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A6953">
      <w:pPr>
        <w:spacing w:line="276" w:lineRule="auto"/>
        <w:jc w:val="center"/>
        <w:rPr>
          <w:rFonts w:hAnsi="宋体"/>
          <w:sz w:val="32"/>
          <w:szCs w:val="32"/>
        </w:rPr>
      </w:pPr>
    </w:p>
    <w:p w14:paraId="59654F7D">
      <w:pPr>
        <w:spacing w:line="276" w:lineRule="auto"/>
        <w:jc w:val="center"/>
        <w:rPr>
          <w:rFonts w:hAnsi="宋体"/>
          <w:sz w:val="32"/>
          <w:szCs w:val="32"/>
        </w:rPr>
      </w:pPr>
    </w:p>
    <w:p w14:paraId="22435683">
      <w:pPr>
        <w:spacing w:line="276" w:lineRule="auto"/>
        <w:jc w:val="center"/>
        <w:rPr>
          <w:rFonts w:hAnsi="宋体"/>
          <w:sz w:val="32"/>
          <w:szCs w:val="32"/>
        </w:rPr>
      </w:pPr>
    </w:p>
    <w:p w14:paraId="02FEBEF7">
      <w:pPr>
        <w:spacing w:line="276" w:lineRule="auto"/>
        <w:jc w:val="center"/>
        <w:rPr>
          <w:rFonts w:hAnsi="宋体"/>
          <w:sz w:val="32"/>
          <w:szCs w:val="32"/>
        </w:rPr>
      </w:pPr>
      <w:r>
        <w:rPr>
          <w:rFonts w:hint="eastAsia" w:hAnsi="宋体"/>
          <w:sz w:val="32"/>
          <w:szCs w:val="32"/>
        </w:rPr>
        <w:t>《</w:t>
      </w:r>
      <w:r>
        <w:rPr>
          <w:rFonts w:hAnsi="宋体"/>
          <w:sz w:val="32"/>
          <w:szCs w:val="32"/>
        </w:rPr>
        <w:t xml:space="preserve">稀土硫化物化学分析方法 第1部分：硫含量的测定 </w:t>
      </w:r>
      <w:r>
        <w:rPr>
          <w:rFonts w:hint="eastAsia" w:hAnsi="宋体"/>
          <w:sz w:val="32"/>
          <w:szCs w:val="32"/>
        </w:rPr>
        <w:t>》</w:t>
      </w:r>
    </w:p>
    <w:p w14:paraId="2F67FA6F">
      <w:pPr>
        <w:spacing w:line="276" w:lineRule="auto"/>
        <w:jc w:val="center"/>
        <w:rPr>
          <w:rFonts w:hint="eastAsia" w:hAnsi="宋体"/>
          <w:sz w:val="32"/>
          <w:szCs w:val="32"/>
        </w:rPr>
      </w:pPr>
      <w:r>
        <w:rPr>
          <w:rFonts w:hint="eastAsia"/>
          <w:sz w:val="32"/>
          <w:szCs w:val="32"/>
        </w:rPr>
        <w:t>（行业标准）</w:t>
      </w:r>
    </w:p>
    <w:p w14:paraId="5698FA2B">
      <w:pPr>
        <w:spacing w:line="276" w:lineRule="auto"/>
        <w:jc w:val="center"/>
        <w:rPr>
          <w:sz w:val="48"/>
          <w:szCs w:val="48"/>
        </w:rPr>
      </w:pPr>
    </w:p>
    <w:p w14:paraId="42EECA37">
      <w:pPr>
        <w:spacing w:line="276" w:lineRule="auto"/>
        <w:jc w:val="center"/>
        <w:rPr>
          <w:sz w:val="48"/>
          <w:szCs w:val="48"/>
        </w:rPr>
      </w:pPr>
    </w:p>
    <w:p w14:paraId="369C5006">
      <w:pPr>
        <w:spacing w:line="276" w:lineRule="auto"/>
        <w:jc w:val="center"/>
        <w:rPr>
          <w:rFonts w:hAnsi="宋体"/>
          <w:b/>
          <w:bCs/>
          <w:sz w:val="32"/>
          <w:szCs w:val="32"/>
        </w:rPr>
      </w:pPr>
      <w:r>
        <w:rPr>
          <w:rFonts w:hint="eastAsia" w:hAnsi="宋体"/>
          <w:b/>
          <w:bCs/>
          <w:sz w:val="32"/>
          <w:szCs w:val="32"/>
        </w:rPr>
        <w:t>编制说明</w:t>
      </w:r>
    </w:p>
    <w:p w14:paraId="1BB962EE">
      <w:pPr>
        <w:spacing w:line="276" w:lineRule="auto"/>
        <w:jc w:val="center"/>
        <w:rPr>
          <w:sz w:val="32"/>
          <w:szCs w:val="32"/>
        </w:rPr>
      </w:pPr>
    </w:p>
    <w:p w14:paraId="2518A6B5">
      <w:pPr>
        <w:spacing w:line="276" w:lineRule="auto"/>
        <w:jc w:val="center"/>
        <w:rPr>
          <w:sz w:val="32"/>
          <w:szCs w:val="32"/>
        </w:rPr>
      </w:pPr>
    </w:p>
    <w:p w14:paraId="10F9BE47">
      <w:pPr>
        <w:spacing w:line="276" w:lineRule="auto"/>
        <w:jc w:val="center"/>
        <w:rPr>
          <w:sz w:val="32"/>
          <w:szCs w:val="32"/>
        </w:rPr>
      </w:pPr>
    </w:p>
    <w:p w14:paraId="0ECE5B1C">
      <w:pPr>
        <w:spacing w:line="276" w:lineRule="auto"/>
        <w:jc w:val="center"/>
        <w:rPr>
          <w:sz w:val="32"/>
          <w:szCs w:val="32"/>
        </w:rPr>
      </w:pPr>
    </w:p>
    <w:p w14:paraId="67A38DA7">
      <w:pPr>
        <w:spacing w:line="276" w:lineRule="auto"/>
        <w:jc w:val="center"/>
        <w:rPr>
          <w:sz w:val="32"/>
          <w:szCs w:val="32"/>
        </w:rPr>
      </w:pPr>
    </w:p>
    <w:p w14:paraId="64A69EC4">
      <w:pPr>
        <w:spacing w:line="276" w:lineRule="auto"/>
        <w:jc w:val="center"/>
        <w:rPr>
          <w:sz w:val="32"/>
          <w:szCs w:val="32"/>
        </w:rPr>
      </w:pPr>
    </w:p>
    <w:p w14:paraId="32B28CFF">
      <w:pPr>
        <w:spacing w:line="276" w:lineRule="auto"/>
        <w:jc w:val="center"/>
        <w:rPr>
          <w:sz w:val="32"/>
          <w:szCs w:val="32"/>
        </w:rPr>
      </w:pPr>
    </w:p>
    <w:p w14:paraId="7D36CC2D">
      <w:pPr>
        <w:spacing w:line="276" w:lineRule="auto"/>
        <w:jc w:val="center"/>
        <w:rPr>
          <w:rFonts w:hAnsi="宋体"/>
          <w:sz w:val="32"/>
          <w:szCs w:val="32"/>
        </w:rPr>
      </w:pPr>
      <w:r>
        <w:rPr>
          <w:rFonts w:hint="eastAsia" w:hAnsi="宋体"/>
          <w:sz w:val="32"/>
          <w:szCs w:val="32"/>
        </w:rPr>
        <w:t>《</w:t>
      </w:r>
      <w:r>
        <w:rPr>
          <w:rFonts w:hAnsi="宋体"/>
          <w:sz w:val="32"/>
          <w:szCs w:val="32"/>
        </w:rPr>
        <w:t xml:space="preserve">稀土硫化物化学分析方法 第1部分：硫含量的测定 </w:t>
      </w:r>
      <w:r>
        <w:rPr>
          <w:rFonts w:hint="eastAsia" w:hAnsi="宋体"/>
          <w:sz w:val="32"/>
          <w:szCs w:val="32"/>
        </w:rPr>
        <w:t>》</w:t>
      </w:r>
    </w:p>
    <w:p w14:paraId="38FD78B6">
      <w:pPr>
        <w:pStyle w:val="21"/>
        <w:spacing w:line="240" w:lineRule="auto"/>
        <w:rPr>
          <w:rFonts w:hint="eastAsia" w:ascii="Times New Roman" w:hAnsi="宋体" w:eastAsia="宋体"/>
          <w:kern w:val="2"/>
          <w:sz w:val="44"/>
          <w:szCs w:val="44"/>
        </w:rPr>
      </w:pPr>
      <w:r>
        <w:rPr>
          <w:rFonts w:hint="eastAsia" w:ascii="Times New Roman" w:hAnsi="宋体" w:eastAsia="宋体"/>
          <w:kern w:val="2"/>
          <w:sz w:val="32"/>
          <w:szCs w:val="32"/>
        </w:rPr>
        <w:t>编制组</w:t>
      </w:r>
    </w:p>
    <w:p w14:paraId="445C6254">
      <w:pPr>
        <w:spacing w:line="276" w:lineRule="auto"/>
        <w:jc w:val="center"/>
        <w:rPr>
          <w:sz w:val="32"/>
          <w:szCs w:val="32"/>
        </w:rPr>
      </w:pPr>
    </w:p>
    <w:p w14:paraId="63188713">
      <w:pPr>
        <w:spacing w:line="276" w:lineRule="auto"/>
        <w:jc w:val="center"/>
        <w:rPr>
          <w:rFonts w:hint="eastAsia"/>
          <w:sz w:val="32"/>
          <w:szCs w:val="32"/>
        </w:rPr>
      </w:pPr>
      <w:r>
        <w:rPr>
          <w:rFonts w:hint="eastAsia"/>
          <w:sz w:val="32"/>
          <w:szCs w:val="32"/>
        </w:rPr>
        <w:t>2025年3月26日</w:t>
      </w:r>
    </w:p>
    <w:p w14:paraId="5F03B074">
      <w:pPr>
        <w:jc w:val="center"/>
        <w:rPr>
          <w:rFonts w:ascii="Times New Roman" w:hAnsi="Times New Roman" w:eastAsia="宋体" w:cs="Times New Roman"/>
          <w:w w:val="90"/>
          <w:sz w:val="36"/>
          <w:szCs w:val="36"/>
        </w:rPr>
      </w:pPr>
    </w:p>
    <w:p w14:paraId="3D710445">
      <w:pPr>
        <w:jc w:val="center"/>
        <w:rPr>
          <w:rFonts w:ascii="Times New Roman" w:hAnsi="Times New Roman" w:eastAsia="宋体" w:cs="Times New Roman"/>
          <w:w w:val="90"/>
          <w:sz w:val="36"/>
          <w:szCs w:val="36"/>
        </w:rPr>
      </w:pPr>
    </w:p>
    <w:p w14:paraId="59928C0C">
      <w:pPr>
        <w:jc w:val="center"/>
        <w:rPr>
          <w:rFonts w:ascii="Times New Roman" w:hAnsi="Times New Roman" w:eastAsia="宋体" w:cs="Times New Roman"/>
          <w:w w:val="90"/>
          <w:sz w:val="36"/>
          <w:szCs w:val="36"/>
        </w:rPr>
      </w:pPr>
    </w:p>
    <w:p w14:paraId="4003744D">
      <w:pPr>
        <w:jc w:val="center"/>
        <w:rPr>
          <w:rFonts w:ascii="Times New Roman" w:hAnsi="Times New Roman" w:eastAsia="宋体" w:cs="Times New Roman"/>
          <w:w w:val="90"/>
          <w:sz w:val="36"/>
          <w:szCs w:val="36"/>
        </w:rPr>
        <w:sectPr>
          <w:pgSz w:w="11906" w:h="16838"/>
          <w:pgMar w:top="1134" w:right="1077" w:bottom="1213" w:left="1077" w:header="851" w:footer="992" w:gutter="0"/>
          <w:cols w:space="425" w:num="1"/>
          <w:docGrid w:type="lines" w:linePitch="312" w:charSpace="0"/>
        </w:sectPr>
      </w:pPr>
    </w:p>
    <w:p w14:paraId="46C79E57">
      <w:pPr>
        <w:jc w:val="center"/>
        <w:rPr>
          <w:rFonts w:ascii="Times New Roman" w:hAnsi="Times New Roman" w:eastAsia="宋体" w:cs="Times New Roman"/>
          <w:w w:val="90"/>
          <w:sz w:val="36"/>
          <w:szCs w:val="36"/>
        </w:rPr>
      </w:pPr>
      <w:r>
        <w:rPr>
          <w:rFonts w:ascii="Times New Roman" w:hAnsi="Times New Roman" w:eastAsia="宋体" w:cs="Times New Roman"/>
          <w:w w:val="90"/>
          <w:sz w:val="36"/>
          <w:szCs w:val="36"/>
        </w:rPr>
        <w:t>稀土行业标准《稀土硫化物分析方法 第1部分：硫含量的测定》</w:t>
      </w:r>
    </w:p>
    <w:p w14:paraId="04381CBC">
      <w:pPr>
        <w:spacing w:line="240" w:lineRule="atLeast"/>
        <w:jc w:val="center"/>
        <w:rPr>
          <w:rFonts w:ascii="Times New Roman" w:hAnsi="Times New Roman" w:eastAsia="宋体" w:cs="Times New Roman"/>
          <w:w w:val="90"/>
          <w:sz w:val="36"/>
          <w:szCs w:val="36"/>
        </w:rPr>
      </w:pPr>
      <w:r>
        <w:rPr>
          <w:rFonts w:ascii="Times New Roman" w:hAnsi="Times New Roman" w:eastAsia="宋体" w:cs="Times New Roman"/>
          <w:w w:val="90"/>
          <w:sz w:val="36"/>
          <w:szCs w:val="36"/>
        </w:rPr>
        <w:t>编制说明（预审稿）</w:t>
      </w:r>
    </w:p>
    <w:p w14:paraId="4F47C274">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一、工作简况</w:t>
      </w:r>
    </w:p>
    <w:p w14:paraId="637CD829">
      <w:pPr>
        <w:pStyle w:val="13"/>
        <w:adjustRightInd w:val="0"/>
        <w:snapToGrid w:val="0"/>
        <w:spacing w:before="156" w:beforeLines="50" w:after="156" w:afterLines="50" w:line="360" w:lineRule="auto"/>
        <w:ind w:left="0" w:firstLine="0"/>
        <w:rPr>
          <w:rFonts w:ascii="Times New Roman" w:eastAsia="宋体"/>
          <w:b/>
          <w:bCs/>
          <w:sz w:val="28"/>
          <w:szCs w:val="24"/>
        </w:rPr>
      </w:pPr>
      <w:r>
        <w:rPr>
          <w:rFonts w:ascii="Times New Roman" w:eastAsia="宋体"/>
          <w:b/>
          <w:bCs/>
          <w:sz w:val="28"/>
          <w:szCs w:val="24"/>
        </w:rPr>
        <w:t>（一）任务来源</w:t>
      </w:r>
    </w:p>
    <w:p w14:paraId="0BF5F0B1">
      <w:pPr>
        <w:spacing w:line="360" w:lineRule="auto"/>
        <w:ind w:firstLine="480" w:firstLineChars="200"/>
        <w:rPr>
          <w:rFonts w:ascii="Times New Roman" w:hAnsi="Times New Roman" w:cs="Times New Roman"/>
          <w:sz w:val="24"/>
        </w:rPr>
      </w:pPr>
      <w:r>
        <w:rPr>
          <w:rFonts w:ascii="Times New Roman" w:hAnsi="Times New Roman" w:eastAsia="宋体" w:cs="Times New Roman"/>
          <w:sz w:val="24"/>
        </w:rPr>
        <w:t>202</w:t>
      </w:r>
      <w:r>
        <w:rPr>
          <w:rFonts w:ascii="Times New Roman" w:hAnsi="Times New Roman" w:cs="Times New Roman"/>
          <w:sz w:val="24"/>
        </w:rPr>
        <w:t>4</w:t>
      </w:r>
      <w:r>
        <w:rPr>
          <w:rFonts w:ascii="Times New Roman" w:hAnsi="Times New Roman" w:eastAsia="宋体" w:cs="Times New Roman"/>
          <w:sz w:val="24"/>
        </w:rPr>
        <w:t>年</w:t>
      </w:r>
      <w:r>
        <w:rPr>
          <w:rFonts w:ascii="Times New Roman" w:hAnsi="Times New Roman" w:cs="Times New Roman"/>
          <w:sz w:val="24"/>
        </w:rPr>
        <w:t>10</w:t>
      </w:r>
      <w:r>
        <w:rPr>
          <w:rFonts w:ascii="Times New Roman" w:hAnsi="Times New Roman" w:eastAsia="宋体" w:cs="Times New Roman"/>
          <w:sz w:val="24"/>
        </w:rPr>
        <w:t>月15日，根据</w:t>
      </w:r>
      <w:r>
        <w:rPr>
          <w:rFonts w:ascii="Times New Roman" w:hAnsi="Times New Roman" w:cs="Times New Roman"/>
          <w:sz w:val="24"/>
        </w:rPr>
        <w:t>全国稀土标准化技术委员会下发《关于印发&lt;钕铁硼焙烧再生原料&gt;等24项国家、行业、中国有色工业协会标准和行业标准外文版计划任务落实会议纪要的通知》要求（稀土标委[2024]49号），</w:t>
      </w:r>
      <w:r>
        <w:rPr>
          <w:rFonts w:ascii="Times New Roman" w:hAnsi="Times New Roman" w:eastAsia="宋体" w:cs="Times New Roman"/>
          <w:sz w:val="24"/>
        </w:rPr>
        <w:t>行业标准《稀土硫化物化学分析方法 第1部分：硫含量的测定》起草工作</w:t>
      </w:r>
      <w:r>
        <w:rPr>
          <w:rFonts w:ascii="Times New Roman" w:hAnsi="Times New Roman" w:eastAsia="宋体" w:cs="Times New Roman"/>
          <w:sz w:val="24"/>
          <w:szCs w:val="32"/>
        </w:rPr>
        <w:t>计划下达，项目由全国稀土标准化技术委员会（SAC/TC 229）提出并归口，由包头稀土研究院负责</w:t>
      </w:r>
      <w:r>
        <w:rPr>
          <w:rFonts w:ascii="Times New Roman" w:hAnsi="Times New Roman" w:eastAsia="宋体" w:cs="Times New Roman"/>
          <w:sz w:val="24"/>
        </w:rPr>
        <w:t>起草，</w:t>
      </w:r>
      <w:r>
        <w:rPr>
          <w:rFonts w:ascii="Times New Roman" w:hAnsi="Times New Roman" w:eastAsia="宋体" w:cs="Times New Roman"/>
          <w:sz w:val="24"/>
          <w:szCs w:val="32"/>
        </w:rPr>
        <w:t>项目计划编号为</w:t>
      </w:r>
      <w:r>
        <w:rPr>
          <w:rFonts w:ascii="Times New Roman" w:hAnsi="Times New Roman" w:cs="Times New Roman"/>
          <w:sz w:val="24"/>
        </w:rPr>
        <w:t>2024-0942T-XB</w:t>
      </w:r>
      <w:r>
        <w:rPr>
          <w:rFonts w:ascii="Times New Roman" w:hAnsi="Times New Roman" w:eastAsia="宋体" w:cs="Times New Roman"/>
          <w:sz w:val="24"/>
          <w:szCs w:val="32"/>
        </w:rPr>
        <w:t>，周期为12个月。</w:t>
      </w:r>
    </w:p>
    <w:p w14:paraId="74985AB9">
      <w:pPr>
        <w:spacing w:before="156" w:beforeLines="50" w:after="156" w:afterLines="50" w:line="360" w:lineRule="auto"/>
        <w:rPr>
          <w:rFonts w:ascii="Times New Roman" w:hAnsi="Times New Roman" w:cs="Times New Roman"/>
        </w:rPr>
      </w:pPr>
      <w:r>
        <w:rPr>
          <w:rFonts w:ascii="Times New Roman" w:hAnsi="Times New Roman" w:eastAsia="宋体" w:cs="Times New Roman"/>
          <w:b/>
          <w:bCs/>
          <w:sz w:val="28"/>
        </w:rPr>
        <w:t>（二）</w:t>
      </w:r>
      <w:bookmarkStart w:id="0" w:name="_Toc451633880"/>
      <w:r>
        <w:rPr>
          <w:rFonts w:ascii="Times New Roman" w:hAnsi="Times New Roman" w:eastAsia="宋体" w:cs="Times New Roman"/>
          <w:b/>
          <w:bCs/>
          <w:sz w:val="28"/>
        </w:rPr>
        <w:t>主要参加单位和工作成员及其所做的工作</w:t>
      </w:r>
      <w:bookmarkEnd w:id="0"/>
    </w:p>
    <w:p w14:paraId="7D1CE75F">
      <w:pPr>
        <w:adjustRightInd w:val="0"/>
        <w:snapToGrid w:val="0"/>
        <w:spacing w:before="156" w:beforeLines="50" w:after="156" w:afterLines="50" w:line="360" w:lineRule="auto"/>
        <w:rPr>
          <w:rFonts w:ascii="Times New Roman" w:hAnsi="Times New Roman" w:eastAsia="宋体" w:cs="Times New Roman"/>
          <w:b/>
          <w:bCs/>
          <w:sz w:val="24"/>
          <w:szCs w:val="32"/>
        </w:rPr>
      </w:pPr>
      <w:bookmarkStart w:id="1" w:name="_Toc451633881"/>
      <w:r>
        <w:rPr>
          <w:rFonts w:ascii="Times New Roman" w:hAnsi="Times New Roman" w:eastAsia="宋体" w:cs="Times New Roman"/>
          <w:b/>
          <w:bCs/>
          <w:sz w:val="24"/>
          <w:szCs w:val="32"/>
        </w:rPr>
        <w:t>1、主要参加单位情况</w:t>
      </w:r>
      <w:bookmarkEnd w:id="1"/>
    </w:p>
    <w:p w14:paraId="355DE1E9">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文件由包头稀土研究院、虔东稀土集团股份有限公司、有研稀土新材料股份有限公司、中国有色桂林矿产地质研究院、四川省乐山锐丰冶金有限公司、中国北方稀土（集团）高科技股份有限公司、江西省钨与稀土产品质量监督检验中心共七家单位共同编制。</w:t>
      </w:r>
    </w:p>
    <w:p w14:paraId="1A62946F">
      <w:pPr>
        <w:spacing w:line="360" w:lineRule="auto"/>
        <w:ind w:firstLine="480" w:firstLineChars="200"/>
        <w:rPr>
          <w:rFonts w:ascii="Times New Roman" w:hAnsi="Times New Roman" w:cs="Times New Roman"/>
          <w:sz w:val="24"/>
          <w:highlight w:val="yellow"/>
        </w:rPr>
      </w:pPr>
      <w:r>
        <w:rPr>
          <w:rFonts w:ascii="Times New Roman" w:hAnsi="Times New Roman" w:eastAsia="宋体" w:cs="Times New Roman"/>
          <w:sz w:val="24"/>
        </w:rP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起草过程中，负责提出标准起草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14:paraId="26800ED8">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虔东稀土集团股份有限公司是本项目的</w:t>
      </w:r>
      <w:bookmarkStart w:id="17" w:name="_GoBack"/>
      <w:bookmarkEnd w:id="17"/>
      <w:r>
        <w:rPr>
          <w:rFonts w:ascii="Times New Roman" w:hAnsi="Times New Roman" w:eastAsia="宋体" w:cs="Times New Roman"/>
          <w:sz w:val="24"/>
        </w:rPr>
        <w:t>一验单位。该公司专业从事稀土基础材料、稀土功能材料、稀土应用产品开发和稀土加工装备制造为一体的稀土开发综合性企业集团。公司已初步建立了完整的科研、试验、生产、检测体系和具有国内先进水平的稀土分离、稀土金属、稀土磁性材料、稀土结构陶瓷、稀土资源回收、稀土加工设备制造等生产线。公司先后组织实施了国家“863计划”项目、国家“星火计划”项目、国家“火炬计划”项目、国家“重点新产品”项目、国家“创新基金计划”项目等新产品的研制和开发。</w:t>
      </w:r>
      <w:r>
        <w:rPr>
          <w:rFonts w:hint="eastAsia" w:ascii="Times New Roman" w:hAnsi="Times New Roman" w:eastAsia="宋体" w:cs="Times New Roman"/>
          <w:sz w:val="24"/>
        </w:rPr>
        <w:t>公司</w:t>
      </w:r>
      <w:r>
        <w:rPr>
          <w:rFonts w:ascii="Times New Roman" w:hAnsi="Times New Roman" w:eastAsia="宋体" w:cs="Times New Roman"/>
          <w:sz w:val="24"/>
        </w:rPr>
        <w:t>一直致力于标准化工作研究，制修订了多项国、行标准及验证工作。</w:t>
      </w:r>
      <w:r>
        <w:rPr>
          <w:rFonts w:ascii="Times New Roman" w:hAnsi="Times New Roman" w:eastAsia="宋体" w:cs="Times New Roman"/>
          <w:sz w:val="24"/>
          <w:szCs w:val="32"/>
        </w:rPr>
        <w:t>在标准起草期间，该单位按</w:t>
      </w:r>
      <w:r>
        <w:rPr>
          <w:rFonts w:ascii="Times New Roman" w:hAnsi="Times New Roman" w:eastAsia="宋体" w:cs="Times New Roman"/>
          <w:sz w:val="24"/>
        </w:rPr>
        <w:t>照试验报告提供的方法对</w:t>
      </w:r>
      <w:r>
        <w:rPr>
          <w:rFonts w:ascii="Times New Roman" w:hAnsi="Times New Roman" w:cs="Times New Roman"/>
          <w:sz w:val="24"/>
        </w:rPr>
        <w:t>统一样品</w:t>
      </w:r>
      <w:r>
        <w:rPr>
          <w:rFonts w:ascii="Times New Roman" w:hAnsi="Times New Roman" w:eastAsia="宋体" w:cs="Times New Roman"/>
          <w:sz w:val="24"/>
        </w:rPr>
        <w:t>进行了分析，完成验证提供验证报告及意见，同时提供了精密度数据。</w:t>
      </w:r>
    </w:p>
    <w:p w14:paraId="05857AA5">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有研稀土新材料股份有限公司是本项目的一验单位。有研稀土主要从事稀土资源开发利用、稀土材料及应用的研究开发与生产，拥有从稀土矿山到稀土功能材料的完整产业链。累计开发了400余项稀土技术成果，获得国家及省部级科技奖170余项，申请发明专利900余件，获得授权发明专利500余件，向国内外转让技术或专利授权许可使用170多项次，为中国稀土工业体系做出了突出贡献。有研稀土牵头/参与制定了60多项稀土国际标准/国家标准/行业标准。多次参与制修订国务院新闻办</w:t>
      </w:r>
      <w:r>
        <w:rPr>
          <w:rFonts w:hint="eastAsia" w:ascii="Times New Roman" w:hAnsi="Times New Roman" w:eastAsia="宋体" w:cs="Times New Roman"/>
          <w:sz w:val="24"/>
        </w:rPr>
        <w:t>、</w:t>
      </w:r>
      <w:r>
        <w:rPr>
          <w:rFonts w:ascii="Times New Roman" w:hAnsi="Times New Roman" w:eastAsia="宋体" w:cs="Times New Roman"/>
          <w:sz w:val="24"/>
        </w:rPr>
        <w:t>中国工程院科技咨询项目等稀土政策以及重点报告。</w:t>
      </w:r>
      <w:r>
        <w:rPr>
          <w:rFonts w:ascii="Times New Roman" w:hAnsi="Times New Roman" w:eastAsia="宋体" w:cs="Times New Roman"/>
          <w:sz w:val="24"/>
          <w:szCs w:val="32"/>
        </w:rPr>
        <w:t>在标准起草期间，该单位按</w:t>
      </w:r>
      <w:r>
        <w:rPr>
          <w:rFonts w:ascii="Times New Roman" w:hAnsi="Times New Roman" w:eastAsia="宋体" w:cs="Times New Roman"/>
          <w:sz w:val="24"/>
        </w:rPr>
        <w:t>照试验报告提供的方法对</w:t>
      </w:r>
      <w:r>
        <w:rPr>
          <w:rFonts w:ascii="Times New Roman" w:hAnsi="Times New Roman" w:cs="Times New Roman"/>
          <w:sz w:val="24"/>
        </w:rPr>
        <w:t>统一样品</w:t>
      </w:r>
      <w:r>
        <w:rPr>
          <w:rFonts w:ascii="Times New Roman" w:hAnsi="Times New Roman" w:eastAsia="宋体" w:cs="Times New Roman"/>
          <w:sz w:val="24"/>
        </w:rPr>
        <w:t>进行了分析，完成验证提供验证报告及意见，同时提供了精密度数据。</w:t>
      </w:r>
    </w:p>
    <w:p w14:paraId="7FE9E6F4">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32"/>
        </w:rPr>
        <w:t>中国有色桂林矿产地质研究院有限公司</w:t>
      </w:r>
      <w:r>
        <w:rPr>
          <w:rFonts w:hint="eastAsia" w:ascii="Times New Roman" w:hAnsi="Times New Roman" w:eastAsia="宋体" w:cs="Times New Roman"/>
          <w:sz w:val="24"/>
          <w:szCs w:val="32"/>
        </w:rPr>
        <w:t>是本项目的二验单位。</w:t>
      </w:r>
      <w:r>
        <w:rPr>
          <w:rFonts w:hint="eastAsia" w:ascii="Times New Roman" w:hAnsi="Times New Roman" w:eastAsia="宋体" w:cs="Times New Roman"/>
          <w:sz w:val="24"/>
        </w:rPr>
        <w:t>该单位承担国家、省部级科研项目、技术开发与技术服务等任务。共提交科研成果2900多项，获国家级科技成果奖20余项，省部级以上科技成果奖320多项。该单位是国际标准化组织电子探针分析技术委员会主席单位,并承担SC2秘书处工作；是全国有色金属标准化技术委员会和全国稀土标准化技术委员会成员单位。标准研究团队配备15人的专业化技术人员，具有丰富的有色金属、地质、稀土等分析方法研究工作基础和标准化研究工作经验，近5年来主持完成3项国际标准制修定工作，完成45项国家标准，49项行业标准的制修定工作，在研国家及行业标准16项，为本项目的完成提供坚实的标准制定工作基础。该单位</w:t>
      </w:r>
      <w:r>
        <w:rPr>
          <w:rFonts w:ascii="Times New Roman" w:hAnsi="Times New Roman" w:eastAsia="宋体" w:cs="Times New Roman"/>
          <w:sz w:val="24"/>
        </w:rPr>
        <w:t>完成验证提供验证报告及意见，提供了精密度数</w:t>
      </w:r>
      <w:r>
        <w:rPr>
          <w:rFonts w:hint="eastAsia" w:ascii="Times New Roman" w:hAnsi="Times New Roman" w:eastAsia="宋体" w:cs="Times New Roman"/>
          <w:sz w:val="24"/>
        </w:rPr>
        <w:t>。</w:t>
      </w:r>
    </w:p>
    <w:p w14:paraId="152BE23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四川省乐山锐丰冶金有限公司</w:t>
      </w:r>
      <w:r>
        <w:rPr>
          <w:rFonts w:hint="eastAsia" w:ascii="Times New Roman" w:hAnsi="Times New Roman" w:eastAsia="宋体" w:cs="Times New Roman"/>
          <w:sz w:val="24"/>
        </w:rPr>
        <w:t>是本项目的二验单位。</w:t>
      </w:r>
      <w:r>
        <w:rPr>
          <w:rFonts w:hint="eastAsia" w:ascii="Times New Roman" w:hAnsi="Times New Roman"/>
          <w:color w:val="000000" w:themeColor="text1"/>
          <w:sz w:val="24"/>
          <w14:textFill>
            <w14:solidFill>
              <w14:schemeClr w14:val="tx1"/>
            </w14:solidFill>
          </w14:textFill>
        </w:rPr>
        <w:t>四川省乐山锐丰冶金有限公司是集产品研发、生产为一体的稀土深加工企业。拥有完善的质检、管理体系。主要生产稀土氧化物、稀土盐类、稀土富集物、抛光粉等产品，品销往多个地区和国家。公司通过了ISO9001质量、ISO14001环境、OHSAS18001职业健康安全和ISO5001能源管理体系认证；获得国家“稀土生产指令性计划”；被纳入国家工信部稀土行业准入公告；并加入中国稀土行业协会、全国稀土标准化技术委员会，主持并参与多项稀土产品标准的制定工作，并荣获多项全国稀土标准化技术委员会技术标准优秀奖和中国有色金属工业科学技术奖；中心获中国合格评定国家认可委员会实验室认可；中国稀土行业协会会员单位、国家技术标准创新基地（稀土）理事单位。</w:t>
      </w:r>
      <w:r>
        <w:rPr>
          <w:rFonts w:hint="eastAsia" w:ascii="Times New Roman" w:hAnsi="Times New Roman" w:eastAsia="宋体" w:cs="Times New Roman"/>
          <w:sz w:val="24"/>
        </w:rPr>
        <w:t>该单位</w:t>
      </w:r>
      <w:r>
        <w:rPr>
          <w:rFonts w:ascii="Times New Roman" w:hAnsi="Times New Roman" w:eastAsia="宋体" w:cs="Times New Roman"/>
          <w:sz w:val="24"/>
        </w:rPr>
        <w:t>完成验证提供验证报告及意见，提供了精密度数</w:t>
      </w:r>
      <w:r>
        <w:rPr>
          <w:rFonts w:hint="eastAsia" w:ascii="Times New Roman" w:hAnsi="Times New Roman" w:eastAsia="宋体" w:cs="Times New Roman"/>
          <w:sz w:val="24"/>
        </w:rPr>
        <w:t>。</w:t>
      </w:r>
    </w:p>
    <w:p w14:paraId="1B80EB00">
      <w:pPr>
        <w:spacing w:line="360" w:lineRule="auto"/>
        <w:ind w:firstLine="480" w:firstLineChars="200"/>
        <w:rPr>
          <w:rFonts w:ascii="Times New Roman" w:hAnsi="Times New Roman" w:eastAsia="宋体" w:cs="Times New Roman"/>
          <w:sz w:val="24"/>
        </w:rPr>
      </w:pPr>
      <w:r>
        <w:rPr>
          <w:rFonts w:hint="eastAsia" w:ascii="Times New Roman" w:hAnsi="Times New Roman" w:cs="Times New Roman"/>
          <w:color w:val="000000" w:themeColor="text1"/>
          <w:sz w:val="24"/>
          <w14:textFill>
            <w14:solidFill>
              <w14:schemeClr w14:val="tx1"/>
            </w14:solidFill>
          </w14:textFill>
        </w:rPr>
        <w:t>中国北方稀土高科技股份有限公司是</w:t>
      </w:r>
      <w:r>
        <w:rPr>
          <w:rFonts w:hint="eastAsia" w:ascii="Times New Roman" w:hAnsi="Times New Roman" w:eastAsia="宋体" w:cs="Times New Roman"/>
          <w:sz w:val="24"/>
        </w:rPr>
        <w:t>本项目的二验单位。</w:t>
      </w:r>
      <w:r>
        <w:rPr>
          <w:rFonts w:hint="eastAsia" w:ascii="Times New Roman" w:hAnsi="Times New Roman" w:cs="Times New Roman"/>
          <w:color w:val="000000" w:themeColor="text1"/>
          <w:sz w:val="24"/>
          <w14:textFill>
            <w14:solidFill>
              <w14:schemeClr w14:val="tx1"/>
            </w14:solidFill>
          </w14:textFill>
        </w:rPr>
        <w:t>公司是世界最大的稀土生产、科研和贸易基地，是我国稀土行业第一家上市公司。其“白云鄂博”牌商标、“物华”牌商标为国家驰名商标。被评为“内蒙古自治区主席质量奖”。公司主要生产经营稀土原料产品、稀土功能材料产品和稀土应用产品。北方稀土拥有稀土冶炼、功能材料、深加工应用产品的完整产业链，是跨地区、跨所有制、多领域的高科技企业集团。北方稀土可生产各类稀土产品11个大类、50余种、近千个规格。目前，稀土原料产能位居全球第一；磁性材料合金产能居全球第一。北方产业结构不断优化，初步构建起由规模速度型粗放增长向质量效益型集约增长转变的企业发展新模式</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eastAsia="宋体" w:cs="Times New Roman"/>
          <w:sz w:val="24"/>
        </w:rPr>
        <w:t>该单位</w:t>
      </w:r>
      <w:r>
        <w:rPr>
          <w:rFonts w:ascii="Times New Roman" w:hAnsi="Times New Roman" w:eastAsia="宋体" w:cs="Times New Roman"/>
          <w:sz w:val="24"/>
        </w:rPr>
        <w:t>完成验证提供验证报告及意见，提供了精密度数</w:t>
      </w:r>
      <w:r>
        <w:rPr>
          <w:rFonts w:hint="eastAsia" w:ascii="Times New Roman" w:hAnsi="Times New Roman" w:eastAsia="宋体" w:cs="Times New Roman"/>
          <w:sz w:val="24"/>
        </w:rPr>
        <w:t>。</w:t>
      </w:r>
    </w:p>
    <w:p w14:paraId="19A486F4">
      <w:pPr>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江西省钨与稀土产品质量监督检验中心</w:t>
      </w:r>
      <w:r>
        <w:rPr>
          <w:rFonts w:hint="eastAsia" w:ascii="Times New Roman" w:hAnsi="Times New Roman" w:cs="Times New Roman"/>
          <w:color w:val="000000" w:themeColor="text1"/>
          <w:sz w:val="24"/>
          <w14:textFill>
            <w14:solidFill>
              <w14:schemeClr w14:val="tx1"/>
            </w14:solidFill>
          </w14:textFill>
        </w:rPr>
        <w:t>是</w:t>
      </w:r>
      <w:r>
        <w:rPr>
          <w:rFonts w:hint="eastAsia" w:ascii="Times New Roman" w:hAnsi="Times New Roman" w:eastAsia="宋体" w:cs="Times New Roman"/>
          <w:sz w:val="24"/>
        </w:rPr>
        <w:t>本项目的二验单位。</w:t>
      </w:r>
      <w:r>
        <w:rPr>
          <w:rFonts w:hint="eastAsia" w:ascii="宋体" w:hAnsi="宋体" w:eastAsia="宋体" w:cs="宋体"/>
          <w:sz w:val="24"/>
          <w:shd w:val="clear" w:color="auto" w:fill="FFFFFF"/>
        </w:rPr>
        <w:t>中心开发区拥有</w:t>
      </w:r>
      <w:r>
        <w:rPr>
          <w:rFonts w:hint="eastAsia" w:ascii="宋体" w:hAnsi="宋体" w:eastAsia="宋体" w:cs="宋体"/>
          <w:sz w:val="24"/>
        </w:rPr>
        <w:t>CNAS资质四大类42小类439项参数，省级CMA资质七大类103小类1211项参数；高新区分支机构</w:t>
      </w:r>
      <w:r>
        <w:rPr>
          <w:rFonts w:hint="eastAsia" w:ascii="宋体" w:hAnsi="宋体" w:eastAsia="宋体" w:cs="宋体"/>
          <w:sz w:val="24"/>
          <w:shd w:val="clear" w:color="auto" w:fill="FFFFFF"/>
        </w:rPr>
        <w:t>拥有</w:t>
      </w:r>
      <w:r>
        <w:rPr>
          <w:rFonts w:hint="eastAsia" w:ascii="宋体" w:hAnsi="宋体" w:eastAsia="宋体" w:cs="宋体"/>
          <w:sz w:val="24"/>
        </w:rPr>
        <w:t>CNAS资质三大类23小类82项参数，省级CMA资质三大类30小类168项参数。</w:t>
      </w:r>
      <w:r>
        <w:rPr>
          <w:rFonts w:hint="eastAsia" w:ascii="宋体" w:hAnsi="宋体" w:eastAsia="宋体" w:cs="宋体"/>
          <w:sz w:val="24"/>
          <w:shd w:val="clear" w:color="auto" w:fill="FFFFFF"/>
        </w:rPr>
        <w:t>中心省级资质认定1367个参数，CNAS认可544个参数，中心能力按国家中心要求达到90%以上的覆盖率。</w:t>
      </w:r>
      <w:r>
        <w:rPr>
          <w:rFonts w:hint="eastAsia" w:ascii="宋体" w:hAnsi="宋体" w:eastAsia="宋体" w:cs="宋体"/>
          <w:sz w:val="24"/>
        </w:rPr>
        <w:t>中心主导制定国家标准6项、行业标准2项、地方标准7项；参与制定国际标准3项、国家标准30项、行业标准19项、地方标准6项、团体标准3项；助推企业制定国家、行业标准90多项。获得全国稀土标准化委员会技术标准优秀奖8项，中国有色金属工业协会标准优秀奖3项，荣获首届江西省标准化创新贡献奖项目奖二等奖1项。</w:t>
      </w:r>
      <w:r>
        <w:rPr>
          <w:rFonts w:hint="eastAsia" w:ascii="Times New Roman" w:hAnsi="Times New Roman" w:eastAsia="宋体" w:cs="Times New Roman"/>
          <w:sz w:val="24"/>
        </w:rPr>
        <w:t>该单位</w:t>
      </w:r>
      <w:r>
        <w:rPr>
          <w:rFonts w:ascii="Times New Roman" w:hAnsi="Times New Roman" w:eastAsia="宋体" w:cs="Times New Roman"/>
          <w:sz w:val="24"/>
        </w:rPr>
        <w:t>完成验证提供验证报告及意见，提供了精密度数</w:t>
      </w:r>
      <w:r>
        <w:rPr>
          <w:rFonts w:hint="eastAsia" w:ascii="Times New Roman" w:hAnsi="Times New Roman" w:eastAsia="宋体" w:cs="Times New Roman"/>
          <w:sz w:val="24"/>
        </w:rPr>
        <w:t>。</w:t>
      </w:r>
    </w:p>
    <w:p w14:paraId="31661AC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32"/>
        </w:rPr>
        <w:t>在上述起草及验证单位的共同努力下，XB/T 《稀土硫化物化学分析方法 第1部分：硫含量的测定》必将顺利、高质量的完成。</w:t>
      </w:r>
    </w:p>
    <w:p w14:paraId="228CC9D1">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2、主要工作成员所负责的工作情况</w:t>
      </w:r>
    </w:p>
    <w:p w14:paraId="028CD9D1">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本标准主要起草人及承担工作情况见表1。</w:t>
      </w:r>
    </w:p>
    <w:p w14:paraId="1F087403">
      <w:pPr>
        <w:ind w:firstLine="420" w:firstLineChars="200"/>
        <w:jc w:val="center"/>
        <w:rPr>
          <w:rFonts w:ascii="Times New Roman" w:hAnsi="Times New Roman" w:eastAsia="黑体" w:cs="Times New Roman"/>
          <w:sz w:val="18"/>
          <w:szCs w:val="18"/>
        </w:rPr>
      </w:pPr>
      <w:r>
        <w:rPr>
          <w:rFonts w:ascii="Times New Roman" w:hAnsi="Times New Roman" w:eastAsia="宋体" w:cs="Times New Roman"/>
          <w:szCs w:val="21"/>
        </w:rPr>
        <w:t>表1 主要起草人及承担工作情况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6637"/>
      </w:tblGrid>
      <w:tr w14:paraId="5B8B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049" w:type="dxa"/>
            <w:vAlign w:val="center"/>
          </w:tcPr>
          <w:p w14:paraId="0FE01A8C">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起草人</w:t>
            </w:r>
          </w:p>
        </w:tc>
        <w:tc>
          <w:tcPr>
            <w:tcW w:w="6637" w:type="dxa"/>
            <w:vAlign w:val="center"/>
          </w:tcPr>
          <w:p w14:paraId="31570893">
            <w:pPr>
              <w:adjustRightInd w:val="0"/>
              <w:snapToGrid w:val="0"/>
              <w:ind w:firstLine="435"/>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工作职责</w:t>
            </w:r>
          </w:p>
        </w:tc>
      </w:tr>
      <w:tr w14:paraId="4454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75A777CE">
            <w:pPr>
              <w:pStyle w:val="5"/>
              <w:numPr>
                <w:ilvl w:val="255"/>
                <w:numId w:val="0"/>
              </w:numPr>
              <w:adjustRightInd w:val="0"/>
              <w:snapToGrid w:val="0"/>
              <w:spacing w:before="0" w:beforeAutospacing="0" w:after="0" w:afterAutospacing="0"/>
              <w:jc w:val="center"/>
              <w:rPr>
                <w:rFonts w:ascii="Times New Roman" w:hAnsi="Times New Roman" w:cs="Times New Roman"/>
                <w:kern w:val="2"/>
                <w:sz w:val="21"/>
                <w:szCs w:val="21"/>
              </w:rPr>
            </w:pPr>
            <w:r>
              <w:rPr>
                <w:rFonts w:ascii="Times New Roman" w:hAnsi="Times New Roman" w:cs="Times New Roman"/>
                <w:kern w:val="2"/>
                <w:sz w:val="21"/>
                <w:szCs w:val="21"/>
              </w:rPr>
              <w:t>李佳</w:t>
            </w:r>
          </w:p>
        </w:tc>
        <w:tc>
          <w:tcPr>
            <w:tcW w:w="6637" w:type="dxa"/>
            <w:vAlign w:val="center"/>
          </w:tcPr>
          <w:p w14:paraId="533F6857">
            <w:pPr>
              <w:pStyle w:val="5"/>
              <w:numPr>
                <w:ilvl w:val="255"/>
                <w:numId w:val="0"/>
              </w:numPr>
              <w:adjustRightInd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负责方法1的起草，方法1的各阶段标准文本、编制说明、数据统计报告的编写及相关工作的组织协调</w:t>
            </w:r>
          </w:p>
        </w:tc>
      </w:tr>
      <w:tr w14:paraId="2F4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49" w:type="dxa"/>
            <w:vAlign w:val="center"/>
          </w:tcPr>
          <w:p w14:paraId="610BD377">
            <w:pPr>
              <w:pStyle w:val="5"/>
              <w:numPr>
                <w:ilvl w:val="255"/>
                <w:numId w:val="0"/>
              </w:numPr>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刘丹娜</w:t>
            </w:r>
          </w:p>
        </w:tc>
        <w:tc>
          <w:tcPr>
            <w:tcW w:w="6637" w:type="dxa"/>
            <w:vAlign w:val="center"/>
          </w:tcPr>
          <w:p w14:paraId="7E9838F2">
            <w:pPr>
              <w:pStyle w:val="5"/>
              <w:numPr>
                <w:ilvl w:val="255"/>
                <w:numId w:val="0"/>
              </w:numPr>
              <w:adjustRightInd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kern w:val="2"/>
                <w:sz w:val="21"/>
                <w:szCs w:val="21"/>
              </w:rPr>
              <w:t>负责方法2的起草，方法2的各阶段标准文本、编制说明、数据统计报告的编写及相关工作的组织协调</w:t>
            </w:r>
          </w:p>
        </w:tc>
      </w:tr>
      <w:tr w14:paraId="6B67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vAlign w:val="center"/>
          </w:tcPr>
          <w:p w14:paraId="19BF828B">
            <w:pPr>
              <w:pStyle w:val="5"/>
              <w:numPr>
                <w:ilvl w:val="255"/>
                <w:numId w:val="0"/>
              </w:numPr>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张丽伟、邢嵘嵘</w:t>
            </w:r>
          </w:p>
        </w:tc>
        <w:tc>
          <w:tcPr>
            <w:tcW w:w="6637" w:type="dxa"/>
            <w:vAlign w:val="center"/>
          </w:tcPr>
          <w:p w14:paraId="4FC13A6C">
            <w:pPr>
              <w:pStyle w:val="5"/>
              <w:numPr>
                <w:ilvl w:val="255"/>
                <w:numId w:val="0"/>
              </w:numPr>
              <w:adjustRightInd w:val="0"/>
              <w:snapToGrid w:val="0"/>
              <w:spacing w:before="0" w:beforeAutospacing="0" w:after="0" w:afterAutospacing="0"/>
              <w:jc w:val="both"/>
              <w:rPr>
                <w:rFonts w:ascii="Times New Roman" w:hAnsi="Times New Roman" w:cs="Times New Roman"/>
                <w:sz w:val="21"/>
                <w:szCs w:val="21"/>
              </w:rPr>
            </w:pPr>
            <w:r>
              <w:rPr>
                <w:rFonts w:ascii="Times New Roman" w:hAnsi="Times New Roman" w:cs="Times New Roman"/>
                <w:kern w:val="2"/>
                <w:sz w:val="21"/>
                <w:szCs w:val="21"/>
              </w:rPr>
              <w:t>协助完成方法1起草实验，协助完成精密度实验数据</w:t>
            </w:r>
          </w:p>
        </w:tc>
      </w:tr>
      <w:tr w14:paraId="3753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49" w:type="dxa"/>
            <w:vAlign w:val="center"/>
          </w:tcPr>
          <w:p w14:paraId="197599C4">
            <w:pPr>
              <w:pStyle w:val="5"/>
              <w:numPr>
                <w:ilvl w:val="255"/>
                <w:numId w:val="0"/>
              </w:numPr>
              <w:adjustRightInd w:val="0"/>
              <w:snapToGrid w:val="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田世艳、徐艳艳</w:t>
            </w:r>
          </w:p>
        </w:tc>
        <w:tc>
          <w:tcPr>
            <w:tcW w:w="6637" w:type="dxa"/>
            <w:vAlign w:val="center"/>
          </w:tcPr>
          <w:p w14:paraId="15E95B23">
            <w:pPr>
              <w:pStyle w:val="5"/>
              <w:numPr>
                <w:ilvl w:val="255"/>
                <w:numId w:val="0"/>
              </w:numPr>
              <w:adjustRightInd w:val="0"/>
              <w:snapToGrid w:val="0"/>
              <w:spacing w:before="0" w:beforeAutospacing="0" w:after="0" w:afterAutospacing="0"/>
              <w:jc w:val="both"/>
              <w:rPr>
                <w:rFonts w:ascii="Times New Roman" w:hAnsi="Times New Roman" w:cs="Times New Roman"/>
                <w:sz w:val="21"/>
                <w:szCs w:val="21"/>
              </w:rPr>
            </w:pPr>
            <w:r>
              <w:rPr>
                <w:rFonts w:ascii="Times New Roman" w:hAnsi="Times New Roman" w:cs="Times New Roman"/>
                <w:kern w:val="2"/>
                <w:sz w:val="21"/>
                <w:szCs w:val="21"/>
              </w:rPr>
              <w:t>协助完成方法2起草实验，协助完成精密度实验数据</w:t>
            </w:r>
          </w:p>
        </w:tc>
      </w:tr>
      <w:tr w14:paraId="794F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9" w:type="dxa"/>
            <w:vAlign w:val="center"/>
          </w:tcPr>
          <w:p w14:paraId="2F854F64">
            <w:pPr>
              <w:pStyle w:val="5"/>
              <w:numPr>
                <w:ilvl w:val="255"/>
                <w:numId w:val="0"/>
              </w:numPr>
              <w:adjustRightInd w:val="0"/>
              <w:snapToGrid w:val="0"/>
              <w:spacing w:before="0" w:beforeAutospacing="0" w:after="0" w:afterAutospacing="0"/>
              <w:jc w:val="center"/>
              <w:rPr>
                <w:rFonts w:ascii="Times New Roman" w:hAnsi="Times New Roman" w:cs="Times New Roman"/>
                <w:sz w:val="21"/>
                <w:szCs w:val="21"/>
              </w:rPr>
            </w:pPr>
            <w:r>
              <w:rPr>
                <w:rFonts w:hint="eastAsia" w:ascii="Times New Roman" w:hAnsi="Times New Roman" w:eastAsia="宋体" w:cs="Times New Roman"/>
                <w:sz w:val="21"/>
                <w:szCs w:val="21"/>
              </w:rPr>
              <w:t>温斌、</w:t>
            </w:r>
            <w:r>
              <w:rPr>
                <w:rFonts w:ascii="Times New Roman" w:hAnsi="Times New Roman" w:eastAsia="宋体" w:cs="Times New Roman"/>
                <w:sz w:val="21"/>
                <w:szCs w:val="21"/>
              </w:rPr>
              <w:t>魏晖、刘芳、王东杰</w:t>
            </w:r>
            <w:r>
              <w:rPr>
                <w:rFonts w:hint="eastAsia" w:ascii="Times New Roman" w:hAnsi="Times New Roman" w:eastAsia="宋体" w:cs="Times New Roman"/>
                <w:sz w:val="21"/>
                <w:szCs w:val="21"/>
              </w:rPr>
              <w:t>、</w:t>
            </w:r>
            <w:r>
              <w:rPr>
                <w:rFonts w:ascii="Times New Roman" w:hAnsi="Times New Roman" w:eastAsia="宋体" w:cs="Times New Roman"/>
                <w:sz w:val="21"/>
                <w:szCs w:val="21"/>
              </w:rPr>
              <w:t>秦丽、闫晨、朱霓</w:t>
            </w:r>
          </w:p>
        </w:tc>
        <w:tc>
          <w:tcPr>
            <w:tcW w:w="6637" w:type="dxa"/>
            <w:vAlign w:val="center"/>
          </w:tcPr>
          <w:p w14:paraId="70D2E385">
            <w:pPr>
              <w:pStyle w:val="5"/>
              <w:numPr>
                <w:ilvl w:val="255"/>
                <w:numId w:val="0"/>
              </w:numPr>
              <w:adjustRightInd w:val="0"/>
              <w:snapToGrid w:val="0"/>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作为一验，对</w:t>
            </w:r>
            <w:r>
              <w:rPr>
                <w:rFonts w:ascii="Times New Roman" w:hAnsi="Times New Roman" w:cs="Times New Roman"/>
                <w:kern w:val="2"/>
                <w:sz w:val="21"/>
                <w:szCs w:val="21"/>
              </w:rPr>
              <w:t>标准方法</w:t>
            </w:r>
            <w:r>
              <w:rPr>
                <w:rFonts w:ascii="Times New Roman" w:hAnsi="Times New Roman" w:cs="Times New Roman"/>
                <w:sz w:val="21"/>
                <w:szCs w:val="21"/>
              </w:rPr>
              <w:t>条件实验进行了验证，并完成精密度数据</w:t>
            </w:r>
          </w:p>
        </w:tc>
      </w:tr>
      <w:tr w14:paraId="41A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0F677DDE">
            <w:pPr>
              <w:pStyle w:val="5"/>
              <w:numPr>
                <w:ilvl w:val="255"/>
                <w:numId w:val="0"/>
              </w:numPr>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唐莉福、陈冲、徐宁、王芳、尹昌慧、边敏娟、刘艳</w:t>
            </w:r>
          </w:p>
        </w:tc>
        <w:tc>
          <w:tcPr>
            <w:tcW w:w="6637" w:type="dxa"/>
            <w:vAlign w:val="center"/>
          </w:tcPr>
          <w:p w14:paraId="4E287CC8">
            <w:pPr>
              <w:pStyle w:val="5"/>
              <w:numPr>
                <w:ilvl w:val="255"/>
                <w:numId w:val="0"/>
              </w:numPr>
              <w:adjustRightInd w:val="0"/>
              <w:snapToGrid w:val="0"/>
              <w:spacing w:before="0" w:beforeAutospacing="0" w:after="0" w:afterAutospacing="0"/>
              <w:jc w:val="both"/>
              <w:rPr>
                <w:rFonts w:ascii="Times New Roman" w:hAnsi="Times New Roman" w:cs="Times New Roman"/>
                <w:kern w:val="2"/>
                <w:sz w:val="21"/>
                <w:szCs w:val="21"/>
              </w:rPr>
            </w:pPr>
            <w:r>
              <w:rPr>
                <w:rFonts w:ascii="Times New Roman" w:hAnsi="Times New Roman" w:cs="Times New Roman"/>
                <w:sz w:val="21"/>
                <w:szCs w:val="21"/>
              </w:rPr>
              <w:t>作为二验，提供验证方法的精密度数据</w:t>
            </w:r>
          </w:p>
        </w:tc>
      </w:tr>
    </w:tbl>
    <w:p w14:paraId="6F0F7AC9">
      <w:pPr>
        <w:pStyle w:val="13"/>
        <w:adjustRightInd w:val="0"/>
        <w:snapToGrid w:val="0"/>
        <w:spacing w:before="156" w:beforeLines="50" w:after="156" w:afterLines="50" w:line="360" w:lineRule="auto"/>
        <w:ind w:left="0" w:firstLine="0"/>
        <w:rPr>
          <w:rFonts w:ascii="Times New Roman" w:eastAsia="宋体"/>
          <w:b/>
          <w:bCs/>
          <w:sz w:val="28"/>
          <w:szCs w:val="24"/>
        </w:rPr>
      </w:pPr>
      <w:r>
        <w:rPr>
          <w:rFonts w:ascii="Times New Roman" w:eastAsia="宋体"/>
          <w:b/>
          <w:bCs/>
          <w:sz w:val="28"/>
          <w:szCs w:val="24"/>
        </w:rPr>
        <w:t>（三）研制背景</w:t>
      </w:r>
    </w:p>
    <w:p w14:paraId="00120CC0">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1、项目的必要性简述</w:t>
      </w:r>
    </w:p>
    <w:p w14:paraId="4A82D453">
      <w:pPr>
        <w:spacing w:line="360" w:lineRule="auto"/>
        <w:ind w:firstLine="480" w:firstLineChars="200"/>
        <w:rPr>
          <w:rFonts w:ascii="Times New Roman" w:hAnsi="Times New Roman" w:cs="Times New Roman"/>
          <w:sz w:val="24"/>
        </w:rPr>
      </w:pPr>
      <w:r>
        <w:rPr>
          <w:rFonts w:ascii="Times New Roman" w:hAnsi="Times New Roman" w:cs="Times New Roman"/>
          <w:sz w:val="24"/>
        </w:rPr>
        <w:t>稀土硫化物包括硫化稀土及硫氧化稀土。稀土硫化物具有复杂的晶体结构和独特的光、电、磁性能，随着稀土应用领域的拓展，市场需求越来越大。根据国标委《2021 年全国标准化工作要点》，为了更好适应稀土行业变化，完善稀土材料分析测试技术和标准体系，根据新的行业和市场需求，制定《稀土硫化物化学分析方法 第1部分 硫含量的测定》可为稀土硫化物产品的选冶工艺控制、贸易提供更好的技术保障。因此，有必要补充至现行标准。</w:t>
      </w:r>
    </w:p>
    <w:p w14:paraId="79F2F389">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2、可行性简述</w:t>
      </w:r>
    </w:p>
    <w:p w14:paraId="28CDF08D">
      <w:pPr>
        <w:spacing w:line="360" w:lineRule="auto"/>
        <w:ind w:firstLine="480" w:firstLineChars="200"/>
        <w:rPr>
          <w:rFonts w:ascii="Times New Roman" w:hAnsi="Times New Roman" w:cs="Times New Roman"/>
          <w:szCs w:val="21"/>
        </w:rPr>
      </w:pPr>
      <w:r>
        <w:rPr>
          <w:rFonts w:ascii="Times New Roman" w:hAnsi="Times New Roman" w:cs="Times New Roman"/>
          <w:sz w:val="24"/>
        </w:rPr>
        <w:t>目前，测定常量的硫含量的方法有重量法、容量法、高频—红外吸收法等，不同的方法的适用范围不同，样品不同，需要选择的条件也不同。且由于稀土硫化物产业发展快速，其应用范围越来越广，分析方法也需快速跟进。如果每一种稀土硫化物都建立一套分析方法会造成分析方法的重复，同时也给方法的使用者造成诸多不便，因此需要建立一个长时间有效、适用各类硫化物统一的方法。将现有方法进行整合，制定是最直接、最快速、最有效的途径，同时对我国标准体系的完善也具有重要意义。</w:t>
      </w:r>
    </w:p>
    <w:p w14:paraId="09F8F69E">
      <w:pPr>
        <w:pStyle w:val="13"/>
        <w:adjustRightInd w:val="0"/>
        <w:snapToGrid w:val="0"/>
        <w:spacing w:before="156" w:beforeLines="50" w:after="156" w:afterLines="50" w:line="360" w:lineRule="auto"/>
        <w:ind w:left="0" w:firstLine="0"/>
        <w:rPr>
          <w:rFonts w:ascii="Times New Roman" w:eastAsia="宋体"/>
          <w:b/>
          <w:bCs/>
          <w:sz w:val="28"/>
          <w:szCs w:val="24"/>
        </w:rPr>
      </w:pPr>
      <w:r>
        <w:rPr>
          <w:rFonts w:ascii="Times New Roman" w:eastAsia="宋体"/>
          <w:b/>
          <w:bCs/>
          <w:sz w:val="28"/>
          <w:szCs w:val="24"/>
        </w:rPr>
        <w:t>（四）主要工作过程</w:t>
      </w:r>
    </w:p>
    <w:p w14:paraId="03363AF1">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1、预研阶段</w:t>
      </w:r>
    </w:p>
    <w:p w14:paraId="0544AEF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稀土硫化物中硫主要以负二价的形式存在，还有少量的以硫单质及以亚硫酸根、硫酸根形式存在。产品标准中硫含量的检测方法为负二价硫含量的检测，目前以产品标准中的检测方法为判定依据。下游暂无对于稀土硫化物中硫价态的限定。</w:t>
      </w:r>
      <w:r>
        <w:rPr>
          <w:rFonts w:ascii="Times New Roman" w:hAnsi="Times New Roman" w:cs="Times New Roman"/>
          <w:sz w:val="24"/>
        </w:rPr>
        <w:t>针对稀土硫化物中不同梯度的硫含量，包头稀土研究院经文献检索、标准查阅，分别制定了重量法、容量法的研究方案并开展相关实验，初步形成相应分析方法。</w:t>
      </w:r>
    </w:p>
    <w:p w14:paraId="72293517">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2、立项阶段</w:t>
      </w:r>
    </w:p>
    <w:p w14:paraId="058CB144">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包头稀土研究院</w:t>
      </w:r>
      <w:r>
        <w:rPr>
          <w:rFonts w:hint="eastAsia" w:ascii="Times New Roman" w:hAnsi="Times New Roman" w:eastAsia="宋体" w:cs="Times New Roman"/>
          <w:sz w:val="24"/>
          <w:szCs w:val="32"/>
        </w:rPr>
        <w:t>和包头市宏博特科技有限责任公司</w:t>
      </w:r>
      <w:r>
        <w:rPr>
          <w:rFonts w:ascii="Times New Roman" w:hAnsi="Times New Roman" w:eastAsia="宋体" w:cs="Times New Roman"/>
          <w:sz w:val="24"/>
          <w:szCs w:val="32"/>
        </w:rPr>
        <w:t>于2023年9月向全国稀土标准化技术委员会秘书处提交《稀土硫化物化学分析方法 第1部分：硫含量的测定》行业标准项目建议书、立项论证报告及草案等申报材料，经全国稀土标准化技术委员会专家论证成功立项并上报工业和信息化部备案。</w:t>
      </w:r>
    </w:p>
    <w:p w14:paraId="7564E893">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全国稀土标准化技术委员会于2024年9月2日至9月4日召开了“2024年第六次稀土标准制修订工作会”，会议上对《稀土硫化物化学分析方法》、《稀土永磁材料区块链数据共享技术规范》、《稀土废渣、废水化学分析方法》等7项国家、行业标准计划进行任务落实。会议确定《稀土硫化物化学分析方法 第1部分：硫含量的测定》负责起草单位为包头稀土研究院，虔东稀土集团股份有限公司、有研稀土新材料股份有限公司、中国有色桂林矿产地质研究院、四川省乐山锐丰冶金有限公司、中国北方稀土（集团）高科技股份有限公司、江西省钨与稀土产品质量监督检验6家单位参与起草。会议确定了项目的时间进度安排，2025年4月召开预审会。</w:t>
      </w:r>
    </w:p>
    <w:p w14:paraId="7AC58CCF">
      <w:pPr>
        <w:adjustRightInd w:val="0"/>
        <w:snapToGrid w:val="0"/>
        <w:spacing w:before="156" w:beforeLines="50" w:after="156" w:afterLines="50"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3、起草阶段</w:t>
      </w:r>
    </w:p>
    <w:p w14:paraId="76F34546">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根据稀标委标准研制进度安排，包头稀土研究院安排技术骨干人员成立《稀土硫化物化学分析方法 第1部分：硫含量的测定》行业标准研发小组。</w:t>
      </w:r>
    </w:p>
    <w:p w14:paraId="2449999C">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2024年12月1日前，完成统一样的筛选、合成。</w:t>
      </w:r>
    </w:p>
    <w:p w14:paraId="7FE5FDF4">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2024年12月1日-2025年1月7日，完成2种分析方法研究报告，并发送至各验证单位，同时邮寄稀土硫化物统一样。</w:t>
      </w:r>
    </w:p>
    <w:p w14:paraId="1EC04989">
      <w:pPr>
        <w:spacing w:line="360" w:lineRule="auto"/>
        <w:ind w:firstLine="480" w:firstLineChars="200"/>
        <w:rPr>
          <w:rFonts w:ascii="Times New Roman" w:hAnsi="Times New Roman" w:eastAsia="宋体" w:cs="Times New Roman"/>
          <w:sz w:val="24"/>
          <w:szCs w:val="32"/>
          <w:highlight w:val="yellow"/>
        </w:rPr>
      </w:pPr>
      <w:r>
        <w:rPr>
          <w:rFonts w:ascii="Times New Roman" w:hAnsi="Times New Roman" w:eastAsia="宋体" w:cs="Times New Roman"/>
          <w:sz w:val="24"/>
          <w:szCs w:val="32"/>
        </w:rPr>
        <w:t>2025年3月7日，验证单位返回验证报告，研发小组汇总、处理验证数据，根据验证单位意见完善分析方法。</w:t>
      </w:r>
    </w:p>
    <w:p w14:paraId="27B759BA">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各验证单位提出的技术意见见表2、表3。</w:t>
      </w:r>
    </w:p>
    <w:p w14:paraId="62BF3BF4">
      <w:pPr>
        <w:ind w:firstLine="420" w:firstLineChars="20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表2 重量法验证单位意见汇总表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253"/>
        <w:gridCol w:w="1361"/>
        <w:gridCol w:w="1387"/>
        <w:gridCol w:w="2287"/>
      </w:tblGrid>
      <w:tr w14:paraId="1E2B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38" w:type="pct"/>
            <w:vAlign w:val="center"/>
          </w:tcPr>
          <w:p w14:paraId="41B37EBF">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2134" w:type="pct"/>
            <w:vAlign w:val="center"/>
          </w:tcPr>
          <w:p w14:paraId="5D63EF02">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683" w:type="pct"/>
            <w:vAlign w:val="center"/>
          </w:tcPr>
          <w:p w14:paraId="5DA97C65">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696" w:type="pct"/>
            <w:vAlign w:val="center"/>
          </w:tcPr>
          <w:p w14:paraId="3A4FCDC3">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1147" w:type="pct"/>
            <w:vAlign w:val="center"/>
          </w:tcPr>
          <w:p w14:paraId="64053DF5">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14:paraId="4A7E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8" w:type="pct"/>
            <w:vAlign w:val="center"/>
          </w:tcPr>
          <w:p w14:paraId="03B1C42C">
            <w:pPr>
              <w:adjustRightInd w:val="0"/>
              <w:snapToGrid w:val="0"/>
              <w:jc w:val="center"/>
              <w:rPr>
                <w:rFonts w:ascii="Times New Roman" w:hAnsi="Times New Roman" w:eastAsia="宋体" w:cs="Times New Roman"/>
                <w:color w:val="FF0000"/>
                <w:sz w:val="18"/>
                <w:szCs w:val="18"/>
              </w:rPr>
            </w:pPr>
            <w:r>
              <w:rPr>
                <w:rFonts w:ascii="Times New Roman" w:hAnsi="Times New Roman" w:cs="Times New Roman"/>
                <w:sz w:val="18"/>
                <w:szCs w:val="18"/>
              </w:rPr>
              <w:t>1</w:t>
            </w:r>
          </w:p>
        </w:tc>
        <w:tc>
          <w:tcPr>
            <w:tcW w:w="2134" w:type="pct"/>
            <w:vAlign w:val="center"/>
          </w:tcPr>
          <w:p w14:paraId="7B89A580">
            <w:pPr>
              <w:adjustRightInd w:val="0"/>
              <w:snapToGrid w:val="0"/>
              <w:jc w:val="left"/>
              <w:rPr>
                <w:rFonts w:ascii="Times New Roman" w:hAnsi="Times New Roman" w:cs="Times New Roman"/>
                <w:szCs w:val="21"/>
              </w:rPr>
            </w:pPr>
            <w:r>
              <w:rPr>
                <w:rFonts w:ascii="Times New Roman" w:hAnsi="Times New Roman" w:cs="Times New Roman"/>
                <w:szCs w:val="21"/>
              </w:rPr>
              <w:t>试样在马弗炉中熔融至红缨的时间不好观察判断，建议以试样750℃进入马弗炉后马弗炉升温至750℃后计时熔融时间10min~15min，并在中间取出摇动一次。</w:t>
            </w:r>
          </w:p>
        </w:tc>
        <w:tc>
          <w:tcPr>
            <w:tcW w:w="683" w:type="pct"/>
            <w:vAlign w:val="center"/>
          </w:tcPr>
          <w:p w14:paraId="7E7571D7">
            <w:pPr>
              <w:adjustRightInd w:val="0"/>
              <w:snapToGrid w:val="0"/>
              <w:jc w:val="center"/>
              <w:rPr>
                <w:rFonts w:ascii="Times New Roman" w:hAnsi="Times New Roman" w:cs="Times New Roman"/>
                <w:szCs w:val="21"/>
              </w:rPr>
            </w:pPr>
            <w:r>
              <w:rPr>
                <w:rFonts w:ascii="Times New Roman" w:hAnsi="Times New Roman" w:cs="Times New Roman"/>
                <w:szCs w:val="21"/>
              </w:rPr>
              <w:t>虔东稀土集团股份有限公司</w:t>
            </w:r>
          </w:p>
        </w:tc>
        <w:tc>
          <w:tcPr>
            <w:tcW w:w="696" w:type="pct"/>
            <w:vAlign w:val="center"/>
          </w:tcPr>
          <w:p w14:paraId="1B764803">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1B38ECD3">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443FA706">
            <w:pPr>
              <w:adjustRightInd w:val="0"/>
              <w:snapToGrid w:val="0"/>
              <w:jc w:val="center"/>
              <w:rPr>
                <w:rFonts w:ascii="Times New Roman" w:hAnsi="Times New Roman" w:cs="Times New Roman"/>
                <w:szCs w:val="21"/>
              </w:rPr>
            </w:pPr>
          </w:p>
        </w:tc>
      </w:tr>
      <w:tr w14:paraId="7525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204D4D06">
            <w:pPr>
              <w:adjustRightInd w:val="0"/>
              <w:snapToGrid w:val="0"/>
              <w:jc w:val="center"/>
              <w:rPr>
                <w:rFonts w:ascii="Times New Roman" w:hAnsi="Times New Roman" w:eastAsia="宋体" w:cs="Times New Roman"/>
                <w:sz w:val="18"/>
                <w:szCs w:val="18"/>
              </w:rPr>
            </w:pPr>
            <w:r>
              <w:rPr>
                <w:rFonts w:ascii="Times New Roman" w:hAnsi="Times New Roman" w:cs="Times New Roman"/>
                <w:sz w:val="18"/>
                <w:szCs w:val="18"/>
              </w:rPr>
              <w:t>2</w:t>
            </w:r>
          </w:p>
        </w:tc>
        <w:tc>
          <w:tcPr>
            <w:tcW w:w="2134" w:type="pct"/>
            <w:vAlign w:val="center"/>
          </w:tcPr>
          <w:p w14:paraId="646DA7E2">
            <w:pPr>
              <w:adjustRightInd w:val="0"/>
              <w:snapToGrid w:val="0"/>
              <w:jc w:val="left"/>
              <w:rPr>
                <w:rFonts w:ascii="Times New Roman" w:hAnsi="Times New Roman" w:cs="Times New Roman"/>
                <w:szCs w:val="21"/>
              </w:rPr>
            </w:pPr>
            <w:r>
              <w:rPr>
                <w:rFonts w:ascii="Times New Roman" w:hAnsi="Times New Roman" w:cs="Times New Roman"/>
                <w:szCs w:val="21"/>
              </w:rPr>
              <w:t>步骤5.4.3 中滴加盐酸（3.7）使溶液变红后，这里使用盐酸（3.7）的体积在90mL~110 mL左右，导致溶液总体积在350 mL以上，溶液体积太大影响过滤速度，建议改用盐酸（3.6）（约用10mL~13mL）调至出现大量气泡淡橙色，此时pH2.0~2.4左右，再过量15 mL盐酸（3.7）此时pH1.20~1.5左右，既满足酸度要求，也减少了溶液体积。</w:t>
            </w:r>
          </w:p>
        </w:tc>
        <w:tc>
          <w:tcPr>
            <w:tcW w:w="683" w:type="pct"/>
            <w:vAlign w:val="center"/>
          </w:tcPr>
          <w:p w14:paraId="0F0D467A">
            <w:pPr>
              <w:adjustRightInd w:val="0"/>
              <w:snapToGrid w:val="0"/>
              <w:jc w:val="center"/>
              <w:rPr>
                <w:rFonts w:ascii="Times New Roman" w:hAnsi="Times New Roman" w:cs="Times New Roman"/>
                <w:szCs w:val="21"/>
              </w:rPr>
            </w:pPr>
            <w:r>
              <w:rPr>
                <w:rFonts w:ascii="Times New Roman" w:hAnsi="Times New Roman" w:cs="Times New Roman"/>
                <w:szCs w:val="21"/>
              </w:rPr>
              <w:t>虔东稀土集团股份有限公司</w:t>
            </w:r>
          </w:p>
        </w:tc>
        <w:tc>
          <w:tcPr>
            <w:tcW w:w="696" w:type="pct"/>
            <w:vAlign w:val="center"/>
          </w:tcPr>
          <w:p w14:paraId="53C18E40">
            <w:pPr>
              <w:adjustRightInd w:val="0"/>
              <w:snapToGrid w:val="0"/>
              <w:jc w:val="center"/>
              <w:rPr>
                <w:rFonts w:ascii="Times New Roman" w:hAnsi="Times New Roman" w:cs="Times New Roman"/>
                <w:szCs w:val="21"/>
              </w:rPr>
            </w:pPr>
            <w:r>
              <w:rPr>
                <w:rFonts w:ascii="Times New Roman" w:hAnsi="Times New Roman" w:cs="Times New Roman"/>
                <w:szCs w:val="21"/>
              </w:rPr>
              <w:t>部分采纳</w:t>
            </w:r>
          </w:p>
          <w:p w14:paraId="6D6467A7">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3E849750">
            <w:pPr>
              <w:adjustRightInd w:val="0"/>
              <w:snapToGrid w:val="0"/>
              <w:jc w:val="center"/>
              <w:rPr>
                <w:rFonts w:ascii="Times New Roman" w:hAnsi="Times New Roman" w:cs="Times New Roman"/>
                <w:szCs w:val="21"/>
              </w:rPr>
            </w:pPr>
            <w:r>
              <w:rPr>
                <w:rFonts w:ascii="Times New Roman" w:hAnsi="Times New Roman" w:cs="Times New Roman"/>
                <w:szCs w:val="21"/>
              </w:rPr>
              <w:t>若改为用盐酸（3.6）调至出现大量气泡淡橙色，淡橙色为过渡色不好观察把握，改为到红色</w:t>
            </w:r>
          </w:p>
        </w:tc>
      </w:tr>
      <w:tr w14:paraId="3124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42B9B91">
            <w:pPr>
              <w:adjustRightInd w:val="0"/>
              <w:snapToGrid w:val="0"/>
              <w:jc w:val="center"/>
              <w:rPr>
                <w:rFonts w:ascii="Times New Roman" w:hAnsi="Times New Roman" w:cs="Times New Roman"/>
                <w:color w:val="FF0000"/>
                <w:sz w:val="18"/>
                <w:szCs w:val="18"/>
              </w:rPr>
            </w:pPr>
            <w:r>
              <w:rPr>
                <w:rFonts w:ascii="Times New Roman" w:hAnsi="Times New Roman" w:cs="Times New Roman"/>
                <w:sz w:val="18"/>
                <w:szCs w:val="18"/>
              </w:rPr>
              <w:t>3</w:t>
            </w:r>
          </w:p>
        </w:tc>
        <w:tc>
          <w:tcPr>
            <w:tcW w:w="2134" w:type="pct"/>
            <w:vAlign w:val="center"/>
          </w:tcPr>
          <w:p w14:paraId="3442D8D6">
            <w:pPr>
              <w:adjustRightInd w:val="0"/>
              <w:snapToGrid w:val="0"/>
              <w:jc w:val="left"/>
              <w:rPr>
                <w:rFonts w:ascii="Times New Roman" w:hAnsi="Times New Roman" w:cs="Times New Roman"/>
                <w:szCs w:val="21"/>
              </w:rPr>
            </w:pPr>
            <w:r>
              <w:rPr>
                <w:rFonts w:ascii="Times New Roman" w:hAnsi="Times New Roman" w:cs="Times New Roman"/>
                <w:szCs w:val="21"/>
              </w:rPr>
              <w:t>5.4.2 试料的分离过滤—“将坩埚至于300 mL烧杯中”，改为将坩埚置于300 mL烧杯中；试料的分离过滤—“待熔块完全进取后”，改为待熔块完全浸取后；6 分析结果的计算与表述—“m4—空白坩埚，单位为克（g）”，改为m4—空白坩埚的质量，单位为克（g）。</w:t>
            </w:r>
          </w:p>
        </w:tc>
        <w:tc>
          <w:tcPr>
            <w:tcW w:w="683" w:type="pct"/>
            <w:vAlign w:val="center"/>
          </w:tcPr>
          <w:p w14:paraId="65D6F6BE">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p w14:paraId="44FCE627">
            <w:pPr>
              <w:adjustRightInd w:val="0"/>
              <w:snapToGrid w:val="0"/>
              <w:jc w:val="center"/>
              <w:rPr>
                <w:rFonts w:ascii="Times New Roman" w:hAnsi="Times New Roman" w:cs="Times New Roman"/>
                <w:szCs w:val="21"/>
              </w:rPr>
            </w:pPr>
          </w:p>
        </w:tc>
        <w:tc>
          <w:tcPr>
            <w:tcW w:w="696" w:type="pct"/>
            <w:vAlign w:val="center"/>
          </w:tcPr>
          <w:p w14:paraId="6980E5EE">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45FC5B8F">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0D678B28">
            <w:pPr>
              <w:adjustRightInd w:val="0"/>
              <w:snapToGrid w:val="0"/>
              <w:jc w:val="center"/>
              <w:rPr>
                <w:rFonts w:ascii="Times New Roman" w:hAnsi="Times New Roman" w:cs="Times New Roman"/>
                <w:szCs w:val="21"/>
              </w:rPr>
            </w:pPr>
          </w:p>
        </w:tc>
      </w:tr>
      <w:tr w14:paraId="4F2B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90FC0B2">
            <w:pPr>
              <w:adjustRightInd w:val="0"/>
              <w:snapToGrid w:val="0"/>
              <w:jc w:val="center"/>
              <w:rPr>
                <w:rFonts w:ascii="Times New Roman" w:hAnsi="Times New Roman" w:cs="Times New Roman"/>
                <w:color w:val="FF0000"/>
                <w:sz w:val="18"/>
                <w:szCs w:val="18"/>
              </w:rPr>
            </w:pPr>
            <w:r>
              <w:rPr>
                <w:rFonts w:ascii="Times New Roman" w:hAnsi="Times New Roman" w:cs="Times New Roman"/>
                <w:sz w:val="18"/>
                <w:szCs w:val="18"/>
              </w:rPr>
              <w:t>4</w:t>
            </w:r>
          </w:p>
        </w:tc>
        <w:tc>
          <w:tcPr>
            <w:tcW w:w="2134" w:type="pct"/>
            <w:vAlign w:val="center"/>
          </w:tcPr>
          <w:p w14:paraId="1811A5A7">
            <w:pPr>
              <w:adjustRightInd w:val="0"/>
              <w:snapToGrid w:val="0"/>
              <w:jc w:val="left"/>
              <w:rPr>
                <w:rFonts w:ascii="Times New Roman" w:hAnsi="Times New Roman" w:cs="Times New Roman"/>
                <w:szCs w:val="21"/>
              </w:rPr>
            </w:pPr>
            <w:r>
              <w:rPr>
                <w:rFonts w:ascii="Times New Roman" w:hAnsi="Times New Roman" w:cs="Times New Roman"/>
                <w:szCs w:val="21"/>
              </w:rPr>
              <w:t>5.4.3 硫酸根沉淀—“滴加盐酸（3.7）使溶液变红后”，该过程需滴加大量的盐酸（1+9），耗时长，操作繁琐，建议优化操作：如提高盐酸浓度，以减少酸用量并缩短滴加时间，确保结果的准确性。</w:t>
            </w:r>
          </w:p>
        </w:tc>
        <w:tc>
          <w:tcPr>
            <w:tcW w:w="683" w:type="pct"/>
            <w:vAlign w:val="center"/>
          </w:tcPr>
          <w:p w14:paraId="5D4A96C0">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p w14:paraId="64338A7C">
            <w:pPr>
              <w:adjustRightInd w:val="0"/>
              <w:snapToGrid w:val="0"/>
              <w:jc w:val="center"/>
              <w:rPr>
                <w:rFonts w:ascii="Times New Roman" w:hAnsi="Times New Roman" w:cs="Times New Roman"/>
                <w:szCs w:val="21"/>
              </w:rPr>
            </w:pPr>
          </w:p>
        </w:tc>
        <w:tc>
          <w:tcPr>
            <w:tcW w:w="696" w:type="pct"/>
            <w:vAlign w:val="center"/>
          </w:tcPr>
          <w:p w14:paraId="1EBE177C">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238B16E2">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49DD3767">
            <w:pPr>
              <w:adjustRightInd w:val="0"/>
              <w:snapToGrid w:val="0"/>
              <w:jc w:val="center"/>
              <w:rPr>
                <w:rFonts w:ascii="Times New Roman" w:hAnsi="Times New Roman" w:cs="Times New Roman"/>
                <w:szCs w:val="21"/>
              </w:rPr>
            </w:pPr>
          </w:p>
        </w:tc>
      </w:tr>
    </w:tbl>
    <w:p w14:paraId="739942A9"/>
    <w:p w14:paraId="5E624BBC"/>
    <w:p w14:paraId="6C222101"/>
    <w:p w14:paraId="0380B464"/>
    <w:p w14:paraId="6C47C7F6">
      <w:pPr>
        <w:jc w:val="center"/>
        <w:rPr>
          <w:rFonts w:eastAsia="宋体"/>
        </w:rPr>
      </w:pPr>
      <w:r>
        <w:rPr>
          <w:rFonts w:ascii="Times New Roman" w:hAnsi="Times New Roman" w:eastAsia="宋体" w:cs="Times New Roman"/>
          <w:color w:val="000000" w:themeColor="text1"/>
          <w:szCs w:val="21"/>
          <w14:textFill>
            <w14:solidFill>
              <w14:schemeClr w14:val="tx1"/>
            </w14:solidFill>
          </w14:textFill>
        </w:rPr>
        <w:t>表2 重量法验证单位意见汇总表</w:t>
      </w:r>
      <w:r>
        <w:rPr>
          <w:rFonts w:hint="eastAsia" w:ascii="Times New Roman" w:hAnsi="Times New Roman" w:eastAsia="宋体" w:cs="Times New Roman"/>
          <w:color w:val="000000" w:themeColor="text1"/>
          <w:szCs w:val="21"/>
          <w14:textFill>
            <w14:solidFill>
              <w14:schemeClr w14:val="tx1"/>
            </w14:solidFill>
          </w14:textFill>
        </w:rPr>
        <w:t xml:space="preserve"> (续)</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4253"/>
        <w:gridCol w:w="1361"/>
        <w:gridCol w:w="1387"/>
        <w:gridCol w:w="2286"/>
      </w:tblGrid>
      <w:tr w14:paraId="24B3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3" w:type="dxa"/>
            <w:vAlign w:val="center"/>
          </w:tcPr>
          <w:p w14:paraId="0CA0E0EE">
            <w:pPr>
              <w:adjustRightInd w:val="0"/>
              <w:snapToGrid w:val="0"/>
              <w:jc w:val="center"/>
              <w:rPr>
                <w:rFonts w:ascii="Times New Roman" w:hAnsi="Times New Roman" w:cs="Times New Roman"/>
                <w:sz w:val="18"/>
                <w:szCs w:val="18"/>
              </w:rPr>
            </w:pPr>
            <w:r>
              <w:rPr>
                <w:rFonts w:ascii="Times New Roman" w:hAnsi="Times New Roman" w:cs="Times New Roman"/>
                <w:szCs w:val="21"/>
              </w:rPr>
              <w:t>序号</w:t>
            </w:r>
          </w:p>
        </w:tc>
        <w:tc>
          <w:tcPr>
            <w:tcW w:w="4253" w:type="dxa"/>
            <w:vAlign w:val="center"/>
          </w:tcPr>
          <w:p w14:paraId="77F96D02">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1361" w:type="dxa"/>
            <w:vAlign w:val="center"/>
          </w:tcPr>
          <w:p w14:paraId="322010A8">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1387" w:type="dxa"/>
            <w:vAlign w:val="center"/>
          </w:tcPr>
          <w:p w14:paraId="5DFBA83C">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2286" w:type="dxa"/>
            <w:vAlign w:val="center"/>
          </w:tcPr>
          <w:p w14:paraId="61913A94">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14:paraId="353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C14CD98">
            <w:pPr>
              <w:adjustRightInd w:val="0"/>
              <w:snapToGrid w:val="0"/>
              <w:jc w:val="center"/>
              <w:rPr>
                <w:rFonts w:ascii="Times New Roman" w:hAnsi="Times New Roman" w:cs="Times New Roman"/>
                <w:color w:val="FF0000"/>
                <w:sz w:val="18"/>
                <w:szCs w:val="18"/>
              </w:rPr>
            </w:pPr>
            <w:r>
              <w:rPr>
                <w:rFonts w:ascii="Times New Roman" w:hAnsi="Times New Roman" w:cs="Times New Roman"/>
                <w:sz w:val="18"/>
                <w:szCs w:val="18"/>
              </w:rPr>
              <w:t>5</w:t>
            </w:r>
          </w:p>
        </w:tc>
        <w:tc>
          <w:tcPr>
            <w:tcW w:w="2134" w:type="pct"/>
            <w:vAlign w:val="center"/>
          </w:tcPr>
          <w:p w14:paraId="1D4A601A">
            <w:pPr>
              <w:adjustRightInd w:val="0"/>
              <w:snapToGrid w:val="0"/>
              <w:jc w:val="left"/>
              <w:rPr>
                <w:rFonts w:ascii="Times New Roman" w:hAnsi="Times New Roman" w:cs="Times New Roman"/>
                <w:szCs w:val="21"/>
              </w:rPr>
            </w:pPr>
            <w:r>
              <w:rPr>
                <w:rFonts w:ascii="Times New Roman" w:hAnsi="Times New Roman" w:cs="Times New Roman"/>
                <w:szCs w:val="21"/>
              </w:rPr>
              <w:t>5.4.3 硫酸根沉淀—“加热溶液至近沸，不断搅拌下，徐徐滴加10 mL热的氯化钡溶液（3.10），直至溶液上部澄清液不出现白色浑浊，再过量2 mL氯化钡溶液（3.10）”，在该试验步骤中，固定加入氯化钡溶液体积与观察终点之间存在矛盾，以及搅拌干扰判断，建议优化操作步骤：如先加入10mL氯化钡溶液，静置1-2分钟观察上部澄清液，若仍有白色浑浊则逐次补充0.5mL直至无浑浊，最后过量加入2 mL ;或更改描述，如采用间歇搅拌方式，接近终点时停止搅拌以便观察。</w:t>
            </w:r>
          </w:p>
          <w:p w14:paraId="0D4A0D51">
            <w:pPr>
              <w:pStyle w:val="10"/>
              <w:adjustRightInd w:val="0"/>
              <w:snapToGrid w:val="0"/>
              <w:ind w:firstLine="0" w:firstLineChars="0"/>
              <w:jc w:val="left"/>
              <w:rPr>
                <w:rFonts w:ascii="Times New Roman" w:hAnsi="Times New Roman" w:cs="Times New Roman"/>
                <w:szCs w:val="21"/>
              </w:rPr>
            </w:pPr>
          </w:p>
        </w:tc>
        <w:tc>
          <w:tcPr>
            <w:tcW w:w="683" w:type="pct"/>
            <w:vAlign w:val="center"/>
          </w:tcPr>
          <w:p w14:paraId="70D70F93">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p w14:paraId="46BBAB04">
            <w:pPr>
              <w:adjustRightInd w:val="0"/>
              <w:snapToGrid w:val="0"/>
              <w:jc w:val="center"/>
              <w:rPr>
                <w:rFonts w:ascii="Times New Roman" w:hAnsi="Times New Roman" w:cs="Times New Roman"/>
                <w:szCs w:val="21"/>
              </w:rPr>
            </w:pPr>
          </w:p>
        </w:tc>
        <w:tc>
          <w:tcPr>
            <w:tcW w:w="696" w:type="pct"/>
            <w:vAlign w:val="center"/>
          </w:tcPr>
          <w:p w14:paraId="76F95BDE">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599A2324">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1D878A78">
            <w:pPr>
              <w:adjustRightInd w:val="0"/>
              <w:snapToGrid w:val="0"/>
              <w:jc w:val="center"/>
              <w:rPr>
                <w:rFonts w:ascii="Times New Roman" w:hAnsi="Times New Roman" w:cs="Times New Roman"/>
                <w:szCs w:val="21"/>
              </w:rPr>
            </w:pPr>
          </w:p>
        </w:tc>
      </w:tr>
      <w:tr w14:paraId="76A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338" w:type="pct"/>
            <w:vAlign w:val="center"/>
          </w:tcPr>
          <w:p w14:paraId="663E5694">
            <w:pPr>
              <w:adjustRightInd w:val="0"/>
              <w:snapToGrid w:val="0"/>
              <w:jc w:val="center"/>
              <w:rPr>
                <w:rFonts w:ascii="Times New Roman" w:hAnsi="Times New Roman" w:cs="Times New Roman"/>
                <w:color w:val="FF0000"/>
                <w:sz w:val="18"/>
                <w:szCs w:val="18"/>
              </w:rPr>
            </w:pPr>
            <w:r>
              <w:rPr>
                <w:rFonts w:ascii="Times New Roman" w:hAnsi="Times New Roman" w:cs="Times New Roman"/>
                <w:sz w:val="18"/>
                <w:szCs w:val="18"/>
              </w:rPr>
              <w:t>6</w:t>
            </w:r>
          </w:p>
        </w:tc>
        <w:tc>
          <w:tcPr>
            <w:tcW w:w="2134" w:type="pct"/>
            <w:vAlign w:val="center"/>
          </w:tcPr>
          <w:p w14:paraId="57F77E6F">
            <w:pPr>
              <w:adjustRightInd w:val="0"/>
              <w:snapToGrid w:val="0"/>
              <w:jc w:val="left"/>
              <w:rPr>
                <w:rFonts w:ascii="Times New Roman" w:hAnsi="Times New Roman" w:cs="Times New Roman"/>
                <w:szCs w:val="21"/>
              </w:rPr>
            </w:pPr>
            <w:r>
              <w:rPr>
                <w:rFonts w:ascii="Times New Roman" w:hAnsi="Times New Roman" w:cs="Times New Roman"/>
                <w:szCs w:val="21"/>
              </w:rPr>
              <w:t>分析结果的计算与表述—式（1）为避免歧义建议改为如下：</w:t>
            </w:r>
          </w:p>
          <w:p w14:paraId="7BBA0CF0">
            <w:pPr>
              <w:adjustRightInd w:val="0"/>
              <w:snapToGrid w:val="0"/>
              <w:jc w:val="left"/>
              <w:rPr>
                <w:rFonts w:ascii="Times New Roman" w:hAnsi="Times New Roman" w:cs="Times New Roman"/>
                <w:szCs w:val="21"/>
              </w:rPr>
            </w:pPr>
            <m:oMathPara>
              <m:oMath>
                <m:r>
                  <m:rPr>
                    <m:sty m:val="p"/>
                  </m:rPr>
                  <w:rPr>
                    <w:rFonts w:ascii="Cambria Math" w:hAnsi="Cambria Math" w:cs="Times New Roman"/>
                    <w:szCs w:val="21"/>
                  </w:rPr>
                  <m:t>ω（S）=</m:t>
                </m:r>
                <m:f>
                  <m:fPr>
                    <m:ctrlPr>
                      <w:rPr>
                        <w:rFonts w:ascii="Cambria Math" w:hAnsi="Cambria Math" w:cs="Times New Roman"/>
                        <w:szCs w:val="21"/>
                      </w:rPr>
                    </m:ctrlPr>
                  </m:fPr>
                  <m:num>
                    <m:r>
                      <m:rPr>
                        <m:sty m:val="p"/>
                      </m:rPr>
                      <w:rPr>
                        <w:rFonts w:ascii="Cambria Math" w:hAnsi="Cambria Math" w:cs="Times New Roman"/>
                        <w:szCs w:val="21"/>
                      </w:rPr>
                      <m:t>[</m:t>
                    </m:r>
                    <m:d>
                      <m:dPr>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m</m:t>
                            </m:r>
                            <m:ctrlPr>
                              <w:rPr>
                                <w:rFonts w:ascii="Cambria Math" w:hAnsi="Cambria Math" w:cs="Times New Roman"/>
                                <w:szCs w:val="21"/>
                              </w:rPr>
                            </m:ctrlPr>
                          </m:e>
                          <m:sub>
                            <m:r>
                              <m:rPr>
                                <m:sty m:val="p"/>
                              </m:rPr>
                              <w:rPr>
                                <w:rFonts w:ascii="Cambria Math" w:hAnsi="Cambria Math" w:cs="Times New Roman"/>
                                <w:szCs w:val="21"/>
                              </w:rPr>
                              <m:t>1</m:t>
                            </m:r>
                            <m:ctrlPr>
                              <w:rPr>
                                <w:rFonts w:ascii="Cambria Math" w:hAnsi="Cambria Math" w:cs="Times New Roman"/>
                                <w:szCs w:val="21"/>
                              </w:rPr>
                            </m:ctrlPr>
                          </m:sub>
                        </m:sSub>
                        <m:r>
                          <m:rPr>
                            <m:sty m:val="p"/>
                          </m:rPr>
                          <w:rPr>
                            <w:rFonts w:ascii="Cambria Math" w:hAnsi="Cambria Math" w:eastAsia="微软雅黑"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m</m:t>
                            </m:r>
                            <m:ctrlPr>
                              <w:rPr>
                                <w:rFonts w:ascii="Cambria Math" w:hAnsi="Cambria Math" w:cs="Times New Roman"/>
                                <w:szCs w:val="21"/>
                              </w:rPr>
                            </m:ctrlPr>
                          </m:e>
                          <m:sub>
                            <m:r>
                              <m:rPr>
                                <m:sty m:val="p"/>
                              </m:rPr>
                              <w:rPr>
                                <w:rFonts w:ascii="Cambria Math" w:hAnsi="Cambria Math" w:cs="Times New Roman"/>
                                <w:szCs w:val="21"/>
                              </w:rPr>
                              <m:t>2</m:t>
                            </m:r>
                            <m:ctrlPr>
                              <w:rPr>
                                <w:rFonts w:ascii="Cambria Math" w:hAnsi="Cambria Math" w:cs="Times New Roman"/>
                                <w:szCs w:val="21"/>
                              </w:rPr>
                            </m:ctrlPr>
                          </m:sub>
                        </m:sSub>
                        <m:ctrlPr>
                          <w:rPr>
                            <w:rFonts w:ascii="Cambria Math" w:hAnsi="Cambria Math" w:cs="Times New Roman"/>
                            <w:szCs w:val="21"/>
                          </w:rPr>
                        </m:ctrlPr>
                      </m:e>
                    </m:d>
                    <m:r>
                      <m:rPr>
                        <m:sty m:val="p"/>
                      </m:rPr>
                      <w:rPr>
                        <w:rFonts w:ascii="Cambria Math" w:hAnsi="Cambria Math" w:eastAsia="微软雅黑"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(m</m:t>
                        </m:r>
                        <m:ctrlPr>
                          <w:rPr>
                            <w:rFonts w:ascii="Cambria Math" w:hAnsi="Cambria Math" w:cs="Times New Roman"/>
                            <w:szCs w:val="21"/>
                          </w:rPr>
                        </m:ctrlPr>
                      </m:e>
                      <m:sub>
                        <m:r>
                          <m:rPr>
                            <m:sty m:val="p"/>
                          </m:rPr>
                          <w:rPr>
                            <w:rFonts w:ascii="Cambria Math" w:hAnsi="Cambria Math" w:cs="Times New Roman"/>
                            <w:szCs w:val="21"/>
                          </w:rPr>
                          <m:t>3</m:t>
                        </m:r>
                        <m:ctrlPr>
                          <w:rPr>
                            <w:rFonts w:ascii="Cambria Math" w:hAnsi="Cambria Math" w:cs="Times New Roman"/>
                            <w:szCs w:val="21"/>
                          </w:rPr>
                        </m:ctrlPr>
                      </m:sub>
                    </m:sSub>
                    <m:r>
                      <m:rPr>
                        <m:sty m:val="p"/>
                      </m:rPr>
                      <w:rPr>
                        <w:rFonts w:ascii="Cambria Math" w:hAnsi="Cambria Math" w:eastAsia="微软雅黑" w:cs="Times New Roman"/>
                        <w:szCs w:val="21"/>
                      </w:rPr>
                      <m:t>−</m:t>
                    </m:r>
                    <m:sSub>
                      <m:sSubPr>
                        <m:ctrlPr>
                          <w:rPr>
                            <w:rFonts w:ascii="Cambria Math" w:hAnsi="Cambria Math" w:cs="Times New Roman"/>
                            <w:szCs w:val="21"/>
                          </w:rPr>
                        </m:ctrlPr>
                      </m:sSubPr>
                      <m:e>
                        <m:r>
                          <m:rPr>
                            <m:sty m:val="p"/>
                          </m:rPr>
                          <w:rPr>
                            <w:rFonts w:ascii="Cambria Math" w:hAnsi="Cambria Math" w:cs="Times New Roman"/>
                            <w:szCs w:val="21"/>
                          </w:rPr>
                          <m:t>m</m:t>
                        </m:r>
                        <m:ctrlPr>
                          <w:rPr>
                            <w:rFonts w:ascii="Cambria Math" w:hAnsi="Cambria Math" w:cs="Times New Roman"/>
                            <w:szCs w:val="21"/>
                          </w:rPr>
                        </m:ctrlPr>
                      </m:e>
                      <m:sub>
                        <m:r>
                          <m:rPr>
                            <m:sty m:val="p"/>
                          </m:rPr>
                          <w:rPr>
                            <w:rFonts w:ascii="Cambria Math" w:hAnsi="Cambria Math" w:cs="Times New Roman"/>
                            <w:szCs w:val="21"/>
                          </w:rPr>
                          <m:t>4</m:t>
                        </m:r>
                        <m:ctrlPr>
                          <w:rPr>
                            <w:rFonts w:ascii="Cambria Math" w:hAnsi="Cambria Math" w:cs="Times New Roman"/>
                            <w:szCs w:val="21"/>
                          </w:rPr>
                        </m:ctrlPr>
                      </m:sub>
                    </m:sSub>
                    <m:r>
                      <m:rPr>
                        <m:sty m:val="p"/>
                      </m:rPr>
                      <w:rPr>
                        <w:rFonts w:ascii="Cambria Math" w:hAnsi="Cambria Math" w:cs="Times New Roman"/>
                        <w:szCs w:val="21"/>
                      </w:rPr>
                      <m:t>)]×0.1374</m:t>
                    </m:r>
                    <m:ctrlPr>
                      <w:rPr>
                        <w:rFonts w:ascii="Cambria Math" w:hAnsi="Cambria Math" w:cs="Times New Roman"/>
                        <w:szCs w:val="21"/>
                      </w:rPr>
                    </m:ctrlPr>
                  </m:num>
                  <m:den>
                    <m:r>
                      <m:rPr>
                        <m:sty m:val="p"/>
                      </m:rPr>
                      <w:rPr>
                        <w:rFonts w:ascii="Cambria Math" w:hAnsi="Cambria Math" w:cs="Times New Roman"/>
                        <w:szCs w:val="21"/>
                      </w:rPr>
                      <m:t>m</m:t>
                    </m:r>
                    <m:ctrlPr>
                      <w:rPr>
                        <w:rFonts w:ascii="Cambria Math" w:hAnsi="Cambria Math" w:cs="Times New Roman"/>
                        <w:szCs w:val="21"/>
                      </w:rPr>
                    </m:ctrlPr>
                  </m:den>
                </m:f>
                <m:r>
                  <m:rPr>
                    <m:sty m:val="p"/>
                  </m:rPr>
                  <w:rPr>
                    <w:rFonts w:ascii="Cambria Math" w:hAnsi="Cambria Math" w:cs="Times New Roman"/>
                    <w:szCs w:val="21"/>
                  </w:rPr>
                  <m:t>×100</m:t>
                </m:r>
              </m:oMath>
            </m:oMathPara>
          </w:p>
        </w:tc>
        <w:tc>
          <w:tcPr>
            <w:tcW w:w="683" w:type="pct"/>
            <w:vAlign w:val="center"/>
          </w:tcPr>
          <w:p w14:paraId="337BBF40">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tc>
        <w:tc>
          <w:tcPr>
            <w:tcW w:w="696" w:type="pct"/>
            <w:vAlign w:val="center"/>
          </w:tcPr>
          <w:p w14:paraId="2D9DB72A">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0BE25E38">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7B13DA6A">
            <w:pPr>
              <w:adjustRightInd w:val="0"/>
              <w:snapToGrid w:val="0"/>
              <w:jc w:val="center"/>
              <w:rPr>
                <w:rFonts w:ascii="Times New Roman" w:hAnsi="Times New Roman" w:cs="Times New Roman"/>
                <w:szCs w:val="21"/>
              </w:rPr>
            </w:pPr>
          </w:p>
        </w:tc>
      </w:tr>
      <w:tr w14:paraId="2412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338" w:type="pct"/>
            <w:vAlign w:val="center"/>
          </w:tcPr>
          <w:p w14:paraId="4571A9EB">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2134" w:type="pct"/>
            <w:vAlign w:val="center"/>
          </w:tcPr>
          <w:p w14:paraId="555D9C79">
            <w:pPr>
              <w:adjustRightInd w:val="0"/>
              <w:snapToGrid w:val="0"/>
              <w:jc w:val="left"/>
              <w:rPr>
                <w:rFonts w:ascii="Times New Roman" w:hAnsi="Times New Roman" w:cs="Times New Roman"/>
                <w:szCs w:val="21"/>
              </w:rPr>
            </w:pPr>
            <w:r>
              <w:rPr>
                <w:rFonts w:ascii="Times New Roman" w:hAnsi="Times New Roman" w:cs="Times New Roman"/>
                <w:szCs w:val="21"/>
              </w:rPr>
              <w:t>文本中5.4.2中末尾体积不小于250 mL。应改为总体积不小于250 mL；</w:t>
            </w:r>
          </w:p>
        </w:tc>
        <w:tc>
          <w:tcPr>
            <w:tcW w:w="683" w:type="pct"/>
            <w:vAlign w:val="center"/>
          </w:tcPr>
          <w:p w14:paraId="5F4422F4">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中国有色桂林矿产地质研究院有限公司</w:t>
            </w:r>
          </w:p>
        </w:tc>
        <w:tc>
          <w:tcPr>
            <w:tcW w:w="696" w:type="pct"/>
            <w:vAlign w:val="center"/>
          </w:tcPr>
          <w:p w14:paraId="7C4508E3">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60D86DB8">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6E921B28">
            <w:pPr>
              <w:adjustRightInd w:val="0"/>
              <w:snapToGrid w:val="0"/>
              <w:jc w:val="center"/>
              <w:rPr>
                <w:rFonts w:ascii="Times New Roman" w:hAnsi="Times New Roman" w:cs="Times New Roman"/>
                <w:szCs w:val="21"/>
              </w:rPr>
            </w:pPr>
          </w:p>
        </w:tc>
      </w:tr>
      <w:tr w14:paraId="33DB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38" w:type="pct"/>
            <w:vAlign w:val="center"/>
          </w:tcPr>
          <w:p w14:paraId="475C105A">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2134" w:type="pct"/>
            <w:vAlign w:val="center"/>
          </w:tcPr>
          <w:p w14:paraId="073E4C85">
            <w:pPr>
              <w:adjustRightInd w:val="0"/>
              <w:snapToGrid w:val="0"/>
              <w:jc w:val="left"/>
              <w:rPr>
                <w:rFonts w:ascii="Times New Roman" w:hAnsi="Times New Roman" w:cs="Times New Roman"/>
                <w:szCs w:val="21"/>
              </w:rPr>
            </w:pPr>
            <w:r>
              <w:rPr>
                <w:rFonts w:ascii="Times New Roman" w:hAnsi="Times New Roman" w:cs="Times New Roman"/>
                <w:szCs w:val="21"/>
              </w:rPr>
              <w:t>文中计算公式ω（S）= (m1-m2)-（m3-m4）)×0.1374/m×100应改为</w:t>
            </w:r>
          </w:p>
          <w:p w14:paraId="4F2FB7E1">
            <w:pPr>
              <w:adjustRightInd w:val="0"/>
              <w:snapToGrid w:val="0"/>
              <w:jc w:val="left"/>
              <w:rPr>
                <w:rFonts w:ascii="Times New Roman" w:hAnsi="Times New Roman" w:cs="Times New Roman"/>
                <w:szCs w:val="21"/>
              </w:rPr>
            </w:pPr>
            <w:r>
              <w:rPr>
                <w:rFonts w:ascii="Times New Roman" w:hAnsi="Times New Roman" w:cs="Times New Roman"/>
                <w:szCs w:val="21"/>
              </w:rPr>
              <w:t>ω（S）=((m1-m2)-（m3-m4）)×0.1374/m×100</w:t>
            </w:r>
          </w:p>
        </w:tc>
        <w:tc>
          <w:tcPr>
            <w:tcW w:w="683" w:type="pct"/>
            <w:vAlign w:val="center"/>
          </w:tcPr>
          <w:p w14:paraId="3F254F3A">
            <w:pPr>
              <w:adjustRightInd w:val="0"/>
              <w:snapToGrid w:val="0"/>
              <w:jc w:val="center"/>
              <w:rPr>
                <w:rFonts w:ascii="Times New Roman" w:hAnsi="Times New Roman" w:cs="Times New Roman"/>
                <w:szCs w:val="21"/>
              </w:rPr>
            </w:pPr>
            <w:r>
              <w:rPr>
                <w:rFonts w:ascii="Times New Roman" w:hAnsi="Times New Roman" w:cs="Times New Roman"/>
                <w:szCs w:val="21"/>
              </w:rPr>
              <w:t>中国有色桂林矿产地质研究院有限公司</w:t>
            </w:r>
          </w:p>
        </w:tc>
        <w:tc>
          <w:tcPr>
            <w:tcW w:w="696" w:type="pct"/>
            <w:vAlign w:val="center"/>
          </w:tcPr>
          <w:p w14:paraId="56D6356A">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76A8D815">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380C0339">
            <w:pPr>
              <w:adjustRightInd w:val="0"/>
              <w:snapToGrid w:val="0"/>
              <w:jc w:val="center"/>
              <w:rPr>
                <w:rFonts w:ascii="Times New Roman" w:hAnsi="Times New Roman" w:cs="Times New Roman"/>
                <w:szCs w:val="21"/>
              </w:rPr>
            </w:pPr>
          </w:p>
        </w:tc>
      </w:tr>
      <w:tr w14:paraId="086E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38" w:type="pct"/>
            <w:vAlign w:val="center"/>
          </w:tcPr>
          <w:p w14:paraId="1F98DC03">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2134" w:type="pct"/>
            <w:vAlign w:val="center"/>
          </w:tcPr>
          <w:p w14:paraId="0C6C01F2">
            <w:pPr>
              <w:adjustRightInd w:val="0"/>
              <w:snapToGrid w:val="0"/>
              <w:jc w:val="left"/>
              <w:rPr>
                <w:rFonts w:ascii="Times New Roman" w:hAnsi="Times New Roman" w:cs="Times New Roman"/>
                <w:szCs w:val="21"/>
              </w:rPr>
            </w:pPr>
            <w:r>
              <w:rPr>
                <w:rFonts w:ascii="Times New Roman" w:hAnsi="Times New Roman" w:cs="Times New Roman"/>
                <w:szCs w:val="21"/>
              </w:rPr>
              <w:t>步骤5.4.3中加入1-2滴甲基红指示剂（3.9）后，滴加盐酸（3.7）使溶液变红，建议改为滴加盐酸（3.6）使溶液变红，可以缩短调整酸度的时间，减少溶液的总体积。</w:t>
            </w:r>
          </w:p>
        </w:tc>
        <w:tc>
          <w:tcPr>
            <w:tcW w:w="683" w:type="pct"/>
            <w:vAlign w:val="center"/>
          </w:tcPr>
          <w:p w14:paraId="027F4AA9">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754E5617">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480173F9">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743556AC">
            <w:pPr>
              <w:adjustRightInd w:val="0"/>
              <w:snapToGrid w:val="0"/>
              <w:jc w:val="center"/>
              <w:rPr>
                <w:rFonts w:ascii="Times New Roman" w:hAnsi="Times New Roman" w:cs="Times New Roman"/>
                <w:szCs w:val="21"/>
              </w:rPr>
            </w:pPr>
          </w:p>
        </w:tc>
      </w:tr>
      <w:tr w14:paraId="6076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38" w:type="pct"/>
            <w:vAlign w:val="center"/>
          </w:tcPr>
          <w:p w14:paraId="7F649751">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2134" w:type="pct"/>
            <w:vAlign w:val="center"/>
          </w:tcPr>
          <w:p w14:paraId="3650A8B3">
            <w:pPr>
              <w:adjustRightInd w:val="0"/>
              <w:snapToGrid w:val="0"/>
              <w:jc w:val="left"/>
              <w:rPr>
                <w:rFonts w:ascii="Times New Roman" w:hAnsi="Times New Roman" w:cs="Times New Roman"/>
                <w:szCs w:val="21"/>
              </w:rPr>
            </w:pPr>
            <w:r>
              <w:rPr>
                <w:rFonts w:ascii="Times New Roman" w:hAnsi="Times New Roman" w:cs="Times New Roman"/>
                <w:szCs w:val="21"/>
              </w:rPr>
              <w:t>步骤5.4.4洗涤，建议改为沉淀的过滤与洗涤。</w:t>
            </w:r>
          </w:p>
        </w:tc>
        <w:tc>
          <w:tcPr>
            <w:tcW w:w="683" w:type="pct"/>
            <w:vAlign w:val="center"/>
          </w:tcPr>
          <w:p w14:paraId="3FE0D4AA">
            <w:pPr>
              <w:adjustRightInd w:val="0"/>
              <w:snapToGrid w:val="0"/>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c>
          <w:tcPr>
            <w:tcW w:w="696" w:type="pct"/>
            <w:vAlign w:val="center"/>
          </w:tcPr>
          <w:p w14:paraId="285C674C">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1CA19B30">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00205420">
            <w:pPr>
              <w:adjustRightInd w:val="0"/>
              <w:snapToGrid w:val="0"/>
              <w:jc w:val="center"/>
              <w:rPr>
                <w:rFonts w:ascii="Times New Roman" w:hAnsi="Times New Roman" w:cs="Times New Roman"/>
                <w:szCs w:val="21"/>
              </w:rPr>
            </w:pPr>
          </w:p>
        </w:tc>
      </w:tr>
    </w:tbl>
    <w:p w14:paraId="2C03B866">
      <w:pPr>
        <w:jc w:val="center"/>
        <w:rPr>
          <w:rFonts w:ascii="Times New Roman" w:hAnsi="Times New Roman" w:cs="Times New Roman"/>
          <w:color w:val="000000" w:themeColor="text1"/>
          <w:sz w:val="18"/>
          <w:szCs w:val="18"/>
          <w14:textFill>
            <w14:solidFill>
              <w14:schemeClr w14:val="tx1"/>
            </w14:solidFill>
          </w14:textFill>
        </w:rPr>
      </w:pPr>
    </w:p>
    <w:p w14:paraId="532D1235">
      <w:pPr>
        <w:ind w:firstLine="420" w:firstLineChars="20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表3 容量</w:t>
      </w:r>
      <w:r>
        <w:rPr>
          <w:rFonts w:ascii="Times New Roman" w:hAnsi="Times New Roman" w:eastAsia="宋体" w:cs="Times New Roman"/>
          <w:szCs w:val="21"/>
        </w:rPr>
        <w:t>法</w:t>
      </w:r>
      <w:r>
        <w:rPr>
          <w:rFonts w:ascii="Times New Roman" w:hAnsi="Times New Roman" w:eastAsia="宋体" w:cs="Times New Roman"/>
          <w:color w:val="000000" w:themeColor="text1"/>
          <w:szCs w:val="21"/>
          <w14:textFill>
            <w14:solidFill>
              <w14:schemeClr w14:val="tx1"/>
            </w14:solidFill>
          </w14:textFill>
        </w:rPr>
        <w:t>验证单位意见汇总表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253"/>
        <w:gridCol w:w="1361"/>
        <w:gridCol w:w="1387"/>
        <w:gridCol w:w="2287"/>
      </w:tblGrid>
      <w:tr w14:paraId="46C5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38" w:type="pct"/>
            <w:vAlign w:val="center"/>
          </w:tcPr>
          <w:p w14:paraId="6239A598">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2134" w:type="pct"/>
            <w:vAlign w:val="center"/>
          </w:tcPr>
          <w:p w14:paraId="2B247B26">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683" w:type="pct"/>
            <w:vAlign w:val="center"/>
          </w:tcPr>
          <w:p w14:paraId="268D829E">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696" w:type="pct"/>
            <w:vAlign w:val="center"/>
          </w:tcPr>
          <w:p w14:paraId="59F3AF23">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1147" w:type="pct"/>
            <w:vAlign w:val="center"/>
          </w:tcPr>
          <w:p w14:paraId="3A2FF120">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14:paraId="47E8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8" w:type="pct"/>
            <w:vAlign w:val="center"/>
          </w:tcPr>
          <w:p w14:paraId="24B06BCA">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134" w:type="pct"/>
            <w:vAlign w:val="center"/>
          </w:tcPr>
          <w:p w14:paraId="4D311482">
            <w:pPr>
              <w:adjustRightInd w:val="0"/>
              <w:snapToGrid w:val="0"/>
              <w:jc w:val="left"/>
              <w:rPr>
                <w:rFonts w:ascii="Times New Roman" w:hAnsi="Times New Roman" w:cs="Times New Roman"/>
                <w:szCs w:val="21"/>
              </w:rPr>
            </w:pPr>
            <w:r>
              <w:rPr>
                <w:rFonts w:ascii="Times New Roman" w:hAnsi="Times New Roman" w:cs="Times New Roman"/>
                <w:szCs w:val="21"/>
              </w:rPr>
              <w:t>标定硫代硫酸钠（5.2.8.2）时需指明临近终点加入淀粉前的颜色，如“近终点时加 3 mL淀粉溶液（5.2.7）”改为“当碘量瓶中液体变为浅黄色临近终点时，加 3 mL淀粉溶液（5.2.7）”</w:t>
            </w:r>
          </w:p>
        </w:tc>
        <w:tc>
          <w:tcPr>
            <w:tcW w:w="683" w:type="pct"/>
            <w:vAlign w:val="center"/>
          </w:tcPr>
          <w:p w14:paraId="38507CAD">
            <w:pPr>
              <w:rPr>
                <w:rFonts w:ascii="Times New Roman" w:hAnsi="Times New Roman" w:cs="Times New Roman"/>
                <w:szCs w:val="21"/>
              </w:rPr>
            </w:pPr>
            <w:r>
              <w:rPr>
                <w:rFonts w:ascii="Times New Roman" w:hAnsi="Times New Roman" w:cs="Times New Roman"/>
                <w:szCs w:val="21"/>
              </w:rPr>
              <w:t>有研稀土新材料股份有限公司</w:t>
            </w:r>
          </w:p>
          <w:p w14:paraId="117B5240">
            <w:pPr>
              <w:adjustRightInd w:val="0"/>
              <w:snapToGrid w:val="0"/>
              <w:rPr>
                <w:rFonts w:ascii="Times New Roman" w:hAnsi="Times New Roman" w:cs="Times New Roman"/>
                <w:szCs w:val="21"/>
              </w:rPr>
            </w:pPr>
          </w:p>
        </w:tc>
        <w:tc>
          <w:tcPr>
            <w:tcW w:w="696" w:type="pct"/>
            <w:vAlign w:val="center"/>
          </w:tcPr>
          <w:p w14:paraId="2D923DAD">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10AF0ABD">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7E6F286B">
            <w:pPr>
              <w:adjustRightInd w:val="0"/>
              <w:snapToGrid w:val="0"/>
              <w:jc w:val="center"/>
              <w:rPr>
                <w:rFonts w:ascii="Times New Roman" w:hAnsi="Times New Roman" w:cs="Times New Roman"/>
                <w:szCs w:val="21"/>
              </w:rPr>
            </w:pPr>
          </w:p>
        </w:tc>
      </w:tr>
      <w:tr w14:paraId="63E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784ADD4D">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2134" w:type="pct"/>
            <w:vAlign w:val="center"/>
          </w:tcPr>
          <w:p w14:paraId="53A82566">
            <w:pPr>
              <w:adjustRightInd w:val="0"/>
              <w:snapToGrid w:val="0"/>
              <w:jc w:val="left"/>
              <w:rPr>
                <w:rFonts w:ascii="Times New Roman" w:hAnsi="Times New Roman" w:cs="Times New Roman"/>
                <w:szCs w:val="21"/>
              </w:rPr>
            </w:pPr>
            <w:r>
              <w:rPr>
                <w:rFonts w:ascii="Times New Roman" w:hAnsi="Times New Roman" w:cs="Times New Roman"/>
                <w:szCs w:val="21"/>
              </w:rPr>
              <w:t>第五个条件试验，探讨碘的加入量时，该过程使用的样品是2# 样品，请将3# 样品改为2# 样品；第七个条件试验，讨论共存元素干扰部分，请确认样品份数及重量；</w:t>
            </w:r>
          </w:p>
        </w:tc>
        <w:tc>
          <w:tcPr>
            <w:tcW w:w="683" w:type="pct"/>
            <w:vAlign w:val="center"/>
          </w:tcPr>
          <w:p w14:paraId="10A64033">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p w14:paraId="397052E6">
            <w:pPr>
              <w:adjustRightInd w:val="0"/>
              <w:snapToGrid w:val="0"/>
              <w:jc w:val="center"/>
              <w:rPr>
                <w:rFonts w:ascii="Times New Roman" w:hAnsi="Times New Roman" w:cs="Times New Roman"/>
                <w:szCs w:val="21"/>
              </w:rPr>
            </w:pPr>
          </w:p>
        </w:tc>
        <w:tc>
          <w:tcPr>
            <w:tcW w:w="696" w:type="pct"/>
            <w:vAlign w:val="center"/>
          </w:tcPr>
          <w:p w14:paraId="2189FDF6">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494FAAE3">
            <w:pPr>
              <w:adjustRightInd w:val="0"/>
              <w:snapToGrid w:val="0"/>
              <w:jc w:val="center"/>
              <w:rPr>
                <w:rFonts w:ascii="Times New Roman" w:hAnsi="Times New Roman" w:cs="Times New Roman"/>
                <w:szCs w:val="21"/>
              </w:rPr>
            </w:pPr>
            <w:r>
              <w:rPr>
                <w:rFonts w:ascii="Times New Roman" w:hAnsi="Times New Roman" w:cs="Times New Roman"/>
                <w:szCs w:val="21"/>
              </w:rPr>
              <w:t>已进行核对并修改</w:t>
            </w:r>
          </w:p>
        </w:tc>
        <w:tc>
          <w:tcPr>
            <w:tcW w:w="1147" w:type="pct"/>
            <w:vAlign w:val="center"/>
          </w:tcPr>
          <w:p w14:paraId="0472A851">
            <w:pPr>
              <w:adjustRightInd w:val="0"/>
              <w:snapToGrid w:val="0"/>
              <w:jc w:val="center"/>
              <w:rPr>
                <w:rFonts w:ascii="Times New Roman" w:hAnsi="Times New Roman" w:cs="Times New Roman"/>
                <w:szCs w:val="21"/>
              </w:rPr>
            </w:pPr>
          </w:p>
        </w:tc>
      </w:tr>
    </w:tbl>
    <w:p w14:paraId="669B465F"/>
    <w:p w14:paraId="77617576">
      <w:pPr>
        <w:ind w:firstLine="420" w:firstLineChars="20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表3 容量</w:t>
      </w:r>
      <w:r>
        <w:rPr>
          <w:rFonts w:ascii="Times New Roman" w:hAnsi="Times New Roman" w:eastAsia="宋体" w:cs="Times New Roman"/>
          <w:szCs w:val="21"/>
        </w:rPr>
        <w:t>法</w:t>
      </w:r>
      <w:r>
        <w:rPr>
          <w:rFonts w:ascii="Times New Roman" w:hAnsi="Times New Roman" w:eastAsia="宋体" w:cs="Times New Roman"/>
          <w:color w:val="000000" w:themeColor="text1"/>
          <w:szCs w:val="21"/>
          <w14:textFill>
            <w14:solidFill>
              <w14:schemeClr w14:val="tx1"/>
            </w14:solidFill>
          </w14:textFill>
        </w:rPr>
        <w:t>验证单位意见汇总表</w:t>
      </w:r>
      <w:r>
        <w:rPr>
          <w:rFonts w:hint="eastAsia" w:ascii="Times New Roman" w:hAnsi="Times New Roman" w:eastAsia="宋体" w:cs="Times New Roman"/>
          <w:color w:val="000000" w:themeColor="text1"/>
          <w:szCs w:val="21"/>
          <w14:textFill>
            <w14:solidFill>
              <w14:schemeClr w14:val="tx1"/>
            </w14:solidFill>
          </w14:textFill>
        </w:rPr>
        <w:t xml:space="preserve">  (续)</w:t>
      </w:r>
    </w:p>
    <w:p w14:paraId="21D495A4"/>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4253"/>
        <w:gridCol w:w="1361"/>
        <w:gridCol w:w="1387"/>
        <w:gridCol w:w="2287"/>
      </w:tblGrid>
      <w:tr w14:paraId="445D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14:paraId="128ACF4F">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4253" w:type="dxa"/>
            <w:vAlign w:val="center"/>
          </w:tcPr>
          <w:p w14:paraId="19B252A6">
            <w:pPr>
              <w:adjustRightInd w:val="0"/>
              <w:snapToGrid w:val="0"/>
              <w:jc w:val="center"/>
              <w:rPr>
                <w:rFonts w:ascii="Times New Roman" w:hAnsi="Times New Roman" w:cs="Times New Roman"/>
                <w:szCs w:val="21"/>
              </w:rPr>
            </w:pPr>
            <w:r>
              <w:rPr>
                <w:rFonts w:ascii="Times New Roman" w:hAnsi="Times New Roman" w:cs="Times New Roman"/>
                <w:szCs w:val="21"/>
              </w:rPr>
              <w:t>意见内容</w:t>
            </w:r>
          </w:p>
        </w:tc>
        <w:tc>
          <w:tcPr>
            <w:tcW w:w="1363" w:type="dxa"/>
            <w:vAlign w:val="center"/>
          </w:tcPr>
          <w:p w14:paraId="2E85B593">
            <w:pPr>
              <w:adjustRightInd w:val="0"/>
              <w:snapToGrid w:val="0"/>
              <w:jc w:val="center"/>
              <w:rPr>
                <w:rFonts w:ascii="Times New Roman" w:hAnsi="Times New Roman" w:cs="Times New Roman"/>
                <w:szCs w:val="21"/>
              </w:rPr>
            </w:pPr>
            <w:r>
              <w:rPr>
                <w:rFonts w:ascii="Times New Roman" w:hAnsi="Times New Roman" w:cs="Times New Roman"/>
                <w:szCs w:val="21"/>
              </w:rPr>
              <w:t>提出单位</w:t>
            </w:r>
          </w:p>
        </w:tc>
        <w:tc>
          <w:tcPr>
            <w:tcW w:w="1387" w:type="dxa"/>
            <w:vAlign w:val="center"/>
          </w:tcPr>
          <w:p w14:paraId="7E9D1A24">
            <w:pPr>
              <w:adjustRightInd w:val="0"/>
              <w:snapToGrid w:val="0"/>
              <w:jc w:val="center"/>
              <w:rPr>
                <w:rFonts w:ascii="Times New Roman" w:hAnsi="Times New Roman" w:cs="Times New Roman"/>
                <w:szCs w:val="21"/>
              </w:rPr>
            </w:pPr>
            <w:r>
              <w:rPr>
                <w:rFonts w:ascii="Times New Roman" w:hAnsi="Times New Roman" w:cs="Times New Roman"/>
                <w:szCs w:val="21"/>
              </w:rPr>
              <w:t>处理意见</w:t>
            </w:r>
          </w:p>
        </w:tc>
        <w:tc>
          <w:tcPr>
            <w:tcW w:w="2286" w:type="dxa"/>
            <w:vAlign w:val="center"/>
          </w:tcPr>
          <w:p w14:paraId="53C4844F">
            <w:pPr>
              <w:adjustRightInd w:val="0"/>
              <w:snapToGrid w:val="0"/>
              <w:jc w:val="center"/>
              <w:rPr>
                <w:rFonts w:ascii="Times New Roman" w:hAnsi="Times New Roman" w:cs="Times New Roman"/>
                <w:szCs w:val="21"/>
              </w:rPr>
            </w:pPr>
            <w:r>
              <w:rPr>
                <w:rFonts w:ascii="Times New Roman" w:hAnsi="Times New Roman" w:cs="Times New Roman"/>
                <w:szCs w:val="21"/>
              </w:rPr>
              <w:t>备注</w:t>
            </w:r>
          </w:p>
        </w:tc>
      </w:tr>
      <w:tr w14:paraId="6E32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0AD422A8">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2134" w:type="pct"/>
            <w:vAlign w:val="center"/>
          </w:tcPr>
          <w:p w14:paraId="41208CF2">
            <w:pPr>
              <w:adjustRightInd w:val="0"/>
              <w:snapToGrid w:val="0"/>
              <w:jc w:val="left"/>
              <w:rPr>
                <w:rFonts w:ascii="Times New Roman" w:hAnsi="Times New Roman" w:cs="Times New Roman"/>
                <w:szCs w:val="21"/>
              </w:rPr>
            </w:pPr>
            <w:r>
              <w:rPr>
                <w:rFonts w:ascii="Times New Roman" w:hAnsi="Times New Roman" w:cs="Times New Roman"/>
                <w:szCs w:val="21"/>
              </w:rPr>
              <w:t>第八个条件试验，讨论方法准确度部分，建议引用ICP-OES及碳硫测试仪测S的参考方法。</w:t>
            </w:r>
          </w:p>
        </w:tc>
        <w:tc>
          <w:tcPr>
            <w:tcW w:w="683" w:type="pct"/>
            <w:vAlign w:val="center"/>
          </w:tcPr>
          <w:p w14:paraId="44FEAA8A">
            <w:pPr>
              <w:adjustRightInd w:val="0"/>
              <w:snapToGrid w:val="0"/>
              <w:jc w:val="center"/>
              <w:rPr>
                <w:rFonts w:ascii="Times New Roman" w:hAnsi="Times New Roman" w:cs="Times New Roman"/>
                <w:szCs w:val="21"/>
              </w:rPr>
            </w:pPr>
            <w:r>
              <w:rPr>
                <w:rFonts w:ascii="Times New Roman" w:hAnsi="Times New Roman" w:cs="Times New Roman"/>
                <w:szCs w:val="21"/>
              </w:rPr>
              <w:t>有研稀土新材料股份有限公司</w:t>
            </w:r>
          </w:p>
          <w:p w14:paraId="52200C9B">
            <w:pPr>
              <w:adjustRightInd w:val="0"/>
              <w:snapToGrid w:val="0"/>
              <w:jc w:val="center"/>
              <w:rPr>
                <w:rFonts w:ascii="Times New Roman" w:hAnsi="Times New Roman" w:cs="Times New Roman"/>
                <w:szCs w:val="21"/>
              </w:rPr>
            </w:pPr>
          </w:p>
        </w:tc>
        <w:tc>
          <w:tcPr>
            <w:tcW w:w="696" w:type="pct"/>
            <w:vAlign w:val="center"/>
          </w:tcPr>
          <w:p w14:paraId="5607FE8C">
            <w:pPr>
              <w:adjustRightInd w:val="0"/>
              <w:snapToGrid w:val="0"/>
              <w:jc w:val="center"/>
              <w:rPr>
                <w:rFonts w:ascii="Times New Roman" w:hAnsi="Times New Roman" w:cs="Times New Roman"/>
                <w:szCs w:val="21"/>
              </w:rPr>
            </w:pPr>
            <w:r>
              <w:rPr>
                <w:rFonts w:ascii="Times New Roman" w:hAnsi="Times New Roman" w:cs="Times New Roman"/>
                <w:szCs w:val="21"/>
              </w:rPr>
              <w:t>采纳，已在研究报告中进行相关内容的补充</w:t>
            </w:r>
          </w:p>
        </w:tc>
        <w:tc>
          <w:tcPr>
            <w:tcW w:w="1147" w:type="pct"/>
            <w:vAlign w:val="center"/>
          </w:tcPr>
          <w:p w14:paraId="2EB97169">
            <w:pPr>
              <w:adjustRightInd w:val="0"/>
              <w:snapToGrid w:val="0"/>
              <w:jc w:val="center"/>
              <w:rPr>
                <w:rFonts w:ascii="Times New Roman" w:hAnsi="Times New Roman" w:cs="Times New Roman"/>
                <w:szCs w:val="21"/>
              </w:rPr>
            </w:pPr>
          </w:p>
        </w:tc>
      </w:tr>
      <w:tr w14:paraId="2FB5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3E2B3693">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2134" w:type="pct"/>
            <w:vAlign w:val="center"/>
          </w:tcPr>
          <w:p w14:paraId="5C5F3C2C">
            <w:pPr>
              <w:pStyle w:val="10"/>
              <w:ind w:firstLine="0" w:firstLineChars="0"/>
              <w:jc w:val="left"/>
              <w:rPr>
                <w:rFonts w:ascii="Times New Roman" w:hAnsi="Times New Roman" w:cs="Times New Roman"/>
                <w:szCs w:val="21"/>
              </w:rPr>
            </w:pPr>
            <w:r>
              <w:rPr>
                <w:rFonts w:ascii="Times New Roman" w:hAnsi="Times New Roman" w:cs="Times New Roman"/>
                <w:szCs w:val="21"/>
              </w:rPr>
              <w:t>盐酸加入后反应时间的选择：加入盐酸后直接滴定结果偏低，摇动1min和2min结果比5min和 10min偏低，5min和 10min的结果稳定没有差别，建议选择摇动时间为5min。</w:t>
            </w:r>
          </w:p>
        </w:tc>
        <w:tc>
          <w:tcPr>
            <w:tcW w:w="683" w:type="pct"/>
            <w:vAlign w:val="center"/>
          </w:tcPr>
          <w:p w14:paraId="23104222">
            <w:pPr>
              <w:adjustRightInd w:val="0"/>
              <w:snapToGrid w:val="0"/>
              <w:jc w:val="center"/>
              <w:rPr>
                <w:rFonts w:ascii="Times New Roman" w:hAnsi="Times New Roman" w:cs="Times New Roman"/>
                <w:szCs w:val="21"/>
              </w:rPr>
            </w:pPr>
            <w:bookmarkStart w:id="2" w:name="_Toc193880159"/>
            <w:r>
              <w:rPr>
                <w:rFonts w:ascii="Times New Roman" w:hAnsi="Times New Roman" w:cs="Times New Roman"/>
                <w:szCs w:val="21"/>
              </w:rPr>
              <w:t>虔东稀土集团股份有限公司</w:t>
            </w:r>
            <w:bookmarkEnd w:id="2"/>
          </w:p>
        </w:tc>
        <w:tc>
          <w:tcPr>
            <w:tcW w:w="696" w:type="pct"/>
            <w:vAlign w:val="center"/>
          </w:tcPr>
          <w:p w14:paraId="6FAB8DC1">
            <w:pPr>
              <w:adjustRightInd w:val="0"/>
              <w:snapToGrid w:val="0"/>
              <w:jc w:val="center"/>
              <w:rPr>
                <w:rFonts w:ascii="Times New Roman" w:hAnsi="Times New Roman" w:cs="Times New Roman"/>
                <w:szCs w:val="21"/>
              </w:rPr>
            </w:pPr>
            <w:r>
              <w:rPr>
                <w:rFonts w:ascii="Times New Roman" w:hAnsi="Times New Roman" w:cs="Times New Roman"/>
                <w:szCs w:val="21"/>
              </w:rPr>
              <w:t>采纳</w:t>
            </w:r>
          </w:p>
          <w:p w14:paraId="5F3355FD">
            <w:pPr>
              <w:adjustRightInd w:val="0"/>
              <w:snapToGrid w:val="0"/>
              <w:jc w:val="center"/>
              <w:rPr>
                <w:rFonts w:ascii="Times New Roman" w:hAnsi="Times New Roman" w:cs="Times New Roman"/>
                <w:szCs w:val="21"/>
              </w:rPr>
            </w:pPr>
            <w:r>
              <w:rPr>
                <w:rFonts w:ascii="Times New Roman" w:hAnsi="Times New Roman" w:cs="Times New Roman"/>
                <w:szCs w:val="21"/>
              </w:rPr>
              <w:t>已修改</w:t>
            </w:r>
          </w:p>
        </w:tc>
        <w:tc>
          <w:tcPr>
            <w:tcW w:w="1147" w:type="pct"/>
            <w:vAlign w:val="center"/>
          </w:tcPr>
          <w:p w14:paraId="701C2B70">
            <w:pPr>
              <w:adjustRightInd w:val="0"/>
              <w:snapToGrid w:val="0"/>
              <w:jc w:val="center"/>
              <w:rPr>
                <w:rFonts w:ascii="Times New Roman" w:hAnsi="Times New Roman" w:cs="Times New Roman"/>
                <w:szCs w:val="21"/>
              </w:rPr>
            </w:pPr>
            <w:r>
              <w:rPr>
                <w:rFonts w:ascii="Times New Roman" w:hAnsi="Times New Roman" w:cs="Times New Roman"/>
                <w:szCs w:val="21"/>
              </w:rPr>
              <w:t>盐酸加入后反应时间的选择实验数据表明摇动时间1min到10min结果没有差别，但考虑不同人员摇动幅度不同导致反应时间有些许差别，综合考虑后选择摇动时间为5min。</w:t>
            </w:r>
          </w:p>
        </w:tc>
      </w:tr>
      <w:tr w14:paraId="1311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Align w:val="center"/>
          </w:tcPr>
          <w:p w14:paraId="6517E2A6">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2134" w:type="pct"/>
            <w:vAlign w:val="center"/>
          </w:tcPr>
          <w:p w14:paraId="22D2DCDE">
            <w:pPr>
              <w:pStyle w:val="10"/>
              <w:ind w:firstLine="0" w:firstLineChars="0"/>
              <w:jc w:val="left"/>
              <w:rPr>
                <w:rFonts w:ascii="Times New Roman" w:hAnsi="Times New Roman" w:cs="Times New Roman"/>
                <w:szCs w:val="21"/>
              </w:rPr>
            </w:pPr>
            <w:r>
              <w:rPr>
                <w:rFonts w:ascii="Times New Roman" w:hAnsi="Times New Roman" w:cs="Times New Roman"/>
                <w:szCs w:val="21"/>
              </w:rPr>
              <w:t>通过碘标准溶液加入量的选择试验，选择碘标准溶液加入量为35.00mL时标准消耗量太大，建议将碘标准浓度增加为0.150 mol/L，加入量为25mL与0.1 mol/L加35.00mL进行对比，统一样的结果一致。</w:t>
            </w:r>
          </w:p>
        </w:tc>
        <w:tc>
          <w:tcPr>
            <w:tcW w:w="683" w:type="pct"/>
            <w:vAlign w:val="center"/>
          </w:tcPr>
          <w:p w14:paraId="6B3DCDDF">
            <w:pPr>
              <w:adjustRightInd w:val="0"/>
              <w:snapToGrid w:val="0"/>
              <w:jc w:val="center"/>
              <w:rPr>
                <w:rFonts w:ascii="Times New Roman" w:hAnsi="Times New Roman" w:cs="Times New Roman"/>
                <w:szCs w:val="21"/>
              </w:rPr>
            </w:pPr>
            <w:r>
              <w:rPr>
                <w:rFonts w:ascii="Times New Roman" w:hAnsi="Times New Roman" w:cs="Times New Roman"/>
                <w:szCs w:val="21"/>
              </w:rPr>
              <w:t>虔东稀土集团股份有限公司</w:t>
            </w:r>
          </w:p>
        </w:tc>
        <w:tc>
          <w:tcPr>
            <w:tcW w:w="696" w:type="pct"/>
            <w:vAlign w:val="center"/>
          </w:tcPr>
          <w:p w14:paraId="100EF27E">
            <w:pPr>
              <w:adjustRightInd w:val="0"/>
              <w:snapToGrid w:val="0"/>
              <w:jc w:val="center"/>
              <w:rPr>
                <w:rFonts w:ascii="Times New Roman" w:hAnsi="Times New Roman" w:cs="Times New Roman"/>
                <w:szCs w:val="21"/>
              </w:rPr>
            </w:pPr>
            <w:r>
              <w:rPr>
                <w:rFonts w:ascii="Times New Roman" w:hAnsi="Times New Roman" w:cs="Times New Roman"/>
                <w:szCs w:val="21"/>
              </w:rPr>
              <w:t>不采纳</w:t>
            </w:r>
          </w:p>
        </w:tc>
        <w:tc>
          <w:tcPr>
            <w:tcW w:w="1147" w:type="pct"/>
            <w:vAlign w:val="center"/>
          </w:tcPr>
          <w:p w14:paraId="615796AA">
            <w:pPr>
              <w:adjustRightInd w:val="0"/>
              <w:snapToGrid w:val="0"/>
              <w:jc w:val="center"/>
              <w:rPr>
                <w:rFonts w:ascii="Times New Roman" w:hAnsi="Times New Roman" w:cs="Times New Roman"/>
                <w:szCs w:val="21"/>
              </w:rPr>
            </w:pPr>
            <w:r>
              <w:rPr>
                <w:rFonts w:ascii="Times New Roman" w:hAnsi="Times New Roman" w:cs="Times New Roman"/>
                <w:szCs w:val="21"/>
              </w:rPr>
              <w:t>碘标准溶液浓度过高会加速碘的挥发。越高浓度的碘标准溶液贮存条件越为严格，为后续使用更加便捷故不增加碘标准溶液浓度。</w:t>
            </w:r>
          </w:p>
        </w:tc>
      </w:tr>
    </w:tbl>
    <w:p w14:paraId="297C008D">
      <w:pPr>
        <w:ind w:firstLine="360" w:firstLineChars="200"/>
        <w:jc w:val="center"/>
        <w:rPr>
          <w:rFonts w:ascii="Times New Roman" w:hAnsi="Times New Roman" w:eastAsia="黑体" w:cs="Times New Roman"/>
          <w:color w:val="000000" w:themeColor="text1"/>
          <w:sz w:val="18"/>
          <w:szCs w:val="18"/>
          <w14:textFill>
            <w14:solidFill>
              <w14:schemeClr w14:val="tx1"/>
            </w14:solidFill>
          </w14:textFill>
        </w:rPr>
      </w:pPr>
    </w:p>
    <w:p w14:paraId="0C357A43">
      <w:pPr>
        <w:spacing w:line="360" w:lineRule="auto"/>
        <w:ind w:firstLine="720" w:firstLineChars="300"/>
        <w:rPr>
          <w:rFonts w:ascii="Times New Roman" w:hAnsi="Times New Roman" w:cs="Times New Roman"/>
          <w:kern w:val="0"/>
          <w:szCs w:val="21"/>
          <w:highlight w:val="yellow"/>
        </w:rPr>
      </w:pPr>
      <w:r>
        <w:rPr>
          <w:rFonts w:ascii="Times New Roman" w:hAnsi="Times New Roman" w:cs="Times New Roman"/>
          <w:sz w:val="24"/>
        </w:rPr>
        <w:t>2024年4月，</w:t>
      </w:r>
      <w:r>
        <w:rPr>
          <w:rFonts w:ascii="Times New Roman" w:hAnsi="Times New Roman" w:cs="Times New Roman"/>
          <w:kern w:val="0"/>
          <w:sz w:val="24"/>
        </w:rPr>
        <w:t>通过发函形式对</w:t>
      </w:r>
      <w:r>
        <w:rPr>
          <w:rFonts w:ascii="Times New Roman" w:hAnsi="Times New Roman" w:cs="Times New Roman"/>
          <w:sz w:val="24"/>
        </w:rPr>
        <w:t>《</w:t>
      </w:r>
      <w:r>
        <w:rPr>
          <w:rFonts w:ascii="Times New Roman" w:hAnsi="Times New Roman" w:eastAsia="宋体" w:cs="Times New Roman"/>
          <w:sz w:val="24"/>
          <w:szCs w:val="32"/>
        </w:rPr>
        <w:t>稀土硫化物化学分析方法 第1部分：硫含量的测定</w:t>
      </w:r>
      <w:r>
        <w:rPr>
          <w:rFonts w:ascii="Times New Roman" w:hAnsi="Times New Roman" w:cs="Times New Roman"/>
          <w:sz w:val="24"/>
        </w:rPr>
        <w:t>》</w:t>
      </w:r>
      <w:r>
        <w:rPr>
          <w:rFonts w:ascii="Times New Roman" w:hAnsi="Times New Roman" w:cs="Times New Roman"/>
          <w:kern w:val="0"/>
          <w:sz w:val="24"/>
        </w:rPr>
        <w:t>（征求意见稿）进行意见征询，处理意见见《标准征求意见稿意见汇总处理表》。</w:t>
      </w:r>
    </w:p>
    <w:p w14:paraId="4F89A55A">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二、标准编制原则、主要内容及其确定依据</w:t>
      </w:r>
    </w:p>
    <w:p w14:paraId="310A5F61">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本标准起草过程中遵循以下原则：</w:t>
      </w:r>
    </w:p>
    <w:p w14:paraId="433FD9C2">
      <w:pPr>
        <w:numPr>
          <w:ilvl w:val="0"/>
          <w:numId w:val="1"/>
        </w:numPr>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t>规范性原则：本标准是根据GB/T 1.1-2020《标准化工作导则 第1部分：标准化文件的结构和起草规则》和GB/T 20001.4-2015《标准编写规则 第4部分：试验方法标准》的要求进行编写的。</w:t>
      </w:r>
    </w:p>
    <w:p w14:paraId="7A6B3C6C">
      <w:pPr>
        <w:numPr>
          <w:ilvl w:val="0"/>
          <w:numId w:val="1"/>
        </w:numPr>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t>先进性：</w:t>
      </w:r>
      <w:r>
        <w:rPr>
          <w:rFonts w:hint="eastAsia" w:ascii="Times New Roman" w:hAnsi="Times New Roman" w:eastAsia="宋体" w:cs="Times New Roman"/>
          <w:sz w:val="24"/>
          <w:szCs w:val="32"/>
        </w:rPr>
        <w:t>本</w:t>
      </w:r>
      <w:r>
        <w:rPr>
          <w:rFonts w:ascii="Times New Roman" w:hAnsi="Times New Roman" w:eastAsia="宋体" w:cs="Times New Roman"/>
          <w:sz w:val="24"/>
          <w:szCs w:val="32"/>
        </w:rPr>
        <w:t>标准针对不同</w:t>
      </w:r>
      <w:r>
        <w:rPr>
          <w:rFonts w:hint="eastAsia" w:ascii="Times New Roman" w:hAnsi="Times New Roman" w:eastAsia="宋体" w:cs="Times New Roman"/>
          <w:sz w:val="24"/>
          <w:szCs w:val="32"/>
        </w:rPr>
        <w:t>需求</w:t>
      </w:r>
      <w:r>
        <w:rPr>
          <w:rFonts w:ascii="Times New Roman" w:hAnsi="Times New Roman" w:eastAsia="宋体" w:cs="Times New Roman"/>
          <w:sz w:val="24"/>
          <w:szCs w:val="32"/>
        </w:rPr>
        <w:t>硫含量的稀土硫化物，提供了两种检测方法：重量法、容量法。这些方法不仅满足了多样化的检测需求，而且反映了检测技术的最新进展，适应了稀土产业的发展趋势。它们对推动国内稀土生产企业的技术进步及相关行业的技术提升，具有积极的促进作用。</w:t>
      </w:r>
    </w:p>
    <w:p w14:paraId="69F7C896">
      <w:pPr>
        <w:numPr>
          <w:ilvl w:val="0"/>
          <w:numId w:val="1"/>
        </w:numPr>
        <w:spacing w:line="360" w:lineRule="auto"/>
        <w:rPr>
          <w:rFonts w:ascii="Times New Roman" w:hAnsi="Times New Roman" w:eastAsia="宋体" w:cs="Times New Roman"/>
          <w:sz w:val="24"/>
          <w:szCs w:val="32"/>
        </w:rPr>
      </w:pPr>
      <w:r>
        <w:rPr>
          <w:rFonts w:ascii="Times New Roman" w:hAnsi="Times New Roman" w:eastAsia="宋体" w:cs="Times New Roman"/>
          <w:sz w:val="24"/>
          <w:szCs w:val="32"/>
        </w:rPr>
        <w:t>适用性：根据现行稀土硫化物产品标准指标要求结合稀土硫化物生产工艺，本标准制定了重量法和容量法两种方法，建立了一个长时间有效、适用各类稀土硫化物统一的方法，为实验室不同含量范围硫的稀土硫化物检测工作提供了多种分析方法，具有广泛应用的潜力。</w:t>
      </w:r>
    </w:p>
    <w:p w14:paraId="551B79D6">
      <w:pPr>
        <w:numPr>
          <w:ilvl w:val="0"/>
          <w:numId w:val="1"/>
        </w:numPr>
        <w:spacing w:line="360" w:lineRule="auto"/>
        <w:rPr>
          <w:rFonts w:ascii="Times New Roman" w:hAnsi="Times New Roman" w:eastAsia="宋体" w:cs="Times New Roman"/>
          <w:sz w:val="24"/>
          <w:szCs w:val="32"/>
        </w:rPr>
      </w:pPr>
      <w:r>
        <w:rPr>
          <w:rFonts w:ascii="Times New Roman" w:hAnsi="Times New Roman" w:eastAsia="宋体" w:cs="Times New Roman"/>
          <w:sz w:val="24"/>
        </w:rPr>
        <w:t>充分考虑国家法律、安全、卫生、环保法规的要求。</w:t>
      </w:r>
    </w:p>
    <w:p w14:paraId="16A85970">
      <w:pPr>
        <w:numPr>
          <w:ilvl w:val="0"/>
          <w:numId w:val="2"/>
        </w:numPr>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标准主要内容、确定依据及主要试验和验证情况分析</w:t>
      </w:r>
    </w:p>
    <w:p w14:paraId="3E862D83">
      <w:pPr>
        <w:adjustRightInd w:val="0"/>
        <w:snapToGrid w:val="0"/>
        <w:spacing w:before="156" w:beforeLines="50" w:after="156" w:afterLines="50"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（一）标准的主要内容、确定的依据</w:t>
      </w:r>
    </w:p>
    <w:p w14:paraId="3C1C05B6">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本标准为起草标准，因此在标准的起草过程中主要对以下几个方面进行了确认：</w:t>
      </w:r>
    </w:p>
    <w:p w14:paraId="43E69CDD">
      <w:pPr>
        <w:numPr>
          <w:ilvl w:val="0"/>
          <w:numId w:val="3"/>
        </w:numPr>
        <w:spacing w:before="156" w:beforeLines="50" w:after="156" w:afterLines="50" w:line="360" w:lineRule="auto"/>
        <w:rPr>
          <w:rFonts w:ascii="Times New Roman" w:hAnsi="Times New Roman" w:eastAsia="宋体" w:cs="Times New Roman"/>
          <w:b/>
          <w:sz w:val="24"/>
        </w:rPr>
      </w:pPr>
      <w:r>
        <w:rPr>
          <w:rFonts w:ascii="Times New Roman" w:hAnsi="Times New Roman" w:eastAsia="宋体" w:cs="Times New Roman"/>
          <w:b/>
          <w:sz w:val="24"/>
        </w:rPr>
        <w:t>测定方法</w:t>
      </w:r>
    </w:p>
    <w:p w14:paraId="5ED27C6F">
      <w:pPr>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32"/>
        </w:rPr>
        <w:t>本项目提出制定时，参考现有XB/T 519-2021《硫化铈》、XB/T 509-2019 《硫化镧铈》等标准附录中硫含量的测定方法</w:t>
      </w:r>
      <w:r>
        <w:rPr>
          <w:rFonts w:ascii="Times New Roman" w:hAnsi="Times New Roman" w:eastAsia="宋体" w:cs="Times New Roman"/>
          <w:sz w:val="24"/>
          <w:szCs w:val="22"/>
        </w:rPr>
        <w:t>，充分</w:t>
      </w:r>
      <w:r>
        <w:rPr>
          <w:rFonts w:hint="eastAsia" w:ascii="Times New Roman" w:hAnsi="Times New Roman" w:eastAsia="宋体" w:cs="Times New Roman"/>
          <w:sz w:val="24"/>
          <w:szCs w:val="22"/>
        </w:rPr>
        <w:t>考虑</w:t>
      </w:r>
      <w:r>
        <w:rPr>
          <w:rFonts w:ascii="Times New Roman" w:hAnsi="Times New Roman" w:eastAsia="宋体" w:cs="Times New Roman"/>
          <w:sz w:val="24"/>
          <w:szCs w:val="22"/>
        </w:rPr>
        <w:t>稀土硫化物种类，结合不同稀土硫化物的特点及硫含量范围，优化完善原有容量法，同时建立重量法。形成一套操作流程简便、易于广泛实施的推荐性行业标准。此举旨在有效应对当前稀土硫化物检测领域内标准技术内容及方法存在的不足，并确保所制定的标准能够精准匹配对应的产品种类，从而推动稀土产业的健康、有序发展。</w:t>
      </w:r>
    </w:p>
    <w:p w14:paraId="37A6DD07">
      <w:pPr>
        <w:numPr>
          <w:ilvl w:val="0"/>
          <w:numId w:val="3"/>
        </w:numPr>
        <w:spacing w:before="156" w:beforeLines="50" w:after="156" w:afterLines="50" w:line="360" w:lineRule="auto"/>
        <w:rPr>
          <w:rFonts w:ascii="Times New Roman" w:hAnsi="Times New Roman" w:eastAsia="宋体" w:cs="Times New Roman"/>
          <w:b/>
          <w:bCs/>
          <w:sz w:val="24"/>
          <w:szCs w:val="22"/>
        </w:rPr>
      </w:pPr>
      <w:r>
        <w:rPr>
          <w:rFonts w:ascii="Times New Roman" w:hAnsi="Times New Roman" w:eastAsia="宋体" w:cs="Times New Roman"/>
          <w:b/>
          <w:bCs/>
          <w:sz w:val="24"/>
          <w:szCs w:val="22"/>
        </w:rPr>
        <w:t>适用范围</w:t>
      </w:r>
    </w:p>
    <w:p w14:paraId="47B49F85">
      <w:pPr>
        <w:spacing w:line="360" w:lineRule="auto"/>
        <w:ind w:firstLine="480" w:firstLineChars="200"/>
        <w:rPr>
          <w:rFonts w:ascii="Times New Roman" w:hAnsi="Times New Roman" w:cs="Times New Roman"/>
          <w:szCs w:val="20"/>
          <w:highlight w:val="yellow"/>
        </w:rPr>
      </w:pPr>
      <w:r>
        <w:rPr>
          <w:rFonts w:ascii="Times New Roman" w:hAnsi="Times New Roman" w:eastAsia="宋体" w:cs="Times New Roman"/>
          <w:sz w:val="24"/>
          <w:szCs w:val="32"/>
        </w:rPr>
        <w:t>XB/T 《稀土硫化物化学分析方法 第1部分：硫含量的测定》适用于稀土硫化物中硫含量的测定。共包含2个方法：重量法（方法1）、容量法（方法2）。方法1为全硫含量的测定，测定范围（质量分数）：5.00 % ~ 35.00 %，方法2为负二价硫含量的测定，测定范围（质量分数）：5.00 % ~ 35.00 %。</w:t>
      </w:r>
    </w:p>
    <w:p w14:paraId="44C3BEEF">
      <w:pPr>
        <w:rPr>
          <w:rFonts w:ascii="Times New Roman" w:hAnsi="Times New Roman" w:cs="Times New Roman"/>
          <w:szCs w:val="20"/>
        </w:rPr>
      </w:pPr>
      <w:r>
        <w:rPr>
          <w:rFonts w:ascii="Times New Roman" w:hAnsi="Times New Roman" w:eastAsia="宋体" w:cs="Times New Roman"/>
          <w:b/>
          <w:sz w:val="28"/>
          <w:szCs w:val="28"/>
        </w:rPr>
        <w:t>（二）主要试验和验证情况分析</w:t>
      </w:r>
    </w:p>
    <w:p w14:paraId="03B6CD0A">
      <w:pPr>
        <w:spacing w:before="156" w:beforeLines="50" w:after="156" w:afterLines="50"/>
        <w:jc w:val="center"/>
        <w:rPr>
          <w:rFonts w:ascii="Times New Roman" w:hAnsi="Times New Roman" w:cs="Times New Roman"/>
          <w:szCs w:val="21"/>
        </w:rPr>
      </w:pPr>
      <w:r>
        <w:rPr>
          <w:rFonts w:ascii="Times New Roman" w:hAnsi="Times New Roman" w:eastAsia="宋体" w:cs="Times New Roman"/>
          <w:b/>
          <w:bCs/>
          <w:sz w:val="24"/>
        </w:rPr>
        <w:t>方法1 重量</w:t>
      </w:r>
      <w:r>
        <w:rPr>
          <w:rFonts w:ascii="Times New Roman" w:hAnsi="Times New Roman" w:cs="Times New Roman"/>
          <w:b/>
          <w:bCs/>
          <w:sz w:val="24"/>
        </w:rPr>
        <w:t>法</w:t>
      </w:r>
    </w:p>
    <w:p w14:paraId="662A14F4">
      <w:pPr>
        <w:spacing w:line="360" w:lineRule="auto"/>
        <w:rPr>
          <w:rFonts w:ascii="Times New Roman" w:hAnsi="Times New Roman" w:cs="Times New Roman"/>
          <w:sz w:val="24"/>
        </w:rPr>
      </w:pPr>
      <w:r>
        <w:rPr>
          <w:rFonts w:ascii="Times New Roman" w:hAnsi="Times New Roman" w:cs="Times New Roman"/>
          <w:sz w:val="24"/>
        </w:rPr>
        <w:t>1 方法提要</w:t>
      </w:r>
    </w:p>
    <w:p w14:paraId="292A9BE9">
      <w:pPr>
        <w:spacing w:line="360" w:lineRule="auto"/>
        <w:ind w:firstLine="480" w:firstLineChars="200"/>
        <w:rPr>
          <w:rFonts w:ascii="Times New Roman" w:hAnsi="Times New Roman" w:cs="Times New Roman"/>
          <w:sz w:val="24"/>
        </w:rPr>
      </w:pPr>
      <w:r>
        <w:rPr>
          <w:rFonts w:ascii="Times New Roman" w:hAnsi="Times New Roman" w:cs="Times New Roman"/>
          <w:sz w:val="24"/>
        </w:rPr>
        <w:t>试料经</w:t>
      </w:r>
      <w:r>
        <w:rPr>
          <w:rFonts w:hint="eastAsia" w:ascii="Times New Roman" w:hAnsi="Times New Roman" w:cs="Times New Roman"/>
          <w:sz w:val="24"/>
        </w:rPr>
        <w:t>无水</w:t>
      </w:r>
      <w:r>
        <w:rPr>
          <w:rFonts w:ascii="Times New Roman" w:hAnsi="Times New Roman" w:cs="Times New Roman"/>
          <w:sz w:val="24"/>
        </w:rPr>
        <w:t>碳酸钠和过氧化钠熔融，热水浸取，碱分离镍、稀土等离子，滤液在pH1~3的酸性条件下，使用氯化钡</w:t>
      </w:r>
      <w:r>
        <w:rPr>
          <w:rFonts w:hint="eastAsia" w:ascii="Times New Roman" w:hAnsi="Times New Roman" w:cs="Times New Roman"/>
          <w:sz w:val="24"/>
        </w:rPr>
        <w:t>溶液</w:t>
      </w:r>
      <w:r>
        <w:rPr>
          <w:rFonts w:ascii="Times New Roman" w:hAnsi="Times New Roman" w:cs="Times New Roman"/>
          <w:sz w:val="24"/>
        </w:rPr>
        <w:t>沉淀硫酸根，经过滤，洗涤后于800 ℃灼烧</w:t>
      </w:r>
      <w:r>
        <w:rPr>
          <w:rFonts w:hint="eastAsia" w:ascii="Times New Roman" w:hAnsi="Times New Roman" w:cs="Times New Roman"/>
          <w:sz w:val="24"/>
        </w:rPr>
        <w:t>至</w:t>
      </w:r>
      <w:r>
        <w:rPr>
          <w:rFonts w:ascii="Times New Roman" w:hAnsi="Times New Roman" w:cs="Times New Roman"/>
          <w:sz w:val="24"/>
        </w:rPr>
        <w:t>恒重，计算转换硫酸钡质量为稀土硫化物中全硫含量。</w:t>
      </w:r>
    </w:p>
    <w:p w14:paraId="1E866D85">
      <w:pPr>
        <w:spacing w:line="360" w:lineRule="auto"/>
        <w:rPr>
          <w:rFonts w:ascii="Times New Roman" w:hAnsi="Times New Roman" w:cs="Times New Roman"/>
          <w:sz w:val="24"/>
        </w:rPr>
      </w:pPr>
      <w:r>
        <w:rPr>
          <w:rFonts w:ascii="Times New Roman" w:hAnsi="Times New Roman" w:cs="Times New Roman"/>
          <w:sz w:val="24"/>
        </w:rPr>
        <w:t>2 条件实验</w:t>
      </w:r>
    </w:p>
    <w:p w14:paraId="234381A1">
      <w:pPr>
        <w:spacing w:line="360" w:lineRule="auto"/>
        <w:rPr>
          <w:rFonts w:ascii="Times New Roman" w:hAnsi="Times New Roman" w:eastAsia="宋体" w:cs="Times New Roman"/>
          <w:sz w:val="24"/>
        </w:rPr>
      </w:pPr>
      <w:r>
        <w:rPr>
          <w:rFonts w:ascii="Times New Roman" w:hAnsi="Times New Roman" w:cs="Times New Roman"/>
          <w:sz w:val="24"/>
        </w:rPr>
        <w:t xml:space="preserve">2.1 </w:t>
      </w:r>
      <w:r>
        <w:rPr>
          <w:rFonts w:ascii="Times New Roman" w:hAnsi="Times New Roman" w:eastAsia="宋体" w:cs="Times New Roman"/>
          <w:sz w:val="24"/>
        </w:rPr>
        <w:t>样品前处理条件</w:t>
      </w:r>
      <w:r>
        <w:rPr>
          <w:rFonts w:ascii="Times New Roman" w:hAnsi="Times New Roman" w:cs="Times New Roman"/>
          <w:sz w:val="24"/>
        </w:rPr>
        <w:t>实验</w:t>
      </w:r>
    </w:p>
    <w:p w14:paraId="32419E99">
      <w:pPr>
        <w:spacing w:line="360" w:lineRule="auto"/>
        <w:rPr>
          <w:rFonts w:ascii="Times New Roman" w:hAnsi="Times New Roman" w:eastAsia="宋体" w:cs="Times New Roman"/>
          <w:bCs/>
          <w:sz w:val="24"/>
        </w:rPr>
      </w:pPr>
      <w:r>
        <w:rPr>
          <w:rFonts w:ascii="Times New Roman" w:hAnsi="Times New Roman" w:eastAsia="宋体" w:cs="Times New Roman"/>
          <w:bCs/>
          <w:sz w:val="24"/>
        </w:rPr>
        <w:t>2.1.1 混合熔剂选择试验</w:t>
      </w:r>
    </w:p>
    <w:p w14:paraId="73746AD3">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不同混合熔剂的选择试验。将统一样3#分别用半熔融法的三种艾什卡试剂和熔融法的一种混合试剂，以不同的熔融升温方式进行试验，结果见表4，由表4可知，半熔融法中，用氧化锌和碳酸钠熔融，测定结果偏低；氧化锌、碳酸钠和高锰酸钾三种熔剂混合熔融，测定结果偏低，且瓷坩埚腐蚀严重，造成严重浪费；氧化镁和碳酸钠混和熔剂熔融，耗时较长，检测周期拉长。熔融法采用无水碳酸钠和过氧化钠混和熔剂熔融，无水碳酸钠可增加试料的松散性，使得氧与试料充分接触，过氧化钠的强氧化性使样品中所有价态的硫全部转化为可溶性硫酸盐，熔融效果最好，熔融时间最短。综上所述，选择无水碳酸钠和过氧化钠混和熔剂熔融试料。</w:t>
      </w:r>
    </w:p>
    <w:p w14:paraId="01C5478B">
      <w:pPr>
        <w:ind w:firstLine="420" w:firstLineChars="200"/>
        <w:jc w:val="center"/>
        <w:rPr>
          <w:rFonts w:ascii="Times New Roman" w:hAnsi="Times New Roman" w:eastAsia="宋体" w:cs="Times New Roman"/>
          <w:bCs/>
          <w:sz w:val="24"/>
        </w:rPr>
      </w:pPr>
      <w:r>
        <w:rPr>
          <w:rFonts w:ascii="Times New Roman" w:hAnsi="Times New Roman" w:eastAsia="宋体" w:cs="Times New Roman"/>
          <w:bCs/>
          <w:szCs w:val="21"/>
        </w:rPr>
        <w:t>表4 混合熔剂选择试验</w:t>
      </w:r>
    </w:p>
    <w:tbl>
      <w:tblPr>
        <w:tblStyle w:val="6"/>
        <w:tblW w:w="9827" w:type="dxa"/>
        <w:jc w:val="center"/>
        <w:tblLayout w:type="fixed"/>
        <w:tblCellMar>
          <w:top w:w="0" w:type="dxa"/>
          <w:left w:w="108" w:type="dxa"/>
          <w:bottom w:w="0" w:type="dxa"/>
          <w:right w:w="108" w:type="dxa"/>
        </w:tblCellMar>
      </w:tblPr>
      <w:tblGrid>
        <w:gridCol w:w="2862"/>
        <w:gridCol w:w="1432"/>
        <w:gridCol w:w="1146"/>
        <w:gridCol w:w="3040"/>
        <w:gridCol w:w="1347"/>
      </w:tblGrid>
      <w:tr w14:paraId="5F57298D">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B2D9">
            <w:pPr>
              <w:jc w:val="center"/>
              <w:rPr>
                <w:rFonts w:ascii="Times New Roman" w:hAnsi="Times New Roman" w:eastAsia="宋体" w:cs="Times New Roman"/>
                <w:bCs/>
                <w:szCs w:val="21"/>
              </w:rPr>
            </w:pPr>
            <w:r>
              <w:rPr>
                <w:rFonts w:ascii="Times New Roman" w:hAnsi="Times New Roman" w:eastAsia="宋体" w:cs="Times New Roman"/>
                <w:bCs/>
                <w:szCs w:val="21"/>
              </w:rPr>
              <w:t>混合熔剂</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25A">
            <w:pPr>
              <w:jc w:val="center"/>
              <w:rPr>
                <w:rFonts w:ascii="Times New Roman" w:hAnsi="Times New Roman" w:eastAsia="宋体" w:cs="Times New Roman"/>
                <w:bCs/>
                <w:szCs w:val="21"/>
              </w:rPr>
            </w:pPr>
            <w:r>
              <w:rPr>
                <w:rFonts w:ascii="Times New Roman" w:hAnsi="Times New Roman" w:eastAsia="宋体" w:cs="Times New Roman"/>
                <w:bCs/>
                <w:szCs w:val="21"/>
              </w:rPr>
              <w:t>熔剂加入量/g</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573">
            <w:pPr>
              <w:jc w:val="center"/>
              <w:rPr>
                <w:rFonts w:ascii="Times New Roman" w:hAnsi="Times New Roman" w:eastAsia="宋体" w:cs="Times New Roman"/>
                <w:bCs/>
                <w:szCs w:val="21"/>
              </w:rPr>
            </w:pPr>
            <w:r>
              <w:rPr>
                <w:rFonts w:ascii="Times New Roman" w:hAnsi="Times New Roman" w:eastAsia="宋体" w:cs="Times New Roman"/>
                <w:bCs/>
                <w:szCs w:val="21"/>
              </w:rPr>
              <w:t>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166C">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熔融方式</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9986">
            <w:pPr>
              <w:jc w:val="center"/>
              <w:rPr>
                <w:rFonts w:ascii="Times New Roman" w:hAnsi="Times New Roman" w:eastAsia="宋体" w:cs="Times New Roman"/>
                <w:bCs/>
                <w:szCs w:val="21"/>
              </w:rPr>
            </w:pPr>
            <w:r>
              <w:rPr>
                <w:rFonts w:ascii="Times New Roman" w:hAnsi="Times New Roman" w:eastAsia="宋体" w:cs="Times New Roman"/>
                <w:bCs/>
                <w:szCs w:val="21"/>
              </w:rPr>
              <w:t>测定结果/%</w:t>
            </w:r>
          </w:p>
        </w:tc>
      </w:tr>
      <w:tr w14:paraId="03B5857A">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5125">
            <w:pPr>
              <w:jc w:val="center"/>
              <w:rPr>
                <w:rFonts w:ascii="Times New Roman" w:hAnsi="Times New Roman" w:eastAsia="宋体" w:cs="Times New Roman"/>
                <w:bCs/>
                <w:szCs w:val="21"/>
              </w:rPr>
            </w:pPr>
            <w:r>
              <w:rPr>
                <w:rFonts w:ascii="Times New Roman" w:hAnsi="Times New Roman" w:eastAsia="宋体" w:cs="Times New Roman"/>
                <w:bCs/>
                <w:szCs w:val="21"/>
              </w:rPr>
              <w:t>氧化镁+碳酸钠（1:2）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548">
            <w:pPr>
              <w:jc w:val="center"/>
              <w:rPr>
                <w:rFonts w:ascii="Times New Roman" w:hAnsi="Times New Roman" w:eastAsia="宋体" w:cs="Times New Roman"/>
                <w:bCs/>
                <w:szCs w:val="21"/>
              </w:rPr>
            </w:pPr>
            <w:r>
              <w:rPr>
                <w:rFonts w:ascii="Times New Roman" w:hAnsi="Times New Roman" w:eastAsia="宋体" w:cs="Times New Roman"/>
                <w:bCs/>
                <w:szCs w:val="21"/>
              </w:rPr>
              <w:t>6+2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DF88">
            <w:pPr>
              <w:jc w:val="center"/>
              <w:rPr>
                <w:rFonts w:ascii="Times New Roman" w:hAnsi="Times New Roman" w:eastAsia="宋体" w:cs="Times New Roman"/>
                <w:bCs/>
                <w:szCs w:val="21"/>
              </w:rPr>
            </w:pPr>
            <w:r>
              <w:rPr>
                <w:rFonts w:ascii="Times New Roman" w:hAnsi="Times New Roman" w:eastAsia="宋体" w:cs="Times New Roman"/>
                <w:bCs/>
                <w:szCs w:val="21"/>
              </w:rPr>
              <w:t>刚玉坩埚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A14D">
            <w:pPr>
              <w:jc w:val="center"/>
              <w:rPr>
                <w:rFonts w:ascii="Times New Roman" w:hAnsi="Times New Roman" w:eastAsia="宋体" w:cs="Times New Roman"/>
                <w:bCs/>
                <w:szCs w:val="21"/>
              </w:rPr>
            </w:pPr>
            <w:r>
              <w:rPr>
                <w:rFonts w:ascii="Times New Roman" w:hAnsi="Times New Roman" w:eastAsia="宋体" w:cs="Times New Roman"/>
                <w:bCs/>
                <w:szCs w:val="21"/>
              </w:rPr>
              <w:t>逐渐升温至780℃再熔融1h</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6D87">
            <w:pPr>
              <w:jc w:val="center"/>
              <w:rPr>
                <w:rFonts w:ascii="Times New Roman" w:hAnsi="Times New Roman" w:eastAsia="宋体" w:cs="Times New Roman"/>
                <w:bCs/>
                <w:szCs w:val="21"/>
              </w:rPr>
            </w:pPr>
            <w:r>
              <w:rPr>
                <w:rFonts w:ascii="Times New Roman" w:hAnsi="Times New Roman" w:eastAsia="宋体" w:cs="Times New Roman"/>
                <w:bCs/>
                <w:szCs w:val="21"/>
              </w:rPr>
              <w:t>23.99</w:t>
            </w:r>
          </w:p>
        </w:tc>
      </w:tr>
      <w:tr w14:paraId="30FC25EE">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DE80">
            <w:pPr>
              <w:jc w:val="center"/>
              <w:rPr>
                <w:rFonts w:ascii="Times New Roman" w:hAnsi="Times New Roman" w:eastAsia="宋体" w:cs="Times New Roman"/>
                <w:bCs/>
                <w:szCs w:val="21"/>
              </w:rPr>
            </w:pPr>
            <w:r>
              <w:rPr>
                <w:rFonts w:ascii="Times New Roman" w:hAnsi="Times New Roman" w:eastAsia="宋体" w:cs="Times New Roman"/>
                <w:bCs/>
                <w:szCs w:val="21"/>
              </w:rPr>
              <w:t>氧化锌+碳酸钠+高锰酸钾（10:10:1）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5878">
            <w:pPr>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A1BE">
            <w:pPr>
              <w:jc w:val="center"/>
              <w:rPr>
                <w:rFonts w:ascii="Times New Roman" w:hAnsi="Times New Roman" w:eastAsia="宋体" w:cs="Times New Roman"/>
                <w:bCs/>
                <w:szCs w:val="21"/>
              </w:rPr>
            </w:pPr>
            <w:r>
              <w:rPr>
                <w:rFonts w:ascii="Times New Roman" w:hAnsi="Times New Roman" w:eastAsia="宋体" w:cs="Times New Roman"/>
                <w:bCs/>
                <w:szCs w:val="21"/>
              </w:rPr>
              <w:t>刚玉坩埚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5C1E">
            <w:pPr>
              <w:jc w:val="center"/>
              <w:rPr>
                <w:rFonts w:ascii="Times New Roman" w:hAnsi="Times New Roman" w:eastAsia="宋体" w:cs="Times New Roman"/>
                <w:bCs/>
                <w:szCs w:val="21"/>
              </w:rPr>
            </w:pPr>
            <w:r>
              <w:rPr>
                <w:rFonts w:ascii="Times New Roman" w:hAnsi="Times New Roman" w:eastAsia="宋体" w:cs="Times New Roman"/>
                <w:bCs/>
                <w:szCs w:val="21"/>
              </w:rPr>
              <w:t>逐渐升温至780℃再熔融1h</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84C1">
            <w:pPr>
              <w:jc w:val="center"/>
              <w:rPr>
                <w:rFonts w:ascii="Times New Roman" w:hAnsi="Times New Roman" w:eastAsia="宋体" w:cs="Times New Roman"/>
                <w:bCs/>
                <w:szCs w:val="21"/>
              </w:rPr>
            </w:pPr>
            <w:r>
              <w:rPr>
                <w:rFonts w:ascii="Times New Roman" w:hAnsi="Times New Roman" w:eastAsia="宋体" w:cs="Times New Roman"/>
                <w:bCs/>
                <w:szCs w:val="21"/>
              </w:rPr>
              <w:t>23.74</w:t>
            </w:r>
          </w:p>
        </w:tc>
      </w:tr>
      <w:tr w14:paraId="49C06522">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C338">
            <w:pPr>
              <w:jc w:val="center"/>
              <w:rPr>
                <w:rFonts w:ascii="Times New Roman" w:hAnsi="Times New Roman" w:eastAsia="宋体" w:cs="Times New Roman"/>
                <w:bCs/>
                <w:szCs w:val="21"/>
              </w:rPr>
            </w:pPr>
            <w:r>
              <w:rPr>
                <w:rFonts w:ascii="Times New Roman" w:hAnsi="Times New Roman" w:eastAsia="宋体" w:cs="Times New Roman"/>
                <w:bCs/>
                <w:szCs w:val="21"/>
              </w:rPr>
              <w:t>氧化锌+碳酸钠（2:3）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1EAF">
            <w:pPr>
              <w:jc w:val="center"/>
              <w:rPr>
                <w:rFonts w:ascii="Times New Roman" w:hAnsi="Times New Roman" w:eastAsia="宋体" w:cs="Times New Roman"/>
                <w:bCs/>
                <w:szCs w:val="21"/>
              </w:rPr>
            </w:pPr>
            <w:r>
              <w:rPr>
                <w:rFonts w:ascii="Times New Roman" w:hAnsi="Times New Roman" w:eastAsia="宋体" w:cs="Times New Roman"/>
                <w:bCs/>
                <w:szCs w:val="21"/>
              </w:rPr>
              <w:t>6+2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2E72">
            <w:pPr>
              <w:jc w:val="center"/>
              <w:rPr>
                <w:rFonts w:ascii="Times New Roman" w:hAnsi="Times New Roman" w:eastAsia="宋体" w:cs="Times New Roman"/>
                <w:bCs/>
                <w:szCs w:val="21"/>
              </w:rPr>
            </w:pPr>
            <w:r>
              <w:rPr>
                <w:rFonts w:ascii="Times New Roman" w:hAnsi="Times New Roman" w:eastAsia="宋体" w:cs="Times New Roman"/>
                <w:bCs/>
                <w:szCs w:val="21"/>
              </w:rPr>
              <w:t>刚玉坩埚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4B48">
            <w:pPr>
              <w:jc w:val="center"/>
              <w:rPr>
                <w:rFonts w:ascii="Times New Roman" w:hAnsi="Times New Roman" w:eastAsia="宋体" w:cs="Times New Roman"/>
                <w:bCs/>
                <w:szCs w:val="21"/>
              </w:rPr>
            </w:pPr>
            <w:r>
              <w:rPr>
                <w:rFonts w:ascii="Times New Roman" w:hAnsi="Times New Roman" w:eastAsia="宋体" w:cs="Times New Roman"/>
                <w:bCs/>
                <w:szCs w:val="21"/>
              </w:rPr>
              <w:t>逐渐升温至780℃再熔融1h</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75C2">
            <w:pPr>
              <w:jc w:val="center"/>
              <w:rPr>
                <w:rFonts w:ascii="Times New Roman" w:hAnsi="Times New Roman" w:eastAsia="宋体" w:cs="Times New Roman"/>
                <w:bCs/>
                <w:szCs w:val="21"/>
              </w:rPr>
            </w:pPr>
            <w:r>
              <w:rPr>
                <w:rFonts w:ascii="Times New Roman" w:hAnsi="Times New Roman" w:eastAsia="宋体" w:cs="Times New Roman"/>
                <w:bCs/>
                <w:szCs w:val="21"/>
              </w:rPr>
              <w:t>23.16</w:t>
            </w:r>
          </w:p>
        </w:tc>
      </w:tr>
      <w:tr w14:paraId="14DF23A3">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A27E">
            <w:pPr>
              <w:jc w:val="center"/>
              <w:rPr>
                <w:rFonts w:ascii="Times New Roman" w:hAnsi="Times New Roman" w:eastAsia="宋体" w:cs="Times New Roman"/>
                <w:bCs/>
                <w:szCs w:val="21"/>
              </w:rPr>
            </w:pPr>
            <w:r>
              <w:rPr>
                <w:rFonts w:ascii="Times New Roman" w:hAnsi="Times New Roman" w:eastAsia="宋体" w:cs="Times New Roman"/>
                <w:bCs/>
                <w:szCs w:val="21"/>
              </w:rPr>
              <w:t>氧化锌+碳酸钠（2:3）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4C72">
            <w:pPr>
              <w:jc w:val="center"/>
              <w:rPr>
                <w:rFonts w:ascii="Times New Roman" w:hAnsi="Times New Roman" w:eastAsia="宋体" w:cs="Times New Roman"/>
                <w:bCs/>
                <w:szCs w:val="21"/>
              </w:rPr>
            </w:pPr>
            <w:r>
              <w:rPr>
                <w:rFonts w:ascii="Times New Roman" w:hAnsi="Times New Roman" w:eastAsia="宋体" w:cs="Times New Roman"/>
                <w:bCs/>
                <w:szCs w:val="21"/>
              </w:rPr>
              <w:t>6+2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8F7">
            <w:pPr>
              <w:jc w:val="center"/>
              <w:rPr>
                <w:rFonts w:ascii="Times New Roman" w:hAnsi="Times New Roman" w:eastAsia="宋体" w:cs="Times New Roman"/>
                <w:bCs/>
                <w:szCs w:val="21"/>
              </w:rPr>
            </w:pPr>
            <w:r>
              <w:rPr>
                <w:rFonts w:ascii="Times New Roman" w:hAnsi="Times New Roman" w:eastAsia="宋体" w:cs="Times New Roman"/>
                <w:bCs/>
                <w:szCs w:val="21"/>
              </w:rPr>
              <w:t>刚玉坩埚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3CB">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780℃直接熔融1h</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D656">
            <w:pPr>
              <w:jc w:val="center"/>
              <w:rPr>
                <w:rFonts w:ascii="Times New Roman" w:hAnsi="Times New Roman" w:eastAsia="宋体" w:cs="Times New Roman"/>
                <w:bCs/>
                <w:szCs w:val="21"/>
              </w:rPr>
            </w:pPr>
            <w:r>
              <w:rPr>
                <w:rFonts w:ascii="Times New Roman" w:hAnsi="Times New Roman" w:eastAsia="宋体" w:cs="Times New Roman"/>
                <w:bCs/>
                <w:szCs w:val="21"/>
              </w:rPr>
              <w:t>18.44</w:t>
            </w:r>
          </w:p>
        </w:tc>
      </w:tr>
      <w:tr w14:paraId="53B1A567">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AFB">
            <w:pPr>
              <w:jc w:val="center"/>
              <w:rPr>
                <w:rFonts w:ascii="Times New Roman" w:hAnsi="Times New Roman" w:eastAsia="宋体" w:cs="Times New Roman"/>
                <w:bCs/>
                <w:szCs w:val="21"/>
              </w:rPr>
            </w:pPr>
            <w:r>
              <w:rPr>
                <w:rFonts w:ascii="Times New Roman" w:hAnsi="Times New Roman" w:eastAsia="宋体" w:cs="Times New Roman"/>
                <w:bCs/>
                <w:szCs w:val="21"/>
              </w:rPr>
              <w:t>无水碳酸钠+过氧化钠（2:1）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75AC">
            <w:pPr>
              <w:jc w:val="center"/>
              <w:rPr>
                <w:rFonts w:ascii="Times New Roman" w:hAnsi="Times New Roman" w:eastAsia="宋体" w:cs="Times New Roman"/>
                <w:bCs/>
                <w:szCs w:val="21"/>
              </w:rPr>
            </w:pPr>
            <w:r>
              <w:rPr>
                <w:rFonts w:ascii="Times New Roman" w:hAnsi="Times New Roman" w:eastAsia="宋体" w:cs="Times New Roman"/>
                <w:bCs/>
                <w:szCs w:val="21"/>
              </w:rPr>
              <w:t>3+1.5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DB3E">
            <w:pPr>
              <w:jc w:val="center"/>
              <w:rPr>
                <w:rFonts w:ascii="Times New Roman" w:hAnsi="Times New Roman" w:eastAsia="宋体" w:cs="Times New Roman"/>
                <w:bCs/>
                <w:szCs w:val="21"/>
              </w:rPr>
            </w:pPr>
            <w:r>
              <w:rPr>
                <w:rFonts w:ascii="Times New Roman" w:hAnsi="Times New Roman" w:eastAsia="宋体" w:cs="Times New Roman"/>
                <w:bCs/>
                <w:szCs w:val="21"/>
              </w:rPr>
              <w:t>镍坩埚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75BE">
            <w:pPr>
              <w:jc w:val="center"/>
              <w:rPr>
                <w:rFonts w:ascii="Times New Roman" w:hAnsi="Times New Roman" w:eastAsia="宋体" w:cs="Times New Roman"/>
                <w:bCs/>
                <w:szCs w:val="21"/>
              </w:rPr>
            </w:pPr>
            <w:r>
              <w:rPr>
                <w:rFonts w:ascii="Times New Roman" w:hAnsi="Times New Roman" w:eastAsia="宋体" w:cs="Times New Roman"/>
                <w:bCs/>
                <w:szCs w:val="21"/>
              </w:rPr>
              <w:t>逐渐升温至750℃再熔融15min</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8CB4">
            <w:pPr>
              <w:jc w:val="center"/>
              <w:rPr>
                <w:rFonts w:ascii="Times New Roman" w:hAnsi="Times New Roman" w:eastAsia="宋体" w:cs="Times New Roman"/>
                <w:bCs/>
                <w:szCs w:val="21"/>
              </w:rPr>
            </w:pPr>
            <w:r>
              <w:rPr>
                <w:rFonts w:ascii="Times New Roman" w:hAnsi="Times New Roman" w:eastAsia="宋体" w:cs="Times New Roman"/>
                <w:bCs/>
                <w:szCs w:val="21"/>
              </w:rPr>
              <w:t>23.86</w:t>
            </w:r>
          </w:p>
        </w:tc>
      </w:tr>
      <w:tr w14:paraId="70CE8CC9">
        <w:tblPrEx>
          <w:tblCellMar>
            <w:top w:w="0" w:type="dxa"/>
            <w:left w:w="108" w:type="dxa"/>
            <w:bottom w:w="0" w:type="dxa"/>
            <w:right w:w="108" w:type="dxa"/>
          </w:tblCellMar>
        </w:tblPrEx>
        <w:trPr>
          <w:trHeight w:val="90" w:hRule="atLeast"/>
          <w:jc w:val="center"/>
        </w:trPr>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AEDF">
            <w:pPr>
              <w:jc w:val="center"/>
              <w:rPr>
                <w:rFonts w:ascii="Times New Roman" w:hAnsi="Times New Roman" w:eastAsia="宋体" w:cs="Times New Roman"/>
                <w:bCs/>
                <w:szCs w:val="21"/>
              </w:rPr>
            </w:pPr>
            <w:r>
              <w:rPr>
                <w:rFonts w:ascii="Times New Roman" w:hAnsi="Times New Roman" w:eastAsia="宋体" w:cs="Times New Roman"/>
                <w:bCs/>
                <w:szCs w:val="21"/>
              </w:rPr>
              <w:t>无水碳酸钠+过氧化钠（2:1）</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9B43">
            <w:pPr>
              <w:jc w:val="center"/>
              <w:rPr>
                <w:rFonts w:ascii="Times New Roman" w:hAnsi="Times New Roman" w:eastAsia="宋体" w:cs="Times New Roman"/>
                <w:bCs/>
                <w:szCs w:val="21"/>
              </w:rPr>
            </w:pPr>
            <w:r>
              <w:rPr>
                <w:rFonts w:ascii="Times New Roman" w:hAnsi="Times New Roman" w:eastAsia="宋体" w:cs="Times New Roman"/>
                <w:bCs/>
                <w:szCs w:val="21"/>
              </w:rPr>
              <w:t>3+1.5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746D">
            <w:pPr>
              <w:jc w:val="center"/>
              <w:rPr>
                <w:rFonts w:ascii="Times New Roman" w:hAnsi="Times New Roman" w:eastAsia="宋体" w:cs="Times New Roman"/>
                <w:bCs/>
                <w:szCs w:val="21"/>
              </w:rPr>
            </w:pPr>
            <w:r>
              <w:rPr>
                <w:rFonts w:ascii="Times New Roman" w:hAnsi="Times New Roman" w:eastAsia="宋体" w:cs="Times New Roman"/>
                <w:bCs/>
                <w:szCs w:val="21"/>
              </w:rPr>
              <w:t>镍坩埚</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2B7">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750℃直接熔融15min</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B775">
            <w:pPr>
              <w:jc w:val="center"/>
              <w:rPr>
                <w:rFonts w:ascii="Times New Roman" w:hAnsi="Times New Roman" w:eastAsia="宋体" w:cs="Times New Roman"/>
                <w:bCs/>
                <w:szCs w:val="21"/>
              </w:rPr>
            </w:pPr>
            <w:r>
              <w:rPr>
                <w:rFonts w:ascii="Times New Roman" w:hAnsi="Times New Roman" w:eastAsia="宋体" w:cs="Times New Roman"/>
                <w:bCs/>
                <w:szCs w:val="21"/>
              </w:rPr>
              <w:t>23.96</w:t>
            </w:r>
          </w:p>
        </w:tc>
      </w:tr>
      <w:tr w14:paraId="28997F75">
        <w:tblPrEx>
          <w:tblCellMar>
            <w:top w:w="0" w:type="dxa"/>
            <w:left w:w="108" w:type="dxa"/>
            <w:bottom w:w="0" w:type="dxa"/>
            <w:right w:w="108" w:type="dxa"/>
          </w:tblCellMar>
        </w:tblPrEx>
        <w:trPr>
          <w:trHeight w:val="90" w:hRule="atLeast"/>
          <w:jc w:val="center"/>
        </w:trPr>
        <w:tc>
          <w:tcPr>
            <w:tcW w:w="98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EC33">
            <w:pPr>
              <w:jc w:val="center"/>
              <w:rPr>
                <w:rFonts w:ascii="Times New Roman" w:hAnsi="Times New Roman" w:eastAsia="宋体" w:cs="Times New Roman"/>
                <w:bCs/>
                <w:szCs w:val="21"/>
              </w:rPr>
            </w:pPr>
            <w:r>
              <w:rPr>
                <w:rFonts w:ascii="Times New Roman" w:hAnsi="Times New Roman" w:eastAsia="宋体" w:cs="Times New Roman"/>
                <w:bCs/>
                <w:szCs w:val="21"/>
              </w:rPr>
              <w:t>备注：三种艾什卡试剂熔剂加入量为称试料前加入混合熔剂质量+覆盖试料后混合熔剂质量。</w:t>
            </w:r>
          </w:p>
        </w:tc>
      </w:tr>
    </w:tbl>
    <w:p w14:paraId="46F26B2A">
      <w:pPr>
        <w:spacing w:line="360" w:lineRule="auto"/>
        <w:ind w:firstLine="480" w:firstLineChars="200"/>
        <w:rPr>
          <w:rFonts w:ascii="Times New Roman" w:hAnsi="Times New Roman" w:eastAsia="宋体" w:cs="Times New Roman"/>
          <w:bCs/>
          <w:sz w:val="24"/>
          <w:highlight w:val="yellow"/>
        </w:rPr>
      </w:pPr>
    </w:p>
    <w:p w14:paraId="551A8497">
      <w:pPr>
        <w:spacing w:line="360" w:lineRule="auto"/>
        <w:rPr>
          <w:rFonts w:ascii="Times New Roman" w:hAnsi="Times New Roman" w:eastAsia="宋体" w:cs="Times New Roman"/>
          <w:bCs/>
          <w:sz w:val="24"/>
        </w:rPr>
      </w:pPr>
      <w:r>
        <w:rPr>
          <w:rFonts w:ascii="Times New Roman" w:hAnsi="Times New Roman" w:eastAsia="宋体" w:cs="Times New Roman"/>
          <w:bCs/>
          <w:sz w:val="24"/>
        </w:rPr>
        <w:t>2.1.2碱用量的选择试验</w:t>
      </w:r>
    </w:p>
    <w:p w14:paraId="7A3003EC">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考察不同碱用量的选择试验。将统一样1#和5#置于30 mL镍坩埚，加入无水碳酸钠和过氧化钠的质量分别为2+1 g、3+1.5 g、3+2 g、4+2 g，摇动坩埚使试料散开，盖好坩埚盖，置于750℃马弗炉中，马弗炉炉温保持750℃，熔融10min~15min（中间取出摇动一次），取出稍冷。统一样1#和5#结果见表5，由表5可知，不同用量的碱，试验结果基本一致，但是加入1 g过氧化钠熔剂不易将样品全部覆盖，加入过多的过氧化钠对镍坩埚腐蚀严重。无水碳酸钠加入量少时提取时不易浸取，综合考虑，最终选择无水碳酸钠和过氧化钠的加入量为3+1.5 g。</w:t>
      </w:r>
    </w:p>
    <w:p w14:paraId="2C0ACA20">
      <w:pPr>
        <w:ind w:firstLine="420" w:firstLineChars="200"/>
        <w:jc w:val="center"/>
        <w:rPr>
          <w:rFonts w:ascii="Times New Roman" w:hAnsi="Times New Roman" w:eastAsia="宋体" w:cs="Times New Roman"/>
          <w:bCs/>
          <w:szCs w:val="21"/>
        </w:rPr>
      </w:pPr>
      <w:r>
        <w:rPr>
          <w:rFonts w:ascii="Times New Roman" w:hAnsi="Times New Roman" w:eastAsia="宋体" w:cs="Times New Roman"/>
          <w:bCs/>
          <w:szCs w:val="21"/>
        </w:rPr>
        <w:t>表5 碱用量的选择试验</w:t>
      </w: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530"/>
        <w:gridCol w:w="1442"/>
        <w:gridCol w:w="1900"/>
        <w:gridCol w:w="1900"/>
        <w:gridCol w:w="1905"/>
      </w:tblGrid>
      <w:tr w14:paraId="50C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pct"/>
            <w:gridSpan w:val="2"/>
            <w:vAlign w:val="center"/>
          </w:tcPr>
          <w:p w14:paraId="3F1678B6">
            <w:pPr>
              <w:jc w:val="center"/>
              <w:rPr>
                <w:rFonts w:ascii="Times New Roman" w:hAnsi="Times New Roman" w:eastAsia="宋体" w:cs="Times New Roman"/>
                <w:bCs/>
                <w:szCs w:val="21"/>
              </w:rPr>
            </w:pPr>
            <w:r>
              <w:rPr>
                <w:rFonts w:ascii="Times New Roman" w:hAnsi="Times New Roman" w:eastAsia="宋体" w:cs="Times New Roman"/>
                <w:bCs/>
                <w:szCs w:val="21"/>
              </w:rPr>
              <w:t>无水碳酸钠+过氧化钠/g</w:t>
            </w:r>
          </w:p>
        </w:tc>
        <w:tc>
          <w:tcPr>
            <w:tcW w:w="724" w:type="pct"/>
            <w:vAlign w:val="center"/>
          </w:tcPr>
          <w:p w14:paraId="27854B2C">
            <w:pPr>
              <w:jc w:val="center"/>
              <w:rPr>
                <w:rFonts w:ascii="Times New Roman" w:hAnsi="Times New Roman" w:eastAsia="宋体" w:cs="Times New Roman"/>
                <w:bCs/>
                <w:szCs w:val="21"/>
              </w:rPr>
            </w:pPr>
            <w:r>
              <w:rPr>
                <w:rFonts w:ascii="Times New Roman" w:hAnsi="Times New Roman" w:eastAsia="宋体" w:cs="Times New Roman"/>
                <w:bCs/>
                <w:szCs w:val="21"/>
              </w:rPr>
              <w:t>2+1</w:t>
            </w:r>
          </w:p>
        </w:tc>
        <w:tc>
          <w:tcPr>
            <w:tcW w:w="954" w:type="pct"/>
            <w:vAlign w:val="center"/>
          </w:tcPr>
          <w:p w14:paraId="4CA77E2C">
            <w:pPr>
              <w:jc w:val="center"/>
              <w:rPr>
                <w:rFonts w:ascii="Times New Roman" w:hAnsi="Times New Roman" w:eastAsia="宋体" w:cs="Times New Roman"/>
                <w:bCs/>
                <w:szCs w:val="21"/>
              </w:rPr>
            </w:pPr>
            <w:r>
              <w:rPr>
                <w:rFonts w:ascii="Times New Roman" w:hAnsi="Times New Roman" w:eastAsia="宋体" w:cs="Times New Roman"/>
                <w:bCs/>
                <w:szCs w:val="21"/>
              </w:rPr>
              <w:t>3+1.5</w:t>
            </w:r>
          </w:p>
        </w:tc>
        <w:tc>
          <w:tcPr>
            <w:tcW w:w="954" w:type="pct"/>
            <w:vAlign w:val="center"/>
          </w:tcPr>
          <w:p w14:paraId="157CE5C9">
            <w:pPr>
              <w:jc w:val="center"/>
              <w:rPr>
                <w:rFonts w:ascii="Times New Roman" w:hAnsi="Times New Roman" w:eastAsia="宋体" w:cs="Times New Roman"/>
                <w:bCs/>
                <w:szCs w:val="21"/>
              </w:rPr>
            </w:pPr>
            <w:r>
              <w:rPr>
                <w:rFonts w:ascii="Times New Roman" w:hAnsi="Times New Roman" w:eastAsia="宋体" w:cs="Times New Roman"/>
                <w:bCs/>
                <w:szCs w:val="21"/>
              </w:rPr>
              <w:t>3+2</w:t>
            </w:r>
          </w:p>
        </w:tc>
        <w:tc>
          <w:tcPr>
            <w:tcW w:w="956" w:type="pct"/>
            <w:vAlign w:val="center"/>
          </w:tcPr>
          <w:p w14:paraId="70226A45">
            <w:pPr>
              <w:jc w:val="center"/>
              <w:rPr>
                <w:rFonts w:ascii="Times New Roman" w:hAnsi="Times New Roman" w:eastAsia="宋体" w:cs="Times New Roman"/>
                <w:bCs/>
                <w:szCs w:val="21"/>
              </w:rPr>
            </w:pPr>
            <w:r>
              <w:rPr>
                <w:rFonts w:ascii="Times New Roman" w:hAnsi="Times New Roman" w:eastAsia="宋体" w:cs="Times New Roman"/>
                <w:bCs/>
                <w:szCs w:val="21"/>
              </w:rPr>
              <w:t>4+2</w:t>
            </w:r>
          </w:p>
        </w:tc>
      </w:tr>
      <w:tr w14:paraId="0736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Merge w:val="restart"/>
            <w:vAlign w:val="center"/>
          </w:tcPr>
          <w:p w14:paraId="3CF38B70">
            <w:pP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768" w:type="pct"/>
            <w:vAlign w:val="center"/>
          </w:tcPr>
          <w:p w14:paraId="690B5585">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724" w:type="pct"/>
            <w:vAlign w:val="center"/>
          </w:tcPr>
          <w:p w14:paraId="3EB67CB5">
            <w:pPr>
              <w:jc w:val="center"/>
              <w:rPr>
                <w:rFonts w:ascii="Times New Roman" w:hAnsi="Times New Roman" w:eastAsia="宋体" w:cs="Times New Roman"/>
                <w:bCs/>
                <w:szCs w:val="21"/>
              </w:rPr>
            </w:pPr>
            <w:r>
              <w:rPr>
                <w:rFonts w:ascii="Times New Roman" w:hAnsi="Times New Roman" w:eastAsia="宋体" w:cs="Times New Roman"/>
                <w:bCs/>
                <w:szCs w:val="21"/>
              </w:rPr>
              <w:t>6.23</w:t>
            </w:r>
          </w:p>
        </w:tc>
        <w:tc>
          <w:tcPr>
            <w:tcW w:w="954" w:type="pct"/>
            <w:vAlign w:val="center"/>
          </w:tcPr>
          <w:p w14:paraId="5851CDBD">
            <w:pPr>
              <w:jc w:val="center"/>
              <w:rPr>
                <w:rFonts w:ascii="Times New Roman" w:hAnsi="Times New Roman" w:eastAsia="宋体" w:cs="Times New Roman"/>
                <w:bCs/>
                <w:szCs w:val="21"/>
              </w:rPr>
            </w:pPr>
            <w:r>
              <w:rPr>
                <w:rFonts w:ascii="Times New Roman" w:hAnsi="Times New Roman" w:eastAsia="宋体" w:cs="Times New Roman"/>
                <w:bCs/>
                <w:szCs w:val="21"/>
              </w:rPr>
              <w:t>6.18</w:t>
            </w:r>
          </w:p>
        </w:tc>
        <w:tc>
          <w:tcPr>
            <w:tcW w:w="954" w:type="pct"/>
            <w:vAlign w:val="center"/>
          </w:tcPr>
          <w:p w14:paraId="19071B56">
            <w:pPr>
              <w:jc w:val="center"/>
              <w:rPr>
                <w:rFonts w:ascii="Times New Roman" w:hAnsi="Times New Roman" w:eastAsia="宋体" w:cs="Times New Roman"/>
                <w:bCs/>
                <w:szCs w:val="21"/>
              </w:rPr>
            </w:pPr>
            <w:r>
              <w:rPr>
                <w:rFonts w:ascii="Times New Roman" w:hAnsi="Times New Roman" w:eastAsia="宋体" w:cs="Times New Roman"/>
                <w:bCs/>
                <w:szCs w:val="21"/>
              </w:rPr>
              <w:t>6.25</w:t>
            </w:r>
          </w:p>
        </w:tc>
        <w:tc>
          <w:tcPr>
            <w:tcW w:w="956" w:type="pct"/>
            <w:vAlign w:val="center"/>
          </w:tcPr>
          <w:p w14:paraId="7C13459A">
            <w:pPr>
              <w:jc w:val="center"/>
              <w:rPr>
                <w:rFonts w:ascii="Times New Roman" w:hAnsi="Times New Roman" w:eastAsia="宋体" w:cs="Times New Roman"/>
                <w:bCs/>
                <w:szCs w:val="21"/>
              </w:rPr>
            </w:pPr>
            <w:r>
              <w:rPr>
                <w:rFonts w:ascii="Times New Roman" w:hAnsi="Times New Roman" w:eastAsia="宋体" w:cs="Times New Roman"/>
                <w:bCs/>
                <w:szCs w:val="21"/>
              </w:rPr>
              <w:t>6.19</w:t>
            </w:r>
          </w:p>
        </w:tc>
      </w:tr>
      <w:tr w14:paraId="1D70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Merge w:val="continue"/>
            <w:vAlign w:val="center"/>
          </w:tcPr>
          <w:p w14:paraId="40272765">
            <w:pPr>
              <w:jc w:val="center"/>
              <w:rPr>
                <w:rFonts w:ascii="Times New Roman" w:hAnsi="Times New Roman" w:eastAsia="宋体" w:cs="Times New Roman"/>
                <w:bCs/>
                <w:szCs w:val="21"/>
              </w:rPr>
            </w:pPr>
          </w:p>
        </w:tc>
        <w:tc>
          <w:tcPr>
            <w:tcW w:w="768" w:type="pct"/>
            <w:vAlign w:val="center"/>
          </w:tcPr>
          <w:p w14:paraId="74481BB7">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724" w:type="pct"/>
            <w:vAlign w:val="center"/>
          </w:tcPr>
          <w:p w14:paraId="41239FA8">
            <w:pPr>
              <w:jc w:val="center"/>
              <w:rPr>
                <w:rFonts w:ascii="Times New Roman" w:hAnsi="Times New Roman" w:eastAsia="宋体" w:cs="Times New Roman"/>
                <w:bCs/>
                <w:szCs w:val="21"/>
              </w:rPr>
            </w:pPr>
            <w:r>
              <w:rPr>
                <w:rFonts w:ascii="Times New Roman" w:hAnsi="Times New Roman" w:eastAsia="宋体" w:cs="Times New Roman"/>
                <w:bCs/>
                <w:szCs w:val="21"/>
              </w:rPr>
              <w:t>34.55</w:t>
            </w:r>
          </w:p>
        </w:tc>
        <w:tc>
          <w:tcPr>
            <w:tcW w:w="954" w:type="pct"/>
            <w:vAlign w:val="center"/>
          </w:tcPr>
          <w:p w14:paraId="548107B3">
            <w:pPr>
              <w:jc w:val="center"/>
              <w:rPr>
                <w:rFonts w:ascii="Times New Roman" w:hAnsi="Times New Roman" w:eastAsia="宋体" w:cs="Times New Roman"/>
                <w:bCs/>
                <w:szCs w:val="21"/>
              </w:rPr>
            </w:pPr>
            <w:r>
              <w:rPr>
                <w:rFonts w:ascii="Times New Roman" w:hAnsi="Times New Roman" w:eastAsia="宋体" w:cs="Times New Roman"/>
                <w:bCs/>
                <w:szCs w:val="21"/>
              </w:rPr>
              <w:t>34.69</w:t>
            </w:r>
          </w:p>
        </w:tc>
        <w:tc>
          <w:tcPr>
            <w:tcW w:w="954" w:type="pct"/>
            <w:vAlign w:val="center"/>
          </w:tcPr>
          <w:p w14:paraId="22F82C14">
            <w:pPr>
              <w:jc w:val="center"/>
              <w:rPr>
                <w:rFonts w:ascii="Times New Roman" w:hAnsi="Times New Roman" w:eastAsia="宋体" w:cs="Times New Roman"/>
                <w:bCs/>
                <w:szCs w:val="21"/>
              </w:rPr>
            </w:pPr>
            <w:r>
              <w:rPr>
                <w:rFonts w:ascii="Times New Roman" w:hAnsi="Times New Roman" w:eastAsia="宋体" w:cs="Times New Roman"/>
                <w:bCs/>
                <w:szCs w:val="21"/>
              </w:rPr>
              <w:t>34.62</w:t>
            </w:r>
          </w:p>
        </w:tc>
        <w:tc>
          <w:tcPr>
            <w:tcW w:w="956" w:type="pct"/>
            <w:vAlign w:val="center"/>
          </w:tcPr>
          <w:p w14:paraId="01573D6C">
            <w:pPr>
              <w:jc w:val="center"/>
              <w:rPr>
                <w:rFonts w:ascii="Times New Roman" w:hAnsi="Times New Roman" w:eastAsia="宋体" w:cs="Times New Roman"/>
                <w:bCs/>
                <w:szCs w:val="21"/>
              </w:rPr>
            </w:pPr>
            <w:r>
              <w:rPr>
                <w:rFonts w:ascii="Times New Roman" w:hAnsi="Times New Roman" w:eastAsia="宋体" w:cs="Times New Roman"/>
                <w:bCs/>
                <w:szCs w:val="21"/>
              </w:rPr>
              <w:t>34.60</w:t>
            </w:r>
          </w:p>
        </w:tc>
      </w:tr>
    </w:tbl>
    <w:p w14:paraId="369DF39D">
      <w:pPr>
        <w:spacing w:line="360" w:lineRule="auto"/>
        <w:ind w:firstLine="480" w:firstLineChars="200"/>
        <w:rPr>
          <w:rFonts w:ascii="Times New Roman" w:hAnsi="Times New Roman" w:eastAsia="宋体" w:cs="Times New Roman"/>
          <w:bCs/>
          <w:sz w:val="24"/>
          <w:highlight w:val="yellow"/>
        </w:rPr>
      </w:pPr>
    </w:p>
    <w:p w14:paraId="2FD66CED">
      <w:pPr>
        <w:spacing w:line="360" w:lineRule="auto"/>
        <w:rPr>
          <w:rFonts w:ascii="Times New Roman" w:hAnsi="Times New Roman" w:eastAsia="宋体" w:cs="Times New Roman"/>
          <w:bCs/>
          <w:sz w:val="24"/>
        </w:rPr>
      </w:pPr>
      <w:r>
        <w:rPr>
          <w:rFonts w:ascii="Times New Roman" w:hAnsi="Times New Roman" w:eastAsia="宋体" w:cs="Times New Roman"/>
          <w:bCs/>
          <w:sz w:val="24"/>
        </w:rPr>
        <w:t>2.1.3 熔融温度选择试验</w:t>
      </w:r>
    </w:p>
    <w:p w14:paraId="50F5D5CF">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考察不同熔融温度的选择试验。将统一样3#置于30 mL镍坩埚，[盛有3 g碳酸钠]中，覆盖1.5 g过氧化钠，摇动坩埚使试料散开，盖好坩埚盖，由于过氧化钠的熔点为460℃且无水碳酸钠的熔点为851℃，所以分别置于500℃、550℃、600℃、650℃、700℃、750℃、800℃、850℃马弗炉中熔融，马弗炉炉温保持上述温度熔融10min~15min（中间取出摇动一次），取出稍冷。统一样3#结果见表6，由表6可知，不同熔融温度，试验结果基本一致，但是温度较低时，熔融后可见镍坩埚中有明显的未分解的熔剂，提取时该部分黏贴于镍坩埚壁上不易浸取，综合考虑，选取750℃为熔融温度。</w:t>
      </w:r>
    </w:p>
    <w:p w14:paraId="1A887B31">
      <w:pPr>
        <w:jc w:val="center"/>
        <w:rPr>
          <w:rFonts w:ascii="Times New Roman" w:hAnsi="Times New Roman" w:eastAsia="宋体" w:cs="Times New Roman"/>
          <w:bCs/>
          <w:szCs w:val="21"/>
        </w:rPr>
      </w:pPr>
      <w:r>
        <w:rPr>
          <w:rFonts w:ascii="Times New Roman" w:hAnsi="Times New Roman" w:eastAsia="宋体" w:cs="Times New Roman"/>
          <w:bCs/>
          <w:szCs w:val="21"/>
        </w:rPr>
        <w:t>表6 熔融温度选择试验</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060"/>
        <w:gridCol w:w="1062"/>
        <w:gridCol w:w="1062"/>
        <w:gridCol w:w="1062"/>
        <w:gridCol w:w="1062"/>
        <w:gridCol w:w="1063"/>
        <w:gridCol w:w="1063"/>
        <w:gridCol w:w="1063"/>
      </w:tblGrid>
      <w:tr w14:paraId="186D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14:paraId="28248B30">
            <w:pPr>
              <w:jc w:val="center"/>
              <w:rPr>
                <w:rFonts w:ascii="Times New Roman" w:hAnsi="Times New Roman" w:eastAsia="宋体" w:cs="Times New Roman"/>
                <w:bCs/>
                <w:szCs w:val="21"/>
              </w:rPr>
            </w:pPr>
            <w:r>
              <w:rPr>
                <w:rFonts w:ascii="Times New Roman" w:hAnsi="Times New Roman" w:eastAsia="宋体" w:cs="Times New Roman"/>
                <w:bCs/>
                <w:szCs w:val="21"/>
              </w:rPr>
              <w:t>熔融温度/℃</w:t>
            </w:r>
          </w:p>
        </w:tc>
        <w:tc>
          <w:tcPr>
            <w:tcW w:w="532" w:type="pct"/>
            <w:vAlign w:val="center"/>
          </w:tcPr>
          <w:p w14:paraId="6BDB9281">
            <w:pPr>
              <w:jc w:val="center"/>
              <w:rPr>
                <w:rFonts w:ascii="Times New Roman" w:hAnsi="Times New Roman" w:eastAsia="宋体" w:cs="Times New Roman"/>
                <w:bCs/>
                <w:szCs w:val="21"/>
              </w:rPr>
            </w:pPr>
            <w:r>
              <w:rPr>
                <w:rFonts w:ascii="Times New Roman" w:hAnsi="Times New Roman" w:eastAsia="宋体" w:cs="Times New Roman"/>
                <w:bCs/>
                <w:szCs w:val="21"/>
              </w:rPr>
              <w:t>500</w:t>
            </w:r>
          </w:p>
        </w:tc>
        <w:tc>
          <w:tcPr>
            <w:tcW w:w="533" w:type="pct"/>
            <w:vAlign w:val="center"/>
          </w:tcPr>
          <w:p w14:paraId="7694B567">
            <w:pPr>
              <w:jc w:val="center"/>
              <w:rPr>
                <w:rFonts w:ascii="Times New Roman" w:hAnsi="Times New Roman" w:eastAsia="宋体" w:cs="Times New Roman"/>
                <w:bCs/>
                <w:szCs w:val="21"/>
              </w:rPr>
            </w:pPr>
            <w:r>
              <w:rPr>
                <w:rFonts w:ascii="Times New Roman" w:hAnsi="Times New Roman" w:eastAsia="宋体" w:cs="Times New Roman"/>
                <w:bCs/>
                <w:szCs w:val="21"/>
              </w:rPr>
              <w:t>550</w:t>
            </w:r>
          </w:p>
        </w:tc>
        <w:tc>
          <w:tcPr>
            <w:tcW w:w="533" w:type="pct"/>
            <w:vAlign w:val="center"/>
          </w:tcPr>
          <w:p w14:paraId="40C4861B">
            <w:pPr>
              <w:jc w:val="center"/>
              <w:rPr>
                <w:rFonts w:ascii="Times New Roman" w:hAnsi="Times New Roman" w:eastAsia="宋体" w:cs="Times New Roman"/>
                <w:bCs/>
                <w:szCs w:val="21"/>
              </w:rPr>
            </w:pPr>
            <w:r>
              <w:rPr>
                <w:rFonts w:ascii="Times New Roman" w:hAnsi="Times New Roman" w:eastAsia="宋体" w:cs="Times New Roman"/>
                <w:bCs/>
                <w:szCs w:val="21"/>
              </w:rPr>
              <w:t>600</w:t>
            </w:r>
          </w:p>
        </w:tc>
        <w:tc>
          <w:tcPr>
            <w:tcW w:w="533" w:type="pct"/>
            <w:vAlign w:val="center"/>
          </w:tcPr>
          <w:p w14:paraId="6541C0B6">
            <w:pPr>
              <w:jc w:val="center"/>
              <w:rPr>
                <w:rFonts w:ascii="Times New Roman" w:hAnsi="Times New Roman" w:eastAsia="宋体" w:cs="Times New Roman"/>
                <w:bCs/>
                <w:szCs w:val="21"/>
              </w:rPr>
            </w:pPr>
            <w:r>
              <w:rPr>
                <w:rFonts w:ascii="Times New Roman" w:hAnsi="Times New Roman" w:eastAsia="宋体" w:cs="Times New Roman"/>
                <w:bCs/>
                <w:szCs w:val="21"/>
              </w:rPr>
              <w:t>650</w:t>
            </w:r>
          </w:p>
        </w:tc>
        <w:tc>
          <w:tcPr>
            <w:tcW w:w="533" w:type="pct"/>
            <w:vAlign w:val="center"/>
          </w:tcPr>
          <w:p w14:paraId="33D1C5B4">
            <w:pPr>
              <w:jc w:val="center"/>
              <w:rPr>
                <w:rFonts w:ascii="Times New Roman" w:hAnsi="Times New Roman" w:eastAsia="宋体" w:cs="Times New Roman"/>
                <w:bCs/>
                <w:szCs w:val="21"/>
              </w:rPr>
            </w:pPr>
            <w:r>
              <w:rPr>
                <w:rFonts w:ascii="Times New Roman" w:hAnsi="Times New Roman" w:eastAsia="宋体" w:cs="Times New Roman"/>
                <w:bCs/>
                <w:szCs w:val="21"/>
              </w:rPr>
              <w:t>700</w:t>
            </w:r>
          </w:p>
        </w:tc>
        <w:tc>
          <w:tcPr>
            <w:tcW w:w="533" w:type="pct"/>
            <w:vAlign w:val="center"/>
          </w:tcPr>
          <w:p w14:paraId="085A5F13">
            <w:pPr>
              <w:jc w:val="center"/>
              <w:rPr>
                <w:rFonts w:ascii="Times New Roman" w:hAnsi="Times New Roman" w:eastAsia="宋体" w:cs="Times New Roman"/>
                <w:bCs/>
                <w:szCs w:val="21"/>
              </w:rPr>
            </w:pPr>
            <w:r>
              <w:rPr>
                <w:rFonts w:ascii="Times New Roman" w:hAnsi="Times New Roman" w:eastAsia="宋体" w:cs="Times New Roman"/>
                <w:bCs/>
                <w:szCs w:val="21"/>
              </w:rPr>
              <w:t>750</w:t>
            </w:r>
          </w:p>
        </w:tc>
        <w:tc>
          <w:tcPr>
            <w:tcW w:w="533" w:type="pct"/>
            <w:vAlign w:val="center"/>
          </w:tcPr>
          <w:p w14:paraId="59E7B65F">
            <w:pPr>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533" w:type="pct"/>
            <w:vAlign w:val="center"/>
          </w:tcPr>
          <w:p w14:paraId="7C6E85CD">
            <w:pPr>
              <w:jc w:val="center"/>
              <w:rPr>
                <w:rFonts w:ascii="Times New Roman" w:hAnsi="Times New Roman" w:eastAsia="宋体" w:cs="Times New Roman"/>
                <w:bCs/>
                <w:szCs w:val="21"/>
              </w:rPr>
            </w:pPr>
            <w:r>
              <w:rPr>
                <w:rFonts w:ascii="Times New Roman" w:hAnsi="Times New Roman" w:eastAsia="宋体" w:cs="Times New Roman"/>
                <w:bCs/>
                <w:szCs w:val="21"/>
              </w:rPr>
              <w:t>850</w:t>
            </w:r>
          </w:p>
        </w:tc>
      </w:tr>
      <w:tr w14:paraId="0C3E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14:paraId="5F044439">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2" w:type="pct"/>
            <w:vAlign w:val="center"/>
          </w:tcPr>
          <w:p w14:paraId="0D13514F">
            <w:pPr>
              <w:jc w:val="center"/>
              <w:rPr>
                <w:rFonts w:ascii="Times New Roman" w:hAnsi="Times New Roman" w:eastAsia="宋体" w:cs="Times New Roman"/>
                <w:bCs/>
                <w:szCs w:val="21"/>
              </w:rPr>
            </w:pPr>
            <w:r>
              <w:rPr>
                <w:rFonts w:ascii="Times New Roman" w:hAnsi="Times New Roman" w:eastAsia="宋体" w:cs="Times New Roman"/>
                <w:bCs/>
                <w:szCs w:val="21"/>
              </w:rPr>
              <w:t>23.80</w:t>
            </w:r>
          </w:p>
        </w:tc>
        <w:tc>
          <w:tcPr>
            <w:tcW w:w="533" w:type="pct"/>
            <w:vAlign w:val="center"/>
          </w:tcPr>
          <w:p w14:paraId="3CECC434">
            <w:pPr>
              <w:jc w:val="center"/>
              <w:rPr>
                <w:rFonts w:ascii="Times New Roman" w:hAnsi="Times New Roman" w:eastAsia="宋体" w:cs="Times New Roman"/>
                <w:bCs/>
                <w:szCs w:val="21"/>
              </w:rPr>
            </w:pPr>
            <w:r>
              <w:rPr>
                <w:rFonts w:ascii="Times New Roman" w:hAnsi="Times New Roman" w:eastAsia="宋体" w:cs="Times New Roman"/>
                <w:bCs/>
                <w:szCs w:val="21"/>
              </w:rPr>
              <w:t>23.86</w:t>
            </w:r>
          </w:p>
        </w:tc>
        <w:tc>
          <w:tcPr>
            <w:tcW w:w="533" w:type="pct"/>
            <w:vAlign w:val="center"/>
          </w:tcPr>
          <w:p w14:paraId="7158D1D1">
            <w:pPr>
              <w:jc w:val="center"/>
              <w:rPr>
                <w:rFonts w:ascii="Times New Roman" w:hAnsi="Times New Roman" w:eastAsia="宋体" w:cs="Times New Roman"/>
                <w:bCs/>
                <w:szCs w:val="21"/>
              </w:rPr>
            </w:pPr>
            <w:r>
              <w:rPr>
                <w:rFonts w:ascii="Times New Roman" w:hAnsi="Times New Roman" w:eastAsia="宋体" w:cs="Times New Roman"/>
                <w:bCs/>
                <w:szCs w:val="21"/>
              </w:rPr>
              <w:t>23.72</w:t>
            </w:r>
          </w:p>
        </w:tc>
        <w:tc>
          <w:tcPr>
            <w:tcW w:w="533" w:type="pct"/>
            <w:vAlign w:val="center"/>
          </w:tcPr>
          <w:p w14:paraId="58FFD5E2">
            <w:pPr>
              <w:jc w:val="center"/>
              <w:rPr>
                <w:rFonts w:ascii="Times New Roman" w:hAnsi="Times New Roman" w:eastAsia="宋体" w:cs="Times New Roman"/>
                <w:bCs/>
                <w:szCs w:val="21"/>
              </w:rPr>
            </w:pPr>
            <w:r>
              <w:rPr>
                <w:rFonts w:ascii="Times New Roman" w:hAnsi="Times New Roman" w:eastAsia="宋体" w:cs="Times New Roman"/>
                <w:bCs/>
                <w:szCs w:val="21"/>
              </w:rPr>
              <w:t>23.75</w:t>
            </w:r>
          </w:p>
        </w:tc>
        <w:tc>
          <w:tcPr>
            <w:tcW w:w="533" w:type="pct"/>
            <w:vAlign w:val="center"/>
          </w:tcPr>
          <w:p w14:paraId="395DDA7E">
            <w:pPr>
              <w:jc w:val="center"/>
              <w:rPr>
                <w:rFonts w:ascii="Times New Roman" w:hAnsi="Times New Roman" w:eastAsia="宋体" w:cs="Times New Roman"/>
                <w:bCs/>
                <w:szCs w:val="21"/>
              </w:rPr>
            </w:pPr>
            <w:r>
              <w:rPr>
                <w:rFonts w:ascii="Times New Roman" w:hAnsi="Times New Roman" w:eastAsia="宋体" w:cs="Times New Roman"/>
                <w:bCs/>
                <w:szCs w:val="21"/>
              </w:rPr>
              <w:t>23.98</w:t>
            </w:r>
          </w:p>
        </w:tc>
        <w:tc>
          <w:tcPr>
            <w:tcW w:w="533" w:type="pct"/>
            <w:vAlign w:val="center"/>
          </w:tcPr>
          <w:p w14:paraId="6A2889E7">
            <w:pPr>
              <w:jc w:val="center"/>
              <w:rPr>
                <w:rFonts w:ascii="Times New Roman" w:hAnsi="Times New Roman" w:eastAsia="宋体" w:cs="Times New Roman"/>
                <w:bCs/>
                <w:szCs w:val="21"/>
              </w:rPr>
            </w:pPr>
            <w:r>
              <w:rPr>
                <w:rFonts w:ascii="Times New Roman" w:hAnsi="Times New Roman" w:eastAsia="宋体" w:cs="Times New Roman"/>
                <w:bCs/>
                <w:szCs w:val="21"/>
              </w:rPr>
              <w:t>23.81</w:t>
            </w:r>
          </w:p>
        </w:tc>
        <w:tc>
          <w:tcPr>
            <w:tcW w:w="533" w:type="pct"/>
            <w:vAlign w:val="center"/>
          </w:tcPr>
          <w:p w14:paraId="48479466">
            <w:pPr>
              <w:jc w:val="center"/>
              <w:rPr>
                <w:rFonts w:ascii="Times New Roman" w:hAnsi="Times New Roman" w:eastAsia="宋体" w:cs="Times New Roman"/>
                <w:bCs/>
                <w:szCs w:val="21"/>
              </w:rPr>
            </w:pPr>
            <w:r>
              <w:rPr>
                <w:rFonts w:ascii="Times New Roman" w:hAnsi="Times New Roman" w:eastAsia="宋体" w:cs="Times New Roman"/>
                <w:bCs/>
                <w:szCs w:val="21"/>
              </w:rPr>
              <w:t>23.75</w:t>
            </w:r>
          </w:p>
        </w:tc>
        <w:tc>
          <w:tcPr>
            <w:tcW w:w="533" w:type="pct"/>
            <w:vAlign w:val="center"/>
          </w:tcPr>
          <w:p w14:paraId="31099323">
            <w:pPr>
              <w:jc w:val="center"/>
              <w:rPr>
                <w:rFonts w:ascii="Times New Roman" w:hAnsi="Times New Roman" w:eastAsia="宋体" w:cs="Times New Roman"/>
                <w:bCs/>
                <w:szCs w:val="21"/>
              </w:rPr>
            </w:pPr>
            <w:r>
              <w:rPr>
                <w:rFonts w:ascii="Times New Roman" w:hAnsi="Times New Roman" w:eastAsia="宋体" w:cs="Times New Roman"/>
                <w:bCs/>
                <w:szCs w:val="21"/>
              </w:rPr>
              <w:t>23.84</w:t>
            </w:r>
          </w:p>
        </w:tc>
      </w:tr>
    </w:tbl>
    <w:p w14:paraId="2ED16FC9">
      <w:pPr>
        <w:spacing w:line="360" w:lineRule="auto"/>
        <w:rPr>
          <w:rFonts w:ascii="Times New Roman" w:hAnsi="Times New Roman" w:eastAsia="宋体" w:cs="Times New Roman"/>
          <w:bCs/>
          <w:sz w:val="24"/>
        </w:rPr>
      </w:pPr>
    </w:p>
    <w:p w14:paraId="6D895542">
      <w:pPr>
        <w:spacing w:line="360" w:lineRule="auto"/>
        <w:rPr>
          <w:rFonts w:ascii="Times New Roman" w:hAnsi="Times New Roman" w:eastAsia="宋体" w:cs="Times New Roman"/>
          <w:bCs/>
          <w:sz w:val="24"/>
        </w:rPr>
      </w:pPr>
      <w:r>
        <w:rPr>
          <w:rFonts w:ascii="Times New Roman" w:hAnsi="Times New Roman" w:eastAsia="宋体" w:cs="Times New Roman"/>
          <w:bCs/>
          <w:sz w:val="24"/>
        </w:rPr>
        <w:t>2.1.4 熔融时间选择试验</w:t>
      </w:r>
    </w:p>
    <w:p w14:paraId="76427234">
      <w:pPr>
        <w:spacing w:line="360" w:lineRule="auto"/>
        <w:ind w:firstLine="480" w:firstLineChars="200"/>
        <w:rPr>
          <w:rFonts w:ascii="Times New Roman" w:hAnsi="Times New Roman" w:eastAsia="宋体" w:cs="Times New Roman"/>
          <w:bCs/>
          <w:szCs w:val="21"/>
        </w:rPr>
      </w:pPr>
      <w:r>
        <w:rPr>
          <w:rFonts w:ascii="Times New Roman" w:hAnsi="Times New Roman" w:eastAsia="宋体" w:cs="Times New Roman"/>
          <w:bCs/>
          <w:sz w:val="24"/>
        </w:rPr>
        <w:t>考察不同熔融时间的选择试验。将统一样1#和5#置于30 mL镍坩埚，[盛有3 g碳酸钠]中，覆盖1.5 g过氧化钠，摇动坩埚使试料散开，盖好坩埚盖，置于750℃马弗炉中熔融，马弗炉炉温保持750℃，并保持熔融5min、10min、15min、20min（中间取出摇动一次），取出稍冷。统一样1#和5#结果见表7，由表7可知，熔融5min时测定结果偏低，试料在10min以上的熔融时间下，熔融效果良好，由于熔融时间会影响样品分解效果，同时也会影响镍坩埚的使用寿命，所以应保证试料分解效果的前提下尽量选择较短的熔融时间，考虑到试料熔融时在马弗炉中放置位置不同，受热温度略有差别，选择10min~15min作为试料熔融时间，并在中间取出摇动一次。</w:t>
      </w:r>
    </w:p>
    <w:p w14:paraId="59E5B140">
      <w:pPr>
        <w:jc w:val="center"/>
        <w:rPr>
          <w:rFonts w:ascii="Times New Roman" w:hAnsi="Times New Roman" w:eastAsia="宋体" w:cs="Times New Roman"/>
          <w:bCs/>
          <w:szCs w:val="21"/>
        </w:rPr>
      </w:pPr>
      <w:r>
        <w:rPr>
          <w:rFonts w:ascii="Times New Roman" w:hAnsi="Times New Roman" w:eastAsia="宋体" w:cs="Times New Roman"/>
          <w:bCs/>
          <w:szCs w:val="21"/>
        </w:rPr>
        <w:t>表7 熔融时间选择试验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340"/>
        <w:gridCol w:w="1639"/>
        <w:gridCol w:w="1902"/>
        <w:gridCol w:w="1902"/>
        <w:gridCol w:w="1902"/>
      </w:tblGrid>
      <w:tr w14:paraId="7BA7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vAlign w:val="center"/>
          </w:tcPr>
          <w:p w14:paraId="18E7006C">
            <w:pPr>
              <w:jc w:val="center"/>
              <w:rPr>
                <w:rFonts w:ascii="Times New Roman" w:hAnsi="Times New Roman" w:eastAsia="宋体" w:cs="Times New Roman"/>
                <w:bCs/>
                <w:szCs w:val="21"/>
              </w:rPr>
            </w:pPr>
            <w:r>
              <w:rPr>
                <w:rFonts w:ascii="Times New Roman" w:hAnsi="Times New Roman" w:eastAsia="宋体" w:cs="Times New Roman"/>
                <w:bCs/>
                <w:szCs w:val="21"/>
              </w:rPr>
              <w:t>熔融时间/min</w:t>
            </w:r>
          </w:p>
        </w:tc>
        <w:tc>
          <w:tcPr>
            <w:tcW w:w="822" w:type="pct"/>
            <w:vAlign w:val="center"/>
          </w:tcPr>
          <w:p w14:paraId="12F092EF">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954" w:type="pct"/>
            <w:vAlign w:val="center"/>
          </w:tcPr>
          <w:p w14:paraId="39F20F6E">
            <w:pPr>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954" w:type="pct"/>
            <w:vAlign w:val="center"/>
          </w:tcPr>
          <w:p w14:paraId="5945422F">
            <w:pPr>
              <w:jc w:val="center"/>
              <w:rPr>
                <w:rFonts w:ascii="Times New Roman" w:hAnsi="Times New Roman" w:eastAsia="宋体" w:cs="Times New Roman"/>
                <w:bCs/>
                <w:szCs w:val="21"/>
              </w:rPr>
            </w:pPr>
            <w:r>
              <w:rPr>
                <w:rFonts w:ascii="Times New Roman" w:hAnsi="Times New Roman" w:eastAsia="宋体" w:cs="Times New Roman"/>
                <w:bCs/>
                <w:szCs w:val="21"/>
              </w:rPr>
              <w:t>15</w:t>
            </w:r>
          </w:p>
        </w:tc>
        <w:tc>
          <w:tcPr>
            <w:tcW w:w="954" w:type="pct"/>
            <w:vAlign w:val="center"/>
          </w:tcPr>
          <w:p w14:paraId="7D6DE40C">
            <w:pPr>
              <w:jc w:val="center"/>
              <w:rPr>
                <w:rFonts w:ascii="Times New Roman" w:hAnsi="Times New Roman" w:eastAsia="宋体" w:cs="Times New Roman"/>
                <w:bCs/>
                <w:szCs w:val="21"/>
              </w:rPr>
            </w:pPr>
            <w:r>
              <w:rPr>
                <w:rFonts w:ascii="Times New Roman" w:hAnsi="Times New Roman" w:eastAsia="宋体" w:cs="Times New Roman"/>
                <w:bCs/>
                <w:szCs w:val="21"/>
              </w:rPr>
              <w:t>20</w:t>
            </w:r>
          </w:p>
        </w:tc>
      </w:tr>
      <w:tr w14:paraId="3315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Merge w:val="restart"/>
            <w:vAlign w:val="center"/>
          </w:tcPr>
          <w:p w14:paraId="69F2E7FA">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672" w:type="pct"/>
            <w:vAlign w:val="center"/>
          </w:tcPr>
          <w:p w14:paraId="15F932A5">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2" w:type="pct"/>
            <w:vAlign w:val="center"/>
          </w:tcPr>
          <w:p w14:paraId="347C01E0">
            <w:pPr>
              <w:jc w:val="center"/>
              <w:rPr>
                <w:rFonts w:ascii="Times New Roman" w:hAnsi="Times New Roman" w:eastAsia="宋体" w:cs="Times New Roman"/>
                <w:bCs/>
                <w:szCs w:val="21"/>
              </w:rPr>
            </w:pPr>
            <w:r>
              <w:rPr>
                <w:rFonts w:ascii="Times New Roman" w:hAnsi="Times New Roman" w:eastAsia="宋体" w:cs="Times New Roman"/>
                <w:bCs/>
                <w:szCs w:val="21"/>
              </w:rPr>
              <w:t>5.95</w:t>
            </w:r>
          </w:p>
        </w:tc>
        <w:tc>
          <w:tcPr>
            <w:tcW w:w="954" w:type="pct"/>
            <w:vAlign w:val="center"/>
          </w:tcPr>
          <w:p w14:paraId="59A24BA5">
            <w:pPr>
              <w:jc w:val="center"/>
              <w:rPr>
                <w:rFonts w:ascii="Times New Roman" w:hAnsi="Times New Roman" w:eastAsia="宋体" w:cs="Times New Roman"/>
                <w:bCs/>
                <w:szCs w:val="21"/>
              </w:rPr>
            </w:pPr>
            <w:r>
              <w:rPr>
                <w:rFonts w:ascii="Times New Roman" w:hAnsi="Times New Roman" w:eastAsia="宋体" w:cs="Times New Roman"/>
                <w:bCs/>
                <w:szCs w:val="21"/>
              </w:rPr>
              <w:t>6.16</w:t>
            </w:r>
          </w:p>
        </w:tc>
        <w:tc>
          <w:tcPr>
            <w:tcW w:w="954" w:type="pct"/>
            <w:vAlign w:val="center"/>
          </w:tcPr>
          <w:p w14:paraId="3DD44EFC">
            <w:pPr>
              <w:jc w:val="center"/>
              <w:rPr>
                <w:rFonts w:ascii="Times New Roman" w:hAnsi="Times New Roman" w:eastAsia="宋体" w:cs="Times New Roman"/>
                <w:bCs/>
                <w:szCs w:val="21"/>
              </w:rPr>
            </w:pPr>
            <w:r>
              <w:rPr>
                <w:rFonts w:ascii="Times New Roman" w:hAnsi="Times New Roman" w:eastAsia="宋体" w:cs="Times New Roman"/>
                <w:bCs/>
                <w:szCs w:val="21"/>
              </w:rPr>
              <w:t>6.12</w:t>
            </w:r>
          </w:p>
        </w:tc>
        <w:tc>
          <w:tcPr>
            <w:tcW w:w="954" w:type="pct"/>
            <w:vAlign w:val="center"/>
          </w:tcPr>
          <w:p w14:paraId="74B3824D">
            <w:pPr>
              <w:jc w:val="center"/>
              <w:rPr>
                <w:rFonts w:ascii="Times New Roman" w:hAnsi="Times New Roman" w:eastAsia="宋体" w:cs="Times New Roman"/>
                <w:bCs/>
                <w:szCs w:val="21"/>
              </w:rPr>
            </w:pPr>
            <w:r>
              <w:rPr>
                <w:rFonts w:ascii="Times New Roman" w:hAnsi="Times New Roman" w:eastAsia="宋体" w:cs="Times New Roman"/>
                <w:bCs/>
                <w:szCs w:val="21"/>
              </w:rPr>
              <w:t>6.10</w:t>
            </w:r>
          </w:p>
        </w:tc>
      </w:tr>
      <w:tr w14:paraId="15CE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Merge w:val="continue"/>
            <w:vAlign w:val="center"/>
          </w:tcPr>
          <w:p w14:paraId="3F8530FE">
            <w:pPr>
              <w:jc w:val="center"/>
              <w:rPr>
                <w:rFonts w:ascii="Times New Roman" w:hAnsi="Times New Roman" w:eastAsia="宋体" w:cs="Times New Roman"/>
                <w:bCs/>
                <w:szCs w:val="21"/>
              </w:rPr>
            </w:pPr>
          </w:p>
        </w:tc>
        <w:tc>
          <w:tcPr>
            <w:tcW w:w="672" w:type="pct"/>
            <w:vAlign w:val="center"/>
          </w:tcPr>
          <w:p w14:paraId="0BA3C5A3">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2" w:type="pct"/>
            <w:vAlign w:val="center"/>
          </w:tcPr>
          <w:p w14:paraId="4041FB10">
            <w:pPr>
              <w:jc w:val="center"/>
              <w:rPr>
                <w:rFonts w:ascii="Times New Roman" w:hAnsi="Times New Roman" w:eastAsia="宋体" w:cs="Times New Roman"/>
                <w:bCs/>
                <w:szCs w:val="21"/>
              </w:rPr>
            </w:pPr>
            <w:r>
              <w:rPr>
                <w:rFonts w:ascii="Times New Roman" w:hAnsi="Times New Roman" w:eastAsia="宋体" w:cs="Times New Roman"/>
                <w:bCs/>
                <w:szCs w:val="21"/>
              </w:rPr>
              <w:t>34.30</w:t>
            </w:r>
          </w:p>
        </w:tc>
        <w:tc>
          <w:tcPr>
            <w:tcW w:w="954" w:type="pct"/>
            <w:vAlign w:val="center"/>
          </w:tcPr>
          <w:p w14:paraId="120C0A8E">
            <w:pPr>
              <w:jc w:val="center"/>
              <w:rPr>
                <w:rFonts w:ascii="Times New Roman" w:hAnsi="Times New Roman" w:eastAsia="宋体" w:cs="Times New Roman"/>
                <w:bCs/>
                <w:szCs w:val="21"/>
              </w:rPr>
            </w:pPr>
            <w:r>
              <w:rPr>
                <w:rFonts w:ascii="Times New Roman" w:hAnsi="Times New Roman" w:eastAsia="宋体" w:cs="Times New Roman"/>
                <w:bCs/>
                <w:szCs w:val="21"/>
              </w:rPr>
              <w:t>34.58</w:t>
            </w:r>
          </w:p>
        </w:tc>
        <w:tc>
          <w:tcPr>
            <w:tcW w:w="954" w:type="pct"/>
            <w:vAlign w:val="center"/>
          </w:tcPr>
          <w:p w14:paraId="31E8748F">
            <w:pPr>
              <w:jc w:val="center"/>
              <w:rPr>
                <w:rFonts w:ascii="Times New Roman" w:hAnsi="Times New Roman" w:eastAsia="宋体" w:cs="Times New Roman"/>
                <w:bCs/>
                <w:szCs w:val="21"/>
              </w:rPr>
            </w:pPr>
            <w:r>
              <w:rPr>
                <w:rFonts w:ascii="Times New Roman" w:hAnsi="Times New Roman" w:eastAsia="宋体" w:cs="Times New Roman"/>
                <w:bCs/>
                <w:szCs w:val="21"/>
              </w:rPr>
              <w:t>34.66</w:t>
            </w:r>
          </w:p>
        </w:tc>
        <w:tc>
          <w:tcPr>
            <w:tcW w:w="954" w:type="pct"/>
            <w:vAlign w:val="center"/>
          </w:tcPr>
          <w:p w14:paraId="1CE47A70">
            <w:pPr>
              <w:jc w:val="center"/>
              <w:rPr>
                <w:rFonts w:ascii="Times New Roman" w:hAnsi="Times New Roman" w:eastAsia="宋体" w:cs="Times New Roman"/>
                <w:bCs/>
                <w:szCs w:val="21"/>
              </w:rPr>
            </w:pPr>
            <w:r>
              <w:rPr>
                <w:rFonts w:ascii="Times New Roman" w:hAnsi="Times New Roman" w:eastAsia="宋体" w:cs="Times New Roman"/>
                <w:bCs/>
                <w:szCs w:val="21"/>
              </w:rPr>
              <w:t>34.60</w:t>
            </w:r>
          </w:p>
        </w:tc>
      </w:tr>
    </w:tbl>
    <w:p w14:paraId="444769DB">
      <w:pPr>
        <w:spacing w:line="360" w:lineRule="auto"/>
        <w:ind w:firstLine="480" w:firstLineChars="200"/>
        <w:rPr>
          <w:rFonts w:ascii="Times New Roman" w:hAnsi="Times New Roman" w:eastAsia="宋体" w:cs="Times New Roman"/>
          <w:bCs/>
          <w:sz w:val="24"/>
          <w:highlight w:val="yellow"/>
        </w:rPr>
      </w:pPr>
    </w:p>
    <w:p w14:paraId="5B091AC9">
      <w:pPr>
        <w:spacing w:line="360" w:lineRule="auto"/>
        <w:rPr>
          <w:rFonts w:ascii="Times New Roman" w:hAnsi="Times New Roman" w:eastAsia="宋体" w:cs="Times New Roman"/>
          <w:bCs/>
          <w:sz w:val="24"/>
        </w:rPr>
      </w:pPr>
      <w:r>
        <w:rPr>
          <w:rFonts w:ascii="Times New Roman" w:hAnsi="Times New Roman" w:eastAsia="宋体" w:cs="Times New Roman"/>
          <w:bCs/>
          <w:sz w:val="24"/>
        </w:rPr>
        <w:t>2.1.5 称样量选择试验</w:t>
      </w:r>
    </w:p>
    <w:p w14:paraId="31804E11">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考察试料在不同称样量下的均匀性，以确保按前述称样量称取样品时可以保证试料的均匀性。以1#、5#统一样作为试验对象，分别称取0.1 g、0.2 g、0.3 g、0.4 g样品，按前述前处理方法进行样品处理。试验数据见表8，由表8可知最小称样量在0.1 g时可完全满足样品均匀性的要求，根据方法测定范围以及沉淀质量等条件，确定本方法的称样量在0.1 g~0.3 g。</w:t>
      </w:r>
    </w:p>
    <w:p w14:paraId="7FA2C8A9">
      <w:pPr>
        <w:jc w:val="center"/>
        <w:rPr>
          <w:rFonts w:ascii="Times New Roman" w:hAnsi="Times New Roman" w:eastAsia="宋体" w:cs="Times New Roman"/>
          <w:bCs/>
          <w:szCs w:val="21"/>
        </w:rPr>
      </w:pPr>
      <w:r>
        <w:rPr>
          <w:rFonts w:ascii="Times New Roman" w:hAnsi="Times New Roman" w:eastAsia="宋体" w:cs="Times New Roman"/>
          <w:bCs/>
          <w:szCs w:val="21"/>
        </w:rPr>
        <w:t>表8 称样量选择试验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340"/>
        <w:gridCol w:w="1641"/>
        <w:gridCol w:w="1902"/>
        <w:gridCol w:w="1902"/>
        <w:gridCol w:w="1902"/>
      </w:tblGrid>
      <w:tr w14:paraId="0632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pct"/>
            <w:gridSpan w:val="2"/>
            <w:vAlign w:val="center"/>
          </w:tcPr>
          <w:p w14:paraId="0A6860EA">
            <w:pPr>
              <w:jc w:val="center"/>
              <w:rPr>
                <w:rFonts w:ascii="Times New Roman" w:hAnsi="Times New Roman" w:eastAsia="宋体" w:cs="Times New Roman"/>
                <w:bCs/>
                <w:szCs w:val="21"/>
              </w:rPr>
            </w:pPr>
            <w:r>
              <w:rPr>
                <w:rFonts w:ascii="Times New Roman" w:hAnsi="Times New Roman" w:eastAsia="宋体" w:cs="Times New Roman"/>
                <w:bCs/>
                <w:szCs w:val="21"/>
              </w:rPr>
              <w:t>称样量/g</w:t>
            </w:r>
          </w:p>
        </w:tc>
        <w:tc>
          <w:tcPr>
            <w:tcW w:w="823" w:type="pct"/>
            <w:vAlign w:val="center"/>
          </w:tcPr>
          <w:p w14:paraId="49CE5D86">
            <w:pPr>
              <w:jc w:val="center"/>
              <w:rPr>
                <w:rFonts w:ascii="Times New Roman" w:hAnsi="Times New Roman" w:eastAsia="宋体" w:cs="Times New Roman"/>
                <w:bCs/>
                <w:szCs w:val="21"/>
              </w:rPr>
            </w:pPr>
            <w:r>
              <w:rPr>
                <w:rFonts w:ascii="Times New Roman" w:hAnsi="Times New Roman" w:eastAsia="宋体" w:cs="Times New Roman"/>
                <w:bCs/>
                <w:szCs w:val="21"/>
              </w:rPr>
              <w:t>0.1</w:t>
            </w:r>
          </w:p>
        </w:tc>
        <w:tc>
          <w:tcPr>
            <w:tcW w:w="954" w:type="pct"/>
            <w:vAlign w:val="center"/>
          </w:tcPr>
          <w:p w14:paraId="48B90412">
            <w:pPr>
              <w:jc w:val="center"/>
              <w:rPr>
                <w:rFonts w:ascii="Times New Roman" w:hAnsi="Times New Roman" w:eastAsia="宋体" w:cs="Times New Roman"/>
                <w:bCs/>
                <w:szCs w:val="21"/>
              </w:rPr>
            </w:pPr>
            <w:r>
              <w:rPr>
                <w:rFonts w:ascii="Times New Roman" w:hAnsi="Times New Roman" w:eastAsia="宋体" w:cs="Times New Roman"/>
                <w:bCs/>
                <w:szCs w:val="21"/>
              </w:rPr>
              <w:t>0.2</w:t>
            </w:r>
          </w:p>
        </w:tc>
        <w:tc>
          <w:tcPr>
            <w:tcW w:w="954" w:type="pct"/>
            <w:vAlign w:val="center"/>
          </w:tcPr>
          <w:p w14:paraId="66EE93CD">
            <w:pPr>
              <w:jc w:val="center"/>
              <w:rPr>
                <w:rFonts w:ascii="Times New Roman" w:hAnsi="Times New Roman" w:eastAsia="宋体" w:cs="Times New Roman"/>
                <w:bCs/>
                <w:szCs w:val="21"/>
              </w:rPr>
            </w:pPr>
            <w:r>
              <w:rPr>
                <w:rFonts w:ascii="Times New Roman" w:hAnsi="Times New Roman" w:eastAsia="宋体" w:cs="Times New Roman"/>
                <w:bCs/>
                <w:szCs w:val="21"/>
              </w:rPr>
              <w:t>0.3</w:t>
            </w:r>
          </w:p>
        </w:tc>
        <w:tc>
          <w:tcPr>
            <w:tcW w:w="954" w:type="pct"/>
            <w:vAlign w:val="center"/>
          </w:tcPr>
          <w:p w14:paraId="1CEF7AEF">
            <w:pPr>
              <w:jc w:val="center"/>
              <w:rPr>
                <w:rFonts w:ascii="Times New Roman" w:hAnsi="Times New Roman" w:eastAsia="宋体" w:cs="Times New Roman"/>
                <w:bCs/>
                <w:szCs w:val="21"/>
              </w:rPr>
            </w:pPr>
            <w:r>
              <w:rPr>
                <w:rFonts w:ascii="Times New Roman" w:hAnsi="Times New Roman" w:eastAsia="宋体" w:cs="Times New Roman"/>
                <w:bCs/>
                <w:szCs w:val="21"/>
              </w:rPr>
              <w:t>0.4</w:t>
            </w:r>
          </w:p>
        </w:tc>
      </w:tr>
      <w:tr w14:paraId="0A0A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Merge w:val="restart"/>
            <w:vAlign w:val="center"/>
          </w:tcPr>
          <w:p w14:paraId="11617883">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671" w:type="pct"/>
            <w:vAlign w:val="center"/>
          </w:tcPr>
          <w:p w14:paraId="118BE6A6">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738EDB22">
            <w:pPr>
              <w:jc w:val="center"/>
              <w:rPr>
                <w:rFonts w:ascii="Times New Roman" w:hAnsi="Times New Roman" w:eastAsia="宋体" w:cs="Times New Roman"/>
                <w:bCs/>
                <w:szCs w:val="21"/>
              </w:rPr>
            </w:pPr>
            <w:r>
              <w:rPr>
                <w:rFonts w:ascii="Times New Roman" w:hAnsi="Times New Roman" w:eastAsia="宋体" w:cs="Times New Roman"/>
                <w:bCs/>
                <w:szCs w:val="21"/>
              </w:rPr>
              <w:t>6.13</w:t>
            </w:r>
          </w:p>
        </w:tc>
        <w:tc>
          <w:tcPr>
            <w:tcW w:w="954" w:type="pct"/>
            <w:vAlign w:val="center"/>
          </w:tcPr>
          <w:p w14:paraId="6AAF5FDA">
            <w:pPr>
              <w:jc w:val="center"/>
              <w:rPr>
                <w:rFonts w:ascii="Times New Roman" w:hAnsi="Times New Roman" w:eastAsia="宋体" w:cs="Times New Roman"/>
                <w:bCs/>
                <w:szCs w:val="21"/>
              </w:rPr>
            </w:pPr>
            <w:r>
              <w:rPr>
                <w:rFonts w:ascii="Times New Roman" w:hAnsi="Times New Roman" w:eastAsia="宋体" w:cs="Times New Roman"/>
                <w:bCs/>
                <w:szCs w:val="21"/>
              </w:rPr>
              <w:t>6.19</w:t>
            </w:r>
          </w:p>
        </w:tc>
        <w:tc>
          <w:tcPr>
            <w:tcW w:w="954" w:type="pct"/>
            <w:vAlign w:val="center"/>
          </w:tcPr>
          <w:p w14:paraId="1ACC4477">
            <w:pPr>
              <w:jc w:val="center"/>
              <w:rPr>
                <w:rFonts w:ascii="Times New Roman" w:hAnsi="Times New Roman" w:eastAsia="宋体" w:cs="Times New Roman"/>
                <w:bCs/>
                <w:szCs w:val="21"/>
              </w:rPr>
            </w:pPr>
            <w:r>
              <w:rPr>
                <w:rFonts w:ascii="Times New Roman" w:hAnsi="Times New Roman" w:eastAsia="宋体" w:cs="Times New Roman"/>
                <w:bCs/>
                <w:szCs w:val="21"/>
              </w:rPr>
              <w:t>6.17</w:t>
            </w:r>
          </w:p>
        </w:tc>
        <w:tc>
          <w:tcPr>
            <w:tcW w:w="954" w:type="pct"/>
            <w:vAlign w:val="center"/>
          </w:tcPr>
          <w:p w14:paraId="7B59A4B6">
            <w:pPr>
              <w:jc w:val="center"/>
              <w:rPr>
                <w:rFonts w:ascii="Times New Roman" w:hAnsi="Times New Roman" w:eastAsia="宋体" w:cs="Times New Roman"/>
                <w:bCs/>
                <w:szCs w:val="21"/>
              </w:rPr>
            </w:pPr>
            <w:r>
              <w:rPr>
                <w:rFonts w:ascii="Times New Roman" w:hAnsi="Times New Roman" w:eastAsia="宋体" w:cs="Times New Roman"/>
                <w:bCs/>
                <w:szCs w:val="21"/>
              </w:rPr>
              <w:t>6.22</w:t>
            </w:r>
          </w:p>
        </w:tc>
      </w:tr>
      <w:tr w14:paraId="38AA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Merge w:val="continue"/>
            <w:vAlign w:val="center"/>
          </w:tcPr>
          <w:p w14:paraId="6287B5A2">
            <w:pPr>
              <w:jc w:val="center"/>
              <w:rPr>
                <w:rFonts w:ascii="Times New Roman" w:hAnsi="Times New Roman" w:eastAsia="宋体" w:cs="Times New Roman"/>
                <w:bCs/>
                <w:szCs w:val="21"/>
              </w:rPr>
            </w:pPr>
          </w:p>
        </w:tc>
        <w:tc>
          <w:tcPr>
            <w:tcW w:w="671" w:type="pct"/>
            <w:vAlign w:val="center"/>
          </w:tcPr>
          <w:p w14:paraId="6D3F33FE">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19DDD0CF">
            <w:pPr>
              <w:jc w:val="center"/>
              <w:rPr>
                <w:rFonts w:ascii="Times New Roman" w:hAnsi="Times New Roman" w:eastAsia="宋体" w:cs="Times New Roman"/>
                <w:bCs/>
                <w:szCs w:val="21"/>
              </w:rPr>
            </w:pPr>
            <w:r>
              <w:rPr>
                <w:rFonts w:ascii="Times New Roman" w:hAnsi="Times New Roman" w:eastAsia="宋体" w:cs="Times New Roman"/>
                <w:bCs/>
                <w:szCs w:val="21"/>
              </w:rPr>
              <w:t>34.61</w:t>
            </w:r>
          </w:p>
        </w:tc>
        <w:tc>
          <w:tcPr>
            <w:tcW w:w="954" w:type="pct"/>
            <w:vAlign w:val="center"/>
          </w:tcPr>
          <w:p w14:paraId="1768C1BA">
            <w:pPr>
              <w:jc w:val="center"/>
              <w:rPr>
                <w:rFonts w:ascii="Times New Roman" w:hAnsi="Times New Roman" w:eastAsia="宋体" w:cs="Times New Roman"/>
                <w:bCs/>
                <w:szCs w:val="21"/>
              </w:rPr>
            </w:pPr>
            <w:r>
              <w:rPr>
                <w:rFonts w:ascii="Times New Roman" w:hAnsi="Times New Roman" w:eastAsia="宋体" w:cs="Times New Roman"/>
                <w:bCs/>
                <w:szCs w:val="21"/>
              </w:rPr>
              <w:t>34.56</w:t>
            </w:r>
          </w:p>
        </w:tc>
        <w:tc>
          <w:tcPr>
            <w:tcW w:w="954" w:type="pct"/>
            <w:vAlign w:val="center"/>
          </w:tcPr>
          <w:p w14:paraId="1674E489">
            <w:pPr>
              <w:jc w:val="center"/>
              <w:rPr>
                <w:rFonts w:ascii="Times New Roman" w:hAnsi="Times New Roman" w:eastAsia="宋体" w:cs="Times New Roman"/>
                <w:bCs/>
                <w:szCs w:val="21"/>
              </w:rPr>
            </w:pPr>
            <w:r>
              <w:rPr>
                <w:rFonts w:ascii="Times New Roman" w:hAnsi="Times New Roman" w:eastAsia="宋体" w:cs="Times New Roman"/>
                <w:bCs/>
                <w:szCs w:val="21"/>
              </w:rPr>
              <w:t>34.62</w:t>
            </w:r>
          </w:p>
        </w:tc>
        <w:tc>
          <w:tcPr>
            <w:tcW w:w="954" w:type="pct"/>
            <w:vAlign w:val="center"/>
          </w:tcPr>
          <w:p w14:paraId="7CD39070">
            <w:pPr>
              <w:jc w:val="center"/>
              <w:rPr>
                <w:rFonts w:ascii="Times New Roman" w:hAnsi="Times New Roman" w:eastAsia="宋体" w:cs="Times New Roman"/>
                <w:bCs/>
                <w:szCs w:val="21"/>
              </w:rPr>
            </w:pPr>
            <w:r>
              <w:rPr>
                <w:rFonts w:ascii="Times New Roman" w:hAnsi="Times New Roman" w:eastAsia="宋体" w:cs="Times New Roman"/>
                <w:bCs/>
                <w:szCs w:val="21"/>
              </w:rPr>
              <w:t>34.58</w:t>
            </w:r>
          </w:p>
        </w:tc>
      </w:tr>
    </w:tbl>
    <w:p w14:paraId="44441B86">
      <w:pPr>
        <w:spacing w:line="360" w:lineRule="auto"/>
        <w:rPr>
          <w:rFonts w:ascii="Times New Roman" w:hAnsi="Times New Roman" w:eastAsia="宋体" w:cs="Times New Roman"/>
          <w:bCs/>
          <w:sz w:val="24"/>
        </w:rPr>
      </w:pPr>
    </w:p>
    <w:p w14:paraId="3961EC3C">
      <w:pPr>
        <w:spacing w:line="360" w:lineRule="auto"/>
        <w:rPr>
          <w:rFonts w:ascii="Times New Roman" w:hAnsi="Times New Roman" w:eastAsia="宋体" w:cs="Times New Roman"/>
          <w:bCs/>
          <w:sz w:val="24"/>
        </w:rPr>
      </w:pPr>
      <w:r>
        <w:rPr>
          <w:rFonts w:ascii="Times New Roman" w:hAnsi="Times New Roman" w:eastAsia="宋体" w:cs="Times New Roman"/>
          <w:bCs/>
          <w:sz w:val="24"/>
        </w:rPr>
        <w:t>2.2 沉淀条件试验</w:t>
      </w:r>
    </w:p>
    <w:p w14:paraId="11229EF4">
      <w:pPr>
        <w:spacing w:line="360" w:lineRule="auto"/>
        <w:rPr>
          <w:rFonts w:ascii="Times New Roman" w:hAnsi="Times New Roman" w:eastAsia="宋体" w:cs="Times New Roman"/>
          <w:bCs/>
          <w:sz w:val="24"/>
        </w:rPr>
      </w:pPr>
      <w:r>
        <w:rPr>
          <w:rFonts w:ascii="Times New Roman" w:hAnsi="Times New Roman" w:eastAsia="宋体" w:cs="Times New Roman"/>
          <w:bCs/>
          <w:sz w:val="24"/>
        </w:rPr>
        <w:t>2.2.1 酸度选择试验</w:t>
      </w:r>
    </w:p>
    <w:p w14:paraId="438BEF44">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考察酸度的选择试验。由于硫酸钡沉淀的最适酸度为0.01mol/L~0.1mol/L，所以</w:t>
      </w:r>
      <w:r>
        <w:rPr>
          <w:rFonts w:hint="eastAsia" w:ascii="Times New Roman" w:hAnsi="Times New Roman" w:eastAsia="宋体" w:cs="Times New Roman"/>
          <w:bCs/>
          <w:sz w:val="24"/>
        </w:rPr>
        <w:t>将</w:t>
      </w:r>
      <w:r>
        <w:rPr>
          <w:rFonts w:ascii="Times New Roman" w:hAnsi="Times New Roman" w:eastAsia="宋体" w:cs="Times New Roman"/>
          <w:bCs/>
          <w:sz w:val="24"/>
        </w:rPr>
        <w:t>统一样1#和5#的滤液使用盐酸与氨水，分别在酸度计上调节pH值为0.5，1，2，3，4进行试验。加热溶液至近沸，不断搅拌下，徐徐滴加10 mL热的氯化钡溶液，静置1-2分钟观察上部澄清液，若仍有白色浑浊则逐次补充氯化钡溶液直至无浑浊，最终过量2 mL氯化钡溶液，将烧杯放在80~90℃水浴锅中，保温2h以上，取下放置4h。结果见表9，由表9可知统一样1#和5#的测试结果在酸度pH1~3之间达到最大值。pH过小时，硫酸钡会部分溶解损失，pH过大时，杂质离子容易形成共沉淀，使得溶液颜色显黄，沉淀颜色灼烧后偏黄，结果偏高。综上所述，选择pH1~3作为沉淀条件。</w:t>
      </w:r>
    </w:p>
    <w:p w14:paraId="21E2FD3E">
      <w:pPr>
        <w:jc w:val="center"/>
        <w:rPr>
          <w:rFonts w:ascii="Times New Roman" w:hAnsi="Times New Roman" w:eastAsia="宋体" w:cs="Times New Roman"/>
          <w:bCs/>
          <w:szCs w:val="21"/>
        </w:rPr>
      </w:pPr>
      <w:r>
        <w:rPr>
          <w:rFonts w:ascii="Times New Roman" w:hAnsi="Times New Roman" w:eastAsia="宋体" w:cs="Times New Roman"/>
          <w:bCs/>
          <w:szCs w:val="21"/>
        </w:rPr>
        <w:t>表9酸度选择试验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152"/>
        <w:gridCol w:w="1409"/>
        <w:gridCol w:w="1409"/>
        <w:gridCol w:w="1635"/>
        <w:gridCol w:w="1635"/>
        <w:gridCol w:w="1634"/>
      </w:tblGrid>
      <w:tr w14:paraId="543A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pct"/>
            <w:gridSpan w:val="2"/>
            <w:vAlign w:val="center"/>
          </w:tcPr>
          <w:p w14:paraId="6D05DB31">
            <w:pPr>
              <w:jc w:val="center"/>
              <w:rPr>
                <w:rFonts w:ascii="Times New Roman" w:hAnsi="Times New Roman" w:eastAsia="宋体" w:cs="Times New Roman"/>
                <w:bCs/>
                <w:szCs w:val="21"/>
              </w:rPr>
            </w:pPr>
            <w:r>
              <w:rPr>
                <w:rFonts w:ascii="Times New Roman" w:hAnsi="Times New Roman" w:eastAsia="宋体" w:cs="Times New Roman"/>
                <w:bCs/>
                <w:szCs w:val="21"/>
              </w:rPr>
              <w:t>pH</w:t>
            </w:r>
          </w:p>
        </w:tc>
        <w:tc>
          <w:tcPr>
            <w:tcW w:w="707" w:type="pct"/>
            <w:vAlign w:val="center"/>
          </w:tcPr>
          <w:p w14:paraId="45333AEC">
            <w:pPr>
              <w:jc w:val="center"/>
              <w:rPr>
                <w:rFonts w:ascii="Times New Roman" w:hAnsi="Times New Roman" w:eastAsia="宋体" w:cs="Times New Roman"/>
                <w:bCs/>
                <w:szCs w:val="21"/>
              </w:rPr>
            </w:pPr>
            <w:r>
              <w:rPr>
                <w:rFonts w:ascii="Times New Roman" w:hAnsi="Times New Roman" w:eastAsia="宋体" w:cs="Times New Roman"/>
                <w:bCs/>
                <w:szCs w:val="21"/>
              </w:rPr>
              <w:t>0.5</w:t>
            </w:r>
          </w:p>
        </w:tc>
        <w:tc>
          <w:tcPr>
            <w:tcW w:w="707" w:type="pct"/>
            <w:vAlign w:val="center"/>
          </w:tcPr>
          <w:p w14:paraId="288DB19E">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0" w:type="pct"/>
            <w:vAlign w:val="center"/>
          </w:tcPr>
          <w:p w14:paraId="005C0A0E">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820" w:type="pct"/>
            <w:vAlign w:val="center"/>
          </w:tcPr>
          <w:p w14:paraId="42E915EB">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820" w:type="pct"/>
            <w:vAlign w:val="center"/>
          </w:tcPr>
          <w:p w14:paraId="3C1E7FEB">
            <w:pPr>
              <w:jc w:val="center"/>
              <w:rPr>
                <w:rFonts w:ascii="Times New Roman" w:hAnsi="Times New Roman" w:eastAsia="宋体" w:cs="Times New Roman"/>
                <w:bCs/>
                <w:szCs w:val="21"/>
              </w:rPr>
            </w:pPr>
            <w:r>
              <w:rPr>
                <w:rFonts w:ascii="Times New Roman" w:hAnsi="Times New Roman" w:eastAsia="宋体" w:cs="Times New Roman"/>
                <w:bCs/>
                <w:szCs w:val="21"/>
              </w:rPr>
              <w:t>4</w:t>
            </w:r>
          </w:p>
        </w:tc>
      </w:tr>
      <w:tr w14:paraId="496B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restart"/>
            <w:vAlign w:val="center"/>
          </w:tcPr>
          <w:p w14:paraId="1B6A93FE">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77" w:type="pct"/>
            <w:vAlign w:val="center"/>
          </w:tcPr>
          <w:p w14:paraId="2C9F0AF2">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707" w:type="pct"/>
            <w:vAlign w:val="center"/>
          </w:tcPr>
          <w:p w14:paraId="7674E1D4">
            <w:pPr>
              <w:jc w:val="center"/>
              <w:rPr>
                <w:rFonts w:ascii="Times New Roman" w:hAnsi="Times New Roman" w:eastAsia="宋体" w:cs="Times New Roman"/>
                <w:bCs/>
                <w:szCs w:val="21"/>
              </w:rPr>
            </w:pPr>
            <w:r>
              <w:rPr>
                <w:rFonts w:ascii="Times New Roman" w:hAnsi="Times New Roman" w:eastAsia="宋体" w:cs="Times New Roman"/>
                <w:bCs/>
                <w:szCs w:val="21"/>
              </w:rPr>
              <w:t>5.39</w:t>
            </w:r>
          </w:p>
        </w:tc>
        <w:tc>
          <w:tcPr>
            <w:tcW w:w="707" w:type="pct"/>
            <w:vAlign w:val="center"/>
          </w:tcPr>
          <w:p w14:paraId="1899D93E">
            <w:pPr>
              <w:jc w:val="center"/>
              <w:rPr>
                <w:rFonts w:ascii="Times New Roman" w:hAnsi="Times New Roman" w:eastAsia="宋体" w:cs="Times New Roman"/>
                <w:bCs/>
                <w:szCs w:val="21"/>
              </w:rPr>
            </w:pPr>
            <w:r>
              <w:rPr>
                <w:rFonts w:ascii="Times New Roman" w:hAnsi="Times New Roman" w:eastAsia="宋体" w:cs="Times New Roman"/>
                <w:bCs/>
                <w:szCs w:val="21"/>
              </w:rPr>
              <w:t>6.25</w:t>
            </w:r>
          </w:p>
        </w:tc>
        <w:tc>
          <w:tcPr>
            <w:tcW w:w="820" w:type="pct"/>
            <w:vAlign w:val="center"/>
          </w:tcPr>
          <w:p w14:paraId="2BF14BAF">
            <w:pPr>
              <w:jc w:val="center"/>
              <w:rPr>
                <w:rFonts w:ascii="Times New Roman" w:hAnsi="Times New Roman" w:eastAsia="宋体" w:cs="Times New Roman"/>
                <w:bCs/>
                <w:szCs w:val="21"/>
              </w:rPr>
            </w:pPr>
            <w:r>
              <w:rPr>
                <w:rFonts w:ascii="Times New Roman" w:hAnsi="Times New Roman" w:eastAsia="宋体" w:cs="Times New Roman"/>
                <w:bCs/>
                <w:szCs w:val="21"/>
              </w:rPr>
              <w:t>6.19</w:t>
            </w:r>
          </w:p>
        </w:tc>
        <w:tc>
          <w:tcPr>
            <w:tcW w:w="820" w:type="pct"/>
            <w:vAlign w:val="center"/>
          </w:tcPr>
          <w:p w14:paraId="2A027B92">
            <w:pPr>
              <w:jc w:val="center"/>
              <w:rPr>
                <w:rFonts w:ascii="Times New Roman" w:hAnsi="Times New Roman" w:eastAsia="宋体" w:cs="Times New Roman"/>
                <w:bCs/>
                <w:szCs w:val="21"/>
              </w:rPr>
            </w:pPr>
            <w:r>
              <w:rPr>
                <w:rFonts w:ascii="Times New Roman" w:hAnsi="Times New Roman" w:eastAsia="宋体" w:cs="Times New Roman"/>
                <w:bCs/>
                <w:szCs w:val="21"/>
              </w:rPr>
              <w:t>6.20</w:t>
            </w:r>
          </w:p>
        </w:tc>
        <w:tc>
          <w:tcPr>
            <w:tcW w:w="820" w:type="pct"/>
            <w:vAlign w:val="center"/>
          </w:tcPr>
          <w:p w14:paraId="64EE453C">
            <w:pPr>
              <w:jc w:val="center"/>
              <w:rPr>
                <w:rFonts w:ascii="Times New Roman" w:hAnsi="Times New Roman" w:eastAsia="宋体" w:cs="Times New Roman"/>
                <w:bCs/>
                <w:szCs w:val="21"/>
              </w:rPr>
            </w:pPr>
            <w:r>
              <w:rPr>
                <w:rFonts w:ascii="Times New Roman" w:hAnsi="Times New Roman" w:eastAsia="宋体" w:cs="Times New Roman"/>
                <w:bCs/>
                <w:szCs w:val="21"/>
              </w:rPr>
              <w:t>5.75</w:t>
            </w:r>
          </w:p>
        </w:tc>
      </w:tr>
      <w:tr w14:paraId="5777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708D65A5">
            <w:pPr>
              <w:jc w:val="center"/>
              <w:rPr>
                <w:rFonts w:ascii="Times New Roman" w:hAnsi="Times New Roman" w:eastAsia="宋体" w:cs="Times New Roman"/>
                <w:bCs/>
                <w:szCs w:val="21"/>
              </w:rPr>
            </w:pPr>
          </w:p>
        </w:tc>
        <w:tc>
          <w:tcPr>
            <w:tcW w:w="577" w:type="pct"/>
            <w:vAlign w:val="center"/>
          </w:tcPr>
          <w:p w14:paraId="3D7F27AB">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707" w:type="pct"/>
            <w:vAlign w:val="center"/>
          </w:tcPr>
          <w:p w14:paraId="14D83FC4">
            <w:pPr>
              <w:jc w:val="center"/>
              <w:rPr>
                <w:rFonts w:ascii="Times New Roman" w:hAnsi="Times New Roman" w:eastAsia="宋体" w:cs="Times New Roman"/>
                <w:bCs/>
                <w:szCs w:val="21"/>
              </w:rPr>
            </w:pPr>
            <w:r>
              <w:rPr>
                <w:rFonts w:ascii="Times New Roman" w:hAnsi="Times New Roman" w:eastAsia="宋体" w:cs="Times New Roman"/>
                <w:bCs/>
                <w:szCs w:val="21"/>
              </w:rPr>
              <w:t>33.32</w:t>
            </w:r>
          </w:p>
        </w:tc>
        <w:tc>
          <w:tcPr>
            <w:tcW w:w="707" w:type="pct"/>
            <w:vAlign w:val="center"/>
          </w:tcPr>
          <w:p w14:paraId="423F8F77">
            <w:pPr>
              <w:jc w:val="center"/>
              <w:rPr>
                <w:rFonts w:ascii="Times New Roman" w:hAnsi="Times New Roman" w:eastAsia="宋体" w:cs="Times New Roman"/>
                <w:bCs/>
                <w:szCs w:val="21"/>
              </w:rPr>
            </w:pPr>
            <w:r>
              <w:rPr>
                <w:rFonts w:ascii="Times New Roman" w:hAnsi="Times New Roman" w:eastAsia="宋体" w:cs="Times New Roman"/>
                <w:bCs/>
                <w:szCs w:val="21"/>
              </w:rPr>
              <w:t>34.58</w:t>
            </w:r>
          </w:p>
        </w:tc>
        <w:tc>
          <w:tcPr>
            <w:tcW w:w="820" w:type="pct"/>
            <w:vAlign w:val="center"/>
          </w:tcPr>
          <w:p w14:paraId="4D888863">
            <w:pPr>
              <w:jc w:val="center"/>
              <w:rPr>
                <w:rFonts w:ascii="Times New Roman" w:hAnsi="Times New Roman" w:eastAsia="宋体" w:cs="Times New Roman"/>
                <w:bCs/>
                <w:szCs w:val="21"/>
              </w:rPr>
            </w:pPr>
            <w:r>
              <w:rPr>
                <w:rFonts w:ascii="Times New Roman" w:hAnsi="Times New Roman" w:eastAsia="宋体" w:cs="Times New Roman"/>
                <w:bCs/>
                <w:szCs w:val="21"/>
              </w:rPr>
              <w:t>34.62</w:t>
            </w:r>
          </w:p>
        </w:tc>
        <w:tc>
          <w:tcPr>
            <w:tcW w:w="820" w:type="pct"/>
            <w:vAlign w:val="center"/>
          </w:tcPr>
          <w:p w14:paraId="3F63512E">
            <w:pPr>
              <w:jc w:val="center"/>
              <w:rPr>
                <w:rFonts w:ascii="Times New Roman" w:hAnsi="Times New Roman" w:eastAsia="宋体" w:cs="Times New Roman"/>
                <w:bCs/>
                <w:szCs w:val="21"/>
              </w:rPr>
            </w:pPr>
            <w:r>
              <w:rPr>
                <w:rFonts w:ascii="Times New Roman" w:hAnsi="Times New Roman" w:eastAsia="宋体" w:cs="Times New Roman"/>
                <w:bCs/>
                <w:szCs w:val="21"/>
              </w:rPr>
              <w:t>34.58</w:t>
            </w:r>
          </w:p>
        </w:tc>
        <w:tc>
          <w:tcPr>
            <w:tcW w:w="820" w:type="pct"/>
            <w:vAlign w:val="center"/>
          </w:tcPr>
          <w:p w14:paraId="2463BFAF">
            <w:pPr>
              <w:jc w:val="center"/>
              <w:rPr>
                <w:rFonts w:ascii="Times New Roman" w:hAnsi="Times New Roman" w:eastAsia="宋体" w:cs="Times New Roman"/>
                <w:bCs/>
                <w:szCs w:val="21"/>
              </w:rPr>
            </w:pPr>
            <w:r>
              <w:rPr>
                <w:rFonts w:ascii="Times New Roman" w:hAnsi="Times New Roman" w:eastAsia="宋体" w:cs="Times New Roman"/>
                <w:bCs/>
                <w:szCs w:val="21"/>
              </w:rPr>
              <w:t>35.86</w:t>
            </w:r>
          </w:p>
        </w:tc>
      </w:tr>
    </w:tbl>
    <w:p w14:paraId="770A6A19">
      <w:pPr>
        <w:spacing w:line="360" w:lineRule="auto"/>
        <w:rPr>
          <w:rFonts w:ascii="Times New Roman" w:hAnsi="Times New Roman" w:eastAsia="宋体" w:cs="Times New Roman"/>
          <w:bCs/>
          <w:sz w:val="24"/>
        </w:rPr>
      </w:pPr>
    </w:p>
    <w:p w14:paraId="3F876D19">
      <w:pPr>
        <w:spacing w:line="360" w:lineRule="auto"/>
        <w:rPr>
          <w:rFonts w:ascii="Times New Roman" w:hAnsi="Times New Roman" w:eastAsia="宋体" w:cs="Times New Roman"/>
          <w:bCs/>
          <w:sz w:val="24"/>
        </w:rPr>
      </w:pPr>
      <w:r>
        <w:rPr>
          <w:rFonts w:ascii="Times New Roman" w:hAnsi="Times New Roman" w:eastAsia="宋体" w:cs="Times New Roman"/>
          <w:bCs/>
          <w:sz w:val="24"/>
        </w:rPr>
        <w:t>2.2.2氯化钡浓度的选择试验</w:t>
      </w:r>
    </w:p>
    <w:p w14:paraId="419F1E3B">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考察氯化钡浓度的选择试验。统一样1#与5#的滤液中加入少量滤纸纸浆，加入1~2滴甲基红指示剂，滴加盐酸使溶液变红后，再过量15 mL盐酸。加热溶液至近沸，由于硫酸钡的溶度积K</w:t>
      </w:r>
      <w:r>
        <w:rPr>
          <w:rFonts w:ascii="Times New Roman" w:hAnsi="Times New Roman" w:eastAsia="宋体" w:cs="Times New Roman"/>
          <w:bCs/>
          <w:sz w:val="24"/>
          <w:vertAlign w:val="subscript"/>
        </w:rPr>
        <w:t>SP</w:t>
      </w:r>
      <w:r>
        <w:rPr>
          <w:rFonts w:ascii="Times New Roman" w:hAnsi="Times New Roman" w:eastAsia="宋体" w:cs="Times New Roman"/>
          <w:bCs/>
          <w:sz w:val="24"/>
        </w:rPr>
        <w:t>=1.1×10</w:t>
      </w:r>
      <w:r>
        <w:rPr>
          <w:rFonts w:ascii="Times New Roman" w:hAnsi="Times New Roman" w:eastAsia="宋体" w:cs="Times New Roman"/>
          <w:bCs/>
          <w:sz w:val="24"/>
          <w:vertAlign w:val="superscript"/>
        </w:rPr>
        <w:t>-10</w:t>
      </w:r>
      <w:r>
        <w:rPr>
          <w:rFonts w:ascii="Times New Roman" w:hAnsi="Times New Roman" w:eastAsia="宋体" w:cs="Times New Roman"/>
          <w:bCs/>
          <w:sz w:val="24"/>
        </w:rPr>
        <w:t>,需要控制沉淀量在7~40mg，所以不断搅拌下，分别徐徐滴加浓度为100 g/L、150 g/L、200 g/L、250 g/L热的氯化钡溶液10 mL，静置1-2分钟观察上部澄清液，若仍有白色浑浊则逐次补充氯化钡溶液直至无浑浊，最终过量2 mL浓度为100 g/L、150 g/L、200 g/L、250 g/L氯化钡溶液，将烧杯放在80~90℃水浴锅中，保温2h以上，取下放置4h。测定结果见表10，由表10可知两种不同硫含量的样品测试结果随着沉淀剂浓度的增加而增加，在150~200 g/L稳定达到峰值，而随着氯化钡沉淀剂浓度的增加，因同离子效应沉淀的量减少，因此选用200 g/L的氯化钡溶液作为沉淀剂。</w:t>
      </w:r>
    </w:p>
    <w:p w14:paraId="45E71A9B">
      <w:pPr>
        <w:jc w:val="center"/>
        <w:rPr>
          <w:rFonts w:ascii="Times New Roman" w:hAnsi="Times New Roman" w:eastAsia="宋体" w:cs="Times New Roman"/>
          <w:bCs/>
          <w:szCs w:val="21"/>
        </w:rPr>
      </w:pPr>
      <w:r>
        <w:rPr>
          <w:rFonts w:ascii="Times New Roman" w:hAnsi="Times New Roman" w:eastAsia="宋体" w:cs="Times New Roman"/>
          <w:bCs/>
          <w:szCs w:val="21"/>
        </w:rPr>
        <w:t>表10  氯化钡浓度选择试验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724"/>
        <w:gridCol w:w="1441"/>
        <w:gridCol w:w="1856"/>
        <w:gridCol w:w="1856"/>
        <w:gridCol w:w="1857"/>
      </w:tblGrid>
      <w:tr w14:paraId="4574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pct"/>
            <w:gridSpan w:val="2"/>
            <w:vAlign w:val="center"/>
          </w:tcPr>
          <w:p w14:paraId="4A8DFE7E">
            <w:pPr>
              <w:jc w:val="center"/>
              <w:rPr>
                <w:rFonts w:ascii="Times New Roman" w:hAnsi="Times New Roman" w:eastAsia="宋体" w:cs="Times New Roman"/>
                <w:bCs/>
                <w:szCs w:val="21"/>
              </w:rPr>
            </w:pPr>
            <w:r>
              <w:rPr>
                <w:rFonts w:ascii="Times New Roman" w:hAnsi="Times New Roman" w:eastAsia="宋体" w:cs="Times New Roman"/>
                <w:bCs/>
                <w:szCs w:val="21"/>
              </w:rPr>
              <w:t>BaCl</w:t>
            </w:r>
            <w:r>
              <w:rPr>
                <w:rFonts w:ascii="Times New Roman" w:hAnsi="Times New Roman" w:eastAsia="宋体" w:cs="Times New Roman"/>
                <w:bCs/>
                <w:szCs w:val="21"/>
                <w:vertAlign w:val="subscript"/>
              </w:rPr>
              <w:t>2</w:t>
            </w:r>
            <w:r>
              <w:rPr>
                <w:rFonts w:ascii="Times New Roman" w:hAnsi="Times New Roman" w:eastAsia="宋体" w:cs="Times New Roman"/>
                <w:bCs/>
                <w:szCs w:val="21"/>
              </w:rPr>
              <w:t>浓度/g/L</w:t>
            </w:r>
          </w:p>
        </w:tc>
        <w:tc>
          <w:tcPr>
            <w:tcW w:w="723" w:type="pct"/>
            <w:vAlign w:val="center"/>
          </w:tcPr>
          <w:p w14:paraId="17E3F0E8">
            <w:pPr>
              <w:jc w:val="center"/>
              <w:rPr>
                <w:rFonts w:ascii="Times New Roman" w:hAnsi="Times New Roman" w:eastAsia="宋体" w:cs="Times New Roman"/>
                <w:bCs/>
                <w:szCs w:val="21"/>
              </w:rPr>
            </w:pPr>
            <w:r>
              <w:rPr>
                <w:rFonts w:ascii="Times New Roman" w:hAnsi="Times New Roman" w:eastAsia="宋体" w:cs="Times New Roman"/>
                <w:bCs/>
                <w:szCs w:val="21"/>
              </w:rPr>
              <w:t>100</w:t>
            </w:r>
          </w:p>
        </w:tc>
        <w:tc>
          <w:tcPr>
            <w:tcW w:w="931" w:type="pct"/>
            <w:vAlign w:val="center"/>
          </w:tcPr>
          <w:p w14:paraId="650ECCE2">
            <w:pPr>
              <w:jc w:val="center"/>
              <w:rPr>
                <w:rFonts w:ascii="Times New Roman" w:hAnsi="Times New Roman" w:eastAsia="宋体" w:cs="Times New Roman"/>
                <w:bCs/>
                <w:szCs w:val="21"/>
              </w:rPr>
            </w:pPr>
            <w:r>
              <w:rPr>
                <w:rFonts w:ascii="Times New Roman" w:hAnsi="Times New Roman" w:eastAsia="宋体" w:cs="Times New Roman"/>
                <w:bCs/>
                <w:szCs w:val="21"/>
              </w:rPr>
              <w:t>150</w:t>
            </w:r>
          </w:p>
        </w:tc>
        <w:tc>
          <w:tcPr>
            <w:tcW w:w="931" w:type="pct"/>
            <w:vAlign w:val="center"/>
          </w:tcPr>
          <w:p w14:paraId="7634808D">
            <w:pPr>
              <w:jc w:val="center"/>
              <w:rPr>
                <w:rFonts w:ascii="Times New Roman" w:hAnsi="Times New Roman" w:eastAsia="宋体" w:cs="Times New Roman"/>
                <w:bCs/>
                <w:szCs w:val="21"/>
              </w:rPr>
            </w:pPr>
            <w:r>
              <w:rPr>
                <w:rFonts w:ascii="Times New Roman" w:hAnsi="Times New Roman" w:eastAsia="宋体" w:cs="Times New Roman"/>
                <w:bCs/>
                <w:szCs w:val="21"/>
              </w:rPr>
              <w:t>200</w:t>
            </w:r>
          </w:p>
        </w:tc>
        <w:tc>
          <w:tcPr>
            <w:tcW w:w="931" w:type="pct"/>
            <w:vAlign w:val="center"/>
          </w:tcPr>
          <w:p w14:paraId="0834AB26">
            <w:pPr>
              <w:jc w:val="center"/>
              <w:rPr>
                <w:rFonts w:ascii="Times New Roman" w:hAnsi="Times New Roman" w:eastAsia="宋体" w:cs="Times New Roman"/>
                <w:bCs/>
                <w:szCs w:val="21"/>
              </w:rPr>
            </w:pPr>
            <w:r>
              <w:rPr>
                <w:rFonts w:ascii="Times New Roman" w:hAnsi="Times New Roman" w:eastAsia="宋体" w:cs="Times New Roman"/>
                <w:bCs/>
                <w:szCs w:val="21"/>
              </w:rPr>
              <w:t>250</w:t>
            </w:r>
          </w:p>
        </w:tc>
      </w:tr>
      <w:tr w14:paraId="0E5F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vAlign w:val="center"/>
          </w:tcPr>
          <w:p w14:paraId="454369CA">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864" w:type="pct"/>
            <w:vAlign w:val="center"/>
          </w:tcPr>
          <w:p w14:paraId="7E96E324">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723" w:type="pct"/>
            <w:vAlign w:val="center"/>
          </w:tcPr>
          <w:p w14:paraId="173C7DBA">
            <w:pPr>
              <w:jc w:val="center"/>
              <w:rPr>
                <w:rFonts w:ascii="Times New Roman" w:hAnsi="Times New Roman" w:eastAsia="宋体" w:cs="Times New Roman"/>
                <w:bCs/>
                <w:szCs w:val="21"/>
              </w:rPr>
            </w:pPr>
            <w:r>
              <w:rPr>
                <w:rFonts w:ascii="Times New Roman" w:hAnsi="Times New Roman" w:eastAsia="宋体" w:cs="Times New Roman"/>
                <w:bCs/>
                <w:szCs w:val="21"/>
              </w:rPr>
              <w:t>6.05</w:t>
            </w:r>
          </w:p>
        </w:tc>
        <w:tc>
          <w:tcPr>
            <w:tcW w:w="931" w:type="pct"/>
            <w:vAlign w:val="center"/>
          </w:tcPr>
          <w:p w14:paraId="07373FB0">
            <w:pPr>
              <w:jc w:val="center"/>
              <w:rPr>
                <w:rFonts w:ascii="Times New Roman" w:hAnsi="Times New Roman" w:eastAsia="宋体" w:cs="Times New Roman"/>
                <w:bCs/>
                <w:szCs w:val="21"/>
              </w:rPr>
            </w:pPr>
            <w:r>
              <w:rPr>
                <w:rFonts w:ascii="Times New Roman" w:hAnsi="Times New Roman" w:eastAsia="宋体" w:cs="Times New Roman"/>
                <w:bCs/>
                <w:szCs w:val="21"/>
              </w:rPr>
              <w:t>6.21</w:t>
            </w:r>
          </w:p>
        </w:tc>
        <w:tc>
          <w:tcPr>
            <w:tcW w:w="931" w:type="pct"/>
            <w:vAlign w:val="center"/>
          </w:tcPr>
          <w:p w14:paraId="0ED2AA42">
            <w:pPr>
              <w:jc w:val="center"/>
              <w:rPr>
                <w:rFonts w:ascii="Times New Roman" w:hAnsi="Times New Roman" w:eastAsia="宋体" w:cs="Times New Roman"/>
                <w:bCs/>
                <w:szCs w:val="21"/>
              </w:rPr>
            </w:pPr>
            <w:r>
              <w:rPr>
                <w:rFonts w:ascii="Times New Roman" w:hAnsi="Times New Roman" w:eastAsia="宋体" w:cs="Times New Roman"/>
                <w:bCs/>
                <w:szCs w:val="21"/>
              </w:rPr>
              <w:t>6.19</w:t>
            </w:r>
          </w:p>
        </w:tc>
        <w:tc>
          <w:tcPr>
            <w:tcW w:w="931" w:type="pct"/>
            <w:vAlign w:val="center"/>
          </w:tcPr>
          <w:p w14:paraId="6BFF1708">
            <w:pPr>
              <w:jc w:val="center"/>
              <w:rPr>
                <w:rFonts w:ascii="Times New Roman" w:hAnsi="Times New Roman" w:eastAsia="宋体" w:cs="Times New Roman"/>
                <w:bCs/>
                <w:szCs w:val="21"/>
              </w:rPr>
            </w:pPr>
            <w:r>
              <w:rPr>
                <w:rFonts w:ascii="Times New Roman" w:hAnsi="Times New Roman" w:eastAsia="宋体" w:cs="Times New Roman"/>
                <w:bCs/>
                <w:szCs w:val="21"/>
              </w:rPr>
              <w:t>6.10</w:t>
            </w:r>
          </w:p>
        </w:tc>
      </w:tr>
      <w:tr w14:paraId="7B60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vAlign w:val="center"/>
          </w:tcPr>
          <w:p w14:paraId="510BB1EA">
            <w:pPr>
              <w:jc w:val="center"/>
              <w:rPr>
                <w:rFonts w:ascii="Times New Roman" w:hAnsi="Times New Roman" w:eastAsia="宋体" w:cs="Times New Roman"/>
                <w:bCs/>
                <w:szCs w:val="21"/>
              </w:rPr>
            </w:pPr>
          </w:p>
        </w:tc>
        <w:tc>
          <w:tcPr>
            <w:tcW w:w="864" w:type="pct"/>
            <w:vAlign w:val="center"/>
          </w:tcPr>
          <w:p w14:paraId="09491163">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723" w:type="pct"/>
            <w:vAlign w:val="center"/>
          </w:tcPr>
          <w:p w14:paraId="7465FFC6">
            <w:pPr>
              <w:jc w:val="center"/>
              <w:rPr>
                <w:rFonts w:ascii="Times New Roman" w:hAnsi="Times New Roman" w:eastAsia="宋体" w:cs="Times New Roman"/>
                <w:bCs/>
                <w:szCs w:val="21"/>
              </w:rPr>
            </w:pPr>
            <w:r>
              <w:rPr>
                <w:rFonts w:ascii="Times New Roman" w:hAnsi="Times New Roman" w:eastAsia="宋体" w:cs="Times New Roman"/>
                <w:bCs/>
                <w:szCs w:val="21"/>
              </w:rPr>
              <w:t>34.38</w:t>
            </w:r>
          </w:p>
        </w:tc>
        <w:tc>
          <w:tcPr>
            <w:tcW w:w="931" w:type="pct"/>
            <w:vAlign w:val="center"/>
          </w:tcPr>
          <w:p w14:paraId="3C2AE095">
            <w:pPr>
              <w:jc w:val="center"/>
              <w:rPr>
                <w:rFonts w:ascii="Times New Roman" w:hAnsi="Times New Roman" w:eastAsia="宋体" w:cs="Times New Roman"/>
                <w:bCs/>
                <w:szCs w:val="21"/>
              </w:rPr>
            </w:pPr>
            <w:r>
              <w:rPr>
                <w:rFonts w:ascii="Times New Roman" w:hAnsi="Times New Roman" w:eastAsia="宋体" w:cs="Times New Roman"/>
                <w:bCs/>
                <w:szCs w:val="21"/>
              </w:rPr>
              <w:t>34.59</w:t>
            </w:r>
          </w:p>
        </w:tc>
        <w:tc>
          <w:tcPr>
            <w:tcW w:w="931" w:type="pct"/>
            <w:vAlign w:val="center"/>
          </w:tcPr>
          <w:p w14:paraId="6223DD4F">
            <w:pPr>
              <w:jc w:val="center"/>
              <w:rPr>
                <w:rFonts w:ascii="Times New Roman" w:hAnsi="Times New Roman" w:eastAsia="宋体" w:cs="Times New Roman"/>
                <w:bCs/>
                <w:szCs w:val="21"/>
              </w:rPr>
            </w:pPr>
            <w:r>
              <w:rPr>
                <w:rFonts w:ascii="Times New Roman" w:hAnsi="Times New Roman" w:eastAsia="宋体" w:cs="Times New Roman"/>
                <w:bCs/>
                <w:szCs w:val="21"/>
              </w:rPr>
              <w:t>34.62</w:t>
            </w:r>
          </w:p>
        </w:tc>
        <w:tc>
          <w:tcPr>
            <w:tcW w:w="931" w:type="pct"/>
            <w:vAlign w:val="center"/>
          </w:tcPr>
          <w:p w14:paraId="5DF59A32">
            <w:pPr>
              <w:jc w:val="center"/>
              <w:rPr>
                <w:rFonts w:ascii="Times New Roman" w:hAnsi="Times New Roman" w:eastAsia="宋体" w:cs="Times New Roman"/>
                <w:bCs/>
                <w:szCs w:val="21"/>
              </w:rPr>
            </w:pPr>
            <w:r>
              <w:rPr>
                <w:rFonts w:ascii="Times New Roman" w:hAnsi="Times New Roman" w:eastAsia="宋体" w:cs="Times New Roman"/>
                <w:bCs/>
                <w:szCs w:val="21"/>
              </w:rPr>
              <w:t>34.46</w:t>
            </w:r>
          </w:p>
        </w:tc>
      </w:tr>
    </w:tbl>
    <w:p w14:paraId="73AFEA8E">
      <w:pPr>
        <w:spacing w:line="360" w:lineRule="auto"/>
        <w:rPr>
          <w:rFonts w:ascii="Times New Roman" w:hAnsi="Times New Roman" w:eastAsia="宋体" w:cs="Times New Roman"/>
          <w:bCs/>
          <w:sz w:val="24"/>
        </w:rPr>
      </w:pPr>
    </w:p>
    <w:p w14:paraId="181214F7">
      <w:pPr>
        <w:spacing w:line="360" w:lineRule="auto"/>
        <w:rPr>
          <w:rFonts w:ascii="Times New Roman" w:hAnsi="Times New Roman" w:eastAsia="宋体" w:cs="Times New Roman"/>
          <w:bCs/>
          <w:sz w:val="24"/>
        </w:rPr>
      </w:pPr>
      <w:r>
        <w:rPr>
          <w:rFonts w:ascii="Times New Roman" w:hAnsi="Times New Roman" w:eastAsia="宋体" w:cs="Times New Roman"/>
          <w:bCs/>
          <w:sz w:val="24"/>
        </w:rPr>
        <w:t>2.2.3氯化钡体积的选择试验</w:t>
      </w:r>
    </w:p>
    <w:p w14:paraId="79AC40A2">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考察氯化钡体积的选择试验。统一样1#与5#的滤液中加入少量滤纸纸浆，加入1~2滴甲基红指示剂，滴加盐酸使溶液变红后，再过量15 mL盐酸。加热溶液至近沸，不断搅拌下，分别徐徐滴加热的氯化钡溶液6 mL、8 mL、10 mL、12 mL，静置1-2分钟观察上部澄清液，若仍有白色浑浊则逐次补充氯化钡溶液直至无浑浊，最终过量2 mL氯化钡溶液，将烧杯放在80~90℃水浴锅中，保温2h以上，取下放置4h。测定结果见表11，由表11可知，统一样1#和5#的测定结果在沉淀剂用量为8~10 mL时最大，综合考虑选用10 mL体积为沉淀剂用量。</w:t>
      </w:r>
    </w:p>
    <w:p w14:paraId="742321B0">
      <w:pPr>
        <w:jc w:val="center"/>
        <w:rPr>
          <w:rFonts w:ascii="Times New Roman" w:hAnsi="Times New Roman" w:eastAsia="宋体" w:cs="Times New Roman"/>
          <w:bCs/>
          <w:szCs w:val="21"/>
        </w:rPr>
      </w:pPr>
    </w:p>
    <w:p w14:paraId="5B50FBEA">
      <w:pPr>
        <w:jc w:val="center"/>
        <w:rPr>
          <w:rFonts w:ascii="Times New Roman" w:hAnsi="Times New Roman" w:eastAsia="宋体" w:cs="Times New Roman"/>
          <w:bCs/>
          <w:szCs w:val="21"/>
        </w:rPr>
      </w:pPr>
    </w:p>
    <w:p w14:paraId="1024C46F">
      <w:pPr>
        <w:jc w:val="center"/>
        <w:rPr>
          <w:rFonts w:ascii="Times New Roman" w:hAnsi="Times New Roman" w:eastAsia="宋体" w:cs="Times New Roman"/>
          <w:bCs/>
          <w:szCs w:val="21"/>
        </w:rPr>
      </w:pPr>
    </w:p>
    <w:p w14:paraId="7AAFBAA0">
      <w:pPr>
        <w:jc w:val="center"/>
        <w:rPr>
          <w:rFonts w:ascii="Times New Roman" w:hAnsi="Times New Roman" w:eastAsia="宋体" w:cs="Times New Roman"/>
          <w:bCs/>
          <w:szCs w:val="21"/>
        </w:rPr>
      </w:pPr>
      <w:r>
        <w:rPr>
          <w:rFonts w:ascii="Times New Roman" w:hAnsi="Times New Roman" w:eastAsia="宋体" w:cs="Times New Roman"/>
          <w:bCs/>
          <w:szCs w:val="21"/>
        </w:rPr>
        <w:t>表11 氯化钡用量选择试验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069"/>
        <w:gridCol w:w="1641"/>
        <w:gridCol w:w="1904"/>
        <w:gridCol w:w="1904"/>
        <w:gridCol w:w="1904"/>
      </w:tblGrid>
      <w:tr w14:paraId="02A8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pct"/>
            <w:gridSpan w:val="2"/>
            <w:vAlign w:val="center"/>
          </w:tcPr>
          <w:p w14:paraId="4A42058C">
            <w:pPr>
              <w:jc w:val="center"/>
              <w:rPr>
                <w:rFonts w:ascii="Times New Roman" w:hAnsi="Times New Roman" w:eastAsia="宋体" w:cs="Times New Roman"/>
                <w:bCs/>
                <w:szCs w:val="21"/>
              </w:rPr>
            </w:pPr>
            <w:r>
              <w:rPr>
                <w:rFonts w:ascii="Times New Roman" w:hAnsi="Times New Roman" w:eastAsia="宋体" w:cs="Times New Roman"/>
                <w:bCs/>
                <w:szCs w:val="21"/>
              </w:rPr>
              <w:t>BaCl</w:t>
            </w:r>
            <w:r>
              <w:rPr>
                <w:rFonts w:ascii="Times New Roman" w:hAnsi="Times New Roman" w:eastAsia="宋体" w:cs="Times New Roman"/>
                <w:bCs/>
                <w:szCs w:val="21"/>
                <w:vertAlign w:val="subscript"/>
              </w:rPr>
              <w:t>2</w:t>
            </w:r>
            <w:r>
              <w:rPr>
                <w:rFonts w:ascii="Times New Roman" w:hAnsi="Times New Roman" w:eastAsia="宋体" w:cs="Times New Roman"/>
                <w:bCs/>
                <w:szCs w:val="21"/>
              </w:rPr>
              <w:t>体积/mL</w:t>
            </w:r>
          </w:p>
        </w:tc>
        <w:tc>
          <w:tcPr>
            <w:tcW w:w="823" w:type="pct"/>
            <w:vAlign w:val="center"/>
          </w:tcPr>
          <w:p w14:paraId="6B249696">
            <w:pPr>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955" w:type="pct"/>
            <w:vAlign w:val="center"/>
          </w:tcPr>
          <w:p w14:paraId="3A54E086">
            <w:pPr>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955" w:type="pct"/>
            <w:vAlign w:val="center"/>
          </w:tcPr>
          <w:p w14:paraId="7C97BE2C">
            <w:pPr>
              <w:jc w:val="center"/>
              <w:rPr>
                <w:rFonts w:ascii="Times New Roman" w:hAnsi="Times New Roman" w:eastAsia="宋体" w:cs="Times New Roman"/>
                <w:bCs/>
                <w:szCs w:val="21"/>
              </w:rPr>
            </w:pPr>
            <w:r>
              <w:rPr>
                <w:rFonts w:ascii="Times New Roman" w:hAnsi="Times New Roman" w:eastAsia="宋体" w:cs="Times New Roman"/>
                <w:bCs/>
                <w:szCs w:val="21"/>
              </w:rPr>
              <w:t>10</w:t>
            </w:r>
          </w:p>
        </w:tc>
        <w:tc>
          <w:tcPr>
            <w:tcW w:w="955" w:type="pct"/>
            <w:vAlign w:val="center"/>
          </w:tcPr>
          <w:p w14:paraId="0088D623">
            <w:pPr>
              <w:jc w:val="center"/>
              <w:rPr>
                <w:rFonts w:ascii="Times New Roman" w:hAnsi="Times New Roman" w:eastAsia="宋体" w:cs="Times New Roman"/>
                <w:bCs/>
                <w:szCs w:val="21"/>
              </w:rPr>
            </w:pPr>
            <w:r>
              <w:rPr>
                <w:rFonts w:ascii="Times New Roman" w:hAnsi="Times New Roman" w:eastAsia="宋体" w:cs="Times New Roman"/>
                <w:bCs/>
                <w:szCs w:val="21"/>
              </w:rPr>
              <w:t>12</w:t>
            </w:r>
          </w:p>
        </w:tc>
      </w:tr>
      <w:tr w14:paraId="5F13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vAlign w:val="center"/>
          </w:tcPr>
          <w:p w14:paraId="4EDA940D">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6" w:type="pct"/>
            <w:vAlign w:val="center"/>
          </w:tcPr>
          <w:p w14:paraId="7CCBAD9E">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72B42C02">
            <w:pPr>
              <w:jc w:val="center"/>
              <w:rPr>
                <w:rFonts w:ascii="Times New Roman" w:hAnsi="Times New Roman" w:eastAsia="宋体" w:cs="Times New Roman"/>
                <w:bCs/>
                <w:szCs w:val="21"/>
              </w:rPr>
            </w:pPr>
            <w:r>
              <w:rPr>
                <w:rFonts w:ascii="Times New Roman" w:hAnsi="Times New Roman" w:eastAsia="宋体" w:cs="Times New Roman"/>
                <w:bCs/>
                <w:szCs w:val="21"/>
              </w:rPr>
              <w:t>5.94</w:t>
            </w:r>
          </w:p>
        </w:tc>
        <w:tc>
          <w:tcPr>
            <w:tcW w:w="955" w:type="pct"/>
            <w:vAlign w:val="center"/>
          </w:tcPr>
          <w:p w14:paraId="7D0373FA">
            <w:pPr>
              <w:jc w:val="center"/>
              <w:rPr>
                <w:rFonts w:ascii="Times New Roman" w:hAnsi="Times New Roman" w:eastAsia="宋体" w:cs="Times New Roman"/>
                <w:bCs/>
                <w:szCs w:val="21"/>
              </w:rPr>
            </w:pPr>
            <w:r>
              <w:rPr>
                <w:rFonts w:ascii="Times New Roman" w:hAnsi="Times New Roman" w:eastAsia="宋体" w:cs="Times New Roman"/>
                <w:bCs/>
                <w:szCs w:val="21"/>
              </w:rPr>
              <w:t>6.18</w:t>
            </w:r>
          </w:p>
        </w:tc>
        <w:tc>
          <w:tcPr>
            <w:tcW w:w="955" w:type="pct"/>
            <w:vAlign w:val="center"/>
          </w:tcPr>
          <w:p w14:paraId="0E976FF6">
            <w:pPr>
              <w:jc w:val="center"/>
              <w:rPr>
                <w:rFonts w:ascii="Times New Roman" w:hAnsi="Times New Roman" w:eastAsia="宋体" w:cs="Times New Roman"/>
                <w:bCs/>
                <w:szCs w:val="21"/>
              </w:rPr>
            </w:pPr>
            <w:r>
              <w:rPr>
                <w:rFonts w:ascii="Times New Roman" w:hAnsi="Times New Roman" w:eastAsia="宋体" w:cs="Times New Roman"/>
                <w:bCs/>
                <w:szCs w:val="21"/>
              </w:rPr>
              <w:t>6.22</w:t>
            </w:r>
          </w:p>
        </w:tc>
        <w:tc>
          <w:tcPr>
            <w:tcW w:w="955" w:type="pct"/>
            <w:vAlign w:val="center"/>
          </w:tcPr>
          <w:p w14:paraId="14A7BF26">
            <w:pPr>
              <w:jc w:val="center"/>
              <w:rPr>
                <w:rFonts w:ascii="Times New Roman" w:hAnsi="Times New Roman" w:eastAsia="宋体" w:cs="Times New Roman"/>
                <w:bCs/>
                <w:szCs w:val="21"/>
              </w:rPr>
            </w:pPr>
            <w:r>
              <w:rPr>
                <w:rFonts w:ascii="Times New Roman" w:hAnsi="Times New Roman" w:eastAsia="宋体" w:cs="Times New Roman"/>
                <w:bCs/>
                <w:szCs w:val="21"/>
              </w:rPr>
              <w:t>6.11</w:t>
            </w:r>
          </w:p>
        </w:tc>
      </w:tr>
      <w:tr w14:paraId="00FE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vAlign w:val="center"/>
          </w:tcPr>
          <w:p w14:paraId="5AFA6AB5">
            <w:pPr>
              <w:jc w:val="center"/>
              <w:rPr>
                <w:rFonts w:ascii="Times New Roman" w:hAnsi="Times New Roman" w:eastAsia="宋体" w:cs="Times New Roman"/>
                <w:bCs/>
                <w:szCs w:val="21"/>
              </w:rPr>
            </w:pPr>
          </w:p>
        </w:tc>
        <w:tc>
          <w:tcPr>
            <w:tcW w:w="536" w:type="pct"/>
            <w:vAlign w:val="center"/>
          </w:tcPr>
          <w:p w14:paraId="4F10C9C1">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357B19E7">
            <w:pPr>
              <w:jc w:val="center"/>
              <w:rPr>
                <w:rFonts w:ascii="Times New Roman" w:hAnsi="Times New Roman" w:eastAsia="宋体" w:cs="Times New Roman"/>
                <w:bCs/>
                <w:szCs w:val="21"/>
              </w:rPr>
            </w:pPr>
            <w:r>
              <w:rPr>
                <w:rFonts w:ascii="Times New Roman" w:hAnsi="Times New Roman" w:eastAsia="宋体" w:cs="Times New Roman"/>
                <w:bCs/>
                <w:szCs w:val="21"/>
              </w:rPr>
              <w:t>34.20</w:t>
            </w:r>
          </w:p>
        </w:tc>
        <w:tc>
          <w:tcPr>
            <w:tcW w:w="955" w:type="pct"/>
            <w:vAlign w:val="center"/>
          </w:tcPr>
          <w:p w14:paraId="789C57A8">
            <w:pPr>
              <w:jc w:val="center"/>
              <w:rPr>
                <w:rFonts w:ascii="Times New Roman" w:hAnsi="Times New Roman" w:eastAsia="宋体" w:cs="Times New Roman"/>
                <w:bCs/>
                <w:szCs w:val="21"/>
              </w:rPr>
            </w:pPr>
            <w:r>
              <w:rPr>
                <w:rFonts w:ascii="Times New Roman" w:hAnsi="Times New Roman" w:eastAsia="宋体" w:cs="Times New Roman"/>
                <w:bCs/>
                <w:szCs w:val="21"/>
              </w:rPr>
              <w:t>34.62</w:t>
            </w:r>
          </w:p>
        </w:tc>
        <w:tc>
          <w:tcPr>
            <w:tcW w:w="955" w:type="pct"/>
            <w:vAlign w:val="center"/>
          </w:tcPr>
          <w:p w14:paraId="582D3732">
            <w:pPr>
              <w:jc w:val="center"/>
              <w:rPr>
                <w:rFonts w:ascii="Times New Roman" w:hAnsi="Times New Roman" w:eastAsia="宋体" w:cs="Times New Roman"/>
                <w:bCs/>
                <w:szCs w:val="21"/>
              </w:rPr>
            </w:pPr>
            <w:r>
              <w:rPr>
                <w:rFonts w:ascii="Times New Roman" w:hAnsi="Times New Roman" w:eastAsia="宋体" w:cs="Times New Roman"/>
                <w:bCs/>
                <w:szCs w:val="21"/>
              </w:rPr>
              <w:t>34.53</w:t>
            </w:r>
          </w:p>
        </w:tc>
        <w:tc>
          <w:tcPr>
            <w:tcW w:w="955" w:type="pct"/>
            <w:vAlign w:val="center"/>
          </w:tcPr>
          <w:p w14:paraId="729016B3">
            <w:pPr>
              <w:jc w:val="center"/>
              <w:rPr>
                <w:rFonts w:ascii="Times New Roman" w:hAnsi="Times New Roman" w:eastAsia="宋体" w:cs="Times New Roman"/>
                <w:bCs/>
                <w:szCs w:val="21"/>
              </w:rPr>
            </w:pPr>
            <w:r>
              <w:rPr>
                <w:rFonts w:ascii="Times New Roman" w:hAnsi="Times New Roman" w:eastAsia="宋体" w:cs="Times New Roman"/>
                <w:bCs/>
                <w:szCs w:val="21"/>
              </w:rPr>
              <w:t>34.60</w:t>
            </w:r>
          </w:p>
        </w:tc>
      </w:tr>
    </w:tbl>
    <w:p w14:paraId="218A781F">
      <w:pPr>
        <w:spacing w:line="360" w:lineRule="auto"/>
        <w:ind w:firstLine="480" w:firstLineChars="200"/>
        <w:rPr>
          <w:rFonts w:ascii="Times New Roman" w:hAnsi="Times New Roman" w:eastAsia="宋体" w:cs="Times New Roman"/>
          <w:bCs/>
          <w:sz w:val="24"/>
          <w:highlight w:val="yellow"/>
        </w:rPr>
      </w:pPr>
    </w:p>
    <w:p w14:paraId="39738F2E">
      <w:pPr>
        <w:spacing w:line="360" w:lineRule="auto"/>
        <w:rPr>
          <w:rFonts w:ascii="Times New Roman" w:hAnsi="Times New Roman" w:eastAsia="宋体" w:cs="Times New Roman"/>
          <w:bCs/>
          <w:sz w:val="24"/>
        </w:rPr>
      </w:pPr>
      <w:r>
        <w:rPr>
          <w:rFonts w:ascii="Times New Roman" w:hAnsi="Times New Roman" w:eastAsia="宋体" w:cs="Times New Roman"/>
          <w:bCs/>
          <w:sz w:val="24"/>
        </w:rPr>
        <w:t>2.2.4 保温时间选择试验</w:t>
      </w:r>
    </w:p>
    <w:p w14:paraId="0FC0239D">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考察保温时间的选择试验。统一样1#与5#的滤液中加入少量滤纸纸浆，加入1~2滴甲基红指示剂，滴加盐酸使溶液变红后，再过量15 mL盐酸。加热溶液至近沸，不断搅拌下，徐徐滴加热的氯化钡溶液10 mL，静置1-2分钟观察上部澄清液，若仍有白色浑浊则逐次补充氯化钡溶液直至无浑浊，最终过量2 mL氯化钡溶液，将烧杯放在80~90℃水浴锅中，保温1h、2h、3h、4h，取下放置4h。测定结果见表12，由表12可知，统一样1#和5#的测定结果在2h的保温条件下最大，4h时减小，选择保温时间为2h。</w:t>
      </w:r>
    </w:p>
    <w:p w14:paraId="1F4F747B">
      <w:pPr>
        <w:jc w:val="center"/>
        <w:rPr>
          <w:rFonts w:ascii="Times New Roman" w:hAnsi="Times New Roman" w:eastAsia="宋体" w:cs="Times New Roman"/>
          <w:bCs/>
          <w:szCs w:val="21"/>
        </w:rPr>
      </w:pPr>
      <w:r>
        <w:rPr>
          <w:rFonts w:ascii="Times New Roman" w:hAnsi="Times New Roman" w:eastAsia="宋体" w:cs="Times New Roman"/>
          <w:bCs/>
          <w:szCs w:val="21"/>
        </w:rPr>
        <w:t>表12 保温时间选择实验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069"/>
        <w:gridCol w:w="1641"/>
        <w:gridCol w:w="1904"/>
        <w:gridCol w:w="1904"/>
        <w:gridCol w:w="1904"/>
      </w:tblGrid>
      <w:tr w14:paraId="60C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pct"/>
            <w:gridSpan w:val="2"/>
            <w:vAlign w:val="center"/>
          </w:tcPr>
          <w:p w14:paraId="3B964E37">
            <w:pPr>
              <w:jc w:val="center"/>
              <w:rPr>
                <w:rFonts w:ascii="Times New Roman" w:hAnsi="Times New Roman" w:eastAsia="宋体" w:cs="Times New Roman"/>
                <w:bCs/>
                <w:szCs w:val="21"/>
              </w:rPr>
            </w:pPr>
            <w:r>
              <w:rPr>
                <w:rFonts w:ascii="Times New Roman" w:hAnsi="Times New Roman" w:eastAsia="宋体" w:cs="Times New Roman"/>
                <w:bCs/>
                <w:szCs w:val="21"/>
              </w:rPr>
              <w:t>保温时间/h</w:t>
            </w:r>
          </w:p>
        </w:tc>
        <w:tc>
          <w:tcPr>
            <w:tcW w:w="823" w:type="pct"/>
            <w:vAlign w:val="center"/>
          </w:tcPr>
          <w:p w14:paraId="2552ECE8">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955" w:type="pct"/>
            <w:vAlign w:val="center"/>
          </w:tcPr>
          <w:p w14:paraId="003A8502">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955" w:type="pct"/>
            <w:vAlign w:val="center"/>
          </w:tcPr>
          <w:p w14:paraId="651CC136">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955" w:type="pct"/>
            <w:vAlign w:val="center"/>
          </w:tcPr>
          <w:p w14:paraId="36788320">
            <w:pPr>
              <w:jc w:val="center"/>
              <w:rPr>
                <w:rFonts w:ascii="Times New Roman" w:hAnsi="Times New Roman" w:eastAsia="宋体" w:cs="Times New Roman"/>
                <w:bCs/>
                <w:szCs w:val="21"/>
              </w:rPr>
            </w:pPr>
            <w:r>
              <w:rPr>
                <w:rFonts w:ascii="Times New Roman" w:hAnsi="Times New Roman" w:eastAsia="宋体" w:cs="Times New Roman"/>
                <w:bCs/>
                <w:szCs w:val="21"/>
              </w:rPr>
              <w:t>4</w:t>
            </w:r>
          </w:p>
        </w:tc>
      </w:tr>
      <w:tr w14:paraId="29FC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vAlign w:val="center"/>
          </w:tcPr>
          <w:p w14:paraId="7326D256">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6" w:type="pct"/>
            <w:vAlign w:val="center"/>
          </w:tcPr>
          <w:p w14:paraId="170E8D73">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66E5B11C">
            <w:pPr>
              <w:jc w:val="center"/>
              <w:rPr>
                <w:rFonts w:ascii="Times New Roman" w:hAnsi="Times New Roman" w:eastAsia="宋体" w:cs="Times New Roman"/>
                <w:bCs/>
                <w:szCs w:val="21"/>
              </w:rPr>
            </w:pPr>
            <w:r>
              <w:rPr>
                <w:rFonts w:ascii="Times New Roman" w:hAnsi="Times New Roman" w:eastAsia="宋体" w:cs="Times New Roman"/>
                <w:bCs/>
                <w:szCs w:val="21"/>
              </w:rPr>
              <w:t>6.08</w:t>
            </w:r>
          </w:p>
        </w:tc>
        <w:tc>
          <w:tcPr>
            <w:tcW w:w="955" w:type="pct"/>
            <w:vAlign w:val="center"/>
          </w:tcPr>
          <w:p w14:paraId="26324FD7">
            <w:pPr>
              <w:jc w:val="center"/>
              <w:rPr>
                <w:rFonts w:ascii="Times New Roman" w:hAnsi="Times New Roman" w:eastAsia="宋体" w:cs="Times New Roman"/>
                <w:bCs/>
                <w:szCs w:val="21"/>
              </w:rPr>
            </w:pPr>
            <w:r>
              <w:rPr>
                <w:rFonts w:ascii="Times New Roman" w:hAnsi="Times New Roman" w:eastAsia="宋体" w:cs="Times New Roman"/>
                <w:bCs/>
                <w:szCs w:val="21"/>
              </w:rPr>
              <w:t>6.17</w:t>
            </w:r>
          </w:p>
        </w:tc>
        <w:tc>
          <w:tcPr>
            <w:tcW w:w="955" w:type="pct"/>
            <w:vAlign w:val="center"/>
          </w:tcPr>
          <w:p w14:paraId="68F22B63">
            <w:pPr>
              <w:jc w:val="center"/>
              <w:rPr>
                <w:rFonts w:ascii="Times New Roman" w:hAnsi="Times New Roman" w:eastAsia="宋体" w:cs="Times New Roman"/>
                <w:bCs/>
                <w:szCs w:val="21"/>
              </w:rPr>
            </w:pPr>
            <w:r>
              <w:rPr>
                <w:rFonts w:ascii="Times New Roman" w:hAnsi="Times New Roman" w:eastAsia="宋体" w:cs="Times New Roman"/>
                <w:bCs/>
                <w:szCs w:val="21"/>
              </w:rPr>
              <w:t>6.15</w:t>
            </w:r>
          </w:p>
        </w:tc>
        <w:tc>
          <w:tcPr>
            <w:tcW w:w="955" w:type="pct"/>
            <w:vAlign w:val="center"/>
          </w:tcPr>
          <w:p w14:paraId="46CEFE5B">
            <w:pPr>
              <w:jc w:val="center"/>
              <w:rPr>
                <w:rFonts w:ascii="Times New Roman" w:hAnsi="Times New Roman" w:eastAsia="宋体" w:cs="Times New Roman"/>
                <w:bCs/>
                <w:szCs w:val="21"/>
              </w:rPr>
            </w:pPr>
            <w:r>
              <w:rPr>
                <w:rFonts w:ascii="Times New Roman" w:hAnsi="Times New Roman" w:eastAsia="宋体" w:cs="Times New Roman"/>
                <w:bCs/>
                <w:szCs w:val="21"/>
              </w:rPr>
              <w:t>6.06</w:t>
            </w:r>
          </w:p>
        </w:tc>
      </w:tr>
      <w:tr w14:paraId="0721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vAlign w:val="center"/>
          </w:tcPr>
          <w:p w14:paraId="010A3960">
            <w:pPr>
              <w:jc w:val="center"/>
              <w:rPr>
                <w:rFonts w:ascii="Times New Roman" w:hAnsi="Times New Roman" w:eastAsia="宋体" w:cs="Times New Roman"/>
                <w:bCs/>
                <w:szCs w:val="21"/>
              </w:rPr>
            </w:pPr>
          </w:p>
        </w:tc>
        <w:tc>
          <w:tcPr>
            <w:tcW w:w="536" w:type="pct"/>
            <w:vAlign w:val="center"/>
          </w:tcPr>
          <w:p w14:paraId="3621E7FE">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175F540C">
            <w:pPr>
              <w:jc w:val="center"/>
              <w:rPr>
                <w:rFonts w:ascii="Times New Roman" w:hAnsi="Times New Roman" w:eastAsia="宋体" w:cs="Times New Roman"/>
                <w:bCs/>
                <w:szCs w:val="21"/>
              </w:rPr>
            </w:pPr>
            <w:r>
              <w:rPr>
                <w:rFonts w:ascii="Times New Roman" w:hAnsi="Times New Roman" w:eastAsia="宋体" w:cs="Times New Roman"/>
                <w:bCs/>
                <w:szCs w:val="21"/>
              </w:rPr>
              <w:t>34.38</w:t>
            </w:r>
          </w:p>
        </w:tc>
        <w:tc>
          <w:tcPr>
            <w:tcW w:w="955" w:type="pct"/>
            <w:vAlign w:val="center"/>
          </w:tcPr>
          <w:p w14:paraId="220E0A2E">
            <w:pPr>
              <w:jc w:val="center"/>
              <w:rPr>
                <w:rFonts w:ascii="Times New Roman" w:hAnsi="Times New Roman" w:eastAsia="宋体" w:cs="Times New Roman"/>
                <w:bCs/>
                <w:szCs w:val="21"/>
              </w:rPr>
            </w:pPr>
            <w:r>
              <w:rPr>
                <w:rFonts w:ascii="Times New Roman" w:hAnsi="Times New Roman" w:eastAsia="宋体" w:cs="Times New Roman"/>
                <w:bCs/>
                <w:szCs w:val="21"/>
              </w:rPr>
              <w:t>34.56</w:t>
            </w:r>
          </w:p>
        </w:tc>
        <w:tc>
          <w:tcPr>
            <w:tcW w:w="955" w:type="pct"/>
            <w:vAlign w:val="center"/>
          </w:tcPr>
          <w:p w14:paraId="590C8F09">
            <w:pPr>
              <w:jc w:val="center"/>
              <w:rPr>
                <w:rFonts w:ascii="Times New Roman" w:hAnsi="Times New Roman" w:eastAsia="宋体" w:cs="Times New Roman"/>
                <w:bCs/>
                <w:szCs w:val="21"/>
              </w:rPr>
            </w:pPr>
            <w:r>
              <w:rPr>
                <w:rFonts w:ascii="Times New Roman" w:hAnsi="Times New Roman" w:eastAsia="宋体" w:cs="Times New Roman"/>
                <w:bCs/>
                <w:szCs w:val="21"/>
              </w:rPr>
              <w:t>35.65</w:t>
            </w:r>
          </w:p>
        </w:tc>
        <w:tc>
          <w:tcPr>
            <w:tcW w:w="955" w:type="pct"/>
            <w:vAlign w:val="center"/>
          </w:tcPr>
          <w:p w14:paraId="6DD932E0">
            <w:pPr>
              <w:jc w:val="center"/>
              <w:rPr>
                <w:rFonts w:ascii="Times New Roman" w:hAnsi="Times New Roman" w:eastAsia="宋体" w:cs="Times New Roman"/>
                <w:bCs/>
                <w:szCs w:val="21"/>
              </w:rPr>
            </w:pPr>
            <w:r>
              <w:rPr>
                <w:rFonts w:ascii="Times New Roman" w:hAnsi="Times New Roman" w:eastAsia="宋体" w:cs="Times New Roman"/>
                <w:bCs/>
                <w:szCs w:val="21"/>
              </w:rPr>
              <w:t>34.43</w:t>
            </w:r>
          </w:p>
        </w:tc>
      </w:tr>
    </w:tbl>
    <w:p w14:paraId="24E411B9">
      <w:pPr>
        <w:spacing w:line="360" w:lineRule="auto"/>
        <w:ind w:firstLine="480" w:firstLineChars="200"/>
        <w:rPr>
          <w:rFonts w:ascii="Times New Roman" w:hAnsi="Times New Roman" w:eastAsia="宋体" w:cs="Times New Roman"/>
          <w:bCs/>
          <w:sz w:val="24"/>
          <w:highlight w:val="yellow"/>
        </w:rPr>
      </w:pPr>
    </w:p>
    <w:p w14:paraId="6D9195A6">
      <w:pPr>
        <w:spacing w:line="360" w:lineRule="auto"/>
        <w:rPr>
          <w:rFonts w:ascii="Times New Roman" w:hAnsi="Times New Roman" w:eastAsia="宋体" w:cs="Times New Roman"/>
          <w:bCs/>
          <w:sz w:val="24"/>
        </w:rPr>
      </w:pPr>
      <w:r>
        <w:rPr>
          <w:rFonts w:ascii="Times New Roman" w:hAnsi="Times New Roman" w:eastAsia="宋体" w:cs="Times New Roman"/>
          <w:bCs/>
          <w:sz w:val="24"/>
        </w:rPr>
        <w:t>2.2.5 陈化时间条件选择实验</w:t>
      </w:r>
    </w:p>
    <w:p w14:paraId="16687344">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考察陈化时间的选择试验。统一样1#与5#的滤液中加入少量滤纸纸浆，加入1~2滴甲基红指示剂，滴加盐酸使溶液变红后，再过量15 mL盐酸。加热溶液至近沸，不断搅拌下，徐徐滴加热的氯化钡溶液10 mL，静置1-2分钟观察上部澄清液，若仍有白色浑浊则逐次补充氯化钡溶液直至无浑浊，最终过量2 mL氯化钡溶液，将烧杯放在80~90℃水浴锅中，保温2h，取下放置0、2h、4h，6h。测定结果见表13，由表13可知，统一样1#和5#的测试结果随着陈化时间的增加在4h时达到最大值。陈化时间不足硫酸钡晶粒过小，在多次洗涤时会出现损失，使得测试结果偏低，因此选择4h陈化时间。</w:t>
      </w:r>
    </w:p>
    <w:p w14:paraId="6583043A">
      <w:pPr>
        <w:jc w:val="center"/>
        <w:rPr>
          <w:rFonts w:ascii="Times New Roman" w:hAnsi="Times New Roman" w:eastAsia="宋体" w:cs="Times New Roman"/>
          <w:bCs/>
          <w:szCs w:val="21"/>
        </w:rPr>
      </w:pPr>
      <w:r>
        <w:rPr>
          <w:rFonts w:ascii="Times New Roman" w:hAnsi="Times New Roman" w:eastAsia="宋体" w:cs="Times New Roman"/>
          <w:bCs/>
          <w:szCs w:val="21"/>
        </w:rPr>
        <w:t>表13 陈化时间选择实验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069"/>
        <w:gridCol w:w="1641"/>
        <w:gridCol w:w="1904"/>
        <w:gridCol w:w="1904"/>
        <w:gridCol w:w="1904"/>
      </w:tblGrid>
      <w:tr w14:paraId="28A7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pct"/>
            <w:gridSpan w:val="2"/>
            <w:vAlign w:val="center"/>
          </w:tcPr>
          <w:p w14:paraId="06A07605">
            <w:pPr>
              <w:jc w:val="center"/>
              <w:rPr>
                <w:rFonts w:ascii="Times New Roman" w:hAnsi="Times New Roman" w:eastAsia="宋体" w:cs="Times New Roman"/>
                <w:bCs/>
                <w:szCs w:val="21"/>
              </w:rPr>
            </w:pPr>
            <w:r>
              <w:rPr>
                <w:rFonts w:ascii="Times New Roman" w:hAnsi="Times New Roman" w:eastAsia="宋体" w:cs="Times New Roman"/>
                <w:bCs/>
                <w:szCs w:val="21"/>
              </w:rPr>
              <w:t>保温时间/h</w:t>
            </w:r>
          </w:p>
        </w:tc>
        <w:tc>
          <w:tcPr>
            <w:tcW w:w="823" w:type="pct"/>
            <w:vAlign w:val="center"/>
          </w:tcPr>
          <w:p w14:paraId="50197965">
            <w:pPr>
              <w:jc w:val="center"/>
              <w:rPr>
                <w:rFonts w:ascii="Times New Roman" w:hAnsi="Times New Roman" w:eastAsia="宋体" w:cs="Times New Roman"/>
                <w:bCs/>
                <w:szCs w:val="21"/>
              </w:rPr>
            </w:pPr>
            <w:r>
              <w:rPr>
                <w:rFonts w:ascii="Times New Roman" w:hAnsi="Times New Roman" w:eastAsia="宋体" w:cs="Times New Roman"/>
                <w:bCs/>
                <w:szCs w:val="21"/>
              </w:rPr>
              <w:t>0</w:t>
            </w:r>
          </w:p>
        </w:tc>
        <w:tc>
          <w:tcPr>
            <w:tcW w:w="955" w:type="pct"/>
            <w:vAlign w:val="center"/>
          </w:tcPr>
          <w:p w14:paraId="0383879F">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955" w:type="pct"/>
            <w:vAlign w:val="center"/>
          </w:tcPr>
          <w:p w14:paraId="5A248F8B">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955" w:type="pct"/>
            <w:vAlign w:val="center"/>
          </w:tcPr>
          <w:p w14:paraId="51F0D2D7">
            <w:pPr>
              <w:jc w:val="center"/>
              <w:rPr>
                <w:rFonts w:ascii="Times New Roman" w:hAnsi="Times New Roman" w:eastAsia="宋体" w:cs="Times New Roman"/>
                <w:bCs/>
                <w:szCs w:val="21"/>
              </w:rPr>
            </w:pPr>
            <w:r>
              <w:rPr>
                <w:rFonts w:ascii="Times New Roman" w:hAnsi="Times New Roman" w:eastAsia="宋体" w:cs="Times New Roman"/>
                <w:bCs/>
                <w:szCs w:val="21"/>
              </w:rPr>
              <w:t>6</w:t>
            </w:r>
          </w:p>
        </w:tc>
      </w:tr>
      <w:tr w14:paraId="0301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vAlign w:val="center"/>
          </w:tcPr>
          <w:p w14:paraId="51CD940F">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6" w:type="pct"/>
            <w:vAlign w:val="center"/>
          </w:tcPr>
          <w:p w14:paraId="7186ADD1">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6F11800D">
            <w:pPr>
              <w:jc w:val="center"/>
              <w:rPr>
                <w:rFonts w:ascii="Times New Roman" w:hAnsi="Times New Roman" w:eastAsia="宋体" w:cs="Times New Roman"/>
                <w:bCs/>
                <w:szCs w:val="21"/>
              </w:rPr>
            </w:pPr>
            <w:r>
              <w:rPr>
                <w:rFonts w:ascii="Times New Roman" w:hAnsi="Times New Roman" w:eastAsia="宋体" w:cs="Times New Roman"/>
                <w:bCs/>
                <w:szCs w:val="21"/>
              </w:rPr>
              <w:t>5.92</w:t>
            </w:r>
          </w:p>
        </w:tc>
        <w:tc>
          <w:tcPr>
            <w:tcW w:w="955" w:type="pct"/>
            <w:vAlign w:val="center"/>
          </w:tcPr>
          <w:p w14:paraId="3BB68623">
            <w:pPr>
              <w:jc w:val="center"/>
              <w:rPr>
                <w:rFonts w:ascii="Times New Roman" w:hAnsi="Times New Roman" w:eastAsia="宋体" w:cs="Times New Roman"/>
                <w:bCs/>
                <w:szCs w:val="21"/>
              </w:rPr>
            </w:pPr>
            <w:r>
              <w:rPr>
                <w:rFonts w:ascii="Times New Roman" w:hAnsi="Times New Roman" w:eastAsia="宋体" w:cs="Times New Roman"/>
                <w:bCs/>
                <w:szCs w:val="21"/>
              </w:rPr>
              <w:t>6.01</w:t>
            </w:r>
          </w:p>
        </w:tc>
        <w:tc>
          <w:tcPr>
            <w:tcW w:w="955" w:type="pct"/>
            <w:vAlign w:val="center"/>
          </w:tcPr>
          <w:p w14:paraId="14EC9C59">
            <w:pPr>
              <w:jc w:val="center"/>
              <w:rPr>
                <w:rFonts w:ascii="Times New Roman" w:hAnsi="Times New Roman" w:eastAsia="宋体" w:cs="Times New Roman"/>
                <w:bCs/>
                <w:szCs w:val="21"/>
              </w:rPr>
            </w:pPr>
            <w:r>
              <w:rPr>
                <w:rFonts w:ascii="Times New Roman" w:hAnsi="Times New Roman" w:eastAsia="宋体" w:cs="Times New Roman"/>
                <w:bCs/>
                <w:szCs w:val="21"/>
              </w:rPr>
              <w:t>6.20</w:t>
            </w:r>
          </w:p>
        </w:tc>
        <w:tc>
          <w:tcPr>
            <w:tcW w:w="955" w:type="pct"/>
            <w:vAlign w:val="center"/>
          </w:tcPr>
          <w:p w14:paraId="7E220902">
            <w:pPr>
              <w:jc w:val="center"/>
              <w:rPr>
                <w:rFonts w:ascii="Times New Roman" w:hAnsi="Times New Roman" w:eastAsia="宋体" w:cs="Times New Roman"/>
                <w:bCs/>
                <w:szCs w:val="21"/>
              </w:rPr>
            </w:pPr>
            <w:r>
              <w:rPr>
                <w:rFonts w:ascii="Times New Roman" w:hAnsi="Times New Roman" w:eastAsia="宋体" w:cs="Times New Roman"/>
                <w:bCs/>
                <w:szCs w:val="21"/>
              </w:rPr>
              <w:t>6.15</w:t>
            </w:r>
          </w:p>
        </w:tc>
      </w:tr>
      <w:tr w14:paraId="4CC5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vAlign w:val="center"/>
          </w:tcPr>
          <w:p w14:paraId="7491271E">
            <w:pPr>
              <w:jc w:val="center"/>
              <w:rPr>
                <w:rFonts w:ascii="Times New Roman" w:hAnsi="Times New Roman" w:eastAsia="宋体" w:cs="Times New Roman"/>
                <w:bCs/>
                <w:szCs w:val="21"/>
              </w:rPr>
            </w:pPr>
          </w:p>
        </w:tc>
        <w:tc>
          <w:tcPr>
            <w:tcW w:w="536" w:type="pct"/>
            <w:vAlign w:val="center"/>
          </w:tcPr>
          <w:p w14:paraId="12D7483B">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51A06EE1">
            <w:pPr>
              <w:jc w:val="center"/>
              <w:rPr>
                <w:rFonts w:ascii="Times New Roman" w:hAnsi="Times New Roman" w:eastAsia="宋体" w:cs="Times New Roman"/>
                <w:bCs/>
                <w:szCs w:val="21"/>
              </w:rPr>
            </w:pPr>
            <w:r>
              <w:rPr>
                <w:rFonts w:ascii="Times New Roman" w:hAnsi="Times New Roman" w:eastAsia="宋体" w:cs="Times New Roman"/>
                <w:bCs/>
                <w:szCs w:val="21"/>
              </w:rPr>
              <w:t>34.24</w:t>
            </w:r>
          </w:p>
        </w:tc>
        <w:tc>
          <w:tcPr>
            <w:tcW w:w="955" w:type="pct"/>
            <w:vAlign w:val="center"/>
          </w:tcPr>
          <w:p w14:paraId="0A225975">
            <w:pPr>
              <w:jc w:val="center"/>
              <w:rPr>
                <w:rFonts w:ascii="Times New Roman" w:hAnsi="Times New Roman" w:eastAsia="宋体" w:cs="Times New Roman"/>
                <w:bCs/>
                <w:szCs w:val="21"/>
              </w:rPr>
            </w:pPr>
            <w:r>
              <w:rPr>
                <w:rFonts w:ascii="Times New Roman" w:hAnsi="Times New Roman" w:eastAsia="宋体" w:cs="Times New Roman"/>
                <w:bCs/>
                <w:szCs w:val="21"/>
              </w:rPr>
              <w:t>34.63</w:t>
            </w:r>
          </w:p>
        </w:tc>
        <w:tc>
          <w:tcPr>
            <w:tcW w:w="955" w:type="pct"/>
            <w:vAlign w:val="center"/>
          </w:tcPr>
          <w:p w14:paraId="1C0A6BFA">
            <w:pPr>
              <w:jc w:val="center"/>
              <w:rPr>
                <w:rFonts w:ascii="Times New Roman" w:hAnsi="Times New Roman" w:eastAsia="宋体" w:cs="Times New Roman"/>
                <w:bCs/>
                <w:szCs w:val="21"/>
              </w:rPr>
            </w:pPr>
            <w:r>
              <w:rPr>
                <w:rFonts w:ascii="Times New Roman" w:hAnsi="Times New Roman" w:eastAsia="宋体" w:cs="Times New Roman"/>
                <w:bCs/>
                <w:szCs w:val="21"/>
              </w:rPr>
              <w:t>34.65</w:t>
            </w:r>
          </w:p>
        </w:tc>
        <w:tc>
          <w:tcPr>
            <w:tcW w:w="955" w:type="pct"/>
            <w:vAlign w:val="center"/>
          </w:tcPr>
          <w:p w14:paraId="02969FD2">
            <w:pPr>
              <w:jc w:val="center"/>
              <w:rPr>
                <w:rFonts w:ascii="Times New Roman" w:hAnsi="Times New Roman" w:eastAsia="宋体" w:cs="Times New Roman"/>
                <w:bCs/>
                <w:szCs w:val="21"/>
              </w:rPr>
            </w:pPr>
            <w:r>
              <w:rPr>
                <w:rFonts w:ascii="Times New Roman" w:hAnsi="Times New Roman" w:eastAsia="宋体" w:cs="Times New Roman"/>
                <w:bCs/>
                <w:szCs w:val="21"/>
              </w:rPr>
              <w:t>34.56</w:t>
            </w:r>
          </w:p>
        </w:tc>
      </w:tr>
    </w:tbl>
    <w:p w14:paraId="05AC3320">
      <w:pPr>
        <w:spacing w:line="360" w:lineRule="auto"/>
        <w:ind w:firstLine="480" w:firstLineChars="200"/>
        <w:rPr>
          <w:rFonts w:ascii="Times New Roman" w:hAnsi="Times New Roman" w:eastAsia="宋体" w:cs="Times New Roman"/>
          <w:bCs/>
          <w:sz w:val="24"/>
          <w:highlight w:val="yellow"/>
        </w:rPr>
      </w:pPr>
    </w:p>
    <w:p w14:paraId="18305763">
      <w:pPr>
        <w:spacing w:line="360" w:lineRule="auto"/>
        <w:rPr>
          <w:rFonts w:ascii="Times New Roman" w:hAnsi="Times New Roman" w:eastAsia="宋体" w:cs="Times New Roman"/>
          <w:bCs/>
          <w:sz w:val="24"/>
        </w:rPr>
      </w:pPr>
      <w:r>
        <w:rPr>
          <w:rFonts w:ascii="Times New Roman" w:hAnsi="Times New Roman" w:eastAsia="宋体" w:cs="Times New Roman"/>
          <w:bCs/>
          <w:sz w:val="24"/>
        </w:rPr>
        <w:t>2.3 灼烧条件试验</w:t>
      </w:r>
    </w:p>
    <w:p w14:paraId="40C76D56">
      <w:pPr>
        <w:spacing w:line="360" w:lineRule="auto"/>
        <w:rPr>
          <w:rFonts w:ascii="Times New Roman" w:hAnsi="Times New Roman" w:eastAsia="宋体" w:cs="Times New Roman"/>
          <w:bCs/>
          <w:sz w:val="24"/>
        </w:rPr>
      </w:pPr>
      <w:r>
        <w:rPr>
          <w:rFonts w:ascii="Times New Roman" w:hAnsi="Times New Roman" w:eastAsia="宋体" w:cs="Times New Roman"/>
          <w:bCs/>
          <w:sz w:val="24"/>
        </w:rPr>
        <w:t>2.3.1灼烧温度选择试验</w:t>
      </w:r>
    </w:p>
    <w:p w14:paraId="6EDCAC79">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考察灼烧温度的选择试验。统一样1#和5#的硫酸钡沉淀连同滤纸置于预先恒重的铂坩埚内，于电炉上灰化，分别移入马弗炉内，750℃、800℃、850℃、900℃灼烧30min。将坩埚放入干燥器中冷却至室温，称重，重复操作直至恒重。测定结果见表14，由表14可知，800℃沉淀已稳定，灼烧温度高于850℃，使得沉淀分解，结果偏低，因此选择灼烧温度为800℃。</w:t>
      </w:r>
    </w:p>
    <w:p w14:paraId="4C073C93">
      <w:pPr>
        <w:jc w:val="center"/>
        <w:rPr>
          <w:rFonts w:ascii="Times New Roman" w:hAnsi="Times New Roman" w:eastAsia="宋体" w:cs="Times New Roman"/>
          <w:bCs/>
          <w:szCs w:val="21"/>
        </w:rPr>
      </w:pPr>
      <w:r>
        <w:rPr>
          <w:rFonts w:ascii="Times New Roman" w:hAnsi="Times New Roman" w:eastAsia="宋体" w:cs="Times New Roman"/>
          <w:bCs/>
          <w:szCs w:val="21"/>
        </w:rPr>
        <w:t>表14 灼烧温度选择试验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069"/>
        <w:gridCol w:w="1641"/>
        <w:gridCol w:w="1904"/>
        <w:gridCol w:w="1904"/>
        <w:gridCol w:w="1904"/>
      </w:tblGrid>
      <w:tr w14:paraId="2291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pct"/>
            <w:gridSpan w:val="2"/>
            <w:vAlign w:val="center"/>
          </w:tcPr>
          <w:p w14:paraId="05F1F9B2">
            <w:pPr>
              <w:jc w:val="center"/>
              <w:rPr>
                <w:rFonts w:ascii="Times New Roman" w:hAnsi="Times New Roman" w:eastAsia="宋体" w:cs="Times New Roman"/>
                <w:bCs/>
                <w:szCs w:val="21"/>
              </w:rPr>
            </w:pPr>
            <w:r>
              <w:rPr>
                <w:rFonts w:ascii="Times New Roman" w:hAnsi="Times New Roman" w:eastAsia="宋体" w:cs="Times New Roman"/>
                <w:bCs/>
                <w:szCs w:val="21"/>
              </w:rPr>
              <w:t>灼烧温度/℃</w:t>
            </w:r>
          </w:p>
        </w:tc>
        <w:tc>
          <w:tcPr>
            <w:tcW w:w="823" w:type="pct"/>
            <w:vAlign w:val="center"/>
          </w:tcPr>
          <w:p w14:paraId="0F3480D4">
            <w:pPr>
              <w:jc w:val="center"/>
              <w:rPr>
                <w:rFonts w:ascii="Times New Roman" w:hAnsi="Times New Roman" w:eastAsia="宋体" w:cs="Times New Roman"/>
                <w:bCs/>
                <w:szCs w:val="21"/>
              </w:rPr>
            </w:pPr>
            <w:r>
              <w:rPr>
                <w:rFonts w:ascii="Times New Roman" w:hAnsi="Times New Roman" w:eastAsia="宋体" w:cs="Times New Roman"/>
                <w:bCs/>
                <w:szCs w:val="21"/>
              </w:rPr>
              <w:t>750</w:t>
            </w:r>
          </w:p>
        </w:tc>
        <w:tc>
          <w:tcPr>
            <w:tcW w:w="955" w:type="pct"/>
            <w:vAlign w:val="center"/>
          </w:tcPr>
          <w:p w14:paraId="37A8C96E">
            <w:pPr>
              <w:jc w:val="center"/>
              <w:rPr>
                <w:rFonts w:ascii="Times New Roman" w:hAnsi="Times New Roman" w:eastAsia="宋体" w:cs="Times New Roman"/>
                <w:bCs/>
                <w:szCs w:val="21"/>
              </w:rPr>
            </w:pPr>
            <w:r>
              <w:rPr>
                <w:rFonts w:ascii="Times New Roman" w:hAnsi="Times New Roman" w:eastAsia="宋体" w:cs="Times New Roman"/>
                <w:bCs/>
                <w:szCs w:val="21"/>
              </w:rPr>
              <w:t>800</w:t>
            </w:r>
          </w:p>
        </w:tc>
        <w:tc>
          <w:tcPr>
            <w:tcW w:w="955" w:type="pct"/>
            <w:vAlign w:val="center"/>
          </w:tcPr>
          <w:p w14:paraId="5400516A">
            <w:pPr>
              <w:jc w:val="center"/>
              <w:rPr>
                <w:rFonts w:ascii="Times New Roman" w:hAnsi="Times New Roman" w:eastAsia="宋体" w:cs="Times New Roman"/>
                <w:bCs/>
                <w:szCs w:val="21"/>
              </w:rPr>
            </w:pPr>
            <w:r>
              <w:rPr>
                <w:rFonts w:ascii="Times New Roman" w:hAnsi="Times New Roman" w:eastAsia="宋体" w:cs="Times New Roman"/>
                <w:bCs/>
                <w:szCs w:val="21"/>
              </w:rPr>
              <w:t>850</w:t>
            </w:r>
          </w:p>
        </w:tc>
        <w:tc>
          <w:tcPr>
            <w:tcW w:w="955" w:type="pct"/>
            <w:vAlign w:val="center"/>
          </w:tcPr>
          <w:p w14:paraId="00043D85">
            <w:pPr>
              <w:jc w:val="center"/>
              <w:rPr>
                <w:rFonts w:ascii="Times New Roman" w:hAnsi="Times New Roman" w:eastAsia="宋体" w:cs="Times New Roman"/>
                <w:bCs/>
                <w:szCs w:val="21"/>
              </w:rPr>
            </w:pPr>
            <w:r>
              <w:rPr>
                <w:rFonts w:ascii="Times New Roman" w:hAnsi="Times New Roman" w:eastAsia="宋体" w:cs="Times New Roman"/>
                <w:bCs/>
                <w:szCs w:val="21"/>
              </w:rPr>
              <w:t>900</w:t>
            </w:r>
          </w:p>
        </w:tc>
      </w:tr>
      <w:tr w14:paraId="742F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vAlign w:val="center"/>
          </w:tcPr>
          <w:p w14:paraId="7F6416AE">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6" w:type="pct"/>
            <w:vAlign w:val="center"/>
          </w:tcPr>
          <w:p w14:paraId="4EEBF180">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2DEC5312">
            <w:pPr>
              <w:jc w:val="center"/>
              <w:rPr>
                <w:rFonts w:ascii="Times New Roman" w:hAnsi="Times New Roman" w:eastAsia="宋体" w:cs="Times New Roman"/>
                <w:bCs/>
                <w:szCs w:val="21"/>
              </w:rPr>
            </w:pPr>
            <w:r>
              <w:rPr>
                <w:rFonts w:ascii="Times New Roman" w:hAnsi="Times New Roman" w:eastAsia="宋体" w:cs="Times New Roman"/>
                <w:bCs/>
                <w:szCs w:val="21"/>
              </w:rPr>
              <w:t>6.17</w:t>
            </w:r>
          </w:p>
        </w:tc>
        <w:tc>
          <w:tcPr>
            <w:tcW w:w="955" w:type="pct"/>
            <w:vAlign w:val="center"/>
          </w:tcPr>
          <w:p w14:paraId="208D5E9D">
            <w:pPr>
              <w:jc w:val="center"/>
              <w:rPr>
                <w:rFonts w:ascii="Times New Roman" w:hAnsi="Times New Roman" w:eastAsia="宋体" w:cs="Times New Roman"/>
                <w:bCs/>
                <w:szCs w:val="21"/>
              </w:rPr>
            </w:pPr>
            <w:r>
              <w:rPr>
                <w:rFonts w:ascii="Times New Roman" w:hAnsi="Times New Roman" w:eastAsia="宋体" w:cs="Times New Roman"/>
                <w:bCs/>
                <w:szCs w:val="21"/>
              </w:rPr>
              <w:t>6.20</w:t>
            </w:r>
          </w:p>
        </w:tc>
        <w:tc>
          <w:tcPr>
            <w:tcW w:w="955" w:type="pct"/>
            <w:vAlign w:val="center"/>
          </w:tcPr>
          <w:p w14:paraId="229AD4D6">
            <w:pPr>
              <w:jc w:val="center"/>
              <w:rPr>
                <w:rFonts w:ascii="Times New Roman" w:hAnsi="Times New Roman" w:eastAsia="宋体" w:cs="Times New Roman"/>
                <w:bCs/>
                <w:szCs w:val="21"/>
              </w:rPr>
            </w:pPr>
            <w:r>
              <w:rPr>
                <w:rFonts w:ascii="Times New Roman" w:hAnsi="Times New Roman" w:eastAsia="宋体" w:cs="Times New Roman"/>
                <w:bCs/>
                <w:szCs w:val="21"/>
              </w:rPr>
              <w:t>6.12</w:t>
            </w:r>
          </w:p>
        </w:tc>
        <w:tc>
          <w:tcPr>
            <w:tcW w:w="955" w:type="pct"/>
            <w:vAlign w:val="center"/>
          </w:tcPr>
          <w:p w14:paraId="1CECC124">
            <w:pPr>
              <w:jc w:val="center"/>
              <w:rPr>
                <w:rFonts w:ascii="Times New Roman" w:hAnsi="Times New Roman" w:eastAsia="宋体" w:cs="Times New Roman"/>
                <w:bCs/>
                <w:szCs w:val="21"/>
              </w:rPr>
            </w:pPr>
            <w:r>
              <w:rPr>
                <w:rFonts w:ascii="Times New Roman" w:hAnsi="Times New Roman" w:eastAsia="宋体" w:cs="Times New Roman"/>
                <w:bCs/>
                <w:szCs w:val="21"/>
              </w:rPr>
              <w:t>6.08</w:t>
            </w:r>
          </w:p>
        </w:tc>
      </w:tr>
      <w:tr w14:paraId="295F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vAlign w:val="center"/>
          </w:tcPr>
          <w:p w14:paraId="73EFF0F6">
            <w:pPr>
              <w:jc w:val="center"/>
              <w:rPr>
                <w:rFonts w:ascii="Times New Roman" w:hAnsi="Times New Roman" w:eastAsia="宋体" w:cs="Times New Roman"/>
                <w:bCs/>
                <w:szCs w:val="21"/>
              </w:rPr>
            </w:pPr>
          </w:p>
        </w:tc>
        <w:tc>
          <w:tcPr>
            <w:tcW w:w="536" w:type="pct"/>
            <w:vAlign w:val="center"/>
          </w:tcPr>
          <w:p w14:paraId="6892AE33">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57AEE501">
            <w:pPr>
              <w:jc w:val="center"/>
              <w:rPr>
                <w:rFonts w:ascii="Times New Roman" w:hAnsi="Times New Roman" w:eastAsia="宋体" w:cs="Times New Roman"/>
                <w:bCs/>
                <w:szCs w:val="21"/>
              </w:rPr>
            </w:pPr>
            <w:r>
              <w:rPr>
                <w:rFonts w:ascii="Times New Roman" w:hAnsi="Times New Roman" w:eastAsia="宋体" w:cs="Times New Roman"/>
                <w:bCs/>
                <w:szCs w:val="21"/>
              </w:rPr>
              <w:t>34.20</w:t>
            </w:r>
          </w:p>
        </w:tc>
        <w:tc>
          <w:tcPr>
            <w:tcW w:w="955" w:type="pct"/>
            <w:vAlign w:val="center"/>
          </w:tcPr>
          <w:p w14:paraId="0E18E13F">
            <w:pPr>
              <w:jc w:val="center"/>
              <w:rPr>
                <w:rFonts w:ascii="Times New Roman" w:hAnsi="Times New Roman" w:eastAsia="宋体" w:cs="Times New Roman"/>
                <w:bCs/>
                <w:szCs w:val="21"/>
              </w:rPr>
            </w:pPr>
            <w:r>
              <w:rPr>
                <w:rFonts w:ascii="Times New Roman" w:hAnsi="Times New Roman" w:eastAsia="宋体" w:cs="Times New Roman"/>
                <w:bCs/>
                <w:szCs w:val="21"/>
              </w:rPr>
              <w:t>34.63</w:t>
            </w:r>
          </w:p>
        </w:tc>
        <w:tc>
          <w:tcPr>
            <w:tcW w:w="955" w:type="pct"/>
            <w:vAlign w:val="center"/>
          </w:tcPr>
          <w:p w14:paraId="03DCA292">
            <w:pPr>
              <w:jc w:val="center"/>
              <w:rPr>
                <w:rFonts w:ascii="Times New Roman" w:hAnsi="Times New Roman" w:eastAsia="宋体" w:cs="Times New Roman"/>
                <w:bCs/>
                <w:szCs w:val="21"/>
              </w:rPr>
            </w:pPr>
            <w:r>
              <w:rPr>
                <w:rFonts w:ascii="Times New Roman" w:hAnsi="Times New Roman" w:eastAsia="宋体" w:cs="Times New Roman"/>
                <w:bCs/>
                <w:szCs w:val="21"/>
              </w:rPr>
              <w:t>34.60</w:t>
            </w:r>
          </w:p>
        </w:tc>
        <w:tc>
          <w:tcPr>
            <w:tcW w:w="955" w:type="pct"/>
            <w:vAlign w:val="center"/>
          </w:tcPr>
          <w:p w14:paraId="4CAC1385">
            <w:pPr>
              <w:jc w:val="center"/>
              <w:rPr>
                <w:rFonts w:ascii="Times New Roman" w:hAnsi="Times New Roman" w:eastAsia="宋体" w:cs="Times New Roman"/>
                <w:bCs/>
                <w:szCs w:val="21"/>
              </w:rPr>
            </w:pPr>
            <w:r>
              <w:rPr>
                <w:rFonts w:ascii="Times New Roman" w:hAnsi="Times New Roman" w:eastAsia="宋体" w:cs="Times New Roman"/>
                <w:bCs/>
                <w:szCs w:val="21"/>
              </w:rPr>
              <w:t>34.50</w:t>
            </w:r>
          </w:p>
        </w:tc>
      </w:tr>
    </w:tbl>
    <w:p w14:paraId="26D4A918">
      <w:pPr>
        <w:spacing w:line="360" w:lineRule="auto"/>
        <w:rPr>
          <w:rFonts w:ascii="Times New Roman" w:hAnsi="Times New Roman" w:eastAsia="宋体" w:cs="Times New Roman"/>
          <w:bCs/>
          <w:sz w:val="24"/>
        </w:rPr>
      </w:pPr>
    </w:p>
    <w:p w14:paraId="081423C1">
      <w:pPr>
        <w:spacing w:line="360" w:lineRule="auto"/>
        <w:rPr>
          <w:rFonts w:ascii="Times New Roman" w:hAnsi="Times New Roman" w:eastAsia="宋体" w:cs="Times New Roman"/>
          <w:bCs/>
          <w:sz w:val="24"/>
        </w:rPr>
      </w:pPr>
      <w:r>
        <w:rPr>
          <w:rFonts w:ascii="Times New Roman" w:hAnsi="Times New Roman" w:eastAsia="宋体" w:cs="Times New Roman"/>
          <w:bCs/>
          <w:sz w:val="24"/>
        </w:rPr>
        <w:t>2.3.2 灼烧时间选择试验</w:t>
      </w:r>
    </w:p>
    <w:p w14:paraId="03E4AE10">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统一样1#和5#的硫酸钡沉淀连同滤纸置于预先恒重的铂坩埚内，于电炉上灰化，分别移入马弗炉内800℃灼烧20min、30 min、60min、90min。将坩埚放入干燥器中冷却至室温，称重，重复操作直至恒重。测定结果见表15，由表15可知，30min灼烧后沉淀已稳定，灼烧时间加长，结果变化不明显，因此选择灼烧时间为30min。</w:t>
      </w:r>
    </w:p>
    <w:p w14:paraId="5F162213">
      <w:pPr>
        <w:jc w:val="center"/>
        <w:rPr>
          <w:rFonts w:ascii="Times New Roman" w:hAnsi="Times New Roman" w:eastAsia="宋体" w:cs="Times New Roman"/>
          <w:bCs/>
          <w:szCs w:val="21"/>
        </w:rPr>
      </w:pPr>
      <w:r>
        <w:rPr>
          <w:rFonts w:ascii="Times New Roman" w:hAnsi="Times New Roman" w:eastAsia="宋体" w:cs="Times New Roman"/>
          <w:bCs/>
          <w:szCs w:val="21"/>
        </w:rPr>
        <w:t>表15灼烧时间选择试验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069"/>
        <w:gridCol w:w="1641"/>
        <w:gridCol w:w="1904"/>
        <w:gridCol w:w="1904"/>
        <w:gridCol w:w="1904"/>
      </w:tblGrid>
      <w:tr w14:paraId="14FD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pct"/>
            <w:gridSpan w:val="2"/>
            <w:vAlign w:val="center"/>
          </w:tcPr>
          <w:p w14:paraId="30E18F2C">
            <w:pPr>
              <w:jc w:val="center"/>
              <w:rPr>
                <w:rFonts w:ascii="Times New Roman" w:hAnsi="Times New Roman" w:eastAsia="宋体" w:cs="Times New Roman"/>
                <w:bCs/>
                <w:szCs w:val="21"/>
              </w:rPr>
            </w:pPr>
            <w:r>
              <w:rPr>
                <w:rFonts w:ascii="Times New Roman" w:hAnsi="Times New Roman" w:eastAsia="宋体" w:cs="Times New Roman"/>
                <w:bCs/>
                <w:szCs w:val="21"/>
              </w:rPr>
              <w:t>灼烧时间/min</w:t>
            </w:r>
          </w:p>
        </w:tc>
        <w:tc>
          <w:tcPr>
            <w:tcW w:w="823" w:type="pct"/>
            <w:vAlign w:val="center"/>
          </w:tcPr>
          <w:p w14:paraId="534AEA14">
            <w:pPr>
              <w:jc w:val="center"/>
              <w:rPr>
                <w:rFonts w:ascii="Times New Roman" w:hAnsi="Times New Roman" w:eastAsia="宋体" w:cs="Times New Roman"/>
                <w:bCs/>
                <w:szCs w:val="21"/>
              </w:rPr>
            </w:pPr>
            <w:r>
              <w:rPr>
                <w:rFonts w:ascii="Times New Roman" w:hAnsi="Times New Roman" w:eastAsia="宋体" w:cs="Times New Roman"/>
                <w:bCs/>
                <w:szCs w:val="21"/>
              </w:rPr>
              <w:t>20</w:t>
            </w:r>
          </w:p>
        </w:tc>
        <w:tc>
          <w:tcPr>
            <w:tcW w:w="955" w:type="pct"/>
            <w:vAlign w:val="center"/>
          </w:tcPr>
          <w:p w14:paraId="3BAE7C17">
            <w:pPr>
              <w:jc w:val="center"/>
              <w:rPr>
                <w:rFonts w:ascii="Times New Roman" w:hAnsi="Times New Roman" w:eastAsia="宋体" w:cs="Times New Roman"/>
                <w:bCs/>
                <w:szCs w:val="21"/>
              </w:rPr>
            </w:pPr>
            <w:r>
              <w:rPr>
                <w:rFonts w:ascii="Times New Roman" w:hAnsi="Times New Roman" w:eastAsia="宋体" w:cs="Times New Roman"/>
                <w:bCs/>
                <w:szCs w:val="21"/>
              </w:rPr>
              <w:t>30</w:t>
            </w:r>
          </w:p>
        </w:tc>
        <w:tc>
          <w:tcPr>
            <w:tcW w:w="955" w:type="pct"/>
            <w:vAlign w:val="center"/>
          </w:tcPr>
          <w:p w14:paraId="09026948">
            <w:pPr>
              <w:jc w:val="center"/>
              <w:rPr>
                <w:rFonts w:ascii="Times New Roman" w:hAnsi="Times New Roman" w:eastAsia="宋体" w:cs="Times New Roman"/>
                <w:bCs/>
                <w:szCs w:val="21"/>
              </w:rPr>
            </w:pPr>
            <w:r>
              <w:rPr>
                <w:rFonts w:ascii="Times New Roman" w:hAnsi="Times New Roman" w:eastAsia="宋体" w:cs="Times New Roman"/>
                <w:bCs/>
                <w:szCs w:val="21"/>
              </w:rPr>
              <w:t>60</w:t>
            </w:r>
          </w:p>
        </w:tc>
        <w:tc>
          <w:tcPr>
            <w:tcW w:w="955" w:type="pct"/>
            <w:vAlign w:val="center"/>
          </w:tcPr>
          <w:p w14:paraId="01612D84">
            <w:pPr>
              <w:jc w:val="center"/>
              <w:rPr>
                <w:rFonts w:ascii="Times New Roman" w:hAnsi="Times New Roman" w:eastAsia="宋体" w:cs="Times New Roman"/>
                <w:bCs/>
                <w:szCs w:val="21"/>
              </w:rPr>
            </w:pPr>
            <w:r>
              <w:rPr>
                <w:rFonts w:ascii="Times New Roman" w:hAnsi="Times New Roman" w:eastAsia="宋体" w:cs="Times New Roman"/>
                <w:bCs/>
                <w:szCs w:val="21"/>
              </w:rPr>
              <w:t>90</w:t>
            </w:r>
          </w:p>
        </w:tc>
      </w:tr>
      <w:tr w14:paraId="7870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restart"/>
            <w:vAlign w:val="center"/>
          </w:tcPr>
          <w:p w14:paraId="0E40D40F">
            <w:pPr>
              <w:jc w:val="center"/>
              <w:rPr>
                <w:rFonts w:ascii="Times New Roman" w:hAnsi="Times New Roman" w:eastAsia="宋体" w:cs="Times New Roman"/>
                <w:bCs/>
                <w:szCs w:val="21"/>
              </w:rPr>
            </w:pPr>
            <w:r>
              <w:rPr>
                <w:rFonts w:ascii="Times New Roman" w:hAnsi="Times New Roman" w:eastAsia="宋体" w:cs="Times New Roman"/>
                <w:bCs/>
                <w:szCs w:val="21"/>
              </w:rPr>
              <w:t>测定值/%</w:t>
            </w:r>
          </w:p>
        </w:tc>
        <w:tc>
          <w:tcPr>
            <w:tcW w:w="536" w:type="pct"/>
            <w:vAlign w:val="center"/>
          </w:tcPr>
          <w:p w14:paraId="0D997247">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23" w:type="pct"/>
            <w:vAlign w:val="center"/>
          </w:tcPr>
          <w:p w14:paraId="300FAF46">
            <w:pPr>
              <w:jc w:val="center"/>
              <w:rPr>
                <w:rFonts w:ascii="Times New Roman" w:hAnsi="Times New Roman" w:eastAsia="宋体" w:cs="Times New Roman"/>
                <w:bCs/>
                <w:szCs w:val="21"/>
              </w:rPr>
            </w:pPr>
            <w:r>
              <w:rPr>
                <w:rFonts w:ascii="Times New Roman" w:hAnsi="Times New Roman" w:eastAsia="宋体" w:cs="Times New Roman"/>
                <w:bCs/>
                <w:szCs w:val="21"/>
              </w:rPr>
              <w:t>6.12</w:t>
            </w:r>
          </w:p>
        </w:tc>
        <w:tc>
          <w:tcPr>
            <w:tcW w:w="955" w:type="pct"/>
            <w:vAlign w:val="center"/>
          </w:tcPr>
          <w:p w14:paraId="5AD09EA8">
            <w:pPr>
              <w:jc w:val="center"/>
              <w:rPr>
                <w:rFonts w:ascii="Times New Roman" w:hAnsi="Times New Roman" w:eastAsia="宋体" w:cs="Times New Roman"/>
                <w:bCs/>
                <w:szCs w:val="21"/>
              </w:rPr>
            </w:pPr>
            <w:r>
              <w:rPr>
                <w:rFonts w:ascii="Times New Roman" w:hAnsi="Times New Roman" w:eastAsia="宋体" w:cs="Times New Roman"/>
                <w:bCs/>
                <w:szCs w:val="21"/>
              </w:rPr>
              <w:t>6.20</w:t>
            </w:r>
          </w:p>
        </w:tc>
        <w:tc>
          <w:tcPr>
            <w:tcW w:w="955" w:type="pct"/>
            <w:vAlign w:val="center"/>
          </w:tcPr>
          <w:p w14:paraId="1A6EC90F">
            <w:pPr>
              <w:jc w:val="center"/>
              <w:rPr>
                <w:rFonts w:ascii="Times New Roman" w:hAnsi="Times New Roman" w:eastAsia="宋体" w:cs="Times New Roman"/>
                <w:bCs/>
                <w:szCs w:val="21"/>
              </w:rPr>
            </w:pPr>
            <w:r>
              <w:rPr>
                <w:rFonts w:ascii="Times New Roman" w:hAnsi="Times New Roman" w:eastAsia="宋体" w:cs="Times New Roman"/>
                <w:bCs/>
                <w:szCs w:val="21"/>
              </w:rPr>
              <w:t>6.22</w:t>
            </w:r>
          </w:p>
        </w:tc>
        <w:tc>
          <w:tcPr>
            <w:tcW w:w="955" w:type="pct"/>
            <w:vAlign w:val="center"/>
          </w:tcPr>
          <w:p w14:paraId="7D8A8488">
            <w:pPr>
              <w:jc w:val="center"/>
              <w:rPr>
                <w:rFonts w:ascii="Times New Roman" w:hAnsi="Times New Roman" w:eastAsia="宋体" w:cs="Times New Roman"/>
                <w:bCs/>
                <w:szCs w:val="21"/>
              </w:rPr>
            </w:pPr>
            <w:r>
              <w:rPr>
                <w:rFonts w:ascii="Times New Roman" w:hAnsi="Times New Roman" w:eastAsia="宋体" w:cs="Times New Roman"/>
                <w:bCs/>
                <w:szCs w:val="21"/>
              </w:rPr>
              <w:t>6.18</w:t>
            </w:r>
          </w:p>
        </w:tc>
      </w:tr>
      <w:tr w14:paraId="5F5B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vMerge w:val="continue"/>
            <w:vAlign w:val="center"/>
          </w:tcPr>
          <w:p w14:paraId="4131B66B">
            <w:pPr>
              <w:jc w:val="center"/>
              <w:rPr>
                <w:rFonts w:ascii="Times New Roman" w:hAnsi="Times New Roman" w:eastAsia="宋体" w:cs="Times New Roman"/>
                <w:bCs/>
                <w:szCs w:val="21"/>
              </w:rPr>
            </w:pPr>
          </w:p>
        </w:tc>
        <w:tc>
          <w:tcPr>
            <w:tcW w:w="536" w:type="pct"/>
            <w:vAlign w:val="center"/>
          </w:tcPr>
          <w:p w14:paraId="2681684C">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23" w:type="pct"/>
            <w:vAlign w:val="center"/>
          </w:tcPr>
          <w:p w14:paraId="127EE4A0">
            <w:pPr>
              <w:jc w:val="center"/>
              <w:rPr>
                <w:rFonts w:ascii="Times New Roman" w:hAnsi="Times New Roman" w:eastAsia="宋体" w:cs="Times New Roman"/>
                <w:bCs/>
                <w:szCs w:val="21"/>
              </w:rPr>
            </w:pPr>
            <w:r>
              <w:rPr>
                <w:rFonts w:ascii="Times New Roman" w:hAnsi="Times New Roman" w:eastAsia="宋体" w:cs="Times New Roman"/>
                <w:bCs/>
                <w:szCs w:val="21"/>
              </w:rPr>
              <w:t>34.38</w:t>
            </w:r>
          </w:p>
        </w:tc>
        <w:tc>
          <w:tcPr>
            <w:tcW w:w="955" w:type="pct"/>
            <w:vAlign w:val="center"/>
          </w:tcPr>
          <w:p w14:paraId="5D980B09">
            <w:pPr>
              <w:jc w:val="center"/>
              <w:rPr>
                <w:rFonts w:ascii="Times New Roman" w:hAnsi="Times New Roman" w:eastAsia="宋体" w:cs="Times New Roman"/>
                <w:bCs/>
                <w:szCs w:val="21"/>
              </w:rPr>
            </w:pPr>
            <w:r>
              <w:rPr>
                <w:rFonts w:ascii="Times New Roman" w:hAnsi="Times New Roman" w:eastAsia="宋体" w:cs="Times New Roman"/>
                <w:bCs/>
                <w:szCs w:val="21"/>
              </w:rPr>
              <w:t>34.68</w:t>
            </w:r>
          </w:p>
        </w:tc>
        <w:tc>
          <w:tcPr>
            <w:tcW w:w="955" w:type="pct"/>
            <w:vAlign w:val="center"/>
          </w:tcPr>
          <w:p w14:paraId="45749A47">
            <w:pPr>
              <w:jc w:val="center"/>
              <w:rPr>
                <w:rFonts w:ascii="Times New Roman" w:hAnsi="Times New Roman" w:eastAsia="宋体" w:cs="Times New Roman"/>
                <w:bCs/>
                <w:szCs w:val="21"/>
              </w:rPr>
            </w:pPr>
            <w:r>
              <w:rPr>
                <w:rFonts w:ascii="Times New Roman" w:hAnsi="Times New Roman" w:eastAsia="宋体" w:cs="Times New Roman"/>
                <w:bCs/>
                <w:szCs w:val="21"/>
              </w:rPr>
              <w:t>34.65</w:t>
            </w:r>
          </w:p>
        </w:tc>
        <w:tc>
          <w:tcPr>
            <w:tcW w:w="955" w:type="pct"/>
            <w:vAlign w:val="center"/>
          </w:tcPr>
          <w:p w14:paraId="00B19DEB">
            <w:pPr>
              <w:jc w:val="center"/>
              <w:rPr>
                <w:rFonts w:ascii="Times New Roman" w:hAnsi="Times New Roman" w:eastAsia="宋体" w:cs="Times New Roman"/>
                <w:bCs/>
                <w:szCs w:val="21"/>
              </w:rPr>
            </w:pPr>
            <w:r>
              <w:rPr>
                <w:rFonts w:ascii="Times New Roman" w:hAnsi="Times New Roman" w:eastAsia="宋体" w:cs="Times New Roman"/>
                <w:bCs/>
                <w:szCs w:val="21"/>
              </w:rPr>
              <w:t>34.65</w:t>
            </w:r>
          </w:p>
        </w:tc>
      </w:tr>
    </w:tbl>
    <w:p w14:paraId="07968DFA">
      <w:pPr>
        <w:spacing w:line="360" w:lineRule="auto"/>
        <w:ind w:firstLine="480" w:firstLineChars="200"/>
        <w:rPr>
          <w:rFonts w:ascii="Times New Roman" w:hAnsi="Times New Roman" w:eastAsia="宋体" w:cs="Times New Roman"/>
          <w:bCs/>
          <w:sz w:val="24"/>
          <w:highlight w:val="yellow"/>
        </w:rPr>
      </w:pPr>
    </w:p>
    <w:p w14:paraId="7B4F1D7D">
      <w:pPr>
        <w:spacing w:line="360" w:lineRule="auto"/>
        <w:rPr>
          <w:rFonts w:ascii="Times New Roman" w:hAnsi="Times New Roman" w:eastAsia="宋体" w:cs="Times New Roman"/>
          <w:bCs/>
          <w:sz w:val="24"/>
        </w:rPr>
      </w:pPr>
      <w:r>
        <w:rPr>
          <w:rFonts w:ascii="Times New Roman" w:hAnsi="Times New Roman" w:eastAsia="宋体" w:cs="Times New Roman"/>
          <w:bCs/>
          <w:sz w:val="24"/>
        </w:rPr>
        <w:t>2.4 共存元素干扰试验</w:t>
      </w:r>
    </w:p>
    <w:p w14:paraId="675F76F6">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按稀土硫化物产品化学成分指标及试料熔融引入的</w:t>
      </w:r>
      <w:r>
        <w:rPr>
          <w:rFonts w:hint="eastAsia" w:ascii="Times New Roman" w:hAnsi="Times New Roman" w:eastAsia="宋体" w:cs="Times New Roman"/>
          <w:bCs/>
          <w:sz w:val="24"/>
        </w:rPr>
        <w:t>离子</w:t>
      </w:r>
      <w:r>
        <w:rPr>
          <w:rFonts w:ascii="Times New Roman" w:hAnsi="Times New Roman" w:eastAsia="宋体" w:cs="Times New Roman"/>
          <w:bCs/>
          <w:sz w:val="24"/>
        </w:rPr>
        <w:t>情况，稀土、镍、钠、锂、锌和硅在氯化钡沉淀硫酸根时，可能包夹于硫酸钡沉淀中而引起测定结果偏高，试验主要考察了稀土、镍、钠、锂、锌和硅对重量法测定硫含量的影响。按照本方法进行试验，在碱分离中已将大量的上述金属离子沉淀分离，将统一样1#~5#所得硫酸钡沉淀全部溶解后，用ICP-AES测定稀土、镍、钠、锂、锌和硅的含量，结果表明，沉淀中稀土、镍、钠、锂、锌和硅含量&lt;0.01%，对反应影响较小，此干扰可忽略不计。</w:t>
      </w:r>
    </w:p>
    <w:p w14:paraId="130AAAA9">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试验在碱分离过滤中舍弃滤渣，考察滤渣中是否含有待测元素硫，将滤纸及滤渣用盐酸溶解，用ICP-AES测定硫含量，测定结果S&lt;0.01%，结果表明，舍弃的滤渣中不含有待测元素硫。</w:t>
      </w:r>
    </w:p>
    <w:p w14:paraId="37A71F5A">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试验在硫酸钡沉淀过滤中舍弃滤液，考察滤液中是否含有待测元素硫，将滤液用ICP-AES测定硫含量，测定结果S&lt;0.01%，结果表明，舍弃的滤液中不含有待测元素硫。</w:t>
      </w:r>
    </w:p>
    <w:p w14:paraId="345EBFB2">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综上所述，两次分离过滤中舍弃的滤渣和滤液无待测元素损失，灼烧的硫酸钡沉淀中无干扰离子共存，干扰对结果的影响可忽略不计。</w:t>
      </w:r>
    </w:p>
    <w:p w14:paraId="5E36E2FB">
      <w:pPr>
        <w:spacing w:line="360" w:lineRule="auto"/>
        <w:rPr>
          <w:rFonts w:ascii="Times New Roman" w:hAnsi="Times New Roman" w:eastAsia="宋体" w:cs="Times New Roman"/>
          <w:bCs/>
          <w:sz w:val="24"/>
        </w:rPr>
      </w:pPr>
    </w:p>
    <w:p w14:paraId="34457700">
      <w:pPr>
        <w:spacing w:line="360" w:lineRule="auto"/>
        <w:rPr>
          <w:rFonts w:ascii="Times New Roman" w:hAnsi="Times New Roman" w:eastAsia="宋体" w:cs="Times New Roman"/>
          <w:bCs/>
          <w:sz w:val="24"/>
        </w:rPr>
      </w:pPr>
      <w:r>
        <w:rPr>
          <w:rFonts w:ascii="Times New Roman" w:hAnsi="Times New Roman" w:eastAsia="宋体" w:cs="Times New Roman"/>
          <w:bCs/>
          <w:sz w:val="24"/>
        </w:rPr>
        <w:t>2.5 正确度实验</w:t>
      </w:r>
    </w:p>
    <w:p w14:paraId="2645B14A">
      <w:pPr>
        <w:spacing w:line="360" w:lineRule="auto"/>
        <w:rPr>
          <w:rFonts w:ascii="Times New Roman" w:hAnsi="Times New Roman" w:eastAsia="宋体" w:cs="Times New Roman"/>
          <w:bCs/>
          <w:sz w:val="24"/>
        </w:rPr>
      </w:pPr>
      <w:r>
        <w:rPr>
          <w:rFonts w:ascii="Times New Roman" w:hAnsi="Times New Roman" w:eastAsia="宋体" w:cs="Times New Roman"/>
          <w:bCs/>
          <w:sz w:val="24"/>
        </w:rPr>
        <w:t>2.5.1 加标回收试验</w:t>
      </w:r>
    </w:p>
    <w:p w14:paraId="71DE4C8D">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分别对1#、3#、5#统一样品进行加标回收试验，标准加入定量的硫精矿标准样品（GSB04-2709-2011 29.95 %），合成固体样品，测定方法回收率，测定结果见下表16，由表16可知本方法的回收率在99.4%~103.3%之间，满足不同含量的准确度要求。</w:t>
      </w:r>
    </w:p>
    <w:p w14:paraId="39EEE60D">
      <w:pPr>
        <w:jc w:val="center"/>
        <w:rPr>
          <w:rFonts w:ascii="Times New Roman" w:hAnsi="Times New Roman" w:eastAsia="宋体" w:cs="Times New Roman"/>
          <w:bCs/>
          <w:szCs w:val="21"/>
        </w:rPr>
      </w:pPr>
      <w:r>
        <w:rPr>
          <w:rFonts w:ascii="Times New Roman" w:hAnsi="Times New Roman" w:eastAsia="宋体" w:cs="Times New Roman"/>
          <w:bCs/>
          <w:szCs w:val="21"/>
        </w:rPr>
        <w:t>表16加标回收试验</w:t>
      </w:r>
    </w:p>
    <w:tbl>
      <w:tblPr>
        <w:tblStyle w:val="6"/>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64"/>
        <w:gridCol w:w="2705"/>
        <w:gridCol w:w="1425"/>
        <w:gridCol w:w="1437"/>
        <w:gridCol w:w="1392"/>
        <w:gridCol w:w="1544"/>
      </w:tblGrid>
      <w:tr w14:paraId="0B06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6" w:type="pct"/>
            <w:vAlign w:val="center"/>
          </w:tcPr>
          <w:p w14:paraId="1C140C9F">
            <w:pPr>
              <w:jc w:val="center"/>
              <w:rPr>
                <w:rFonts w:ascii="Times New Roman" w:hAnsi="Times New Roman" w:eastAsia="宋体" w:cs="Times New Roman"/>
                <w:bCs/>
                <w:szCs w:val="21"/>
              </w:rPr>
            </w:pPr>
          </w:p>
        </w:tc>
        <w:tc>
          <w:tcPr>
            <w:tcW w:w="615" w:type="pct"/>
            <w:vAlign w:val="center"/>
          </w:tcPr>
          <w:p w14:paraId="628A94AB">
            <w:pPr>
              <w:jc w:val="center"/>
              <w:rPr>
                <w:rFonts w:ascii="Times New Roman" w:hAnsi="Times New Roman" w:eastAsia="宋体" w:cs="Times New Roman"/>
                <w:bCs/>
                <w:szCs w:val="21"/>
              </w:rPr>
            </w:pPr>
            <w:r>
              <w:rPr>
                <w:rFonts w:ascii="Times New Roman" w:hAnsi="Times New Roman" w:eastAsia="宋体" w:cs="Times New Roman"/>
                <w:bCs/>
                <w:szCs w:val="21"/>
              </w:rPr>
              <w:t>称样量/g</w:t>
            </w:r>
          </w:p>
        </w:tc>
        <w:tc>
          <w:tcPr>
            <w:tcW w:w="1316" w:type="pct"/>
            <w:vAlign w:val="center"/>
          </w:tcPr>
          <w:p w14:paraId="3D0A44E7">
            <w:pPr>
              <w:jc w:val="center"/>
              <w:rPr>
                <w:rFonts w:ascii="Times New Roman" w:hAnsi="Times New Roman" w:eastAsia="宋体" w:cs="Times New Roman"/>
                <w:bCs/>
                <w:szCs w:val="21"/>
              </w:rPr>
            </w:pPr>
            <w:r>
              <w:rPr>
                <w:rFonts w:ascii="Times New Roman" w:hAnsi="Times New Roman" w:eastAsia="宋体" w:cs="Times New Roman"/>
                <w:bCs/>
                <w:szCs w:val="21"/>
              </w:rPr>
              <w:t>标加硫精矿标样量/g</w:t>
            </w:r>
          </w:p>
        </w:tc>
        <w:tc>
          <w:tcPr>
            <w:tcW w:w="693" w:type="pct"/>
            <w:vAlign w:val="center"/>
          </w:tcPr>
          <w:p w14:paraId="3F1D4A97">
            <w:pPr>
              <w:jc w:val="center"/>
              <w:rPr>
                <w:rFonts w:ascii="Times New Roman" w:hAnsi="Times New Roman" w:eastAsia="宋体" w:cs="Times New Roman"/>
                <w:bCs/>
                <w:szCs w:val="21"/>
              </w:rPr>
            </w:pPr>
            <w:r>
              <w:rPr>
                <w:rFonts w:ascii="Times New Roman" w:hAnsi="Times New Roman" w:eastAsia="宋体" w:cs="Times New Roman"/>
                <w:bCs/>
                <w:szCs w:val="21"/>
              </w:rPr>
              <w:t>含S</w:t>
            </w:r>
            <w:r>
              <w:rPr>
                <w:rFonts w:ascii="Times New Roman" w:hAnsi="Times New Roman" w:eastAsia="宋体" w:cs="Times New Roman"/>
                <w:bCs/>
                <w:szCs w:val="21"/>
                <w:vertAlign w:val="subscript"/>
              </w:rPr>
              <w:t xml:space="preserve"> </w:t>
            </w:r>
            <w:r>
              <w:rPr>
                <w:rFonts w:ascii="Times New Roman" w:hAnsi="Times New Roman" w:eastAsia="宋体" w:cs="Times New Roman"/>
                <w:bCs/>
                <w:szCs w:val="21"/>
              </w:rPr>
              <w:t>/g</w:t>
            </w:r>
          </w:p>
        </w:tc>
        <w:tc>
          <w:tcPr>
            <w:tcW w:w="699" w:type="pct"/>
            <w:vAlign w:val="center"/>
          </w:tcPr>
          <w:p w14:paraId="03704AF2">
            <w:pPr>
              <w:jc w:val="center"/>
              <w:rPr>
                <w:rFonts w:ascii="Times New Roman" w:hAnsi="Times New Roman" w:eastAsia="宋体" w:cs="Times New Roman"/>
                <w:bCs/>
                <w:szCs w:val="21"/>
              </w:rPr>
            </w:pPr>
            <w:r>
              <w:rPr>
                <w:rFonts w:ascii="Times New Roman" w:hAnsi="Times New Roman" w:eastAsia="宋体" w:cs="Times New Roman"/>
                <w:bCs/>
                <w:szCs w:val="21"/>
              </w:rPr>
              <w:t>S</w:t>
            </w:r>
            <w:r>
              <w:rPr>
                <w:rFonts w:ascii="Times New Roman" w:hAnsi="Times New Roman" w:eastAsia="宋体" w:cs="Times New Roman"/>
                <w:bCs/>
                <w:szCs w:val="21"/>
                <w:vertAlign w:val="subscript"/>
              </w:rPr>
              <w:t>/</w:t>
            </w:r>
            <w:r>
              <w:rPr>
                <w:rFonts w:ascii="Times New Roman" w:hAnsi="Times New Roman" w:eastAsia="宋体" w:cs="Times New Roman"/>
                <w:bCs/>
                <w:szCs w:val="21"/>
              </w:rPr>
              <w:t>g(理论)</w:t>
            </w:r>
          </w:p>
        </w:tc>
        <w:tc>
          <w:tcPr>
            <w:tcW w:w="677" w:type="pct"/>
            <w:vAlign w:val="center"/>
          </w:tcPr>
          <w:p w14:paraId="5AF1E443">
            <w:pPr>
              <w:jc w:val="center"/>
              <w:rPr>
                <w:rFonts w:ascii="Times New Roman" w:hAnsi="Times New Roman" w:eastAsia="宋体" w:cs="Times New Roman"/>
                <w:bCs/>
                <w:szCs w:val="21"/>
              </w:rPr>
            </w:pPr>
            <w:r>
              <w:rPr>
                <w:rFonts w:ascii="Times New Roman" w:hAnsi="Times New Roman" w:eastAsia="宋体" w:cs="Times New Roman"/>
                <w:bCs/>
                <w:szCs w:val="21"/>
              </w:rPr>
              <w:t>S</w:t>
            </w:r>
            <w:r>
              <w:rPr>
                <w:rFonts w:ascii="Times New Roman" w:hAnsi="Times New Roman" w:eastAsia="宋体" w:cs="Times New Roman"/>
                <w:bCs/>
                <w:szCs w:val="21"/>
                <w:vertAlign w:val="subscript"/>
              </w:rPr>
              <w:t>/</w:t>
            </w:r>
            <w:r>
              <w:rPr>
                <w:rFonts w:ascii="Times New Roman" w:hAnsi="Times New Roman" w:eastAsia="宋体" w:cs="Times New Roman"/>
                <w:bCs/>
                <w:szCs w:val="21"/>
              </w:rPr>
              <w:t>g(实测)</w:t>
            </w:r>
          </w:p>
        </w:tc>
        <w:tc>
          <w:tcPr>
            <w:tcW w:w="751" w:type="pct"/>
            <w:vAlign w:val="center"/>
          </w:tcPr>
          <w:p w14:paraId="27BBE4A3">
            <w:pPr>
              <w:jc w:val="center"/>
              <w:rPr>
                <w:rFonts w:ascii="Times New Roman" w:hAnsi="Times New Roman" w:eastAsia="宋体" w:cs="Times New Roman"/>
                <w:bCs/>
                <w:szCs w:val="21"/>
              </w:rPr>
            </w:pPr>
            <w:r>
              <w:rPr>
                <w:rFonts w:ascii="Times New Roman" w:hAnsi="Times New Roman" w:eastAsia="宋体" w:cs="Times New Roman"/>
                <w:bCs/>
                <w:szCs w:val="21"/>
              </w:rPr>
              <w:t>回收率/%</w:t>
            </w:r>
          </w:p>
        </w:tc>
      </w:tr>
      <w:tr w14:paraId="1E04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6" w:type="pct"/>
            <w:vAlign w:val="center"/>
          </w:tcPr>
          <w:p w14:paraId="5597A7C5">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615" w:type="pct"/>
            <w:vAlign w:val="center"/>
          </w:tcPr>
          <w:p w14:paraId="2D82E9DE">
            <w:pPr>
              <w:jc w:val="center"/>
              <w:rPr>
                <w:rFonts w:ascii="Times New Roman" w:hAnsi="Times New Roman" w:eastAsia="宋体" w:cs="Times New Roman"/>
                <w:bCs/>
                <w:szCs w:val="21"/>
              </w:rPr>
            </w:pPr>
            <w:r>
              <w:rPr>
                <w:rFonts w:ascii="Times New Roman" w:hAnsi="Times New Roman" w:eastAsia="宋体" w:cs="Times New Roman"/>
                <w:bCs/>
                <w:szCs w:val="21"/>
              </w:rPr>
              <w:t>0.3112</w:t>
            </w:r>
          </w:p>
        </w:tc>
        <w:tc>
          <w:tcPr>
            <w:tcW w:w="1316" w:type="pct"/>
            <w:vAlign w:val="center"/>
          </w:tcPr>
          <w:p w14:paraId="3EB33B93">
            <w:pPr>
              <w:jc w:val="center"/>
              <w:rPr>
                <w:rFonts w:ascii="Times New Roman" w:hAnsi="Times New Roman" w:eastAsia="宋体" w:cs="Times New Roman"/>
                <w:bCs/>
                <w:szCs w:val="21"/>
              </w:rPr>
            </w:pPr>
            <w:r>
              <w:rPr>
                <w:rFonts w:ascii="Times New Roman" w:hAnsi="Times New Roman" w:eastAsia="宋体" w:cs="Times New Roman"/>
                <w:bCs/>
                <w:szCs w:val="21"/>
              </w:rPr>
              <w:t>0.1113</w:t>
            </w:r>
          </w:p>
        </w:tc>
        <w:tc>
          <w:tcPr>
            <w:tcW w:w="693" w:type="pct"/>
            <w:vAlign w:val="center"/>
          </w:tcPr>
          <w:p w14:paraId="0C14B94B">
            <w:pPr>
              <w:jc w:val="center"/>
              <w:rPr>
                <w:rFonts w:ascii="Times New Roman" w:hAnsi="Times New Roman" w:eastAsia="宋体" w:cs="Times New Roman"/>
                <w:bCs/>
                <w:szCs w:val="21"/>
              </w:rPr>
            </w:pPr>
            <w:r>
              <w:rPr>
                <w:rFonts w:ascii="Times New Roman" w:hAnsi="Times New Roman" w:eastAsia="宋体" w:cs="Times New Roman"/>
                <w:bCs/>
                <w:szCs w:val="21"/>
              </w:rPr>
              <w:t>0.0524</w:t>
            </w:r>
          </w:p>
        </w:tc>
        <w:tc>
          <w:tcPr>
            <w:tcW w:w="699" w:type="pct"/>
            <w:vAlign w:val="center"/>
          </w:tcPr>
          <w:p w14:paraId="7B54A929">
            <w:pPr>
              <w:jc w:val="center"/>
              <w:rPr>
                <w:rFonts w:ascii="Times New Roman" w:hAnsi="Times New Roman" w:eastAsia="宋体" w:cs="Times New Roman"/>
                <w:bCs/>
                <w:szCs w:val="21"/>
              </w:rPr>
            </w:pPr>
            <w:r>
              <w:rPr>
                <w:rFonts w:ascii="Times New Roman" w:hAnsi="Times New Roman" w:eastAsia="宋体" w:cs="Times New Roman"/>
                <w:bCs/>
                <w:szCs w:val="21"/>
              </w:rPr>
              <w:t>0.0333</w:t>
            </w:r>
          </w:p>
        </w:tc>
        <w:tc>
          <w:tcPr>
            <w:tcW w:w="677" w:type="pct"/>
            <w:vAlign w:val="center"/>
          </w:tcPr>
          <w:p w14:paraId="25736AAC">
            <w:pPr>
              <w:jc w:val="center"/>
              <w:rPr>
                <w:rFonts w:ascii="Times New Roman" w:hAnsi="Times New Roman" w:eastAsia="宋体" w:cs="Times New Roman"/>
                <w:bCs/>
                <w:szCs w:val="21"/>
              </w:rPr>
            </w:pPr>
            <w:r>
              <w:rPr>
                <w:rFonts w:ascii="Times New Roman" w:hAnsi="Times New Roman" w:eastAsia="宋体" w:cs="Times New Roman"/>
                <w:bCs/>
                <w:szCs w:val="21"/>
              </w:rPr>
              <w:t>0.0331</w:t>
            </w:r>
          </w:p>
        </w:tc>
        <w:tc>
          <w:tcPr>
            <w:tcW w:w="751" w:type="pct"/>
            <w:vAlign w:val="center"/>
          </w:tcPr>
          <w:p w14:paraId="590344C0">
            <w:pPr>
              <w:jc w:val="center"/>
              <w:rPr>
                <w:rFonts w:ascii="Times New Roman" w:hAnsi="Times New Roman" w:eastAsia="宋体" w:cs="Times New Roman"/>
                <w:bCs/>
                <w:szCs w:val="21"/>
              </w:rPr>
            </w:pPr>
            <w:r>
              <w:rPr>
                <w:rFonts w:ascii="Times New Roman" w:hAnsi="Times New Roman" w:eastAsia="宋体" w:cs="Times New Roman"/>
                <w:bCs/>
                <w:szCs w:val="21"/>
              </w:rPr>
              <w:t>99.4</w:t>
            </w:r>
          </w:p>
        </w:tc>
      </w:tr>
      <w:tr w14:paraId="5889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6" w:type="pct"/>
            <w:vAlign w:val="center"/>
          </w:tcPr>
          <w:p w14:paraId="0C5FA442">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615" w:type="pct"/>
            <w:vAlign w:val="center"/>
          </w:tcPr>
          <w:p w14:paraId="024CBA6C">
            <w:pPr>
              <w:jc w:val="center"/>
              <w:rPr>
                <w:rFonts w:ascii="Times New Roman" w:hAnsi="Times New Roman" w:eastAsia="宋体" w:cs="Times New Roman"/>
                <w:bCs/>
                <w:szCs w:val="21"/>
              </w:rPr>
            </w:pPr>
            <w:r>
              <w:rPr>
                <w:rFonts w:ascii="Times New Roman" w:hAnsi="Times New Roman" w:eastAsia="宋体" w:cs="Times New Roman"/>
                <w:bCs/>
                <w:szCs w:val="21"/>
              </w:rPr>
              <w:t>0.1244</w:t>
            </w:r>
          </w:p>
        </w:tc>
        <w:tc>
          <w:tcPr>
            <w:tcW w:w="1316" w:type="pct"/>
            <w:vAlign w:val="center"/>
          </w:tcPr>
          <w:p w14:paraId="4BB5E824">
            <w:pPr>
              <w:jc w:val="center"/>
              <w:rPr>
                <w:rFonts w:ascii="Times New Roman" w:hAnsi="Times New Roman" w:eastAsia="宋体" w:cs="Times New Roman"/>
                <w:bCs/>
                <w:szCs w:val="21"/>
              </w:rPr>
            </w:pPr>
            <w:r>
              <w:rPr>
                <w:rFonts w:ascii="Times New Roman" w:hAnsi="Times New Roman" w:eastAsia="宋体" w:cs="Times New Roman"/>
                <w:bCs/>
                <w:szCs w:val="21"/>
              </w:rPr>
              <w:t>0.0963</w:t>
            </w:r>
          </w:p>
        </w:tc>
        <w:tc>
          <w:tcPr>
            <w:tcW w:w="693" w:type="pct"/>
            <w:vAlign w:val="center"/>
          </w:tcPr>
          <w:p w14:paraId="32F596E6">
            <w:pPr>
              <w:jc w:val="center"/>
              <w:rPr>
                <w:rFonts w:ascii="Times New Roman" w:hAnsi="Times New Roman" w:eastAsia="宋体" w:cs="Times New Roman"/>
                <w:bCs/>
                <w:szCs w:val="21"/>
              </w:rPr>
            </w:pPr>
            <w:r>
              <w:rPr>
                <w:rFonts w:ascii="Times New Roman" w:hAnsi="Times New Roman" w:eastAsia="宋体" w:cs="Times New Roman"/>
                <w:bCs/>
                <w:szCs w:val="21"/>
              </w:rPr>
              <w:t>0.0596</w:t>
            </w:r>
          </w:p>
        </w:tc>
        <w:tc>
          <w:tcPr>
            <w:tcW w:w="699" w:type="pct"/>
            <w:vAlign w:val="center"/>
          </w:tcPr>
          <w:p w14:paraId="11CBA4DC">
            <w:pPr>
              <w:jc w:val="center"/>
              <w:rPr>
                <w:rFonts w:ascii="Times New Roman" w:hAnsi="Times New Roman" w:eastAsia="宋体" w:cs="Times New Roman"/>
                <w:bCs/>
                <w:szCs w:val="21"/>
              </w:rPr>
            </w:pPr>
            <w:r>
              <w:rPr>
                <w:rFonts w:ascii="Times New Roman" w:hAnsi="Times New Roman" w:eastAsia="宋体" w:cs="Times New Roman"/>
                <w:bCs/>
                <w:szCs w:val="21"/>
              </w:rPr>
              <w:t>0.0288</w:t>
            </w:r>
          </w:p>
        </w:tc>
        <w:tc>
          <w:tcPr>
            <w:tcW w:w="677" w:type="pct"/>
            <w:vAlign w:val="center"/>
          </w:tcPr>
          <w:p w14:paraId="294DA438">
            <w:pPr>
              <w:jc w:val="center"/>
              <w:rPr>
                <w:rFonts w:ascii="Times New Roman" w:hAnsi="Times New Roman" w:eastAsia="宋体" w:cs="Times New Roman"/>
                <w:bCs/>
                <w:szCs w:val="21"/>
              </w:rPr>
            </w:pPr>
            <w:r>
              <w:rPr>
                <w:rFonts w:ascii="Times New Roman" w:hAnsi="Times New Roman" w:eastAsia="宋体" w:cs="Times New Roman"/>
                <w:bCs/>
                <w:szCs w:val="21"/>
              </w:rPr>
              <w:t>0.0298</w:t>
            </w:r>
          </w:p>
        </w:tc>
        <w:tc>
          <w:tcPr>
            <w:tcW w:w="751" w:type="pct"/>
            <w:vAlign w:val="center"/>
          </w:tcPr>
          <w:p w14:paraId="4C290D02">
            <w:pPr>
              <w:jc w:val="center"/>
              <w:rPr>
                <w:rFonts w:ascii="Times New Roman" w:hAnsi="Times New Roman" w:eastAsia="宋体" w:cs="Times New Roman"/>
                <w:bCs/>
                <w:szCs w:val="21"/>
              </w:rPr>
            </w:pPr>
            <w:r>
              <w:rPr>
                <w:rFonts w:ascii="Times New Roman" w:hAnsi="Times New Roman" w:eastAsia="宋体" w:cs="Times New Roman"/>
                <w:bCs/>
                <w:szCs w:val="21"/>
              </w:rPr>
              <w:t>103.3</w:t>
            </w:r>
          </w:p>
        </w:tc>
      </w:tr>
      <w:tr w14:paraId="60DF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6" w:type="pct"/>
            <w:vAlign w:val="center"/>
          </w:tcPr>
          <w:p w14:paraId="21390208">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615" w:type="pct"/>
            <w:vAlign w:val="center"/>
          </w:tcPr>
          <w:p w14:paraId="7888E833">
            <w:pPr>
              <w:jc w:val="center"/>
              <w:rPr>
                <w:rFonts w:ascii="Times New Roman" w:hAnsi="Times New Roman" w:eastAsia="宋体" w:cs="Times New Roman"/>
                <w:bCs/>
                <w:szCs w:val="21"/>
              </w:rPr>
            </w:pPr>
            <w:r>
              <w:rPr>
                <w:rFonts w:ascii="Times New Roman" w:hAnsi="Times New Roman" w:eastAsia="宋体" w:cs="Times New Roman"/>
                <w:bCs/>
                <w:szCs w:val="21"/>
              </w:rPr>
              <w:t>0.1038</w:t>
            </w:r>
          </w:p>
        </w:tc>
        <w:tc>
          <w:tcPr>
            <w:tcW w:w="1316" w:type="pct"/>
            <w:vAlign w:val="center"/>
          </w:tcPr>
          <w:p w14:paraId="2AC1B8A0">
            <w:pPr>
              <w:jc w:val="center"/>
              <w:rPr>
                <w:rFonts w:ascii="Times New Roman" w:hAnsi="Times New Roman" w:eastAsia="宋体" w:cs="Times New Roman"/>
                <w:bCs/>
                <w:szCs w:val="21"/>
              </w:rPr>
            </w:pPr>
            <w:r>
              <w:rPr>
                <w:rFonts w:ascii="Times New Roman" w:hAnsi="Times New Roman" w:eastAsia="宋体" w:cs="Times New Roman"/>
                <w:bCs/>
                <w:szCs w:val="21"/>
              </w:rPr>
              <w:t>0.0953</w:t>
            </w:r>
          </w:p>
        </w:tc>
        <w:tc>
          <w:tcPr>
            <w:tcW w:w="693" w:type="pct"/>
            <w:vAlign w:val="center"/>
          </w:tcPr>
          <w:p w14:paraId="61292876">
            <w:pPr>
              <w:jc w:val="center"/>
              <w:rPr>
                <w:rFonts w:ascii="Times New Roman" w:hAnsi="Times New Roman" w:eastAsia="宋体" w:cs="Times New Roman"/>
                <w:bCs/>
                <w:szCs w:val="21"/>
              </w:rPr>
            </w:pPr>
            <w:r>
              <w:rPr>
                <w:rFonts w:ascii="Times New Roman" w:hAnsi="Times New Roman" w:eastAsia="宋体" w:cs="Times New Roman"/>
                <w:bCs/>
                <w:szCs w:val="21"/>
              </w:rPr>
              <w:t>0.0647</w:t>
            </w:r>
          </w:p>
        </w:tc>
        <w:tc>
          <w:tcPr>
            <w:tcW w:w="699" w:type="pct"/>
            <w:vAlign w:val="center"/>
          </w:tcPr>
          <w:p w14:paraId="1A988818">
            <w:pPr>
              <w:jc w:val="center"/>
              <w:rPr>
                <w:rFonts w:ascii="Times New Roman" w:hAnsi="Times New Roman" w:eastAsia="宋体" w:cs="Times New Roman"/>
                <w:bCs/>
                <w:szCs w:val="21"/>
              </w:rPr>
            </w:pPr>
            <w:r>
              <w:rPr>
                <w:rFonts w:ascii="Times New Roman" w:hAnsi="Times New Roman" w:eastAsia="宋体" w:cs="Times New Roman"/>
                <w:bCs/>
                <w:szCs w:val="21"/>
              </w:rPr>
              <w:t>0.0285</w:t>
            </w:r>
          </w:p>
        </w:tc>
        <w:tc>
          <w:tcPr>
            <w:tcW w:w="677" w:type="pct"/>
            <w:vAlign w:val="center"/>
          </w:tcPr>
          <w:p w14:paraId="17CBAAA2">
            <w:pPr>
              <w:jc w:val="center"/>
              <w:rPr>
                <w:rFonts w:ascii="Times New Roman" w:hAnsi="Times New Roman" w:eastAsia="宋体" w:cs="Times New Roman"/>
                <w:bCs/>
                <w:szCs w:val="21"/>
              </w:rPr>
            </w:pPr>
            <w:r>
              <w:rPr>
                <w:rFonts w:ascii="Times New Roman" w:hAnsi="Times New Roman" w:eastAsia="宋体" w:cs="Times New Roman"/>
                <w:bCs/>
                <w:szCs w:val="21"/>
              </w:rPr>
              <w:t>0.0288</w:t>
            </w:r>
          </w:p>
        </w:tc>
        <w:tc>
          <w:tcPr>
            <w:tcW w:w="751" w:type="pct"/>
            <w:vAlign w:val="center"/>
          </w:tcPr>
          <w:p w14:paraId="05C0BB20">
            <w:pPr>
              <w:jc w:val="center"/>
              <w:rPr>
                <w:rFonts w:ascii="Times New Roman" w:hAnsi="Times New Roman" w:eastAsia="宋体" w:cs="Times New Roman"/>
                <w:bCs/>
                <w:szCs w:val="21"/>
              </w:rPr>
            </w:pPr>
            <w:r>
              <w:rPr>
                <w:rFonts w:ascii="Times New Roman" w:hAnsi="Times New Roman" w:eastAsia="宋体" w:cs="Times New Roman"/>
                <w:bCs/>
                <w:szCs w:val="21"/>
              </w:rPr>
              <w:t>100.9</w:t>
            </w:r>
          </w:p>
        </w:tc>
      </w:tr>
    </w:tbl>
    <w:p w14:paraId="6C8902DE">
      <w:pPr>
        <w:spacing w:line="360" w:lineRule="auto"/>
        <w:ind w:firstLine="480" w:firstLineChars="200"/>
        <w:rPr>
          <w:rFonts w:ascii="Times New Roman" w:hAnsi="Times New Roman" w:eastAsia="宋体" w:cs="Times New Roman"/>
          <w:bCs/>
          <w:sz w:val="24"/>
        </w:rPr>
      </w:pPr>
    </w:p>
    <w:p w14:paraId="6172CC9B">
      <w:pPr>
        <w:spacing w:line="360" w:lineRule="auto"/>
        <w:rPr>
          <w:rFonts w:ascii="Times New Roman" w:hAnsi="Times New Roman" w:eastAsia="宋体" w:cs="Times New Roman"/>
          <w:bCs/>
          <w:sz w:val="24"/>
        </w:rPr>
      </w:pPr>
      <w:r>
        <w:rPr>
          <w:rFonts w:ascii="Times New Roman" w:hAnsi="Times New Roman" w:eastAsia="宋体" w:cs="Times New Roman"/>
          <w:bCs/>
          <w:sz w:val="24"/>
        </w:rPr>
        <w:t>2.5.2 精密度</w:t>
      </w:r>
    </w:p>
    <w:p w14:paraId="342B8886">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为考察本方法的精密度，本实验对含量不同的5个统一样品进行了11次重复测定，统计平均值、标准偏差和相对标准偏差。</w:t>
      </w:r>
    </w:p>
    <w:p w14:paraId="41B4EDBF">
      <w:pPr>
        <w:jc w:val="center"/>
        <w:rPr>
          <w:rFonts w:ascii="Times New Roman" w:hAnsi="Times New Roman" w:eastAsia="宋体" w:cs="Times New Roman"/>
          <w:bCs/>
          <w:szCs w:val="21"/>
        </w:rPr>
      </w:pPr>
      <w:r>
        <w:rPr>
          <w:rFonts w:ascii="Times New Roman" w:hAnsi="Times New Roman" w:eastAsia="宋体" w:cs="Times New Roman"/>
          <w:bCs/>
          <w:szCs w:val="21"/>
        </w:rPr>
        <w:t>表17精密度数据</w:t>
      </w:r>
    </w:p>
    <w:tbl>
      <w:tblPr>
        <w:tblStyle w:val="7"/>
        <w:tblW w:w="53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787"/>
        <w:gridCol w:w="1786"/>
        <w:gridCol w:w="1786"/>
        <w:gridCol w:w="1786"/>
        <w:gridCol w:w="1786"/>
      </w:tblGrid>
      <w:tr w14:paraId="4A30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756179E9">
            <w:pPr>
              <w:jc w:val="center"/>
              <w:rPr>
                <w:rFonts w:ascii="Times New Roman" w:hAnsi="Times New Roman" w:cs="Times New Roman"/>
                <w:b/>
                <w:bCs/>
                <w:szCs w:val="21"/>
              </w:rPr>
            </w:pPr>
            <w:r>
              <w:rPr>
                <w:rFonts w:ascii="Times New Roman" w:hAnsi="Times New Roman" w:cs="Times New Roman"/>
                <w:b/>
                <w:bCs/>
                <w:szCs w:val="21"/>
              </w:rPr>
              <w:t>样品编号</w:t>
            </w:r>
          </w:p>
        </w:tc>
        <w:tc>
          <w:tcPr>
            <w:tcW w:w="833" w:type="pct"/>
            <w:vAlign w:val="center"/>
          </w:tcPr>
          <w:p w14:paraId="4232D8A2">
            <w:pPr>
              <w:jc w:val="center"/>
              <w:rPr>
                <w:rFonts w:ascii="Times New Roman" w:hAnsi="Times New Roman" w:cs="Times New Roman"/>
                <w:b/>
                <w:bCs/>
                <w:szCs w:val="21"/>
              </w:rPr>
            </w:pPr>
            <w:r>
              <w:rPr>
                <w:rFonts w:ascii="Times New Roman" w:hAnsi="Times New Roman" w:cs="Times New Roman"/>
                <w:b/>
                <w:bCs/>
                <w:szCs w:val="21"/>
              </w:rPr>
              <w:t>1#</w:t>
            </w:r>
          </w:p>
        </w:tc>
        <w:tc>
          <w:tcPr>
            <w:tcW w:w="833" w:type="pct"/>
            <w:vAlign w:val="center"/>
          </w:tcPr>
          <w:p w14:paraId="5CADCD30">
            <w:pPr>
              <w:jc w:val="center"/>
              <w:rPr>
                <w:rFonts w:ascii="Times New Roman" w:hAnsi="Times New Roman" w:cs="Times New Roman"/>
                <w:b/>
                <w:bCs/>
                <w:szCs w:val="21"/>
              </w:rPr>
            </w:pPr>
            <w:r>
              <w:rPr>
                <w:rFonts w:ascii="Times New Roman" w:hAnsi="Times New Roman" w:cs="Times New Roman"/>
                <w:b/>
                <w:bCs/>
                <w:szCs w:val="21"/>
              </w:rPr>
              <w:t>2#</w:t>
            </w:r>
          </w:p>
        </w:tc>
        <w:tc>
          <w:tcPr>
            <w:tcW w:w="833" w:type="pct"/>
            <w:vAlign w:val="center"/>
          </w:tcPr>
          <w:p w14:paraId="66B7A5DD">
            <w:pPr>
              <w:jc w:val="center"/>
              <w:rPr>
                <w:rFonts w:ascii="Times New Roman" w:hAnsi="Times New Roman" w:cs="Times New Roman"/>
                <w:b/>
                <w:bCs/>
                <w:szCs w:val="21"/>
              </w:rPr>
            </w:pPr>
            <w:r>
              <w:rPr>
                <w:rFonts w:ascii="Times New Roman" w:hAnsi="Times New Roman" w:cs="Times New Roman"/>
                <w:b/>
                <w:bCs/>
                <w:szCs w:val="21"/>
              </w:rPr>
              <w:t>3#</w:t>
            </w:r>
          </w:p>
        </w:tc>
        <w:tc>
          <w:tcPr>
            <w:tcW w:w="833" w:type="pct"/>
            <w:vAlign w:val="center"/>
          </w:tcPr>
          <w:p w14:paraId="39A594EC">
            <w:pPr>
              <w:jc w:val="center"/>
              <w:rPr>
                <w:rFonts w:ascii="Times New Roman" w:hAnsi="Times New Roman" w:cs="Times New Roman"/>
                <w:b/>
                <w:bCs/>
                <w:szCs w:val="21"/>
              </w:rPr>
            </w:pPr>
            <w:r>
              <w:rPr>
                <w:rFonts w:ascii="Times New Roman" w:hAnsi="Times New Roman" w:cs="Times New Roman"/>
                <w:b/>
                <w:bCs/>
                <w:szCs w:val="21"/>
              </w:rPr>
              <w:t>4#</w:t>
            </w:r>
          </w:p>
        </w:tc>
        <w:tc>
          <w:tcPr>
            <w:tcW w:w="833" w:type="pct"/>
            <w:vAlign w:val="center"/>
          </w:tcPr>
          <w:p w14:paraId="274BAA39">
            <w:pPr>
              <w:jc w:val="center"/>
              <w:rPr>
                <w:rFonts w:ascii="Times New Roman" w:hAnsi="Times New Roman" w:cs="Times New Roman"/>
                <w:b/>
                <w:bCs/>
                <w:szCs w:val="21"/>
              </w:rPr>
            </w:pPr>
            <w:r>
              <w:rPr>
                <w:rFonts w:ascii="Times New Roman" w:hAnsi="Times New Roman" w:cs="Times New Roman"/>
                <w:b/>
                <w:bCs/>
                <w:szCs w:val="21"/>
              </w:rPr>
              <w:t>5#</w:t>
            </w:r>
          </w:p>
        </w:tc>
      </w:tr>
      <w:tr w14:paraId="5D5E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5A954447">
            <w:pPr>
              <w:jc w:val="center"/>
              <w:rPr>
                <w:rFonts w:ascii="Times New Roman" w:hAnsi="Times New Roman" w:cs="Times New Roman"/>
                <w:b/>
                <w:bCs/>
                <w:szCs w:val="21"/>
              </w:rPr>
            </w:pPr>
            <w:r>
              <w:rPr>
                <w:rFonts w:ascii="Times New Roman" w:hAnsi="Times New Roman" w:cs="Times New Roman"/>
                <w:b/>
                <w:bCs/>
                <w:szCs w:val="21"/>
              </w:rPr>
              <w:t>1</w:t>
            </w:r>
          </w:p>
        </w:tc>
        <w:tc>
          <w:tcPr>
            <w:tcW w:w="1527" w:type="dxa"/>
            <w:vAlign w:val="bottom"/>
          </w:tcPr>
          <w:p w14:paraId="7E864181">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6.388</w:t>
            </w:r>
          </w:p>
        </w:tc>
        <w:tc>
          <w:tcPr>
            <w:tcW w:w="1527" w:type="dxa"/>
            <w:vAlign w:val="bottom"/>
          </w:tcPr>
          <w:p w14:paraId="3BC2FB2E">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13.489</w:t>
            </w:r>
          </w:p>
        </w:tc>
        <w:tc>
          <w:tcPr>
            <w:tcW w:w="1786" w:type="dxa"/>
            <w:vAlign w:val="bottom"/>
          </w:tcPr>
          <w:p w14:paraId="69E1C2BC">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24.132</w:t>
            </w:r>
          </w:p>
        </w:tc>
        <w:tc>
          <w:tcPr>
            <w:tcW w:w="1527" w:type="dxa"/>
            <w:vAlign w:val="bottom"/>
          </w:tcPr>
          <w:p w14:paraId="57C32AA3">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30.522</w:t>
            </w:r>
          </w:p>
        </w:tc>
        <w:tc>
          <w:tcPr>
            <w:tcW w:w="1527" w:type="dxa"/>
            <w:vAlign w:val="bottom"/>
          </w:tcPr>
          <w:p w14:paraId="79F59A9B">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34.58</w:t>
            </w:r>
          </w:p>
        </w:tc>
      </w:tr>
      <w:tr w14:paraId="7D5E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4BEC09B3">
            <w:pPr>
              <w:jc w:val="center"/>
              <w:rPr>
                <w:rFonts w:ascii="Times New Roman" w:hAnsi="Times New Roman" w:cs="Times New Roman"/>
                <w:b/>
                <w:bCs/>
                <w:szCs w:val="21"/>
              </w:rPr>
            </w:pPr>
            <w:r>
              <w:rPr>
                <w:rFonts w:ascii="Times New Roman" w:hAnsi="Times New Roman" w:cs="Times New Roman"/>
                <w:b/>
                <w:bCs/>
                <w:szCs w:val="21"/>
              </w:rPr>
              <w:t>2</w:t>
            </w:r>
          </w:p>
        </w:tc>
        <w:tc>
          <w:tcPr>
            <w:tcW w:w="1527" w:type="dxa"/>
            <w:vAlign w:val="bottom"/>
          </w:tcPr>
          <w:p w14:paraId="7C2318E1">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6.277</w:t>
            </w:r>
          </w:p>
        </w:tc>
        <w:tc>
          <w:tcPr>
            <w:tcW w:w="1527" w:type="dxa"/>
            <w:vAlign w:val="bottom"/>
          </w:tcPr>
          <w:p w14:paraId="37B93088">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13.621</w:t>
            </w:r>
          </w:p>
        </w:tc>
        <w:tc>
          <w:tcPr>
            <w:tcW w:w="1786" w:type="dxa"/>
            <w:vAlign w:val="bottom"/>
          </w:tcPr>
          <w:p w14:paraId="20251933">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23.958</w:t>
            </w:r>
          </w:p>
        </w:tc>
        <w:tc>
          <w:tcPr>
            <w:tcW w:w="1527" w:type="dxa"/>
            <w:vAlign w:val="bottom"/>
          </w:tcPr>
          <w:p w14:paraId="684FDEC7">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30.723</w:t>
            </w:r>
          </w:p>
        </w:tc>
        <w:tc>
          <w:tcPr>
            <w:tcW w:w="1527" w:type="dxa"/>
            <w:vAlign w:val="bottom"/>
          </w:tcPr>
          <w:p w14:paraId="0F4E0E3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34.403</w:t>
            </w:r>
          </w:p>
        </w:tc>
      </w:tr>
      <w:tr w14:paraId="0990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6BDC1DB0">
            <w:pPr>
              <w:jc w:val="center"/>
              <w:rPr>
                <w:rFonts w:ascii="Times New Roman" w:hAnsi="Times New Roman" w:cs="Times New Roman"/>
                <w:b/>
                <w:bCs/>
                <w:szCs w:val="21"/>
              </w:rPr>
            </w:pPr>
            <w:r>
              <w:rPr>
                <w:rFonts w:ascii="Times New Roman" w:hAnsi="Times New Roman" w:cs="Times New Roman"/>
                <w:b/>
                <w:bCs/>
                <w:szCs w:val="21"/>
              </w:rPr>
              <w:t>3</w:t>
            </w:r>
          </w:p>
        </w:tc>
        <w:tc>
          <w:tcPr>
            <w:tcW w:w="1527" w:type="dxa"/>
            <w:vAlign w:val="bottom"/>
          </w:tcPr>
          <w:p w14:paraId="37AD7A0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6.103</w:t>
            </w:r>
          </w:p>
        </w:tc>
        <w:tc>
          <w:tcPr>
            <w:tcW w:w="1527" w:type="dxa"/>
            <w:vAlign w:val="bottom"/>
          </w:tcPr>
          <w:p w14:paraId="168442A4">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13.410</w:t>
            </w:r>
          </w:p>
        </w:tc>
        <w:tc>
          <w:tcPr>
            <w:tcW w:w="1786" w:type="dxa"/>
            <w:vAlign w:val="bottom"/>
          </w:tcPr>
          <w:p w14:paraId="2A142C4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23.810</w:t>
            </w:r>
          </w:p>
        </w:tc>
        <w:tc>
          <w:tcPr>
            <w:tcW w:w="1527" w:type="dxa"/>
            <w:vAlign w:val="bottom"/>
          </w:tcPr>
          <w:p w14:paraId="029EA32B">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30.863</w:t>
            </w:r>
          </w:p>
        </w:tc>
        <w:tc>
          <w:tcPr>
            <w:tcW w:w="1527" w:type="dxa"/>
            <w:vAlign w:val="bottom"/>
          </w:tcPr>
          <w:p w14:paraId="24A4F54A">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34.742</w:t>
            </w:r>
          </w:p>
        </w:tc>
      </w:tr>
      <w:tr w14:paraId="70C7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42730278">
            <w:pPr>
              <w:jc w:val="center"/>
              <w:rPr>
                <w:rFonts w:ascii="Times New Roman" w:hAnsi="Times New Roman" w:cs="Times New Roman"/>
                <w:b/>
                <w:bCs/>
                <w:szCs w:val="21"/>
              </w:rPr>
            </w:pPr>
            <w:r>
              <w:rPr>
                <w:rFonts w:ascii="Times New Roman" w:hAnsi="Times New Roman" w:cs="Times New Roman"/>
                <w:b/>
                <w:bCs/>
                <w:szCs w:val="21"/>
              </w:rPr>
              <w:t>4</w:t>
            </w:r>
          </w:p>
        </w:tc>
        <w:tc>
          <w:tcPr>
            <w:tcW w:w="1527" w:type="dxa"/>
            <w:vAlign w:val="bottom"/>
          </w:tcPr>
          <w:p w14:paraId="1121DD0A">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6.144</w:t>
            </w:r>
          </w:p>
        </w:tc>
        <w:tc>
          <w:tcPr>
            <w:tcW w:w="1527" w:type="dxa"/>
            <w:vAlign w:val="bottom"/>
          </w:tcPr>
          <w:p w14:paraId="204BB67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13.426</w:t>
            </w:r>
          </w:p>
        </w:tc>
        <w:tc>
          <w:tcPr>
            <w:tcW w:w="1786" w:type="dxa"/>
            <w:vAlign w:val="bottom"/>
          </w:tcPr>
          <w:p w14:paraId="71AA968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24.209</w:t>
            </w:r>
          </w:p>
        </w:tc>
        <w:tc>
          <w:tcPr>
            <w:tcW w:w="1527" w:type="dxa"/>
            <w:vAlign w:val="bottom"/>
          </w:tcPr>
          <w:p w14:paraId="7E636E1C">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30.689</w:t>
            </w:r>
          </w:p>
        </w:tc>
        <w:tc>
          <w:tcPr>
            <w:tcW w:w="1527" w:type="dxa"/>
            <w:vAlign w:val="bottom"/>
          </w:tcPr>
          <w:p w14:paraId="526E535A">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34.760 </w:t>
            </w:r>
          </w:p>
        </w:tc>
      </w:tr>
      <w:tr w14:paraId="72E5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1E641BED">
            <w:pPr>
              <w:jc w:val="center"/>
              <w:rPr>
                <w:rFonts w:ascii="Times New Roman" w:hAnsi="Times New Roman" w:cs="Times New Roman"/>
                <w:b/>
                <w:bCs/>
                <w:szCs w:val="21"/>
              </w:rPr>
            </w:pPr>
            <w:r>
              <w:rPr>
                <w:rFonts w:ascii="Times New Roman" w:hAnsi="Times New Roman" w:cs="Times New Roman"/>
                <w:b/>
                <w:bCs/>
                <w:szCs w:val="21"/>
              </w:rPr>
              <w:t>5</w:t>
            </w:r>
          </w:p>
        </w:tc>
        <w:tc>
          <w:tcPr>
            <w:tcW w:w="1527" w:type="dxa"/>
            <w:vAlign w:val="bottom"/>
          </w:tcPr>
          <w:p w14:paraId="52D1B63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6.175</w:t>
            </w:r>
          </w:p>
        </w:tc>
        <w:tc>
          <w:tcPr>
            <w:tcW w:w="1527" w:type="dxa"/>
            <w:vAlign w:val="bottom"/>
          </w:tcPr>
          <w:p w14:paraId="27808F5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13.631</w:t>
            </w:r>
          </w:p>
        </w:tc>
        <w:tc>
          <w:tcPr>
            <w:tcW w:w="1786" w:type="dxa"/>
            <w:vAlign w:val="bottom"/>
          </w:tcPr>
          <w:p w14:paraId="2FFBB254">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23.896</w:t>
            </w:r>
          </w:p>
        </w:tc>
        <w:tc>
          <w:tcPr>
            <w:tcW w:w="1527" w:type="dxa"/>
            <w:vAlign w:val="bottom"/>
          </w:tcPr>
          <w:p w14:paraId="504A5411">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30.545</w:t>
            </w:r>
          </w:p>
        </w:tc>
        <w:tc>
          <w:tcPr>
            <w:tcW w:w="1527" w:type="dxa"/>
            <w:vAlign w:val="bottom"/>
          </w:tcPr>
          <w:p w14:paraId="57109FC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34.602</w:t>
            </w:r>
          </w:p>
        </w:tc>
      </w:tr>
      <w:tr w14:paraId="5CDD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66C11F6E">
            <w:pPr>
              <w:jc w:val="center"/>
              <w:rPr>
                <w:rFonts w:ascii="Times New Roman" w:hAnsi="Times New Roman" w:cs="Times New Roman"/>
                <w:b/>
                <w:bCs/>
                <w:szCs w:val="21"/>
              </w:rPr>
            </w:pPr>
            <w:r>
              <w:rPr>
                <w:rFonts w:ascii="Times New Roman" w:hAnsi="Times New Roman" w:cs="Times New Roman"/>
                <w:b/>
                <w:bCs/>
                <w:szCs w:val="21"/>
              </w:rPr>
              <w:t>6</w:t>
            </w:r>
          </w:p>
        </w:tc>
        <w:tc>
          <w:tcPr>
            <w:tcW w:w="1527" w:type="dxa"/>
            <w:shd w:val="clear" w:color="auto" w:fill="auto"/>
            <w:vAlign w:val="bottom"/>
          </w:tcPr>
          <w:p w14:paraId="231AF3D3">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6.305</w:t>
            </w:r>
          </w:p>
        </w:tc>
        <w:tc>
          <w:tcPr>
            <w:tcW w:w="1527" w:type="dxa"/>
            <w:shd w:val="clear" w:color="auto" w:fill="auto"/>
            <w:vAlign w:val="bottom"/>
          </w:tcPr>
          <w:p w14:paraId="3F8490A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13.625</w:t>
            </w:r>
          </w:p>
        </w:tc>
        <w:tc>
          <w:tcPr>
            <w:tcW w:w="1786" w:type="dxa"/>
            <w:shd w:val="clear" w:color="auto" w:fill="auto"/>
            <w:vAlign w:val="bottom"/>
          </w:tcPr>
          <w:p w14:paraId="26917277">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23.738</w:t>
            </w:r>
          </w:p>
        </w:tc>
        <w:tc>
          <w:tcPr>
            <w:tcW w:w="1527" w:type="dxa"/>
            <w:shd w:val="clear" w:color="auto" w:fill="auto"/>
            <w:vAlign w:val="bottom"/>
          </w:tcPr>
          <w:p w14:paraId="204F220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30.761</w:t>
            </w:r>
          </w:p>
        </w:tc>
        <w:tc>
          <w:tcPr>
            <w:tcW w:w="1527" w:type="dxa"/>
            <w:shd w:val="clear" w:color="auto" w:fill="auto"/>
            <w:vAlign w:val="bottom"/>
          </w:tcPr>
          <w:p w14:paraId="1FDC5A29">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34.136</w:t>
            </w:r>
          </w:p>
        </w:tc>
      </w:tr>
      <w:tr w14:paraId="58A6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673F0E61">
            <w:pPr>
              <w:jc w:val="center"/>
              <w:rPr>
                <w:rFonts w:ascii="Times New Roman" w:hAnsi="Times New Roman" w:cs="Times New Roman"/>
                <w:b/>
                <w:bCs/>
                <w:szCs w:val="21"/>
              </w:rPr>
            </w:pPr>
            <w:r>
              <w:rPr>
                <w:rFonts w:ascii="Times New Roman" w:hAnsi="Times New Roman" w:cs="Times New Roman"/>
                <w:b/>
                <w:bCs/>
                <w:szCs w:val="21"/>
              </w:rPr>
              <w:t>7</w:t>
            </w:r>
          </w:p>
        </w:tc>
        <w:tc>
          <w:tcPr>
            <w:tcW w:w="1527" w:type="dxa"/>
            <w:vAlign w:val="bottom"/>
          </w:tcPr>
          <w:p w14:paraId="5A64CF69">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6.190 </w:t>
            </w:r>
          </w:p>
        </w:tc>
        <w:tc>
          <w:tcPr>
            <w:tcW w:w="1527" w:type="dxa"/>
            <w:vAlign w:val="bottom"/>
          </w:tcPr>
          <w:p w14:paraId="5B684BE6">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13.580</w:t>
            </w:r>
          </w:p>
        </w:tc>
        <w:tc>
          <w:tcPr>
            <w:tcW w:w="1786" w:type="dxa"/>
            <w:vAlign w:val="bottom"/>
          </w:tcPr>
          <w:p w14:paraId="199E875E">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23.962</w:t>
            </w:r>
          </w:p>
        </w:tc>
        <w:tc>
          <w:tcPr>
            <w:tcW w:w="1527" w:type="dxa"/>
            <w:vAlign w:val="bottom"/>
          </w:tcPr>
          <w:p w14:paraId="0B42DD05">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30.863</w:t>
            </w:r>
          </w:p>
        </w:tc>
        <w:tc>
          <w:tcPr>
            <w:tcW w:w="1527" w:type="dxa"/>
            <w:vAlign w:val="bottom"/>
          </w:tcPr>
          <w:p w14:paraId="34317120">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34.480 </w:t>
            </w:r>
          </w:p>
        </w:tc>
      </w:tr>
      <w:tr w14:paraId="7BE2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6D265193">
            <w:pPr>
              <w:jc w:val="center"/>
              <w:rPr>
                <w:rFonts w:ascii="Times New Roman" w:hAnsi="Times New Roman" w:cs="Times New Roman"/>
                <w:b/>
                <w:bCs/>
                <w:szCs w:val="21"/>
              </w:rPr>
            </w:pPr>
            <w:r>
              <w:rPr>
                <w:rFonts w:ascii="Times New Roman" w:hAnsi="Times New Roman" w:cs="Times New Roman"/>
                <w:b/>
                <w:bCs/>
                <w:szCs w:val="21"/>
              </w:rPr>
              <w:t>8</w:t>
            </w:r>
          </w:p>
        </w:tc>
        <w:tc>
          <w:tcPr>
            <w:tcW w:w="1527" w:type="dxa"/>
            <w:vAlign w:val="bottom"/>
          </w:tcPr>
          <w:p w14:paraId="36C66EA2">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6.201</w:t>
            </w:r>
          </w:p>
        </w:tc>
        <w:tc>
          <w:tcPr>
            <w:tcW w:w="1527" w:type="dxa"/>
            <w:vAlign w:val="bottom"/>
          </w:tcPr>
          <w:p w14:paraId="65FB8798">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13.493</w:t>
            </w:r>
          </w:p>
        </w:tc>
        <w:tc>
          <w:tcPr>
            <w:tcW w:w="1786" w:type="dxa"/>
            <w:vAlign w:val="bottom"/>
          </w:tcPr>
          <w:p w14:paraId="4AD8DD8E">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23.916</w:t>
            </w:r>
          </w:p>
        </w:tc>
        <w:tc>
          <w:tcPr>
            <w:tcW w:w="1527" w:type="dxa"/>
            <w:vAlign w:val="bottom"/>
          </w:tcPr>
          <w:p w14:paraId="2540987F">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30.826</w:t>
            </w:r>
          </w:p>
        </w:tc>
        <w:tc>
          <w:tcPr>
            <w:tcW w:w="1527" w:type="dxa"/>
            <w:vAlign w:val="bottom"/>
          </w:tcPr>
          <w:p w14:paraId="7BDCC8F1">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34.696</w:t>
            </w:r>
          </w:p>
        </w:tc>
      </w:tr>
      <w:tr w14:paraId="0954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1C4A7291">
            <w:pPr>
              <w:jc w:val="center"/>
              <w:rPr>
                <w:rFonts w:ascii="Times New Roman" w:hAnsi="Times New Roman" w:cs="Times New Roman"/>
                <w:b/>
                <w:bCs/>
                <w:szCs w:val="21"/>
              </w:rPr>
            </w:pPr>
            <w:r>
              <w:rPr>
                <w:rFonts w:ascii="Times New Roman" w:hAnsi="Times New Roman" w:cs="Times New Roman"/>
                <w:b/>
                <w:bCs/>
                <w:szCs w:val="21"/>
              </w:rPr>
              <w:t>9</w:t>
            </w:r>
          </w:p>
        </w:tc>
        <w:tc>
          <w:tcPr>
            <w:tcW w:w="1527" w:type="dxa"/>
            <w:vAlign w:val="bottom"/>
          </w:tcPr>
          <w:p w14:paraId="46FEC1FB">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6.375</w:t>
            </w:r>
          </w:p>
        </w:tc>
        <w:tc>
          <w:tcPr>
            <w:tcW w:w="1527" w:type="dxa"/>
            <w:vAlign w:val="bottom"/>
          </w:tcPr>
          <w:p w14:paraId="49B15A9F">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13.452</w:t>
            </w:r>
          </w:p>
        </w:tc>
        <w:tc>
          <w:tcPr>
            <w:tcW w:w="1786" w:type="dxa"/>
            <w:vAlign w:val="bottom"/>
          </w:tcPr>
          <w:p w14:paraId="51A9A45D">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23.963</w:t>
            </w:r>
          </w:p>
        </w:tc>
        <w:tc>
          <w:tcPr>
            <w:tcW w:w="1527" w:type="dxa"/>
            <w:vAlign w:val="bottom"/>
          </w:tcPr>
          <w:p w14:paraId="5AA5FB1B">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30.663</w:t>
            </w:r>
          </w:p>
        </w:tc>
        <w:tc>
          <w:tcPr>
            <w:tcW w:w="1527" w:type="dxa"/>
            <w:vAlign w:val="bottom"/>
          </w:tcPr>
          <w:p w14:paraId="1375EC7E">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34.060 </w:t>
            </w:r>
          </w:p>
        </w:tc>
      </w:tr>
      <w:tr w14:paraId="51B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21E52688">
            <w:pPr>
              <w:jc w:val="center"/>
              <w:rPr>
                <w:rFonts w:ascii="Times New Roman" w:hAnsi="Times New Roman" w:cs="Times New Roman"/>
                <w:b/>
                <w:bCs/>
                <w:szCs w:val="21"/>
              </w:rPr>
            </w:pPr>
            <w:r>
              <w:rPr>
                <w:rFonts w:ascii="Times New Roman" w:hAnsi="Times New Roman" w:cs="Times New Roman"/>
                <w:b/>
                <w:bCs/>
                <w:szCs w:val="21"/>
              </w:rPr>
              <w:t>10</w:t>
            </w:r>
          </w:p>
        </w:tc>
        <w:tc>
          <w:tcPr>
            <w:tcW w:w="1527" w:type="dxa"/>
            <w:vAlign w:val="bottom"/>
          </w:tcPr>
          <w:p w14:paraId="094486DB">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6.256</w:t>
            </w:r>
          </w:p>
        </w:tc>
        <w:tc>
          <w:tcPr>
            <w:tcW w:w="1527" w:type="dxa"/>
            <w:vAlign w:val="bottom"/>
          </w:tcPr>
          <w:p w14:paraId="2CA43195">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13.623</w:t>
            </w:r>
          </w:p>
        </w:tc>
        <w:tc>
          <w:tcPr>
            <w:tcW w:w="1786" w:type="dxa"/>
            <w:vAlign w:val="bottom"/>
          </w:tcPr>
          <w:p w14:paraId="0C572AF8">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23.889</w:t>
            </w:r>
          </w:p>
        </w:tc>
        <w:tc>
          <w:tcPr>
            <w:tcW w:w="1527" w:type="dxa"/>
            <w:vAlign w:val="bottom"/>
          </w:tcPr>
          <w:p w14:paraId="3793A9C3">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31.142</w:t>
            </w:r>
          </w:p>
        </w:tc>
        <w:tc>
          <w:tcPr>
            <w:tcW w:w="1527" w:type="dxa"/>
            <w:vAlign w:val="bottom"/>
          </w:tcPr>
          <w:p w14:paraId="20B277F9">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34.363</w:t>
            </w:r>
          </w:p>
        </w:tc>
      </w:tr>
      <w:tr w14:paraId="633B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035C3F94">
            <w:pPr>
              <w:jc w:val="center"/>
              <w:rPr>
                <w:rFonts w:ascii="Times New Roman" w:hAnsi="Times New Roman" w:cs="Times New Roman"/>
                <w:b/>
                <w:bCs/>
                <w:szCs w:val="21"/>
              </w:rPr>
            </w:pPr>
            <w:r>
              <w:rPr>
                <w:rFonts w:ascii="Times New Roman" w:hAnsi="Times New Roman" w:cs="Times New Roman"/>
                <w:b/>
                <w:bCs/>
                <w:szCs w:val="21"/>
              </w:rPr>
              <w:t>11</w:t>
            </w:r>
          </w:p>
        </w:tc>
        <w:tc>
          <w:tcPr>
            <w:tcW w:w="1527" w:type="dxa"/>
            <w:vAlign w:val="bottom"/>
          </w:tcPr>
          <w:p w14:paraId="0613E900">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6.245</w:t>
            </w:r>
          </w:p>
        </w:tc>
        <w:tc>
          <w:tcPr>
            <w:tcW w:w="1527" w:type="dxa"/>
            <w:vAlign w:val="bottom"/>
          </w:tcPr>
          <w:p w14:paraId="4AB4032D">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13.621</w:t>
            </w:r>
          </w:p>
        </w:tc>
        <w:tc>
          <w:tcPr>
            <w:tcW w:w="1786" w:type="dxa"/>
            <w:vAlign w:val="bottom"/>
          </w:tcPr>
          <w:p w14:paraId="6811D09F">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23.816</w:t>
            </w:r>
          </w:p>
        </w:tc>
        <w:tc>
          <w:tcPr>
            <w:tcW w:w="1527" w:type="dxa"/>
            <w:vAlign w:val="bottom"/>
          </w:tcPr>
          <w:p w14:paraId="024454D4">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30.565</w:t>
            </w:r>
          </w:p>
        </w:tc>
        <w:tc>
          <w:tcPr>
            <w:tcW w:w="1527" w:type="dxa"/>
            <w:vAlign w:val="bottom"/>
          </w:tcPr>
          <w:p w14:paraId="07510780">
            <w:pPr>
              <w:widowControl/>
              <w:jc w:val="center"/>
              <w:textAlignment w:val="bottom"/>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34.110 </w:t>
            </w:r>
          </w:p>
        </w:tc>
      </w:tr>
      <w:tr w14:paraId="2268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6CEB8584">
            <w:pPr>
              <w:jc w:val="center"/>
              <w:rPr>
                <w:rFonts w:ascii="Times New Roman" w:hAnsi="Times New Roman" w:cs="Times New Roman"/>
                <w:b/>
                <w:bCs/>
                <w:szCs w:val="21"/>
              </w:rPr>
            </w:pPr>
            <w:r>
              <w:rPr>
                <w:rFonts w:ascii="Times New Roman" w:hAnsi="Times New Roman" w:cs="Times New Roman"/>
                <w:b/>
                <w:bCs/>
                <w:szCs w:val="21"/>
              </w:rPr>
              <w:t>平均值</w:t>
            </w:r>
          </w:p>
        </w:tc>
        <w:tc>
          <w:tcPr>
            <w:tcW w:w="1527" w:type="dxa"/>
            <w:vAlign w:val="center"/>
          </w:tcPr>
          <w:p w14:paraId="22ABBE5B">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6.242</w:t>
            </w:r>
          </w:p>
        </w:tc>
        <w:tc>
          <w:tcPr>
            <w:tcW w:w="1527" w:type="dxa"/>
            <w:vAlign w:val="center"/>
          </w:tcPr>
          <w:p w14:paraId="2AC36993">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13.543</w:t>
            </w:r>
          </w:p>
        </w:tc>
        <w:tc>
          <w:tcPr>
            <w:tcW w:w="1527" w:type="dxa"/>
            <w:vAlign w:val="center"/>
          </w:tcPr>
          <w:p w14:paraId="1E16C761">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23.935</w:t>
            </w:r>
          </w:p>
        </w:tc>
        <w:tc>
          <w:tcPr>
            <w:tcW w:w="1527" w:type="dxa"/>
            <w:vAlign w:val="center"/>
          </w:tcPr>
          <w:p w14:paraId="330986AE">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30.742</w:t>
            </w:r>
          </w:p>
        </w:tc>
        <w:tc>
          <w:tcPr>
            <w:tcW w:w="1527" w:type="dxa"/>
            <w:vAlign w:val="center"/>
          </w:tcPr>
          <w:p w14:paraId="06B122E0">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34.448</w:t>
            </w:r>
          </w:p>
        </w:tc>
      </w:tr>
      <w:tr w14:paraId="330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0EB79446">
            <w:pPr>
              <w:jc w:val="center"/>
              <w:rPr>
                <w:rFonts w:ascii="Times New Roman" w:hAnsi="Times New Roman" w:cs="Times New Roman"/>
                <w:b/>
                <w:bCs/>
                <w:szCs w:val="21"/>
              </w:rPr>
            </w:pPr>
            <w:r>
              <w:rPr>
                <w:rFonts w:ascii="Times New Roman" w:hAnsi="Times New Roman" w:cs="Times New Roman"/>
                <w:b/>
                <w:bCs/>
                <w:szCs w:val="21"/>
              </w:rPr>
              <w:t>SD</w:t>
            </w:r>
          </w:p>
        </w:tc>
        <w:tc>
          <w:tcPr>
            <w:tcW w:w="1527" w:type="dxa"/>
            <w:vAlign w:val="center"/>
          </w:tcPr>
          <w:p w14:paraId="45533F71">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0.0907</w:t>
            </w:r>
          </w:p>
        </w:tc>
        <w:tc>
          <w:tcPr>
            <w:tcW w:w="1527" w:type="dxa"/>
            <w:vAlign w:val="center"/>
          </w:tcPr>
          <w:p w14:paraId="5647B46C">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0.0892</w:t>
            </w:r>
          </w:p>
        </w:tc>
        <w:tc>
          <w:tcPr>
            <w:tcW w:w="1527" w:type="dxa"/>
            <w:vAlign w:val="center"/>
          </w:tcPr>
          <w:p w14:paraId="3FAB2884">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0.137 </w:t>
            </w:r>
          </w:p>
        </w:tc>
        <w:tc>
          <w:tcPr>
            <w:tcW w:w="1527" w:type="dxa"/>
            <w:vAlign w:val="center"/>
          </w:tcPr>
          <w:p w14:paraId="0E21CBB0">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0.180</w:t>
            </w:r>
          </w:p>
        </w:tc>
        <w:tc>
          <w:tcPr>
            <w:tcW w:w="1527" w:type="dxa"/>
            <w:vAlign w:val="center"/>
          </w:tcPr>
          <w:p w14:paraId="486C7E4E">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 xml:space="preserve">0.257 </w:t>
            </w:r>
          </w:p>
        </w:tc>
      </w:tr>
      <w:tr w14:paraId="345D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3" w:type="pct"/>
            <w:vAlign w:val="center"/>
          </w:tcPr>
          <w:p w14:paraId="5AC11C8B">
            <w:pPr>
              <w:jc w:val="center"/>
              <w:rPr>
                <w:rFonts w:ascii="Times New Roman" w:hAnsi="Times New Roman" w:cs="Times New Roman"/>
                <w:b/>
                <w:bCs/>
                <w:szCs w:val="21"/>
              </w:rPr>
            </w:pPr>
            <w:r>
              <w:rPr>
                <w:rFonts w:ascii="Times New Roman" w:hAnsi="Times New Roman" w:cs="Times New Roman"/>
                <w:b/>
                <w:bCs/>
                <w:szCs w:val="21"/>
              </w:rPr>
              <w:t>RSD</w:t>
            </w:r>
          </w:p>
        </w:tc>
        <w:tc>
          <w:tcPr>
            <w:tcW w:w="1527" w:type="dxa"/>
            <w:vAlign w:val="center"/>
          </w:tcPr>
          <w:p w14:paraId="757A7992">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1.45</w:t>
            </w:r>
          </w:p>
        </w:tc>
        <w:tc>
          <w:tcPr>
            <w:tcW w:w="1527" w:type="dxa"/>
            <w:vAlign w:val="center"/>
          </w:tcPr>
          <w:p w14:paraId="60A0B41D">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0.66</w:t>
            </w:r>
          </w:p>
        </w:tc>
        <w:tc>
          <w:tcPr>
            <w:tcW w:w="1527" w:type="dxa"/>
            <w:vAlign w:val="center"/>
          </w:tcPr>
          <w:p w14:paraId="77B627F8">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0.57</w:t>
            </w:r>
          </w:p>
        </w:tc>
        <w:tc>
          <w:tcPr>
            <w:tcW w:w="1527" w:type="dxa"/>
            <w:vAlign w:val="center"/>
          </w:tcPr>
          <w:p w14:paraId="013A33D7">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0.59</w:t>
            </w:r>
          </w:p>
        </w:tc>
        <w:tc>
          <w:tcPr>
            <w:tcW w:w="1527" w:type="dxa"/>
            <w:vAlign w:val="center"/>
          </w:tcPr>
          <w:p w14:paraId="378637BC">
            <w:pPr>
              <w:widowControl/>
              <w:jc w:val="center"/>
              <w:textAlignment w:val="center"/>
              <w:rPr>
                <w:rFonts w:ascii="Times New Roman" w:hAnsi="Times New Roman" w:cs="Times New Roman"/>
                <w:bCs/>
                <w:szCs w:val="21"/>
              </w:rPr>
            </w:pPr>
            <w:r>
              <w:rPr>
                <w:rFonts w:ascii="Times New Roman" w:hAnsi="Times New Roman" w:eastAsia="宋体" w:cs="Times New Roman"/>
                <w:color w:val="000000"/>
                <w:kern w:val="0"/>
                <w:szCs w:val="21"/>
                <w:lang w:bidi="ar"/>
              </w:rPr>
              <w:t>0.75</w:t>
            </w:r>
          </w:p>
        </w:tc>
      </w:tr>
    </w:tbl>
    <w:p w14:paraId="095A866C">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由表16、表17可知，标加回收率实验数据为99.4~103.3％，RSD&lt;2%，本方法满足不同含量的准确度要求。</w:t>
      </w:r>
    </w:p>
    <w:p w14:paraId="7034FE0C">
      <w:pPr>
        <w:spacing w:line="360" w:lineRule="auto"/>
        <w:rPr>
          <w:rFonts w:ascii="Times New Roman" w:hAnsi="Times New Roman" w:eastAsia="宋体" w:cs="Times New Roman"/>
          <w:bCs/>
          <w:sz w:val="24"/>
        </w:rPr>
      </w:pPr>
    </w:p>
    <w:p w14:paraId="1E0B263D">
      <w:pPr>
        <w:spacing w:line="360" w:lineRule="auto"/>
        <w:rPr>
          <w:rFonts w:ascii="Times New Roman" w:hAnsi="Times New Roman" w:eastAsia="宋体" w:cs="Times New Roman"/>
          <w:bCs/>
          <w:sz w:val="24"/>
        </w:rPr>
      </w:pPr>
      <w:r>
        <w:rPr>
          <w:rFonts w:ascii="Times New Roman" w:hAnsi="Times New Roman" w:eastAsia="宋体" w:cs="Times New Roman"/>
          <w:bCs/>
          <w:sz w:val="24"/>
        </w:rPr>
        <w:t>2.5.3 方法比对实验</w:t>
      </w:r>
    </w:p>
    <w:p w14:paraId="2D99756A">
      <w:pPr>
        <w:spacing w:line="360" w:lineRule="auto"/>
        <w:ind w:firstLine="480" w:firstLineChars="200"/>
        <w:rPr>
          <w:rFonts w:ascii="Times New Roman" w:hAnsi="Times New Roman" w:eastAsia="宋体" w:cs="Times New Roman"/>
          <w:bCs/>
          <w:szCs w:val="21"/>
        </w:rPr>
      </w:pPr>
      <w:r>
        <w:rPr>
          <w:rFonts w:ascii="Times New Roman" w:hAnsi="Times New Roman" w:eastAsia="宋体" w:cs="Times New Roman"/>
          <w:bCs/>
          <w:sz w:val="24"/>
        </w:rPr>
        <w:t>将1#~5#统一样品按本方法测定的结果，与ICP法和高频-红外吸收法结果进行对照。数据见下表18。从上述数据可以看出，三种试验方法的结果一致性良好。</w:t>
      </w:r>
    </w:p>
    <w:p w14:paraId="075D5446">
      <w:pPr>
        <w:jc w:val="center"/>
        <w:rPr>
          <w:rFonts w:ascii="Times New Roman" w:hAnsi="Times New Roman" w:eastAsia="宋体" w:cs="Times New Roman"/>
          <w:bCs/>
          <w:szCs w:val="21"/>
        </w:rPr>
      </w:pPr>
      <w:r>
        <w:rPr>
          <w:rFonts w:ascii="Times New Roman" w:hAnsi="Times New Roman" w:eastAsia="宋体" w:cs="Times New Roman"/>
          <w:bCs/>
          <w:szCs w:val="21"/>
        </w:rPr>
        <w:t>表18 方法对照结果</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4"/>
        <w:gridCol w:w="2506"/>
        <w:gridCol w:w="2489"/>
        <w:gridCol w:w="2489"/>
      </w:tblGrid>
      <w:tr w14:paraId="1BDB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46" w:type="pct"/>
            <w:vAlign w:val="center"/>
          </w:tcPr>
          <w:p w14:paraId="718BF157">
            <w:pPr>
              <w:jc w:val="center"/>
              <w:rPr>
                <w:rFonts w:ascii="Times New Roman" w:hAnsi="Times New Roman" w:eastAsia="宋体" w:cs="Times New Roman"/>
                <w:bCs/>
                <w:szCs w:val="21"/>
              </w:rPr>
            </w:pPr>
            <w:r>
              <w:rPr>
                <w:rFonts w:ascii="Times New Roman" w:hAnsi="Times New Roman" w:eastAsia="宋体" w:cs="Times New Roman"/>
                <w:bCs/>
                <w:szCs w:val="21"/>
              </w:rPr>
              <w:t>统一样编号</w:t>
            </w:r>
          </w:p>
        </w:tc>
        <w:tc>
          <w:tcPr>
            <w:tcW w:w="1257" w:type="pct"/>
            <w:vAlign w:val="center"/>
          </w:tcPr>
          <w:p w14:paraId="24AA7F0A">
            <w:pPr>
              <w:jc w:val="center"/>
              <w:rPr>
                <w:rFonts w:ascii="Times New Roman" w:hAnsi="Times New Roman" w:eastAsia="宋体" w:cs="Times New Roman"/>
                <w:bCs/>
                <w:szCs w:val="21"/>
              </w:rPr>
            </w:pPr>
            <w:r>
              <w:rPr>
                <w:rFonts w:ascii="Times New Roman" w:hAnsi="Times New Roman" w:eastAsia="宋体" w:cs="Times New Roman"/>
                <w:bCs/>
                <w:szCs w:val="21"/>
              </w:rPr>
              <w:t>重量法/%</w:t>
            </w:r>
          </w:p>
        </w:tc>
        <w:tc>
          <w:tcPr>
            <w:tcW w:w="1248" w:type="pct"/>
            <w:vAlign w:val="center"/>
          </w:tcPr>
          <w:p w14:paraId="11F4B988">
            <w:pPr>
              <w:jc w:val="center"/>
              <w:rPr>
                <w:rFonts w:ascii="Times New Roman" w:hAnsi="Times New Roman" w:eastAsia="宋体" w:cs="Times New Roman"/>
                <w:bCs/>
                <w:szCs w:val="21"/>
              </w:rPr>
            </w:pPr>
            <w:r>
              <w:rPr>
                <w:rFonts w:ascii="Times New Roman" w:hAnsi="Times New Roman" w:eastAsia="宋体" w:cs="Times New Roman"/>
                <w:bCs/>
                <w:szCs w:val="21"/>
              </w:rPr>
              <w:t>ICP法/%</w:t>
            </w:r>
          </w:p>
        </w:tc>
        <w:tc>
          <w:tcPr>
            <w:tcW w:w="1248" w:type="pct"/>
            <w:vAlign w:val="center"/>
          </w:tcPr>
          <w:p w14:paraId="6C74D938">
            <w:pPr>
              <w:jc w:val="center"/>
              <w:rPr>
                <w:rFonts w:ascii="Times New Roman" w:hAnsi="Times New Roman" w:eastAsia="宋体" w:cs="Times New Roman"/>
                <w:bCs/>
                <w:szCs w:val="21"/>
              </w:rPr>
            </w:pPr>
            <w:r>
              <w:rPr>
                <w:rFonts w:ascii="Times New Roman" w:hAnsi="Times New Roman" w:eastAsia="宋体" w:cs="Times New Roman"/>
                <w:bCs/>
                <w:szCs w:val="21"/>
              </w:rPr>
              <w:t>高频-红外吸收法/%</w:t>
            </w:r>
          </w:p>
        </w:tc>
      </w:tr>
      <w:tr w14:paraId="74C9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vAlign w:val="center"/>
          </w:tcPr>
          <w:p w14:paraId="07916501">
            <w:pPr>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1257" w:type="pct"/>
            <w:vAlign w:val="center"/>
          </w:tcPr>
          <w:p w14:paraId="4745495C">
            <w:pPr>
              <w:jc w:val="center"/>
              <w:rPr>
                <w:rFonts w:ascii="Times New Roman" w:hAnsi="Times New Roman" w:eastAsia="宋体" w:cs="Times New Roman"/>
                <w:bCs/>
                <w:szCs w:val="21"/>
              </w:rPr>
            </w:pPr>
            <w:r>
              <w:rPr>
                <w:rFonts w:ascii="Times New Roman" w:hAnsi="Times New Roman" w:eastAsia="宋体" w:cs="Times New Roman"/>
                <w:bCs/>
                <w:szCs w:val="21"/>
              </w:rPr>
              <w:t>6.19</w:t>
            </w:r>
          </w:p>
        </w:tc>
        <w:tc>
          <w:tcPr>
            <w:tcW w:w="1248" w:type="pct"/>
            <w:vAlign w:val="center"/>
          </w:tcPr>
          <w:p w14:paraId="520F929D">
            <w:pPr>
              <w:jc w:val="center"/>
              <w:rPr>
                <w:rFonts w:ascii="Times New Roman" w:hAnsi="Times New Roman" w:eastAsia="宋体" w:cs="Times New Roman"/>
                <w:bCs/>
                <w:szCs w:val="21"/>
              </w:rPr>
            </w:pPr>
            <w:r>
              <w:rPr>
                <w:rFonts w:ascii="Times New Roman" w:hAnsi="Times New Roman" w:eastAsia="宋体" w:cs="Times New Roman"/>
                <w:bCs/>
                <w:szCs w:val="21"/>
              </w:rPr>
              <w:t>5.93</w:t>
            </w:r>
          </w:p>
        </w:tc>
        <w:tc>
          <w:tcPr>
            <w:tcW w:w="1248" w:type="pct"/>
            <w:vAlign w:val="center"/>
          </w:tcPr>
          <w:p w14:paraId="2F57C291">
            <w:pPr>
              <w:jc w:val="center"/>
              <w:rPr>
                <w:rFonts w:ascii="Times New Roman" w:hAnsi="Times New Roman" w:eastAsia="宋体" w:cs="Times New Roman"/>
                <w:bCs/>
                <w:szCs w:val="21"/>
              </w:rPr>
            </w:pPr>
            <w:r>
              <w:rPr>
                <w:rFonts w:ascii="Times New Roman" w:hAnsi="Times New Roman" w:eastAsia="宋体" w:cs="Times New Roman"/>
                <w:bCs/>
                <w:szCs w:val="21"/>
              </w:rPr>
              <w:t>6.23</w:t>
            </w:r>
          </w:p>
        </w:tc>
      </w:tr>
      <w:tr w14:paraId="5218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vAlign w:val="center"/>
          </w:tcPr>
          <w:p w14:paraId="4960ACD9">
            <w:pPr>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1257" w:type="pct"/>
            <w:vAlign w:val="center"/>
          </w:tcPr>
          <w:p w14:paraId="0F6FEA81">
            <w:pPr>
              <w:jc w:val="center"/>
              <w:rPr>
                <w:rFonts w:ascii="Times New Roman" w:hAnsi="Times New Roman" w:eastAsia="宋体" w:cs="Times New Roman"/>
                <w:bCs/>
                <w:szCs w:val="21"/>
              </w:rPr>
            </w:pPr>
            <w:r>
              <w:rPr>
                <w:rFonts w:ascii="Times New Roman" w:hAnsi="Times New Roman" w:eastAsia="宋体" w:cs="Times New Roman"/>
                <w:bCs/>
                <w:szCs w:val="21"/>
              </w:rPr>
              <w:t>13.54</w:t>
            </w:r>
          </w:p>
        </w:tc>
        <w:tc>
          <w:tcPr>
            <w:tcW w:w="1248" w:type="pct"/>
            <w:vAlign w:val="center"/>
          </w:tcPr>
          <w:p w14:paraId="52656BCE">
            <w:pPr>
              <w:jc w:val="center"/>
              <w:rPr>
                <w:rFonts w:ascii="Times New Roman" w:hAnsi="Times New Roman" w:eastAsia="宋体" w:cs="Times New Roman"/>
                <w:bCs/>
                <w:szCs w:val="21"/>
              </w:rPr>
            </w:pPr>
            <w:r>
              <w:rPr>
                <w:rFonts w:ascii="Times New Roman" w:hAnsi="Times New Roman" w:eastAsia="宋体" w:cs="Times New Roman"/>
                <w:bCs/>
                <w:szCs w:val="21"/>
              </w:rPr>
              <w:t>13.58</w:t>
            </w:r>
          </w:p>
        </w:tc>
        <w:tc>
          <w:tcPr>
            <w:tcW w:w="1248" w:type="pct"/>
            <w:vAlign w:val="center"/>
          </w:tcPr>
          <w:p w14:paraId="7A3B4A95">
            <w:pPr>
              <w:jc w:val="center"/>
              <w:rPr>
                <w:rFonts w:ascii="Times New Roman" w:hAnsi="Times New Roman" w:eastAsia="宋体" w:cs="Times New Roman"/>
                <w:bCs/>
                <w:szCs w:val="21"/>
              </w:rPr>
            </w:pPr>
            <w:r>
              <w:rPr>
                <w:rFonts w:ascii="Times New Roman" w:hAnsi="Times New Roman" w:eastAsia="宋体" w:cs="Times New Roman"/>
                <w:bCs/>
                <w:szCs w:val="21"/>
              </w:rPr>
              <w:t>13.64</w:t>
            </w:r>
          </w:p>
        </w:tc>
      </w:tr>
      <w:tr w14:paraId="152E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vAlign w:val="center"/>
          </w:tcPr>
          <w:p w14:paraId="586EED88">
            <w:pPr>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1257" w:type="pct"/>
            <w:vAlign w:val="center"/>
          </w:tcPr>
          <w:p w14:paraId="06931B03">
            <w:pPr>
              <w:jc w:val="center"/>
              <w:rPr>
                <w:rFonts w:ascii="Times New Roman" w:hAnsi="Times New Roman" w:eastAsia="宋体" w:cs="Times New Roman"/>
                <w:bCs/>
                <w:szCs w:val="21"/>
              </w:rPr>
            </w:pPr>
            <w:r>
              <w:rPr>
                <w:rFonts w:ascii="Times New Roman" w:hAnsi="Times New Roman" w:eastAsia="宋体" w:cs="Times New Roman"/>
                <w:bCs/>
                <w:szCs w:val="21"/>
              </w:rPr>
              <w:t>23.94</w:t>
            </w:r>
          </w:p>
        </w:tc>
        <w:tc>
          <w:tcPr>
            <w:tcW w:w="1248" w:type="pct"/>
            <w:vAlign w:val="center"/>
          </w:tcPr>
          <w:p w14:paraId="6B61C1D8">
            <w:pPr>
              <w:jc w:val="center"/>
              <w:rPr>
                <w:rFonts w:ascii="Times New Roman" w:hAnsi="Times New Roman" w:eastAsia="宋体" w:cs="Times New Roman"/>
                <w:bCs/>
                <w:szCs w:val="21"/>
              </w:rPr>
            </w:pPr>
            <w:r>
              <w:rPr>
                <w:rFonts w:ascii="Times New Roman" w:hAnsi="Times New Roman" w:eastAsia="宋体" w:cs="Times New Roman"/>
                <w:bCs/>
                <w:szCs w:val="21"/>
              </w:rPr>
              <w:t>24.30</w:t>
            </w:r>
          </w:p>
        </w:tc>
        <w:tc>
          <w:tcPr>
            <w:tcW w:w="1248" w:type="pct"/>
            <w:vAlign w:val="center"/>
          </w:tcPr>
          <w:p w14:paraId="2CA3FE90">
            <w:pPr>
              <w:jc w:val="center"/>
              <w:rPr>
                <w:rFonts w:ascii="Times New Roman" w:hAnsi="Times New Roman" w:eastAsia="宋体" w:cs="Times New Roman"/>
                <w:bCs/>
                <w:szCs w:val="21"/>
              </w:rPr>
            </w:pPr>
            <w:r>
              <w:rPr>
                <w:rFonts w:ascii="Times New Roman" w:hAnsi="Times New Roman" w:eastAsia="宋体" w:cs="Times New Roman"/>
                <w:bCs/>
                <w:szCs w:val="21"/>
              </w:rPr>
              <w:t>24.04</w:t>
            </w:r>
          </w:p>
        </w:tc>
      </w:tr>
      <w:tr w14:paraId="12C2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vAlign w:val="center"/>
          </w:tcPr>
          <w:p w14:paraId="40C9B30C">
            <w:pPr>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1257" w:type="pct"/>
            <w:vAlign w:val="center"/>
          </w:tcPr>
          <w:p w14:paraId="09E34950">
            <w:pPr>
              <w:jc w:val="center"/>
              <w:rPr>
                <w:rFonts w:ascii="Times New Roman" w:hAnsi="Times New Roman" w:eastAsia="宋体" w:cs="Times New Roman"/>
                <w:bCs/>
                <w:szCs w:val="21"/>
              </w:rPr>
            </w:pPr>
            <w:r>
              <w:rPr>
                <w:rFonts w:ascii="Times New Roman" w:hAnsi="Times New Roman" w:eastAsia="宋体" w:cs="Times New Roman"/>
                <w:bCs/>
                <w:szCs w:val="21"/>
              </w:rPr>
              <w:t>30.74</w:t>
            </w:r>
          </w:p>
        </w:tc>
        <w:tc>
          <w:tcPr>
            <w:tcW w:w="1248" w:type="pct"/>
            <w:vAlign w:val="center"/>
          </w:tcPr>
          <w:p w14:paraId="1C65DF71">
            <w:pPr>
              <w:jc w:val="center"/>
              <w:rPr>
                <w:rFonts w:ascii="Times New Roman" w:hAnsi="Times New Roman" w:eastAsia="宋体" w:cs="Times New Roman"/>
                <w:bCs/>
                <w:szCs w:val="21"/>
              </w:rPr>
            </w:pPr>
            <w:r>
              <w:rPr>
                <w:rFonts w:ascii="Times New Roman" w:hAnsi="Times New Roman" w:eastAsia="宋体" w:cs="Times New Roman"/>
                <w:bCs/>
                <w:szCs w:val="21"/>
              </w:rPr>
              <w:t>30.46</w:t>
            </w:r>
          </w:p>
        </w:tc>
        <w:tc>
          <w:tcPr>
            <w:tcW w:w="1248" w:type="pct"/>
            <w:vAlign w:val="center"/>
          </w:tcPr>
          <w:p w14:paraId="755583A8">
            <w:pPr>
              <w:jc w:val="center"/>
              <w:rPr>
                <w:rFonts w:ascii="Times New Roman" w:hAnsi="Times New Roman" w:eastAsia="宋体" w:cs="Times New Roman"/>
                <w:bCs/>
                <w:szCs w:val="21"/>
              </w:rPr>
            </w:pPr>
            <w:r>
              <w:rPr>
                <w:rFonts w:ascii="Times New Roman" w:hAnsi="Times New Roman" w:eastAsia="宋体" w:cs="Times New Roman"/>
                <w:bCs/>
                <w:szCs w:val="21"/>
              </w:rPr>
              <w:t>30.50</w:t>
            </w:r>
          </w:p>
        </w:tc>
      </w:tr>
      <w:tr w14:paraId="064C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pct"/>
            <w:vAlign w:val="center"/>
          </w:tcPr>
          <w:p w14:paraId="63FE3DEB">
            <w:pPr>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1257" w:type="pct"/>
            <w:vAlign w:val="center"/>
          </w:tcPr>
          <w:p w14:paraId="5D61EC96">
            <w:pPr>
              <w:jc w:val="center"/>
              <w:rPr>
                <w:rFonts w:ascii="Times New Roman" w:hAnsi="Times New Roman" w:eastAsia="宋体" w:cs="Times New Roman"/>
                <w:bCs/>
                <w:szCs w:val="21"/>
              </w:rPr>
            </w:pPr>
            <w:r>
              <w:rPr>
                <w:rFonts w:ascii="Times New Roman" w:hAnsi="Times New Roman" w:eastAsia="宋体" w:cs="Times New Roman"/>
                <w:bCs/>
                <w:szCs w:val="21"/>
              </w:rPr>
              <w:t>34.60</w:t>
            </w:r>
          </w:p>
        </w:tc>
        <w:tc>
          <w:tcPr>
            <w:tcW w:w="1248" w:type="pct"/>
            <w:vAlign w:val="center"/>
          </w:tcPr>
          <w:p w14:paraId="5C951F5A">
            <w:pPr>
              <w:jc w:val="center"/>
              <w:rPr>
                <w:rFonts w:ascii="Times New Roman" w:hAnsi="Times New Roman" w:eastAsia="宋体" w:cs="Times New Roman"/>
                <w:bCs/>
                <w:szCs w:val="21"/>
              </w:rPr>
            </w:pPr>
            <w:r>
              <w:rPr>
                <w:rFonts w:ascii="Times New Roman" w:hAnsi="Times New Roman" w:eastAsia="宋体" w:cs="Times New Roman"/>
                <w:bCs/>
                <w:szCs w:val="21"/>
              </w:rPr>
              <w:t>34.54</w:t>
            </w:r>
          </w:p>
        </w:tc>
        <w:tc>
          <w:tcPr>
            <w:tcW w:w="1248" w:type="pct"/>
            <w:vAlign w:val="center"/>
          </w:tcPr>
          <w:p w14:paraId="7E39403F">
            <w:pPr>
              <w:jc w:val="center"/>
              <w:rPr>
                <w:rFonts w:ascii="Times New Roman" w:hAnsi="Times New Roman" w:eastAsia="宋体" w:cs="Times New Roman"/>
                <w:bCs/>
                <w:szCs w:val="21"/>
              </w:rPr>
            </w:pPr>
            <w:r>
              <w:rPr>
                <w:rFonts w:ascii="Times New Roman" w:hAnsi="Times New Roman" w:eastAsia="宋体" w:cs="Times New Roman"/>
                <w:bCs/>
                <w:szCs w:val="21"/>
              </w:rPr>
              <w:t>34.54</w:t>
            </w:r>
          </w:p>
        </w:tc>
      </w:tr>
    </w:tbl>
    <w:p w14:paraId="45979928">
      <w:pPr>
        <w:spacing w:line="360" w:lineRule="auto"/>
        <w:rPr>
          <w:rFonts w:ascii="Times New Roman" w:hAnsi="Times New Roman" w:cs="Times New Roman"/>
          <w:bCs/>
          <w:sz w:val="24"/>
        </w:rPr>
      </w:pPr>
    </w:p>
    <w:p w14:paraId="2244DD9F">
      <w:pPr>
        <w:spacing w:line="360" w:lineRule="auto"/>
        <w:rPr>
          <w:rFonts w:ascii="Times New Roman" w:hAnsi="Times New Roman" w:cs="Times New Roman"/>
          <w:bCs/>
          <w:sz w:val="24"/>
        </w:rPr>
      </w:pPr>
      <w:r>
        <w:rPr>
          <w:rFonts w:ascii="Times New Roman" w:hAnsi="Times New Roman" w:cs="Times New Roman"/>
          <w:bCs/>
          <w:sz w:val="24"/>
        </w:rPr>
        <w:t>3 结论</w:t>
      </w:r>
    </w:p>
    <w:p w14:paraId="0516D883">
      <w:pPr>
        <w:spacing w:line="360" w:lineRule="auto"/>
        <w:rPr>
          <w:rFonts w:ascii="Times New Roman" w:hAnsi="Times New Roman" w:eastAsia="宋体" w:cs="Times New Roman"/>
          <w:bCs/>
          <w:sz w:val="24"/>
        </w:rPr>
      </w:pPr>
      <w:r>
        <w:rPr>
          <w:rFonts w:ascii="Times New Roman" w:hAnsi="Times New Roman" w:eastAsia="宋体" w:cs="Times New Roman"/>
          <w:bCs/>
          <w:sz w:val="24"/>
        </w:rPr>
        <w:t>3.1 本方法采用碱熔融分解，碱分离杂质离子，酸化滤液后氯化钡沉淀硫酸根离子，形成硫酸钡沉淀的方法测定硫化物中总硫含量；</w:t>
      </w:r>
    </w:p>
    <w:p w14:paraId="685EBEB9">
      <w:pPr>
        <w:spacing w:line="360" w:lineRule="auto"/>
        <w:rPr>
          <w:rFonts w:ascii="Times New Roman" w:hAnsi="Times New Roman" w:eastAsia="宋体" w:cs="Times New Roman"/>
          <w:bCs/>
          <w:sz w:val="24"/>
        </w:rPr>
      </w:pPr>
      <w:r>
        <w:rPr>
          <w:rFonts w:ascii="Times New Roman" w:hAnsi="Times New Roman" w:eastAsia="宋体" w:cs="Times New Roman"/>
          <w:bCs/>
          <w:sz w:val="24"/>
        </w:rPr>
        <w:t>3.2  通过前处理条件试验，选择了最优的前处理方法；</w:t>
      </w:r>
    </w:p>
    <w:p w14:paraId="1F6D3063">
      <w:pPr>
        <w:spacing w:line="360" w:lineRule="auto"/>
        <w:rPr>
          <w:rFonts w:ascii="Times New Roman" w:hAnsi="Times New Roman" w:eastAsia="宋体" w:cs="Times New Roman"/>
          <w:bCs/>
          <w:sz w:val="24"/>
        </w:rPr>
      </w:pPr>
      <w:r>
        <w:rPr>
          <w:rFonts w:ascii="Times New Roman" w:hAnsi="Times New Roman" w:eastAsia="宋体" w:cs="Times New Roman"/>
          <w:bCs/>
          <w:sz w:val="24"/>
        </w:rPr>
        <w:t>3.3  通过沉淀条件试验，选择了最优的沉淀条件；</w:t>
      </w:r>
    </w:p>
    <w:p w14:paraId="3E8B9675">
      <w:pPr>
        <w:spacing w:line="360" w:lineRule="auto"/>
        <w:rPr>
          <w:rFonts w:ascii="Times New Roman" w:hAnsi="Times New Roman" w:eastAsia="宋体" w:cs="Times New Roman"/>
          <w:bCs/>
          <w:sz w:val="24"/>
        </w:rPr>
      </w:pPr>
      <w:r>
        <w:rPr>
          <w:rFonts w:ascii="Times New Roman" w:hAnsi="Times New Roman" w:eastAsia="宋体" w:cs="Times New Roman"/>
          <w:bCs/>
          <w:sz w:val="24"/>
        </w:rPr>
        <w:t>3.4  通过灼烧条件试验，选择了最优灼烧条件；</w:t>
      </w:r>
    </w:p>
    <w:p w14:paraId="279033D0">
      <w:pPr>
        <w:spacing w:line="360" w:lineRule="auto"/>
        <w:rPr>
          <w:rFonts w:ascii="Times New Roman" w:hAnsi="Times New Roman" w:eastAsia="宋体" w:cs="Times New Roman"/>
          <w:bCs/>
          <w:sz w:val="24"/>
        </w:rPr>
      </w:pPr>
      <w:r>
        <w:rPr>
          <w:rFonts w:ascii="Times New Roman" w:hAnsi="Times New Roman" w:eastAsia="宋体" w:cs="Times New Roman"/>
          <w:bCs/>
          <w:sz w:val="24"/>
        </w:rPr>
        <w:t>3.5  通过共存元素干扰试验，证明干扰元素对沉淀反应影响较小，可忽略;</w:t>
      </w:r>
    </w:p>
    <w:p w14:paraId="4AC54C55">
      <w:pPr>
        <w:spacing w:line="360" w:lineRule="auto"/>
        <w:rPr>
          <w:rFonts w:ascii="Times New Roman" w:hAnsi="Times New Roman" w:eastAsia="宋体" w:cs="Times New Roman"/>
          <w:bCs/>
          <w:sz w:val="24"/>
        </w:rPr>
      </w:pPr>
      <w:r>
        <w:rPr>
          <w:rFonts w:ascii="Times New Roman" w:hAnsi="Times New Roman" w:eastAsia="宋体" w:cs="Times New Roman"/>
          <w:bCs/>
          <w:sz w:val="24"/>
        </w:rPr>
        <w:t>3.6  通过加标回收试验和方法比对试验，验证了方法准确性。加标回收率在之间99.4%~103.3%之间，满足不同含量的准确度要求。</w:t>
      </w:r>
    </w:p>
    <w:p w14:paraId="2813E98E">
      <w:pPr>
        <w:spacing w:line="360" w:lineRule="auto"/>
        <w:rPr>
          <w:rFonts w:ascii="Times New Roman" w:hAnsi="Times New Roman" w:eastAsia="宋体" w:cs="Times New Roman"/>
          <w:bCs/>
          <w:sz w:val="24"/>
        </w:rPr>
      </w:pPr>
      <w:r>
        <w:rPr>
          <w:rFonts w:ascii="Times New Roman" w:hAnsi="Times New Roman" w:eastAsia="宋体" w:cs="Times New Roman"/>
          <w:bCs/>
          <w:sz w:val="24"/>
        </w:rPr>
        <w:t>3.7 通过精密度试验验证了本方法的精密度，RSD&lt;2%。</w:t>
      </w:r>
    </w:p>
    <w:p w14:paraId="7D0364FE">
      <w:pPr>
        <w:spacing w:before="156" w:beforeLines="50" w:after="156" w:afterLines="50" w:line="360" w:lineRule="auto"/>
        <w:jc w:val="center"/>
        <w:rPr>
          <w:rFonts w:ascii="Times New Roman" w:hAnsi="Times New Roman" w:cs="Times New Roman"/>
          <w:szCs w:val="21"/>
          <w:highlight w:val="yellow"/>
        </w:rPr>
      </w:pPr>
      <w:r>
        <w:rPr>
          <w:rFonts w:ascii="Times New Roman" w:hAnsi="Times New Roman" w:cs="Times New Roman"/>
          <w:b/>
          <w:bCs/>
          <w:sz w:val="24"/>
        </w:rPr>
        <w:t>方法2 容量法</w:t>
      </w:r>
    </w:p>
    <w:p w14:paraId="2C42E2B7">
      <w:pPr>
        <w:spacing w:line="360" w:lineRule="auto"/>
        <w:rPr>
          <w:rFonts w:ascii="Times New Roman" w:hAnsi="Times New Roman" w:cs="Times New Roman"/>
          <w:sz w:val="24"/>
        </w:rPr>
      </w:pPr>
      <w:r>
        <w:rPr>
          <w:rFonts w:ascii="Times New Roman" w:hAnsi="Times New Roman" w:cs="Times New Roman"/>
          <w:sz w:val="24"/>
        </w:rPr>
        <w:t>1 方法提要</w:t>
      </w:r>
    </w:p>
    <w:p w14:paraId="413064B4">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试样中</w:t>
      </w:r>
      <w:r>
        <w:rPr>
          <w:rFonts w:hint="eastAsia" w:ascii="Times New Roman" w:hAnsi="Times New Roman" w:cs="Times New Roman"/>
          <w:bCs/>
          <w:sz w:val="24"/>
        </w:rPr>
        <w:t>负二价硫</w:t>
      </w:r>
      <w:r>
        <w:rPr>
          <w:rFonts w:ascii="Times New Roman" w:hAnsi="Times New Roman" w:cs="Times New Roman"/>
          <w:bCs/>
          <w:sz w:val="24"/>
        </w:rPr>
        <w:t>与盐酸反应生成的硫化氢与过量的碘标准溶液反应，用硫代硫酸钠标准溶液滴定剩余碘量，从而间接计算出稀土硫化物中</w:t>
      </w:r>
      <w:r>
        <w:rPr>
          <w:rFonts w:hint="eastAsia" w:ascii="Times New Roman" w:hAnsi="Times New Roman" w:cs="Times New Roman"/>
          <w:bCs/>
          <w:sz w:val="24"/>
        </w:rPr>
        <w:t>负二价硫</w:t>
      </w:r>
      <w:r>
        <w:rPr>
          <w:rFonts w:ascii="Times New Roman" w:hAnsi="Times New Roman" w:cs="Times New Roman"/>
          <w:bCs/>
          <w:sz w:val="24"/>
        </w:rPr>
        <w:t>含量。</w:t>
      </w:r>
    </w:p>
    <w:p w14:paraId="08B4ABFA">
      <w:pPr>
        <w:spacing w:line="360" w:lineRule="auto"/>
        <w:rPr>
          <w:rFonts w:ascii="Times New Roman" w:hAnsi="Times New Roman" w:cs="Times New Roman"/>
          <w:szCs w:val="21"/>
        </w:rPr>
      </w:pPr>
      <w:r>
        <w:rPr>
          <w:rFonts w:ascii="Times New Roman" w:hAnsi="Times New Roman" w:cs="Times New Roman"/>
          <w:bCs/>
          <w:sz w:val="24"/>
        </w:rPr>
        <w:t xml:space="preserve">2 </w:t>
      </w:r>
      <w:r>
        <w:rPr>
          <w:rFonts w:ascii="Times New Roman" w:hAnsi="Times New Roman" w:cs="Times New Roman"/>
          <w:sz w:val="24"/>
        </w:rPr>
        <w:t>条件实验</w:t>
      </w:r>
    </w:p>
    <w:p w14:paraId="40FAFAA1">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rPr>
        <w:t>2.1 样品</w:t>
      </w:r>
      <w:r>
        <w:rPr>
          <w:rFonts w:ascii="Times New Roman" w:hAnsi="Times New Roman" w:cs="Times New Roman"/>
          <w:color w:val="000000" w:themeColor="text1"/>
          <w:sz w:val="24"/>
          <w14:textFill>
            <w14:solidFill>
              <w14:schemeClr w14:val="tx1"/>
            </w14:solidFill>
          </w14:textFill>
        </w:rPr>
        <w:t>称样量选择</w:t>
      </w:r>
    </w:p>
    <w:p w14:paraId="5A0630C8">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分别称取0.10 g,0.20 g,0.30 g,0.40 g,0.50 g 统一样1#各2个试料于10个500mL碘量瓶中，按照实验方法步骤测定</w:t>
      </w:r>
      <w:r>
        <w:rPr>
          <w:rFonts w:hint="eastAsia" w:ascii="Times New Roman" w:hAnsi="Times New Roman" w:cs="Times New Roman"/>
          <w:color w:val="000000" w:themeColor="text1"/>
          <w:sz w:val="24"/>
          <w14:textFill>
            <w14:solidFill>
              <w14:schemeClr w14:val="tx1"/>
            </w14:solidFill>
          </w14:textFill>
        </w:rPr>
        <w:t>负二价硫</w:t>
      </w:r>
      <w:r>
        <w:rPr>
          <w:rFonts w:ascii="Times New Roman" w:hAnsi="Times New Roman" w:cs="Times New Roman"/>
          <w:color w:val="000000" w:themeColor="text1"/>
          <w:sz w:val="24"/>
          <w14:textFill>
            <w14:solidFill>
              <w14:schemeClr w14:val="tx1"/>
            </w14:solidFill>
          </w14:textFill>
        </w:rPr>
        <w:t>含量。测定结果见表19。</w:t>
      </w:r>
    </w:p>
    <w:p w14:paraId="570B04A8">
      <w:pPr>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表19 称样量选择实验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455"/>
        <w:gridCol w:w="1455"/>
        <w:gridCol w:w="1455"/>
        <w:gridCol w:w="1456"/>
        <w:gridCol w:w="1456"/>
      </w:tblGrid>
      <w:tr w14:paraId="2E4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50" w:type="pct"/>
            <w:vAlign w:val="center"/>
          </w:tcPr>
          <w:p w14:paraId="1285FA3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称样量/g</w:t>
            </w:r>
          </w:p>
        </w:tc>
        <w:tc>
          <w:tcPr>
            <w:tcW w:w="730" w:type="pct"/>
            <w:vAlign w:val="center"/>
          </w:tcPr>
          <w:p w14:paraId="4FF987F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0.1</w:t>
            </w:r>
          </w:p>
        </w:tc>
        <w:tc>
          <w:tcPr>
            <w:tcW w:w="730" w:type="pct"/>
            <w:vAlign w:val="center"/>
          </w:tcPr>
          <w:p w14:paraId="65B8123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0.2</w:t>
            </w:r>
          </w:p>
        </w:tc>
        <w:tc>
          <w:tcPr>
            <w:tcW w:w="730" w:type="pct"/>
            <w:vAlign w:val="center"/>
          </w:tcPr>
          <w:p w14:paraId="6A97764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0.3</w:t>
            </w:r>
          </w:p>
        </w:tc>
        <w:tc>
          <w:tcPr>
            <w:tcW w:w="730" w:type="pct"/>
            <w:vAlign w:val="center"/>
          </w:tcPr>
          <w:p w14:paraId="05713660">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0.4</w:t>
            </w:r>
          </w:p>
        </w:tc>
        <w:tc>
          <w:tcPr>
            <w:tcW w:w="730" w:type="pct"/>
            <w:vAlign w:val="center"/>
          </w:tcPr>
          <w:p w14:paraId="15D9553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w:t>
            </w:r>
          </w:p>
        </w:tc>
      </w:tr>
      <w:tr w14:paraId="299B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0" w:type="pct"/>
            <w:vAlign w:val="center"/>
          </w:tcPr>
          <w:p w14:paraId="16E6390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测定值/%</w:t>
            </w:r>
          </w:p>
        </w:tc>
        <w:tc>
          <w:tcPr>
            <w:tcW w:w="730" w:type="pct"/>
            <w:vAlign w:val="center"/>
          </w:tcPr>
          <w:p w14:paraId="365A4E3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5.41</w:t>
            </w:r>
          </w:p>
        </w:tc>
        <w:tc>
          <w:tcPr>
            <w:tcW w:w="730" w:type="pct"/>
            <w:vAlign w:val="center"/>
          </w:tcPr>
          <w:p w14:paraId="0421C3C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5.39</w:t>
            </w:r>
          </w:p>
        </w:tc>
        <w:tc>
          <w:tcPr>
            <w:tcW w:w="730" w:type="pct"/>
            <w:vAlign w:val="center"/>
          </w:tcPr>
          <w:p w14:paraId="057C66A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5.42</w:t>
            </w:r>
          </w:p>
        </w:tc>
        <w:tc>
          <w:tcPr>
            <w:tcW w:w="730" w:type="pct"/>
            <w:vAlign w:val="center"/>
          </w:tcPr>
          <w:p w14:paraId="77EDBDF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5.46</w:t>
            </w:r>
          </w:p>
        </w:tc>
        <w:tc>
          <w:tcPr>
            <w:tcW w:w="730" w:type="pct"/>
            <w:vAlign w:val="center"/>
          </w:tcPr>
          <w:p w14:paraId="23E7215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5.43</w:t>
            </w:r>
          </w:p>
        </w:tc>
      </w:tr>
    </w:tbl>
    <w:p w14:paraId="66AF61E4">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由表19可知，不同称样量对硫</w:t>
      </w:r>
      <w:r>
        <w:rPr>
          <w:rFonts w:hint="eastAsia" w:ascii="Times New Roman" w:hAnsi="Times New Roman" w:cs="Times New Roman"/>
          <w:color w:val="000000" w:themeColor="text1"/>
          <w:sz w:val="24"/>
          <w14:textFill>
            <w14:solidFill>
              <w14:schemeClr w14:val="tx1"/>
            </w14:solidFill>
          </w14:textFill>
        </w:rPr>
        <w:t>含</w:t>
      </w:r>
      <w:r>
        <w:rPr>
          <w:rFonts w:ascii="Times New Roman" w:hAnsi="Times New Roman" w:cs="Times New Roman"/>
          <w:color w:val="000000" w:themeColor="text1"/>
          <w:sz w:val="24"/>
          <w14:textFill>
            <w14:solidFill>
              <w14:schemeClr w14:val="tx1"/>
            </w14:solidFill>
          </w14:textFill>
        </w:rPr>
        <w:t>量</w:t>
      </w:r>
      <w:r>
        <w:rPr>
          <w:rFonts w:hint="eastAsia" w:ascii="Times New Roman" w:hAnsi="Times New Roman" w:cs="Times New Roman"/>
          <w:color w:val="000000" w:themeColor="text1"/>
          <w:sz w:val="24"/>
          <w14:textFill>
            <w14:solidFill>
              <w14:schemeClr w14:val="tx1"/>
            </w14:solidFill>
          </w14:textFill>
        </w:rPr>
        <w:t>的测定</w:t>
      </w:r>
      <w:r>
        <w:rPr>
          <w:rFonts w:ascii="Times New Roman" w:hAnsi="Times New Roman" w:cs="Times New Roman"/>
          <w:color w:val="000000" w:themeColor="text1"/>
          <w:sz w:val="24"/>
          <w14:textFill>
            <w14:solidFill>
              <w14:schemeClr w14:val="tx1"/>
            </w14:solidFill>
          </w14:textFill>
        </w:rPr>
        <w:t>没有影响，</w:t>
      </w:r>
      <w:r>
        <w:rPr>
          <w:rFonts w:hint="eastAsia" w:ascii="Times New Roman" w:hAnsi="Times New Roman" w:cs="Times New Roman"/>
          <w:color w:val="000000" w:themeColor="text1"/>
          <w:sz w:val="24"/>
          <w14:textFill>
            <w14:solidFill>
              <w14:schemeClr w14:val="tx1"/>
            </w14:solidFill>
          </w14:textFill>
        </w:rPr>
        <w:t>考虑碘标准溶液的加入量在合适的范围，</w:t>
      </w:r>
      <w:r>
        <w:rPr>
          <w:rFonts w:ascii="Times New Roman" w:hAnsi="Times New Roman" w:cs="Times New Roman"/>
          <w:color w:val="000000" w:themeColor="text1"/>
          <w:sz w:val="24"/>
          <w14:textFill>
            <w14:solidFill>
              <w14:schemeClr w14:val="tx1"/>
            </w14:solidFill>
          </w14:textFill>
        </w:rPr>
        <w:t>故实验根据样品中硫</w:t>
      </w:r>
      <w:r>
        <w:rPr>
          <w:rFonts w:hint="eastAsia" w:ascii="Times New Roman" w:hAnsi="Times New Roman" w:cs="Times New Roman"/>
          <w:color w:val="000000" w:themeColor="text1"/>
          <w:sz w:val="24"/>
          <w14:textFill>
            <w14:solidFill>
              <w14:schemeClr w14:val="tx1"/>
            </w14:solidFill>
          </w14:textFill>
        </w:rPr>
        <w:t>含</w:t>
      </w:r>
      <w:r>
        <w:rPr>
          <w:rFonts w:ascii="Times New Roman" w:hAnsi="Times New Roman" w:cs="Times New Roman"/>
          <w:color w:val="000000" w:themeColor="text1"/>
          <w:sz w:val="24"/>
          <w14:textFill>
            <w14:solidFill>
              <w14:schemeClr w14:val="tx1"/>
            </w14:solidFill>
          </w14:textFill>
        </w:rPr>
        <w:t>量的不同选择不同的称样量。</w:t>
      </w:r>
    </w:p>
    <w:p w14:paraId="5CF1A1C8">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p>
    <w:p w14:paraId="35D52C2D">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2.2 溶剂的选择</w:t>
      </w:r>
    </w:p>
    <w:p w14:paraId="55241CE9">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稀土硫化物中负二价硫可与盐酸、硝酸反应生成硫化氢。因硝酸具有氧化性，对后续氧化还原滴定反应有一定影响；而盐酸虽具有还原性，但盐酸若与碘反应生成氢碘酸的酸性比盐酸更强，这种反应违反了弱酸不能制强酸的化学原则，故盐酸不会对后续氧化还原反应造成影响。同时，加入盐酸后可以利用同离子效应防止碘离子水解，从而保持溶液的稳定性。因此实验选择盐酸为溶剂。</w:t>
      </w:r>
    </w:p>
    <w:p w14:paraId="00B32574">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p>
    <w:p w14:paraId="71CA5E7E">
      <w:pPr>
        <w:spacing w:line="360" w:lineRule="auto"/>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 xml:space="preserve">2.3 </w:t>
      </w:r>
      <w:r>
        <w:rPr>
          <w:rFonts w:ascii="Times New Roman" w:hAnsi="Times New Roman" w:cs="Times New Roman"/>
          <w:sz w:val="24"/>
        </w:rPr>
        <w:t>盐酸浓度的选择</w:t>
      </w:r>
    </w:p>
    <w:p w14:paraId="634CD709">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硫化稀土中负二价硫可与盐酸按</w:t>
      </w:r>
      <w:r>
        <w:rPr>
          <w:rFonts w:hint="eastAsia" w:ascii="Times New Roman" w:hAnsi="Times New Roman" w:cs="Times New Roman"/>
          <w:color w:val="000000" w:themeColor="text1"/>
          <w:sz w:val="24"/>
          <w14:textFill>
            <w14:solidFill>
              <w14:schemeClr w14:val="tx1"/>
            </w14:solidFill>
          </w14:textFill>
        </w:rPr>
        <w:t>公</w:t>
      </w:r>
      <w:r>
        <w:rPr>
          <w:rFonts w:ascii="Times New Roman" w:hAnsi="Times New Roman" w:cs="Times New Roman"/>
          <w:color w:val="000000" w:themeColor="text1"/>
          <w:sz w:val="24"/>
          <w14:textFill>
            <w14:solidFill>
              <w14:schemeClr w14:val="tx1"/>
            </w14:solidFill>
          </w14:textFill>
        </w:rPr>
        <w:t>式</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反应生成硫化氢。按照反应方程式计算得到盐酸1:1反应理论量为浓盐酸0.08 mL ~ 0.27 mL。0.20 g统一样3#与盐酸1:1的反应理论量为浓盐酸0.23 mL。</w:t>
      </w:r>
    </w:p>
    <w:p w14:paraId="6885CB23">
      <w:pPr>
        <w:spacing w:line="360" w:lineRule="auto"/>
        <w:ind w:firstLine="2400" w:firstLineChars="10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object>
          <v:shape id="_x0000_i1025" o:spt="75" type="#_x0000_t75" style="height:18pt;width:92.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w:t>
      </w:r>
    </w:p>
    <w:p w14:paraId="67084A84">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分别称取10份0.20 g（精确至0.000 1 g）统一样3#于10个500 mL碘量瓶中，每2份分别加入HCl 0.25 mL、HCl（1+3）1 mL、HCl（1+7）2 mL、HCl（1+11）3 mL、HCl（1+19）5 mL，其余按照实验方法步骤测定</w:t>
      </w:r>
      <w:r>
        <w:rPr>
          <w:rFonts w:ascii="Times New Roman" w:hAnsi="Times New Roman" w:cs="Times New Roman"/>
          <w:bCs/>
          <w:color w:val="000000" w:themeColor="text1"/>
          <w:sz w:val="24"/>
          <w14:textFill>
            <w14:solidFill>
              <w14:schemeClr w14:val="tx1"/>
            </w14:solidFill>
          </w14:textFill>
        </w:rPr>
        <w:t>负二价硫</w:t>
      </w:r>
      <w:r>
        <w:rPr>
          <w:rFonts w:ascii="Times New Roman" w:hAnsi="Times New Roman" w:cs="Times New Roman"/>
          <w:color w:val="000000" w:themeColor="text1"/>
          <w:sz w:val="24"/>
          <w14:textFill>
            <w14:solidFill>
              <w14:schemeClr w14:val="tx1"/>
            </w14:solidFill>
          </w14:textFill>
        </w:rPr>
        <w:t>含量。测定结果平均值见表20。</w:t>
      </w:r>
    </w:p>
    <w:p w14:paraId="14854595">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表20 盐酸浓度的选择实验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455"/>
        <w:gridCol w:w="1455"/>
        <w:gridCol w:w="1455"/>
        <w:gridCol w:w="1456"/>
        <w:gridCol w:w="1456"/>
      </w:tblGrid>
      <w:tr w14:paraId="2A2C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0" w:type="pct"/>
            <w:vAlign w:val="center"/>
          </w:tcPr>
          <w:p w14:paraId="1FEF3DD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盐酸浓度（体积比）</w:t>
            </w:r>
          </w:p>
        </w:tc>
        <w:tc>
          <w:tcPr>
            <w:tcW w:w="730" w:type="pct"/>
            <w:vAlign w:val="center"/>
          </w:tcPr>
          <w:p w14:paraId="21C5E12D">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浓盐酸</w:t>
            </w:r>
          </w:p>
        </w:tc>
        <w:tc>
          <w:tcPr>
            <w:tcW w:w="730" w:type="pct"/>
            <w:vAlign w:val="center"/>
          </w:tcPr>
          <w:p w14:paraId="44D2A22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w:t>
            </w:r>
          </w:p>
        </w:tc>
        <w:tc>
          <w:tcPr>
            <w:tcW w:w="730" w:type="pct"/>
            <w:vAlign w:val="center"/>
          </w:tcPr>
          <w:p w14:paraId="46DCE80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w:t>
            </w:r>
          </w:p>
        </w:tc>
        <w:tc>
          <w:tcPr>
            <w:tcW w:w="730" w:type="pct"/>
            <w:vAlign w:val="center"/>
          </w:tcPr>
          <w:p w14:paraId="58B38D8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1+11</w:t>
            </w:r>
          </w:p>
        </w:tc>
        <w:tc>
          <w:tcPr>
            <w:tcW w:w="730" w:type="pct"/>
            <w:vAlign w:val="center"/>
          </w:tcPr>
          <w:p w14:paraId="367A4A13">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1+19</w:t>
            </w:r>
          </w:p>
        </w:tc>
      </w:tr>
      <w:tr w14:paraId="1591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0" w:type="pct"/>
            <w:vAlign w:val="center"/>
          </w:tcPr>
          <w:p w14:paraId="4343B3FE">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测定值/%</w:t>
            </w:r>
          </w:p>
        </w:tc>
        <w:tc>
          <w:tcPr>
            <w:tcW w:w="730" w:type="pct"/>
            <w:vAlign w:val="center"/>
          </w:tcPr>
          <w:p w14:paraId="3C93759C">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22.15</w:t>
            </w:r>
          </w:p>
        </w:tc>
        <w:tc>
          <w:tcPr>
            <w:tcW w:w="730" w:type="pct"/>
            <w:vAlign w:val="center"/>
          </w:tcPr>
          <w:p w14:paraId="54560EC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22.29</w:t>
            </w:r>
          </w:p>
        </w:tc>
        <w:tc>
          <w:tcPr>
            <w:tcW w:w="730" w:type="pct"/>
            <w:vAlign w:val="center"/>
          </w:tcPr>
          <w:p w14:paraId="49564165">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22.23</w:t>
            </w:r>
          </w:p>
        </w:tc>
        <w:tc>
          <w:tcPr>
            <w:tcW w:w="730" w:type="pct"/>
            <w:vAlign w:val="center"/>
          </w:tcPr>
          <w:p w14:paraId="08C21111">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22.28</w:t>
            </w:r>
          </w:p>
        </w:tc>
        <w:tc>
          <w:tcPr>
            <w:tcW w:w="730" w:type="pct"/>
            <w:vAlign w:val="center"/>
          </w:tcPr>
          <w:p w14:paraId="6B4937F9">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22.34</w:t>
            </w:r>
          </w:p>
        </w:tc>
      </w:tr>
    </w:tbl>
    <w:p w14:paraId="07DE0CB5">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由表20可知，加入盐酸量一致时，不同浓度盐酸对测定结果没有影响。但考虑加入盐酸浓度大时，容易发生副反应生成单质硫，会使测定结果偏低。且为后续操作便捷，故实验选择盐酸加入浓度为HCl（1+11）。</w:t>
      </w:r>
    </w:p>
    <w:p w14:paraId="2BABB85D">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p>
    <w:p w14:paraId="6D377FFC">
      <w:pPr>
        <w:spacing w:line="360" w:lineRule="auto"/>
        <w:rPr>
          <w:rFonts w:ascii="Times New Roman" w:hAnsi="Times New Roman" w:cs="Times New Roman"/>
          <w:szCs w:val="21"/>
        </w:rPr>
      </w:pPr>
      <w:r>
        <w:rPr>
          <w:rFonts w:ascii="Times New Roman" w:hAnsi="Times New Roman" w:cs="Times New Roman"/>
          <w:color w:val="000000" w:themeColor="text1"/>
          <w:sz w:val="24"/>
          <w14:textFill>
            <w14:solidFill>
              <w14:schemeClr w14:val="tx1"/>
            </w14:solidFill>
          </w14:textFill>
        </w:rPr>
        <w:t xml:space="preserve">2.4 </w:t>
      </w:r>
      <w:r>
        <w:rPr>
          <w:rFonts w:ascii="Times New Roman" w:hAnsi="Times New Roman" w:cs="Times New Roman"/>
          <w:sz w:val="24"/>
        </w:rPr>
        <w:t>盐酸加入量的选择</w:t>
      </w:r>
    </w:p>
    <w:p w14:paraId="516C2E74">
      <w:pPr>
        <w:spacing w:line="360" w:lineRule="auto"/>
        <w:ind w:firstLine="480" w:firstLineChars="200"/>
        <w:rPr>
          <w:rFonts w:ascii="Times New Roman" w:hAnsi="Times New Roman" w:cs="Times New Roman"/>
          <w:sz w:val="24"/>
        </w:rPr>
      </w:pPr>
      <w:r>
        <w:rPr>
          <w:rFonts w:ascii="Times New Roman" w:hAnsi="Times New Roman" w:cs="Times New Roman"/>
          <w:sz w:val="24"/>
        </w:rPr>
        <w:t>盐酸的加入量除影响样品溶解外，还对后续滴定酸度有影响，0.20 g统一样3#与盐酸1:1的反应理论量为浓盐酸0.23 mL。按照加入量与理论量比值1:1、2:1、3.5:1、5:1、7:1进行盐酸加入量的选择实验。</w:t>
      </w:r>
    </w:p>
    <w:p w14:paraId="0E795D45">
      <w:pPr>
        <w:spacing w:line="360" w:lineRule="auto"/>
        <w:ind w:firstLine="480" w:firstLineChars="200"/>
        <w:rPr>
          <w:rFonts w:ascii="Times New Roman" w:hAnsi="Times New Roman" w:cs="Times New Roman"/>
          <w:sz w:val="24"/>
        </w:rPr>
      </w:pPr>
      <w:r>
        <w:rPr>
          <w:rFonts w:ascii="Times New Roman" w:hAnsi="Times New Roman" w:cs="Times New Roman"/>
          <w:sz w:val="24"/>
        </w:rPr>
        <w:t>分别称取10份0.20 g（精确至0.0001 g）统一样3#于10个500 mL碘量瓶中，每2份分别加入HCl（1+11）2.5 mL、HCl（1+11）5 mL、HCl（1+11）10 mL、HCl（1+11）15 mL、HCl（1+11）20 mL，其余按照实验方法步骤测定</w:t>
      </w:r>
      <w:r>
        <w:rPr>
          <w:rFonts w:ascii="Times New Roman" w:hAnsi="Times New Roman" w:cs="Times New Roman"/>
          <w:bCs/>
          <w:sz w:val="24"/>
        </w:rPr>
        <w:t>负二价硫</w:t>
      </w:r>
      <w:r>
        <w:rPr>
          <w:rFonts w:ascii="Times New Roman" w:hAnsi="Times New Roman" w:cs="Times New Roman"/>
          <w:sz w:val="24"/>
        </w:rPr>
        <w:t>含量。测定结果平均值见表21。</w:t>
      </w:r>
    </w:p>
    <w:p w14:paraId="5D59E11B">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表21 盐酸加入量的选择实验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1487"/>
        <w:gridCol w:w="1487"/>
        <w:gridCol w:w="1487"/>
        <w:gridCol w:w="1487"/>
        <w:gridCol w:w="1490"/>
      </w:tblGrid>
      <w:tr w14:paraId="1214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pct"/>
            <w:vAlign w:val="center"/>
          </w:tcPr>
          <w:p w14:paraId="336228A8">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加入量与理论量比值</w:t>
            </w:r>
          </w:p>
        </w:tc>
        <w:tc>
          <w:tcPr>
            <w:tcW w:w="746" w:type="pct"/>
            <w:vAlign w:val="center"/>
          </w:tcPr>
          <w:p w14:paraId="17696C9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746" w:type="pct"/>
            <w:vAlign w:val="center"/>
          </w:tcPr>
          <w:p w14:paraId="3C330DA0">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746" w:type="pct"/>
            <w:vAlign w:val="center"/>
          </w:tcPr>
          <w:p w14:paraId="0329214F">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3.5:1</w:t>
            </w:r>
          </w:p>
        </w:tc>
        <w:tc>
          <w:tcPr>
            <w:tcW w:w="746" w:type="pct"/>
            <w:vAlign w:val="center"/>
          </w:tcPr>
          <w:p w14:paraId="65A56ADC">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5:1</w:t>
            </w:r>
          </w:p>
        </w:tc>
        <w:tc>
          <w:tcPr>
            <w:tcW w:w="748" w:type="pct"/>
            <w:vAlign w:val="center"/>
          </w:tcPr>
          <w:p w14:paraId="5F7B50F4">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7:1</w:t>
            </w:r>
          </w:p>
        </w:tc>
      </w:tr>
      <w:tr w14:paraId="4954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pct"/>
            <w:vAlign w:val="center"/>
          </w:tcPr>
          <w:p w14:paraId="29E5728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测定值/%</w:t>
            </w:r>
          </w:p>
        </w:tc>
        <w:tc>
          <w:tcPr>
            <w:tcW w:w="746" w:type="pct"/>
            <w:vAlign w:val="center"/>
          </w:tcPr>
          <w:p w14:paraId="02C8AB52">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22.04</w:t>
            </w:r>
          </w:p>
        </w:tc>
        <w:tc>
          <w:tcPr>
            <w:tcW w:w="746" w:type="pct"/>
            <w:vAlign w:val="center"/>
          </w:tcPr>
          <w:p w14:paraId="32BC2521">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22.38</w:t>
            </w:r>
          </w:p>
        </w:tc>
        <w:tc>
          <w:tcPr>
            <w:tcW w:w="746" w:type="pct"/>
            <w:vAlign w:val="center"/>
          </w:tcPr>
          <w:p w14:paraId="2BCC4E1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22.29</w:t>
            </w:r>
          </w:p>
        </w:tc>
        <w:tc>
          <w:tcPr>
            <w:tcW w:w="746" w:type="pct"/>
            <w:vAlign w:val="center"/>
          </w:tcPr>
          <w:p w14:paraId="53A50FBA">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22.26</w:t>
            </w:r>
          </w:p>
        </w:tc>
        <w:tc>
          <w:tcPr>
            <w:tcW w:w="748" w:type="pct"/>
            <w:vAlign w:val="center"/>
          </w:tcPr>
          <w:p w14:paraId="3C362E1B">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22.31</w:t>
            </w:r>
          </w:p>
        </w:tc>
      </w:tr>
    </w:tbl>
    <w:p w14:paraId="7A94AF75">
      <w:pPr>
        <w:spacing w:line="360" w:lineRule="auto"/>
        <w:ind w:firstLine="480"/>
        <w:jc w:val="left"/>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由表21可知，</w:t>
      </w:r>
      <w:r>
        <w:rPr>
          <w:rFonts w:ascii="Times New Roman" w:hAnsi="Times New Roman" w:cs="Times New Roman"/>
          <w:sz w:val="24"/>
        </w:rPr>
        <w:t>盐酸加入量与理论量比值1:1时，因反应不加热，可能导致样品溶解不完全，结果偏低。盐酸加入量与理论量比值</w:t>
      </w:r>
      <w:r>
        <w:rPr>
          <w:rFonts w:hint="eastAsia" w:ascii="Times New Roman" w:hAnsi="Times New Roman" w:cs="Times New Roman"/>
          <w:sz w:val="24"/>
        </w:rPr>
        <w:t>为</w:t>
      </w:r>
      <w:r>
        <w:rPr>
          <w:rFonts w:ascii="Times New Roman" w:hAnsi="Times New Roman" w:cs="Times New Roman"/>
          <w:sz w:val="24"/>
        </w:rPr>
        <w:t>2:1</w:t>
      </w:r>
      <w:r>
        <w:rPr>
          <w:rFonts w:hint="eastAsia" w:ascii="Times New Roman" w:hAnsi="Times New Roman" w:cs="Times New Roman"/>
          <w:sz w:val="24"/>
        </w:rPr>
        <w:t>~7</w:t>
      </w:r>
      <w:r>
        <w:rPr>
          <w:rFonts w:ascii="Times New Roman" w:hAnsi="Times New Roman" w:cs="Times New Roman"/>
          <w:sz w:val="24"/>
        </w:rPr>
        <w:t>:</w:t>
      </w:r>
      <w:r>
        <w:rPr>
          <w:rFonts w:hint="eastAsia" w:ascii="Times New Roman" w:hAnsi="Times New Roman" w:cs="Times New Roman"/>
          <w:sz w:val="24"/>
        </w:rPr>
        <w:t>1之间</w:t>
      </w:r>
      <w:r>
        <w:rPr>
          <w:rFonts w:ascii="Times New Roman" w:hAnsi="Times New Roman" w:cs="Times New Roman"/>
          <w:sz w:val="24"/>
        </w:rPr>
        <w:t>时，不同盐酸加入量对测定结果没有影响。考虑硫代硫酸钠与碘发生反应时，当溶液的酸度较高时，碘更易挥发且会加速这个反应的速率，使得更多的硫代硫酸钠能够与碘反应，从而提高硫代硫酸钠溶液对碘液的滴定度，是测定结果偏低。故实验选择盐酸加入量为HCl（1+11）5 mL</w:t>
      </w:r>
      <w:r>
        <w:rPr>
          <w:rFonts w:hint="eastAsia" w:ascii="Times New Roman" w:hAnsi="Times New Roman" w:cs="Times New Roman"/>
          <w:sz w:val="24"/>
        </w:rPr>
        <w:t>，在此加入量下，不同硫含量的样品</w:t>
      </w:r>
      <w:r>
        <w:rPr>
          <w:rFonts w:ascii="Times New Roman" w:hAnsi="Times New Roman" w:cs="Times New Roman"/>
          <w:sz w:val="24"/>
        </w:rPr>
        <w:t>盐酸加入量与理论量比值</w:t>
      </w:r>
      <w:r>
        <w:rPr>
          <w:rFonts w:hint="eastAsia" w:ascii="Times New Roman" w:hAnsi="Times New Roman" w:cs="Times New Roman"/>
          <w:sz w:val="24"/>
        </w:rPr>
        <w:t>均在</w:t>
      </w:r>
      <w:r>
        <w:rPr>
          <w:rFonts w:ascii="Times New Roman" w:hAnsi="Times New Roman" w:cs="Times New Roman"/>
          <w:sz w:val="24"/>
        </w:rPr>
        <w:t>2:1</w:t>
      </w:r>
      <w:r>
        <w:rPr>
          <w:rFonts w:hint="eastAsia" w:ascii="Times New Roman" w:hAnsi="Times New Roman" w:cs="Times New Roman"/>
          <w:sz w:val="24"/>
        </w:rPr>
        <w:t>~7</w:t>
      </w:r>
      <w:r>
        <w:rPr>
          <w:rFonts w:ascii="Times New Roman" w:hAnsi="Times New Roman" w:cs="Times New Roman"/>
          <w:sz w:val="24"/>
        </w:rPr>
        <w:t>:</w:t>
      </w:r>
      <w:r>
        <w:rPr>
          <w:rFonts w:hint="eastAsia" w:ascii="Times New Roman" w:hAnsi="Times New Roman" w:cs="Times New Roman"/>
          <w:sz w:val="24"/>
        </w:rPr>
        <w:t>1之间</w:t>
      </w:r>
      <w:r>
        <w:rPr>
          <w:rFonts w:ascii="Times New Roman" w:hAnsi="Times New Roman" w:cs="Times New Roman"/>
          <w:sz w:val="24"/>
        </w:rPr>
        <w:t>。</w:t>
      </w:r>
    </w:p>
    <w:p w14:paraId="02B8B9E4">
      <w:pPr>
        <w:spacing w:line="360" w:lineRule="auto"/>
        <w:ind w:firstLine="480"/>
        <w:jc w:val="left"/>
        <w:rPr>
          <w:rFonts w:ascii="Times New Roman" w:hAnsi="Times New Roman" w:cs="Times New Roman"/>
          <w:sz w:val="24"/>
        </w:rPr>
      </w:pPr>
    </w:p>
    <w:p w14:paraId="21668AE3">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rPr>
        <w:t xml:space="preserve">2.5 </w:t>
      </w:r>
      <w:r>
        <w:rPr>
          <w:rFonts w:ascii="Times New Roman" w:hAnsi="Times New Roman" w:cs="Times New Roman"/>
          <w:color w:val="000000" w:themeColor="text1"/>
          <w:sz w:val="24"/>
          <w14:textFill>
            <w14:solidFill>
              <w14:schemeClr w14:val="tx1"/>
            </w14:solidFill>
          </w14:textFill>
        </w:rPr>
        <w:t>碘标准溶液加入量的选择</w:t>
      </w:r>
    </w:p>
    <w:p w14:paraId="184C97AE">
      <w:pPr>
        <w:spacing w:line="360" w:lineRule="auto"/>
        <w:ind w:firstLine="480" w:firstLineChars="200"/>
        <w:rPr>
          <w:rFonts w:ascii="Times New Roman" w:hAnsi="Times New Roman" w:cs="Times New Roman"/>
          <w:sz w:val="24"/>
        </w:rPr>
      </w:pPr>
      <w:r>
        <w:rPr>
          <w:rFonts w:ascii="Times New Roman" w:hAnsi="Times New Roman" w:cs="Times New Roman"/>
          <w:sz w:val="24"/>
        </w:rPr>
        <w:t>在酸性条件下，I</w:t>
      </w:r>
      <w:r>
        <w:rPr>
          <w:rFonts w:ascii="Times New Roman" w:hAnsi="Times New Roman" w:cs="Times New Roman"/>
          <w:sz w:val="24"/>
          <w:vertAlign w:val="subscript"/>
        </w:rPr>
        <w:t>2</w:t>
      </w:r>
      <w:r>
        <w:rPr>
          <w:rFonts w:ascii="Times New Roman" w:hAnsi="Times New Roman" w:cs="Times New Roman"/>
          <w:sz w:val="24"/>
        </w:rPr>
        <w:t>可将H</w:t>
      </w:r>
      <w:r>
        <w:rPr>
          <w:rFonts w:ascii="Times New Roman" w:hAnsi="Times New Roman" w:cs="Times New Roman"/>
          <w:sz w:val="24"/>
          <w:vertAlign w:val="subscript"/>
        </w:rPr>
        <w:t>2</w:t>
      </w:r>
      <w:r>
        <w:rPr>
          <w:rFonts w:ascii="Times New Roman" w:hAnsi="Times New Roman" w:cs="Times New Roman"/>
          <w:sz w:val="24"/>
        </w:rPr>
        <w:t>S按</w:t>
      </w:r>
      <w:r>
        <w:rPr>
          <w:rFonts w:hint="eastAsia" w:ascii="Times New Roman" w:hAnsi="Times New Roman" w:cs="Times New Roman"/>
          <w:sz w:val="24"/>
        </w:rPr>
        <w:t>公</w:t>
      </w:r>
      <w:r>
        <w:rPr>
          <w:rFonts w:ascii="Times New Roman" w:hAnsi="Times New Roman" w:cs="Times New Roman"/>
          <w:sz w:val="24"/>
        </w:rPr>
        <w:t>式</w:t>
      </w:r>
      <w:r>
        <w:rPr>
          <w:rFonts w:hint="eastAsia" w:ascii="Times New Roman" w:hAnsi="Times New Roman" w:cs="Times New Roman"/>
          <w:sz w:val="24"/>
        </w:rPr>
        <w:t>（</w:t>
      </w: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反应生成单质硫，产生乳白色硫胶体。</w:t>
      </w:r>
    </w:p>
    <w:p w14:paraId="43ECF758">
      <w:pPr>
        <w:spacing w:line="360" w:lineRule="auto"/>
        <w:ind w:firstLine="2160" w:firstLineChars="900"/>
        <w:rPr>
          <w:rFonts w:ascii="Times New Roman" w:hAnsi="Times New Roman" w:cs="Times New Roman"/>
          <w:sz w:val="24"/>
        </w:rPr>
      </w:pPr>
      <w:r>
        <w:rPr>
          <w:rFonts w:ascii="Times New Roman" w:hAnsi="Times New Roman" w:cs="Times New Roman"/>
          <w:sz w:val="24"/>
        </w:rPr>
        <w:object>
          <v:shape id="_x0000_i1026" o:spt="75" type="#_x0000_t75" style="height:18pt;width:93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cs="Times New Roman"/>
          <w:sz w:val="24"/>
        </w:rPr>
        <w:t>……………………</w:t>
      </w:r>
      <w:r>
        <w:rPr>
          <w:rFonts w:hint="eastAsia" w:ascii="Times New Roman" w:hAnsi="Times New Roman" w:cs="Times New Roman"/>
          <w:sz w:val="24"/>
        </w:rPr>
        <w:t>（2）</w:t>
      </w:r>
    </w:p>
    <w:p w14:paraId="50AC79BF">
      <w:pPr>
        <w:spacing w:line="360" w:lineRule="auto"/>
        <w:rPr>
          <w:rFonts w:ascii="Times New Roman" w:hAnsi="Times New Roman" w:cs="Times New Roman"/>
          <w:sz w:val="24"/>
        </w:rPr>
      </w:pPr>
      <w:r>
        <w:rPr>
          <w:rFonts w:ascii="Times New Roman" w:hAnsi="Times New Roman" w:cs="Times New Roman"/>
          <w:sz w:val="24"/>
        </w:rPr>
        <w:t>2.5.1准确称取12份0.30 g（精确至0.000 1 g）统一样1#于12个500 mL碘量瓶中，每2份分别加入15.00 mL、25.00 mL、35.00 mL、45.00 mL、55.00 mL、65.00 mL碘标准溶液，其余按照实验方法步骤测定</w:t>
      </w:r>
      <w:r>
        <w:rPr>
          <w:rFonts w:ascii="Times New Roman" w:hAnsi="Times New Roman" w:cs="Times New Roman"/>
          <w:bCs/>
          <w:sz w:val="24"/>
        </w:rPr>
        <w:t>负二价硫</w:t>
      </w:r>
      <w:r>
        <w:rPr>
          <w:rFonts w:ascii="Times New Roman" w:hAnsi="Times New Roman" w:cs="Times New Roman"/>
          <w:sz w:val="24"/>
        </w:rPr>
        <w:t>含量。测定结果平均值见表22。</w:t>
      </w:r>
    </w:p>
    <w:p w14:paraId="56F209E1">
      <w:pPr>
        <w:spacing w:line="360" w:lineRule="auto"/>
        <w:rPr>
          <w:rFonts w:ascii="Times New Roman" w:hAnsi="Times New Roman" w:cs="Times New Roman"/>
          <w:sz w:val="24"/>
        </w:rPr>
      </w:pPr>
      <w:r>
        <w:rPr>
          <w:rFonts w:ascii="Times New Roman" w:hAnsi="Times New Roman" w:cs="Times New Roman"/>
          <w:sz w:val="24"/>
        </w:rPr>
        <w:t>2.5.2准确称取12份0.30 g（精确至0.000 1 g）统一样2#于12个500 mL碘量瓶中，每2份分别加入15.00 mL、25.00 mL、35.00 mL、45.00 mL、55.00 mL、65.00 mL碘标准溶液，其余按照实验方法步骤测定</w:t>
      </w:r>
      <w:r>
        <w:rPr>
          <w:rFonts w:ascii="Times New Roman" w:hAnsi="Times New Roman" w:cs="Times New Roman"/>
          <w:bCs/>
          <w:sz w:val="24"/>
        </w:rPr>
        <w:t>负二价硫</w:t>
      </w:r>
      <w:r>
        <w:rPr>
          <w:rFonts w:ascii="Times New Roman" w:hAnsi="Times New Roman" w:cs="Times New Roman"/>
          <w:sz w:val="24"/>
        </w:rPr>
        <w:t>含量。测定结果平均值见表22。</w:t>
      </w:r>
    </w:p>
    <w:p w14:paraId="1052DCC5">
      <w:pPr>
        <w:spacing w:line="360" w:lineRule="auto"/>
        <w:rPr>
          <w:rFonts w:ascii="Times New Roman" w:hAnsi="Times New Roman" w:cs="Times New Roman"/>
          <w:sz w:val="24"/>
        </w:rPr>
      </w:pPr>
      <w:r>
        <w:rPr>
          <w:rFonts w:ascii="Times New Roman" w:hAnsi="Times New Roman" w:cs="Times New Roman"/>
          <w:sz w:val="24"/>
        </w:rPr>
        <w:t>2.5.3准确称取12份0.10 g（精确至0.000 1 g）统一样5#于12个500 mL碘量瓶中，每2份分别加入15.00 mL、25.00 mL、35.00 mL、45.00 mL、55.00 mL、65.00 mL碘标准溶液，其余按照实验方法步骤测定</w:t>
      </w:r>
      <w:r>
        <w:rPr>
          <w:rFonts w:ascii="Times New Roman" w:hAnsi="Times New Roman" w:cs="Times New Roman"/>
          <w:bCs/>
          <w:sz w:val="24"/>
        </w:rPr>
        <w:t>负二价硫</w:t>
      </w:r>
      <w:r>
        <w:rPr>
          <w:rFonts w:ascii="Times New Roman" w:hAnsi="Times New Roman" w:cs="Times New Roman"/>
          <w:sz w:val="24"/>
        </w:rPr>
        <w:t>含量。测定结果平均值见表22。</w:t>
      </w:r>
    </w:p>
    <w:p w14:paraId="1CB3C175">
      <w:pPr>
        <w:ind w:left="363"/>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表22 </w:t>
      </w:r>
      <w:r>
        <w:rPr>
          <w:rFonts w:ascii="Times New Roman" w:hAnsi="Times New Roman" w:eastAsia="宋体" w:cs="Times New Roman"/>
          <w:bCs/>
          <w:color w:val="000000" w:themeColor="text1"/>
          <w:szCs w:val="21"/>
          <w14:textFill>
            <w14:solidFill>
              <w14:schemeClr w14:val="tx1"/>
            </w14:solidFill>
          </w14:textFill>
        </w:rPr>
        <w:t>碘标准溶液加入量的选择实验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824"/>
        <w:gridCol w:w="1214"/>
        <w:gridCol w:w="1214"/>
        <w:gridCol w:w="1214"/>
        <w:gridCol w:w="1214"/>
        <w:gridCol w:w="1214"/>
        <w:gridCol w:w="1215"/>
      </w:tblGrid>
      <w:tr w14:paraId="01F7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pct"/>
            <w:gridSpan w:val="2"/>
            <w:vAlign w:val="center"/>
          </w:tcPr>
          <w:p w14:paraId="56517349">
            <w:pPr>
              <w:jc w:val="center"/>
              <w:rPr>
                <w:rFonts w:ascii="Times New Roman" w:hAnsi="Times New Roman" w:cs="Times New Roman"/>
                <w:szCs w:val="21"/>
              </w:rPr>
            </w:pPr>
            <w:r>
              <w:rPr>
                <w:rFonts w:ascii="Times New Roman" w:hAnsi="Times New Roman" w:cs="Times New Roman"/>
                <w:szCs w:val="21"/>
              </w:rPr>
              <w:t>碘标准溶液加入量/mL</w:t>
            </w:r>
          </w:p>
        </w:tc>
        <w:tc>
          <w:tcPr>
            <w:tcW w:w="609" w:type="pct"/>
            <w:vAlign w:val="center"/>
          </w:tcPr>
          <w:p w14:paraId="32C0CE07">
            <w:pPr>
              <w:jc w:val="center"/>
              <w:rPr>
                <w:rFonts w:ascii="Times New Roman" w:hAnsi="Times New Roman" w:cs="Times New Roman"/>
                <w:szCs w:val="21"/>
              </w:rPr>
            </w:pPr>
            <w:r>
              <w:rPr>
                <w:rFonts w:ascii="Times New Roman" w:hAnsi="Times New Roman" w:cs="Times New Roman"/>
                <w:szCs w:val="21"/>
              </w:rPr>
              <w:t>15.00</w:t>
            </w:r>
          </w:p>
        </w:tc>
        <w:tc>
          <w:tcPr>
            <w:tcW w:w="609" w:type="pct"/>
            <w:shd w:val="clear" w:color="auto" w:fill="auto"/>
            <w:vAlign w:val="center"/>
          </w:tcPr>
          <w:p w14:paraId="30605B7E">
            <w:pPr>
              <w:jc w:val="center"/>
              <w:rPr>
                <w:rFonts w:ascii="Times New Roman" w:hAnsi="Times New Roman" w:cs="Times New Roman"/>
                <w:szCs w:val="21"/>
              </w:rPr>
            </w:pPr>
            <w:r>
              <w:rPr>
                <w:rFonts w:ascii="Times New Roman" w:hAnsi="Times New Roman" w:cs="Times New Roman"/>
                <w:szCs w:val="21"/>
              </w:rPr>
              <w:t>25.00</w:t>
            </w:r>
          </w:p>
        </w:tc>
        <w:tc>
          <w:tcPr>
            <w:tcW w:w="609" w:type="pct"/>
            <w:shd w:val="clear" w:color="auto" w:fill="auto"/>
            <w:vAlign w:val="center"/>
          </w:tcPr>
          <w:p w14:paraId="731A6613">
            <w:pPr>
              <w:jc w:val="center"/>
              <w:rPr>
                <w:rFonts w:ascii="Times New Roman" w:hAnsi="Times New Roman" w:cs="Times New Roman"/>
                <w:szCs w:val="21"/>
              </w:rPr>
            </w:pPr>
            <w:r>
              <w:rPr>
                <w:rFonts w:ascii="Times New Roman" w:hAnsi="Times New Roman" w:cs="Times New Roman"/>
                <w:szCs w:val="21"/>
              </w:rPr>
              <w:t>35.00</w:t>
            </w:r>
          </w:p>
        </w:tc>
        <w:tc>
          <w:tcPr>
            <w:tcW w:w="609" w:type="pct"/>
            <w:shd w:val="clear" w:color="auto" w:fill="auto"/>
            <w:vAlign w:val="center"/>
          </w:tcPr>
          <w:p w14:paraId="51A8F594">
            <w:pPr>
              <w:jc w:val="center"/>
              <w:rPr>
                <w:rFonts w:ascii="Times New Roman" w:hAnsi="Times New Roman" w:cs="Times New Roman"/>
                <w:szCs w:val="21"/>
              </w:rPr>
            </w:pPr>
            <w:r>
              <w:rPr>
                <w:rFonts w:ascii="Times New Roman" w:hAnsi="Times New Roman" w:cs="Times New Roman"/>
                <w:szCs w:val="21"/>
              </w:rPr>
              <w:t>45.00</w:t>
            </w:r>
          </w:p>
        </w:tc>
        <w:tc>
          <w:tcPr>
            <w:tcW w:w="609" w:type="pct"/>
            <w:shd w:val="clear" w:color="auto" w:fill="auto"/>
            <w:vAlign w:val="center"/>
          </w:tcPr>
          <w:p w14:paraId="2872A6F1">
            <w:pPr>
              <w:jc w:val="center"/>
              <w:rPr>
                <w:rFonts w:ascii="Times New Roman" w:hAnsi="Times New Roman" w:cs="Times New Roman"/>
                <w:szCs w:val="21"/>
              </w:rPr>
            </w:pPr>
            <w:r>
              <w:rPr>
                <w:rFonts w:ascii="Times New Roman" w:hAnsi="Times New Roman" w:cs="Times New Roman"/>
                <w:szCs w:val="21"/>
              </w:rPr>
              <w:t>55.00</w:t>
            </w:r>
          </w:p>
        </w:tc>
        <w:tc>
          <w:tcPr>
            <w:tcW w:w="609" w:type="pct"/>
            <w:shd w:val="clear" w:color="auto" w:fill="auto"/>
            <w:vAlign w:val="center"/>
          </w:tcPr>
          <w:p w14:paraId="0F90569C">
            <w:pPr>
              <w:jc w:val="center"/>
              <w:rPr>
                <w:rFonts w:ascii="Times New Roman" w:hAnsi="Times New Roman" w:cs="Times New Roman"/>
                <w:szCs w:val="21"/>
              </w:rPr>
            </w:pPr>
            <w:r>
              <w:rPr>
                <w:rFonts w:ascii="Times New Roman" w:hAnsi="Times New Roman" w:cs="Times New Roman"/>
                <w:szCs w:val="21"/>
              </w:rPr>
              <w:t>65.00</w:t>
            </w:r>
          </w:p>
        </w:tc>
      </w:tr>
      <w:tr w14:paraId="680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Align w:val="center"/>
          </w:tcPr>
          <w:p w14:paraId="2C02EEAC">
            <w:pPr>
              <w:jc w:val="center"/>
              <w:rPr>
                <w:rFonts w:ascii="Times New Roman" w:hAnsi="Times New Roman" w:cs="Times New Roman"/>
                <w:szCs w:val="21"/>
              </w:rPr>
            </w:pPr>
            <w:r>
              <w:rPr>
                <w:rFonts w:ascii="Times New Roman" w:hAnsi="Times New Roman" w:cs="Times New Roman"/>
                <w:szCs w:val="21"/>
              </w:rPr>
              <w:t>1#</w:t>
            </w:r>
          </w:p>
        </w:tc>
        <w:tc>
          <w:tcPr>
            <w:tcW w:w="915" w:type="pct"/>
            <w:vAlign w:val="center"/>
          </w:tcPr>
          <w:p w14:paraId="58893B2C">
            <w:pPr>
              <w:jc w:val="center"/>
              <w:rPr>
                <w:rFonts w:ascii="Times New Roman" w:hAnsi="Times New Roman" w:cs="Times New Roman"/>
                <w:szCs w:val="21"/>
              </w:rPr>
            </w:pPr>
            <w:r>
              <w:rPr>
                <w:rFonts w:ascii="Times New Roman" w:hAnsi="Times New Roman" w:cs="Times New Roman"/>
                <w:szCs w:val="21"/>
              </w:rPr>
              <w:t>测定值/%</w:t>
            </w:r>
          </w:p>
        </w:tc>
        <w:tc>
          <w:tcPr>
            <w:tcW w:w="609" w:type="pct"/>
            <w:vAlign w:val="center"/>
          </w:tcPr>
          <w:p w14:paraId="38B94F93">
            <w:pPr>
              <w:jc w:val="center"/>
              <w:rPr>
                <w:rFonts w:ascii="Times New Roman" w:hAnsi="Times New Roman" w:cs="Times New Roman"/>
                <w:szCs w:val="21"/>
              </w:rPr>
            </w:pPr>
            <w:r>
              <w:rPr>
                <w:rFonts w:ascii="Times New Roman" w:hAnsi="Times New Roman" w:cs="Times New Roman"/>
                <w:szCs w:val="21"/>
              </w:rPr>
              <w:t>5.25</w:t>
            </w:r>
          </w:p>
        </w:tc>
        <w:tc>
          <w:tcPr>
            <w:tcW w:w="609" w:type="pct"/>
            <w:vAlign w:val="center"/>
          </w:tcPr>
          <w:p w14:paraId="1493B3F0">
            <w:pPr>
              <w:jc w:val="center"/>
              <w:rPr>
                <w:rFonts w:ascii="Times New Roman" w:hAnsi="Times New Roman" w:cs="Times New Roman"/>
                <w:szCs w:val="21"/>
              </w:rPr>
            </w:pPr>
            <w:r>
              <w:rPr>
                <w:rFonts w:ascii="Times New Roman" w:hAnsi="Times New Roman" w:cs="Times New Roman"/>
                <w:szCs w:val="21"/>
              </w:rPr>
              <w:t>5.44</w:t>
            </w:r>
          </w:p>
        </w:tc>
        <w:tc>
          <w:tcPr>
            <w:tcW w:w="609" w:type="pct"/>
            <w:vAlign w:val="center"/>
          </w:tcPr>
          <w:p w14:paraId="3A39351D">
            <w:pPr>
              <w:jc w:val="center"/>
              <w:rPr>
                <w:rFonts w:ascii="Times New Roman" w:hAnsi="Times New Roman" w:cs="Times New Roman"/>
                <w:szCs w:val="21"/>
              </w:rPr>
            </w:pPr>
            <w:r>
              <w:rPr>
                <w:rFonts w:ascii="Times New Roman" w:hAnsi="Times New Roman" w:cs="Times New Roman"/>
                <w:szCs w:val="21"/>
              </w:rPr>
              <w:t>5.41</w:t>
            </w:r>
          </w:p>
        </w:tc>
        <w:tc>
          <w:tcPr>
            <w:tcW w:w="609" w:type="pct"/>
            <w:vAlign w:val="center"/>
          </w:tcPr>
          <w:p w14:paraId="0552BAD4">
            <w:pPr>
              <w:jc w:val="center"/>
              <w:rPr>
                <w:rFonts w:ascii="Times New Roman" w:hAnsi="Times New Roman" w:cs="Times New Roman"/>
                <w:szCs w:val="21"/>
              </w:rPr>
            </w:pPr>
            <w:r>
              <w:rPr>
                <w:rFonts w:ascii="Times New Roman" w:hAnsi="Times New Roman" w:cs="Times New Roman"/>
                <w:szCs w:val="21"/>
              </w:rPr>
              <w:t>5.44</w:t>
            </w:r>
          </w:p>
        </w:tc>
        <w:tc>
          <w:tcPr>
            <w:tcW w:w="609" w:type="pct"/>
            <w:vAlign w:val="center"/>
          </w:tcPr>
          <w:p w14:paraId="72B01CCC">
            <w:pPr>
              <w:jc w:val="center"/>
              <w:rPr>
                <w:rFonts w:ascii="Times New Roman" w:hAnsi="Times New Roman" w:cs="Times New Roman"/>
                <w:szCs w:val="21"/>
              </w:rPr>
            </w:pPr>
            <w:r>
              <w:rPr>
                <w:rFonts w:ascii="Times New Roman" w:hAnsi="Times New Roman" w:cs="Times New Roman"/>
                <w:szCs w:val="21"/>
              </w:rPr>
              <w:t>5.74</w:t>
            </w:r>
          </w:p>
        </w:tc>
        <w:tc>
          <w:tcPr>
            <w:tcW w:w="609" w:type="pct"/>
            <w:vAlign w:val="center"/>
          </w:tcPr>
          <w:p w14:paraId="7737B6E8">
            <w:pPr>
              <w:jc w:val="center"/>
              <w:rPr>
                <w:rFonts w:ascii="Times New Roman" w:hAnsi="Times New Roman" w:cs="Times New Roman"/>
                <w:szCs w:val="21"/>
              </w:rPr>
            </w:pPr>
            <w:r>
              <w:rPr>
                <w:rFonts w:ascii="Times New Roman" w:hAnsi="Times New Roman" w:cs="Times New Roman"/>
                <w:szCs w:val="21"/>
              </w:rPr>
              <w:t>6.02</w:t>
            </w:r>
          </w:p>
        </w:tc>
      </w:tr>
      <w:tr w14:paraId="63D3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Align w:val="center"/>
          </w:tcPr>
          <w:p w14:paraId="2B41688C">
            <w:pPr>
              <w:jc w:val="center"/>
              <w:rPr>
                <w:rFonts w:ascii="Times New Roman" w:hAnsi="Times New Roman" w:cs="Times New Roman"/>
                <w:szCs w:val="21"/>
              </w:rPr>
            </w:pPr>
            <w:r>
              <w:rPr>
                <w:rFonts w:ascii="Times New Roman" w:hAnsi="Times New Roman" w:cs="Times New Roman"/>
                <w:szCs w:val="21"/>
              </w:rPr>
              <w:t>2#</w:t>
            </w:r>
          </w:p>
        </w:tc>
        <w:tc>
          <w:tcPr>
            <w:tcW w:w="915" w:type="pct"/>
            <w:vAlign w:val="center"/>
          </w:tcPr>
          <w:p w14:paraId="65FB9B9B">
            <w:pPr>
              <w:jc w:val="center"/>
              <w:rPr>
                <w:rFonts w:ascii="Times New Roman" w:hAnsi="Times New Roman" w:cs="Times New Roman"/>
                <w:szCs w:val="21"/>
              </w:rPr>
            </w:pPr>
            <w:r>
              <w:rPr>
                <w:rFonts w:ascii="Times New Roman" w:hAnsi="Times New Roman" w:cs="Times New Roman"/>
                <w:szCs w:val="21"/>
              </w:rPr>
              <w:t>测定值/%</w:t>
            </w:r>
          </w:p>
        </w:tc>
        <w:tc>
          <w:tcPr>
            <w:tcW w:w="609" w:type="pct"/>
            <w:vAlign w:val="center"/>
          </w:tcPr>
          <w:p w14:paraId="7E0A1961">
            <w:pPr>
              <w:jc w:val="center"/>
              <w:rPr>
                <w:rFonts w:ascii="Times New Roman" w:hAnsi="Times New Roman" w:cs="Times New Roman"/>
                <w:szCs w:val="21"/>
              </w:rPr>
            </w:pPr>
            <w:r>
              <w:rPr>
                <w:rFonts w:ascii="Times New Roman" w:hAnsi="Times New Roman" w:cs="Times New Roman"/>
                <w:szCs w:val="21"/>
              </w:rPr>
              <w:t>/</w:t>
            </w:r>
          </w:p>
        </w:tc>
        <w:tc>
          <w:tcPr>
            <w:tcW w:w="609" w:type="pct"/>
            <w:vAlign w:val="center"/>
          </w:tcPr>
          <w:p w14:paraId="3F040E7D">
            <w:pPr>
              <w:jc w:val="center"/>
              <w:rPr>
                <w:rFonts w:ascii="Times New Roman" w:hAnsi="Times New Roman" w:cs="Times New Roman"/>
                <w:szCs w:val="21"/>
              </w:rPr>
            </w:pPr>
            <w:r>
              <w:rPr>
                <w:rFonts w:ascii="Times New Roman" w:hAnsi="Times New Roman" w:cs="Times New Roman"/>
                <w:szCs w:val="21"/>
              </w:rPr>
              <w:t>12.35</w:t>
            </w:r>
          </w:p>
        </w:tc>
        <w:tc>
          <w:tcPr>
            <w:tcW w:w="609" w:type="pct"/>
            <w:vAlign w:val="center"/>
          </w:tcPr>
          <w:p w14:paraId="7C9A4BBC">
            <w:pPr>
              <w:jc w:val="center"/>
              <w:rPr>
                <w:rFonts w:ascii="Times New Roman" w:hAnsi="Times New Roman" w:cs="Times New Roman"/>
                <w:szCs w:val="21"/>
              </w:rPr>
            </w:pPr>
            <w:r>
              <w:rPr>
                <w:rFonts w:ascii="Times New Roman" w:hAnsi="Times New Roman" w:cs="Times New Roman"/>
                <w:szCs w:val="21"/>
              </w:rPr>
              <w:t>12.41</w:t>
            </w:r>
          </w:p>
        </w:tc>
        <w:tc>
          <w:tcPr>
            <w:tcW w:w="609" w:type="pct"/>
            <w:vAlign w:val="center"/>
          </w:tcPr>
          <w:p w14:paraId="308C3CCC">
            <w:pPr>
              <w:jc w:val="center"/>
              <w:rPr>
                <w:rFonts w:ascii="Times New Roman" w:hAnsi="Times New Roman" w:cs="Times New Roman"/>
                <w:szCs w:val="21"/>
              </w:rPr>
            </w:pPr>
            <w:r>
              <w:rPr>
                <w:rFonts w:ascii="Times New Roman" w:hAnsi="Times New Roman" w:cs="Times New Roman"/>
                <w:szCs w:val="21"/>
              </w:rPr>
              <w:t>12.42</w:t>
            </w:r>
          </w:p>
        </w:tc>
        <w:tc>
          <w:tcPr>
            <w:tcW w:w="609" w:type="pct"/>
            <w:vAlign w:val="center"/>
          </w:tcPr>
          <w:p w14:paraId="287EDED7">
            <w:pPr>
              <w:jc w:val="center"/>
              <w:rPr>
                <w:rFonts w:ascii="Times New Roman" w:hAnsi="Times New Roman" w:cs="Times New Roman"/>
                <w:szCs w:val="21"/>
              </w:rPr>
            </w:pPr>
            <w:r>
              <w:rPr>
                <w:rFonts w:ascii="Times New Roman" w:hAnsi="Times New Roman" w:cs="Times New Roman"/>
                <w:szCs w:val="21"/>
              </w:rPr>
              <w:t>12.88</w:t>
            </w:r>
          </w:p>
        </w:tc>
        <w:tc>
          <w:tcPr>
            <w:tcW w:w="609" w:type="pct"/>
            <w:vAlign w:val="center"/>
          </w:tcPr>
          <w:p w14:paraId="6898325C">
            <w:pPr>
              <w:jc w:val="center"/>
              <w:rPr>
                <w:rFonts w:ascii="Times New Roman" w:hAnsi="Times New Roman" w:cs="Times New Roman"/>
                <w:szCs w:val="21"/>
              </w:rPr>
            </w:pPr>
            <w:r>
              <w:rPr>
                <w:rFonts w:ascii="Times New Roman" w:hAnsi="Times New Roman" w:cs="Times New Roman"/>
                <w:szCs w:val="21"/>
              </w:rPr>
              <w:t>13.34</w:t>
            </w:r>
          </w:p>
        </w:tc>
      </w:tr>
      <w:tr w14:paraId="1F85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Align w:val="center"/>
          </w:tcPr>
          <w:p w14:paraId="77598D0D">
            <w:pPr>
              <w:jc w:val="center"/>
              <w:rPr>
                <w:rFonts w:ascii="Times New Roman" w:hAnsi="Times New Roman" w:cs="Times New Roman"/>
                <w:szCs w:val="21"/>
              </w:rPr>
            </w:pPr>
            <w:r>
              <w:rPr>
                <w:rFonts w:ascii="Times New Roman" w:hAnsi="Times New Roman" w:cs="Times New Roman"/>
                <w:szCs w:val="21"/>
              </w:rPr>
              <w:t>5#</w:t>
            </w:r>
          </w:p>
        </w:tc>
        <w:tc>
          <w:tcPr>
            <w:tcW w:w="915" w:type="pct"/>
            <w:vAlign w:val="center"/>
          </w:tcPr>
          <w:p w14:paraId="694952B3">
            <w:pPr>
              <w:jc w:val="center"/>
              <w:rPr>
                <w:rFonts w:ascii="Times New Roman" w:hAnsi="Times New Roman" w:cs="Times New Roman"/>
                <w:szCs w:val="21"/>
              </w:rPr>
            </w:pPr>
            <w:r>
              <w:rPr>
                <w:rFonts w:ascii="Times New Roman" w:hAnsi="Times New Roman" w:cs="Times New Roman"/>
                <w:szCs w:val="21"/>
              </w:rPr>
              <w:t>测定值/%</w:t>
            </w:r>
          </w:p>
        </w:tc>
        <w:tc>
          <w:tcPr>
            <w:tcW w:w="609" w:type="pct"/>
            <w:vAlign w:val="center"/>
          </w:tcPr>
          <w:p w14:paraId="63B8F3D6">
            <w:pPr>
              <w:jc w:val="center"/>
              <w:rPr>
                <w:rFonts w:ascii="Times New Roman" w:hAnsi="Times New Roman" w:cs="Times New Roman"/>
                <w:szCs w:val="21"/>
              </w:rPr>
            </w:pPr>
            <w:r>
              <w:rPr>
                <w:rFonts w:ascii="Times New Roman" w:hAnsi="Times New Roman" w:cs="Times New Roman"/>
                <w:szCs w:val="21"/>
              </w:rPr>
              <w:t>/</w:t>
            </w:r>
          </w:p>
        </w:tc>
        <w:tc>
          <w:tcPr>
            <w:tcW w:w="609" w:type="pct"/>
            <w:vAlign w:val="center"/>
          </w:tcPr>
          <w:p w14:paraId="4F03EFB2">
            <w:pPr>
              <w:jc w:val="center"/>
              <w:rPr>
                <w:rFonts w:ascii="Times New Roman" w:hAnsi="Times New Roman" w:cs="Times New Roman"/>
                <w:szCs w:val="21"/>
              </w:rPr>
            </w:pPr>
            <w:r>
              <w:rPr>
                <w:rFonts w:ascii="Times New Roman" w:hAnsi="Times New Roman" w:cs="Times New Roman"/>
                <w:szCs w:val="21"/>
              </w:rPr>
              <w:t>32.53</w:t>
            </w:r>
          </w:p>
        </w:tc>
        <w:tc>
          <w:tcPr>
            <w:tcW w:w="609" w:type="pct"/>
            <w:vAlign w:val="center"/>
          </w:tcPr>
          <w:p w14:paraId="66AF2FC5">
            <w:pPr>
              <w:jc w:val="center"/>
              <w:rPr>
                <w:rFonts w:ascii="Times New Roman" w:hAnsi="Times New Roman" w:cs="Times New Roman"/>
                <w:szCs w:val="21"/>
              </w:rPr>
            </w:pPr>
            <w:r>
              <w:rPr>
                <w:rFonts w:ascii="Times New Roman" w:hAnsi="Times New Roman" w:cs="Times New Roman"/>
                <w:szCs w:val="21"/>
              </w:rPr>
              <w:t>32.56</w:t>
            </w:r>
          </w:p>
        </w:tc>
        <w:tc>
          <w:tcPr>
            <w:tcW w:w="609" w:type="pct"/>
            <w:vAlign w:val="center"/>
          </w:tcPr>
          <w:p w14:paraId="5BF09570">
            <w:pPr>
              <w:jc w:val="center"/>
              <w:rPr>
                <w:rFonts w:ascii="Times New Roman" w:hAnsi="Times New Roman" w:cs="Times New Roman"/>
                <w:szCs w:val="21"/>
              </w:rPr>
            </w:pPr>
            <w:r>
              <w:rPr>
                <w:rFonts w:ascii="Times New Roman" w:hAnsi="Times New Roman" w:cs="Times New Roman"/>
                <w:szCs w:val="21"/>
              </w:rPr>
              <w:t>32.49</w:t>
            </w:r>
          </w:p>
        </w:tc>
        <w:tc>
          <w:tcPr>
            <w:tcW w:w="609" w:type="pct"/>
            <w:vAlign w:val="center"/>
          </w:tcPr>
          <w:p w14:paraId="2959CD66">
            <w:pPr>
              <w:jc w:val="center"/>
              <w:rPr>
                <w:rFonts w:ascii="Times New Roman" w:hAnsi="Times New Roman" w:cs="Times New Roman"/>
                <w:szCs w:val="21"/>
              </w:rPr>
            </w:pPr>
            <w:r>
              <w:rPr>
                <w:rFonts w:ascii="Times New Roman" w:hAnsi="Times New Roman" w:cs="Times New Roman"/>
                <w:szCs w:val="21"/>
              </w:rPr>
              <w:t>33.39</w:t>
            </w:r>
          </w:p>
        </w:tc>
        <w:tc>
          <w:tcPr>
            <w:tcW w:w="609" w:type="pct"/>
            <w:vAlign w:val="center"/>
          </w:tcPr>
          <w:p w14:paraId="7CC6B24D">
            <w:pPr>
              <w:jc w:val="center"/>
              <w:rPr>
                <w:rFonts w:ascii="Times New Roman" w:hAnsi="Times New Roman" w:cs="Times New Roman"/>
                <w:szCs w:val="21"/>
              </w:rPr>
            </w:pPr>
            <w:r>
              <w:rPr>
                <w:rFonts w:ascii="Times New Roman" w:hAnsi="Times New Roman" w:cs="Times New Roman"/>
                <w:szCs w:val="21"/>
              </w:rPr>
              <w:t>34.28</w:t>
            </w:r>
          </w:p>
        </w:tc>
      </w:tr>
    </w:tbl>
    <w:p w14:paraId="27285838">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由表22可知，统一样2#及5#在碘标准溶液加入量为15 mL时，加入盐酸摇动后溶液呈白色，有硫化氢气体溢出，碘标准溶液加入量不够。在碘标准溶液加入量大于等于55.00 mL时，因碘标准溶液加入时所用时间较长，导致碘标准溶液挥发使得测定结果偏高。在碘标准溶液加入量为25.00 mL~45.00 mL时，不同碘标准溶液加入量对硫量没有影响。考虑检测过程中硫代硫酸钠标准滴定溶液消耗体积在10.00 mL~30.00 mL时，测定相对误差较小。故实验选择碘标准溶液加入量为35.00 mL。</w:t>
      </w:r>
    </w:p>
    <w:p w14:paraId="2336E545">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p>
    <w:p w14:paraId="12FF6608">
      <w:pPr>
        <w:spacing w:line="360" w:lineRule="auto"/>
        <w:rPr>
          <w:rFonts w:ascii="Times New Roman" w:hAnsi="Times New Roman" w:cs="Times New Roman"/>
          <w:szCs w:val="21"/>
        </w:rPr>
      </w:pPr>
      <w:r>
        <w:rPr>
          <w:rFonts w:ascii="Times New Roman" w:hAnsi="Times New Roman" w:cs="Times New Roman"/>
          <w:color w:val="000000" w:themeColor="text1"/>
          <w:sz w:val="24"/>
          <w14:textFill>
            <w14:solidFill>
              <w14:schemeClr w14:val="tx1"/>
            </w14:solidFill>
          </w14:textFill>
        </w:rPr>
        <w:t xml:space="preserve">2.6 </w:t>
      </w:r>
      <w:r>
        <w:rPr>
          <w:rFonts w:ascii="Times New Roman" w:hAnsi="Times New Roman" w:cs="Times New Roman"/>
          <w:sz w:val="24"/>
        </w:rPr>
        <w:t>盐酸加入后反应时间的选择</w:t>
      </w:r>
    </w:p>
    <w:p w14:paraId="1C61C36B">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准确称取10份0.20 g（精确至0.000 1 g）统一样3#于10个500 mL碘量瓶中，每2份分别在加入盐酸后直接滴定、摇动1 min、摇动2 min、摇动5 min、摇动10 min，其余按照实验方法步骤测定负二价硫含量。测定结果平均值见表23。</w:t>
      </w:r>
    </w:p>
    <w:p w14:paraId="2935ED83">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表23 盐酸加入后反应时间的选择实验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369"/>
        <w:gridCol w:w="1370"/>
        <w:gridCol w:w="1370"/>
        <w:gridCol w:w="1370"/>
        <w:gridCol w:w="1372"/>
      </w:tblGrid>
      <w:tr w14:paraId="1ABB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vAlign w:val="center"/>
          </w:tcPr>
          <w:p w14:paraId="52735E22">
            <w:pPr>
              <w:jc w:val="center"/>
              <w:rPr>
                <w:rFonts w:ascii="Times New Roman" w:hAnsi="Times New Roman" w:cs="Times New Roman"/>
                <w:szCs w:val="21"/>
              </w:rPr>
            </w:pPr>
            <w:r>
              <w:rPr>
                <w:rFonts w:ascii="Times New Roman" w:hAnsi="Times New Roman" w:cs="Times New Roman"/>
                <w:szCs w:val="21"/>
              </w:rPr>
              <w:t>盐酸加入后摇动时间/min</w:t>
            </w:r>
          </w:p>
        </w:tc>
        <w:tc>
          <w:tcPr>
            <w:tcW w:w="687" w:type="pct"/>
            <w:vAlign w:val="center"/>
          </w:tcPr>
          <w:p w14:paraId="0C155157">
            <w:pPr>
              <w:jc w:val="center"/>
              <w:rPr>
                <w:rFonts w:ascii="Times New Roman" w:hAnsi="Times New Roman" w:cs="Times New Roman"/>
                <w:szCs w:val="21"/>
              </w:rPr>
            </w:pPr>
            <w:r>
              <w:rPr>
                <w:rFonts w:ascii="Times New Roman" w:hAnsi="Times New Roman" w:cs="Times New Roman"/>
                <w:szCs w:val="21"/>
              </w:rPr>
              <w:t>0</w:t>
            </w:r>
          </w:p>
        </w:tc>
        <w:tc>
          <w:tcPr>
            <w:tcW w:w="687" w:type="pct"/>
            <w:vAlign w:val="center"/>
          </w:tcPr>
          <w:p w14:paraId="667D13C3">
            <w:pPr>
              <w:jc w:val="center"/>
              <w:rPr>
                <w:rFonts w:ascii="Times New Roman" w:hAnsi="Times New Roman" w:cs="Times New Roman"/>
                <w:szCs w:val="21"/>
              </w:rPr>
            </w:pPr>
            <w:r>
              <w:rPr>
                <w:rFonts w:ascii="Times New Roman" w:hAnsi="Times New Roman" w:cs="Times New Roman"/>
                <w:szCs w:val="21"/>
              </w:rPr>
              <w:t>1</w:t>
            </w:r>
          </w:p>
        </w:tc>
        <w:tc>
          <w:tcPr>
            <w:tcW w:w="687" w:type="pct"/>
            <w:vAlign w:val="center"/>
          </w:tcPr>
          <w:p w14:paraId="47184C11">
            <w:pPr>
              <w:jc w:val="center"/>
              <w:rPr>
                <w:rFonts w:ascii="Times New Roman" w:hAnsi="Times New Roman" w:cs="Times New Roman"/>
                <w:szCs w:val="21"/>
              </w:rPr>
            </w:pPr>
            <w:r>
              <w:rPr>
                <w:rFonts w:ascii="Times New Roman" w:hAnsi="Times New Roman" w:cs="Times New Roman"/>
                <w:szCs w:val="21"/>
              </w:rPr>
              <w:t>2</w:t>
            </w:r>
          </w:p>
        </w:tc>
        <w:tc>
          <w:tcPr>
            <w:tcW w:w="687" w:type="pct"/>
            <w:vAlign w:val="center"/>
          </w:tcPr>
          <w:p w14:paraId="224ACFE6">
            <w:pPr>
              <w:jc w:val="center"/>
              <w:rPr>
                <w:rFonts w:ascii="Times New Roman" w:hAnsi="Times New Roman" w:cs="Times New Roman"/>
                <w:szCs w:val="21"/>
              </w:rPr>
            </w:pPr>
            <w:r>
              <w:rPr>
                <w:rFonts w:ascii="Times New Roman" w:hAnsi="Times New Roman" w:cs="Times New Roman"/>
                <w:szCs w:val="21"/>
              </w:rPr>
              <w:t>5</w:t>
            </w:r>
          </w:p>
        </w:tc>
        <w:tc>
          <w:tcPr>
            <w:tcW w:w="688" w:type="pct"/>
            <w:vAlign w:val="center"/>
          </w:tcPr>
          <w:p w14:paraId="749DC407">
            <w:pPr>
              <w:jc w:val="center"/>
              <w:rPr>
                <w:rFonts w:ascii="Times New Roman" w:hAnsi="Times New Roman" w:cs="Times New Roman"/>
                <w:szCs w:val="21"/>
              </w:rPr>
            </w:pPr>
            <w:r>
              <w:rPr>
                <w:rFonts w:ascii="Times New Roman" w:hAnsi="Times New Roman" w:cs="Times New Roman"/>
                <w:szCs w:val="21"/>
              </w:rPr>
              <w:t>10</w:t>
            </w:r>
          </w:p>
        </w:tc>
      </w:tr>
      <w:tr w14:paraId="228C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pct"/>
            <w:vAlign w:val="center"/>
          </w:tcPr>
          <w:p w14:paraId="53A09A4A">
            <w:pPr>
              <w:jc w:val="center"/>
              <w:rPr>
                <w:rFonts w:ascii="Times New Roman" w:hAnsi="Times New Roman" w:cs="Times New Roman"/>
                <w:szCs w:val="21"/>
              </w:rPr>
            </w:pPr>
            <w:r>
              <w:rPr>
                <w:rFonts w:ascii="Times New Roman" w:hAnsi="Times New Roman" w:cs="Times New Roman"/>
                <w:szCs w:val="21"/>
              </w:rPr>
              <w:t>测定值/%</w:t>
            </w:r>
          </w:p>
        </w:tc>
        <w:tc>
          <w:tcPr>
            <w:tcW w:w="687" w:type="pct"/>
            <w:vAlign w:val="center"/>
          </w:tcPr>
          <w:p w14:paraId="2A35CC61">
            <w:pPr>
              <w:jc w:val="center"/>
              <w:rPr>
                <w:rFonts w:ascii="Times New Roman" w:hAnsi="Times New Roman" w:cs="Times New Roman"/>
                <w:szCs w:val="21"/>
              </w:rPr>
            </w:pPr>
            <w:r>
              <w:rPr>
                <w:rFonts w:ascii="Times New Roman" w:hAnsi="Times New Roman" w:cs="Times New Roman"/>
                <w:szCs w:val="21"/>
              </w:rPr>
              <w:t>21.81</w:t>
            </w:r>
          </w:p>
        </w:tc>
        <w:tc>
          <w:tcPr>
            <w:tcW w:w="687" w:type="pct"/>
            <w:vAlign w:val="center"/>
          </w:tcPr>
          <w:p w14:paraId="4B1110FB">
            <w:pPr>
              <w:jc w:val="center"/>
              <w:rPr>
                <w:rFonts w:ascii="Times New Roman" w:hAnsi="Times New Roman" w:cs="Times New Roman"/>
                <w:szCs w:val="21"/>
              </w:rPr>
            </w:pPr>
            <w:r>
              <w:rPr>
                <w:rFonts w:ascii="Times New Roman" w:hAnsi="Times New Roman" w:cs="Times New Roman"/>
                <w:szCs w:val="21"/>
              </w:rPr>
              <w:t>22.26</w:t>
            </w:r>
          </w:p>
        </w:tc>
        <w:tc>
          <w:tcPr>
            <w:tcW w:w="687" w:type="pct"/>
            <w:vAlign w:val="center"/>
          </w:tcPr>
          <w:p w14:paraId="24675310">
            <w:pPr>
              <w:jc w:val="center"/>
              <w:rPr>
                <w:rFonts w:ascii="Times New Roman" w:hAnsi="Times New Roman" w:cs="Times New Roman"/>
                <w:szCs w:val="21"/>
              </w:rPr>
            </w:pPr>
            <w:r>
              <w:rPr>
                <w:rFonts w:ascii="Times New Roman" w:hAnsi="Times New Roman" w:cs="Times New Roman"/>
                <w:szCs w:val="21"/>
              </w:rPr>
              <w:t>22.32</w:t>
            </w:r>
          </w:p>
        </w:tc>
        <w:tc>
          <w:tcPr>
            <w:tcW w:w="687" w:type="pct"/>
            <w:vAlign w:val="center"/>
          </w:tcPr>
          <w:p w14:paraId="5A30D5CC">
            <w:pPr>
              <w:jc w:val="center"/>
              <w:rPr>
                <w:rFonts w:ascii="Times New Roman" w:hAnsi="Times New Roman" w:cs="Times New Roman"/>
                <w:szCs w:val="21"/>
              </w:rPr>
            </w:pPr>
            <w:r>
              <w:rPr>
                <w:rFonts w:ascii="Times New Roman" w:hAnsi="Times New Roman" w:cs="Times New Roman"/>
                <w:szCs w:val="21"/>
              </w:rPr>
              <w:t>22.21</w:t>
            </w:r>
          </w:p>
        </w:tc>
        <w:tc>
          <w:tcPr>
            <w:tcW w:w="688" w:type="pct"/>
            <w:vAlign w:val="center"/>
          </w:tcPr>
          <w:p w14:paraId="6A1E7879">
            <w:pPr>
              <w:jc w:val="center"/>
              <w:rPr>
                <w:rFonts w:ascii="Times New Roman" w:hAnsi="Times New Roman" w:cs="Times New Roman"/>
                <w:szCs w:val="21"/>
              </w:rPr>
            </w:pPr>
            <w:r>
              <w:rPr>
                <w:rFonts w:ascii="Times New Roman" w:hAnsi="Times New Roman" w:cs="Times New Roman"/>
                <w:szCs w:val="21"/>
              </w:rPr>
              <w:t>22.14</w:t>
            </w:r>
          </w:p>
        </w:tc>
      </w:tr>
    </w:tbl>
    <w:p w14:paraId="75EC580A">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由表23可知，加入盐酸后直接滴定结果偏低，摇动1 min到10 min结果没有差别，但考虑不同人员的摇动幅度的区别导致反应时间的长短差别及随着摇动时间过长碘标准溶液可能会有挥发，故选择摇动时间为5 min。</w:t>
      </w:r>
    </w:p>
    <w:p w14:paraId="7C943A1C">
      <w:pPr>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p>
    <w:p w14:paraId="79FE2A5E">
      <w:pPr>
        <w:spacing w:line="360" w:lineRule="auto"/>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sz w:val="24"/>
        </w:rPr>
        <w:t>2.7 共存元素干扰试验</w:t>
      </w:r>
    </w:p>
    <w:p w14:paraId="598960B7">
      <w:pPr>
        <w:spacing w:line="360" w:lineRule="auto"/>
        <w:ind w:firstLine="480" w:firstLineChars="200"/>
        <w:rPr>
          <w:rFonts w:ascii="Times New Roman" w:hAnsi="Times New Roman" w:cs="Times New Roman"/>
          <w:sz w:val="24"/>
        </w:rPr>
      </w:pPr>
      <w:r>
        <w:rPr>
          <w:rFonts w:ascii="Times New Roman" w:hAnsi="Times New Roman" w:cs="Times New Roman"/>
          <w:sz w:val="24"/>
        </w:rPr>
        <w:t>硫化稀土及硫氧化稀土中主量元素为硫及稀土，在硫的测定过程中主要的干扰元素为稀土，按理论量算得滴定体系内稀土总量约60 mg~280 mg。目前市面上主要的硫化稀土及硫氧化稀土为轻稀土混合物，因此以轻稀土配置共存元素干扰溶液。</w:t>
      </w:r>
    </w:p>
    <w:p w14:paraId="6D8A3FB6">
      <w:pPr>
        <w:spacing w:line="360" w:lineRule="auto"/>
        <w:ind w:firstLine="480" w:firstLineChars="200"/>
        <w:rPr>
          <w:rFonts w:ascii="Times New Roman" w:hAnsi="Times New Roman" w:cs="Times New Roman"/>
          <w:sz w:val="24"/>
        </w:rPr>
      </w:pPr>
      <w:r>
        <w:rPr>
          <w:rFonts w:ascii="Times New Roman" w:hAnsi="Times New Roman" w:cs="Times New Roman"/>
          <w:sz w:val="24"/>
        </w:rPr>
        <w:t>称取氧化镧、氧化铈、氧化镨、氧化钕、氧化钐、氧化铕、氧化钆各0.2 g于烧杯中，以少量水润湿，加入20 mL硝酸及双氧水低温加热至溶解完全后，低温蒸至小体积加入10 mL盐酸，冷却后移入100 mL容量瓶内定容摇匀后备用。此混合溶液稀土总量为14 mg/mL。</w:t>
      </w:r>
    </w:p>
    <w:p w14:paraId="4940DAF8">
      <w:pPr>
        <w:spacing w:line="360" w:lineRule="auto"/>
        <w:ind w:firstLine="480" w:firstLineChars="200"/>
        <w:rPr>
          <w:rFonts w:ascii="Times New Roman" w:hAnsi="Times New Roman" w:cs="Times New Roman"/>
          <w:sz w:val="24"/>
        </w:rPr>
      </w:pPr>
      <w:r>
        <w:rPr>
          <w:rFonts w:ascii="Times New Roman" w:hAnsi="Times New Roman" w:cs="Times New Roman"/>
          <w:sz w:val="24"/>
        </w:rPr>
        <w:t>准确称取10份0.20 g（精确至0.0001 g）统一样3#于10个500mL碘量瓶中，每2份分别加入混合稀土元素溶液0 mL、5 mL、10 mL、15 mL、20 mL，其余按照实验方法步骤测定</w:t>
      </w:r>
      <w:r>
        <w:rPr>
          <w:rFonts w:ascii="Times New Roman" w:hAnsi="Times New Roman" w:cs="Times New Roman"/>
          <w:bCs/>
          <w:sz w:val="24"/>
        </w:rPr>
        <w:t>负二价硫</w:t>
      </w:r>
      <w:r>
        <w:rPr>
          <w:rFonts w:ascii="Times New Roman" w:hAnsi="Times New Roman" w:cs="Times New Roman"/>
          <w:sz w:val="24"/>
        </w:rPr>
        <w:t>含量。测定结果平均值见表24。</w:t>
      </w:r>
    </w:p>
    <w:p w14:paraId="257C40E6">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表24 共存元素干扰实验</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6"/>
        <w:gridCol w:w="1260"/>
        <w:gridCol w:w="1258"/>
        <w:gridCol w:w="1258"/>
        <w:gridCol w:w="1258"/>
        <w:gridCol w:w="1258"/>
      </w:tblGrid>
      <w:tr w14:paraId="37D7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pct"/>
            <w:vAlign w:val="center"/>
          </w:tcPr>
          <w:p w14:paraId="12828A8B">
            <w:pPr>
              <w:jc w:val="center"/>
              <w:rPr>
                <w:rFonts w:ascii="Times New Roman" w:hAnsi="Times New Roman" w:cs="Times New Roman"/>
                <w:szCs w:val="21"/>
              </w:rPr>
            </w:pPr>
            <w:r>
              <w:rPr>
                <w:rFonts w:ascii="Times New Roman" w:hAnsi="Times New Roman" w:cs="Times New Roman"/>
                <w:szCs w:val="21"/>
              </w:rPr>
              <w:t>加入混合稀土元素溶液体积/mL</w:t>
            </w:r>
          </w:p>
        </w:tc>
        <w:tc>
          <w:tcPr>
            <w:tcW w:w="632" w:type="pct"/>
            <w:vAlign w:val="center"/>
          </w:tcPr>
          <w:p w14:paraId="6B8D0FED">
            <w:pPr>
              <w:jc w:val="center"/>
              <w:rPr>
                <w:rFonts w:ascii="Times New Roman" w:hAnsi="Times New Roman" w:cs="Times New Roman"/>
                <w:szCs w:val="21"/>
              </w:rPr>
            </w:pPr>
            <w:r>
              <w:rPr>
                <w:rFonts w:ascii="Times New Roman" w:hAnsi="Times New Roman" w:cs="Times New Roman"/>
                <w:szCs w:val="21"/>
              </w:rPr>
              <w:t>0</w:t>
            </w:r>
          </w:p>
        </w:tc>
        <w:tc>
          <w:tcPr>
            <w:tcW w:w="631" w:type="pct"/>
            <w:vAlign w:val="center"/>
          </w:tcPr>
          <w:p w14:paraId="497934A4">
            <w:pPr>
              <w:jc w:val="center"/>
              <w:rPr>
                <w:rFonts w:ascii="Times New Roman" w:hAnsi="Times New Roman" w:cs="Times New Roman"/>
                <w:szCs w:val="21"/>
              </w:rPr>
            </w:pPr>
            <w:r>
              <w:rPr>
                <w:rFonts w:ascii="Times New Roman" w:hAnsi="Times New Roman" w:cs="Times New Roman"/>
                <w:szCs w:val="21"/>
              </w:rPr>
              <w:t>5</w:t>
            </w:r>
          </w:p>
        </w:tc>
        <w:tc>
          <w:tcPr>
            <w:tcW w:w="631" w:type="pct"/>
            <w:vAlign w:val="center"/>
          </w:tcPr>
          <w:p w14:paraId="76366A26">
            <w:pPr>
              <w:jc w:val="center"/>
              <w:rPr>
                <w:rFonts w:ascii="Times New Roman" w:hAnsi="Times New Roman" w:cs="Times New Roman"/>
                <w:szCs w:val="21"/>
              </w:rPr>
            </w:pPr>
            <w:r>
              <w:rPr>
                <w:rFonts w:ascii="Times New Roman" w:hAnsi="Times New Roman" w:cs="Times New Roman"/>
                <w:szCs w:val="21"/>
              </w:rPr>
              <w:t>10</w:t>
            </w:r>
          </w:p>
        </w:tc>
        <w:tc>
          <w:tcPr>
            <w:tcW w:w="631" w:type="pct"/>
            <w:vAlign w:val="center"/>
          </w:tcPr>
          <w:p w14:paraId="6EA0759F">
            <w:pPr>
              <w:jc w:val="center"/>
              <w:rPr>
                <w:rFonts w:ascii="Times New Roman" w:hAnsi="Times New Roman" w:cs="Times New Roman"/>
                <w:szCs w:val="21"/>
              </w:rPr>
            </w:pPr>
            <w:r>
              <w:rPr>
                <w:rFonts w:ascii="Times New Roman" w:hAnsi="Times New Roman" w:cs="Times New Roman"/>
                <w:szCs w:val="21"/>
              </w:rPr>
              <w:t>15</w:t>
            </w:r>
          </w:p>
        </w:tc>
        <w:tc>
          <w:tcPr>
            <w:tcW w:w="631" w:type="pct"/>
            <w:vAlign w:val="center"/>
          </w:tcPr>
          <w:p w14:paraId="0EA8FFEE">
            <w:pPr>
              <w:jc w:val="center"/>
              <w:rPr>
                <w:rFonts w:ascii="Times New Roman" w:hAnsi="Times New Roman" w:cs="Times New Roman"/>
                <w:szCs w:val="21"/>
              </w:rPr>
            </w:pPr>
            <w:r>
              <w:rPr>
                <w:rFonts w:ascii="Times New Roman" w:hAnsi="Times New Roman" w:cs="Times New Roman"/>
                <w:szCs w:val="21"/>
              </w:rPr>
              <w:t>20</w:t>
            </w:r>
          </w:p>
        </w:tc>
      </w:tr>
      <w:tr w14:paraId="185B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pct"/>
            <w:vAlign w:val="center"/>
          </w:tcPr>
          <w:p w14:paraId="74757644">
            <w:pPr>
              <w:jc w:val="center"/>
              <w:rPr>
                <w:rFonts w:ascii="Times New Roman" w:hAnsi="Times New Roman" w:cs="Times New Roman"/>
                <w:szCs w:val="21"/>
              </w:rPr>
            </w:pPr>
            <w:r>
              <w:rPr>
                <w:rFonts w:ascii="Times New Roman" w:hAnsi="Times New Roman" w:cs="Times New Roman"/>
                <w:szCs w:val="21"/>
              </w:rPr>
              <w:t>加入混合稀土元素溶液质量/mg</w:t>
            </w:r>
          </w:p>
        </w:tc>
        <w:tc>
          <w:tcPr>
            <w:tcW w:w="632" w:type="pct"/>
            <w:vAlign w:val="center"/>
          </w:tcPr>
          <w:p w14:paraId="6858F259">
            <w:pPr>
              <w:jc w:val="center"/>
              <w:rPr>
                <w:rFonts w:ascii="Times New Roman" w:hAnsi="Times New Roman" w:cs="Times New Roman"/>
                <w:szCs w:val="21"/>
              </w:rPr>
            </w:pPr>
            <w:r>
              <w:rPr>
                <w:rFonts w:ascii="Times New Roman" w:hAnsi="Times New Roman" w:cs="Times New Roman"/>
                <w:szCs w:val="21"/>
              </w:rPr>
              <w:t>0</w:t>
            </w:r>
          </w:p>
        </w:tc>
        <w:tc>
          <w:tcPr>
            <w:tcW w:w="631" w:type="pct"/>
            <w:vAlign w:val="center"/>
          </w:tcPr>
          <w:p w14:paraId="41F7B2D8">
            <w:pPr>
              <w:jc w:val="center"/>
              <w:rPr>
                <w:rFonts w:ascii="Times New Roman" w:hAnsi="Times New Roman" w:cs="Times New Roman"/>
                <w:szCs w:val="21"/>
              </w:rPr>
            </w:pPr>
            <w:r>
              <w:rPr>
                <w:rFonts w:ascii="Times New Roman" w:hAnsi="Times New Roman" w:cs="Times New Roman"/>
                <w:szCs w:val="21"/>
              </w:rPr>
              <w:t>70</w:t>
            </w:r>
          </w:p>
        </w:tc>
        <w:tc>
          <w:tcPr>
            <w:tcW w:w="631" w:type="pct"/>
            <w:vAlign w:val="center"/>
          </w:tcPr>
          <w:p w14:paraId="27D93089">
            <w:pPr>
              <w:jc w:val="center"/>
              <w:rPr>
                <w:rFonts w:ascii="Times New Roman" w:hAnsi="Times New Roman" w:cs="Times New Roman"/>
                <w:szCs w:val="21"/>
              </w:rPr>
            </w:pPr>
            <w:r>
              <w:rPr>
                <w:rFonts w:ascii="Times New Roman" w:hAnsi="Times New Roman" w:cs="Times New Roman"/>
                <w:szCs w:val="21"/>
              </w:rPr>
              <w:t>140</w:t>
            </w:r>
          </w:p>
        </w:tc>
        <w:tc>
          <w:tcPr>
            <w:tcW w:w="631" w:type="pct"/>
            <w:vAlign w:val="center"/>
          </w:tcPr>
          <w:p w14:paraId="64D507CF">
            <w:pPr>
              <w:jc w:val="center"/>
              <w:rPr>
                <w:rFonts w:ascii="Times New Roman" w:hAnsi="Times New Roman" w:cs="Times New Roman"/>
                <w:szCs w:val="21"/>
              </w:rPr>
            </w:pPr>
            <w:r>
              <w:rPr>
                <w:rFonts w:ascii="Times New Roman" w:hAnsi="Times New Roman" w:cs="Times New Roman"/>
                <w:szCs w:val="21"/>
              </w:rPr>
              <w:t>210</w:t>
            </w:r>
          </w:p>
        </w:tc>
        <w:tc>
          <w:tcPr>
            <w:tcW w:w="631" w:type="pct"/>
            <w:vAlign w:val="center"/>
          </w:tcPr>
          <w:p w14:paraId="6508CB30">
            <w:pPr>
              <w:jc w:val="center"/>
              <w:rPr>
                <w:rFonts w:ascii="Times New Roman" w:hAnsi="Times New Roman" w:cs="Times New Roman"/>
                <w:szCs w:val="21"/>
              </w:rPr>
            </w:pPr>
            <w:r>
              <w:rPr>
                <w:rFonts w:ascii="Times New Roman" w:hAnsi="Times New Roman" w:cs="Times New Roman"/>
                <w:szCs w:val="21"/>
              </w:rPr>
              <w:t>280</w:t>
            </w:r>
          </w:p>
        </w:tc>
      </w:tr>
      <w:tr w14:paraId="5726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pct"/>
            <w:vAlign w:val="center"/>
          </w:tcPr>
          <w:p w14:paraId="17E39ED2">
            <w:pPr>
              <w:jc w:val="center"/>
              <w:rPr>
                <w:rFonts w:ascii="Times New Roman" w:hAnsi="Times New Roman" w:cs="Times New Roman"/>
                <w:szCs w:val="21"/>
              </w:rPr>
            </w:pPr>
            <w:r>
              <w:rPr>
                <w:rFonts w:ascii="Times New Roman" w:hAnsi="Times New Roman" w:cs="Times New Roman"/>
                <w:szCs w:val="21"/>
              </w:rPr>
              <w:t>测定值/%</w:t>
            </w:r>
          </w:p>
        </w:tc>
        <w:tc>
          <w:tcPr>
            <w:tcW w:w="632" w:type="pct"/>
            <w:vAlign w:val="center"/>
          </w:tcPr>
          <w:p w14:paraId="5FA11ACC">
            <w:pPr>
              <w:jc w:val="center"/>
              <w:rPr>
                <w:rFonts w:ascii="Times New Roman" w:hAnsi="Times New Roman" w:cs="Times New Roman"/>
                <w:szCs w:val="21"/>
              </w:rPr>
            </w:pPr>
            <w:r>
              <w:rPr>
                <w:rFonts w:ascii="Times New Roman" w:hAnsi="Times New Roman" w:cs="Times New Roman"/>
                <w:szCs w:val="21"/>
              </w:rPr>
              <w:t>22.32</w:t>
            </w:r>
          </w:p>
        </w:tc>
        <w:tc>
          <w:tcPr>
            <w:tcW w:w="631" w:type="pct"/>
            <w:vAlign w:val="center"/>
          </w:tcPr>
          <w:p w14:paraId="46B19F6B">
            <w:pPr>
              <w:jc w:val="center"/>
              <w:rPr>
                <w:rFonts w:ascii="Times New Roman" w:hAnsi="Times New Roman" w:cs="Times New Roman"/>
                <w:szCs w:val="21"/>
              </w:rPr>
            </w:pPr>
            <w:r>
              <w:rPr>
                <w:rFonts w:ascii="Times New Roman" w:hAnsi="Times New Roman" w:cs="Times New Roman"/>
                <w:szCs w:val="21"/>
              </w:rPr>
              <w:t>22.25</w:t>
            </w:r>
          </w:p>
        </w:tc>
        <w:tc>
          <w:tcPr>
            <w:tcW w:w="631" w:type="pct"/>
            <w:vAlign w:val="center"/>
          </w:tcPr>
          <w:p w14:paraId="22A7D520">
            <w:pPr>
              <w:jc w:val="center"/>
              <w:rPr>
                <w:rFonts w:ascii="Times New Roman" w:hAnsi="Times New Roman" w:cs="Times New Roman"/>
                <w:szCs w:val="21"/>
              </w:rPr>
            </w:pPr>
            <w:r>
              <w:rPr>
                <w:rFonts w:ascii="Times New Roman" w:hAnsi="Times New Roman" w:cs="Times New Roman"/>
                <w:szCs w:val="21"/>
              </w:rPr>
              <w:t>22.26</w:t>
            </w:r>
          </w:p>
        </w:tc>
        <w:tc>
          <w:tcPr>
            <w:tcW w:w="631" w:type="pct"/>
            <w:vAlign w:val="center"/>
          </w:tcPr>
          <w:p w14:paraId="6220381A">
            <w:pPr>
              <w:jc w:val="center"/>
              <w:rPr>
                <w:rFonts w:ascii="Times New Roman" w:hAnsi="Times New Roman" w:cs="Times New Roman"/>
                <w:szCs w:val="21"/>
              </w:rPr>
            </w:pPr>
            <w:r>
              <w:rPr>
                <w:rFonts w:ascii="Times New Roman" w:hAnsi="Times New Roman" w:cs="Times New Roman"/>
                <w:szCs w:val="21"/>
              </w:rPr>
              <w:t>22.31</w:t>
            </w:r>
          </w:p>
        </w:tc>
        <w:tc>
          <w:tcPr>
            <w:tcW w:w="631" w:type="pct"/>
            <w:vAlign w:val="center"/>
          </w:tcPr>
          <w:p w14:paraId="29124D75">
            <w:pPr>
              <w:jc w:val="center"/>
              <w:rPr>
                <w:rFonts w:ascii="Times New Roman" w:hAnsi="Times New Roman" w:cs="Times New Roman"/>
                <w:szCs w:val="21"/>
              </w:rPr>
            </w:pPr>
            <w:r>
              <w:rPr>
                <w:rFonts w:ascii="Times New Roman" w:hAnsi="Times New Roman" w:cs="Times New Roman"/>
                <w:szCs w:val="21"/>
              </w:rPr>
              <w:t>22.23</w:t>
            </w:r>
          </w:p>
        </w:tc>
      </w:tr>
    </w:tbl>
    <w:p w14:paraId="6F0B9761">
      <w:pPr>
        <w:spacing w:line="360" w:lineRule="auto"/>
        <w:ind w:firstLine="480" w:firstLineChars="200"/>
        <w:jc w:val="left"/>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由表24可知，</w:t>
      </w:r>
      <w:r>
        <w:rPr>
          <w:rFonts w:ascii="Times New Roman" w:hAnsi="Times New Roman" w:cs="Times New Roman"/>
          <w:sz w:val="24"/>
        </w:rPr>
        <w:t>硫化稀土中共存稀土元素对本方法无干扰。</w:t>
      </w:r>
    </w:p>
    <w:p w14:paraId="64A0CDEB">
      <w:pPr>
        <w:spacing w:line="360" w:lineRule="auto"/>
        <w:ind w:firstLine="480" w:firstLineChars="200"/>
        <w:jc w:val="left"/>
        <w:rPr>
          <w:rFonts w:ascii="Times New Roman" w:hAnsi="Times New Roman" w:cs="Times New Roman"/>
          <w:sz w:val="24"/>
        </w:rPr>
      </w:pPr>
    </w:p>
    <w:p w14:paraId="58D10255">
      <w:pPr>
        <w:spacing w:line="360" w:lineRule="auto"/>
        <w:rPr>
          <w:rFonts w:ascii="Times New Roman" w:hAnsi="Times New Roman" w:cs="Times New Roman"/>
          <w:sz w:val="24"/>
        </w:rPr>
      </w:pPr>
      <w:r>
        <w:rPr>
          <w:rFonts w:ascii="Times New Roman" w:hAnsi="Times New Roman" w:cs="Times New Roman"/>
          <w:color w:val="000000" w:themeColor="text1"/>
          <w:kern w:val="0"/>
          <w:sz w:val="24"/>
          <w14:textFill>
            <w14:solidFill>
              <w14:schemeClr w14:val="tx1"/>
            </w14:solidFill>
          </w14:textFill>
        </w:rPr>
        <w:t xml:space="preserve">2.8 </w:t>
      </w:r>
      <w:r>
        <w:rPr>
          <w:rFonts w:ascii="Times New Roman" w:hAnsi="Times New Roman" w:cs="Times New Roman"/>
          <w:sz w:val="24"/>
        </w:rPr>
        <w:t>方法准确度</w:t>
      </w:r>
    </w:p>
    <w:p w14:paraId="75CD1C3C">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因本方法测定的为负二价硫的结果，尚无合适的标准样品来对结果准确度进行验证，本实验选择以物料守恒原则验证本实验数据的准确度。将5个统一样分别进行XPS分析，结果表明5个统一样中均含有多种价态的硫。</w:t>
      </w:r>
    </w:p>
    <w:p w14:paraId="32F6589A">
      <w:pPr>
        <w:spacing w:line="360" w:lineRule="auto"/>
        <w:rPr>
          <w:rFonts w:ascii="Times New Roman" w:hAnsi="Times New Roman" w:cs="Times New Roman"/>
          <w:color w:val="000000"/>
          <w:sz w:val="24"/>
        </w:rPr>
      </w:pPr>
      <w:r>
        <w:rPr>
          <w:rFonts w:ascii="Times New Roman" w:hAnsi="Times New Roman" w:cs="Times New Roman"/>
          <w:color w:val="000000"/>
          <w:sz w:val="24"/>
        </w:rPr>
        <w:t>2.8.1 分别称取0.10 g统一样5#、0.10 g统一样4#、0.20 g统一样3#、0.30 g统一样2#、0.30 g统一样1#各2个样品于10个500 mL碘量瓶中，按照实验方法步骤测定</w:t>
      </w:r>
      <w:r>
        <w:rPr>
          <w:rFonts w:ascii="Times New Roman" w:hAnsi="Times New Roman" w:cs="Times New Roman"/>
          <w:bCs/>
          <w:color w:val="000000"/>
          <w:sz w:val="24"/>
        </w:rPr>
        <w:t>负二价硫</w:t>
      </w:r>
      <w:r>
        <w:rPr>
          <w:rFonts w:ascii="Times New Roman" w:hAnsi="Times New Roman" w:cs="Times New Roman"/>
          <w:color w:val="000000"/>
          <w:sz w:val="24"/>
        </w:rPr>
        <w:t>含量，结果见表25。</w:t>
      </w:r>
    </w:p>
    <w:p w14:paraId="3BF7BBAA">
      <w:pPr>
        <w:spacing w:line="360" w:lineRule="auto"/>
        <w:rPr>
          <w:rFonts w:ascii="Times New Roman" w:hAnsi="Times New Roman" w:cs="Times New Roman"/>
          <w:color w:val="000000"/>
          <w:sz w:val="24"/>
        </w:rPr>
      </w:pPr>
      <w:r>
        <w:rPr>
          <w:rFonts w:ascii="Times New Roman" w:hAnsi="Times New Roman" w:cs="Times New Roman"/>
          <w:color w:val="000000"/>
          <w:sz w:val="24"/>
        </w:rPr>
        <w:t>2.8.2 分别称取0.10 g统一样5#、0.10 g统一样4#、0.20 g统一样3#、0.30 g统一样2#、0.30 g统一样1#各2个样品于10个500 mL碘量瓶中，不加碘标准溶液，加入HCl（1+3）10 mL后，剧烈摇动2 min后放置30 min ，每隔10 min摇动一次。将溶液装入100 mL 容量瓶中，摇匀待用。</w:t>
      </w:r>
    </w:p>
    <w:p w14:paraId="4FF7BC72">
      <w:pPr>
        <w:spacing w:line="360" w:lineRule="auto"/>
        <w:rPr>
          <w:rFonts w:ascii="Times New Roman" w:hAnsi="Times New Roman" w:cs="Times New Roman"/>
          <w:color w:val="000000"/>
          <w:sz w:val="24"/>
        </w:rPr>
      </w:pPr>
      <w:r>
        <w:rPr>
          <w:rFonts w:ascii="Times New Roman" w:hAnsi="Times New Roman" w:cs="Times New Roman"/>
          <w:color w:val="000000"/>
          <w:sz w:val="24"/>
        </w:rPr>
        <w:t>2.8.3 将2.8.2得到的容量瓶中上清液于电感耦合等离子发射光谱仪上测定溶液中的</w:t>
      </w:r>
      <w:r>
        <w:rPr>
          <w:rFonts w:ascii="Times New Roman" w:hAnsi="Times New Roman" w:cs="Times New Roman"/>
          <w:sz w:val="24"/>
        </w:rPr>
        <w:t>硫</w:t>
      </w:r>
      <w:r>
        <w:rPr>
          <w:rFonts w:ascii="Times New Roman" w:hAnsi="Times New Roman" w:cs="Times New Roman"/>
          <w:color w:val="000000"/>
          <w:sz w:val="24"/>
        </w:rPr>
        <w:t>，分析谱线波长为181.972nm或180.669nm。结果见表25。</w:t>
      </w:r>
    </w:p>
    <w:p w14:paraId="149A8BBD">
      <w:pPr>
        <w:spacing w:line="360" w:lineRule="auto"/>
        <w:rPr>
          <w:rFonts w:ascii="Times New Roman" w:hAnsi="Times New Roman" w:cs="Times New Roman"/>
          <w:color w:val="000000"/>
          <w:szCs w:val="21"/>
        </w:rPr>
      </w:pPr>
      <w:r>
        <w:rPr>
          <w:rFonts w:ascii="Times New Roman" w:hAnsi="Times New Roman" w:cs="Times New Roman"/>
          <w:color w:val="000000"/>
          <w:sz w:val="24"/>
        </w:rPr>
        <w:t>2.8.4 将2.8.2得到的容量瓶中沉淀过滤后洗涤至无硫酸根后，将沉淀晾干后于红外碳硫分析仪上测定沉淀中的</w:t>
      </w:r>
      <w:r>
        <w:rPr>
          <w:rFonts w:ascii="Times New Roman" w:hAnsi="Times New Roman" w:cs="Times New Roman"/>
          <w:sz w:val="24"/>
        </w:rPr>
        <w:t>硫</w:t>
      </w:r>
      <w:r>
        <w:rPr>
          <w:rFonts w:ascii="Times New Roman" w:hAnsi="Times New Roman" w:cs="Times New Roman"/>
          <w:color w:val="000000"/>
          <w:sz w:val="24"/>
        </w:rPr>
        <w:t>，检测方法参照GB/T 12690.1-2022。结果见表25。</w:t>
      </w:r>
    </w:p>
    <w:p w14:paraId="4BDC14F7">
      <w:pPr>
        <w:spacing w:line="360" w:lineRule="auto"/>
        <w:ind w:firstLine="480" w:firstLineChars="200"/>
        <w:jc w:val="left"/>
        <w:rPr>
          <w:rFonts w:ascii="Times New Roman" w:hAnsi="Times New Roman" w:cs="Times New Roman"/>
          <w:color w:val="000000"/>
          <w:szCs w:val="21"/>
          <w:highlight w:val="yellow"/>
        </w:rPr>
      </w:pPr>
      <w:r>
        <w:rPr>
          <w:rFonts w:ascii="Times New Roman" w:hAnsi="Times New Roman" w:cs="Times New Roman"/>
          <w:color w:val="000000" w:themeColor="text1"/>
          <w:sz w:val="24"/>
          <w14:textFill>
            <w14:solidFill>
              <w14:schemeClr w14:val="tx1"/>
            </w14:solidFill>
          </w14:textFill>
        </w:rPr>
        <w:t>由表25可知，</w:t>
      </w:r>
      <w:r>
        <w:rPr>
          <w:rFonts w:ascii="Times New Roman" w:hAnsi="Times New Roman" w:cs="Times New Roman"/>
          <w:sz w:val="24"/>
        </w:rPr>
        <w:t>样品中总</w:t>
      </w:r>
      <w:bookmarkStart w:id="3" w:name="OLE_LINK14"/>
      <w:bookmarkStart w:id="4" w:name="OLE_LINK11"/>
      <w:r>
        <w:rPr>
          <w:rFonts w:ascii="Times New Roman" w:hAnsi="Times New Roman" w:cs="Times New Roman"/>
          <w:sz w:val="24"/>
        </w:rPr>
        <w:t>硫</w:t>
      </w:r>
      <w:bookmarkEnd w:id="3"/>
      <w:bookmarkEnd w:id="4"/>
      <w:r>
        <w:rPr>
          <w:rFonts w:ascii="Times New Roman" w:hAnsi="Times New Roman" w:cs="Times New Roman"/>
          <w:sz w:val="24"/>
        </w:rPr>
        <w:t>的结果与重量法测定总硫结果在方法允许差内，符合物料守恒原则，</w:t>
      </w:r>
      <w:r>
        <w:rPr>
          <w:rFonts w:ascii="Times New Roman" w:hAnsi="Times New Roman" w:cs="Times New Roman"/>
          <w:color w:val="000000" w:themeColor="text1"/>
          <w:kern w:val="0"/>
          <w:sz w:val="24"/>
          <w14:textFill>
            <w14:solidFill>
              <w14:schemeClr w14:val="tx1"/>
            </w14:solidFill>
          </w14:textFill>
        </w:rPr>
        <w:t>该方法适用于稀土硫化物中负二价硫量的测定。</w:t>
      </w:r>
    </w:p>
    <w:p w14:paraId="4DD8BB78">
      <w:pPr>
        <w:jc w:val="center"/>
        <w:rPr>
          <w:rFonts w:ascii="Times New Roman" w:hAnsi="Times New Roman" w:eastAsia="黑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表25 S的结果统计表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03"/>
        <w:gridCol w:w="1834"/>
        <w:gridCol w:w="1770"/>
        <w:gridCol w:w="2243"/>
        <w:gridCol w:w="1808"/>
      </w:tblGrid>
      <w:tr w14:paraId="0A94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3499F48A">
            <w:pPr>
              <w:jc w:val="center"/>
              <w:rPr>
                <w:rFonts w:ascii="Times New Roman" w:hAnsi="Times New Roman" w:cs="Times New Roman"/>
                <w:szCs w:val="21"/>
              </w:rPr>
            </w:pPr>
            <w:r>
              <w:rPr>
                <w:rFonts w:ascii="Times New Roman" w:hAnsi="Times New Roman" w:cs="Times New Roman"/>
                <w:szCs w:val="21"/>
              </w:rPr>
              <w:t>样品编号</w:t>
            </w:r>
          </w:p>
        </w:tc>
        <w:tc>
          <w:tcPr>
            <w:tcW w:w="804" w:type="pct"/>
          </w:tcPr>
          <w:p w14:paraId="2AAF03CA">
            <w:pPr>
              <w:jc w:val="center"/>
              <w:rPr>
                <w:rFonts w:ascii="Times New Roman" w:hAnsi="Times New Roman" w:cs="Times New Roman"/>
                <w:szCs w:val="21"/>
              </w:rPr>
            </w:pPr>
            <w:r>
              <w:rPr>
                <w:rFonts w:ascii="Times New Roman" w:hAnsi="Times New Roman" w:cs="Times New Roman"/>
                <w:szCs w:val="21"/>
              </w:rPr>
              <w:t>负二价硫结果</w:t>
            </w:r>
          </w:p>
          <w:p w14:paraId="68F3BA70">
            <w:pPr>
              <w:jc w:val="center"/>
              <w:rPr>
                <w:rFonts w:ascii="Times New Roman" w:hAnsi="Times New Roman" w:cs="Times New Roman"/>
                <w:szCs w:val="21"/>
              </w:rPr>
            </w:pPr>
            <w:r>
              <w:rPr>
                <w:rFonts w:ascii="Times New Roman" w:hAnsi="Times New Roman" w:cs="Times New Roman"/>
                <w:szCs w:val="21"/>
              </w:rPr>
              <w:t>%</w:t>
            </w:r>
          </w:p>
        </w:tc>
        <w:tc>
          <w:tcPr>
            <w:tcW w:w="920" w:type="pct"/>
          </w:tcPr>
          <w:p w14:paraId="56C3C4EB">
            <w:pPr>
              <w:jc w:val="center"/>
              <w:rPr>
                <w:rFonts w:ascii="Times New Roman" w:hAnsi="Times New Roman" w:cs="Times New Roman"/>
                <w:szCs w:val="21"/>
              </w:rPr>
            </w:pPr>
            <w:r>
              <w:rPr>
                <w:rFonts w:ascii="Times New Roman" w:hAnsi="Times New Roman" w:cs="Times New Roman"/>
                <w:szCs w:val="21"/>
              </w:rPr>
              <w:t>上清液中硫结果</w:t>
            </w:r>
          </w:p>
          <w:p w14:paraId="214B364B">
            <w:pPr>
              <w:jc w:val="center"/>
              <w:rPr>
                <w:rFonts w:ascii="Times New Roman" w:hAnsi="Times New Roman" w:cs="Times New Roman"/>
                <w:szCs w:val="21"/>
              </w:rPr>
            </w:pPr>
            <w:r>
              <w:rPr>
                <w:rFonts w:ascii="Times New Roman" w:hAnsi="Times New Roman" w:cs="Times New Roman"/>
                <w:szCs w:val="21"/>
              </w:rPr>
              <w:t>%</w:t>
            </w:r>
          </w:p>
        </w:tc>
        <w:tc>
          <w:tcPr>
            <w:tcW w:w="888" w:type="pct"/>
          </w:tcPr>
          <w:p w14:paraId="1EE05B47">
            <w:pPr>
              <w:jc w:val="center"/>
              <w:rPr>
                <w:rFonts w:ascii="Times New Roman" w:hAnsi="Times New Roman" w:cs="Times New Roman"/>
                <w:szCs w:val="21"/>
              </w:rPr>
            </w:pPr>
            <w:r>
              <w:rPr>
                <w:rFonts w:ascii="Times New Roman" w:hAnsi="Times New Roman" w:cs="Times New Roman"/>
                <w:szCs w:val="21"/>
              </w:rPr>
              <w:t>沉淀中硫结果</w:t>
            </w:r>
          </w:p>
          <w:p w14:paraId="36C5F9B9">
            <w:pPr>
              <w:jc w:val="center"/>
              <w:rPr>
                <w:rFonts w:ascii="Times New Roman" w:hAnsi="Times New Roman" w:cs="Times New Roman"/>
                <w:szCs w:val="21"/>
              </w:rPr>
            </w:pPr>
            <w:r>
              <w:rPr>
                <w:rFonts w:ascii="Times New Roman" w:hAnsi="Times New Roman" w:cs="Times New Roman"/>
                <w:szCs w:val="21"/>
              </w:rPr>
              <w:t>%</w:t>
            </w:r>
          </w:p>
        </w:tc>
        <w:tc>
          <w:tcPr>
            <w:tcW w:w="1125" w:type="pct"/>
          </w:tcPr>
          <w:p w14:paraId="2F466EED">
            <w:pPr>
              <w:jc w:val="center"/>
              <w:rPr>
                <w:rFonts w:ascii="Times New Roman" w:hAnsi="Times New Roman" w:cs="Times New Roman"/>
                <w:szCs w:val="21"/>
              </w:rPr>
            </w:pPr>
            <w:r>
              <w:rPr>
                <w:rFonts w:ascii="Times New Roman" w:hAnsi="Times New Roman" w:cs="Times New Roman"/>
                <w:szCs w:val="21"/>
              </w:rPr>
              <w:t>总硫结果（计算得到）</w:t>
            </w:r>
          </w:p>
          <w:p w14:paraId="6E1EECAF">
            <w:pPr>
              <w:jc w:val="center"/>
              <w:rPr>
                <w:rFonts w:ascii="Times New Roman" w:hAnsi="Times New Roman" w:cs="Times New Roman"/>
                <w:szCs w:val="21"/>
              </w:rPr>
            </w:pPr>
            <w:r>
              <w:rPr>
                <w:rFonts w:ascii="Times New Roman" w:hAnsi="Times New Roman" w:cs="Times New Roman"/>
                <w:szCs w:val="21"/>
              </w:rPr>
              <w:t>%</w:t>
            </w:r>
          </w:p>
        </w:tc>
        <w:tc>
          <w:tcPr>
            <w:tcW w:w="907" w:type="pct"/>
          </w:tcPr>
          <w:p w14:paraId="57BE9A20">
            <w:pPr>
              <w:jc w:val="center"/>
              <w:rPr>
                <w:rFonts w:ascii="Times New Roman" w:hAnsi="Times New Roman" w:cs="Times New Roman"/>
                <w:szCs w:val="21"/>
              </w:rPr>
            </w:pPr>
            <w:r>
              <w:rPr>
                <w:rFonts w:ascii="Times New Roman" w:hAnsi="Times New Roman" w:cs="Times New Roman"/>
                <w:szCs w:val="21"/>
              </w:rPr>
              <w:t>重量法硫的结果</w:t>
            </w:r>
          </w:p>
          <w:p w14:paraId="0DE0D02B">
            <w:pPr>
              <w:jc w:val="center"/>
              <w:rPr>
                <w:rFonts w:ascii="Times New Roman" w:hAnsi="Times New Roman" w:cs="Times New Roman"/>
                <w:szCs w:val="21"/>
              </w:rPr>
            </w:pPr>
            <w:r>
              <w:rPr>
                <w:rFonts w:ascii="Times New Roman" w:hAnsi="Times New Roman" w:cs="Times New Roman"/>
                <w:szCs w:val="21"/>
              </w:rPr>
              <w:t>%</w:t>
            </w:r>
          </w:p>
        </w:tc>
      </w:tr>
      <w:tr w14:paraId="59DE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3D5CFC4C">
            <w:pPr>
              <w:jc w:val="center"/>
              <w:rPr>
                <w:rFonts w:ascii="Times New Roman" w:hAnsi="Times New Roman" w:cs="Times New Roman"/>
                <w:szCs w:val="21"/>
              </w:rPr>
            </w:pPr>
            <w:r>
              <w:rPr>
                <w:rFonts w:ascii="Times New Roman" w:hAnsi="Times New Roman" w:cs="Times New Roman"/>
                <w:szCs w:val="21"/>
              </w:rPr>
              <w:t>1#</w:t>
            </w:r>
          </w:p>
        </w:tc>
        <w:tc>
          <w:tcPr>
            <w:tcW w:w="804" w:type="pct"/>
          </w:tcPr>
          <w:p w14:paraId="02CCCB7A">
            <w:pPr>
              <w:jc w:val="center"/>
              <w:rPr>
                <w:rFonts w:ascii="Times New Roman" w:hAnsi="Times New Roman" w:cs="Times New Roman"/>
                <w:szCs w:val="21"/>
              </w:rPr>
            </w:pPr>
            <w:r>
              <w:rPr>
                <w:rFonts w:ascii="Times New Roman" w:hAnsi="Times New Roman" w:cs="Times New Roman"/>
                <w:szCs w:val="21"/>
              </w:rPr>
              <w:t>5.42</w:t>
            </w:r>
          </w:p>
        </w:tc>
        <w:tc>
          <w:tcPr>
            <w:tcW w:w="920" w:type="pct"/>
          </w:tcPr>
          <w:p w14:paraId="27982766">
            <w:pPr>
              <w:jc w:val="center"/>
              <w:rPr>
                <w:rFonts w:ascii="Times New Roman" w:hAnsi="Times New Roman" w:cs="Times New Roman"/>
                <w:szCs w:val="21"/>
              </w:rPr>
            </w:pPr>
            <w:r>
              <w:rPr>
                <w:rFonts w:ascii="Times New Roman" w:hAnsi="Times New Roman" w:cs="Times New Roman"/>
                <w:szCs w:val="21"/>
              </w:rPr>
              <w:t>0.64</w:t>
            </w:r>
          </w:p>
        </w:tc>
        <w:tc>
          <w:tcPr>
            <w:tcW w:w="888" w:type="pct"/>
          </w:tcPr>
          <w:p w14:paraId="4C064157">
            <w:pPr>
              <w:jc w:val="center"/>
              <w:rPr>
                <w:rFonts w:ascii="Times New Roman" w:hAnsi="Times New Roman" w:cs="Times New Roman"/>
                <w:szCs w:val="21"/>
              </w:rPr>
            </w:pPr>
            <w:r>
              <w:rPr>
                <w:rFonts w:ascii="Times New Roman" w:hAnsi="Times New Roman" w:cs="Times New Roman"/>
                <w:szCs w:val="21"/>
              </w:rPr>
              <w:t>/</w:t>
            </w:r>
          </w:p>
        </w:tc>
        <w:tc>
          <w:tcPr>
            <w:tcW w:w="1125" w:type="pct"/>
          </w:tcPr>
          <w:p w14:paraId="3EDCE4DB">
            <w:pPr>
              <w:jc w:val="center"/>
              <w:rPr>
                <w:rFonts w:ascii="Times New Roman" w:hAnsi="Times New Roman" w:cs="Times New Roman"/>
                <w:szCs w:val="21"/>
              </w:rPr>
            </w:pPr>
            <w:r>
              <w:rPr>
                <w:rFonts w:ascii="Times New Roman" w:hAnsi="Times New Roman" w:cs="Times New Roman"/>
                <w:szCs w:val="21"/>
              </w:rPr>
              <w:t>6.06</w:t>
            </w:r>
          </w:p>
        </w:tc>
        <w:tc>
          <w:tcPr>
            <w:tcW w:w="907" w:type="pct"/>
            <w:vAlign w:val="center"/>
          </w:tcPr>
          <w:p w14:paraId="4F970B21">
            <w:pPr>
              <w:jc w:val="center"/>
              <w:rPr>
                <w:rFonts w:ascii="Times New Roman" w:hAnsi="Times New Roman" w:cs="Times New Roman"/>
                <w:szCs w:val="21"/>
              </w:rPr>
            </w:pPr>
            <w:r>
              <w:rPr>
                <w:rFonts w:ascii="Times New Roman" w:hAnsi="Times New Roman" w:cs="Times New Roman"/>
                <w:szCs w:val="21"/>
              </w:rPr>
              <w:t>6.19</w:t>
            </w:r>
          </w:p>
        </w:tc>
      </w:tr>
      <w:tr w14:paraId="40F3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22488F9">
            <w:pPr>
              <w:jc w:val="center"/>
              <w:rPr>
                <w:rFonts w:ascii="Times New Roman" w:hAnsi="Times New Roman" w:cs="Times New Roman"/>
                <w:szCs w:val="21"/>
              </w:rPr>
            </w:pPr>
            <w:r>
              <w:rPr>
                <w:rFonts w:ascii="Times New Roman" w:hAnsi="Times New Roman" w:cs="Times New Roman"/>
                <w:szCs w:val="21"/>
              </w:rPr>
              <w:t>2#</w:t>
            </w:r>
          </w:p>
        </w:tc>
        <w:tc>
          <w:tcPr>
            <w:tcW w:w="804" w:type="pct"/>
          </w:tcPr>
          <w:p w14:paraId="7B8A2898">
            <w:pPr>
              <w:jc w:val="center"/>
              <w:rPr>
                <w:rFonts w:ascii="Times New Roman" w:hAnsi="Times New Roman" w:cs="Times New Roman"/>
                <w:szCs w:val="21"/>
              </w:rPr>
            </w:pPr>
            <w:r>
              <w:rPr>
                <w:rFonts w:ascii="Times New Roman" w:hAnsi="Times New Roman" w:cs="Times New Roman"/>
                <w:szCs w:val="21"/>
              </w:rPr>
              <w:t>12.42</w:t>
            </w:r>
          </w:p>
        </w:tc>
        <w:tc>
          <w:tcPr>
            <w:tcW w:w="920" w:type="pct"/>
          </w:tcPr>
          <w:p w14:paraId="6DBDBC66">
            <w:pPr>
              <w:jc w:val="center"/>
              <w:rPr>
                <w:rFonts w:ascii="Times New Roman" w:hAnsi="Times New Roman" w:cs="Times New Roman"/>
                <w:szCs w:val="21"/>
              </w:rPr>
            </w:pPr>
            <w:r>
              <w:rPr>
                <w:rFonts w:ascii="Times New Roman" w:hAnsi="Times New Roman" w:cs="Times New Roman"/>
                <w:szCs w:val="21"/>
              </w:rPr>
              <w:t>1.20</w:t>
            </w:r>
          </w:p>
        </w:tc>
        <w:tc>
          <w:tcPr>
            <w:tcW w:w="888" w:type="pct"/>
          </w:tcPr>
          <w:p w14:paraId="24F0DF88">
            <w:pPr>
              <w:jc w:val="center"/>
              <w:rPr>
                <w:rFonts w:ascii="Times New Roman" w:hAnsi="Times New Roman" w:cs="Times New Roman"/>
                <w:szCs w:val="21"/>
              </w:rPr>
            </w:pPr>
            <w:r>
              <w:rPr>
                <w:rFonts w:ascii="Times New Roman" w:hAnsi="Times New Roman" w:cs="Times New Roman"/>
                <w:szCs w:val="21"/>
              </w:rPr>
              <w:t>/</w:t>
            </w:r>
          </w:p>
        </w:tc>
        <w:tc>
          <w:tcPr>
            <w:tcW w:w="1125" w:type="pct"/>
          </w:tcPr>
          <w:p w14:paraId="4FB8049D">
            <w:pPr>
              <w:jc w:val="center"/>
              <w:rPr>
                <w:rFonts w:ascii="Times New Roman" w:hAnsi="Times New Roman" w:cs="Times New Roman"/>
                <w:szCs w:val="21"/>
              </w:rPr>
            </w:pPr>
            <w:r>
              <w:rPr>
                <w:rFonts w:ascii="Times New Roman" w:hAnsi="Times New Roman" w:cs="Times New Roman"/>
                <w:szCs w:val="21"/>
              </w:rPr>
              <w:t>13.62</w:t>
            </w:r>
          </w:p>
        </w:tc>
        <w:tc>
          <w:tcPr>
            <w:tcW w:w="907" w:type="pct"/>
            <w:vAlign w:val="center"/>
          </w:tcPr>
          <w:p w14:paraId="435B625F">
            <w:pPr>
              <w:jc w:val="center"/>
              <w:rPr>
                <w:rFonts w:ascii="Times New Roman" w:hAnsi="Times New Roman" w:cs="Times New Roman"/>
                <w:szCs w:val="21"/>
              </w:rPr>
            </w:pPr>
            <w:r>
              <w:rPr>
                <w:rFonts w:ascii="Times New Roman" w:hAnsi="Times New Roman" w:cs="Times New Roman"/>
                <w:szCs w:val="21"/>
              </w:rPr>
              <w:t>13.54</w:t>
            </w:r>
          </w:p>
        </w:tc>
      </w:tr>
      <w:tr w14:paraId="6EA4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7D4654C1">
            <w:pPr>
              <w:jc w:val="center"/>
              <w:rPr>
                <w:rFonts w:ascii="Times New Roman" w:hAnsi="Times New Roman" w:cs="Times New Roman"/>
                <w:szCs w:val="21"/>
              </w:rPr>
            </w:pPr>
            <w:r>
              <w:rPr>
                <w:rFonts w:ascii="Times New Roman" w:hAnsi="Times New Roman" w:cs="Times New Roman"/>
                <w:szCs w:val="21"/>
              </w:rPr>
              <w:t>3#</w:t>
            </w:r>
          </w:p>
        </w:tc>
        <w:tc>
          <w:tcPr>
            <w:tcW w:w="804" w:type="pct"/>
          </w:tcPr>
          <w:p w14:paraId="6ECA86C3">
            <w:pPr>
              <w:jc w:val="center"/>
              <w:rPr>
                <w:rFonts w:ascii="Times New Roman" w:hAnsi="Times New Roman" w:cs="Times New Roman"/>
                <w:szCs w:val="21"/>
              </w:rPr>
            </w:pPr>
            <w:r>
              <w:rPr>
                <w:rFonts w:ascii="Times New Roman" w:hAnsi="Times New Roman" w:cs="Times New Roman"/>
                <w:szCs w:val="21"/>
              </w:rPr>
              <w:t>22.25</w:t>
            </w:r>
          </w:p>
        </w:tc>
        <w:tc>
          <w:tcPr>
            <w:tcW w:w="920" w:type="pct"/>
          </w:tcPr>
          <w:p w14:paraId="6DF6E2BB">
            <w:pPr>
              <w:jc w:val="center"/>
              <w:rPr>
                <w:rFonts w:ascii="Times New Roman" w:hAnsi="Times New Roman" w:cs="Times New Roman"/>
                <w:szCs w:val="21"/>
              </w:rPr>
            </w:pPr>
            <w:r>
              <w:rPr>
                <w:rFonts w:ascii="Times New Roman" w:hAnsi="Times New Roman" w:cs="Times New Roman"/>
                <w:szCs w:val="21"/>
              </w:rPr>
              <w:t>1.31</w:t>
            </w:r>
          </w:p>
        </w:tc>
        <w:tc>
          <w:tcPr>
            <w:tcW w:w="888" w:type="pct"/>
          </w:tcPr>
          <w:p w14:paraId="5A42F159">
            <w:pPr>
              <w:jc w:val="center"/>
              <w:rPr>
                <w:rFonts w:ascii="Times New Roman" w:hAnsi="Times New Roman" w:cs="Times New Roman"/>
                <w:szCs w:val="21"/>
              </w:rPr>
            </w:pPr>
            <w:r>
              <w:rPr>
                <w:rFonts w:ascii="Times New Roman" w:hAnsi="Times New Roman" w:cs="Times New Roman"/>
                <w:szCs w:val="21"/>
              </w:rPr>
              <w:t>0.22</w:t>
            </w:r>
          </w:p>
        </w:tc>
        <w:tc>
          <w:tcPr>
            <w:tcW w:w="1125" w:type="pct"/>
          </w:tcPr>
          <w:p w14:paraId="6B53FF96">
            <w:pPr>
              <w:jc w:val="center"/>
              <w:rPr>
                <w:rFonts w:ascii="Times New Roman" w:hAnsi="Times New Roman" w:cs="Times New Roman"/>
                <w:szCs w:val="21"/>
              </w:rPr>
            </w:pPr>
            <w:r>
              <w:rPr>
                <w:rFonts w:ascii="Times New Roman" w:hAnsi="Times New Roman" w:cs="Times New Roman"/>
                <w:szCs w:val="21"/>
              </w:rPr>
              <w:t>23.78</w:t>
            </w:r>
          </w:p>
        </w:tc>
        <w:tc>
          <w:tcPr>
            <w:tcW w:w="907" w:type="pct"/>
            <w:vAlign w:val="center"/>
          </w:tcPr>
          <w:p w14:paraId="7AFE1167">
            <w:pPr>
              <w:jc w:val="center"/>
              <w:rPr>
                <w:rFonts w:ascii="Times New Roman" w:hAnsi="Times New Roman" w:cs="Times New Roman"/>
                <w:szCs w:val="21"/>
              </w:rPr>
            </w:pPr>
            <w:r>
              <w:rPr>
                <w:rFonts w:ascii="Times New Roman" w:hAnsi="Times New Roman" w:cs="Times New Roman"/>
                <w:szCs w:val="21"/>
              </w:rPr>
              <w:t>23.94</w:t>
            </w:r>
          </w:p>
        </w:tc>
      </w:tr>
      <w:tr w14:paraId="438E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53D2031F">
            <w:pPr>
              <w:jc w:val="center"/>
              <w:rPr>
                <w:rFonts w:ascii="Times New Roman" w:hAnsi="Times New Roman" w:cs="Times New Roman"/>
                <w:szCs w:val="21"/>
              </w:rPr>
            </w:pPr>
            <w:r>
              <w:rPr>
                <w:rFonts w:ascii="Times New Roman" w:hAnsi="Times New Roman" w:cs="Times New Roman"/>
                <w:szCs w:val="21"/>
              </w:rPr>
              <w:t>4#</w:t>
            </w:r>
          </w:p>
        </w:tc>
        <w:tc>
          <w:tcPr>
            <w:tcW w:w="804" w:type="pct"/>
          </w:tcPr>
          <w:p w14:paraId="1C40D0EB">
            <w:pPr>
              <w:jc w:val="center"/>
              <w:rPr>
                <w:rFonts w:ascii="Times New Roman" w:hAnsi="Times New Roman" w:cs="Times New Roman"/>
                <w:szCs w:val="21"/>
              </w:rPr>
            </w:pPr>
            <w:r>
              <w:rPr>
                <w:rFonts w:ascii="Times New Roman" w:hAnsi="Times New Roman" w:cs="Times New Roman"/>
                <w:szCs w:val="21"/>
              </w:rPr>
              <w:t>28.28</w:t>
            </w:r>
          </w:p>
        </w:tc>
        <w:tc>
          <w:tcPr>
            <w:tcW w:w="920" w:type="pct"/>
          </w:tcPr>
          <w:p w14:paraId="38E6B8E2">
            <w:pPr>
              <w:jc w:val="center"/>
              <w:rPr>
                <w:rFonts w:ascii="Times New Roman" w:hAnsi="Times New Roman" w:cs="Times New Roman"/>
                <w:szCs w:val="21"/>
              </w:rPr>
            </w:pPr>
            <w:r>
              <w:rPr>
                <w:rFonts w:ascii="Times New Roman" w:hAnsi="Times New Roman" w:cs="Times New Roman"/>
                <w:szCs w:val="21"/>
              </w:rPr>
              <w:t>0.26</w:t>
            </w:r>
          </w:p>
        </w:tc>
        <w:tc>
          <w:tcPr>
            <w:tcW w:w="888" w:type="pct"/>
          </w:tcPr>
          <w:p w14:paraId="3C23A2EB">
            <w:pPr>
              <w:jc w:val="center"/>
              <w:rPr>
                <w:rFonts w:ascii="Times New Roman" w:hAnsi="Times New Roman" w:cs="Times New Roman"/>
                <w:szCs w:val="21"/>
              </w:rPr>
            </w:pPr>
            <w:r>
              <w:rPr>
                <w:rFonts w:ascii="Times New Roman" w:hAnsi="Times New Roman" w:cs="Times New Roman"/>
                <w:szCs w:val="21"/>
              </w:rPr>
              <w:t>1.96</w:t>
            </w:r>
          </w:p>
        </w:tc>
        <w:tc>
          <w:tcPr>
            <w:tcW w:w="1125" w:type="pct"/>
          </w:tcPr>
          <w:p w14:paraId="206BABC6">
            <w:pPr>
              <w:jc w:val="center"/>
              <w:rPr>
                <w:rFonts w:ascii="Times New Roman" w:hAnsi="Times New Roman" w:cs="Times New Roman"/>
                <w:szCs w:val="21"/>
              </w:rPr>
            </w:pPr>
            <w:r>
              <w:rPr>
                <w:rFonts w:ascii="Times New Roman" w:hAnsi="Times New Roman" w:cs="Times New Roman"/>
                <w:szCs w:val="21"/>
              </w:rPr>
              <w:t>30.50</w:t>
            </w:r>
          </w:p>
        </w:tc>
        <w:tc>
          <w:tcPr>
            <w:tcW w:w="907" w:type="pct"/>
            <w:vAlign w:val="center"/>
          </w:tcPr>
          <w:p w14:paraId="3D443C25">
            <w:pPr>
              <w:jc w:val="center"/>
              <w:rPr>
                <w:rFonts w:ascii="Times New Roman" w:hAnsi="Times New Roman" w:cs="Times New Roman"/>
                <w:szCs w:val="21"/>
              </w:rPr>
            </w:pPr>
            <w:r>
              <w:rPr>
                <w:rFonts w:ascii="Times New Roman" w:hAnsi="Times New Roman" w:cs="Times New Roman"/>
                <w:szCs w:val="21"/>
              </w:rPr>
              <w:t>30.74</w:t>
            </w:r>
          </w:p>
        </w:tc>
      </w:tr>
      <w:tr w14:paraId="2EA5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tcPr>
          <w:p w14:paraId="08410497">
            <w:pPr>
              <w:jc w:val="center"/>
              <w:rPr>
                <w:rFonts w:ascii="Times New Roman" w:hAnsi="Times New Roman" w:cs="Times New Roman"/>
                <w:szCs w:val="21"/>
              </w:rPr>
            </w:pPr>
            <w:r>
              <w:rPr>
                <w:rFonts w:ascii="Times New Roman" w:hAnsi="Times New Roman" w:cs="Times New Roman"/>
                <w:szCs w:val="21"/>
              </w:rPr>
              <w:t>5#</w:t>
            </w:r>
          </w:p>
        </w:tc>
        <w:tc>
          <w:tcPr>
            <w:tcW w:w="804" w:type="pct"/>
          </w:tcPr>
          <w:p w14:paraId="5791D3E2">
            <w:pPr>
              <w:jc w:val="center"/>
              <w:rPr>
                <w:rFonts w:ascii="Times New Roman" w:hAnsi="Times New Roman" w:cs="Times New Roman"/>
                <w:szCs w:val="21"/>
              </w:rPr>
            </w:pPr>
            <w:r>
              <w:rPr>
                <w:rFonts w:ascii="Times New Roman" w:hAnsi="Times New Roman" w:cs="Times New Roman"/>
                <w:szCs w:val="21"/>
              </w:rPr>
              <w:t>32.63</w:t>
            </w:r>
          </w:p>
        </w:tc>
        <w:tc>
          <w:tcPr>
            <w:tcW w:w="920" w:type="pct"/>
          </w:tcPr>
          <w:p w14:paraId="098C26F2">
            <w:pPr>
              <w:jc w:val="center"/>
              <w:rPr>
                <w:rFonts w:ascii="Times New Roman" w:hAnsi="Times New Roman" w:cs="Times New Roman"/>
                <w:szCs w:val="21"/>
              </w:rPr>
            </w:pPr>
            <w:r>
              <w:rPr>
                <w:rFonts w:ascii="Times New Roman" w:hAnsi="Times New Roman" w:cs="Times New Roman"/>
                <w:szCs w:val="21"/>
              </w:rPr>
              <w:t>0.070</w:t>
            </w:r>
          </w:p>
        </w:tc>
        <w:tc>
          <w:tcPr>
            <w:tcW w:w="888" w:type="pct"/>
          </w:tcPr>
          <w:p w14:paraId="5CD4A6BD">
            <w:pPr>
              <w:jc w:val="center"/>
              <w:rPr>
                <w:rFonts w:ascii="Times New Roman" w:hAnsi="Times New Roman" w:cs="Times New Roman"/>
                <w:szCs w:val="21"/>
              </w:rPr>
            </w:pPr>
            <w:r>
              <w:rPr>
                <w:rFonts w:ascii="Times New Roman" w:hAnsi="Times New Roman" w:cs="Times New Roman"/>
                <w:szCs w:val="21"/>
              </w:rPr>
              <w:t>1.72</w:t>
            </w:r>
          </w:p>
        </w:tc>
        <w:tc>
          <w:tcPr>
            <w:tcW w:w="1125" w:type="pct"/>
          </w:tcPr>
          <w:p w14:paraId="2662906C">
            <w:pPr>
              <w:jc w:val="center"/>
              <w:rPr>
                <w:rFonts w:ascii="Times New Roman" w:hAnsi="Times New Roman" w:cs="Times New Roman"/>
                <w:szCs w:val="21"/>
              </w:rPr>
            </w:pPr>
            <w:r>
              <w:rPr>
                <w:rFonts w:ascii="Times New Roman" w:hAnsi="Times New Roman" w:cs="Times New Roman"/>
                <w:szCs w:val="21"/>
              </w:rPr>
              <w:t>34.42</w:t>
            </w:r>
          </w:p>
        </w:tc>
        <w:tc>
          <w:tcPr>
            <w:tcW w:w="907" w:type="pct"/>
            <w:vAlign w:val="center"/>
          </w:tcPr>
          <w:p w14:paraId="6C155921">
            <w:pPr>
              <w:jc w:val="center"/>
              <w:rPr>
                <w:rFonts w:ascii="Times New Roman" w:hAnsi="Times New Roman" w:cs="Times New Roman"/>
                <w:szCs w:val="21"/>
              </w:rPr>
            </w:pPr>
            <w:r>
              <w:rPr>
                <w:rFonts w:ascii="Times New Roman" w:hAnsi="Times New Roman" w:cs="Times New Roman"/>
                <w:szCs w:val="21"/>
              </w:rPr>
              <w:t>34.60</w:t>
            </w:r>
          </w:p>
        </w:tc>
      </w:tr>
    </w:tbl>
    <w:p w14:paraId="2BBBA489">
      <w:pPr>
        <w:spacing w:line="360" w:lineRule="auto"/>
        <w:rPr>
          <w:rFonts w:ascii="Times New Roman" w:hAnsi="Times New Roman" w:cs="Times New Roman"/>
          <w:sz w:val="24"/>
        </w:rPr>
      </w:pPr>
    </w:p>
    <w:p w14:paraId="630686E5">
      <w:pPr>
        <w:spacing w:line="360" w:lineRule="auto"/>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sz w:val="24"/>
        </w:rPr>
        <w:t xml:space="preserve">2.9 </w:t>
      </w:r>
      <w:r>
        <w:rPr>
          <w:rFonts w:ascii="Times New Roman" w:hAnsi="Times New Roman" w:cs="Times New Roman"/>
          <w:color w:val="000000" w:themeColor="text1"/>
          <w:kern w:val="0"/>
          <w:sz w:val="24"/>
          <w14:textFill>
            <w14:solidFill>
              <w14:schemeClr w14:val="tx1"/>
            </w14:solidFill>
          </w14:textFill>
        </w:rPr>
        <w:t xml:space="preserve">方法精密度 </w:t>
      </w:r>
    </w:p>
    <w:p w14:paraId="1F930902">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按照实验方法对统一样品1#、2#、3#、4#、5#中负二价硫量分别进行11次测定，计算样品测定的标准偏差和相对标准偏差。结果见表26。</w:t>
      </w:r>
    </w:p>
    <w:p w14:paraId="4B112EFE">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表26 精密度测定结果（%）</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661"/>
        <w:gridCol w:w="1661"/>
        <w:gridCol w:w="1661"/>
        <w:gridCol w:w="1661"/>
        <w:gridCol w:w="1661"/>
      </w:tblGrid>
      <w:tr w14:paraId="42FA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7A49D800">
            <w:pPr>
              <w:jc w:val="center"/>
              <w:rPr>
                <w:rFonts w:ascii="Times New Roman" w:hAnsi="Times New Roman" w:cs="Times New Roman"/>
                <w:szCs w:val="21"/>
              </w:rPr>
            </w:pPr>
            <w:r>
              <w:rPr>
                <w:rFonts w:ascii="Times New Roman" w:hAnsi="Times New Roman" w:cs="Times New Roman"/>
                <w:szCs w:val="21"/>
              </w:rPr>
              <w:t>样品编号</w:t>
            </w:r>
          </w:p>
        </w:tc>
        <w:tc>
          <w:tcPr>
            <w:tcW w:w="833" w:type="pct"/>
            <w:vAlign w:val="center"/>
          </w:tcPr>
          <w:p w14:paraId="2651BB87">
            <w:pPr>
              <w:jc w:val="center"/>
              <w:rPr>
                <w:rFonts w:ascii="Times New Roman" w:hAnsi="Times New Roman" w:cs="Times New Roman"/>
                <w:szCs w:val="21"/>
              </w:rPr>
            </w:pPr>
            <w:r>
              <w:rPr>
                <w:rFonts w:ascii="Times New Roman" w:hAnsi="Times New Roman" w:cs="Times New Roman"/>
                <w:szCs w:val="21"/>
              </w:rPr>
              <w:t>1#</w:t>
            </w:r>
          </w:p>
        </w:tc>
        <w:tc>
          <w:tcPr>
            <w:tcW w:w="833" w:type="pct"/>
            <w:vAlign w:val="center"/>
          </w:tcPr>
          <w:p w14:paraId="533CAF03">
            <w:pPr>
              <w:jc w:val="center"/>
              <w:rPr>
                <w:rFonts w:ascii="Times New Roman" w:hAnsi="Times New Roman" w:cs="Times New Roman"/>
                <w:szCs w:val="21"/>
              </w:rPr>
            </w:pPr>
            <w:r>
              <w:rPr>
                <w:rFonts w:ascii="Times New Roman" w:hAnsi="Times New Roman" w:cs="Times New Roman"/>
                <w:szCs w:val="21"/>
              </w:rPr>
              <w:t>2#</w:t>
            </w:r>
          </w:p>
        </w:tc>
        <w:tc>
          <w:tcPr>
            <w:tcW w:w="833" w:type="pct"/>
            <w:vAlign w:val="center"/>
          </w:tcPr>
          <w:p w14:paraId="7C60A0C5">
            <w:pPr>
              <w:jc w:val="center"/>
              <w:rPr>
                <w:rFonts w:ascii="Times New Roman" w:hAnsi="Times New Roman" w:cs="Times New Roman"/>
                <w:szCs w:val="21"/>
              </w:rPr>
            </w:pPr>
            <w:r>
              <w:rPr>
                <w:rFonts w:ascii="Times New Roman" w:hAnsi="Times New Roman" w:cs="Times New Roman"/>
                <w:szCs w:val="21"/>
              </w:rPr>
              <w:t>3#</w:t>
            </w:r>
          </w:p>
        </w:tc>
        <w:tc>
          <w:tcPr>
            <w:tcW w:w="833" w:type="pct"/>
            <w:vAlign w:val="center"/>
          </w:tcPr>
          <w:p w14:paraId="2460863F">
            <w:pPr>
              <w:jc w:val="center"/>
              <w:rPr>
                <w:rFonts w:ascii="Times New Roman" w:hAnsi="Times New Roman" w:cs="Times New Roman"/>
                <w:szCs w:val="21"/>
              </w:rPr>
            </w:pPr>
            <w:r>
              <w:rPr>
                <w:rFonts w:ascii="Times New Roman" w:hAnsi="Times New Roman" w:cs="Times New Roman"/>
                <w:szCs w:val="21"/>
              </w:rPr>
              <w:t>4#</w:t>
            </w:r>
          </w:p>
        </w:tc>
        <w:tc>
          <w:tcPr>
            <w:tcW w:w="833" w:type="pct"/>
            <w:vAlign w:val="center"/>
          </w:tcPr>
          <w:p w14:paraId="1ADF380E">
            <w:pPr>
              <w:jc w:val="center"/>
              <w:rPr>
                <w:rFonts w:ascii="Times New Roman" w:hAnsi="Times New Roman" w:cs="Times New Roman"/>
                <w:szCs w:val="21"/>
              </w:rPr>
            </w:pPr>
            <w:r>
              <w:rPr>
                <w:rFonts w:ascii="Times New Roman" w:hAnsi="Times New Roman" w:cs="Times New Roman"/>
                <w:szCs w:val="21"/>
              </w:rPr>
              <w:t>5#</w:t>
            </w:r>
          </w:p>
        </w:tc>
      </w:tr>
      <w:tr w14:paraId="78EA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538BD59D">
            <w:pPr>
              <w:jc w:val="center"/>
              <w:rPr>
                <w:rFonts w:ascii="Times New Roman" w:hAnsi="Times New Roman" w:cs="Times New Roman"/>
                <w:szCs w:val="21"/>
              </w:rPr>
            </w:pPr>
            <w:r>
              <w:rPr>
                <w:rFonts w:ascii="Times New Roman" w:hAnsi="Times New Roman" w:cs="Times New Roman"/>
                <w:szCs w:val="21"/>
              </w:rPr>
              <w:t>1</w:t>
            </w:r>
          </w:p>
        </w:tc>
        <w:tc>
          <w:tcPr>
            <w:tcW w:w="833" w:type="pct"/>
            <w:vAlign w:val="center"/>
          </w:tcPr>
          <w:p w14:paraId="1BAA2BD6">
            <w:pPr>
              <w:widowControl/>
              <w:jc w:val="center"/>
              <w:rPr>
                <w:color w:val="000000"/>
                <w:kern w:val="0"/>
                <w:sz w:val="20"/>
                <w:szCs w:val="20"/>
              </w:rPr>
            </w:pPr>
            <w:r>
              <w:rPr>
                <w:color w:val="000000"/>
                <w:sz w:val="20"/>
                <w:szCs w:val="20"/>
              </w:rPr>
              <w:t>5.388</w:t>
            </w:r>
          </w:p>
        </w:tc>
        <w:tc>
          <w:tcPr>
            <w:tcW w:w="833" w:type="pct"/>
            <w:vAlign w:val="center"/>
          </w:tcPr>
          <w:p w14:paraId="18A1C604">
            <w:pPr>
              <w:jc w:val="center"/>
              <w:rPr>
                <w:color w:val="000000"/>
                <w:sz w:val="20"/>
                <w:szCs w:val="20"/>
              </w:rPr>
            </w:pPr>
            <w:r>
              <w:rPr>
                <w:color w:val="000000"/>
                <w:sz w:val="20"/>
                <w:szCs w:val="20"/>
              </w:rPr>
              <w:t>12.474</w:t>
            </w:r>
          </w:p>
        </w:tc>
        <w:tc>
          <w:tcPr>
            <w:tcW w:w="833" w:type="pct"/>
            <w:vAlign w:val="bottom"/>
          </w:tcPr>
          <w:p w14:paraId="4D8AFF60">
            <w:pPr>
              <w:widowControl/>
              <w:jc w:val="center"/>
              <w:rPr>
                <w:color w:val="000000"/>
                <w:kern w:val="0"/>
                <w:sz w:val="20"/>
                <w:szCs w:val="20"/>
              </w:rPr>
            </w:pPr>
            <w:r>
              <w:rPr>
                <w:color w:val="000000"/>
                <w:sz w:val="20"/>
                <w:szCs w:val="20"/>
              </w:rPr>
              <w:t>22.225</w:t>
            </w:r>
          </w:p>
        </w:tc>
        <w:tc>
          <w:tcPr>
            <w:tcW w:w="833" w:type="pct"/>
            <w:vAlign w:val="center"/>
          </w:tcPr>
          <w:p w14:paraId="7380AD45">
            <w:pPr>
              <w:jc w:val="center"/>
              <w:rPr>
                <w:color w:val="000000"/>
                <w:sz w:val="20"/>
                <w:szCs w:val="20"/>
              </w:rPr>
            </w:pPr>
            <w:r>
              <w:rPr>
                <w:color w:val="000000"/>
                <w:sz w:val="20"/>
                <w:szCs w:val="20"/>
              </w:rPr>
              <w:t>28.227</w:t>
            </w:r>
          </w:p>
        </w:tc>
        <w:tc>
          <w:tcPr>
            <w:tcW w:w="833" w:type="pct"/>
            <w:vAlign w:val="center"/>
          </w:tcPr>
          <w:p w14:paraId="03AF994E">
            <w:pPr>
              <w:jc w:val="center"/>
              <w:rPr>
                <w:color w:val="000000"/>
                <w:sz w:val="20"/>
                <w:szCs w:val="20"/>
              </w:rPr>
            </w:pPr>
            <w:r>
              <w:rPr>
                <w:color w:val="000000"/>
                <w:sz w:val="20"/>
                <w:szCs w:val="20"/>
              </w:rPr>
              <w:t>32.863</w:t>
            </w:r>
          </w:p>
        </w:tc>
      </w:tr>
      <w:tr w14:paraId="60AE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4DFC9271">
            <w:pPr>
              <w:jc w:val="center"/>
              <w:rPr>
                <w:rFonts w:ascii="Times New Roman" w:hAnsi="Times New Roman" w:cs="Times New Roman"/>
                <w:szCs w:val="21"/>
              </w:rPr>
            </w:pPr>
            <w:r>
              <w:rPr>
                <w:rFonts w:ascii="Times New Roman" w:hAnsi="Times New Roman" w:cs="Times New Roman"/>
                <w:szCs w:val="21"/>
              </w:rPr>
              <w:t>2</w:t>
            </w:r>
          </w:p>
        </w:tc>
        <w:tc>
          <w:tcPr>
            <w:tcW w:w="833" w:type="pct"/>
            <w:vAlign w:val="center"/>
          </w:tcPr>
          <w:p w14:paraId="3274572B">
            <w:pPr>
              <w:jc w:val="center"/>
              <w:rPr>
                <w:color w:val="000000"/>
                <w:sz w:val="20"/>
                <w:szCs w:val="20"/>
              </w:rPr>
            </w:pPr>
            <w:r>
              <w:rPr>
                <w:color w:val="000000"/>
                <w:sz w:val="20"/>
                <w:szCs w:val="20"/>
              </w:rPr>
              <w:t>5.438</w:t>
            </w:r>
          </w:p>
        </w:tc>
        <w:tc>
          <w:tcPr>
            <w:tcW w:w="833" w:type="pct"/>
            <w:vAlign w:val="center"/>
          </w:tcPr>
          <w:p w14:paraId="4B5F3092">
            <w:pPr>
              <w:jc w:val="center"/>
              <w:rPr>
                <w:color w:val="000000"/>
                <w:sz w:val="20"/>
                <w:szCs w:val="20"/>
              </w:rPr>
            </w:pPr>
            <w:r>
              <w:rPr>
                <w:color w:val="000000"/>
                <w:sz w:val="20"/>
                <w:szCs w:val="20"/>
              </w:rPr>
              <w:t>12.425</w:t>
            </w:r>
          </w:p>
        </w:tc>
        <w:tc>
          <w:tcPr>
            <w:tcW w:w="833" w:type="pct"/>
            <w:vAlign w:val="bottom"/>
          </w:tcPr>
          <w:p w14:paraId="0D62EC05">
            <w:pPr>
              <w:jc w:val="center"/>
              <w:rPr>
                <w:color w:val="000000"/>
                <w:sz w:val="20"/>
                <w:szCs w:val="20"/>
              </w:rPr>
            </w:pPr>
            <w:r>
              <w:rPr>
                <w:color w:val="000000"/>
                <w:sz w:val="20"/>
                <w:szCs w:val="20"/>
              </w:rPr>
              <w:t>22.191</w:t>
            </w:r>
          </w:p>
        </w:tc>
        <w:tc>
          <w:tcPr>
            <w:tcW w:w="833" w:type="pct"/>
            <w:vAlign w:val="center"/>
          </w:tcPr>
          <w:p w14:paraId="0C8E5818">
            <w:pPr>
              <w:jc w:val="center"/>
              <w:rPr>
                <w:color w:val="000000"/>
                <w:sz w:val="20"/>
                <w:szCs w:val="20"/>
              </w:rPr>
            </w:pPr>
            <w:r>
              <w:rPr>
                <w:color w:val="000000"/>
                <w:sz w:val="20"/>
                <w:szCs w:val="20"/>
              </w:rPr>
              <w:t>28.344</w:t>
            </w:r>
          </w:p>
        </w:tc>
        <w:tc>
          <w:tcPr>
            <w:tcW w:w="833" w:type="pct"/>
            <w:vAlign w:val="center"/>
          </w:tcPr>
          <w:p w14:paraId="5D118D63">
            <w:pPr>
              <w:jc w:val="center"/>
              <w:rPr>
                <w:color w:val="000000"/>
                <w:sz w:val="20"/>
                <w:szCs w:val="20"/>
              </w:rPr>
            </w:pPr>
            <w:r>
              <w:rPr>
                <w:color w:val="000000"/>
                <w:sz w:val="20"/>
                <w:szCs w:val="20"/>
              </w:rPr>
              <w:t>32.629</w:t>
            </w:r>
          </w:p>
        </w:tc>
      </w:tr>
      <w:tr w14:paraId="097B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17A321CB">
            <w:pPr>
              <w:jc w:val="center"/>
              <w:rPr>
                <w:rFonts w:ascii="Times New Roman" w:hAnsi="Times New Roman" w:cs="Times New Roman"/>
                <w:szCs w:val="21"/>
              </w:rPr>
            </w:pPr>
            <w:r>
              <w:rPr>
                <w:rFonts w:ascii="Times New Roman" w:hAnsi="Times New Roman" w:cs="Times New Roman"/>
                <w:szCs w:val="21"/>
              </w:rPr>
              <w:t>3</w:t>
            </w:r>
          </w:p>
        </w:tc>
        <w:tc>
          <w:tcPr>
            <w:tcW w:w="833" w:type="pct"/>
            <w:vAlign w:val="center"/>
          </w:tcPr>
          <w:p w14:paraId="2390803F">
            <w:pPr>
              <w:jc w:val="center"/>
              <w:rPr>
                <w:color w:val="000000"/>
                <w:sz w:val="20"/>
                <w:szCs w:val="20"/>
              </w:rPr>
            </w:pPr>
            <w:r>
              <w:rPr>
                <w:color w:val="000000"/>
                <w:sz w:val="20"/>
                <w:szCs w:val="20"/>
              </w:rPr>
              <w:t>5.462</w:t>
            </w:r>
          </w:p>
        </w:tc>
        <w:tc>
          <w:tcPr>
            <w:tcW w:w="833" w:type="pct"/>
            <w:vAlign w:val="center"/>
          </w:tcPr>
          <w:p w14:paraId="79FC607F">
            <w:pPr>
              <w:jc w:val="center"/>
              <w:rPr>
                <w:color w:val="000000"/>
                <w:sz w:val="20"/>
                <w:szCs w:val="20"/>
              </w:rPr>
            </w:pPr>
            <w:r>
              <w:rPr>
                <w:color w:val="000000"/>
                <w:sz w:val="20"/>
                <w:szCs w:val="20"/>
              </w:rPr>
              <w:t>12.354</w:t>
            </w:r>
          </w:p>
        </w:tc>
        <w:tc>
          <w:tcPr>
            <w:tcW w:w="833" w:type="pct"/>
            <w:vAlign w:val="bottom"/>
          </w:tcPr>
          <w:p w14:paraId="62CD9295">
            <w:pPr>
              <w:jc w:val="center"/>
              <w:rPr>
                <w:color w:val="000000"/>
                <w:sz w:val="20"/>
                <w:szCs w:val="20"/>
              </w:rPr>
            </w:pPr>
            <w:r>
              <w:rPr>
                <w:color w:val="000000"/>
                <w:sz w:val="20"/>
                <w:szCs w:val="20"/>
              </w:rPr>
              <w:t>22.410</w:t>
            </w:r>
          </w:p>
        </w:tc>
        <w:tc>
          <w:tcPr>
            <w:tcW w:w="833" w:type="pct"/>
            <w:vAlign w:val="center"/>
          </w:tcPr>
          <w:p w14:paraId="128FFFDD">
            <w:pPr>
              <w:jc w:val="center"/>
              <w:rPr>
                <w:color w:val="000000"/>
                <w:sz w:val="20"/>
                <w:szCs w:val="20"/>
              </w:rPr>
            </w:pPr>
            <w:r>
              <w:rPr>
                <w:color w:val="000000"/>
                <w:sz w:val="20"/>
                <w:szCs w:val="20"/>
              </w:rPr>
              <w:t>28.117</w:t>
            </w:r>
          </w:p>
        </w:tc>
        <w:tc>
          <w:tcPr>
            <w:tcW w:w="833" w:type="pct"/>
            <w:vAlign w:val="center"/>
          </w:tcPr>
          <w:p w14:paraId="1B16B0A6">
            <w:pPr>
              <w:jc w:val="center"/>
              <w:rPr>
                <w:color w:val="000000"/>
                <w:sz w:val="20"/>
                <w:szCs w:val="20"/>
              </w:rPr>
            </w:pPr>
            <w:r>
              <w:rPr>
                <w:color w:val="000000"/>
                <w:sz w:val="20"/>
                <w:szCs w:val="20"/>
              </w:rPr>
              <w:t>32.891</w:t>
            </w:r>
          </w:p>
        </w:tc>
      </w:tr>
      <w:tr w14:paraId="06ED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556E1CF4">
            <w:pPr>
              <w:jc w:val="center"/>
              <w:rPr>
                <w:rFonts w:ascii="Times New Roman" w:hAnsi="Times New Roman" w:cs="Times New Roman"/>
                <w:szCs w:val="21"/>
              </w:rPr>
            </w:pPr>
            <w:r>
              <w:rPr>
                <w:rFonts w:ascii="Times New Roman" w:hAnsi="Times New Roman" w:cs="Times New Roman"/>
                <w:szCs w:val="21"/>
              </w:rPr>
              <w:t>4</w:t>
            </w:r>
          </w:p>
        </w:tc>
        <w:tc>
          <w:tcPr>
            <w:tcW w:w="833" w:type="pct"/>
            <w:vAlign w:val="center"/>
          </w:tcPr>
          <w:p w14:paraId="7B509A55">
            <w:pPr>
              <w:jc w:val="center"/>
              <w:rPr>
                <w:color w:val="000000"/>
                <w:sz w:val="20"/>
                <w:szCs w:val="20"/>
              </w:rPr>
            </w:pPr>
            <w:r>
              <w:rPr>
                <w:color w:val="000000"/>
                <w:sz w:val="20"/>
                <w:szCs w:val="20"/>
              </w:rPr>
              <w:t>5.362</w:t>
            </w:r>
          </w:p>
        </w:tc>
        <w:tc>
          <w:tcPr>
            <w:tcW w:w="833" w:type="pct"/>
            <w:vAlign w:val="center"/>
          </w:tcPr>
          <w:p w14:paraId="2B55F0F9">
            <w:pPr>
              <w:jc w:val="center"/>
              <w:rPr>
                <w:color w:val="000000"/>
                <w:sz w:val="20"/>
                <w:szCs w:val="20"/>
              </w:rPr>
            </w:pPr>
            <w:r>
              <w:rPr>
                <w:color w:val="000000"/>
                <w:sz w:val="20"/>
                <w:szCs w:val="20"/>
              </w:rPr>
              <w:t>12.350</w:t>
            </w:r>
          </w:p>
        </w:tc>
        <w:tc>
          <w:tcPr>
            <w:tcW w:w="833" w:type="pct"/>
            <w:vAlign w:val="bottom"/>
          </w:tcPr>
          <w:p w14:paraId="7072B1E2">
            <w:pPr>
              <w:jc w:val="center"/>
              <w:rPr>
                <w:color w:val="000000"/>
                <w:sz w:val="20"/>
                <w:szCs w:val="20"/>
              </w:rPr>
            </w:pPr>
            <w:r>
              <w:rPr>
                <w:color w:val="000000"/>
                <w:sz w:val="20"/>
                <w:szCs w:val="20"/>
              </w:rPr>
              <w:t>22.278</w:t>
            </w:r>
          </w:p>
        </w:tc>
        <w:tc>
          <w:tcPr>
            <w:tcW w:w="833" w:type="pct"/>
            <w:vAlign w:val="center"/>
          </w:tcPr>
          <w:p w14:paraId="6075AF2B">
            <w:pPr>
              <w:jc w:val="center"/>
              <w:rPr>
                <w:color w:val="000000"/>
                <w:sz w:val="20"/>
                <w:szCs w:val="20"/>
              </w:rPr>
            </w:pPr>
            <w:r>
              <w:rPr>
                <w:color w:val="000000"/>
                <w:sz w:val="20"/>
                <w:szCs w:val="20"/>
              </w:rPr>
              <w:t>28.284</w:t>
            </w:r>
          </w:p>
        </w:tc>
        <w:tc>
          <w:tcPr>
            <w:tcW w:w="833" w:type="pct"/>
            <w:vAlign w:val="center"/>
          </w:tcPr>
          <w:p w14:paraId="09CE1091">
            <w:pPr>
              <w:jc w:val="center"/>
              <w:rPr>
                <w:color w:val="000000"/>
                <w:sz w:val="20"/>
                <w:szCs w:val="20"/>
              </w:rPr>
            </w:pPr>
            <w:r>
              <w:rPr>
                <w:color w:val="000000"/>
                <w:sz w:val="20"/>
                <w:szCs w:val="20"/>
              </w:rPr>
              <w:t>32.907</w:t>
            </w:r>
          </w:p>
        </w:tc>
      </w:tr>
      <w:tr w14:paraId="2DF7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5D56AF76">
            <w:pPr>
              <w:jc w:val="center"/>
              <w:rPr>
                <w:rFonts w:ascii="Times New Roman" w:hAnsi="Times New Roman" w:cs="Times New Roman"/>
                <w:szCs w:val="21"/>
              </w:rPr>
            </w:pPr>
            <w:r>
              <w:rPr>
                <w:rFonts w:ascii="Times New Roman" w:hAnsi="Times New Roman" w:cs="Times New Roman"/>
                <w:szCs w:val="21"/>
              </w:rPr>
              <w:t>5</w:t>
            </w:r>
          </w:p>
        </w:tc>
        <w:tc>
          <w:tcPr>
            <w:tcW w:w="833" w:type="pct"/>
            <w:vAlign w:val="center"/>
          </w:tcPr>
          <w:p w14:paraId="3D64F0DD">
            <w:pPr>
              <w:jc w:val="center"/>
              <w:rPr>
                <w:color w:val="000000"/>
                <w:sz w:val="20"/>
                <w:szCs w:val="20"/>
              </w:rPr>
            </w:pPr>
            <w:r>
              <w:rPr>
                <w:color w:val="000000"/>
                <w:sz w:val="20"/>
                <w:szCs w:val="20"/>
              </w:rPr>
              <w:t>5.518</w:t>
            </w:r>
          </w:p>
        </w:tc>
        <w:tc>
          <w:tcPr>
            <w:tcW w:w="833" w:type="pct"/>
            <w:vAlign w:val="center"/>
          </w:tcPr>
          <w:p w14:paraId="2A90A023">
            <w:pPr>
              <w:jc w:val="center"/>
              <w:rPr>
                <w:color w:val="000000"/>
                <w:sz w:val="20"/>
                <w:szCs w:val="20"/>
              </w:rPr>
            </w:pPr>
            <w:r>
              <w:rPr>
                <w:color w:val="000000"/>
                <w:sz w:val="20"/>
                <w:szCs w:val="20"/>
              </w:rPr>
              <w:t>12.424</w:t>
            </w:r>
          </w:p>
        </w:tc>
        <w:tc>
          <w:tcPr>
            <w:tcW w:w="833" w:type="pct"/>
            <w:vAlign w:val="bottom"/>
          </w:tcPr>
          <w:p w14:paraId="26E23087">
            <w:pPr>
              <w:jc w:val="center"/>
              <w:rPr>
                <w:color w:val="000000"/>
                <w:sz w:val="20"/>
                <w:szCs w:val="20"/>
              </w:rPr>
            </w:pPr>
            <w:r>
              <w:rPr>
                <w:color w:val="000000"/>
                <w:sz w:val="20"/>
                <w:szCs w:val="20"/>
              </w:rPr>
              <w:t>22.433</w:t>
            </w:r>
          </w:p>
        </w:tc>
        <w:tc>
          <w:tcPr>
            <w:tcW w:w="833" w:type="pct"/>
            <w:vAlign w:val="center"/>
          </w:tcPr>
          <w:p w14:paraId="6B62F2C4">
            <w:pPr>
              <w:jc w:val="center"/>
              <w:rPr>
                <w:color w:val="000000"/>
                <w:sz w:val="20"/>
                <w:szCs w:val="20"/>
              </w:rPr>
            </w:pPr>
            <w:r>
              <w:rPr>
                <w:color w:val="000000"/>
                <w:sz w:val="20"/>
                <w:szCs w:val="20"/>
              </w:rPr>
              <w:t>28.506</w:t>
            </w:r>
          </w:p>
        </w:tc>
        <w:tc>
          <w:tcPr>
            <w:tcW w:w="833" w:type="pct"/>
            <w:vAlign w:val="center"/>
          </w:tcPr>
          <w:p w14:paraId="09D4DE64">
            <w:pPr>
              <w:jc w:val="center"/>
              <w:rPr>
                <w:color w:val="000000"/>
                <w:sz w:val="20"/>
                <w:szCs w:val="20"/>
              </w:rPr>
            </w:pPr>
            <w:r>
              <w:rPr>
                <w:color w:val="000000"/>
                <w:sz w:val="20"/>
                <w:szCs w:val="20"/>
              </w:rPr>
              <w:t>32.729</w:t>
            </w:r>
          </w:p>
        </w:tc>
      </w:tr>
      <w:tr w14:paraId="60B8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706C656F">
            <w:pPr>
              <w:jc w:val="center"/>
              <w:rPr>
                <w:rFonts w:ascii="Times New Roman" w:hAnsi="Times New Roman" w:cs="Times New Roman"/>
                <w:szCs w:val="21"/>
              </w:rPr>
            </w:pPr>
            <w:r>
              <w:rPr>
                <w:rFonts w:ascii="Times New Roman" w:hAnsi="Times New Roman" w:cs="Times New Roman"/>
                <w:szCs w:val="21"/>
              </w:rPr>
              <w:t>6</w:t>
            </w:r>
          </w:p>
        </w:tc>
        <w:tc>
          <w:tcPr>
            <w:tcW w:w="833" w:type="pct"/>
            <w:shd w:val="clear" w:color="auto" w:fill="auto"/>
            <w:vAlign w:val="center"/>
          </w:tcPr>
          <w:p w14:paraId="13649648">
            <w:pPr>
              <w:jc w:val="center"/>
              <w:rPr>
                <w:color w:val="000000"/>
                <w:sz w:val="20"/>
                <w:szCs w:val="20"/>
              </w:rPr>
            </w:pPr>
            <w:r>
              <w:rPr>
                <w:color w:val="000000"/>
                <w:sz w:val="20"/>
                <w:szCs w:val="20"/>
              </w:rPr>
              <w:t>5.478</w:t>
            </w:r>
          </w:p>
        </w:tc>
        <w:tc>
          <w:tcPr>
            <w:tcW w:w="833" w:type="pct"/>
            <w:shd w:val="clear" w:color="auto" w:fill="auto"/>
            <w:vAlign w:val="center"/>
          </w:tcPr>
          <w:p w14:paraId="7B6A7809">
            <w:pPr>
              <w:jc w:val="center"/>
              <w:rPr>
                <w:color w:val="000000"/>
                <w:sz w:val="20"/>
                <w:szCs w:val="20"/>
              </w:rPr>
            </w:pPr>
            <w:r>
              <w:rPr>
                <w:color w:val="000000"/>
                <w:sz w:val="20"/>
                <w:szCs w:val="20"/>
              </w:rPr>
              <w:t>12.437</w:t>
            </w:r>
          </w:p>
        </w:tc>
        <w:tc>
          <w:tcPr>
            <w:tcW w:w="833" w:type="pct"/>
            <w:shd w:val="clear" w:color="auto" w:fill="auto"/>
            <w:vAlign w:val="bottom"/>
          </w:tcPr>
          <w:p w14:paraId="7C3572C1">
            <w:pPr>
              <w:jc w:val="center"/>
              <w:rPr>
                <w:color w:val="000000"/>
                <w:sz w:val="20"/>
                <w:szCs w:val="20"/>
              </w:rPr>
            </w:pPr>
            <w:r>
              <w:rPr>
                <w:color w:val="000000"/>
                <w:sz w:val="20"/>
                <w:szCs w:val="20"/>
              </w:rPr>
              <w:t>22.388</w:t>
            </w:r>
          </w:p>
        </w:tc>
        <w:tc>
          <w:tcPr>
            <w:tcW w:w="833" w:type="pct"/>
            <w:shd w:val="clear" w:color="auto" w:fill="auto"/>
            <w:vAlign w:val="center"/>
          </w:tcPr>
          <w:p w14:paraId="5236EEF7">
            <w:pPr>
              <w:jc w:val="center"/>
              <w:rPr>
                <w:color w:val="000000"/>
                <w:sz w:val="20"/>
                <w:szCs w:val="20"/>
              </w:rPr>
            </w:pPr>
            <w:r>
              <w:rPr>
                <w:color w:val="000000"/>
                <w:sz w:val="20"/>
                <w:szCs w:val="20"/>
              </w:rPr>
              <w:t>28.422</w:t>
            </w:r>
          </w:p>
        </w:tc>
        <w:tc>
          <w:tcPr>
            <w:tcW w:w="833" w:type="pct"/>
            <w:shd w:val="clear" w:color="auto" w:fill="auto"/>
            <w:vAlign w:val="center"/>
          </w:tcPr>
          <w:p w14:paraId="223AC580">
            <w:pPr>
              <w:jc w:val="center"/>
              <w:rPr>
                <w:color w:val="000000"/>
                <w:sz w:val="20"/>
                <w:szCs w:val="20"/>
              </w:rPr>
            </w:pPr>
            <w:r>
              <w:rPr>
                <w:color w:val="000000"/>
                <w:sz w:val="20"/>
                <w:szCs w:val="20"/>
              </w:rPr>
              <w:t>32.893</w:t>
            </w:r>
          </w:p>
        </w:tc>
      </w:tr>
      <w:tr w14:paraId="7913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3978F3AE">
            <w:pPr>
              <w:jc w:val="center"/>
              <w:rPr>
                <w:rFonts w:ascii="Times New Roman" w:hAnsi="Times New Roman" w:cs="Times New Roman"/>
                <w:szCs w:val="21"/>
              </w:rPr>
            </w:pPr>
            <w:r>
              <w:rPr>
                <w:rFonts w:ascii="Times New Roman" w:hAnsi="Times New Roman" w:cs="Times New Roman"/>
                <w:szCs w:val="21"/>
              </w:rPr>
              <w:t>7</w:t>
            </w:r>
          </w:p>
        </w:tc>
        <w:tc>
          <w:tcPr>
            <w:tcW w:w="833" w:type="pct"/>
            <w:vAlign w:val="center"/>
          </w:tcPr>
          <w:p w14:paraId="4E2E29DE">
            <w:pPr>
              <w:jc w:val="center"/>
              <w:rPr>
                <w:color w:val="000000"/>
                <w:sz w:val="20"/>
                <w:szCs w:val="20"/>
              </w:rPr>
            </w:pPr>
            <w:r>
              <w:rPr>
                <w:color w:val="000000"/>
                <w:sz w:val="20"/>
                <w:szCs w:val="20"/>
              </w:rPr>
              <w:t>5.332</w:t>
            </w:r>
          </w:p>
        </w:tc>
        <w:tc>
          <w:tcPr>
            <w:tcW w:w="833" w:type="pct"/>
            <w:vAlign w:val="center"/>
          </w:tcPr>
          <w:p w14:paraId="6D22B235">
            <w:pPr>
              <w:jc w:val="center"/>
              <w:rPr>
                <w:color w:val="000000"/>
                <w:sz w:val="20"/>
                <w:szCs w:val="20"/>
              </w:rPr>
            </w:pPr>
            <w:r>
              <w:rPr>
                <w:color w:val="000000"/>
                <w:sz w:val="20"/>
                <w:szCs w:val="20"/>
              </w:rPr>
              <w:t>12.384</w:t>
            </w:r>
          </w:p>
        </w:tc>
        <w:tc>
          <w:tcPr>
            <w:tcW w:w="833" w:type="pct"/>
            <w:vAlign w:val="bottom"/>
          </w:tcPr>
          <w:p w14:paraId="2A80920E">
            <w:pPr>
              <w:jc w:val="center"/>
              <w:rPr>
                <w:color w:val="000000"/>
                <w:sz w:val="20"/>
                <w:szCs w:val="20"/>
              </w:rPr>
            </w:pPr>
            <w:r>
              <w:rPr>
                <w:color w:val="000000"/>
                <w:sz w:val="20"/>
                <w:szCs w:val="20"/>
              </w:rPr>
              <w:t>22.208</w:t>
            </w:r>
          </w:p>
        </w:tc>
        <w:tc>
          <w:tcPr>
            <w:tcW w:w="833" w:type="pct"/>
            <w:vAlign w:val="center"/>
          </w:tcPr>
          <w:p w14:paraId="6082AAA1">
            <w:pPr>
              <w:jc w:val="center"/>
              <w:rPr>
                <w:color w:val="000000"/>
                <w:sz w:val="20"/>
                <w:szCs w:val="20"/>
              </w:rPr>
            </w:pPr>
            <w:r>
              <w:rPr>
                <w:color w:val="000000"/>
                <w:sz w:val="20"/>
                <w:szCs w:val="20"/>
              </w:rPr>
              <w:t>28.053</w:t>
            </w:r>
          </w:p>
        </w:tc>
        <w:tc>
          <w:tcPr>
            <w:tcW w:w="833" w:type="pct"/>
            <w:vAlign w:val="center"/>
          </w:tcPr>
          <w:p w14:paraId="2F45ACFE">
            <w:pPr>
              <w:jc w:val="center"/>
              <w:rPr>
                <w:color w:val="000000"/>
                <w:sz w:val="20"/>
                <w:szCs w:val="20"/>
              </w:rPr>
            </w:pPr>
            <w:r>
              <w:rPr>
                <w:color w:val="000000"/>
                <w:sz w:val="20"/>
                <w:szCs w:val="20"/>
              </w:rPr>
              <w:t>32.539</w:t>
            </w:r>
          </w:p>
        </w:tc>
      </w:tr>
      <w:tr w14:paraId="7E44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0F8218F1">
            <w:pPr>
              <w:jc w:val="center"/>
              <w:rPr>
                <w:rFonts w:ascii="Times New Roman" w:hAnsi="Times New Roman" w:cs="Times New Roman"/>
                <w:szCs w:val="21"/>
              </w:rPr>
            </w:pPr>
            <w:r>
              <w:rPr>
                <w:rFonts w:ascii="Times New Roman" w:hAnsi="Times New Roman" w:cs="Times New Roman"/>
                <w:szCs w:val="21"/>
              </w:rPr>
              <w:t>8</w:t>
            </w:r>
          </w:p>
        </w:tc>
        <w:tc>
          <w:tcPr>
            <w:tcW w:w="833" w:type="pct"/>
            <w:vAlign w:val="center"/>
          </w:tcPr>
          <w:p w14:paraId="7AE0FAAE">
            <w:pPr>
              <w:jc w:val="center"/>
              <w:rPr>
                <w:color w:val="000000"/>
                <w:sz w:val="20"/>
                <w:szCs w:val="20"/>
              </w:rPr>
            </w:pPr>
            <w:r>
              <w:rPr>
                <w:color w:val="000000"/>
                <w:sz w:val="20"/>
                <w:szCs w:val="20"/>
              </w:rPr>
              <w:t>5.417</w:t>
            </w:r>
          </w:p>
        </w:tc>
        <w:tc>
          <w:tcPr>
            <w:tcW w:w="833" w:type="pct"/>
            <w:vAlign w:val="center"/>
          </w:tcPr>
          <w:p w14:paraId="034A6077">
            <w:pPr>
              <w:jc w:val="center"/>
              <w:rPr>
                <w:color w:val="000000"/>
                <w:sz w:val="20"/>
                <w:szCs w:val="20"/>
              </w:rPr>
            </w:pPr>
            <w:r>
              <w:rPr>
                <w:color w:val="000000"/>
                <w:sz w:val="20"/>
                <w:szCs w:val="20"/>
              </w:rPr>
              <w:t>12.513</w:t>
            </w:r>
          </w:p>
        </w:tc>
        <w:tc>
          <w:tcPr>
            <w:tcW w:w="833" w:type="pct"/>
            <w:vAlign w:val="bottom"/>
          </w:tcPr>
          <w:p w14:paraId="2C73E132">
            <w:pPr>
              <w:jc w:val="center"/>
              <w:rPr>
                <w:color w:val="000000"/>
                <w:sz w:val="20"/>
                <w:szCs w:val="20"/>
              </w:rPr>
            </w:pPr>
            <w:r>
              <w:rPr>
                <w:color w:val="000000"/>
                <w:sz w:val="20"/>
                <w:szCs w:val="20"/>
              </w:rPr>
              <w:t>22.234</w:t>
            </w:r>
          </w:p>
        </w:tc>
        <w:tc>
          <w:tcPr>
            <w:tcW w:w="833" w:type="pct"/>
            <w:vAlign w:val="center"/>
          </w:tcPr>
          <w:p w14:paraId="6C03165B">
            <w:pPr>
              <w:jc w:val="center"/>
              <w:rPr>
                <w:color w:val="000000"/>
                <w:sz w:val="20"/>
                <w:szCs w:val="20"/>
              </w:rPr>
            </w:pPr>
            <w:r>
              <w:rPr>
                <w:color w:val="000000"/>
                <w:sz w:val="20"/>
                <w:szCs w:val="20"/>
              </w:rPr>
              <w:t>28.451</w:t>
            </w:r>
          </w:p>
        </w:tc>
        <w:tc>
          <w:tcPr>
            <w:tcW w:w="833" w:type="pct"/>
            <w:vAlign w:val="center"/>
          </w:tcPr>
          <w:p w14:paraId="1830AF1F">
            <w:pPr>
              <w:jc w:val="center"/>
              <w:rPr>
                <w:color w:val="000000"/>
                <w:sz w:val="20"/>
                <w:szCs w:val="20"/>
              </w:rPr>
            </w:pPr>
            <w:r>
              <w:rPr>
                <w:color w:val="000000"/>
                <w:sz w:val="20"/>
                <w:szCs w:val="20"/>
              </w:rPr>
              <w:t>32.972</w:t>
            </w:r>
          </w:p>
        </w:tc>
      </w:tr>
      <w:tr w14:paraId="2F0C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1264B64C">
            <w:pPr>
              <w:jc w:val="center"/>
              <w:rPr>
                <w:rFonts w:ascii="Times New Roman" w:hAnsi="Times New Roman" w:cs="Times New Roman"/>
                <w:szCs w:val="21"/>
              </w:rPr>
            </w:pPr>
            <w:r>
              <w:rPr>
                <w:rFonts w:ascii="Times New Roman" w:hAnsi="Times New Roman" w:cs="Times New Roman"/>
                <w:szCs w:val="21"/>
              </w:rPr>
              <w:t>9</w:t>
            </w:r>
          </w:p>
        </w:tc>
        <w:tc>
          <w:tcPr>
            <w:tcW w:w="833" w:type="pct"/>
            <w:vAlign w:val="center"/>
          </w:tcPr>
          <w:p w14:paraId="093310AE">
            <w:pPr>
              <w:jc w:val="center"/>
              <w:rPr>
                <w:color w:val="000000"/>
                <w:sz w:val="20"/>
                <w:szCs w:val="20"/>
              </w:rPr>
            </w:pPr>
            <w:r>
              <w:rPr>
                <w:color w:val="000000"/>
                <w:sz w:val="20"/>
                <w:szCs w:val="20"/>
              </w:rPr>
              <w:t>5.381</w:t>
            </w:r>
          </w:p>
        </w:tc>
        <w:tc>
          <w:tcPr>
            <w:tcW w:w="833" w:type="pct"/>
            <w:vAlign w:val="center"/>
          </w:tcPr>
          <w:p w14:paraId="7324C5F4">
            <w:pPr>
              <w:jc w:val="center"/>
              <w:rPr>
                <w:color w:val="000000"/>
                <w:sz w:val="20"/>
                <w:szCs w:val="20"/>
              </w:rPr>
            </w:pPr>
            <w:r>
              <w:rPr>
                <w:color w:val="000000"/>
                <w:sz w:val="20"/>
                <w:szCs w:val="20"/>
              </w:rPr>
              <w:t>12.412</w:t>
            </w:r>
          </w:p>
        </w:tc>
        <w:tc>
          <w:tcPr>
            <w:tcW w:w="833" w:type="pct"/>
            <w:vAlign w:val="bottom"/>
          </w:tcPr>
          <w:p w14:paraId="63E9A615">
            <w:pPr>
              <w:jc w:val="center"/>
              <w:rPr>
                <w:color w:val="000000"/>
                <w:sz w:val="20"/>
                <w:szCs w:val="20"/>
              </w:rPr>
            </w:pPr>
            <w:r>
              <w:rPr>
                <w:color w:val="000000"/>
                <w:sz w:val="20"/>
                <w:szCs w:val="20"/>
              </w:rPr>
              <w:t>22.114</w:t>
            </w:r>
          </w:p>
        </w:tc>
        <w:tc>
          <w:tcPr>
            <w:tcW w:w="833" w:type="pct"/>
            <w:vAlign w:val="center"/>
          </w:tcPr>
          <w:p w14:paraId="0582B9AB">
            <w:pPr>
              <w:jc w:val="center"/>
              <w:rPr>
                <w:color w:val="000000"/>
                <w:sz w:val="20"/>
                <w:szCs w:val="20"/>
              </w:rPr>
            </w:pPr>
            <w:r>
              <w:rPr>
                <w:color w:val="000000"/>
                <w:sz w:val="20"/>
                <w:szCs w:val="20"/>
              </w:rPr>
              <w:t>28.302</w:t>
            </w:r>
          </w:p>
        </w:tc>
        <w:tc>
          <w:tcPr>
            <w:tcW w:w="833" w:type="pct"/>
            <w:vAlign w:val="center"/>
          </w:tcPr>
          <w:p w14:paraId="1B7CC013">
            <w:pPr>
              <w:jc w:val="center"/>
              <w:rPr>
                <w:color w:val="000000"/>
                <w:sz w:val="20"/>
                <w:szCs w:val="20"/>
              </w:rPr>
            </w:pPr>
            <w:r>
              <w:rPr>
                <w:color w:val="000000"/>
                <w:sz w:val="20"/>
                <w:szCs w:val="20"/>
              </w:rPr>
              <w:t>32.577</w:t>
            </w:r>
          </w:p>
        </w:tc>
      </w:tr>
      <w:tr w14:paraId="29F6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23532971">
            <w:pPr>
              <w:jc w:val="center"/>
              <w:rPr>
                <w:rFonts w:ascii="Times New Roman" w:hAnsi="Times New Roman" w:cs="Times New Roman"/>
                <w:szCs w:val="21"/>
              </w:rPr>
            </w:pPr>
            <w:r>
              <w:rPr>
                <w:rFonts w:ascii="Times New Roman" w:hAnsi="Times New Roman" w:cs="Times New Roman"/>
                <w:szCs w:val="21"/>
              </w:rPr>
              <w:t>10</w:t>
            </w:r>
          </w:p>
        </w:tc>
        <w:tc>
          <w:tcPr>
            <w:tcW w:w="833" w:type="pct"/>
            <w:vAlign w:val="center"/>
          </w:tcPr>
          <w:p w14:paraId="5DCF9116">
            <w:pPr>
              <w:jc w:val="center"/>
              <w:rPr>
                <w:color w:val="000000"/>
                <w:sz w:val="20"/>
                <w:szCs w:val="20"/>
              </w:rPr>
            </w:pPr>
            <w:r>
              <w:rPr>
                <w:color w:val="000000"/>
                <w:sz w:val="20"/>
                <w:szCs w:val="20"/>
              </w:rPr>
              <w:t>5.486</w:t>
            </w:r>
          </w:p>
        </w:tc>
        <w:tc>
          <w:tcPr>
            <w:tcW w:w="833" w:type="pct"/>
            <w:vAlign w:val="center"/>
          </w:tcPr>
          <w:p w14:paraId="3FA23C2C">
            <w:pPr>
              <w:jc w:val="center"/>
              <w:rPr>
                <w:color w:val="000000"/>
                <w:sz w:val="20"/>
                <w:szCs w:val="20"/>
              </w:rPr>
            </w:pPr>
            <w:r>
              <w:rPr>
                <w:color w:val="000000"/>
                <w:sz w:val="20"/>
                <w:szCs w:val="20"/>
              </w:rPr>
              <w:t>12.451</w:t>
            </w:r>
          </w:p>
        </w:tc>
        <w:tc>
          <w:tcPr>
            <w:tcW w:w="833" w:type="pct"/>
            <w:vAlign w:val="bottom"/>
          </w:tcPr>
          <w:p w14:paraId="1EB79A62">
            <w:pPr>
              <w:jc w:val="center"/>
              <w:rPr>
                <w:color w:val="000000"/>
                <w:sz w:val="20"/>
                <w:szCs w:val="20"/>
              </w:rPr>
            </w:pPr>
            <w:r>
              <w:rPr>
                <w:color w:val="000000"/>
                <w:sz w:val="20"/>
                <w:szCs w:val="20"/>
              </w:rPr>
              <w:t>22.317</w:t>
            </w:r>
          </w:p>
        </w:tc>
        <w:tc>
          <w:tcPr>
            <w:tcW w:w="833" w:type="pct"/>
            <w:vAlign w:val="center"/>
          </w:tcPr>
          <w:p w14:paraId="59E6EBE3">
            <w:pPr>
              <w:jc w:val="center"/>
              <w:rPr>
                <w:color w:val="000000"/>
                <w:sz w:val="20"/>
                <w:szCs w:val="20"/>
              </w:rPr>
            </w:pPr>
            <w:r>
              <w:rPr>
                <w:color w:val="000000"/>
                <w:sz w:val="20"/>
                <w:szCs w:val="20"/>
              </w:rPr>
              <w:t>28.235</w:t>
            </w:r>
          </w:p>
        </w:tc>
        <w:tc>
          <w:tcPr>
            <w:tcW w:w="833" w:type="pct"/>
            <w:vAlign w:val="center"/>
          </w:tcPr>
          <w:p w14:paraId="7C7D0B21">
            <w:pPr>
              <w:jc w:val="center"/>
              <w:rPr>
                <w:color w:val="000000"/>
                <w:sz w:val="20"/>
                <w:szCs w:val="20"/>
              </w:rPr>
            </w:pPr>
            <w:r>
              <w:rPr>
                <w:color w:val="000000"/>
                <w:sz w:val="20"/>
                <w:szCs w:val="20"/>
              </w:rPr>
              <w:t>32.986</w:t>
            </w:r>
          </w:p>
        </w:tc>
      </w:tr>
      <w:tr w14:paraId="4D7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057BDCCB">
            <w:pPr>
              <w:jc w:val="center"/>
              <w:rPr>
                <w:rFonts w:ascii="Times New Roman" w:hAnsi="Times New Roman" w:cs="Times New Roman"/>
                <w:szCs w:val="21"/>
              </w:rPr>
            </w:pPr>
            <w:r>
              <w:rPr>
                <w:rFonts w:ascii="Times New Roman" w:hAnsi="Times New Roman" w:cs="Times New Roman"/>
                <w:szCs w:val="21"/>
              </w:rPr>
              <w:t>11</w:t>
            </w:r>
          </w:p>
        </w:tc>
        <w:tc>
          <w:tcPr>
            <w:tcW w:w="833" w:type="pct"/>
            <w:vAlign w:val="center"/>
          </w:tcPr>
          <w:p w14:paraId="7B7F6A97">
            <w:pPr>
              <w:jc w:val="center"/>
              <w:rPr>
                <w:color w:val="000000"/>
                <w:sz w:val="20"/>
                <w:szCs w:val="20"/>
              </w:rPr>
            </w:pPr>
            <w:r>
              <w:rPr>
                <w:color w:val="000000"/>
                <w:sz w:val="20"/>
                <w:szCs w:val="20"/>
              </w:rPr>
              <w:t>5.421</w:t>
            </w:r>
          </w:p>
        </w:tc>
        <w:tc>
          <w:tcPr>
            <w:tcW w:w="833" w:type="pct"/>
            <w:vAlign w:val="center"/>
          </w:tcPr>
          <w:p w14:paraId="1968EE1F">
            <w:pPr>
              <w:jc w:val="center"/>
              <w:rPr>
                <w:color w:val="000000"/>
                <w:sz w:val="20"/>
                <w:szCs w:val="20"/>
              </w:rPr>
            </w:pPr>
            <w:r>
              <w:rPr>
                <w:color w:val="000000"/>
                <w:sz w:val="20"/>
                <w:szCs w:val="20"/>
              </w:rPr>
              <w:t>12.318</w:t>
            </w:r>
          </w:p>
        </w:tc>
        <w:tc>
          <w:tcPr>
            <w:tcW w:w="833" w:type="pct"/>
            <w:vAlign w:val="bottom"/>
          </w:tcPr>
          <w:p w14:paraId="4C48D86E">
            <w:pPr>
              <w:jc w:val="center"/>
              <w:rPr>
                <w:color w:val="000000"/>
                <w:sz w:val="20"/>
                <w:szCs w:val="20"/>
              </w:rPr>
            </w:pPr>
            <w:r>
              <w:rPr>
                <w:color w:val="000000"/>
                <w:sz w:val="20"/>
                <w:szCs w:val="20"/>
              </w:rPr>
              <w:t>22.096</w:t>
            </w:r>
          </w:p>
        </w:tc>
        <w:tc>
          <w:tcPr>
            <w:tcW w:w="833" w:type="pct"/>
            <w:vAlign w:val="center"/>
          </w:tcPr>
          <w:p w14:paraId="14DC4A33">
            <w:pPr>
              <w:jc w:val="center"/>
              <w:rPr>
                <w:color w:val="000000"/>
                <w:sz w:val="20"/>
                <w:szCs w:val="20"/>
              </w:rPr>
            </w:pPr>
            <w:r>
              <w:rPr>
                <w:color w:val="000000"/>
                <w:sz w:val="20"/>
                <w:szCs w:val="20"/>
              </w:rPr>
              <w:t>28.098</w:t>
            </w:r>
          </w:p>
        </w:tc>
        <w:tc>
          <w:tcPr>
            <w:tcW w:w="833" w:type="pct"/>
            <w:vAlign w:val="center"/>
          </w:tcPr>
          <w:p w14:paraId="760DEC94">
            <w:pPr>
              <w:jc w:val="center"/>
              <w:rPr>
                <w:color w:val="000000"/>
                <w:sz w:val="20"/>
                <w:szCs w:val="20"/>
              </w:rPr>
            </w:pPr>
            <w:r>
              <w:rPr>
                <w:color w:val="000000"/>
                <w:sz w:val="20"/>
                <w:szCs w:val="20"/>
              </w:rPr>
              <w:t>33.032</w:t>
            </w:r>
          </w:p>
        </w:tc>
      </w:tr>
      <w:tr w14:paraId="7246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53C976D3">
            <w:pPr>
              <w:jc w:val="center"/>
              <w:rPr>
                <w:rFonts w:ascii="Times New Roman" w:hAnsi="Times New Roman" w:cs="Times New Roman"/>
                <w:szCs w:val="21"/>
              </w:rPr>
            </w:pPr>
            <w:r>
              <w:rPr>
                <w:rFonts w:ascii="Times New Roman" w:hAnsi="Times New Roman" w:cs="Times New Roman"/>
                <w:szCs w:val="21"/>
              </w:rPr>
              <w:t>平均值</w:t>
            </w:r>
          </w:p>
        </w:tc>
        <w:tc>
          <w:tcPr>
            <w:tcW w:w="833" w:type="pct"/>
            <w:vAlign w:val="center"/>
          </w:tcPr>
          <w:p w14:paraId="7F1E6E98">
            <w:pPr>
              <w:widowControl/>
              <w:jc w:val="center"/>
              <w:rPr>
                <w:rFonts w:ascii="宋体" w:hAnsi="宋体" w:eastAsia="宋体" w:cs="宋体"/>
                <w:kern w:val="0"/>
                <w:sz w:val="20"/>
                <w:szCs w:val="20"/>
              </w:rPr>
            </w:pPr>
            <w:r>
              <w:rPr>
                <w:rFonts w:hint="eastAsia"/>
                <w:sz w:val="20"/>
                <w:szCs w:val="20"/>
              </w:rPr>
              <w:t>5.426</w:t>
            </w:r>
          </w:p>
        </w:tc>
        <w:tc>
          <w:tcPr>
            <w:tcW w:w="833" w:type="pct"/>
            <w:vAlign w:val="center"/>
          </w:tcPr>
          <w:p w14:paraId="59DA0292">
            <w:pPr>
              <w:jc w:val="center"/>
              <w:rPr>
                <w:sz w:val="20"/>
                <w:szCs w:val="20"/>
              </w:rPr>
            </w:pPr>
            <w:r>
              <w:rPr>
                <w:rFonts w:hint="eastAsia"/>
                <w:sz w:val="20"/>
                <w:szCs w:val="20"/>
              </w:rPr>
              <w:t>12.413</w:t>
            </w:r>
          </w:p>
        </w:tc>
        <w:tc>
          <w:tcPr>
            <w:tcW w:w="833" w:type="pct"/>
            <w:vAlign w:val="center"/>
          </w:tcPr>
          <w:p w14:paraId="4C9D01AE">
            <w:pPr>
              <w:jc w:val="center"/>
              <w:rPr>
                <w:sz w:val="20"/>
                <w:szCs w:val="20"/>
              </w:rPr>
            </w:pPr>
            <w:r>
              <w:rPr>
                <w:rFonts w:hint="eastAsia"/>
                <w:sz w:val="20"/>
                <w:szCs w:val="20"/>
              </w:rPr>
              <w:t>22.263</w:t>
            </w:r>
          </w:p>
        </w:tc>
        <w:tc>
          <w:tcPr>
            <w:tcW w:w="833" w:type="pct"/>
            <w:vAlign w:val="center"/>
          </w:tcPr>
          <w:p w14:paraId="6830AFCE">
            <w:pPr>
              <w:jc w:val="center"/>
              <w:rPr>
                <w:sz w:val="20"/>
                <w:szCs w:val="20"/>
              </w:rPr>
            </w:pPr>
            <w:r>
              <w:rPr>
                <w:rFonts w:hint="eastAsia"/>
                <w:sz w:val="20"/>
                <w:szCs w:val="20"/>
              </w:rPr>
              <w:t>28.276</w:t>
            </w:r>
          </w:p>
        </w:tc>
        <w:tc>
          <w:tcPr>
            <w:tcW w:w="833" w:type="pct"/>
            <w:vAlign w:val="center"/>
          </w:tcPr>
          <w:p w14:paraId="706E4778">
            <w:pPr>
              <w:jc w:val="center"/>
              <w:rPr>
                <w:sz w:val="20"/>
                <w:szCs w:val="20"/>
              </w:rPr>
            </w:pPr>
            <w:r>
              <w:rPr>
                <w:rFonts w:hint="eastAsia"/>
                <w:sz w:val="20"/>
                <w:szCs w:val="20"/>
              </w:rPr>
              <w:t>32.820</w:t>
            </w:r>
          </w:p>
        </w:tc>
      </w:tr>
      <w:tr w14:paraId="4EE0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3268629C">
            <w:pPr>
              <w:jc w:val="center"/>
              <w:rPr>
                <w:rFonts w:ascii="Times New Roman" w:hAnsi="Times New Roman" w:cs="Times New Roman"/>
                <w:szCs w:val="21"/>
              </w:rPr>
            </w:pPr>
            <w:r>
              <w:rPr>
                <w:rFonts w:ascii="Times New Roman" w:hAnsi="Times New Roman" w:cs="Times New Roman"/>
                <w:szCs w:val="21"/>
              </w:rPr>
              <w:t>SD</w:t>
            </w:r>
          </w:p>
        </w:tc>
        <w:tc>
          <w:tcPr>
            <w:tcW w:w="833" w:type="pct"/>
            <w:vAlign w:val="center"/>
          </w:tcPr>
          <w:p w14:paraId="50B6A599">
            <w:pPr>
              <w:widowControl/>
              <w:jc w:val="center"/>
              <w:rPr>
                <w:rFonts w:ascii="Calibri" w:hAnsi="Calibri" w:eastAsia="宋体" w:cs="Calibri"/>
                <w:color w:val="000000"/>
                <w:kern w:val="0"/>
                <w:sz w:val="20"/>
                <w:szCs w:val="20"/>
              </w:rPr>
            </w:pPr>
            <w:r>
              <w:rPr>
                <w:rFonts w:ascii="Calibri" w:hAnsi="Calibri" w:cs="Calibri"/>
                <w:color w:val="000000"/>
                <w:sz w:val="20"/>
                <w:szCs w:val="20"/>
              </w:rPr>
              <w:t>0.057</w:t>
            </w:r>
          </w:p>
        </w:tc>
        <w:tc>
          <w:tcPr>
            <w:tcW w:w="833" w:type="pct"/>
            <w:vAlign w:val="center"/>
          </w:tcPr>
          <w:p w14:paraId="70225093">
            <w:pPr>
              <w:jc w:val="center"/>
              <w:rPr>
                <w:rFonts w:ascii="Calibri" w:hAnsi="Calibri" w:cs="Calibri"/>
                <w:color w:val="000000"/>
                <w:sz w:val="20"/>
                <w:szCs w:val="20"/>
              </w:rPr>
            </w:pPr>
            <w:r>
              <w:rPr>
                <w:rFonts w:ascii="Calibri" w:hAnsi="Calibri" w:cs="Calibri"/>
                <w:color w:val="000000"/>
                <w:sz w:val="20"/>
                <w:szCs w:val="20"/>
              </w:rPr>
              <w:t>0.058</w:t>
            </w:r>
          </w:p>
        </w:tc>
        <w:tc>
          <w:tcPr>
            <w:tcW w:w="833" w:type="pct"/>
            <w:vAlign w:val="center"/>
          </w:tcPr>
          <w:p w14:paraId="5D6A4045">
            <w:pPr>
              <w:jc w:val="center"/>
              <w:rPr>
                <w:rFonts w:ascii="Calibri" w:hAnsi="Calibri" w:cs="Calibri"/>
                <w:color w:val="000000"/>
                <w:sz w:val="20"/>
                <w:szCs w:val="20"/>
              </w:rPr>
            </w:pPr>
            <w:r>
              <w:rPr>
                <w:rFonts w:ascii="Calibri" w:hAnsi="Calibri" w:cs="Calibri"/>
                <w:color w:val="000000"/>
                <w:sz w:val="20"/>
                <w:szCs w:val="20"/>
              </w:rPr>
              <w:t>0.114</w:t>
            </w:r>
          </w:p>
        </w:tc>
        <w:tc>
          <w:tcPr>
            <w:tcW w:w="833" w:type="pct"/>
            <w:vAlign w:val="center"/>
          </w:tcPr>
          <w:p w14:paraId="4BAAC564">
            <w:pPr>
              <w:jc w:val="center"/>
              <w:rPr>
                <w:rFonts w:ascii="Calibri" w:hAnsi="Calibri" w:cs="Calibri"/>
                <w:color w:val="000000"/>
                <w:sz w:val="20"/>
                <w:szCs w:val="20"/>
              </w:rPr>
            </w:pPr>
            <w:r>
              <w:rPr>
                <w:rFonts w:ascii="Calibri" w:hAnsi="Calibri" w:cs="Calibri"/>
                <w:color w:val="000000"/>
                <w:sz w:val="20"/>
                <w:szCs w:val="20"/>
              </w:rPr>
              <w:t>0.149</w:t>
            </w:r>
          </w:p>
        </w:tc>
        <w:tc>
          <w:tcPr>
            <w:tcW w:w="833" w:type="pct"/>
            <w:vAlign w:val="center"/>
          </w:tcPr>
          <w:p w14:paraId="5BDD3A0E">
            <w:pPr>
              <w:jc w:val="center"/>
              <w:rPr>
                <w:rFonts w:ascii="Calibri" w:hAnsi="Calibri" w:cs="Calibri"/>
                <w:color w:val="000000"/>
                <w:sz w:val="20"/>
                <w:szCs w:val="20"/>
              </w:rPr>
            </w:pPr>
            <w:r>
              <w:rPr>
                <w:rFonts w:ascii="Calibri" w:hAnsi="Calibri" w:cs="Calibri"/>
                <w:color w:val="000000"/>
                <w:sz w:val="20"/>
                <w:szCs w:val="20"/>
              </w:rPr>
              <w:t>0.173</w:t>
            </w:r>
          </w:p>
        </w:tc>
      </w:tr>
      <w:tr w14:paraId="0A51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4" w:type="pct"/>
            <w:vAlign w:val="center"/>
          </w:tcPr>
          <w:p w14:paraId="3131B57A">
            <w:pPr>
              <w:jc w:val="center"/>
              <w:rPr>
                <w:rFonts w:ascii="Times New Roman" w:hAnsi="Times New Roman" w:cs="Times New Roman"/>
                <w:szCs w:val="21"/>
              </w:rPr>
            </w:pPr>
            <w:r>
              <w:rPr>
                <w:rFonts w:ascii="Times New Roman" w:hAnsi="Times New Roman" w:cs="Times New Roman"/>
                <w:szCs w:val="21"/>
              </w:rPr>
              <w:t>RSD</w:t>
            </w:r>
          </w:p>
        </w:tc>
        <w:tc>
          <w:tcPr>
            <w:tcW w:w="833" w:type="pct"/>
            <w:vAlign w:val="center"/>
          </w:tcPr>
          <w:p w14:paraId="4A8EF19D">
            <w:pPr>
              <w:jc w:val="center"/>
              <w:rPr>
                <w:rFonts w:ascii="Times New Roman" w:hAnsi="Times New Roman" w:cs="Times New Roman"/>
                <w:color w:val="000000"/>
                <w:szCs w:val="21"/>
              </w:rPr>
            </w:pPr>
            <w:r>
              <w:rPr>
                <w:rFonts w:ascii="Times New Roman" w:hAnsi="Times New Roman" w:cs="Times New Roman"/>
                <w:color w:val="000000"/>
                <w:szCs w:val="21"/>
              </w:rPr>
              <w:t>1.05</w:t>
            </w:r>
          </w:p>
        </w:tc>
        <w:tc>
          <w:tcPr>
            <w:tcW w:w="833" w:type="pct"/>
            <w:vAlign w:val="center"/>
          </w:tcPr>
          <w:p w14:paraId="2CCDBDBD">
            <w:pPr>
              <w:jc w:val="center"/>
              <w:rPr>
                <w:rFonts w:ascii="Times New Roman" w:hAnsi="Times New Roman" w:cs="Times New Roman"/>
                <w:color w:val="000000"/>
                <w:szCs w:val="21"/>
              </w:rPr>
            </w:pPr>
            <w:r>
              <w:rPr>
                <w:rFonts w:ascii="Times New Roman" w:hAnsi="Times New Roman" w:cs="Times New Roman"/>
                <w:color w:val="000000"/>
                <w:szCs w:val="21"/>
              </w:rPr>
              <w:t>0.47</w:t>
            </w:r>
          </w:p>
        </w:tc>
        <w:tc>
          <w:tcPr>
            <w:tcW w:w="833" w:type="pct"/>
            <w:vAlign w:val="center"/>
          </w:tcPr>
          <w:p w14:paraId="1C171F24">
            <w:pPr>
              <w:jc w:val="center"/>
              <w:rPr>
                <w:rFonts w:ascii="Times New Roman" w:hAnsi="Times New Roman" w:cs="Times New Roman"/>
                <w:color w:val="000000"/>
                <w:szCs w:val="21"/>
              </w:rPr>
            </w:pPr>
            <w:r>
              <w:rPr>
                <w:rFonts w:ascii="Times New Roman" w:hAnsi="Times New Roman" w:cs="Times New Roman"/>
                <w:color w:val="000000"/>
                <w:szCs w:val="21"/>
              </w:rPr>
              <w:t>0.51</w:t>
            </w:r>
          </w:p>
        </w:tc>
        <w:tc>
          <w:tcPr>
            <w:tcW w:w="833" w:type="pct"/>
            <w:vAlign w:val="center"/>
          </w:tcPr>
          <w:p w14:paraId="0DB047FA">
            <w:pPr>
              <w:jc w:val="center"/>
              <w:rPr>
                <w:rFonts w:ascii="Times New Roman" w:hAnsi="Times New Roman" w:cs="Times New Roman"/>
                <w:color w:val="000000"/>
                <w:szCs w:val="21"/>
              </w:rPr>
            </w:pPr>
            <w:r>
              <w:rPr>
                <w:rFonts w:ascii="Times New Roman" w:hAnsi="Times New Roman" w:cs="Times New Roman"/>
                <w:color w:val="000000"/>
                <w:szCs w:val="21"/>
              </w:rPr>
              <w:t>0.53</w:t>
            </w:r>
          </w:p>
        </w:tc>
        <w:tc>
          <w:tcPr>
            <w:tcW w:w="833" w:type="pct"/>
            <w:vAlign w:val="center"/>
          </w:tcPr>
          <w:p w14:paraId="74A308D8">
            <w:pPr>
              <w:jc w:val="center"/>
              <w:rPr>
                <w:rFonts w:ascii="Times New Roman" w:hAnsi="Times New Roman" w:cs="Times New Roman"/>
                <w:color w:val="000000"/>
                <w:szCs w:val="21"/>
              </w:rPr>
            </w:pPr>
            <w:r>
              <w:rPr>
                <w:rFonts w:ascii="Times New Roman" w:hAnsi="Times New Roman" w:cs="Times New Roman"/>
                <w:color w:val="000000"/>
                <w:szCs w:val="21"/>
              </w:rPr>
              <w:t>0.53</w:t>
            </w:r>
          </w:p>
        </w:tc>
      </w:tr>
    </w:tbl>
    <w:p w14:paraId="5D8CC6AB">
      <w:pPr>
        <w:spacing w:line="360" w:lineRule="auto"/>
        <w:rPr>
          <w:rFonts w:ascii="Times New Roman" w:hAnsi="Times New Roman" w:cs="Times New Roman"/>
          <w:szCs w:val="21"/>
        </w:rPr>
      </w:pPr>
      <w:r>
        <w:rPr>
          <w:rFonts w:ascii="Times New Roman" w:hAnsi="Times New Roman" w:cs="Times New Roman"/>
          <w:sz w:val="24"/>
        </w:rPr>
        <w:t>3 结论</w:t>
      </w:r>
    </w:p>
    <w:p w14:paraId="45FD493F">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 本方法为样品</w:t>
      </w:r>
      <w:r>
        <w:rPr>
          <w:rFonts w:ascii="Times New Roman" w:hAnsi="Times New Roman" w:cs="Times New Roman"/>
          <w:bCs/>
          <w:color w:val="000000" w:themeColor="text1"/>
          <w:sz w:val="24"/>
          <w14:textFill>
            <w14:solidFill>
              <w14:schemeClr w14:val="tx1"/>
            </w14:solidFill>
          </w14:textFill>
        </w:rPr>
        <w:t>中负二价硫与</w:t>
      </w:r>
      <w:r>
        <w:rPr>
          <w:rFonts w:ascii="Times New Roman" w:hAnsi="Times New Roman" w:cs="Times New Roman"/>
          <w:color w:val="000000" w:themeColor="text1"/>
          <w:sz w:val="24"/>
          <w14:textFill>
            <w14:solidFill>
              <w14:schemeClr w14:val="tx1"/>
            </w14:solidFill>
          </w14:textFill>
        </w:rPr>
        <w:t>5 mL HCl（1+11）</w:t>
      </w:r>
      <w:r>
        <w:rPr>
          <w:rFonts w:ascii="Times New Roman" w:hAnsi="Times New Roman" w:cs="Times New Roman"/>
          <w:bCs/>
          <w:color w:val="000000" w:themeColor="text1"/>
          <w:sz w:val="24"/>
          <w14:textFill>
            <w14:solidFill>
              <w14:schemeClr w14:val="tx1"/>
            </w14:solidFill>
          </w14:textFill>
        </w:rPr>
        <w:t>反应生成的硫化氢与过量的碘标准溶液摇动反应</w:t>
      </w:r>
      <w:r>
        <w:rPr>
          <w:rFonts w:ascii="Times New Roman" w:hAnsi="Times New Roman" w:cs="Times New Roman"/>
          <w:color w:val="000000" w:themeColor="text1"/>
          <w:sz w:val="24"/>
          <w14:textFill>
            <w14:solidFill>
              <w14:schemeClr w14:val="tx1"/>
            </w14:solidFill>
          </w14:textFill>
        </w:rPr>
        <w:t>5min后</w:t>
      </w:r>
      <w:r>
        <w:rPr>
          <w:rFonts w:ascii="Times New Roman" w:hAnsi="Times New Roman" w:cs="Times New Roman"/>
          <w:bCs/>
          <w:color w:val="000000" w:themeColor="text1"/>
          <w:sz w:val="24"/>
          <w14:textFill>
            <w14:solidFill>
              <w14:schemeClr w14:val="tx1"/>
            </w14:solidFill>
          </w14:textFill>
        </w:rPr>
        <w:t>用硫代硫酸钠标准溶液滴定剩余碘量，从而可准确间接计算出稀土硫化物中负二价硫含量。</w:t>
      </w:r>
    </w:p>
    <w:p w14:paraId="066A714B">
      <w:pPr>
        <w:spacing w:line="360" w:lineRule="auto"/>
        <w:rPr>
          <w:rFonts w:ascii="Times New Roman" w:hAnsi="Times New Roman" w:cs="Times New Roman"/>
          <w:bCs/>
          <w:szCs w:val="21"/>
        </w:rPr>
      </w:pPr>
      <w:r>
        <w:rPr>
          <w:rFonts w:ascii="Times New Roman" w:hAnsi="Times New Roman" w:cs="Times New Roman"/>
          <w:color w:val="000000" w:themeColor="text1"/>
          <w:sz w:val="24"/>
          <w14:textFill>
            <w14:solidFill>
              <w14:schemeClr w14:val="tx1"/>
            </w14:solidFill>
          </w14:textFill>
        </w:rPr>
        <w:t>3.2 该方法</w:t>
      </w:r>
      <w:r>
        <w:rPr>
          <w:rFonts w:ascii="Times New Roman" w:hAnsi="Times New Roman" w:cs="Times New Roman"/>
          <w:sz w:val="24"/>
        </w:rPr>
        <w:t>RSD在0.4</w:t>
      </w:r>
      <w:r>
        <w:rPr>
          <w:rFonts w:hint="eastAsia" w:ascii="Times New Roman" w:hAnsi="Times New Roman" w:cs="Times New Roman"/>
          <w:sz w:val="24"/>
        </w:rPr>
        <w:t>7</w:t>
      </w:r>
      <w:r>
        <w:rPr>
          <w:rFonts w:ascii="Times New Roman" w:hAnsi="Times New Roman" w:cs="Times New Roman"/>
          <w:sz w:val="24"/>
        </w:rPr>
        <w:t xml:space="preserve"> %~1.0</w:t>
      </w:r>
      <w:r>
        <w:rPr>
          <w:rFonts w:hint="eastAsia" w:ascii="Times New Roman" w:hAnsi="Times New Roman" w:cs="Times New Roman"/>
          <w:sz w:val="24"/>
        </w:rPr>
        <w:t>5</w:t>
      </w:r>
      <w:r>
        <w:rPr>
          <w:rFonts w:ascii="Times New Roman" w:hAnsi="Times New Roman" w:cs="Times New Roman"/>
          <w:sz w:val="24"/>
        </w:rPr>
        <w:t>%，</w:t>
      </w:r>
      <w:r>
        <w:rPr>
          <w:rFonts w:ascii="Times New Roman" w:hAnsi="Times New Roman" w:cs="Times New Roman"/>
          <w:color w:val="000000" w:themeColor="text1"/>
          <w:sz w:val="24"/>
          <w14:textFill>
            <w14:solidFill>
              <w14:schemeClr w14:val="tx1"/>
            </w14:solidFill>
          </w14:textFill>
        </w:rPr>
        <w:t>具有</w:t>
      </w:r>
      <w:r>
        <w:rPr>
          <w:rFonts w:ascii="Times New Roman" w:hAnsi="Times New Roman" w:cs="Times New Roman"/>
          <w:sz w:val="24"/>
        </w:rPr>
        <w:t>测定范围宽、准确度高、重复性好、操作简便的优点，</w:t>
      </w:r>
      <w:r>
        <w:rPr>
          <w:rFonts w:ascii="Times New Roman" w:hAnsi="Times New Roman" w:cs="Times New Roman"/>
          <w:bCs/>
          <w:sz w:val="24"/>
        </w:rPr>
        <w:t>能够准确测定样品中的负二价硫量，满足生产、科研需要。</w:t>
      </w:r>
    </w:p>
    <w:p w14:paraId="226E7771">
      <w:pPr>
        <w:rPr>
          <w:rFonts w:ascii="Times New Roman" w:hAnsi="Times New Roman" w:cs="Times New Roman"/>
          <w:szCs w:val="20"/>
        </w:rPr>
      </w:pPr>
      <w:r>
        <w:rPr>
          <w:rFonts w:ascii="Times New Roman" w:hAnsi="Times New Roman" w:eastAsia="宋体" w:cs="Times New Roman"/>
          <w:b/>
          <w:sz w:val="28"/>
          <w:szCs w:val="28"/>
        </w:rPr>
        <w:t>（三）验证数据结果分析</w:t>
      </w:r>
    </w:p>
    <w:p w14:paraId="0BAB4AF8">
      <w:pPr>
        <w:spacing w:line="360" w:lineRule="auto"/>
        <w:rPr>
          <w:rFonts w:ascii="Times New Roman" w:hAnsi="Times New Roman" w:cs="Times New Roman"/>
          <w:sz w:val="24"/>
        </w:rPr>
      </w:pPr>
      <w:r>
        <w:rPr>
          <w:rFonts w:ascii="Times New Roman" w:hAnsi="Times New Roman" w:cs="Times New Roman"/>
          <w:sz w:val="24"/>
        </w:rPr>
        <w:t>1 原始数据统计</w:t>
      </w:r>
    </w:p>
    <w:p w14:paraId="55A552D6">
      <w:pPr>
        <w:spacing w:line="360" w:lineRule="auto"/>
        <w:ind w:firstLine="480" w:firstLineChars="200"/>
        <w:rPr>
          <w:rFonts w:ascii="Times New Roman" w:hAnsi="Times New Roman" w:cs="Times New Roman"/>
          <w:sz w:val="24"/>
        </w:rPr>
      </w:pPr>
      <w:r>
        <w:rPr>
          <w:rFonts w:ascii="Times New Roman" w:hAnsi="Times New Roman" w:cs="Times New Roman"/>
          <w:sz w:val="24"/>
        </w:rPr>
        <w:t>包头稀土研究院对各验证单位反馈数据进行均值、标准偏差和相对标准偏差的统计，并进行格拉布斯检验、等精度检验（柯克伦检验）。实验数据统计和检验结果见精密度数据统计报告。</w:t>
      </w:r>
    </w:p>
    <w:p w14:paraId="09440CEF">
      <w:pPr>
        <w:spacing w:line="360" w:lineRule="auto"/>
        <w:rPr>
          <w:rFonts w:ascii="Times New Roman" w:hAnsi="Times New Roman" w:cs="Times New Roman"/>
          <w:sz w:val="24"/>
        </w:rPr>
      </w:pPr>
      <w:r>
        <w:rPr>
          <w:rFonts w:ascii="Times New Roman" w:hAnsi="Times New Roman" w:cs="Times New Roman"/>
          <w:sz w:val="24"/>
        </w:rPr>
        <w:t>2 对于岐离和离群数据的分析</w:t>
      </w:r>
    </w:p>
    <w:p w14:paraId="155ABF31">
      <w:pPr>
        <w:spacing w:line="360" w:lineRule="auto"/>
        <w:ind w:firstLine="480" w:firstLineChars="200"/>
        <w:rPr>
          <w:rFonts w:ascii="Times New Roman" w:hAnsi="Times New Roman" w:cs="Times New Roman"/>
          <w:sz w:val="24"/>
        </w:rPr>
      </w:pPr>
      <w:r>
        <w:rPr>
          <w:rFonts w:ascii="Times New Roman" w:hAnsi="Times New Roman" w:cs="Times New Roman"/>
          <w:sz w:val="24"/>
        </w:rPr>
        <w:t>实验数据取舍在统计学基础上还应符合化学分析特点，对于岐离和离群数据是否留用，试验采取的判断方式：参照GB/T 6379.2-2004《测量方法与结果的准确度（正确度与精密度）第2部分：确定标准测量方法重复性与再现性的基本方法》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074ABB76">
      <w:pPr>
        <w:spacing w:line="360" w:lineRule="auto"/>
        <w:rPr>
          <w:rFonts w:ascii="Times New Roman" w:hAnsi="Times New Roman" w:cs="Times New Roman"/>
          <w:sz w:val="24"/>
        </w:rPr>
      </w:pPr>
      <w:r>
        <w:rPr>
          <w:rFonts w:ascii="Times New Roman" w:hAnsi="Times New Roman" w:cs="Times New Roman"/>
          <w:sz w:val="24"/>
        </w:rPr>
        <w:t>3 重复性限和再现性限计算</w:t>
      </w:r>
    </w:p>
    <w:p w14:paraId="4E3E8164">
      <w:pPr>
        <w:spacing w:line="360" w:lineRule="auto"/>
        <w:ind w:firstLine="480" w:firstLineChars="200"/>
        <w:rPr>
          <w:rFonts w:ascii="Times New Roman" w:hAnsi="Times New Roman" w:cs="Times New Roman"/>
          <w:sz w:val="24"/>
        </w:rPr>
      </w:pPr>
      <w:r>
        <w:rPr>
          <w:rFonts w:ascii="Times New Roman" w:hAnsi="Times New Roman" w:cs="Times New Roman"/>
          <w:sz w:val="24"/>
        </w:rPr>
        <w:t>实验中重量法、容量法分别对多个水平统一样的所有保留数据进行了重复性限和再现性限计算，计算结果见精密度数据统计报告。</w:t>
      </w:r>
    </w:p>
    <w:p w14:paraId="15BD2A9A">
      <w:pPr>
        <w:spacing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四、与国际、国外同类标准技术内容的对比情况</w:t>
      </w:r>
    </w:p>
    <w:p w14:paraId="25D99182">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本标准为新制定标准。标准内容全面，条款清晰，测定范围广、可操作性强，能满足稀土硫化物行业生产发展要求，具有非常重要的现实意义。同时经检索，国内外均无相同类型的标准</w:t>
      </w:r>
      <w:r>
        <w:rPr>
          <w:rFonts w:ascii="Times New Roman" w:hAnsi="Times New Roman" w:eastAsia="宋体" w:cs="Times New Roman"/>
          <w:kern w:val="0"/>
          <w:sz w:val="24"/>
          <w:szCs w:val="32"/>
        </w:rPr>
        <w:t>未检索到ISO、ASTM等国际标准。</w:t>
      </w:r>
      <w:r>
        <w:rPr>
          <w:rFonts w:ascii="Times New Roman" w:hAnsi="Times New Roman" w:eastAsia="宋体" w:cs="Times New Roman"/>
          <w:sz w:val="24"/>
          <w:szCs w:val="32"/>
        </w:rPr>
        <w:t>综上所述《稀土硫化物化学分析方法 第1部分：硫含量的测定》达到国内先进水平。</w:t>
      </w:r>
    </w:p>
    <w:p w14:paraId="6D6628B6">
      <w:pPr>
        <w:adjustRightInd w:val="0"/>
        <w:snapToGrid w:val="0"/>
        <w:spacing w:before="156" w:beforeLines="50" w:after="100" w:afterAutospacing="1"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五、效益展望</w:t>
      </w:r>
    </w:p>
    <w:p w14:paraId="1AA43F1B">
      <w:pPr>
        <w:widowControl/>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建立同时适用于硫化镧、硫化镧铈、硫化铈、硫化钐、硫化钇、硫氧化钐等不同稀土硫化物的精炼、统一的系列标准分析方法，可以解决稀土硫化物检测领域标准技术内容的交叉、重叠、标准数量过于庞大，检测项目不完整，与对应的产品标准要求指标不匹配的问题等。该系列标准的建立将进一步完善我国稀土标准体系，为稀土硫化物交易提供通用、可靠、准确的分析依据，可以更广泛地应用于稀土硫化物生产、贸易活动，为生产工艺调整、产品质量控制提供数据支撑，具有深远的社会效益和一定的经济效益。</w:t>
      </w:r>
    </w:p>
    <w:p w14:paraId="3BCC49C7">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六、采用国际标准和国外先进标准的情况</w:t>
      </w:r>
    </w:p>
    <w:p w14:paraId="46621993">
      <w:pPr>
        <w:adjustRightInd w:val="0"/>
        <w:snapToGrid w:val="0"/>
        <w:spacing w:line="360" w:lineRule="auto"/>
        <w:ind w:firstLine="480" w:firstLineChars="200"/>
        <w:rPr>
          <w:rFonts w:ascii="Times New Roman" w:hAnsi="Times New Roman" w:eastAsia="宋体" w:cs="Times New Roman"/>
          <w:bCs/>
          <w:sz w:val="32"/>
          <w:szCs w:val="32"/>
        </w:rPr>
      </w:pPr>
      <w:r>
        <w:rPr>
          <w:rFonts w:ascii="Times New Roman" w:hAnsi="Times New Roman" w:eastAsia="宋体" w:cs="Times New Roman"/>
          <w:sz w:val="24"/>
          <w:szCs w:val="32"/>
        </w:rPr>
        <w:t>经查，国外无相同类型的标准。本标准未采用（包括等同采用、修改采用及非等效采用）国际标准或国外先进标准。</w:t>
      </w:r>
    </w:p>
    <w:p w14:paraId="75AC4AF0">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七、与现行法律、法规、强制性国家标准及相关标准的关系</w:t>
      </w:r>
    </w:p>
    <w:p w14:paraId="34FA0118">
      <w:pPr>
        <w:adjustRightInd w:val="0"/>
        <w:snapToGrid w:val="0"/>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本标准属于稀土硫化物的化学分析方法标准。本标准与现行法律、法规和相关标准相协调、无冲突。</w:t>
      </w:r>
    </w:p>
    <w:p w14:paraId="786E0FF5">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八、重大分歧意见的处理和依据</w:t>
      </w:r>
    </w:p>
    <w:p w14:paraId="3A6C6DF9">
      <w:pPr>
        <w:adjustRightInd w:val="0"/>
        <w:snapToGrid w:val="0"/>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无重大分歧。</w:t>
      </w:r>
    </w:p>
    <w:p w14:paraId="04838409">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九、标准中涉及专利的情况</w:t>
      </w:r>
    </w:p>
    <w:p w14:paraId="2398459C">
      <w:pPr>
        <w:adjustRightInd w:val="0"/>
        <w:snapToGrid w:val="0"/>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本标准不涉及专利和知识产权问题。</w:t>
      </w:r>
    </w:p>
    <w:p w14:paraId="34ADF7E4">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十、贯彻国家标准的要求及措施建议</w:t>
      </w:r>
    </w:p>
    <w:p w14:paraId="26B009BE">
      <w:pPr>
        <w:pStyle w:val="14"/>
        <w:tabs>
          <w:tab w:val="center" w:pos="4201"/>
          <w:tab w:val="right" w:leader="dot" w:pos="9298"/>
        </w:tabs>
        <w:adjustRightInd w:val="0"/>
        <w:snapToGrid w:val="0"/>
        <w:spacing w:line="360" w:lineRule="auto"/>
        <w:ind w:firstLine="480"/>
        <w:rPr>
          <w:rFonts w:ascii="Times New Roman" w:hAnsi="Times New Roman"/>
          <w:sz w:val="24"/>
          <w:szCs w:val="22"/>
        </w:rPr>
      </w:pPr>
      <w:r>
        <w:rPr>
          <w:rFonts w:ascii="Times New Roman" w:hAnsi="Times New Roman"/>
          <w:sz w:val="24"/>
          <w:szCs w:val="22"/>
        </w:rPr>
        <w:t>建议该标准为推荐性行业标准。</w:t>
      </w:r>
    </w:p>
    <w:p w14:paraId="5C74BDE2">
      <w:pPr>
        <w:adjustRightInd w:val="0"/>
        <w:snapToGrid w:val="0"/>
        <w:spacing w:line="360" w:lineRule="auto"/>
        <w:ind w:firstLine="480" w:firstLineChars="200"/>
        <w:rPr>
          <w:rFonts w:ascii="Times New Roman" w:hAnsi="Times New Roman" w:eastAsia="宋体" w:cs="Times New Roman"/>
          <w:sz w:val="32"/>
          <w:szCs w:val="32"/>
        </w:rPr>
      </w:pPr>
      <w:r>
        <w:rPr>
          <w:rFonts w:ascii="Times New Roman" w:hAnsi="Times New Roman" w:eastAsia="宋体" w:cs="Times New Roman"/>
          <w:kern w:val="0"/>
          <w:sz w:val="24"/>
          <w:szCs w:val="22"/>
        </w:rPr>
        <w:t>建议稀土硫化物的生产和检测单位积极组织本标准的学习与宣贯，可向企业、公司和科研院校（所）推荐本标准。</w:t>
      </w:r>
    </w:p>
    <w:p w14:paraId="52370574">
      <w:pPr>
        <w:adjustRightInd w:val="0"/>
        <w:snapToGrid w:val="0"/>
        <w:spacing w:before="156" w:beforeLines="50" w:after="156" w:afterLines="50" w:line="360" w:lineRule="auto"/>
        <w:rPr>
          <w:rFonts w:ascii="Times New Roman" w:hAnsi="Times New Roman" w:eastAsia="宋体" w:cs="Times New Roman"/>
          <w:b/>
          <w:sz w:val="32"/>
          <w:szCs w:val="32"/>
        </w:rPr>
      </w:pPr>
      <w:r>
        <w:rPr>
          <w:rFonts w:ascii="Times New Roman" w:hAnsi="Times New Roman" w:eastAsia="宋体" w:cs="Times New Roman"/>
          <w:b/>
          <w:sz w:val="32"/>
          <w:szCs w:val="32"/>
        </w:rPr>
        <w:t>十一、其它应予说明的事项</w:t>
      </w:r>
    </w:p>
    <w:p w14:paraId="217A1B4E">
      <w:pPr>
        <w:pStyle w:val="14"/>
        <w:adjustRightInd w:val="0"/>
        <w:snapToGrid w:val="0"/>
        <w:spacing w:line="360" w:lineRule="auto"/>
        <w:ind w:firstLine="480"/>
        <w:rPr>
          <w:rFonts w:ascii="Times New Roman" w:hAnsi="Times New Roman"/>
          <w:sz w:val="24"/>
          <w:szCs w:val="22"/>
        </w:rPr>
      </w:pPr>
      <w:r>
        <w:rPr>
          <w:rFonts w:ascii="Times New Roman" w:hAnsi="Times New Roman"/>
          <w:sz w:val="24"/>
          <w:szCs w:val="22"/>
        </w:rPr>
        <w:t>无</w:t>
      </w:r>
    </w:p>
    <w:p w14:paraId="4B433307">
      <w:pPr>
        <w:widowControl/>
        <w:adjustRightInd w:val="0"/>
        <w:snapToGrid w:val="0"/>
        <w:spacing w:line="360" w:lineRule="auto"/>
        <w:rPr>
          <w:rFonts w:ascii="Times New Roman" w:hAnsi="Times New Roman" w:eastAsia="宋体" w:cs="Times New Roman"/>
          <w:b/>
          <w:szCs w:val="21"/>
        </w:rPr>
      </w:pPr>
      <w:r>
        <w:rPr>
          <w:rFonts w:ascii="Times New Roman" w:hAnsi="Times New Roman" w:eastAsia="宋体" w:cs="Times New Roman"/>
          <w:b/>
          <w:szCs w:val="21"/>
        </w:rPr>
        <w:t>附件A：方法1精密度数据统计</w:t>
      </w:r>
    </w:p>
    <w:p w14:paraId="1D03E84B">
      <w:pPr>
        <w:widowControl/>
        <w:adjustRightInd w:val="0"/>
        <w:snapToGrid w:val="0"/>
        <w:spacing w:line="360" w:lineRule="auto"/>
        <w:rPr>
          <w:rFonts w:ascii="Times New Roman" w:hAnsi="Times New Roman" w:eastAsia="宋体" w:cs="Times New Roman"/>
          <w:sz w:val="32"/>
          <w:szCs w:val="32"/>
        </w:rPr>
      </w:pPr>
      <w:r>
        <w:rPr>
          <w:rFonts w:ascii="Times New Roman" w:hAnsi="Times New Roman" w:eastAsia="宋体" w:cs="Times New Roman"/>
          <w:b/>
          <w:szCs w:val="21"/>
        </w:rPr>
        <w:t>附件B：方法2精密度数据统计</w:t>
      </w:r>
    </w:p>
    <w:p w14:paraId="531F9E92">
      <w:pPr>
        <w:rPr>
          <w:rFonts w:ascii="Times New Roman" w:hAnsi="Times New Roman" w:cs="Times New Roman"/>
          <w:szCs w:val="21"/>
          <w:highlight w:val="yellow"/>
        </w:rPr>
        <w:sectPr>
          <w:footerReference r:id="rId3" w:type="default"/>
          <w:pgSz w:w="11906" w:h="16838"/>
          <w:pgMar w:top="1134" w:right="1077" w:bottom="1213" w:left="1077" w:header="851" w:footer="992" w:gutter="0"/>
          <w:pgNumType w:fmt="decimal" w:start="1"/>
          <w:cols w:space="425" w:num="1"/>
          <w:docGrid w:type="lines" w:linePitch="312" w:charSpace="0"/>
        </w:sectPr>
      </w:pPr>
    </w:p>
    <w:p w14:paraId="0A6FCADB">
      <w:pPr>
        <w:jc w:val="left"/>
        <w:rPr>
          <w:rFonts w:ascii="Times New Roman" w:hAnsi="Times New Roman" w:eastAsia="黑体" w:cs="Times New Roman"/>
          <w:sz w:val="28"/>
          <w:szCs w:val="28"/>
        </w:rPr>
      </w:pPr>
      <w:r>
        <w:rPr>
          <w:rFonts w:ascii="Times New Roman" w:hAnsi="Times New Roman" w:eastAsia="黑体" w:cs="Times New Roman"/>
          <w:sz w:val="28"/>
          <w:szCs w:val="28"/>
        </w:rPr>
        <w:t>附录A 方法1精密度数据统计</w:t>
      </w:r>
    </w:p>
    <w:p w14:paraId="774CB1D8">
      <w:pPr>
        <w:spacing w:line="440" w:lineRule="exact"/>
        <w:jc w:val="left"/>
        <w:rPr>
          <w:rFonts w:ascii="Times New Roman" w:hAnsi="Times New Roman" w:eastAsia="黑体" w:cs="Times New Roman"/>
          <w:bCs/>
          <w:sz w:val="24"/>
        </w:rPr>
      </w:pPr>
      <w:r>
        <w:rPr>
          <w:rFonts w:hint="eastAsia" w:ascii="Times New Roman" w:hAnsi="Times New Roman" w:eastAsia="黑体" w:cs="Times New Roman"/>
          <w:bCs/>
          <w:sz w:val="24"/>
        </w:rPr>
        <w:t>1.1各实验室原始测定数据</w:t>
      </w:r>
    </w:p>
    <w:p w14:paraId="144D1FB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黑体" w:cs="Times New Roman"/>
          <w:bCs/>
          <w:sz w:val="24"/>
        </w:rPr>
      </w:pPr>
      <w:r>
        <w:rPr>
          <w:rFonts w:hint="eastAsia" w:ascii="Times New Roman" w:hAnsi="Times New Roman" w:eastAsia="黑体" w:cs="Times New Roman"/>
          <w:bCs/>
          <w:sz w:val="24"/>
        </w:rPr>
        <w:t>1.1.1</w:t>
      </w:r>
      <w:r>
        <w:rPr>
          <w:rFonts w:ascii="Times New Roman" w:hAnsi="Times New Roman" w:eastAsia="黑体" w:cs="Times New Roman"/>
          <w:bCs/>
          <w:sz w:val="24"/>
        </w:rPr>
        <w:t>各实验室编号统计表</w:t>
      </w:r>
    </w:p>
    <w:p w14:paraId="0B2BC1AC">
      <w:pPr>
        <w:tabs>
          <w:tab w:val="left" w:pos="312"/>
        </w:tabs>
        <w:spacing w:line="440" w:lineRule="exact"/>
        <w:jc w:val="center"/>
        <w:rPr>
          <w:rFonts w:ascii="Times New Roman" w:hAnsi="Times New Roman" w:eastAsia="黑体" w:cs="Times New Roman"/>
          <w:bCs/>
          <w:sz w:val="24"/>
        </w:rPr>
      </w:pPr>
      <w:r>
        <w:rPr>
          <w:rFonts w:ascii="Times New Roman" w:hAnsi="Times New Roman" w:cs="Times New Roman"/>
          <w:szCs w:val="21"/>
        </w:rPr>
        <w:t>表A.1-1 各实验室编号统计表</w:t>
      </w:r>
    </w:p>
    <w:tbl>
      <w:tblPr>
        <w:tblStyle w:val="6"/>
        <w:tblW w:w="5000" w:type="pct"/>
        <w:jc w:val="center"/>
        <w:tblLayout w:type="autofit"/>
        <w:tblCellMar>
          <w:top w:w="0" w:type="dxa"/>
          <w:left w:w="108" w:type="dxa"/>
          <w:bottom w:w="0" w:type="dxa"/>
          <w:right w:w="108" w:type="dxa"/>
        </w:tblCellMar>
      </w:tblPr>
      <w:tblGrid>
        <w:gridCol w:w="2883"/>
        <w:gridCol w:w="7085"/>
      </w:tblGrid>
      <w:tr w14:paraId="204D5AB2">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6DED2590">
            <w:pPr>
              <w:jc w:val="center"/>
              <w:rPr>
                <w:rFonts w:ascii="Times New Roman" w:hAnsi="Times New Roman" w:cs="Times New Roman"/>
                <w:szCs w:val="21"/>
              </w:rPr>
            </w:pPr>
            <w:r>
              <w:rPr>
                <w:rFonts w:ascii="Times New Roman" w:hAnsi="Times New Roman" w:cs="Times New Roman"/>
                <w:szCs w:val="21"/>
              </w:rPr>
              <w:t>实验室编号</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5D520F9C">
            <w:pPr>
              <w:widowControl/>
              <w:jc w:val="center"/>
              <w:textAlignment w:val="center"/>
              <w:rPr>
                <w:rFonts w:ascii="Times New Roman" w:hAnsi="Times New Roman" w:cs="Times New Roman"/>
                <w:szCs w:val="21"/>
              </w:rPr>
            </w:pPr>
            <w:r>
              <w:rPr>
                <w:rFonts w:ascii="Times New Roman" w:hAnsi="Times New Roman" w:cs="Times New Roman"/>
                <w:szCs w:val="21"/>
              </w:rPr>
              <w:t>实验室名称</w:t>
            </w:r>
          </w:p>
        </w:tc>
      </w:tr>
      <w:tr w14:paraId="377F9F13">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25CB70E9">
            <w:pPr>
              <w:jc w:val="center"/>
              <w:rPr>
                <w:rFonts w:ascii="Times New Roman" w:hAnsi="Times New Roman" w:cs="Times New Roman"/>
                <w:szCs w:val="21"/>
              </w:rPr>
            </w:pPr>
            <w:r>
              <w:rPr>
                <w:rFonts w:ascii="Times New Roman" w:hAnsi="Times New Roman" w:cs="Times New Roman"/>
                <w:szCs w:val="21"/>
              </w:rPr>
              <w:t>1</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27BEE2AE">
            <w:pPr>
              <w:jc w:val="center"/>
              <w:rPr>
                <w:rFonts w:ascii="Times New Roman" w:hAnsi="Times New Roman" w:cs="Times New Roman"/>
                <w:szCs w:val="21"/>
              </w:rPr>
            </w:pPr>
            <w:r>
              <w:rPr>
                <w:rFonts w:ascii="Times New Roman" w:hAnsi="Times New Roman" w:cs="Times New Roman"/>
                <w:szCs w:val="21"/>
              </w:rPr>
              <w:t>包头稀土研究院</w:t>
            </w:r>
          </w:p>
        </w:tc>
      </w:tr>
      <w:tr w14:paraId="3E8E0845">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08108911">
            <w:pPr>
              <w:jc w:val="center"/>
              <w:rPr>
                <w:rFonts w:ascii="Times New Roman" w:hAnsi="Times New Roman" w:cs="Times New Roman"/>
                <w:szCs w:val="21"/>
              </w:rPr>
            </w:pPr>
            <w:r>
              <w:rPr>
                <w:rFonts w:ascii="Times New Roman" w:hAnsi="Times New Roman" w:cs="Times New Roman"/>
                <w:szCs w:val="21"/>
              </w:rPr>
              <w:t>2</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6E910FD1">
            <w:pPr>
              <w:jc w:val="center"/>
              <w:rPr>
                <w:rFonts w:ascii="Times New Roman" w:hAnsi="Times New Roman" w:cs="Times New Roman"/>
                <w:szCs w:val="21"/>
              </w:rPr>
            </w:pPr>
            <w:r>
              <w:rPr>
                <w:rFonts w:ascii="Times New Roman" w:hAnsi="Times New Roman" w:cs="Times New Roman"/>
                <w:szCs w:val="21"/>
              </w:rPr>
              <w:t>虔东稀土集团股份有限公司 赣州艾科锐检测技术有限公司</w:t>
            </w:r>
          </w:p>
        </w:tc>
      </w:tr>
      <w:tr w14:paraId="3E814BA3">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500A57C0">
            <w:pPr>
              <w:jc w:val="center"/>
              <w:rPr>
                <w:rFonts w:ascii="Times New Roman" w:hAnsi="Times New Roman" w:cs="Times New Roman"/>
                <w:szCs w:val="21"/>
              </w:rPr>
            </w:pPr>
            <w:r>
              <w:rPr>
                <w:rFonts w:ascii="Times New Roman" w:hAnsi="Times New Roman" w:cs="Times New Roman"/>
                <w:szCs w:val="21"/>
              </w:rPr>
              <w:t>3</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611DDBB4">
            <w:pPr>
              <w:jc w:val="center"/>
              <w:rPr>
                <w:rFonts w:ascii="Times New Roman" w:hAnsi="Times New Roman" w:cs="Times New Roman"/>
                <w:szCs w:val="21"/>
              </w:rPr>
            </w:pPr>
            <w:r>
              <w:rPr>
                <w:rFonts w:ascii="Times New Roman" w:hAnsi="Times New Roman" w:cs="Times New Roman"/>
                <w:szCs w:val="21"/>
              </w:rPr>
              <w:t>有研稀土新材料股份有限公司</w:t>
            </w:r>
          </w:p>
        </w:tc>
      </w:tr>
      <w:tr w14:paraId="755D6FAE">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3FE573CC">
            <w:pPr>
              <w:jc w:val="center"/>
              <w:rPr>
                <w:rFonts w:ascii="Times New Roman" w:hAnsi="Times New Roman" w:cs="Times New Roman"/>
                <w:szCs w:val="21"/>
              </w:rPr>
            </w:pPr>
            <w:r>
              <w:rPr>
                <w:rFonts w:ascii="Times New Roman" w:hAnsi="Times New Roman" w:cs="Times New Roman"/>
                <w:szCs w:val="21"/>
              </w:rPr>
              <w:t>4</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2C6177E4">
            <w:pPr>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r>
      <w:tr w14:paraId="6EBD79E4">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657FE600">
            <w:pPr>
              <w:jc w:val="center"/>
              <w:rPr>
                <w:rFonts w:ascii="Times New Roman" w:hAnsi="Times New Roman" w:cs="Times New Roman"/>
                <w:szCs w:val="21"/>
              </w:rPr>
            </w:pPr>
            <w:r>
              <w:rPr>
                <w:rFonts w:ascii="Times New Roman" w:hAnsi="Times New Roman" w:cs="Times New Roman"/>
                <w:szCs w:val="21"/>
              </w:rPr>
              <w:t>5</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1A9DD3D3">
            <w:pPr>
              <w:jc w:val="center"/>
              <w:rPr>
                <w:rFonts w:ascii="Times New Roman" w:hAnsi="Times New Roman" w:cs="Times New Roman"/>
                <w:szCs w:val="21"/>
              </w:rPr>
            </w:pPr>
            <w:r>
              <w:rPr>
                <w:rFonts w:ascii="Times New Roman" w:hAnsi="Times New Roman" w:cs="Times New Roman"/>
                <w:szCs w:val="21"/>
              </w:rPr>
              <w:t>中国有色桂林矿产地质研究院有限公司</w:t>
            </w:r>
          </w:p>
        </w:tc>
      </w:tr>
      <w:tr w14:paraId="44F25E05">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29455C0F">
            <w:pPr>
              <w:jc w:val="center"/>
              <w:rPr>
                <w:rFonts w:ascii="Times New Roman" w:hAnsi="Times New Roman" w:cs="Times New Roman"/>
                <w:szCs w:val="21"/>
              </w:rPr>
            </w:pPr>
            <w:r>
              <w:rPr>
                <w:rFonts w:ascii="Times New Roman" w:hAnsi="Times New Roman" w:cs="Times New Roman"/>
                <w:szCs w:val="21"/>
              </w:rPr>
              <w:t>6</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52B6F4AC">
            <w:pPr>
              <w:jc w:val="center"/>
              <w:rPr>
                <w:rFonts w:ascii="Times New Roman" w:hAnsi="Times New Roman" w:cs="Times New Roman"/>
                <w:szCs w:val="21"/>
              </w:rPr>
            </w:pPr>
            <w:r>
              <w:rPr>
                <w:rFonts w:ascii="Times New Roman" w:hAnsi="Times New Roman" w:cs="Times New Roman"/>
                <w:szCs w:val="21"/>
              </w:rPr>
              <w:t>国家钨与稀土产品质量监督检验中心</w:t>
            </w:r>
          </w:p>
        </w:tc>
      </w:tr>
      <w:tr w14:paraId="19204E41">
        <w:tblPrEx>
          <w:tblCellMar>
            <w:top w:w="0" w:type="dxa"/>
            <w:left w:w="108" w:type="dxa"/>
            <w:bottom w:w="0" w:type="dxa"/>
            <w:right w:w="108" w:type="dxa"/>
          </w:tblCellMar>
        </w:tblPrEx>
        <w:trPr>
          <w:trHeight w:val="468" w:hRule="atLeast"/>
          <w:jc w:val="center"/>
        </w:trPr>
        <w:tc>
          <w:tcPr>
            <w:tcW w:w="1446" w:type="pct"/>
            <w:tcBorders>
              <w:top w:val="single" w:color="000000" w:sz="4" w:space="0"/>
              <w:left w:val="single" w:color="000000" w:sz="4" w:space="0"/>
              <w:bottom w:val="single" w:color="000000" w:sz="4" w:space="0"/>
              <w:right w:val="single" w:color="000000" w:sz="4" w:space="0"/>
            </w:tcBorders>
            <w:vAlign w:val="center"/>
          </w:tcPr>
          <w:p w14:paraId="5983DB4D">
            <w:pPr>
              <w:jc w:val="center"/>
              <w:rPr>
                <w:rFonts w:ascii="Times New Roman" w:hAnsi="Times New Roman" w:cs="Times New Roman"/>
                <w:szCs w:val="21"/>
              </w:rPr>
            </w:pPr>
            <w:r>
              <w:rPr>
                <w:rFonts w:ascii="Times New Roman" w:hAnsi="Times New Roman" w:cs="Times New Roman"/>
                <w:szCs w:val="21"/>
              </w:rPr>
              <w:t>7</w:t>
            </w:r>
          </w:p>
        </w:tc>
        <w:tc>
          <w:tcPr>
            <w:tcW w:w="3553" w:type="pct"/>
            <w:tcBorders>
              <w:top w:val="single" w:color="000000" w:sz="4" w:space="0"/>
              <w:left w:val="single" w:color="000000" w:sz="4" w:space="0"/>
              <w:bottom w:val="single" w:color="000000" w:sz="4" w:space="0"/>
              <w:right w:val="single" w:color="000000" w:sz="4" w:space="0"/>
            </w:tcBorders>
            <w:noWrap/>
            <w:vAlign w:val="center"/>
          </w:tcPr>
          <w:p w14:paraId="2CA95A99">
            <w:pPr>
              <w:jc w:val="center"/>
              <w:rPr>
                <w:rFonts w:ascii="Times New Roman" w:hAnsi="Times New Roman" w:cs="Times New Roman"/>
                <w:szCs w:val="21"/>
              </w:rPr>
            </w:pPr>
            <w:r>
              <w:rPr>
                <w:rFonts w:ascii="Times New Roman" w:hAnsi="Times New Roman" w:cs="Times New Roman"/>
                <w:szCs w:val="21"/>
              </w:rPr>
              <w:t>四川省乐山锐丰冶金有限公司</w:t>
            </w:r>
          </w:p>
        </w:tc>
      </w:tr>
    </w:tbl>
    <w:p w14:paraId="79D750D2">
      <w:pPr>
        <w:spacing w:line="440" w:lineRule="exact"/>
        <w:jc w:val="left"/>
        <w:rPr>
          <w:rFonts w:ascii="Times New Roman" w:hAnsi="Times New Roman" w:eastAsia="黑体" w:cs="Times New Roman"/>
          <w:bCs/>
          <w:sz w:val="24"/>
        </w:rPr>
      </w:pPr>
      <w:r>
        <w:rPr>
          <w:rFonts w:hint="eastAsia" w:ascii="Times New Roman" w:hAnsi="Times New Roman" w:eastAsia="黑体" w:cs="Times New Roman"/>
          <w:bCs/>
          <w:sz w:val="24"/>
        </w:rPr>
        <w:t>1.1.2</w:t>
      </w:r>
      <w:r>
        <w:rPr>
          <w:rFonts w:ascii="Times New Roman" w:hAnsi="Times New Roman" w:eastAsia="黑体" w:cs="Times New Roman"/>
          <w:bCs/>
          <w:sz w:val="24"/>
        </w:rPr>
        <w:t>各实验室原始测定数据（%）</w:t>
      </w:r>
    </w:p>
    <w:p w14:paraId="79A1CF37">
      <w:pPr>
        <w:spacing w:line="440" w:lineRule="exact"/>
        <w:jc w:val="center"/>
        <w:rPr>
          <w:rFonts w:ascii="Times New Roman" w:hAnsi="Times New Roman" w:eastAsia="黑体" w:cs="Times New Roman"/>
          <w:bCs/>
          <w:sz w:val="24"/>
        </w:rPr>
      </w:pPr>
      <w:bookmarkStart w:id="5" w:name="OLE_LINK1"/>
      <w:r>
        <w:rPr>
          <w:rFonts w:ascii="Times New Roman" w:hAnsi="Times New Roman" w:cs="Times New Roman"/>
          <w:szCs w:val="21"/>
        </w:rPr>
        <w:t>表A.1-2 各实验室原始数据（%）</w:t>
      </w:r>
    </w:p>
    <w:tbl>
      <w:tblPr>
        <w:tblStyle w:val="6"/>
        <w:tblW w:w="5000" w:type="pct"/>
        <w:jc w:val="center"/>
        <w:tblLayout w:type="autofit"/>
        <w:tblCellMar>
          <w:top w:w="0" w:type="dxa"/>
          <w:left w:w="108" w:type="dxa"/>
          <w:bottom w:w="0" w:type="dxa"/>
          <w:right w:w="108" w:type="dxa"/>
        </w:tblCellMar>
      </w:tblPr>
      <w:tblGrid>
        <w:gridCol w:w="1947"/>
        <w:gridCol w:w="1647"/>
        <w:gridCol w:w="1625"/>
        <w:gridCol w:w="1625"/>
        <w:gridCol w:w="1561"/>
        <w:gridCol w:w="1563"/>
      </w:tblGrid>
      <w:tr w14:paraId="3B88373E">
        <w:tblPrEx>
          <w:tblCellMar>
            <w:top w:w="0" w:type="dxa"/>
            <w:left w:w="108" w:type="dxa"/>
            <w:bottom w:w="0" w:type="dxa"/>
            <w:right w:w="108" w:type="dxa"/>
          </w:tblCellMar>
        </w:tblPrEx>
        <w:trPr>
          <w:trHeight w:val="285" w:hRule="atLeast"/>
          <w:jc w:val="center"/>
        </w:trPr>
        <w:tc>
          <w:tcPr>
            <w:tcW w:w="977" w:type="pct"/>
            <w:tcBorders>
              <w:top w:val="single" w:color="000000" w:sz="4" w:space="0"/>
              <w:left w:val="single" w:color="000000" w:sz="4" w:space="0"/>
              <w:bottom w:val="single" w:color="000000" w:sz="4" w:space="0"/>
              <w:right w:val="single" w:color="000000" w:sz="4" w:space="0"/>
            </w:tcBorders>
            <w:vAlign w:val="center"/>
          </w:tcPr>
          <w:p w14:paraId="633BBDF0">
            <w:pPr>
              <w:jc w:val="center"/>
              <w:rPr>
                <w:rFonts w:ascii="Times New Roman" w:hAnsi="Times New Roman" w:cs="Times New Roman"/>
                <w:szCs w:val="21"/>
              </w:rPr>
            </w:pPr>
            <w:r>
              <w:rPr>
                <w:rFonts w:ascii="Times New Roman" w:hAnsi="Times New Roman" w:cs="Times New Roman"/>
                <w:szCs w:val="21"/>
              </w:rPr>
              <w:t>实验室编号</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D868655">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B8F77D7">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top w:val="single" w:color="000000" w:sz="4" w:space="0"/>
              <w:left w:val="single" w:color="000000" w:sz="4" w:space="0"/>
              <w:bottom w:val="single" w:color="000000" w:sz="4" w:space="0"/>
              <w:right w:val="nil"/>
            </w:tcBorders>
            <w:noWrap/>
            <w:vAlign w:val="center"/>
          </w:tcPr>
          <w:p w14:paraId="12664DBC">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8CE138B">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top w:val="single" w:color="000000" w:sz="4" w:space="0"/>
              <w:left w:val="single" w:color="000000" w:sz="4" w:space="0"/>
              <w:bottom w:val="single" w:color="000000" w:sz="4" w:space="0"/>
              <w:right w:val="single" w:color="000000" w:sz="4" w:space="0"/>
            </w:tcBorders>
          </w:tcPr>
          <w:p w14:paraId="2FFDF875">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bookmarkEnd w:id="5"/>
      <w:tr w14:paraId="68A41161">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36AFA089">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96EF598">
            <w:pPr>
              <w:widowControl/>
              <w:jc w:val="center"/>
              <w:textAlignment w:val="bottom"/>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6.388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7457CA6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13.489</w:t>
            </w:r>
          </w:p>
        </w:tc>
        <w:tc>
          <w:tcPr>
            <w:tcW w:w="815" w:type="pct"/>
            <w:tcBorders>
              <w:top w:val="single" w:color="000000" w:sz="4" w:space="0"/>
              <w:left w:val="single" w:color="000000" w:sz="4" w:space="0"/>
              <w:bottom w:val="single" w:color="000000" w:sz="4" w:space="0"/>
              <w:right w:val="nil"/>
            </w:tcBorders>
            <w:noWrap/>
            <w:vAlign w:val="bottom"/>
          </w:tcPr>
          <w:p w14:paraId="154588C9">
            <w:pPr>
              <w:widowControl/>
              <w:jc w:val="center"/>
              <w:textAlignment w:val="bottom"/>
              <w:rPr>
                <w:rFonts w:ascii="Times New Roman" w:hAnsi="Times New Roman" w:cs="Times New Roman"/>
                <w:color w:val="000000"/>
                <w:kern w:val="0"/>
                <w:szCs w:val="21"/>
              </w:rPr>
            </w:pPr>
            <w:r>
              <w:rPr>
                <w:rFonts w:ascii="Times New Roman" w:hAnsi="Times New Roman" w:eastAsia="宋体" w:cs="Times New Roman"/>
                <w:color w:val="000000"/>
                <w:kern w:val="0"/>
                <w:szCs w:val="21"/>
                <w:lang w:bidi="ar"/>
              </w:rPr>
              <w:t>24.132</w:t>
            </w:r>
          </w:p>
        </w:tc>
        <w:tc>
          <w:tcPr>
            <w:tcW w:w="783" w:type="pct"/>
            <w:tcBorders>
              <w:top w:val="single" w:color="000000" w:sz="4" w:space="0"/>
              <w:left w:val="single" w:color="000000" w:sz="4" w:space="0"/>
              <w:bottom w:val="single" w:color="000000" w:sz="4" w:space="0"/>
              <w:right w:val="single" w:color="000000" w:sz="4" w:space="0"/>
            </w:tcBorders>
            <w:vAlign w:val="bottom"/>
          </w:tcPr>
          <w:p w14:paraId="5A25E8D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30.522</w:t>
            </w:r>
          </w:p>
        </w:tc>
        <w:tc>
          <w:tcPr>
            <w:tcW w:w="783" w:type="pct"/>
            <w:tcBorders>
              <w:top w:val="single" w:color="000000" w:sz="4" w:space="0"/>
              <w:left w:val="single" w:color="000000" w:sz="4" w:space="0"/>
              <w:bottom w:val="single" w:color="000000" w:sz="4" w:space="0"/>
              <w:right w:val="single" w:color="000000" w:sz="4" w:space="0"/>
            </w:tcBorders>
            <w:vAlign w:val="bottom"/>
          </w:tcPr>
          <w:p w14:paraId="0092720A">
            <w:pPr>
              <w:widowControl/>
              <w:jc w:val="center"/>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34.58</w:t>
            </w:r>
            <w:r>
              <w:rPr>
                <w:rFonts w:hint="eastAsia" w:ascii="Times New Roman" w:hAnsi="Times New Roman" w:eastAsia="宋体" w:cs="Times New Roman"/>
                <w:color w:val="000000"/>
                <w:kern w:val="0"/>
                <w:szCs w:val="21"/>
                <w:lang w:bidi="ar"/>
              </w:rPr>
              <w:t>0</w:t>
            </w:r>
          </w:p>
        </w:tc>
      </w:tr>
      <w:tr w14:paraId="4800DDF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8DD4BB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51BB155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6.277</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78F4C1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13.621</w:t>
            </w:r>
          </w:p>
        </w:tc>
        <w:tc>
          <w:tcPr>
            <w:tcW w:w="815" w:type="pct"/>
            <w:tcBorders>
              <w:top w:val="single" w:color="000000" w:sz="4" w:space="0"/>
              <w:left w:val="single" w:color="000000" w:sz="4" w:space="0"/>
              <w:bottom w:val="single" w:color="000000" w:sz="4" w:space="0"/>
              <w:right w:val="nil"/>
            </w:tcBorders>
            <w:noWrap/>
            <w:vAlign w:val="bottom"/>
          </w:tcPr>
          <w:p w14:paraId="5989F97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23.958</w:t>
            </w:r>
          </w:p>
        </w:tc>
        <w:tc>
          <w:tcPr>
            <w:tcW w:w="783" w:type="pct"/>
            <w:tcBorders>
              <w:top w:val="single" w:color="000000" w:sz="4" w:space="0"/>
              <w:left w:val="single" w:color="000000" w:sz="4" w:space="0"/>
              <w:bottom w:val="single" w:color="000000" w:sz="4" w:space="0"/>
              <w:right w:val="single" w:color="000000" w:sz="4" w:space="0"/>
            </w:tcBorders>
            <w:vAlign w:val="bottom"/>
          </w:tcPr>
          <w:p w14:paraId="508CAE4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30.723</w:t>
            </w:r>
          </w:p>
        </w:tc>
        <w:tc>
          <w:tcPr>
            <w:tcW w:w="783" w:type="pct"/>
            <w:tcBorders>
              <w:top w:val="single" w:color="000000" w:sz="4" w:space="0"/>
              <w:left w:val="single" w:color="000000" w:sz="4" w:space="0"/>
              <w:bottom w:val="single" w:color="000000" w:sz="4" w:space="0"/>
              <w:right w:val="single" w:color="000000" w:sz="4" w:space="0"/>
            </w:tcBorders>
            <w:vAlign w:val="bottom"/>
          </w:tcPr>
          <w:p w14:paraId="49CAC31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34.403</w:t>
            </w:r>
          </w:p>
        </w:tc>
      </w:tr>
      <w:tr w14:paraId="62D33A55">
        <w:tblPrEx>
          <w:tblCellMar>
            <w:top w:w="0" w:type="dxa"/>
            <w:left w:w="108" w:type="dxa"/>
            <w:bottom w:w="0" w:type="dxa"/>
            <w:right w:w="108" w:type="dxa"/>
          </w:tblCellMar>
        </w:tblPrEx>
        <w:trPr>
          <w:trHeight w:val="299"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0C2F71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C092DE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6.103</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E757F6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13.410</w:t>
            </w:r>
          </w:p>
        </w:tc>
        <w:tc>
          <w:tcPr>
            <w:tcW w:w="815" w:type="pct"/>
            <w:tcBorders>
              <w:top w:val="single" w:color="000000" w:sz="4" w:space="0"/>
              <w:left w:val="single" w:color="000000" w:sz="4" w:space="0"/>
              <w:bottom w:val="single" w:color="000000" w:sz="4" w:space="0"/>
              <w:right w:val="nil"/>
            </w:tcBorders>
            <w:noWrap/>
            <w:vAlign w:val="bottom"/>
          </w:tcPr>
          <w:p w14:paraId="243943C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23.810</w:t>
            </w:r>
          </w:p>
        </w:tc>
        <w:tc>
          <w:tcPr>
            <w:tcW w:w="783" w:type="pct"/>
            <w:tcBorders>
              <w:top w:val="single" w:color="000000" w:sz="4" w:space="0"/>
              <w:left w:val="single" w:color="000000" w:sz="4" w:space="0"/>
              <w:bottom w:val="single" w:color="000000" w:sz="4" w:space="0"/>
              <w:right w:val="single" w:color="000000" w:sz="4" w:space="0"/>
            </w:tcBorders>
            <w:vAlign w:val="bottom"/>
          </w:tcPr>
          <w:p w14:paraId="39DE51C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30.863</w:t>
            </w:r>
          </w:p>
        </w:tc>
        <w:tc>
          <w:tcPr>
            <w:tcW w:w="783" w:type="pct"/>
            <w:tcBorders>
              <w:top w:val="single" w:color="000000" w:sz="4" w:space="0"/>
              <w:left w:val="single" w:color="000000" w:sz="4" w:space="0"/>
              <w:bottom w:val="single" w:color="000000" w:sz="4" w:space="0"/>
              <w:right w:val="single" w:color="000000" w:sz="4" w:space="0"/>
            </w:tcBorders>
            <w:vAlign w:val="bottom"/>
          </w:tcPr>
          <w:p w14:paraId="4827256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34.742</w:t>
            </w:r>
          </w:p>
        </w:tc>
      </w:tr>
      <w:tr w14:paraId="1D596B1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01ACDB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F072CA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6.144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42E414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13.426</w:t>
            </w:r>
          </w:p>
        </w:tc>
        <w:tc>
          <w:tcPr>
            <w:tcW w:w="815" w:type="pct"/>
            <w:tcBorders>
              <w:top w:val="single" w:color="000000" w:sz="4" w:space="0"/>
              <w:left w:val="single" w:color="000000" w:sz="4" w:space="0"/>
              <w:bottom w:val="single" w:color="000000" w:sz="4" w:space="0"/>
              <w:right w:val="nil"/>
            </w:tcBorders>
            <w:noWrap/>
            <w:vAlign w:val="bottom"/>
          </w:tcPr>
          <w:p w14:paraId="7FD1E14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24.209</w:t>
            </w:r>
          </w:p>
        </w:tc>
        <w:tc>
          <w:tcPr>
            <w:tcW w:w="783" w:type="pct"/>
            <w:tcBorders>
              <w:top w:val="single" w:color="000000" w:sz="4" w:space="0"/>
              <w:left w:val="single" w:color="000000" w:sz="4" w:space="0"/>
              <w:bottom w:val="single" w:color="000000" w:sz="4" w:space="0"/>
              <w:right w:val="single" w:color="000000" w:sz="4" w:space="0"/>
            </w:tcBorders>
            <w:vAlign w:val="bottom"/>
          </w:tcPr>
          <w:p w14:paraId="0F4492A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30.689</w:t>
            </w:r>
          </w:p>
        </w:tc>
        <w:tc>
          <w:tcPr>
            <w:tcW w:w="783" w:type="pct"/>
            <w:tcBorders>
              <w:top w:val="single" w:color="000000" w:sz="4" w:space="0"/>
              <w:left w:val="single" w:color="000000" w:sz="4" w:space="0"/>
              <w:bottom w:val="single" w:color="000000" w:sz="4" w:space="0"/>
              <w:right w:val="single" w:color="000000" w:sz="4" w:space="0"/>
            </w:tcBorders>
            <w:vAlign w:val="bottom"/>
          </w:tcPr>
          <w:p w14:paraId="702E003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34.760 </w:t>
            </w:r>
          </w:p>
        </w:tc>
      </w:tr>
      <w:tr w14:paraId="64E5939A">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9318F3C">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5C6F32F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6.175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3605046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13.631</w:t>
            </w:r>
          </w:p>
        </w:tc>
        <w:tc>
          <w:tcPr>
            <w:tcW w:w="815" w:type="pct"/>
            <w:tcBorders>
              <w:top w:val="single" w:color="000000" w:sz="4" w:space="0"/>
              <w:left w:val="single" w:color="000000" w:sz="4" w:space="0"/>
              <w:bottom w:val="single" w:color="000000" w:sz="4" w:space="0"/>
              <w:right w:val="nil"/>
            </w:tcBorders>
            <w:noWrap/>
            <w:vAlign w:val="bottom"/>
          </w:tcPr>
          <w:p w14:paraId="7BF0093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23.896</w:t>
            </w:r>
          </w:p>
        </w:tc>
        <w:tc>
          <w:tcPr>
            <w:tcW w:w="783" w:type="pct"/>
            <w:tcBorders>
              <w:top w:val="single" w:color="000000" w:sz="4" w:space="0"/>
              <w:left w:val="single" w:color="000000" w:sz="4" w:space="0"/>
              <w:bottom w:val="single" w:color="000000" w:sz="4" w:space="0"/>
              <w:right w:val="single" w:color="000000" w:sz="4" w:space="0"/>
            </w:tcBorders>
            <w:vAlign w:val="bottom"/>
          </w:tcPr>
          <w:p w14:paraId="28B1BB2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30.545</w:t>
            </w:r>
          </w:p>
        </w:tc>
        <w:tc>
          <w:tcPr>
            <w:tcW w:w="783" w:type="pct"/>
            <w:tcBorders>
              <w:top w:val="single" w:color="000000" w:sz="4" w:space="0"/>
              <w:left w:val="single" w:color="000000" w:sz="4" w:space="0"/>
              <w:bottom w:val="single" w:color="000000" w:sz="4" w:space="0"/>
              <w:right w:val="single" w:color="000000" w:sz="4" w:space="0"/>
            </w:tcBorders>
            <w:vAlign w:val="bottom"/>
          </w:tcPr>
          <w:p w14:paraId="69FA17D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34.602</w:t>
            </w:r>
          </w:p>
        </w:tc>
      </w:tr>
      <w:tr w14:paraId="792FAFD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4DA1BBA">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7B0F72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6.305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1E1A362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13.625</w:t>
            </w:r>
          </w:p>
        </w:tc>
        <w:tc>
          <w:tcPr>
            <w:tcW w:w="815" w:type="pct"/>
            <w:tcBorders>
              <w:top w:val="single" w:color="000000" w:sz="4" w:space="0"/>
              <w:left w:val="single" w:color="000000" w:sz="4" w:space="0"/>
              <w:bottom w:val="single" w:color="000000" w:sz="4" w:space="0"/>
              <w:right w:val="nil"/>
            </w:tcBorders>
            <w:noWrap/>
            <w:vAlign w:val="bottom"/>
          </w:tcPr>
          <w:p w14:paraId="123042E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23.738</w:t>
            </w:r>
          </w:p>
        </w:tc>
        <w:tc>
          <w:tcPr>
            <w:tcW w:w="783" w:type="pct"/>
            <w:tcBorders>
              <w:top w:val="single" w:color="000000" w:sz="4" w:space="0"/>
              <w:left w:val="single" w:color="000000" w:sz="4" w:space="0"/>
              <w:bottom w:val="single" w:color="000000" w:sz="4" w:space="0"/>
              <w:right w:val="single" w:color="000000" w:sz="4" w:space="0"/>
            </w:tcBorders>
            <w:vAlign w:val="bottom"/>
          </w:tcPr>
          <w:p w14:paraId="595E3C6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30.761</w:t>
            </w:r>
          </w:p>
        </w:tc>
        <w:tc>
          <w:tcPr>
            <w:tcW w:w="783" w:type="pct"/>
            <w:tcBorders>
              <w:top w:val="single" w:color="000000" w:sz="4" w:space="0"/>
              <w:left w:val="single" w:color="000000" w:sz="4" w:space="0"/>
              <w:bottom w:val="single" w:color="000000" w:sz="4" w:space="0"/>
              <w:right w:val="single" w:color="000000" w:sz="4" w:space="0"/>
            </w:tcBorders>
            <w:vAlign w:val="bottom"/>
          </w:tcPr>
          <w:p w14:paraId="79A4105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34.136</w:t>
            </w:r>
          </w:p>
        </w:tc>
      </w:tr>
      <w:tr w14:paraId="5B512FE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7221E5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38E0F2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6.190 </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404A12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13.580</w:t>
            </w:r>
          </w:p>
        </w:tc>
        <w:tc>
          <w:tcPr>
            <w:tcW w:w="815" w:type="pct"/>
            <w:tcBorders>
              <w:top w:val="single" w:color="000000" w:sz="4" w:space="0"/>
              <w:left w:val="single" w:color="000000" w:sz="4" w:space="0"/>
              <w:bottom w:val="single" w:color="000000" w:sz="4" w:space="0"/>
              <w:right w:val="nil"/>
            </w:tcBorders>
            <w:noWrap/>
            <w:vAlign w:val="bottom"/>
          </w:tcPr>
          <w:p w14:paraId="1544107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23.962</w:t>
            </w:r>
          </w:p>
        </w:tc>
        <w:tc>
          <w:tcPr>
            <w:tcW w:w="783" w:type="pct"/>
            <w:tcBorders>
              <w:top w:val="single" w:color="000000" w:sz="4" w:space="0"/>
              <w:left w:val="single" w:color="000000" w:sz="4" w:space="0"/>
              <w:bottom w:val="single" w:color="000000" w:sz="4" w:space="0"/>
              <w:right w:val="single" w:color="000000" w:sz="4" w:space="0"/>
            </w:tcBorders>
            <w:vAlign w:val="bottom"/>
          </w:tcPr>
          <w:p w14:paraId="37790C7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30.863</w:t>
            </w:r>
          </w:p>
        </w:tc>
        <w:tc>
          <w:tcPr>
            <w:tcW w:w="783" w:type="pct"/>
            <w:tcBorders>
              <w:top w:val="single" w:color="000000" w:sz="4" w:space="0"/>
              <w:left w:val="single" w:color="000000" w:sz="4" w:space="0"/>
              <w:bottom w:val="single" w:color="000000" w:sz="4" w:space="0"/>
              <w:right w:val="single" w:color="000000" w:sz="4" w:space="0"/>
            </w:tcBorders>
            <w:vAlign w:val="bottom"/>
          </w:tcPr>
          <w:p w14:paraId="2D323C1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34.480 </w:t>
            </w:r>
          </w:p>
        </w:tc>
      </w:tr>
      <w:tr w14:paraId="26BE790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481A6B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8B83A4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6.201</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4298F97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13.493</w:t>
            </w:r>
          </w:p>
        </w:tc>
        <w:tc>
          <w:tcPr>
            <w:tcW w:w="815" w:type="pct"/>
            <w:tcBorders>
              <w:top w:val="single" w:color="000000" w:sz="4" w:space="0"/>
              <w:left w:val="single" w:color="000000" w:sz="4" w:space="0"/>
              <w:bottom w:val="single" w:color="000000" w:sz="4" w:space="0"/>
              <w:right w:val="nil"/>
            </w:tcBorders>
            <w:noWrap/>
            <w:vAlign w:val="bottom"/>
          </w:tcPr>
          <w:p w14:paraId="32EE622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23.916</w:t>
            </w:r>
          </w:p>
        </w:tc>
        <w:tc>
          <w:tcPr>
            <w:tcW w:w="783" w:type="pct"/>
            <w:tcBorders>
              <w:top w:val="single" w:color="000000" w:sz="4" w:space="0"/>
              <w:left w:val="single" w:color="000000" w:sz="4" w:space="0"/>
              <w:bottom w:val="single" w:color="000000" w:sz="4" w:space="0"/>
              <w:right w:val="single" w:color="000000" w:sz="4" w:space="0"/>
            </w:tcBorders>
            <w:vAlign w:val="bottom"/>
          </w:tcPr>
          <w:p w14:paraId="7878F62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30.826</w:t>
            </w:r>
          </w:p>
        </w:tc>
        <w:tc>
          <w:tcPr>
            <w:tcW w:w="783" w:type="pct"/>
            <w:tcBorders>
              <w:top w:val="single" w:color="000000" w:sz="4" w:space="0"/>
              <w:left w:val="single" w:color="000000" w:sz="4" w:space="0"/>
              <w:bottom w:val="single" w:color="000000" w:sz="4" w:space="0"/>
              <w:right w:val="single" w:color="000000" w:sz="4" w:space="0"/>
            </w:tcBorders>
            <w:vAlign w:val="bottom"/>
          </w:tcPr>
          <w:p w14:paraId="6AF511D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34.696</w:t>
            </w:r>
          </w:p>
        </w:tc>
      </w:tr>
      <w:tr w14:paraId="74EC835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5E285F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CE0B31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6.375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65F04F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13.452</w:t>
            </w:r>
          </w:p>
        </w:tc>
        <w:tc>
          <w:tcPr>
            <w:tcW w:w="815" w:type="pct"/>
            <w:tcBorders>
              <w:top w:val="single" w:color="000000" w:sz="4" w:space="0"/>
              <w:left w:val="single" w:color="000000" w:sz="4" w:space="0"/>
              <w:bottom w:val="single" w:color="000000" w:sz="4" w:space="0"/>
              <w:right w:val="nil"/>
            </w:tcBorders>
            <w:noWrap/>
            <w:vAlign w:val="bottom"/>
          </w:tcPr>
          <w:p w14:paraId="27CD413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23.963</w:t>
            </w:r>
          </w:p>
        </w:tc>
        <w:tc>
          <w:tcPr>
            <w:tcW w:w="783" w:type="pct"/>
            <w:tcBorders>
              <w:top w:val="single" w:color="000000" w:sz="4" w:space="0"/>
              <w:left w:val="single" w:color="000000" w:sz="4" w:space="0"/>
              <w:bottom w:val="single" w:color="000000" w:sz="4" w:space="0"/>
              <w:right w:val="single" w:color="000000" w:sz="4" w:space="0"/>
            </w:tcBorders>
            <w:vAlign w:val="bottom"/>
          </w:tcPr>
          <w:p w14:paraId="4EF375D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30.663</w:t>
            </w:r>
          </w:p>
        </w:tc>
        <w:tc>
          <w:tcPr>
            <w:tcW w:w="783" w:type="pct"/>
            <w:tcBorders>
              <w:top w:val="single" w:color="000000" w:sz="4" w:space="0"/>
              <w:left w:val="single" w:color="000000" w:sz="4" w:space="0"/>
              <w:bottom w:val="single" w:color="000000" w:sz="4" w:space="0"/>
              <w:right w:val="single" w:color="000000" w:sz="4" w:space="0"/>
            </w:tcBorders>
            <w:vAlign w:val="bottom"/>
          </w:tcPr>
          <w:p w14:paraId="71F4D16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34.060 </w:t>
            </w:r>
          </w:p>
        </w:tc>
      </w:tr>
      <w:tr w14:paraId="5A5294C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FE73D0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3862C5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6.256</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5B2F49B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13.623</w:t>
            </w:r>
          </w:p>
        </w:tc>
        <w:tc>
          <w:tcPr>
            <w:tcW w:w="815" w:type="pct"/>
            <w:tcBorders>
              <w:top w:val="single" w:color="000000" w:sz="4" w:space="0"/>
              <w:left w:val="single" w:color="000000" w:sz="4" w:space="0"/>
              <w:bottom w:val="single" w:color="000000" w:sz="4" w:space="0"/>
              <w:right w:val="nil"/>
            </w:tcBorders>
            <w:noWrap/>
            <w:vAlign w:val="bottom"/>
          </w:tcPr>
          <w:p w14:paraId="5CFD08E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23.889</w:t>
            </w:r>
          </w:p>
        </w:tc>
        <w:tc>
          <w:tcPr>
            <w:tcW w:w="783" w:type="pct"/>
            <w:tcBorders>
              <w:top w:val="single" w:color="000000" w:sz="4" w:space="0"/>
              <w:left w:val="single" w:color="000000" w:sz="4" w:space="0"/>
              <w:bottom w:val="single" w:color="000000" w:sz="4" w:space="0"/>
              <w:right w:val="single" w:color="000000" w:sz="4" w:space="0"/>
            </w:tcBorders>
            <w:vAlign w:val="bottom"/>
          </w:tcPr>
          <w:p w14:paraId="5F55347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31.142</w:t>
            </w:r>
          </w:p>
        </w:tc>
        <w:tc>
          <w:tcPr>
            <w:tcW w:w="783" w:type="pct"/>
            <w:tcBorders>
              <w:top w:val="single" w:color="000000" w:sz="4" w:space="0"/>
              <w:left w:val="single" w:color="000000" w:sz="4" w:space="0"/>
              <w:bottom w:val="single" w:color="000000" w:sz="4" w:space="0"/>
              <w:right w:val="single" w:color="000000" w:sz="4" w:space="0"/>
            </w:tcBorders>
            <w:vAlign w:val="bottom"/>
          </w:tcPr>
          <w:p w14:paraId="398D335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34.363</w:t>
            </w:r>
          </w:p>
        </w:tc>
      </w:tr>
      <w:tr w14:paraId="57ACA00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CF8A79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5FC2B3A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6.245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56B6871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13.621</w:t>
            </w:r>
          </w:p>
        </w:tc>
        <w:tc>
          <w:tcPr>
            <w:tcW w:w="815" w:type="pct"/>
            <w:tcBorders>
              <w:top w:val="single" w:color="000000" w:sz="4" w:space="0"/>
              <w:left w:val="single" w:color="000000" w:sz="4" w:space="0"/>
              <w:bottom w:val="single" w:color="000000" w:sz="4" w:space="0"/>
              <w:right w:val="nil"/>
            </w:tcBorders>
            <w:noWrap/>
            <w:vAlign w:val="bottom"/>
          </w:tcPr>
          <w:p w14:paraId="7912105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23.816</w:t>
            </w:r>
          </w:p>
        </w:tc>
        <w:tc>
          <w:tcPr>
            <w:tcW w:w="783" w:type="pct"/>
            <w:tcBorders>
              <w:top w:val="single" w:color="000000" w:sz="4" w:space="0"/>
              <w:left w:val="single" w:color="000000" w:sz="4" w:space="0"/>
              <w:bottom w:val="single" w:color="000000" w:sz="4" w:space="0"/>
              <w:right w:val="single" w:color="000000" w:sz="4" w:space="0"/>
            </w:tcBorders>
            <w:vAlign w:val="bottom"/>
          </w:tcPr>
          <w:p w14:paraId="7E6F0FD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30.565</w:t>
            </w:r>
          </w:p>
        </w:tc>
        <w:tc>
          <w:tcPr>
            <w:tcW w:w="783" w:type="pct"/>
            <w:tcBorders>
              <w:top w:val="single" w:color="000000" w:sz="4" w:space="0"/>
              <w:left w:val="single" w:color="000000" w:sz="4" w:space="0"/>
              <w:bottom w:val="single" w:color="000000" w:sz="4" w:space="0"/>
              <w:right w:val="single" w:color="000000" w:sz="4" w:space="0"/>
            </w:tcBorders>
            <w:vAlign w:val="bottom"/>
          </w:tcPr>
          <w:p w14:paraId="56307CA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34.110 </w:t>
            </w:r>
          </w:p>
        </w:tc>
      </w:tr>
      <w:tr w14:paraId="67621A5A">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23D8DA6F">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2</w:t>
            </w: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EE2B88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6.184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3E34A4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13.299</w:t>
            </w:r>
          </w:p>
        </w:tc>
        <w:tc>
          <w:tcPr>
            <w:tcW w:w="815" w:type="pct"/>
            <w:tcBorders>
              <w:top w:val="single" w:color="000000" w:sz="4" w:space="0"/>
              <w:left w:val="single" w:color="000000" w:sz="4" w:space="0"/>
              <w:bottom w:val="single" w:color="000000" w:sz="4" w:space="0"/>
              <w:right w:val="nil"/>
            </w:tcBorders>
            <w:noWrap/>
            <w:vAlign w:val="bottom"/>
          </w:tcPr>
          <w:p w14:paraId="1F13C81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23.796</w:t>
            </w:r>
          </w:p>
        </w:tc>
        <w:tc>
          <w:tcPr>
            <w:tcW w:w="783" w:type="pct"/>
            <w:tcBorders>
              <w:top w:val="single" w:color="000000" w:sz="4" w:space="0"/>
              <w:left w:val="single" w:color="000000" w:sz="4" w:space="0"/>
              <w:bottom w:val="single" w:color="000000" w:sz="4" w:space="0"/>
              <w:right w:val="single" w:color="000000" w:sz="4" w:space="0"/>
            </w:tcBorders>
            <w:vAlign w:val="bottom"/>
          </w:tcPr>
          <w:p w14:paraId="7C709B9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31.010 </w:t>
            </w:r>
          </w:p>
        </w:tc>
        <w:tc>
          <w:tcPr>
            <w:tcW w:w="783" w:type="pct"/>
            <w:tcBorders>
              <w:top w:val="single" w:color="000000" w:sz="4" w:space="0"/>
              <w:left w:val="single" w:color="000000" w:sz="4" w:space="0"/>
              <w:bottom w:val="single" w:color="000000" w:sz="4" w:space="0"/>
              <w:right w:val="single" w:color="000000" w:sz="4" w:space="0"/>
            </w:tcBorders>
            <w:vAlign w:val="bottom"/>
          </w:tcPr>
          <w:p w14:paraId="0F7D231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34.787</w:t>
            </w:r>
          </w:p>
        </w:tc>
      </w:tr>
      <w:tr w14:paraId="4850FCE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0AB5F6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64814E8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6.082</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C4FCA9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13.483</w:t>
            </w:r>
          </w:p>
        </w:tc>
        <w:tc>
          <w:tcPr>
            <w:tcW w:w="815" w:type="pct"/>
            <w:tcBorders>
              <w:top w:val="single" w:color="000000" w:sz="4" w:space="0"/>
              <w:left w:val="single" w:color="000000" w:sz="4" w:space="0"/>
              <w:bottom w:val="single" w:color="000000" w:sz="4" w:space="0"/>
              <w:right w:val="nil"/>
            </w:tcBorders>
            <w:noWrap/>
            <w:vAlign w:val="bottom"/>
          </w:tcPr>
          <w:p w14:paraId="0EC8391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23.812</w:t>
            </w:r>
          </w:p>
        </w:tc>
        <w:tc>
          <w:tcPr>
            <w:tcW w:w="783" w:type="pct"/>
            <w:tcBorders>
              <w:top w:val="single" w:color="000000" w:sz="4" w:space="0"/>
              <w:left w:val="single" w:color="000000" w:sz="4" w:space="0"/>
              <w:bottom w:val="single" w:color="000000" w:sz="4" w:space="0"/>
              <w:right w:val="single" w:color="000000" w:sz="4" w:space="0"/>
            </w:tcBorders>
            <w:vAlign w:val="bottom"/>
          </w:tcPr>
          <w:p w14:paraId="7FF7ECB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30.756</w:t>
            </w:r>
          </w:p>
        </w:tc>
        <w:tc>
          <w:tcPr>
            <w:tcW w:w="783" w:type="pct"/>
            <w:tcBorders>
              <w:top w:val="single" w:color="000000" w:sz="4" w:space="0"/>
              <w:left w:val="single" w:color="000000" w:sz="4" w:space="0"/>
              <w:bottom w:val="single" w:color="000000" w:sz="4" w:space="0"/>
              <w:right w:val="single" w:color="000000" w:sz="4" w:space="0"/>
            </w:tcBorders>
            <w:vAlign w:val="bottom"/>
          </w:tcPr>
          <w:p w14:paraId="0392ACF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34.515</w:t>
            </w:r>
          </w:p>
        </w:tc>
      </w:tr>
      <w:tr w14:paraId="6E7BAC1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0B9937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91769D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6.065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D561D9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13.359</w:t>
            </w:r>
          </w:p>
        </w:tc>
        <w:tc>
          <w:tcPr>
            <w:tcW w:w="815" w:type="pct"/>
            <w:tcBorders>
              <w:top w:val="single" w:color="000000" w:sz="4" w:space="0"/>
              <w:left w:val="single" w:color="000000" w:sz="4" w:space="0"/>
              <w:bottom w:val="single" w:color="000000" w:sz="4" w:space="0"/>
              <w:right w:val="nil"/>
            </w:tcBorders>
            <w:noWrap/>
            <w:vAlign w:val="bottom"/>
          </w:tcPr>
          <w:p w14:paraId="1A9798E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23.648</w:t>
            </w:r>
          </w:p>
        </w:tc>
        <w:tc>
          <w:tcPr>
            <w:tcW w:w="783" w:type="pct"/>
            <w:tcBorders>
              <w:top w:val="single" w:color="000000" w:sz="4" w:space="0"/>
              <w:left w:val="single" w:color="000000" w:sz="4" w:space="0"/>
              <w:bottom w:val="single" w:color="000000" w:sz="4" w:space="0"/>
              <w:right w:val="single" w:color="000000" w:sz="4" w:space="0"/>
            </w:tcBorders>
            <w:vAlign w:val="bottom"/>
          </w:tcPr>
          <w:p w14:paraId="71CF111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31.099</w:t>
            </w:r>
          </w:p>
        </w:tc>
        <w:tc>
          <w:tcPr>
            <w:tcW w:w="783" w:type="pct"/>
            <w:tcBorders>
              <w:top w:val="single" w:color="000000" w:sz="4" w:space="0"/>
              <w:left w:val="single" w:color="000000" w:sz="4" w:space="0"/>
              <w:bottom w:val="single" w:color="000000" w:sz="4" w:space="0"/>
              <w:right w:val="single" w:color="000000" w:sz="4" w:space="0"/>
            </w:tcBorders>
            <w:vAlign w:val="bottom"/>
          </w:tcPr>
          <w:p w14:paraId="58363AD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34.691</w:t>
            </w:r>
          </w:p>
        </w:tc>
      </w:tr>
      <w:tr w14:paraId="20909C7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CCA61D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9C2E45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6.104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C1B1EA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13.342</w:t>
            </w:r>
          </w:p>
        </w:tc>
        <w:tc>
          <w:tcPr>
            <w:tcW w:w="815" w:type="pct"/>
            <w:tcBorders>
              <w:top w:val="single" w:color="000000" w:sz="4" w:space="0"/>
              <w:left w:val="single" w:color="000000" w:sz="4" w:space="0"/>
              <w:bottom w:val="single" w:color="000000" w:sz="4" w:space="0"/>
              <w:right w:val="nil"/>
            </w:tcBorders>
            <w:noWrap/>
            <w:vAlign w:val="bottom"/>
          </w:tcPr>
          <w:p w14:paraId="63E6ACD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23.779</w:t>
            </w:r>
          </w:p>
        </w:tc>
        <w:tc>
          <w:tcPr>
            <w:tcW w:w="783" w:type="pct"/>
            <w:tcBorders>
              <w:top w:val="single" w:color="000000" w:sz="4" w:space="0"/>
              <w:left w:val="single" w:color="000000" w:sz="4" w:space="0"/>
              <w:bottom w:val="single" w:color="000000" w:sz="4" w:space="0"/>
              <w:right w:val="single" w:color="000000" w:sz="4" w:space="0"/>
            </w:tcBorders>
            <w:vAlign w:val="bottom"/>
          </w:tcPr>
          <w:p w14:paraId="56DB840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30.933</w:t>
            </w:r>
          </w:p>
        </w:tc>
        <w:tc>
          <w:tcPr>
            <w:tcW w:w="783" w:type="pct"/>
            <w:tcBorders>
              <w:top w:val="single" w:color="000000" w:sz="4" w:space="0"/>
              <w:left w:val="single" w:color="000000" w:sz="4" w:space="0"/>
              <w:bottom w:val="single" w:color="000000" w:sz="4" w:space="0"/>
              <w:right w:val="single" w:color="000000" w:sz="4" w:space="0"/>
            </w:tcBorders>
            <w:vAlign w:val="bottom"/>
          </w:tcPr>
          <w:p w14:paraId="49E3898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34.672</w:t>
            </w:r>
          </w:p>
        </w:tc>
      </w:tr>
      <w:tr w14:paraId="20FE4E3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382B44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82A4B2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6.065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3BEAFAC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13.370 </w:t>
            </w:r>
          </w:p>
        </w:tc>
        <w:tc>
          <w:tcPr>
            <w:tcW w:w="815" w:type="pct"/>
            <w:tcBorders>
              <w:top w:val="single" w:color="000000" w:sz="4" w:space="0"/>
              <w:left w:val="single" w:color="000000" w:sz="4" w:space="0"/>
              <w:bottom w:val="single" w:color="000000" w:sz="4" w:space="0"/>
              <w:right w:val="nil"/>
            </w:tcBorders>
            <w:noWrap/>
            <w:vAlign w:val="bottom"/>
          </w:tcPr>
          <w:p w14:paraId="10329E2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23.805</w:t>
            </w:r>
          </w:p>
        </w:tc>
        <w:tc>
          <w:tcPr>
            <w:tcW w:w="783" w:type="pct"/>
            <w:tcBorders>
              <w:top w:val="single" w:color="000000" w:sz="4" w:space="0"/>
              <w:left w:val="single" w:color="000000" w:sz="4" w:space="0"/>
              <w:bottom w:val="single" w:color="000000" w:sz="4" w:space="0"/>
              <w:right w:val="single" w:color="000000" w:sz="4" w:space="0"/>
            </w:tcBorders>
            <w:vAlign w:val="bottom"/>
          </w:tcPr>
          <w:p w14:paraId="16A176D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30.807</w:t>
            </w:r>
          </w:p>
        </w:tc>
        <w:tc>
          <w:tcPr>
            <w:tcW w:w="783" w:type="pct"/>
            <w:tcBorders>
              <w:top w:val="single" w:color="000000" w:sz="4" w:space="0"/>
              <w:left w:val="single" w:color="000000" w:sz="4" w:space="0"/>
              <w:bottom w:val="single" w:color="000000" w:sz="4" w:space="0"/>
              <w:right w:val="single" w:color="000000" w:sz="4" w:space="0"/>
            </w:tcBorders>
            <w:vAlign w:val="bottom"/>
          </w:tcPr>
          <w:p w14:paraId="4631F21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34.582</w:t>
            </w:r>
          </w:p>
        </w:tc>
      </w:tr>
      <w:tr w14:paraId="3571CDC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19764C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9ACB9D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6.038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EA8049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13.386</w:t>
            </w:r>
          </w:p>
        </w:tc>
        <w:tc>
          <w:tcPr>
            <w:tcW w:w="815" w:type="pct"/>
            <w:tcBorders>
              <w:top w:val="single" w:color="000000" w:sz="4" w:space="0"/>
              <w:left w:val="single" w:color="000000" w:sz="4" w:space="0"/>
              <w:bottom w:val="single" w:color="000000" w:sz="4" w:space="0"/>
              <w:right w:val="nil"/>
            </w:tcBorders>
            <w:noWrap/>
            <w:vAlign w:val="center"/>
          </w:tcPr>
          <w:p w14:paraId="6CB9CC1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23.852</w:t>
            </w:r>
          </w:p>
        </w:tc>
        <w:tc>
          <w:tcPr>
            <w:tcW w:w="783" w:type="pct"/>
            <w:tcBorders>
              <w:top w:val="single" w:color="000000" w:sz="4" w:space="0"/>
              <w:left w:val="single" w:color="000000" w:sz="4" w:space="0"/>
              <w:bottom w:val="single" w:color="000000" w:sz="4" w:space="0"/>
              <w:right w:val="single" w:color="000000" w:sz="4" w:space="0"/>
            </w:tcBorders>
            <w:vAlign w:val="center"/>
          </w:tcPr>
          <w:p w14:paraId="37B7E3C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31.081</w:t>
            </w:r>
          </w:p>
        </w:tc>
        <w:tc>
          <w:tcPr>
            <w:tcW w:w="783" w:type="pct"/>
            <w:tcBorders>
              <w:top w:val="single" w:color="000000" w:sz="4" w:space="0"/>
              <w:left w:val="single" w:color="000000" w:sz="4" w:space="0"/>
              <w:bottom w:val="single" w:color="000000" w:sz="4" w:space="0"/>
              <w:right w:val="single" w:color="000000" w:sz="4" w:space="0"/>
            </w:tcBorders>
            <w:vAlign w:val="center"/>
          </w:tcPr>
          <w:p w14:paraId="3E80DD7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34.535</w:t>
            </w:r>
          </w:p>
        </w:tc>
      </w:tr>
      <w:tr w14:paraId="59EE230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662437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30DF47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6.192</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0CC045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13.465</w:t>
            </w:r>
          </w:p>
        </w:tc>
        <w:tc>
          <w:tcPr>
            <w:tcW w:w="815" w:type="pct"/>
            <w:tcBorders>
              <w:top w:val="single" w:color="000000" w:sz="4" w:space="0"/>
              <w:left w:val="single" w:color="000000" w:sz="4" w:space="0"/>
              <w:bottom w:val="single" w:color="000000" w:sz="4" w:space="0"/>
              <w:right w:val="nil"/>
            </w:tcBorders>
            <w:noWrap/>
            <w:vAlign w:val="bottom"/>
          </w:tcPr>
          <w:p w14:paraId="0F7AEC2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23.776</w:t>
            </w:r>
          </w:p>
        </w:tc>
        <w:tc>
          <w:tcPr>
            <w:tcW w:w="783" w:type="pct"/>
            <w:tcBorders>
              <w:top w:val="single" w:color="000000" w:sz="4" w:space="0"/>
              <w:left w:val="single" w:color="000000" w:sz="4" w:space="0"/>
              <w:bottom w:val="single" w:color="000000" w:sz="4" w:space="0"/>
              <w:right w:val="single" w:color="000000" w:sz="4" w:space="0"/>
            </w:tcBorders>
            <w:vAlign w:val="bottom"/>
          </w:tcPr>
          <w:p w14:paraId="6D691C5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30.939</w:t>
            </w:r>
          </w:p>
        </w:tc>
        <w:tc>
          <w:tcPr>
            <w:tcW w:w="783" w:type="pct"/>
            <w:tcBorders>
              <w:top w:val="single" w:color="000000" w:sz="4" w:space="0"/>
              <w:left w:val="single" w:color="000000" w:sz="4" w:space="0"/>
              <w:bottom w:val="single" w:color="000000" w:sz="4" w:space="0"/>
              <w:right w:val="single" w:color="000000" w:sz="4" w:space="0"/>
            </w:tcBorders>
            <w:vAlign w:val="bottom"/>
          </w:tcPr>
          <w:p w14:paraId="7F192A6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34.541</w:t>
            </w:r>
          </w:p>
        </w:tc>
      </w:tr>
      <w:tr w14:paraId="3DA76D17">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B27589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10F0629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6.126</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37DA665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13.502</w:t>
            </w:r>
          </w:p>
        </w:tc>
        <w:tc>
          <w:tcPr>
            <w:tcW w:w="815" w:type="pct"/>
            <w:tcBorders>
              <w:top w:val="single" w:color="000000" w:sz="4" w:space="0"/>
              <w:left w:val="single" w:color="000000" w:sz="4" w:space="0"/>
              <w:bottom w:val="single" w:color="000000" w:sz="4" w:space="0"/>
              <w:right w:val="nil"/>
            </w:tcBorders>
            <w:noWrap/>
            <w:vAlign w:val="bottom"/>
          </w:tcPr>
          <w:p w14:paraId="221FB45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23.862</w:t>
            </w:r>
          </w:p>
        </w:tc>
        <w:tc>
          <w:tcPr>
            <w:tcW w:w="783" w:type="pct"/>
            <w:tcBorders>
              <w:top w:val="single" w:color="000000" w:sz="4" w:space="0"/>
              <w:left w:val="single" w:color="000000" w:sz="4" w:space="0"/>
              <w:bottom w:val="single" w:color="000000" w:sz="4" w:space="0"/>
              <w:right w:val="single" w:color="000000" w:sz="4" w:space="0"/>
            </w:tcBorders>
            <w:vAlign w:val="bottom"/>
          </w:tcPr>
          <w:p w14:paraId="450327A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31.071</w:t>
            </w:r>
          </w:p>
        </w:tc>
        <w:tc>
          <w:tcPr>
            <w:tcW w:w="783" w:type="pct"/>
            <w:tcBorders>
              <w:top w:val="single" w:color="000000" w:sz="4" w:space="0"/>
              <w:left w:val="single" w:color="000000" w:sz="4" w:space="0"/>
              <w:bottom w:val="single" w:color="000000" w:sz="4" w:space="0"/>
              <w:right w:val="single" w:color="000000" w:sz="4" w:space="0"/>
            </w:tcBorders>
            <w:vAlign w:val="bottom"/>
          </w:tcPr>
          <w:p w14:paraId="4534386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34.409</w:t>
            </w:r>
          </w:p>
        </w:tc>
      </w:tr>
      <w:tr w14:paraId="10AE40C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3ED745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003592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6.208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11852D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13.440 </w:t>
            </w:r>
          </w:p>
        </w:tc>
        <w:tc>
          <w:tcPr>
            <w:tcW w:w="815" w:type="pct"/>
            <w:tcBorders>
              <w:top w:val="single" w:color="000000" w:sz="4" w:space="0"/>
              <w:left w:val="single" w:color="000000" w:sz="4" w:space="0"/>
              <w:bottom w:val="single" w:color="000000" w:sz="4" w:space="0"/>
              <w:right w:val="nil"/>
            </w:tcBorders>
            <w:noWrap/>
            <w:vAlign w:val="bottom"/>
          </w:tcPr>
          <w:p w14:paraId="2EA5CF5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23.782</w:t>
            </w:r>
          </w:p>
        </w:tc>
        <w:tc>
          <w:tcPr>
            <w:tcW w:w="783" w:type="pct"/>
            <w:tcBorders>
              <w:top w:val="single" w:color="000000" w:sz="4" w:space="0"/>
              <w:left w:val="single" w:color="000000" w:sz="4" w:space="0"/>
              <w:bottom w:val="single" w:color="000000" w:sz="4" w:space="0"/>
              <w:right w:val="single" w:color="000000" w:sz="4" w:space="0"/>
            </w:tcBorders>
            <w:vAlign w:val="bottom"/>
          </w:tcPr>
          <w:p w14:paraId="0247A64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31.044</w:t>
            </w:r>
          </w:p>
        </w:tc>
        <w:tc>
          <w:tcPr>
            <w:tcW w:w="783" w:type="pct"/>
            <w:tcBorders>
              <w:top w:val="single" w:color="000000" w:sz="4" w:space="0"/>
              <w:left w:val="single" w:color="000000" w:sz="4" w:space="0"/>
              <w:bottom w:val="single" w:color="000000" w:sz="4" w:space="0"/>
              <w:right w:val="single" w:color="000000" w:sz="4" w:space="0"/>
            </w:tcBorders>
            <w:vAlign w:val="bottom"/>
          </w:tcPr>
          <w:p w14:paraId="1077CF5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34.782</w:t>
            </w:r>
          </w:p>
        </w:tc>
      </w:tr>
      <w:tr w14:paraId="566D92A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76CB9F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341CDFD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6.016</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BEB78F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13.285</w:t>
            </w:r>
          </w:p>
        </w:tc>
        <w:tc>
          <w:tcPr>
            <w:tcW w:w="815" w:type="pct"/>
            <w:tcBorders>
              <w:top w:val="single" w:color="000000" w:sz="4" w:space="0"/>
              <w:left w:val="single" w:color="000000" w:sz="4" w:space="0"/>
              <w:bottom w:val="single" w:color="000000" w:sz="4" w:space="0"/>
              <w:right w:val="nil"/>
            </w:tcBorders>
            <w:noWrap/>
            <w:vAlign w:val="bottom"/>
          </w:tcPr>
          <w:p w14:paraId="208908F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23.695</w:t>
            </w:r>
          </w:p>
        </w:tc>
        <w:tc>
          <w:tcPr>
            <w:tcW w:w="783" w:type="pct"/>
            <w:tcBorders>
              <w:top w:val="single" w:color="000000" w:sz="4" w:space="0"/>
              <w:left w:val="single" w:color="000000" w:sz="4" w:space="0"/>
              <w:bottom w:val="single" w:color="000000" w:sz="4" w:space="0"/>
              <w:right w:val="single" w:color="000000" w:sz="4" w:space="0"/>
            </w:tcBorders>
            <w:vAlign w:val="bottom"/>
          </w:tcPr>
          <w:p w14:paraId="5EE8220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31.032</w:t>
            </w:r>
          </w:p>
        </w:tc>
        <w:tc>
          <w:tcPr>
            <w:tcW w:w="783" w:type="pct"/>
            <w:tcBorders>
              <w:top w:val="single" w:color="000000" w:sz="4" w:space="0"/>
              <w:left w:val="single" w:color="000000" w:sz="4" w:space="0"/>
              <w:bottom w:val="single" w:color="000000" w:sz="4" w:space="0"/>
              <w:right w:val="single" w:color="000000" w:sz="4" w:space="0"/>
            </w:tcBorders>
            <w:vAlign w:val="bottom"/>
          </w:tcPr>
          <w:p w14:paraId="6367232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34.776</w:t>
            </w:r>
          </w:p>
        </w:tc>
      </w:tr>
      <w:tr w14:paraId="3913961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298D19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EDB6EE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6.183</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1267FD3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13.356</w:t>
            </w:r>
          </w:p>
        </w:tc>
        <w:tc>
          <w:tcPr>
            <w:tcW w:w="815" w:type="pct"/>
            <w:tcBorders>
              <w:top w:val="single" w:color="000000" w:sz="4" w:space="0"/>
              <w:left w:val="single" w:color="000000" w:sz="4" w:space="0"/>
              <w:bottom w:val="single" w:color="000000" w:sz="4" w:space="0"/>
              <w:right w:val="nil"/>
            </w:tcBorders>
            <w:noWrap/>
            <w:vAlign w:val="bottom"/>
          </w:tcPr>
          <w:p w14:paraId="34EDAB1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23.815</w:t>
            </w:r>
          </w:p>
        </w:tc>
        <w:tc>
          <w:tcPr>
            <w:tcW w:w="783" w:type="pct"/>
            <w:tcBorders>
              <w:top w:val="single" w:color="000000" w:sz="4" w:space="0"/>
              <w:left w:val="single" w:color="000000" w:sz="4" w:space="0"/>
              <w:bottom w:val="single" w:color="000000" w:sz="4" w:space="0"/>
              <w:right w:val="single" w:color="000000" w:sz="4" w:space="0"/>
            </w:tcBorders>
            <w:vAlign w:val="bottom"/>
          </w:tcPr>
          <w:p w14:paraId="6685AE1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30.962</w:t>
            </w:r>
          </w:p>
        </w:tc>
        <w:tc>
          <w:tcPr>
            <w:tcW w:w="783" w:type="pct"/>
            <w:tcBorders>
              <w:top w:val="single" w:color="000000" w:sz="4" w:space="0"/>
              <w:left w:val="single" w:color="000000" w:sz="4" w:space="0"/>
              <w:bottom w:val="single" w:color="000000" w:sz="4" w:space="0"/>
              <w:right w:val="single" w:color="000000" w:sz="4" w:space="0"/>
            </w:tcBorders>
            <w:vAlign w:val="bottom"/>
          </w:tcPr>
          <w:p w14:paraId="2D41CFF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34.875</w:t>
            </w:r>
          </w:p>
        </w:tc>
      </w:tr>
      <w:tr w14:paraId="5C1EBD36">
        <w:tblPrEx>
          <w:tblCellMar>
            <w:top w:w="0" w:type="dxa"/>
            <w:left w:w="108" w:type="dxa"/>
            <w:bottom w:w="0" w:type="dxa"/>
            <w:right w:w="108" w:type="dxa"/>
          </w:tblCellMar>
        </w:tblPrEx>
        <w:trPr>
          <w:trHeight w:val="340" w:hRule="exact"/>
          <w:jc w:val="center"/>
        </w:trPr>
        <w:tc>
          <w:tcPr>
            <w:tcW w:w="5000" w:type="pct"/>
            <w:gridSpan w:val="6"/>
            <w:tcBorders>
              <w:bottom w:val="single" w:color="000000" w:sz="4" w:space="0"/>
            </w:tcBorders>
            <w:vAlign w:val="center"/>
          </w:tcPr>
          <w:p w14:paraId="34AFAAF3">
            <w:pPr>
              <w:widowControl/>
              <w:jc w:val="center"/>
              <w:textAlignment w:val="bottom"/>
              <w:rPr>
                <w:rFonts w:ascii="Times New Roman" w:hAnsi="Times New Roman" w:eastAsia="宋体" w:cs="Times New Roman"/>
                <w:color w:val="000000"/>
                <w:kern w:val="0"/>
                <w:szCs w:val="21"/>
                <w:lang w:bidi="ar"/>
              </w:rPr>
            </w:pPr>
            <w:r>
              <w:rPr>
                <w:rFonts w:ascii="Times New Roman" w:hAnsi="Times New Roman" w:cs="Times New Roman"/>
                <w:szCs w:val="21"/>
              </w:rPr>
              <w:t>表A.1-2 各实验室原始数据（%）（续）</w:t>
            </w:r>
          </w:p>
        </w:tc>
      </w:tr>
      <w:tr w14:paraId="728471F4">
        <w:tblPrEx>
          <w:tblCellMar>
            <w:top w:w="0" w:type="dxa"/>
            <w:left w:w="108" w:type="dxa"/>
            <w:bottom w:w="0" w:type="dxa"/>
            <w:right w:w="108" w:type="dxa"/>
          </w:tblCellMar>
        </w:tblPrEx>
        <w:trPr>
          <w:trHeight w:val="340" w:hRule="exact"/>
          <w:jc w:val="center"/>
        </w:trPr>
        <w:tc>
          <w:tcPr>
            <w:tcW w:w="977" w:type="pct"/>
            <w:tcBorders>
              <w:left w:val="single" w:color="000000" w:sz="4" w:space="0"/>
              <w:bottom w:val="single" w:color="000000" w:sz="4" w:space="0"/>
              <w:right w:val="single" w:color="000000" w:sz="4" w:space="0"/>
            </w:tcBorders>
            <w:vAlign w:val="center"/>
          </w:tcPr>
          <w:p w14:paraId="149293F2">
            <w:pPr>
              <w:jc w:val="center"/>
              <w:rPr>
                <w:rFonts w:ascii="Times New Roman" w:hAnsi="Times New Roman" w:cs="Times New Roman"/>
                <w:szCs w:val="21"/>
              </w:rPr>
            </w:pPr>
            <w:bookmarkStart w:id="6" w:name="_Hlk194065054"/>
            <w:r>
              <w:rPr>
                <w:rFonts w:ascii="Times New Roman" w:hAnsi="Times New Roman" w:cs="Times New Roman"/>
                <w:szCs w:val="21"/>
              </w:rPr>
              <w:t>实验室编号</w:t>
            </w:r>
          </w:p>
        </w:tc>
        <w:tc>
          <w:tcPr>
            <w:tcW w:w="826" w:type="pct"/>
            <w:tcBorders>
              <w:left w:val="single" w:color="000000" w:sz="4" w:space="0"/>
              <w:bottom w:val="single" w:color="000000" w:sz="4" w:space="0"/>
              <w:right w:val="single" w:color="000000" w:sz="4" w:space="0"/>
            </w:tcBorders>
            <w:noWrap/>
            <w:vAlign w:val="center"/>
          </w:tcPr>
          <w:p w14:paraId="4667B638">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left w:val="single" w:color="000000" w:sz="4" w:space="0"/>
              <w:bottom w:val="single" w:color="000000" w:sz="4" w:space="0"/>
              <w:right w:val="single" w:color="000000" w:sz="4" w:space="0"/>
            </w:tcBorders>
            <w:noWrap/>
            <w:vAlign w:val="center"/>
          </w:tcPr>
          <w:p w14:paraId="2BB1C12D">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left w:val="single" w:color="000000" w:sz="4" w:space="0"/>
              <w:bottom w:val="single" w:color="000000" w:sz="4" w:space="0"/>
              <w:right w:val="nil"/>
            </w:tcBorders>
            <w:noWrap/>
            <w:vAlign w:val="center"/>
          </w:tcPr>
          <w:p w14:paraId="68C7C870">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left w:val="single" w:color="000000" w:sz="4" w:space="0"/>
              <w:bottom w:val="single" w:color="000000" w:sz="4" w:space="0"/>
              <w:right w:val="single" w:color="000000" w:sz="4" w:space="0"/>
            </w:tcBorders>
            <w:vAlign w:val="center"/>
          </w:tcPr>
          <w:p w14:paraId="084D4D7F">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left w:val="single" w:color="000000" w:sz="4" w:space="0"/>
              <w:bottom w:val="single" w:color="000000" w:sz="4" w:space="0"/>
              <w:right w:val="single" w:color="000000" w:sz="4" w:space="0"/>
            </w:tcBorders>
          </w:tcPr>
          <w:p w14:paraId="05B2CF28">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bookmarkEnd w:id="6"/>
      <w:tr w14:paraId="3D4F56FF">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7DAF9692">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84177A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6.196</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7FE62D7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13.547</w:t>
            </w:r>
          </w:p>
        </w:tc>
        <w:tc>
          <w:tcPr>
            <w:tcW w:w="815" w:type="pct"/>
            <w:tcBorders>
              <w:top w:val="single" w:color="000000" w:sz="4" w:space="0"/>
              <w:left w:val="single" w:color="000000" w:sz="4" w:space="0"/>
              <w:bottom w:val="single" w:color="000000" w:sz="4" w:space="0"/>
              <w:right w:val="nil"/>
            </w:tcBorders>
            <w:noWrap/>
            <w:vAlign w:val="bottom"/>
          </w:tcPr>
          <w:p w14:paraId="61E3810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24.050 </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0577D15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30.671</w:t>
            </w:r>
          </w:p>
        </w:tc>
        <w:tc>
          <w:tcPr>
            <w:tcW w:w="783" w:type="pct"/>
            <w:tcBorders>
              <w:top w:val="single" w:color="000000" w:sz="4" w:space="0"/>
              <w:left w:val="single" w:color="000000" w:sz="4" w:space="0"/>
              <w:bottom w:val="single" w:color="000000" w:sz="4" w:space="0"/>
              <w:right w:val="single" w:color="000000" w:sz="4" w:space="0"/>
            </w:tcBorders>
            <w:vAlign w:val="bottom"/>
          </w:tcPr>
          <w:p w14:paraId="36D5529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34.773</w:t>
            </w:r>
          </w:p>
        </w:tc>
      </w:tr>
      <w:tr w14:paraId="5A631BA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FCC6CB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3C97284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6.114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49D407C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13.573</w:t>
            </w:r>
          </w:p>
        </w:tc>
        <w:tc>
          <w:tcPr>
            <w:tcW w:w="815" w:type="pct"/>
            <w:tcBorders>
              <w:top w:val="single" w:color="000000" w:sz="4" w:space="0"/>
              <w:left w:val="single" w:color="000000" w:sz="4" w:space="0"/>
              <w:bottom w:val="single" w:color="000000" w:sz="4" w:space="0"/>
              <w:right w:val="nil"/>
            </w:tcBorders>
            <w:noWrap/>
            <w:vAlign w:val="bottom"/>
          </w:tcPr>
          <w:p w14:paraId="2B0E57F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23.784</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152873E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30.849</w:t>
            </w:r>
          </w:p>
        </w:tc>
        <w:tc>
          <w:tcPr>
            <w:tcW w:w="783" w:type="pct"/>
            <w:tcBorders>
              <w:top w:val="single" w:color="000000" w:sz="4" w:space="0"/>
              <w:left w:val="single" w:color="000000" w:sz="4" w:space="0"/>
              <w:bottom w:val="single" w:color="000000" w:sz="4" w:space="0"/>
              <w:right w:val="single" w:color="000000" w:sz="4" w:space="0"/>
            </w:tcBorders>
            <w:vAlign w:val="bottom"/>
          </w:tcPr>
          <w:p w14:paraId="446DEF6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34.593</w:t>
            </w:r>
          </w:p>
        </w:tc>
      </w:tr>
      <w:tr w14:paraId="0DB92BB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A0987FC">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5744E0A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6.237</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1073863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13.497</w:t>
            </w:r>
          </w:p>
        </w:tc>
        <w:tc>
          <w:tcPr>
            <w:tcW w:w="815" w:type="pct"/>
            <w:tcBorders>
              <w:top w:val="single" w:color="000000" w:sz="4" w:space="0"/>
              <w:left w:val="single" w:color="000000" w:sz="4" w:space="0"/>
              <w:bottom w:val="single" w:color="000000" w:sz="4" w:space="0"/>
              <w:right w:val="nil"/>
            </w:tcBorders>
            <w:noWrap/>
            <w:vAlign w:val="bottom"/>
          </w:tcPr>
          <w:p w14:paraId="3AFD067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24.016</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3573D22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30.819</w:t>
            </w:r>
          </w:p>
        </w:tc>
        <w:tc>
          <w:tcPr>
            <w:tcW w:w="783" w:type="pct"/>
            <w:tcBorders>
              <w:top w:val="single" w:color="000000" w:sz="4" w:space="0"/>
              <w:left w:val="single" w:color="000000" w:sz="4" w:space="0"/>
              <w:bottom w:val="single" w:color="000000" w:sz="4" w:space="0"/>
              <w:right w:val="single" w:color="000000" w:sz="4" w:space="0"/>
            </w:tcBorders>
            <w:vAlign w:val="bottom"/>
          </w:tcPr>
          <w:p w14:paraId="429A43F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34.569</w:t>
            </w:r>
          </w:p>
        </w:tc>
      </w:tr>
      <w:tr w14:paraId="2642BA4C">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05423B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367685A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6.120 </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F2CA4A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13.621</w:t>
            </w:r>
          </w:p>
        </w:tc>
        <w:tc>
          <w:tcPr>
            <w:tcW w:w="815" w:type="pct"/>
            <w:tcBorders>
              <w:top w:val="single" w:color="000000" w:sz="4" w:space="0"/>
              <w:left w:val="single" w:color="000000" w:sz="4" w:space="0"/>
              <w:bottom w:val="single" w:color="000000" w:sz="4" w:space="0"/>
              <w:right w:val="nil"/>
            </w:tcBorders>
            <w:noWrap/>
            <w:vAlign w:val="bottom"/>
          </w:tcPr>
          <w:p w14:paraId="04FFC87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23.824</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328C40C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30.902</w:t>
            </w:r>
          </w:p>
        </w:tc>
        <w:tc>
          <w:tcPr>
            <w:tcW w:w="783" w:type="pct"/>
            <w:tcBorders>
              <w:top w:val="single" w:color="000000" w:sz="4" w:space="0"/>
              <w:left w:val="single" w:color="000000" w:sz="4" w:space="0"/>
              <w:bottom w:val="single" w:color="000000" w:sz="4" w:space="0"/>
              <w:right w:val="single" w:color="000000" w:sz="4" w:space="0"/>
            </w:tcBorders>
            <w:vAlign w:val="bottom"/>
          </w:tcPr>
          <w:p w14:paraId="35AD5F9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34.443</w:t>
            </w:r>
          </w:p>
        </w:tc>
      </w:tr>
      <w:tr w14:paraId="463D2ED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774643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C63321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6.112</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4FDF46B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13.480 </w:t>
            </w:r>
          </w:p>
        </w:tc>
        <w:tc>
          <w:tcPr>
            <w:tcW w:w="815" w:type="pct"/>
            <w:tcBorders>
              <w:top w:val="single" w:color="000000" w:sz="4" w:space="0"/>
              <w:left w:val="single" w:color="000000" w:sz="4" w:space="0"/>
              <w:bottom w:val="single" w:color="000000" w:sz="4" w:space="0"/>
              <w:right w:val="nil"/>
            </w:tcBorders>
            <w:noWrap/>
            <w:vAlign w:val="bottom"/>
          </w:tcPr>
          <w:p w14:paraId="7F1B445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24.061</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7959022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30.586</w:t>
            </w:r>
          </w:p>
        </w:tc>
        <w:tc>
          <w:tcPr>
            <w:tcW w:w="783" w:type="pct"/>
            <w:tcBorders>
              <w:top w:val="single" w:color="000000" w:sz="4" w:space="0"/>
              <w:left w:val="single" w:color="000000" w:sz="4" w:space="0"/>
              <w:bottom w:val="single" w:color="000000" w:sz="4" w:space="0"/>
              <w:right w:val="single" w:color="000000" w:sz="4" w:space="0"/>
            </w:tcBorders>
            <w:vAlign w:val="bottom"/>
          </w:tcPr>
          <w:p w14:paraId="36E34E5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34.580 </w:t>
            </w:r>
          </w:p>
        </w:tc>
      </w:tr>
      <w:tr w14:paraId="03622B1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9ED233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1C64E8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6.259</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37B1A5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13.374</w:t>
            </w:r>
          </w:p>
        </w:tc>
        <w:tc>
          <w:tcPr>
            <w:tcW w:w="815" w:type="pct"/>
            <w:tcBorders>
              <w:top w:val="single" w:color="000000" w:sz="4" w:space="0"/>
              <w:left w:val="single" w:color="000000" w:sz="4" w:space="0"/>
              <w:bottom w:val="single" w:color="000000" w:sz="4" w:space="0"/>
              <w:right w:val="nil"/>
            </w:tcBorders>
            <w:noWrap/>
            <w:vAlign w:val="bottom"/>
          </w:tcPr>
          <w:p w14:paraId="2DCBB28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23.798</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702923F7">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30.580 </w:t>
            </w:r>
          </w:p>
        </w:tc>
        <w:tc>
          <w:tcPr>
            <w:tcW w:w="783" w:type="pct"/>
            <w:tcBorders>
              <w:top w:val="single" w:color="000000" w:sz="4" w:space="0"/>
              <w:left w:val="single" w:color="000000" w:sz="4" w:space="0"/>
              <w:bottom w:val="single" w:color="000000" w:sz="4" w:space="0"/>
              <w:right w:val="single" w:color="000000" w:sz="4" w:space="0"/>
            </w:tcBorders>
            <w:vAlign w:val="bottom"/>
          </w:tcPr>
          <w:p w14:paraId="3923335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34.743</w:t>
            </w:r>
          </w:p>
        </w:tc>
      </w:tr>
      <w:tr w14:paraId="63D86AD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E544E7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2C11AC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6.103</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4B4362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13.647</w:t>
            </w:r>
          </w:p>
        </w:tc>
        <w:tc>
          <w:tcPr>
            <w:tcW w:w="815" w:type="pct"/>
            <w:tcBorders>
              <w:top w:val="single" w:color="000000" w:sz="4" w:space="0"/>
              <w:left w:val="single" w:color="000000" w:sz="4" w:space="0"/>
              <w:bottom w:val="single" w:color="000000" w:sz="4" w:space="0"/>
              <w:right w:val="nil"/>
            </w:tcBorders>
            <w:noWrap/>
            <w:vAlign w:val="bottom"/>
          </w:tcPr>
          <w:p w14:paraId="1916760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23.910 </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31ECAAA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30.741</w:t>
            </w:r>
          </w:p>
        </w:tc>
        <w:tc>
          <w:tcPr>
            <w:tcW w:w="783" w:type="pct"/>
            <w:tcBorders>
              <w:top w:val="single" w:color="000000" w:sz="4" w:space="0"/>
              <w:left w:val="single" w:color="000000" w:sz="4" w:space="0"/>
              <w:bottom w:val="single" w:color="000000" w:sz="4" w:space="0"/>
              <w:right w:val="single" w:color="000000" w:sz="4" w:space="0"/>
            </w:tcBorders>
            <w:vAlign w:val="bottom"/>
          </w:tcPr>
          <w:p w14:paraId="6F64500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34.562</w:t>
            </w:r>
          </w:p>
        </w:tc>
      </w:tr>
      <w:tr w14:paraId="40104BE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4F86B5A">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AF265D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6.235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22DDC7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13.363</w:t>
            </w:r>
          </w:p>
        </w:tc>
        <w:tc>
          <w:tcPr>
            <w:tcW w:w="815" w:type="pct"/>
            <w:tcBorders>
              <w:top w:val="single" w:color="000000" w:sz="4" w:space="0"/>
              <w:left w:val="single" w:color="000000" w:sz="4" w:space="0"/>
              <w:bottom w:val="single" w:color="000000" w:sz="4" w:space="0"/>
              <w:right w:val="nil"/>
            </w:tcBorders>
            <w:noWrap/>
            <w:vAlign w:val="bottom"/>
          </w:tcPr>
          <w:p w14:paraId="22A616F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24.023</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2BC5563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30.659</w:t>
            </w:r>
          </w:p>
        </w:tc>
        <w:tc>
          <w:tcPr>
            <w:tcW w:w="783" w:type="pct"/>
            <w:tcBorders>
              <w:top w:val="single" w:color="000000" w:sz="4" w:space="0"/>
              <w:left w:val="single" w:color="000000" w:sz="4" w:space="0"/>
              <w:bottom w:val="single" w:color="000000" w:sz="4" w:space="0"/>
              <w:right w:val="single" w:color="000000" w:sz="4" w:space="0"/>
            </w:tcBorders>
            <w:vAlign w:val="bottom"/>
          </w:tcPr>
          <w:p w14:paraId="69E35CB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34.780 </w:t>
            </w:r>
          </w:p>
        </w:tc>
      </w:tr>
      <w:tr w14:paraId="4883660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C357FF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6EE3EC3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6.195</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9DB0A5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13.488</w:t>
            </w:r>
          </w:p>
        </w:tc>
        <w:tc>
          <w:tcPr>
            <w:tcW w:w="815" w:type="pct"/>
            <w:tcBorders>
              <w:top w:val="single" w:color="000000" w:sz="4" w:space="0"/>
              <w:left w:val="single" w:color="000000" w:sz="4" w:space="0"/>
              <w:bottom w:val="single" w:color="000000" w:sz="4" w:space="0"/>
              <w:right w:val="nil"/>
            </w:tcBorders>
            <w:noWrap/>
            <w:vAlign w:val="bottom"/>
          </w:tcPr>
          <w:p w14:paraId="3A4FD48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23.704</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2DC3822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30.581</w:t>
            </w:r>
          </w:p>
        </w:tc>
        <w:tc>
          <w:tcPr>
            <w:tcW w:w="783" w:type="pct"/>
            <w:tcBorders>
              <w:top w:val="single" w:color="000000" w:sz="4" w:space="0"/>
              <w:left w:val="single" w:color="000000" w:sz="4" w:space="0"/>
              <w:bottom w:val="single" w:color="000000" w:sz="4" w:space="0"/>
              <w:right w:val="single" w:color="000000" w:sz="4" w:space="0"/>
            </w:tcBorders>
            <w:vAlign w:val="bottom"/>
          </w:tcPr>
          <w:p w14:paraId="661A03B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34.606</w:t>
            </w:r>
          </w:p>
        </w:tc>
      </w:tr>
      <w:tr w14:paraId="4212583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495C1E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768FF33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6.244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1C0C10F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13.467</w:t>
            </w:r>
          </w:p>
        </w:tc>
        <w:tc>
          <w:tcPr>
            <w:tcW w:w="815" w:type="pct"/>
            <w:tcBorders>
              <w:top w:val="single" w:color="000000" w:sz="4" w:space="0"/>
              <w:left w:val="single" w:color="000000" w:sz="4" w:space="0"/>
              <w:bottom w:val="single" w:color="000000" w:sz="4" w:space="0"/>
              <w:right w:val="nil"/>
            </w:tcBorders>
            <w:noWrap/>
            <w:vAlign w:val="bottom"/>
          </w:tcPr>
          <w:p w14:paraId="34F2073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23.975</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4E965F2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30.793</w:t>
            </w:r>
          </w:p>
        </w:tc>
        <w:tc>
          <w:tcPr>
            <w:tcW w:w="783" w:type="pct"/>
            <w:tcBorders>
              <w:top w:val="single" w:color="000000" w:sz="4" w:space="0"/>
              <w:left w:val="single" w:color="000000" w:sz="4" w:space="0"/>
              <w:bottom w:val="single" w:color="000000" w:sz="4" w:space="0"/>
              <w:right w:val="single" w:color="000000" w:sz="4" w:space="0"/>
            </w:tcBorders>
            <w:vAlign w:val="bottom"/>
          </w:tcPr>
          <w:p w14:paraId="413FCD7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34.763</w:t>
            </w:r>
          </w:p>
        </w:tc>
      </w:tr>
      <w:tr w14:paraId="68175E7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C199E1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CA77DF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6.096</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46B71F1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13.592</w:t>
            </w:r>
          </w:p>
        </w:tc>
        <w:tc>
          <w:tcPr>
            <w:tcW w:w="815" w:type="pct"/>
            <w:tcBorders>
              <w:top w:val="single" w:color="000000" w:sz="4" w:space="0"/>
              <w:left w:val="single" w:color="000000" w:sz="4" w:space="0"/>
              <w:bottom w:val="single" w:color="000000" w:sz="4" w:space="0"/>
              <w:right w:val="nil"/>
            </w:tcBorders>
            <w:noWrap/>
            <w:vAlign w:val="bottom"/>
          </w:tcPr>
          <w:p w14:paraId="7017B87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23.797</w:t>
            </w:r>
          </w:p>
        </w:tc>
        <w:tc>
          <w:tcPr>
            <w:tcW w:w="783" w:type="pct"/>
            <w:tcBorders>
              <w:top w:val="single" w:color="000000" w:sz="4" w:space="0"/>
              <w:left w:val="single" w:color="000000" w:sz="4" w:space="0"/>
              <w:bottom w:val="single" w:color="000000" w:sz="4" w:space="0"/>
              <w:right w:val="single" w:color="000000" w:sz="4" w:space="0"/>
            </w:tcBorders>
            <w:noWrap/>
            <w:vAlign w:val="bottom"/>
          </w:tcPr>
          <w:p w14:paraId="58479AF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30.750 </w:t>
            </w:r>
          </w:p>
        </w:tc>
        <w:tc>
          <w:tcPr>
            <w:tcW w:w="783" w:type="pct"/>
            <w:tcBorders>
              <w:top w:val="single" w:color="000000" w:sz="4" w:space="0"/>
              <w:left w:val="single" w:color="000000" w:sz="4" w:space="0"/>
              <w:bottom w:val="single" w:color="000000" w:sz="4" w:space="0"/>
              <w:right w:val="single" w:color="000000" w:sz="4" w:space="0"/>
            </w:tcBorders>
            <w:vAlign w:val="bottom"/>
          </w:tcPr>
          <w:p w14:paraId="1466F36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34.766</w:t>
            </w:r>
          </w:p>
        </w:tc>
      </w:tr>
      <w:tr w14:paraId="19685D4C">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1AE677E4">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w:t>
            </w:r>
          </w:p>
        </w:tc>
        <w:tc>
          <w:tcPr>
            <w:tcW w:w="826" w:type="pct"/>
            <w:tcBorders>
              <w:top w:val="single" w:color="000000" w:sz="4" w:space="0"/>
              <w:left w:val="single" w:color="000000" w:sz="4" w:space="0"/>
              <w:bottom w:val="single" w:color="000000" w:sz="4" w:space="0"/>
              <w:right w:val="single" w:color="000000" w:sz="4" w:space="0"/>
            </w:tcBorders>
            <w:noWrap/>
          </w:tcPr>
          <w:p w14:paraId="27EC5D3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6.126</w:t>
            </w:r>
          </w:p>
        </w:tc>
        <w:tc>
          <w:tcPr>
            <w:tcW w:w="815" w:type="pct"/>
            <w:tcBorders>
              <w:top w:val="single" w:color="000000" w:sz="4" w:space="0"/>
              <w:left w:val="single" w:color="000000" w:sz="4" w:space="0"/>
              <w:bottom w:val="single" w:color="000000" w:sz="4" w:space="0"/>
              <w:right w:val="single" w:color="000000" w:sz="4" w:space="0"/>
            </w:tcBorders>
            <w:noWrap/>
          </w:tcPr>
          <w:p w14:paraId="4774A063">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13.582</w:t>
            </w:r>
          </w:p>
        </w:tc>
        <w:tc>
          <w:tcPr>
            <w:tcW w:w="815" w:type="pct"/>
            <w:tcBorders>
              <w:top w:val="single" w:color="000000" w:sz="4" w:space="0"/>
              <w:left w:val="single" w:color="000000" w:sz="4" w:space="0"/>
              <w:bottom w:val="single" w:color="000000" w:sz="4" w:space="0"/>
              <w:right w:val="nil"/>
            </w:tcBorders>
            <w:noWrap/>
          </w:tcPr>
          <w:p w14:paraId="17D8D883">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23.861</w:t>
            </w:r>
          </w:p>
        </w:tc>
        <w:tc>
          <w:tcPr>
            <w:tcW w:w="783" w:type="pct"/>
            <w:tcBorders>
              <w:top w:val="single" w:color="000000" w:sz="4" w:space="0"/>
              <w:left w:val="single" w:color="000000" w:sz="4" w:space="0"/>
              <w:bottom w:val="single" w:color="000000" w:sz="4" w:space="0"/>
              <w:right w:val="single" w:color="000000" w:sz="4" w:space="0"/>
            </w:tcBorders>
          </w:tcPr>
          <w:p w14:paraId="7A26F3B6">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30.621</w:t>
            </w:r>
          </w:p>
        </w:tc>
        <w:tc>
          <w:tcPr>
            <w:tcW w:w="783" w:type="pct"/>
            <w:tcBorders>
              <w:top w:val="single" w:color="000000" w:sz="4" w:space="0"/>
              <w:left w:val="single" w:color="000000" w:sz="4" w:space="0"/>
              <w:bottom w:val="single" w:color="000000" w:sz="4" w:space="0"/>
              <w:right w:val="single" w:color="000000" w:sz="4" w:space="0"/>
            </w:tcBorders>
          </w:tcPr>
          <w:p w14:paraId="49C909E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34.753</w:t>
            </w:r>
          </w:p>
        </w:tc>
      </w:tr>
      <w:tr w14:paraId="47AAE31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B4F6B6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1F5B11BB">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6.170 </w:t>
            </w:r>
          </w:p>
        </w:tc>
        <w:tc>
          <w:tcPr>
            <w:tcW w:w="815" w:type="pct"/>
            <w:tcBorders>
              <w:top w:val="single" w:color="000000" w:sz="4" w:space="0"/>
              <w:left w:val="single" w:color="000000" w:sz="4" w:space="0"/>
              <w:bottom w:val="single" w:color="000000" w:sz="4" w:space="0"/>
              <w:right w:val="single" w:color="000000" w:sz="4" w:space="0"/>
            </w:tcBorders>
            <w:noWrap/>
          </w:tcPr>
          <w:p w14:paraId="4ACE5148">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13.557</w:t>
            </w:r>
          </w:p>
        </w:tc>
        <w:tc>
          <w:tcPr>
            <w:tcW w:w="815" w:type="pct"/>
            <w:tcBorders>
              <w:top w:val="single" w:color="000000" w:sz="4" w:space="0"/>
              <w:left w:val="single" w:color="000000" w:sz="4" w:space="0"/>
              <w:bottom w:val="single" w:color="000000" w:sz="4" w:space="0"/>
              <w:right w:val="nil"/>
            </w:tcBorders>
            <w:noWrap/>
          </w:tcPr>
          <w:p w14:paraId="7122ED59">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23.892</w:t>
            </w:r>
          </w:p>
        </w:tc>
        <w:tc>
          <w:tcPr>
            <w:tcW w:w="783" w:type="pct"/>
            <w:tcBorders>
              <w:top w:val="single" w:color="000000" w:sz="4" w:space="0"/>
              <w:left w:val="single" w:color="000000" w:sz="4" w:space="0"/>
              <w:bottom w:val="single" w:color="000000" w:sz="4" w:space="0"/>
              <w:right w:val="single" w:color="000000" w:sz="4" w:space="0"/>
            </w:tcBorders>
          </w:tcPr>
          <w:p w14:paraId="696FE30C">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30.813</w:t>
            </w:r>
          </w:p>
        </w:tc>
        <w:tc>
          <w:tcPr>
            <w:tcW w:w="783" w:type="pct"/>
            <w:tcBorders>
              <w:top w:val="single" w:color="000000" w:sz="4" w:space="0"/>
              <w:left w:val="single" w:color="000000" w:sz="4" w:space="0"/>
              <w:bottom w:val="single" w:color="000000" w:sz="4" w:space="0"/>
              <w:right w:val="single" w:color="000000" w:sz="4" w:space="0"/>
            </w:tcBorders>
          </w:tcPr>
          <w:p w14:paraId="51AC5CF5">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34.562</w:t>
            </w:r>
          </w:p>
        </w:tc>
      </w:tr>
      <w:tr w14:paraId="16861AF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92EB33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50687E4">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6.163</w:t>
            </w:r>
          </w:p>
        </w:tc>
        <w:tc>
          <w:tcPr>
            <w:tcW w:w="815" w:type="pct"/>
            <w:tcBorders>
              <w:top w:val="single" w:color="000000" w:sz="4" w:space="0"/>
              <w:left w:val="single" w:color="000000" w:sz="4" w:space="0"/>
              <w:bottom w:val="single" w:color="000000" w:sz="4" w:space="0"/>
              <w:right w:val="single" w:color="000000" w:sz="4" w:space="0"/>
            </w:tcBorders>
            <w:noWrap/>
          </w:tcPr>
          <w:p w14:paraId="72B622BC">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13.581</w:t>
            </w:r>
          </w:p>
        </w:tc>
        <w:tc>
          <w:tcPr>
            <w:tcW w:w="815" w:type="pct"/>
            <w:tcBorders>
              <w:top w:val="single" w:color="000000" w:sz="4" w:space="0"/>
              <w:left w:val="single" w:color="000000" w:sz="4" w:space="0"/>
              <w:bottom w:val="single" w:color="000000" w:sz="4" w:space="0"/>
              <w:right w:val="nil"/>
            </w:tcBorders>
            <w:noWrap/>
          </w:tcPr>
          <w:p w14:paraId="20A3768E">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23.994</w:t>
            </w:r>
          </w:p>
        </w:tc>
        <w:tc>
          <w:tcPr>
            <w:tcW w:w="783" w:type="pct"/>
            <w:tcBorders>
              <w:top w:val="single" w:color="000000" w:sz="4" w:space="0"/>
              <w:left w:val="single" w:color="000000" w:sz="4" w:space="0"/>
              <w:bottom w:val="single" w:color="000000" w:sz="4" w:space="0"/>
              <w:right w:val="single" w:color="000000" w:sz="4" w:space="0"/>
            </w:tcBorders>
          </w:tcPr>
          <w:p w14:paraId="2FE3AD3A">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30.792</w:t>
            </w:r>
          </w:p>
        </w:tc>
        <w:tc>
          <w:tcPr>
            <w:tcW w:w="783" w:type="pct"/>
            <w:tcBorders>
              <w:top w:val="single" w:color="000000" w:sz="4" w:space="0"/>
              <w:left w:val="single" w:color="000000" w:sz="4" w:space="0"/>
              <w:bottom w:val="single" w:color="000000" w:sz="4" w:space="0"/>
              <w:right w:val="single" w:color="000000" w:sz="4" w:space="0"/>
            </w:tcBorders>
          </w:tcPr>
          <w:p w14:paraId="3C93633F">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34.625</w:t>
            </w:r>
          </w:p>
        </w:tc>
      </w:tr>
      <w:tr w14:paraId="20C5201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0871C6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32B2F55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6.155</w:t>
            </w:r>
          </w:p>
        </w:tc>
        <w:tc>
          <w:tcPr>
            <w:tcW w:w="815" w:type="pct"/>
            <w:tcBorders>
              <w:top w:val="single" w:color="000000" w:sz="4" w:space="0"/>
              <w:left w:val="single" w:color="000000" w:sz="4" w:space="0"/>
              <w:bottom w:val="single" w:color="000000" w:sz="4" w:space="0"/>
              <w:right w:val="single" w:color="000000" w:sz="4" w:space="0"/>
            </w:tcBorders>
            <w:noWrap/>
          </w:tcPr>
          <w:p w14:paraId="218D70B5">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13.552</w:t>
            </w:r>
          </w:p>
        </w:tc>
        <w:tc>
          <w:tcPr>
            <w:tcW w:w="815" w:type="pct"/>
            <w:tcBorders>
              <w:top w:val="single" w:color="000000" w:sz="4" w:space="0"/>
              <w:left w:val="single" w:color="000000" w:sz="4" w:space="0"/>
              <w:bottom w:val="single" w:color="000000" w:sz="4" w:space="0"/>
              <w:right w:val="nil"/>
            </w:tcBorders>
            <w:noWrap/>
          </w:tcPr>
          <w:p w14:paraId="6B72CB98">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23.885</w:t>
            </w:r>
          </w:p>
        </w:tc>
        <w:tc>
          <w:tcPr>
            <w:tcW w:w="783" w:type="pct"/>
            <w:tcBorders>
              <w:top w:val="single" w:color="000000" w:sz="4" w:space="0"/>
              <w:left w:val="single" w:color="000000" w:sz="4" w:space="0"/>
              <w:bottom w:val="single" w:color="000000" w:sz="4" w:space="0"/>
              <w:right w:val="single" w:color="000000" w:sz="4" w:space="0"/>
            </w:tcBorders>
          </w:tcPr>
          <w:p w14:paraId="7B954F3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30.855</w:t>
            </w:r>
          </w:p>
        </w:tc>
        <w:tc>
          <w:tcPr>
            <w:tcW w:w="783" w:type="pct"/>
            <w:tcBorders>
              <w:top w:val="single" w:color="000000" w:sz="4" w:space="0"/>
              <w:left w:val="single" w:color="000000" w:sz="4" w:space="0"/>
              <w:bottom w:val="single" w:color="000000" w:sz="4" w:space="0"/>
              <w:right w:val="single" w:color="000000" w:sz="4" w:space="0"/>
            </w:tcBorders>
          </w:tcPr>
          <w:p w14:paraId="750C799F">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34.554</w:t>
            </w:r>
          </w:p>
        </w:tc>
      </w:tr>
      <w:tr w14:paraId="24E4C41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4FB4B4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7819C96">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6.162</w:t>
            </w:r>
          </w:p>
        </w:tc>
        <w:tc>
          <w:tcPr>
            <w:tcW w:w="815" w:type="pct"/>
            <w:tcBorders>
              <w:top w:val="single" w:color="000000" w:sz="4" w:space="0"/>
              <w:left w:val="single" w:color="000000" w:sz="4" w:space="0"/>
              <w:bottom w:val="single" w:color="000000" w:sz="4" w:space="0"/>
              <w:right w:val="single" w:color="000000" w:sz="4" w:space="0"/>
            </w:tcBorders>
            <w:noWrap/>
          </w:tcPr>
          <w:p w14:paraId="2A9DFF84">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13.577</w:t>
            </w:r>
          </w:p>
        </w:tc>
        <w:tc>
          <w:tcPr>
            <w:tcW w:w="815" w:type="pct"/>
            <w:tcBorders>
              <w:top w:val="single" w:color="000000" w:sz="4" w:space="0"/>
              <w:left w:val="single" w:color="000000" w:sz="4" w:space="0"/>
              <w:bottom w:val="single" w:color="000000" w:sz="4" w:space="0"/>
              <w:right w:val="nil"/>
            </w:tcBorders>
            <w:noWrap/>
          </w:tcPr>
          <w:p w14:paraId="36EDF6E7">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23.931</w:t>
            </w:r>
          </w:p>
        </w:tc>
        <w:tc>
          <w:tcPr>
            <w:tcW w:w="783" w:type="pct"/>
            <w:tcBorders>
              <w:top w:val="single" w:color="000000" w:sz="4" w:space="0"/>
              <w:left w:val="single" w:color="000000" w:sz="4" w:space="0"/>
              <w:bottom w:val="single" w:color="000000" w:sz="4" w:space="0"/>
              <w:right w:val="single" w:color="000000" w:sz="4" w:space="0"/>
            </w:tcBorders>
          </w:tcPr>
          <w:p w14:paraId="04C636B6">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30.652</w:t>
            </w:r>
          </w:p>
        </w:tc>
        <w:tc>
          <w:tcPr>
            <w:tcW w:w="783" w:type="pct"/>
            <w:tcBorders>
              <w:top w:val="single" w:color="000000" w:sz="4" w:space="0"/>
              <w:left w:val="single" w:color="000000" w:sz="4" w:space="0"/>
              <w:bottom w:val="single" w:color="000000" w:sz="4" w:space="0"/>
              <w:right w:val="single" w:color="000000" w:sz="4" w:space="0"/>
            </w:tcBorders>
          </w:tcPr>
          <w:p w14:paraId="142F07B8">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34.616</w:t>
            </w:r>
          </w:p>
        </w:tc>
      </w:tr>
      <w:tr w14:paraId="7E7D7C2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63CE1D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5B22764">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6.098</w:t>
            </w:r>
          </w:p>
        </w:tc>
        <w:tc>
          <w:tcPr>
            <w:tcW w:w="815" w:type="pct"/>
            <w:tcBorders>
              <w:top w:val="single" w:color="000000" w:sz="4" w:space="0"/>
              <w:left w:val="single" w:color="000000" w:sz="4" w:space="0"/>
              <w:bottom w:val="single" w:color="000000" w:sz="4" w:space="0"/>
              <w:right w:val="single" w:color="000000" w:sz="4" w:space="0"/>
            </w:tcBorders>
            <w:noWrap/>
          </w:tcPr>
          <w:p w14:paraId="191713F7">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13.524</w:t>
            </w:r>
          </w:p>
        </w:tc>
        <w:tc>
          <w:tcPr>
            <w:tcW w:w="815" w:type="pct"/>
            <w:tcBorders>
              <w:top w:val="single" w:color="000000" w:sz="4" w:space="0"/>
              <w:left w:val="single" w:color="000000" w:sz="4" w:space="0"/>
              <w:bottom w:val="single" w:color="000000" w:sz="4" w:space="0"/>
              <w:right w:val="nil"/>
            </w:tcBorders>
            <w:noWrap/>
          </w:tcPr>
          <w:p w14:paraId="7880820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23.942</w:t>
            </w:r>
          </w:p>
        </w:tc>
        <w:tc>
          <w:tcPr>
            <w:tcW w:w="783" w:type="pct"/>
            <w:tcBorders>
              <w:top w:val="single" w:color="000000" w:sz="4" w:space="0"/>
              <w:left w:val="single" w:color="000000" w:sz="4" w:space="0"/>
              <w:bottom w:val="single" w:color="000000" w:sz="4" w:space="0"/>
              <w:right w:val="single" w:color="000000" w:sz="4" w:space="0"/>
            </w:tcBorders>
          </w:tcPr>
          <w:p w14:paraId="744B8AEA">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30.652</w:t>
            </w:r>
          </w:p>
        </w:tc>
        <w:tc>
          <w:tcPr>
            <w:tcW w:w="783" w:type="pct"/>
            <w:tcBorders>
              <w:top w:val="single" w:color="000000" w:sz="4" w:space="0"/>
              <w:left w:val="single" w:color="000000" w:sz="4" w:space="0"/>
              <w:bottom w:val="single" w:color="000000" w:sz="4" w:space="0"/>
              <w:right w:val="single" w:color="000000" w:sz="4" w:space="0"/>
            </w:tcBorders>
          </w:tcPr>
          <w:p w14:paraId="429821B6">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34.728</w:t>
            </w:r>
          </w:p>
        </w:tc>
      </w:tr>
      <w:tr w14:paraId="7E8999C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343455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10FD4937">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6.183</w:t>
            </w:r>
          </w:p>
        </w:tc>
        <w:tc>
          <w:tcPr>
            <w:tcW w:w="815" w:type="pct"/>
            <w:tcBorders>
              <w:top w:val="single" w:color="000000" w:sz="4" w:space="0"/>
              <w:left w:val="single" w:color="000000" w:sz="4" w:space="0"/>
              <w:bottom w:val="single" w:color="000000" w:sz="4" w:space="0"/>
              <w:right w:val="single" w:color="000000" w:sz="4" w:space="0"/>
            </w:tcBorders>
            <w:noWrap/>
          </w:tcPr>
          <w:p w14:paraId="0FD6D7D9">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13.588</w:t>
            </w:r>
          </w:p>
        </w:tc>
        <w:tc>
          <w:tcPr>
            <w:tcW w:w="815" w:type="pct"/>
            <w:tcBorders>
              <w:top w:val="single" w:color="000000" w:sz="4" w:space="0"/>
              <w:left w:val="single" w:color="000000" w:sz="4" w:space="0"/>
              <w:bottom w:val="single" w:color="000000" w:sz="4" w:space="0"/>
              <w:right w:val="nil"/>
            </w:tcBorders>
            <w:noWrap/>
          </w:tcPr>
          <w:p w14:paraId="47A3570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23.901</w:t>
            </w:r>
          </w:p>
        </w:tc>
        <w:tc>
          <w:tcPr>
            <w:tcW w:w="783" w:type="pct"/>
            <w:tcBorders>
              <w:top w:val="single" w:color="000000" w:sz="4" w:space="0"/>
              <w:left w:val="single" w:color="000000" w:sz="4" w:space="0"/>
              <w:bottom w:val="single" w:color="000000" w:sz="4" w:space="0"/>
              <w:right w:val="single" w:color="000000" w:sz="4" w:space="0"/>
            </w:tcBorders>
          </w:tcPr>
          <w:p w14:paraId="7458852A">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30.776</w:t>
            </w:r>
          </w:p>
        </w:tc>
        <w:tc>
          <w:tcPr>
            <w:tcW w:w="783" w:type="pct"/>
            <w:tcBorders>
              <w:top w:val="single" w:color="000000" w:sz="4" w:space="0"/>
              <w:left w:val="single" w:color="000000" w:sz="4" w:space="0"/>
              <w:bottom w:val="single" w:color="000000" w:sz="4" w:space="0"/>
              <w:right w:val="single" w:color="000000" w:sz="4" w:space="0"/>
            </w:tcBorders>
          </w:tcPr>
          <w:p w14:paraId="59475D90">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34.588</w:t>
            </w:r>
          </w:p>
        </w:tc>
      </w:tr>
      <w:tr w14:paraId="35716F3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CF3B46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3065D579">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6.176</w:t>
            </w:r>
          </w:p>
        </w:tc>
        <w:tc>
          <w:tcPr>
            <w:tcW w:w="815" w:type="pct"/>
            <w:tcBorders>
              <w:top w:val="single" w:color="000000" w:sz="4" w:space="0"/>
              <w:left w:val="single" w:color="000000" w:sz="4" w:space="0"/>
              <w:bottom w:val="single" w:color="000000" w:sz="4" w:space="0"/>
              <w:right w:val="single" w:color="000000" w:sz="4" w:space="0"/>
            </w:tcBorders>
            <w:noWrap/>
          </w:tcPr>
          <w:p w14:paraId="7FD8EC4D">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13.543</w:t>
            </w:r>
          </w:p>
        </w:tc>
        <w:tc>
          <w:tcPr>
            <w:tcW w:w="815" w:type="pct"/>
            <w:tcBorders>
              <w:top w:val="single" w:color="000000" w:sz="4" w:space="0"/>
              <w:left w:val="single" w:color="000000" w:sz="4" w:space="0"/>
              <w:bottom w:val="single" w:color="000000" w:sz="4" w:space="0"/>
              <w:right w:val="nil"/>
            </w:tcBorders>
            <w:noWrap/>
          </w:tcPr>
          <w:p w14:paraId="27D8C164">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24.015</w:t>
            </w:r>
          </w:p>
        </w:tc>
        <w:tc>
          <w:tcPr>
            <w:tcW w:w="783" w:type="pct"/>
            <w:tcBorders>
              <w:top w:val="single" w:color="000000" w:sz="4" w:space="0"/>
              <w:left w:val="single" w:color="000000" w:sz="4" w:space="0"/>
              <w:bottom w:val="single" w:color="000000" w:sz="4" w:space="0"/>
              <w:right w:val="single" w:color="000000" w:sz="4" w:space="0"/>
            </w:tcBorders>
          </w:tcPr>
          <w:p w14:paraId="03B707E4">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30.683</w:t>
            </w:r>
          </w:p>
        </w:tc>
        <w:tc>
          <w:tcPr>
            <w:tcW w:w="783" w:type="pct"/>
            <w:tcBorders>
              <w:top w:val="single" w:color="000000" w:sz="4" w:space="0"/>
              <w:left w:val="single" w:color="000000" w:sz="4" w:space="0"/>
              <w:bottom w:val="single" w:color="000000" w:sz="4" w:space="0"/>
              <w:right w:val="single" w:color="000000" w:sz="4" w:space="0"/>
            </w:tcBorders>
          </w:tcPr>
          <w:p w14:paraId="53206C8C">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34.662</w:t>
            </w:r>
          </w:p>
        </w:tc>
      </w:tr>
      <w:tr w14:paraId="2130163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E4CDAD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D96E7CB">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6.171</w:t>
            </w:r>
          </w:p>
        </w:tc>
        <w:tc>
          <w:tcPr>
            <w:tcW w:w="815" w:type="pct"/>
            <w:tcBorders>
              <w:top w:val="single" w:color="000000" w:sz="4" w:space="0"/>
              <w:left w:val="single" w:color="000000" w:sz="4" w:space="0"/>
              <w:bottom w:val="single" w:color="000000" w:sz="4" w:space="0"/>
              <w:right w:val="single" w:color="000000" w:sz="4" w:space="0"/>
            </w:tcBorders>
            <w:noWrap/>
          </w:tcPr>
          <w:p w14:paraId="6B6E6876">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13.582</w:t>
            </w:r>
          </w:p>
        </w:tc>
        <w:tc>
          <w:tcPr>
            <w:tcW w:w="815" w:type="pct"/>
            <w:tcBorders>
              <w:top w:val="single" w:color="000000" w:sz="4" w:space="0"/>
              <w:left w:val="single" w:color="000000" w:sz="4" w:space="0"/>
              <w:bottom w:val="single" w:color="000000" w:sz="4" w:space="0"/>
              <w:right w:val="nil"/>
            </w:tcBorders>
            <w:noWrap/>
          </w:tcPr>
          <w:p w14:paraId="4FB0294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24.002</w:t>
            </w:r>
          </w:p>
        </w:tc>
        <w:tc>
          <w:tcPr>
            <w:tcW w:w="783" w:type="pct"/>
            <w:tcBorders>
              <w:top w:val="single" w:color="000000" w:sz="4" w:space="0"/>
              <w:left w:val="single" w:color="000000" w:sz="4" w:space="0"/>
              <w:bottom w:val="single" w:color="000000" w:sz="4" w:space="0"/>
              <w:right w:val="single" w:color="000000" w:sz="4" w:space="0"/>
            </w:tcBorders>
          </w:tcPr>
          <w:p w14:paraId="5A083E75">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30.621</w:t>
            </w:r>
          </w:p>
        </w:tc>
        <w:tc>
          <w:tcPr>
            <w:tcW w:w="783" w:type="pct"/>
            <w:tcBorders>
              <w:top w:val="single" w:color="000000" w:sz="4" w:space="0"/>
              <w:left w:val="single" w:color="000000" w:sz="4" w:space="0"/>
              <w:bottom w:val="single" w:color="000000" w:sz="4" w:space="0"/>
              <w:right w:val="single" w:color="000000" w:sz="4" w:space="0"/>
            </w:tcBorders>
          </w:tcPr>
          <w:p w14:paraId="14FCB7AF">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34.691</w:t>
            </w:r>
          </w:p>
        </w:tc>
      </w:tr>
      <w:tr w14:paraId="0ECA924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AE3E48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63AC91A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6.198</w:t>
            </w:r>
          </w:p>
        </w:tc>
        <w:tc>
          <w:tcPr>
            <w:tcW w:w="815" w:type="pct"/>
            <w:tcBorders>
              <w:top w:val="single" w:color="000000" w:sz="4" w:space="0"/>
              <w:left w:val="single" w:color="000000" w:sz="4" w:space="0"/>
              <w:bottom w:val="single" w:color="000000" w:sz="4" w:space="0"/>
              <w:right w:val="single" w:color="000000" w:sz="4" w:space="0"/>
            </w:tcBorders>
            <w:noWrap/>
          </w:tcPr>
          <w:p w14:paraId="5515660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13.603</w:t>
            </w:r>
          </w:p>
        </w:tc>
        <w:tc>
          <w:tcPr>
            <w:tcW w:w="815" w:type="pct"/>
            <w:tcBorders>
              <w:top w:val="single" w:color="000000" w:sz="4" w:space="0"/>
              <w:left w:val="single" w:color="000000" w:sz="4" w:space="0"/>
              <w:bottom w:val="single" w:color="000000" w:sz="4" w:space="0"/>
              <w:right w:val="nil"/>
            </w:tcBorders>
            <w:noWrap/>
          </w:tcPr>
          <w:p w14:paraId="709326FA">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23.880 </w:t>
            </w:r>
          </w:p>
        </w:tc>
        <w:tc>
          <w:tcPr>
            <w:tcW w:w="783" w:type="pct"/>
            <w:tcBorders>
              <w:top w:val="single" w:color="000000" w:sz="4" w:space="0"/>
              <w:left w:val="single" w:color="000000" w:sz="4" w:space="0"/>
              <w:bottom w:val="single" w:color="000000" w:sz="4" w:space="0"/>
              <w:right w:val="single" w:color="000000" w:sz="4" w:space="0"/>
            </w:tcBorders>
          </w:tcPr>
          <w:p w14:paraId="739E230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30.718</w:t>
            </w:r>
          </w:p>
        </w:tc>
        <w:tc>
          <w:tcPr>
            <w:tcW w:w="783" w:type="pct"/>
            <w:tcBorders>
              <w:top w:val="single" w:color="000000" w:sz="4" w:space="0"/>
              <w:left w:val="single" w:color="000000" w:sz="4" w:space="0"/>
              <w:bottom w:val="single" w:color="000000" w:sz="4" w:space="0"/>
              <w:right w:val="single" w:color="000000" w:sz="4" w:space="0"/>
            </w:tcBorders>
          </w:tcPr>
          <w:p w14:paraId="14F6C352">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34.722</w:t>
            </w:r>
          </w:p>
        </w:tc>
      </w:tr>
      <w:tr w14:paraId="084CD55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959C844">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601FDA3F">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6.213</w:t>
            </w:r>
          </w:p>
        </w:tc>
        <w:tc>
          <w:tcPr>
            <w:tcW w:w="815" w:type="pct"/>
            <w:tcBorders>
              <w:top w:val="single" w:color="000000" w:sz="4" w:space="0"/>
              <w:left w:val="single" w:color="000000" w:sz="4" w:space="0"/>
              <w:bottom w:val="single" w:color="000000" w:sz="4" w:space="0"/>
              <w:right w:val="single" w:color="000000" w:sz="4" w:space="0"/>
            </w:tcBorders>
            <w:noWrap/>
          </w:tcPr>
          <w:p w14:paraId="42586FFB">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13.521</w:t>
            </w:r>
          </w:p>
        </w:tc>
        <w:tc>
          <w:tcPr>
            <w:tcW w:w="815" w:type="pct"/>
            <w:tcBorders>
              <w:top w:val="single" w:color="000000" w:sz="4" w:space="0"/>
              <w:left w:val="single" w:color="000000" w:sz="4" w:space="0"/>
              <w:bottom w:val="single" w:color="000000" w:sz="4" w:space="0"/>
              <w:right w:val="nil"/>
            </w:tcBorders>
            <w:noWrap/>
          </w:tcPr>
          <w:p w14:paraId="2BF438EC">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23.988</w:t>
            </w:r>
          </w:p>
        </w:tc>
        <w:tc>
          <w:tcPr>
            <w:tcW w:w="783" w:type="pct"/>
            <w:tcBorders>
              <w:top w:val="single" w:color="000000" w:sz="4" w:space="0"/>
              <w:left w:val="single" w:color="000000" w:sz="4" w:space="0"/>
              <w:bottom w:val="single" w:color="000000" w:sz="4" w:space="0"/>
              <w:right w:val="single" w:color="000000" w:sz="4" w:space="0"/>
            </w:tcBorders>
          </w:tcPr>
          <w:p w14:paraId="0D8C9A55">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30.762</w:t>
            </w:r>
          </w:p>
        </w:tc>
        <w:tc>
          <w:tcPr>
            <w:tcW w:w="783" w:type="pct"/>
            <w:tcBorders>
              <w:top w:val="single" w:color="000000" w:sz="4" w:space="0"/>
              <w:left w:val="single" w:color="000000" w:sz="4" w:space="0"/>
              <w:bottom w:val="single" w:color="000000" w:sz="4" w:space="0"/>
              <w:right w:val="single" w:color="000000" w:sz="4" w:space="0"/>
            </w:tcBorders>
          </w:tcPr>
          <w:p w14:paraId="3C771CD1">
            <w:pPr>
              <w:widowControl/>
              <w:jc w:val="center"/>
              <w:textAlignment w:val="top"/>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34.593</w:t>
            </w:r>
          </w:p>
        </w:tc>
      </w:tr>
      <w:tr w14:paraId="1E276D77">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1F72C5F5">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5</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885856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6.122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F84622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13.463</w:t>
            </w:r>
          </w:p>
        </w:tc>
        <w:tc>
          <w:tcPr>
            <w:tcW w:w="815" w:type="pct"/>
            <w:tcBorders>
              <w:top w:val="single" w:color="000000" w:sz="4" w:space="0"/>
              <w:left w:val="single" w:color="000000" w:sz="4" w:space="0"/>
              <w:bottom w:val="single" w:color="000000" w:sz="4" w:space="0"/>
              <w:right w:val="nil"/>
            </w:tcBorders>
            <w:noWrap/>
            <w:vAlign w:val="center"/>
          </w:tcPr>
          <w:p w14:paraId="7F2CD0C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23.927</w:t>
            </w:r>
          </w:p>
        </w:tc>
        <w:tc>
          <w:tcPr>
            <w:tcW w:w="783" w:type="pct"/>
            <w:tcBorders>
              <w:top w:val="single" w:color="000000" w:sz="4" w:space="0"/>
              <w:left w:val="single" w:color="000000" w:sz="4" w:space="0"/>
              <w:bottom w:val="single" w:color="000000" w:sz="4" w:space="0"/>
              <w:right w:val="single" w:color="000000" w:sz="4" w:space="0"/>
            </w:tcBorders>
            <w:vAlign w:val="center"/>
          </w:tcPr>
          <w:p w14:paraId="4B13D9D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30.782</w:t>
            </w:r>
          </w:p>
        </w:tc>
        <w:tc>
          <w:tcPr>
            <w:tcW w:w="783" w:type="pct"/>
            <w:tcBorders>
              <w:top w:val="single" w:color="000000" w:sz="4" w:space="0"/>
              <w:left w:val="single" w:color="000000" w:sz="4" w:space="0"/>
              <w:bottom w:val="single" w:color="000000" w:sz="4" w:space="0"/>
              <w:right w:val="single" w:color="000000" w:sz="4" w:space="0"/>
            </w:tcBorders>
            <w:vAlign w:val="center"/>
          </w:tcPr>
          <w:p w14:paraId="260C1C5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34.611</w:t>
            </w:r>
          </w:p>
        </w:tc>
      </w:tr>
      <w:tr w14:paraId="0B037D4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EEA195C">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D5DAE2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6.140 </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DAED62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13.491</w:t>
            </w:r>
          </w:p>
        </w:tc>
        <w:tc>
          <w:tcPr>
            <w:tcW w:w="815" w:type="pct"/>
            <w:tcBorders>
              <w:top w:val="single" w:color="000000" w:sz="4" w:space="0"/>
              <w:left w:val="single" w:color="000000" w:sz="4" w:space="0"/>
              <w:bottom w:val="single" w:color="000000" w:sz="4" w:space="0"/>
              <w:right w:val="nil"/>
            </w:tcBorders>
            <w:noWrap/>
            <w:vAlign w:val="center"/>
          </w:tcPr>
          <w:p w14:paraId="13FAEBC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23.820 </w:t>
            </w:r>
          </w:p>
        </w:tc>
        <w:tc>
          <w:tcPr>
            <w:tcW w:w="783" w:type="pct"/>
            <w:tcBorders>
              <w:top w:val="single" w:color="000000" w:sz="4" w:space="0"/>
              <w:left w:val="single" w:color="000000" w:sz="4" w:space="0"/>
              <w:bottom w:val="single" w:color="000000" w:sz="4" w:space="0"/>
              <w:right w:val="single" w:color="000000" w:sz="4" w:space="0"/>
            </w:tcBorders>
            <w:vAlign w:val="center"/>
          </w:tcPr>
          <w:p w14:paraId="4A4B01F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30.788</w:t>
            </w:r>
          </w:p>
        </w:tc>
        <w:tc>
          <w:tcPr>
            <w:tcW w:w="783" w:type="pct"/>
            <w:tcBorders>
              <w:top w:val="single" w:color="000000" w:sz="4" w:space="0"/>
              <w:left w:val="single" w:color="000000" w:sz="4" w:space="0"/>
              <w:bottom w:val="single" w:color="000000" w:sz="4" w:space="0"/>
              <w:right w:val="single" w:color="000000" w:sz="4" w:space="0"/>
            </w:tcBorders>
            <w:vAlign w:val="center"/>
          </w:tcPr>
          <w:p w14:paraId="639816F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34.569</w:t>
            </w:r>
          </w:p>
        </w:tc>
      </w:tr>
      <w:tr w14:paraId="17C84B7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744B96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955122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6.091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239F42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13.503</w:t>
            </w:r>
          </w:p>
        </w:tc>
        <w:tc>
          <w:tcPr>
            <w:tcW w:w="815" w:type="pct"/>
            <w:tcBorders>
              <w:top w:val="single" w:color="000000" w:sz="4" w:space="0"/>
              <w:left w:val="single" w:color="000000" w:sz="4" w:space="0"/>
              <w:bottom w:val="single" w:color="000000" w:sz="4" w:space="0"/>
              <w:right w:val="nil"/>
            </w:tcBorders>
            <w:noWrap/>
            <w:vAlign w:val="center"/>
          </w:tcPr>
          <w:p w14:paraId="1DFEC88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23.812</w:t>
            </w:r>
          </w:p>
        </w:tc>
        <w:tc>
          <w:tcPr>
            <w:tcW w:w="783" w:type="pct"/>
            <w:tcBorders>
              <w:top w:val="single" w:color="000000" w:sz="4" w:space="0"/>
              <w:left w:val="single" w:color="000000" w:sz="4" w:space="0"/>
              <w:bottom w:val="single" w:color="000000" w:sz="4" w:space="0"/>
              <w:right w:val="single" w:color="000000" w:sz="4" w:space="0"/>
            </w:tcBorders>
            <w:vAlign w:val="center"/>
          </w:tcPr>
          <w:p w14:paraId="416292F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30.663</w:t>
            </w:r>
          </w:p>
        </w:tc>
        <w:tc>
          <w:tcPr>
            <w:tcW w:w="783" w:type="pct"/>
            <w:tcBorders>
              <w:top w:val="single" w:color="000000" w:sz="4" w:space="0"/>
              <w:left w:val="single" w:color="000000" w:sz="4" w:space="0"/>
              <w:bottom w:val="single" w:color="000000" w:sz="4" w:space="0"/>
              <w:right w:val="single" w:color="000000" w:sz="4" w:space="0"/>
            </w:tcBorders>
            <w:vAlign w:val="center"/>
          </w:tcPr>
          <w:p w14:paraId="14C9A5B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34.584</w:t>
            </w:r>
          </w:p>
        </w:tc>
      </w:tr>
      <w:tr w14:paraId="2D538EF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F8B9FB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BCFB5B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6.130 </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DDD52A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13.602</w:t>
            </w:r>
          </w:p>
        </w:tc>
        <w:tc>
          <w:tcPr>
            <w:tcW w:w="815" w:type="pct"/>
            <w:tcBorders>
              <w:top w:val="single" w:color="000000" w:sz="4" w:space="0"/>
              <w:left w:val="single" w:color="000000" w:sz="4" w:space="0"/>
              <w:bottom w:val="single" w:color="000000" w:sz="4" w:space="0"/>
              <w:right w:val="nil"/>
            </w:tcBorders>
            <w:noWrap/>
            <w:vAlign w:val="center"/>
          </w:tcPr>
          <w:p w14:paraId="2082CDB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23.950 </w:t>
            </w:r>
          </w:p>
        </w:tc>
        <w:tc>
          <w:tcPr>
            <w:tcW w:w="783" w:type="pct"/>
            <w:tcBorders>
              <w:top w:val="single" w:color="000000" w:sz="4" w:space="0"/>
              <w:left w:val="single" w:color="000000" w:sz="4" w:space="0"/>
              <w:bottom w:val="single" w:color="000000" w:sz="4" w:space="0"/>
              <w:right w:val="single" w:color="000000" w:sz="4" w:space="0"/>
            </w:tcBorders>
            <w:vAlign w:val="center"/>
          </w:tcPr>
          <w:p w14:paraId="69F5558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30.782</w:t>
            </w:r>
          </w:p>
        </w:tc>
        <w:tc>
          <w:tcPr>
            <w:tcW w:w="783" w:type="pct"/>
            <w:tcBorders>
              <w:top w:val="single" w:color="000000" w:sz="4" w:space="0"/>
              <w:left w:val="single" w:color="000000" w:sz="4" w:space="0"/>
              <w:bottom w:val="single" w:color="000000" w:sz="4" w:space="0"/>
              <w:right w:val="single" w:color="000000" w:sz="4" w:space="0"/>
            </w:tcBorders>
            <w:vAlign w:val="center"/>
          </w:tcPr>
          <w:p w14:paraId="3A647CE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34.622</w:t>
            </w:r>
          </w:p>
        </w:tc>
      </w:tr>
      <w:tr w14:paraId="1ED799A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FAFAAE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0212CB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6.093</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3E9BAC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13.579</w:t>
            </w:r>
          </w:p>
        </w:tc>
        <w:tc>
          <w:tcPr>
            <w:tcW w:w="815" w:type="pct"/>
            <w:tcBorders>
              <w:top w:val="single" w:color="000000" w:sz="4" w:space="0"/>
              <w:left w:val="single" w:color="000000" w:sz="4" w:space="0"/>
              <w:bottom w:val="single" w:color="000000" w:sz="4" w:space="0"/>
              <w:right w:val="nil"/>
            </w:tcBorders>
            <w:noWrap/>
            <w:vAlign w:val="center"/>
          </w:tcPr>
          <w:p w14:paraId="091C25CE">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23.881</w:t>
            </w:r>
          </w:p>
        </w:tc>
        <w:tc>
          <w:tcPr>
            <w:tcW w:w="783" w:type="pct"/>
            <w:tcBorders>
              <w:top w:val="single" w:color="000000" w:sz="4" w:space="0"/>
              <w:left w:val="single" w:color="000000" w:sz="4" w:space="0"/>
              <w:bottom w:val="single" w:color="000000" w:sz="4" w:space="0"/>
              <w:right w:val="single" w:color="000000" w:sz="4" w:space="0"/>
            </w:tcBorders>
            <w:vAlign w:val="center"/>
          </w:tcPr>
          <w:p w14:paraId="31D68B23">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30.701</w:t>
            </w:r>
          </w:p>
        </w:tc>
        <w:tc>
          <w:tcPr>
            <w:tcW w:w="783" w:type="pct"/>
            <w:tcBorders>
              <w:top w:val="single" w:color="000000" w:sz="4" w:space="0"/>
              <w:left w:val="single" w:color="000000" w:sz="4" w:space="0"/>
              <w:bottom w:val="single" w:color="000000" w:sz="4" w:space="0"/>
              <w:right w:val="single" w:color="000000" w:sz="4" w:space="0"/>
            </w:tcBorders>
            <w:vAlign w:val="center"/>
          </w:tcPr>
          <w:p w14:paraId="0FFAA72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34.661</w:t>
            </w:r>
          </w:p>
        </w:tc>
      </w:tr>
      <w:tr w14:paraId="0B42323B">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FD6BA2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CFF527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6.102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9904E5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13.484</w:t>
            </w:r>
          </w:p>
        </w:tc>
        <w:tc>
          <w:tcPr>
            <w:tcW w:w="815" w:type="pct"/>
            <w:tcBorders>
              <w:top w:val="single" w:color="000000" w:sz="4" w:space="0"/>
              <w:left w:val="single" w:color="000000" w:sz="4" w:space="0"/>
              <w:bottom w:val="single" w:color="000000" w:sz="4" w:space="0"/>
              <w:right w:val="nil"/>
            </w:tcBorders>
            <w:noWrap/>
            <w:vAlign w:val="center"/>
          </w:tcPr>
          <w:p w14:paraId="7E00AAF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23.874</w:t>
            </w:r>
          </w:p>
        </w:tc>
        <w:tc>
          <w:tcPr>
            <w:tcW w:w="783" w:type="pct"/>
            <w:tcBorders>
              <w:top w:val="single" w:color="000000" w:sz="4" w:space="0"/>
              <w:left w:val="single" w:color="000000" w:sz="4" w:space="0"/>
              <w:bottom w:val="single" w:color="000000" w:sz="4" w:space="0"/>
              <w:right w:val="single" w:color="000000" w:sz="4" w:space="0"/>
            </w:tcBorders>
            <w:vAlign w:val="center"/>
          </w:tcPr>
          <w:p w14:paraId="615F2B9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30.680 </w:t>
            </w:r>
          </w:p>
        </w:tc>
        <w:tc>
          <w:tcPr>
            <w:tcW w:w="783" w:type="pct"/>
            <w:tcBorders>
              <w:top w:val="single" w:color="000000" w:sz="4" w:space="0"/>
              <w:left w:val="single" w:color="000000" w:sz="4" w:space="0"/>
              <w:bottom w:val="single" w:color="000000" w:sz="4" w:space="0"/>
              <w:right w:val="single" w:color="000000" w:sz="4" w:space="0"/>
            </w:tcBorders>
            <w:vAlign w:val="center"/>
          </w:tcPr>
          <w:p w14:paraId="6F3DD88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34.504</w:t>
            </w:r>
          </w:p>
        </w:tc>
      </w:tr>
      <w:tr w14:paraId="5AF52EE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32B059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CC37AF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6.050 </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74638D8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13.522</w:t>
            </w:r>
          </w:p>
        </w:tc>
        <w:tc>
          <w:tcPr>
            <w:tcW w:w="815" w:type="pct"/>
            <w:tcBorders>
              <w:top w:val="single" w:color="000000" w:sz="4" w:space="0"/>
              <w:left w:val="single" w:color="000000" w:sz="4" w:space="0"/>
              <w:bottom w:val="single" w:color="000000" w:sz="4" w:space="0"/>
              <w:right w:val="nil"/>
            </w:tcBorders>
            <w:noWrap/>
            <w:vAlign w:val="center"/>
          </w:tcPr>
          <w:p w14:paraId="78C037EE">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23.950 </w:t>
            </w:r>
          </w:p>
        </w:tc>
        <w:tc>
          <w:tcPr>
            <w:tcW w:w="783" w:type="pct"/>
            <w:tcBorders>
              <w:top w:val="single" w:color="000000" w:sz="4" w:space="0"/>
              <w:left w:val="single" w:color="000000" w:sz="4" w:space="0"/>
              <w:bottom w:val="single" w:color="000000" w:sz="4" w:space="0"/>
              <w:right w:val="single" w:color="000000" w:sz="4" w:space="0"/>
            </w:tcBorders>
            <w:vAlign w:val="center"/>
          </w:tcPr>
          <w:p w14:paraId="4A37EE48">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30.680 </w:t>
            </w:r>
          </w:p>
        </w:tc>
        <w:tc>
          <w:tcPr>
            <w:tcW w:w="783" w:type="pct"/>
            <w:tcBorders>
              <w:top w:val="single" w:color="000000" w:sz="4" w:space="0"/>
              <w:left w:val="single" w:color="000000" w:sz="4" w:space="0"/>
              <w:bottom w:val="single" w:color="000000" w:sz="4" w:space="0"/>
              <w:right w:val="single" w:color="000000" w:sz="4" w:space="0"/>
            </w:tcBorders>
            <w:vAlign w:val="center"/>
          </w:tcPr>
          <w:p w14:paraId="37FB1E9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34.543</w:t>
            </w:r>
          </w:p>
        </w:tc>
      </w:tr>
      <w:tr w14:paraId="210B8A0A">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70FA60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3604DA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6.119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1FA534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13.480 </w:t>
            </w:r>
          </w:p>
        </w:tc>
        <w:tc>
          <w:tcPr>
            <w:tcW w:w="815" w:type="pct"/>
            <w:tcBorders>
              <w:top w:val="single" w:color="000000" w:sz="4" w:space="0"/>
              <w:left w:val="single" w:color="000000" w:sz="4" w:space="0"/>
              <w:bottom w:val="single" w:color="000000" w:sz="4" w:space="0"/>
              <w:right w:val="nil"/>
            </w:tcBorders>
            <w:noWrap/>
            <w:vAlign w:val="center"/>
          </w:tcPr>
          <w:p w14:paraId="7B8FDA4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23.923</w:t>
            </w:r>
          </w:p>
        </w:tc>
        <w:tc>
          <w:tcPr>
            <w:tcW w:w="783" w:type="pct"/>
            <w:tcBorders>
              <w:top w:val="single" w:color="000000" w:sz="4" w:space="0"/>
              <w:left w:val="single" w:color="000000" w:sz="4" w:space="0"/>
              <w:bottom w:val="single" w:color="000000" w:sz="4" w:space="0"/>
              <w:right w:val="single" w:color="000000" w:sz="4" w:space="0"/>
            </w:tcBorders>
            <w:vAlign w:val="center"/>
          </w:tcPr>
          <w:p w14:paraId="5E0EFEB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30.724</w:t>
            </w:r>
          </w:p>
        </w:tc>
        <w:tc>
          <w:tcPr>
            <w:tcW w:w="783" w:type="pct"/>
            <w:tcBorders>
              <w:top w:val="single" w:color="000000" w:sz="4" w:space="0"/>
              <w:left w:val="single" w:color="000000" w:sz="4" w:space="0"/>
              <w:bottom w:val="single" w:color="000000" w:sz="4" w:space="0"/>
              <w:right w:val="single" w:color="000000" w:sz="4" w:space="0"/>
            </w:tcBorders>
            <w:vAlign w:val="center"/>
          </w:tcPr>
          <w:p w14:paraId="642C046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34.519</w:t>
            </w:r>
          </w:p>
        </w:tc>
      </w:tr>
      <w:tr w14:paraId="654F957A">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F1A667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B01705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6.040 </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7F296E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13.452</w:t>
            </w:r>
          </w:p>
        </w:tc>
        <w:tc>
          <w:tcPr>
            <w:tcW w:w="815" w:type="pct"/>
            <w:tcBorders>
              <w:top w:val="single" w:color="000000" w:sz="4" w:space="0"/>
              <w:left w:val="single" w:color="000000" w:sz="4" w:space="0"/>
              <w:bottom w:val="single" w:color="000000" w:sz="4" w:space="0"/>
              <w:right w:val="nil"/>
            </w:tcBorders>
            <w:noWrap/>
            <w:vAlign w:val="center"/>
          </w:tcPr>
          <w:p w14:paraId="2B7CDDD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23.894</w:t>
            </w:r>
          </w:p>
        </w:tc>
        <w:tc>
          <w:tcPr>
            <w:tcW w:w="783" w:type="pct"/>
            <w:tcBorders>
              <w:top w:val="single" w:color="000000" w:sz="4" w:space="0"/>
              <w:left w:val="single" w:color="000000" w:sz="4" w:space="0"/>
              <w:bottom w:val="single" w:color="000000" w:sz="4" w:space="0"/>
              <w:right w:val="single" w:color="000000" w:sz="4" w:space="0"/>
            </w:tcBorders>
            <w:vAlign w:val="center"/>
          </w:tcPr>
          <w:p w14:paraId="383B017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30.739</w:t>
            </w:r>
          </w:p>
        </w:tc>
        <w:tc>
          <w:tcPr>
            <w:tcW w:w="783" w:type="pct"/>
            <w:tcBorders>
              <w:top w:val="single" w:color="000000" w:sz="4" w:space="0"/>
              <w:left w:val="single" w:color="000000" w:sz="4" w:space="0"/>
              <w:bottom w:val="single" w:color="000000" w:sz="4" w:space="0"/>
              <w:right w:val="single" w:color="000000" w:sz="4" w:space="0"/>
            </w:tcBorders>
            <w:vAlign w:val="center"/>
          </w:tcPr>
          <w:p w14:paraId="2AA85EB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34.608</w:t>
            </w:r>
          </w:p>
        </w:tc>
      </w:tr>
      <w:tr w14:paraId="33DD966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513717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5F4273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6.102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5119B3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13.518</w:t>
            </w:r>
          </w:p>
        </w:tc>
        <w:tc>
          <w:tcPr>
            <w:tcW w:w="815" w:type="pct"/>
            <w:tcBorders>
              <w:top w:val="single" w:color="000000" w:sz="4" w:space="0"/>
              <w:left w:val="single" w:color="000000" w:sz="4" w:space="0"/>
              <w:bottom w:val="single" w:color="000000" w:sz="4" w:space="0"/>
              <w:right w:val="nil"/>
            </w:tcBorders>
            <w:noWrap/>
            <w:vAlign w:val="center"/>
          </w:tcPr>
          <w:p w14:paraId="08CFF26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23.923</w:t>
            </w:r>
          </w:p>
        </w:tc>
        <w:tc>
          <w:tcPr>
            <w:tcW w:w="783" w:type="pct"/>
            <w:tcBorders>
              <w:top w:val="single" w:color="000000" w:sz="4" w:space="0"/>
              <w:left w:val="single" w:color="000000" w:sz="4" w:space="0"/>
              <w:bottom w:val="single" w:color="000000" w:sz="4" w:space="0"/>
              <w:right w:val="single" w:color="000000" w:sz="4" w:space="0"/>
            </w:tcBorders>
            <w:vAlign w:val="center"/>
          </w:tcPr>
          <w:p w14:paraId="5F3577D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30.673</w:t>
            </w:r>
          </w:p>
        </w:tc>
        <w:tc>
          <w:tcPr>
            <w:tcW w:w="783" w:type="pct"/>
            <w:tcBorders>
              <w:top w:val="single" w:color="000000" w:sz="4" w:space="0"/>
              <w:left w:val="single" w:color="000000" w:sz="4" w:space="0"/>
              <w:bottom w:val="single" w:color="000000" w:sz="4" w:space="0"/>
              <w:right w:val="single" w:color="000000" w:sz="4" w:space="0"/>
            </w:tcBorders>
            <w:vAlign w:val="center"/>
          </w:tcPr>
          <w:p w14:paraId="355DBB33">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34.641</w:t>
            </w:r>
          </w:p>
        </w:tc>
      </w:tr>
      <w:tr w14:paraId="42C8BE6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C2590B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5175E0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6.088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7C5132D8">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13.451</w:t>
            </w:r>
          </w:p>
        </w:tc>
        <w:tc>
          <w:tcPr>
            <w:tcW w:w="815" w:type="pct"/>
            <w:tcBorders>
              <w:top w:val="single" w:color="000000" w:sz="4" w:space="0"/>
              <w:left w:val="single" w:color="000000" w:sz="4" w:space="0"/>
              <w:bottom w:val="single" w:color="000000" w:sz="4" w:space="0"/>
              <w:right w:val="nil"/>
            </w:tcBorders>
            <w:noWrap/>
            <w:vAlign w:val="center"/>
          </w:tcPr>
          <w:p w14:paraId="3D3EE71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23.971</w:t>
            </w:r>
          </w:p>
        </w:tc>
        <w:tc>
          <w:tcPr>
            <w:tcW w:w="783" w:type="pct"/>
            <w:tcBorders>
              <w:top w:val="single" w:color="000000" w:sz="4" w:space="0"/>
              <w:left w:val="single" w:color="000000" w:sz="4" w:space="0"/>
              <w:bottom w:val="single" w:color="000000" w:sz="4" w:space="0"/>
              <w:right w:val="single" w:color="000000" w:sz="4" w:space="0"/>
            </w:tcBorders>
            <w:vAlign w:val="center"/>
          </w:tcPr>
          <w:p w14:paraId="4848D01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30.794</w:t>
            </w:r>
          </w:p>
        </w:tc>
        <w:tc>
          <w:tcPr>
            <w:tcW w:w="783" w:type="pct"/>
            <w:tcBorders>
              <w:top w:val="single" w:color="000000" w:sz="4" w:space="0"/>
              <w:left w:val="single" w:color="000000" w:sz="4" w:space="0"/>
              <w:bottom w:val="single" w:color="000000" w:sz="4" w:space="0"/>
              <w:right w:val="single" w:color="000000" w:sz="4" w:space="0"/>
            </w:tcBorders>
            <w:vAlign w:val="center"/>
          </w:tcPr>
          <w:p w14:paraId="5684B81E">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34.522</w:t>
            </w:r>
          </w:p>
        </w:tc>
      </w:tr>
      <w:tr w14:paraId="46E6BA22">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62798EAE">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6</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302C998">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6.116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3294DF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13.489</w:t>
            </w:r>
          </w:p>
        </w:tc>
        <w:tc>
          <w:tcPr>
            <w:tcW w:w="815" w:type="pct"/>
            <w:tcBorders>
              <w:top w:val="single" w:color="000000" w:sz="4" w:space="0"/>
              <w:left w:val="single" w:color="000000" w:sz="4" w:space="0"/>
              <w:bottom w:val="single" w:color="000000" w:sz="4" w:space="0"/>
              <w:right w:val="nil"/>
            </w:tcBorders>
            <w:noWrap/>
            <w:vAlign w:val="center"/>
          </w:tcPr>
          <w:p w14:paraId="4C5D235E">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23.730 </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CCE8A3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31.160 </w:t>
            </w:r>
          </w:p>
        </w:tc>
        <w:tc>
          <w:tcPr>
            <w:tcW w:w="783" w:type="pct"/>
            <w:tcBorders>
              <w:top w:val="single" w:color="000000" w:sz="4" w:space="0"/>
              <w:left w:val="single" w:color="000000" w:sz="4" w:space="0"/>
              <w:bottom w:val="single" w:color="000000" w:sz="4" w:space="0"/>
              <w:right w:val="single" w:color="000000" w:sz="4" w:space="0"/>
            </w:tcBorders>
            <w:vAlign w:val="center"/>
          </w:tcPr>
          <w:p w14:paraId="2BE3E0D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34.686</w:t>
            </w:r>
          </w:p>
        </w:tc>
      </w:tr>
      <w:tr w14:paraId="3306622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E5B945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5487C3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6.057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87805A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13.324</w:t>
            </w:r>
          </w:p>
        </w:tc>
        <w:tc>
          <w:tcPr>
            <w:tcW w:w="815" w:type="pct"/>
            <w:tcBorders>
              <w:top w:val="single" w:color="000000" w:sz="4" w:space="0"/>
              <w:left w:val="single" w:color="000000" w:sz="4" w:space="0"/>
              <w:bottom w:val="single" w:color="000000" w:sz="4" w:space="0"/>
              <w:right w:val="nil"/>
            </w:tcBorders>
            <w:noWrap/>
            <w:vAlign w:val="center"/>
          </w:tcPr>
          <w:p w14:paraId="79B56168">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23.626</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6253330">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31.083</w:t>
            </w:r>
          </w:p>
        </w:tc>
        <w:tc>
          <w:tcPr>
            <w:tcW w:w="783" w:type="pct"/>
            <w:tcBorders>
              <w:top w:val="single" w:color="000000" w:sz="4" w:space="0"/>
              <w:left w:val="single" w:color="000000" w:sz="4" w:space="0"/>
              <w:bottom w:val="single" w:color="000000" w:sz="4" w:space="0"/>
              <w:right w:val="single" w:color="000000" w:sz="4" w:space="0"/>
            </w:tcBorders>
            <w:vAlign w:val="center"/>
          </w:tcPr>
          <w:p w14:paraId="6FE0D25E">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34.882</w:t>
            </w:r>
          </w:p>
        </w:tc>
      </w:tr>
      <w:tr w14:paraId="4E0519A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0152F1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0C8DA1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6.119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8AEF76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13.495</w:t>
            </w:r>
          </w:p>
        </w:tc>
        <w:tc>
          <w:tcPr>
            <w:tcW w:w="815" w:type="pct"/>
            <w:tcBorders>
              <w:top w:val="single" w:color="000000" w:sz="4" w:space="0"/>
              <w:left w:val="single" w:color="000000" w:sz="4" w:space="0"/>
              <w:bottom w:val="single" w:color="000000" w:sz="4" w:space="0"/>
              <w:right w:val="nil"/>
            </w:tcBorders>
            <w:noWrap/>
            <w:vAlign w:val="center"/>
          </w:tcPr>
          <w:p w14:paraId="71B7C19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23.699</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6D21F9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30.833</w:t>
            </w:r>
          </w:p>
        </w:tc>
        <w:tc>
          <w:tcPr>
            <w:tcW w:w="783" w:type="pct"/>
            <w:tcBorders>
              <w:top w:val="single" w:color="000000" w:sz="4" w:space="0"/>
              <w:left w:val="single" w:color="000000" w:sz="4" w:space="0"/>
              <w:bottom w:val="single" w:color="000000" w:sz="4" w:space="0"/>
              <w:right w:val="single" w:color="000000" w:sz="4" w:space="0"/>
            </w:tcBorders>
            <w:vAlign w:val="center"/>
          </w:tcPr>
          <w:p w14:paraId="777B065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34.893</w:t>
            </w:r>
          </w:p>
        </w:tc>
      </w:tr>
      <w:tr w14:paraId="54D3E71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3DDAD0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D048B7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6.300 </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8C35D43">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13.641</w:t>
            </w:r>
          </w:p>
        </w:tc>
        <w:tc>
          <w:tcPr>
            <w:tcW w:w="815" w:type="pct"/>
            <w:tcBorders>
              <w:top w:val="single" w:color="000000" w:sz="4" w:space="0"/>
              <w:left w:val="single" w:color="000000" w:sz="4" w:space="0"/>
              <w:bottom w:val="single" w:color="000000" w:sz="4" w:space="0"/>
              <w:right w:val="nil"/>
            </w:tcBorders>
            <w:noWrap/>
            <w:vAlign w:val="center"/>
          </w:tcPr>
          <w:p w14:paraId="5ED75EC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23.989</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9F5821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30.795</w:t>
            </w:r>
          </w:p>
        </w:tc>
        <w:tc>
          <w:tcPr>
            <w:tcW w:w="783" w:type="pct"/>
            <w:tcBorders>
              <w:top w:val="single" w:color="000000" w:sz="4" w:space="0"/>
              <w:left w:val="single" w:color="000000" w:sz="4" w:space="0"/>
              <w:bottom w:val="single" w:color="000000" w:sz="4" w:space="0"/>
              <w:right w:val="single" w:color="000000" w:sz="4" w:space="0"/>
            </w:tcBorders>
            <w:vAlign w:val="center"/>
          </w:tcPr>
          <w:p w14:paraId="070C3EE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34.544</w:t>
            </w:r>
          </w:p>
        </w:tc>
      </w:tr>
      <w:tr w14:paraId="69D4751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D7A49F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FF5733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6.227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35561C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13.426</w:t>
            </w:r>
          </w:p>
        </w:tc>
        <w:tc>
          <w:tcPr>
            <w:tcW w:w="815" w:type="pct"/>
            <w:tcBorders>
              <w:top w:val="single" w:color="000000" w:sz="4" w:space="0"/>
              <w:left w:val="single" w:color="000000" w:sz="4" w:space="0"/>
              <w:bottom w:val="single" w:color="000000" w:sz="4" w:space="0"/>
              <w:right w:val="nil"/>
            </w:tcBorders>
            <w:noWrap/>
            <w:vAlign w:val="center"/>
          </w:tcPr>
          <w:p w14:paraId="693237C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23.783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15CBCB3">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30.876</w:t>
            </w:r>
          </w:p>
        </w:tc>
        <w:tc>
          <w:tcPr>
            <w:tcW w:w="783" w:type="pct"/>
            <w:tcBorders>
              <w:top w:val="single" w:color="000000" w:sz="4" w:space="0"/>
              <w:left w:val="single" w:color="000000" w:sz="4" w:space="0"/>
              <w:bottom w:val="single" w:color="000000" w:sz="4" w:space="0"/>
              <w:right w:val="single" w:color="000000" w:sz="4" w:space="0"/>
            </w:tcBorders>
            <w:vAlign w:val="center"/>
          </w:tcPr>
          <w:p w14:paraId="309F21B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34.669</w:t>
            </w:r>
          </w:p>
        </w:tc>
      </w:tr>
      <w:tr w14:paraId="637F215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4E143A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F1C263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6.239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F75771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13.365</w:t>
            </w:r>
          </w:p>
        </w:tc>
        <w:tc>
          <w:tcPr>
            <w:tcW w:w="815" w:type="pct"/>
            <w:tcBorders>
              <w:top w:val="single" w:color="000000" w:sz="4" w:space="0"/>
              <w:left w:val="single" w:color="000000" w:sz="4" w:space="0"/>
              <w:bottom w:val="single" w:color="000000" w:sz="4" w:space="0"/>
              <w:right w:val="nil"/>
            </w:tcBorders>
            <w:noWrap/>
            <w:vAlign w:val="center"/>
          </w:tcPr>
          <w:p w14:paraId="120D508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23.623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84558F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30.887</w:t>
            </w:r>
          </w:p>
        </w:tc>
        <w:tc>
          <w:tcPr>
            <w:tcW w:w="783" w:type="pct"/>
            <w:tcBorders>
              <w:top w:val="single" w:color="000000" w:sz="4" w:space="0"/>
              <w:left w:val="single" w:color="000000" w:sz="4" w:space="0"/>
              <w:bottom w:val="single" w:color="000000" w:sz="4" w:space="0"/>
              <w:right w:val="single" w:color="000000" w:sz="4" w:space="0"/>
            </w:tcBorders>
            <w:vAlign w:val="center"/>
          </w:tcPr>
          <w:p w14:paraId="421CA03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34.887</w:t>
            </w:r>
          </w:p>
        </w:tc>
      </w:tr>
      <w:tr w14:paraId="65A3CFE3">
        <w:tblPrEx>
          <w:tblCellMar>
            <w:top w:w="0" w:type="dxa"/>
            <w:left w:w="108" w:type="dxa"/>
            <w:bottom w:w="0" w:type="dxa"/>
            <w:right w:w="108" w:type="dxa"/>
          </w:tblCellMar>
        </w:tblPrEx>
        <w:trPr>
          <w:trHeight w:val="275"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33BEFF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BFF8BE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6.177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5B3178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13.530 </w:t>
            </w:r>
          </w:p>
        </w:tc>
        <w:tc>
          <w:tcPr>
            <w:tcW w:w="815" w:type="pct"/>
            <w:tcBorders>
              <w:top w:val="single" w:color="000000" w:sz="4" w:space="0"/>
              <w:left w:val="single" w:color="000000" w:sz="4" w:space="0"/>
              <w:bottom w:val="single" w:color="000000" w:sz="4" w:space="0"/>
              <w:right w:val="nil"/>
            </w:tcBorders>
            <w:noWrap/>
            <w:vAlign w:val="center"/>
          </w:tcPr>
          <w:p w14:paraId="6240ECC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23.744</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C36DE8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31.028</w:t>
            </w:r>
          </w:p>
        </w:tc>
        <w:tc>
          <w:tcPr>
            <w:tcW w:w="783" w:type="pct"/>
            <w:tcBorders>
              <w:top w:val="single" w:color="000000" w:sz="4" w:space="0"/>
              <w:left w:val="single" w:color="000000" w:sz="4" w:space="0"/>
              <w:bottom w:val="single" w:color="000000" w:sz="4" w:space="0"/>
              <w:right w:val="single" w:color="000000" w:sz="4" w:space="0"/>
            </w:tcBorders>
            <w:vAlign w:val="center"/>
          </w:tcPr>
          <w:p w14:paraId="14B5127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34.851</w:t>
            </w:r>
          </w:p>
        </w:tc>
      </w:tr>
      <w:tr w14:paraId="0A8594D2">
        <w:tblPrEx>
          <w:tblCellMar>
            <w:top w:w="0" w:type="dxa"/>
            <w:left w:w="108" w:type="dxa"/>
            <w:bottom w:w="0" w:type="dxa"/>
            <w:right w:w="108" w:type="dxa"/>
          </w:tblCellMar>
        </w:tblPrEx>
        <w:trPr>
          <w:trHeight w:val="152" w:hRule="exact"/>
          <w:jc w:val="center"/>
        </w:trPr>
        <w:tc>
          <w:tcPr>
            <w:tcW w:w="977" w:type="pct"/>
            <w:tcBorders>
              <w:top w:val="single" w:color="000000" w:sz="4" w:space="0"/>
            </w:tcBorders>
            <w:vAlign w:val="center"/>
          </w:tcPr>
          <w:p w14:paraId="189D79A2">
            <w:pPr>
              <w:jc w:val="center"/>
              <w:rPr>
                <w:rFonts w:ascii="Times New Roman" w:hAnsi="Times New Roman" w:cs="Times New Roman"/>
                <w:szCs w:val="21"/>
              </w:rPr>
            </w:pPr>
          </w:p>
        </w:tc>
        <w:tc>
          <w:tcPr>
            <w:tcW w:w="826" w:type="pct"/>
            <w:tcBorders>
              <w:top w:val="single" w:color="000000" w:sz="4" w:space="0"/>
            </w:tcBorders>
            <w:noWrap/>
            <w:vAlign w:val="center"/>
          </w:tcPr>
          <w:p w14:paraId="48FFA506">
            <w:pPr>
              <w:widowControl/>
              <w:jc w:val="center"/>
              <w:textAlignment w:val="center"/>
              <w:rPr>
                <w:rFonts w:ascii="Times New Roman" w:hAnsi="Times New Roman" w:eastAsia="宋体" w:cs="Times New Roman"/>
                <w:color w:val="000000"/>
                <w:kern w:val="0"/>
                <w:szCs w:val="21"/>
                <w:lang w:bidi="ar"/>
              </w:rPr>
            </w:pPr>
          </w:p>
        </w:tc>
        <w:tc>
          <w:tcPr>
            <w:tcW w:w="815" w:type="pct"/>
            <w:tcBorders>
              <w:top w:val="single" w:color="000000" w:sz="4" w:space="0"/>
            </w:tcBorders>
            <w:noWrap/>
            <w:vAlign w:val="center"/>
          </w:tcPr>
          <w:p w14:paraId="299BFE18">
            <w:pPr>
              <w:widowControl/>
              <w:jc w:val="center"/>
              <w:textAlignment w:val="center"/>
              <w:rPr>
                <w:rFonts w:ascii="Times New Roman" w:hAnsi="Times New Roman" w:eastAsia="宋体" w:cs="Times New Roman"/>
                <w:color w:val="000000"/>
                <w:kern w:val="0"/>
                <w:szCs w:val="21"/>
                <w:lang w:bidi="ar"/>
              </w:rPr>
            </w:pPr>
          </w:p>
        </w:tc>
        <w:tc>
          <w:tcPr>
            <w:tcW w:w="815" w:type="pct"/>
            <w:tcBorders>
              <w:top w:val="single" w:color="000000" w:sz="4" w:space="0"/>
            </w:tcBorders>
            <w:noWrap/>
            <w:vAlign w:val="center"/>
          </w:tcPr>
          <w:p w14:paraId="52081DED">
            <w:pPr>
              <w:widowControl/>
              <w:jc w:val="center"/>
              <w:textAlignment w:val="center"/>
              <w:rPr>
                <w:rFonts w:ascii="Times New Roman" w:hAnsi="Times New Roman" w:eastAsia="宋体" w:cs="Times New Roman"/>
                <w:color w:val="000000"/>
                <w:kern w:val="0"/>
                <w:szCs w:val="21"/>
                <w:lang w:bidi="ar"/>
              </w:rPr>
            </w:pPr>
          </w:p>
        </w:tc>
        <w:tc>
          <w:tcPr>
            <w:tcW w:w="783" w:type="pct"/>
            <w:tcBorders>
              <w:top w:val="single" w:color="000000" w:sz="4" w:space="0"/>
            </w:tcBorders>
            <w:noWrap/>
            <w:vAlign w:val="center"/>
          </w:tcPr>
          <w:p w14:paraId="458AA497">
            <w:pPr>
              <w:widowControl/>
              <w:jc w:val="center"/>
              <w:textAlignment w:val="center"/>
              <w:rPr>
                <w:rFonts w:ascii="Times New Roman" w:hAnsi="Times New Roman" w:eastAsia="宋体" w:cs="Times New Roman"/>
                <w:color w:val="000000"/>
                <w:kern w:val="0"/>
                <w:szCs w:val="21"/>
                <w:lang w:bidi="ar"/>
              </w:rPr>
            </w:pPr>
          </w:p>
        </w:tc>
        <w:tc>
          <w:tcPr>
            <w:tcW w:w="783" w:type="pct"/>
            <w:tcBorders>
              <w:top w:val="single" w:color="000000" w:sz="4" w:space="0"/>
            </w:tcBorders>
            <w:vAlign w:val="center"/>
          </w:tcPr>
          <w:p w14:paraId="7400AD4C">
            <w:pPr>
              <w:widowControl/>
              <w:jc w:val="center"/>
              <w:textAlignment w:val="center"/>
              <w:rPr>
                <w:rFonts w:ascii="Times New Roman" w:hAnsi="Times New Roman" w:eastAsia="宋体" w:cs="Times New Roman"/>
                <w:color w:val="000000"/>
                <w:kern w:val="0"/>
                <w:szCs w:val="21"/>
                <w:lang w:bidi="ar"/>
              </w:rPr>
            </w:pPr>
          </w:p>
        </w:tc>
      </w:tr>
      <w:tr w14:paraId="1F4D1612">
        <w:tblPrEx>
          <w:tblCellMar>
            <w:top w:w="0" w:type="dxa"/>
            <w:left w:w="108" w:type="dxa"/>
            <w:bottom w:w="0" w:type="dxa"/>
            <w:right w:w="108" w:type="dxa"/>
          </w:tblCellMar>
        </w:tblPrEx>
        <w:trPr>
          <w:trHeight w:val="340" w:hRule="exact"/>
          <w:jc w:val="center"/>
        </w:trPr>
        <w:tc>
          <w:tcPr>
            <w:tcW w:w="5000" w:type="pct"/>
            <w:gridSpan w:val="6"/>
            <w:tcBorders>
              <w:bottom w:val="single" w:color="000000" w:sz="4" w:space="0"/>
            </w:tcBorders>
            <w:vAlign w:val="center"/>
          </w:tcPr>
          <w:p w14:paraId="05E7EBF1">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cs="Times New Roman"/>
                <w:szCs w:val="21"/>
              </w:rPr>
              <w:t>表A.1-2 各实验室原始数据（%）（续）</w:t>
            </w:r>
          </w:p>
        </w:tc>
      </w:tr>
      <w:tr w14:paraId="59C4423F">
        <w:tblPrEx>
          <w:tblCellMar>
            <w:top w:w="0" w:type="dxa"/>
            <w:left w:w="108" w:type="dxa"/>
            <w:bottom w:w="0" w:type="dxa"/>
            <w:right w:w="108" w:type="dxa"/>
          </w:tblCellMar>
        </w:tblPrEx>
        <w:trPr>
          <w:trHeight w:val="340" w:hRule="exact"/>
          <w:jc w:val="center"/>
        </w:trPr>
        <w:tc>
          <w:tcPr>
            <w:tcW w:w="977" w:type="pct"/>
            <w:tcBorders>
              <w:top w:val="single" w:color="000000" w:sz="4" w:space="0"/>
              <w:left w:val="single" w:color="000000" w:sz="4" w:space="0"/>
              <w:bottom w:val="single" w:color="000000" w:sz="4" w:space="0"/>
              <w:right w:val="single" w:color="000000" w:sz="4" w:space="0"/>
            </w:tcBorders>
            <w:vAlign w:val="center"/>
          </w:tcPr>
          <w:p w14:paraId="21D3D574">
            <w:pPr>
              <w:jc w:val="center"/>
              <w:rPr>
                <w:rFonts w:ascii="Times New Roman" w:hAnsi="Times New Roman" w:cs="Times New Roman"/>
                <w:szCs w:val="21"/>
              </w:rPr>
            </w:pPr>
            <w:r>
              <w:rPr>
                <w:rFonts w:ascii="Times New Roman" w:hAnsi="Times New Roman" w:cs="Times New Roman"/>
                <w:szCs w:val="21"/>
              </w:rPr>
              <w:t>实验室编号</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EF033C7">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AB3DEC2">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top w:val="single" w:color="000000" w:sz="4" w:space="0"/>
              <w:left w:val="single" w:color="000000" w:sz="4" w:space="0"/>
              <w:bottom w:val="single" w:color="000000" w:sz="4" w:space="0"/>
              <w:right w:val="nil"/>
            </w:tcBorders>
            <w:noWrap/>
            <w:vAlign w:val="center"/>
          </w:tcPr>
          <w:p w14:paraId="4CA10D43">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CFE9A0A">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top w:val="single" w:color="000000" w:sz="4" w:space="0"/>
              <w:left w:val="single" w:color="000000" w:sz="4" w:space="0"/>
              <w:bottom w:val="single" w:color="000000" w:sz="4" w:space="0"/>
              <w:right w:val="single" w:color="000000" w:sz="4" w:space="0"/>
            </w:tcBorders>
          </w:tcPr>
          <w:p w14:paraId="14EF3F1C">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2039594D">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right w:val="single" w:color="000000" w:sz="4" w:space="0"/>
            </w:tcBorders>
            <w:vAlign w:val="center"/>
          </w:tcPr>
          <w:p w14:paraId="06554F41">
            <w:pPr>
              <w:jc w:val="center"/>
              <w:rPr>
                <w:rFonts w:ascii="Times New Roman" w:hAnsi="Times New Roman" w:cs="Times New Roman"/>
                <w:szCs w:val="21"/>
              </w:rPr>
            </w:pPr>
            <w:r>
              <w:rPr>
                <w:rFonts w:ascii="Times New Roman" w:hAnsi="Times New Roman" w:cs="Times New Roman"/>
                <w:szCs w:val="21"/>
              </w:rPr>
              <w:t>6</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47EDF43">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6.332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A6236F5">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13.547</w:t>
            </w:r>
          </w:p>
        </w:tc>
        <w:tc>
          <w:tcPr>
            <w:tcW w:w="815" w:type="pct"/>
            <w:tcBorders>
              <w:top w:val="single" w:color="000000" w:sz="4" w:space="0"/>
              <w:left w:val="single" w:color="000000" w:sz="4" w:space="0"/>
              <w:bottom w:val="single" w:color="000000" w:sz="4" w:space="0"/>
              <w:right w:val="nil"/>
            </w:tcBorders>
            <w:noWrap/>
            <w:vAlign w:val="center"/>
          </w:tcPr>
          <w:p w14:paraId="167FB3D0">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23.672</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4B232C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31.156</w:t>
            </w:r>
          </w:p>
        </w:tc>
        <w:tc>
          <w:tcPr>
            <w:tcW w:w="783" w:type="pct"/>
            <w:tcBorders>
              <w:top w:val="single" w:color="000000" w:sz="4" w:space="0"/>
              <w:left w:val="single" w:color="000000" w:sz="4" w:space="0"/>
              <w:bottom w:val="single" w:color="000000" w:sz="4" w:space="0"/>
              <w:right w:val="single" w:color="000000" w:sz="4" w:space="0"/>
            </w:tcBorders>
            <w:vAlign w:val="center"/>
          </w:tcPr>
          <w:p w14:paraId="0A39E12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34.837</w:t>
            </w:r>
          </w:p>
        </w:tc>
      </w:tr>
      <w:tr w14:paraId="20B00A31">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right w:val="single" w:color="000000" w:sz="4" w:space="0"/>
            </w:tcBorders>
            <w:vAlign w:val="center"/>
          </w:tcPr>
          <w:p w14:paraId="4E5A529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D060DAD">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6.272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1936C5C">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13.517</w:t>
            </w:r>
          </w:p>
        </w:tc>
        <w:tc>
          <w:tcPr>
            <w:tcW w:w="815" w:type="pct"/>
            <w:tcBorders>
              <w:top w:val="single" w:color="000000" w:sz="4" w:space="0"/>
              <w:left w:val="single" w:color="000000" w:sz="4" w:space="0"/>
              <w:bottom w:val="single" w:color="000000" w:sz="4" w:space="0"/>
              <w:right w:val="nil"/>
            </w:tcBorders>
            <w:noWrap/>
            <w:vAlign w:val="center"/>
          </w:tcPr>
          <w:p w14:paraId="5D85393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23.571</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5501E5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30.892</w:t>
            </w:r>
          </w:p>
        </w:tc>
        <w:tc>
          <w:tcPr>
            <w:tcW w:w="783" w:type="pct"/>
            <w:tcBorders>
              <w:top w:val="single" w:color="000000" w:sz="4" w:space="0"/>
              <w:left w:val="single" w:color="000000" w:sz="4" w:space="0"/>
              <w:bottom w:val="single" w:color="000000" w:sz="4" w:space="0"/>
              <w:right w:val="single" w:color="000000" w:sz="4" w:space="0"/>
            </w:tcBorders>
            <w:vAlign w:val="center"/>
          </w:tcPr>
          <w:p w14:paraId="6F0B03F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34.942</w:t>
            </w:r>
          </w:p>
        </w:tc>
      </w:tr>
      <w:tr w14:paraId="31F36FD0">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right w:val="single" w:color="000000" w:sz="4" w:space="0"/>
            </w:tcBorders>
            <w:vAlign w:val="center"/>
          </w:tcPr>
          <w:p w14:paraId="218AAA94">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BA5788F">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6.207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FB4DD1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13.444</w:t>
            </w:r>
          </w:p>
        </w:tc>
        <w:tc>
          <w:tcPr>
            <w:tcW w:w="815" w:type="pct"/>
            <w:tcBorders>
              <w:top w:val="single" w:color="000000" w:sz="4" w:space="0"/>
              <w:left w:val="single" w:color="000000" w:sz="4" w:space="0"/>
              <w:bottom w:val="single" w:color="000000" w:sz="4" w:space="0"/>
              <w:right w:val="nil"/>
            </w:tcBorders>
            <w:noWrap/>
            <w:vAlign w:val="center"/>
          </w:tcPr>
          <w:p w14:paraId="2ACB4556">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23.960 </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5A4F884">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31.027</w:t>
            </w:r>
          </w:p>
        </w:tc>
        <w:tc>
          <w:tcPr>
            <w:tcW w:w="783" w:type="pct"/>
            <w:tcBorders>
              <w:top w:val="single" w:color="000000" w:sz="4" w:space="0"/>
              <w:left w:val="single" w:color="000000" w:sz="4" w:space="0"/>
              <w:bottom w:val="single" w:color="000000" w:sz="4" w:space="0"/>
              <w:right w:val="single" w:color="000000" w:sz="4" w:space="0"/>
            </w:tcBorders>
            <w:vAlign w:val="center"/>
          </w:tcPr>
          <w:p w14:paraId="4BB27F19">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34.040 </w:t>
            </w:r>
          </w:p>
        </w:tc>
      </w:tr>
      <w:tr w14:paraId="1BED2E68">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bottom w:val="single" w:color="000000" w:sz="4" w:space="0"/>
              <w:right w:val="single" w:color="000000" w:sz="4" w:space="0"/>
            </w:tcBorders>
            <w:vAlign w:val="center"/>
          </w:tcPr>
          <w:p w14:paraId="4D26612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BA65011">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6.231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86296B7">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13.444</w:t>
            </w:r>
          </w:p>
        </w:tc>
        <w:tc>
          <w:tcPr>
            <w:tcW w:w="815" w:type="pct"/>
            <w:tcBorders>
              <w:top w:val="single" w:color="000000" w:sz="4" w:space="0"/>
              <w:left w:val="single" w:color="000000" w:sz="4" w:space="0"/>
              <w:bottom w:val="single" w:color="000000" w:sz="4" w:space="0"/>
              <w:right w:val="nil"/>
            </w:tcBorders>
            <w:noWrap/>
            <w:vAlign w:val="center"/>
          </w:tcPr>
          <w:p w14:paraId="05C77232">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23.870 </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452F19A">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31.161</w:t>
            </w:r>
          </w:p>
        </w:tc>
        <w:tc>
          <w:tcPr>
            <w:tcW w:w="783" w:type="pct"/>
            <w:tcBorders>
              <w:top w:val="single" w:color="000000" w:sz="4" w:space="0"/>
              <w:left w:val="single" w:color="000000" w:sz="4" w:space="0"/>
              <w:bottom w:val="single" w:color="000000" w:sz="4" w:space="0"/>
              <w:right w:val="single" w:color="000000" w:sz="4" w:space="0"/>
            </w:tcBorders>
            <w:vAlign w:val="center"/>
          </w:tcPr>
          <w:p w14:paraId="181700DB">
            <w:pPr>
              <w:widowControl/>
              <w:jc w:val="center"/>
              <w:textAlignment w:val="center"/>
              <w:rPr>
                <w:rFonts w:ascii="Times New Roman" w:hAnsi="Times New Roman" w:cs="Times New Roman"/>
                <w:color w:val="000000"/>
                <w:szCs w:val="21"/>
              </w:rPr>
            </w:pPr>
            <w:r>
              <w:rPr>
                <w:rFonts w:ascii="Times New Roman" w:hAnsi="Times New Roman" w:eastAsia="宋体" w:cs="Times New Roman"/>
                <w:color w:val="000000"/>
                <w:kern w:val="0"/>
                <w:szCs w:val="21"/>
                <w:lang w:bidi="ar"/>
              </w:rPr>
              <w:t>34.994</w:t>
            </w:r>
          </w:p>
        </w:tc>
      </w:tr>
      <w:tr w14:paraId="084F4D07">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7E80298F">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7</w:t>
            </w: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95476A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5.917</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3371CA8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13.284</w:t>
            </w:r>
          </w:p>
        </w:tc>
        <w:tc>
          <w:tcPr>
            <w:tcW w:w="815" w:type="pct"/>
            <w:tcBorders>
              <w:top w:val="single" w:color="000000" w:sz="4" w:space="0"/>
              <w:left w:val="single" w:color="000000" w:sz="4" w:space="0"/>
              <w:bottom w:val="single" w:color="000000" w:sz="4" w:space="0"/>
              <w:right w:val="nil"/>
            </w:tcBorders>
            <w:noWrap/>
            <w:vAlign w:val="bottom"/>
          </w:tcPr>
          <w:p w14:paraId="2C37C75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23.731</w:t>
            </w:r>
          </w:p>
        </w:tc>
        <w:tc>
          <w:tcPr>
            <w:tcW w:w="783" w:type="pct"/>
            <w:tcBorders>
              <w:top w:val="single" w:color="000000" w:sz="4" w:space="0"/>
              <w:left w:val="single" w:color="000000" w:sz="4" w:space="0"/>
              <w:bottom w:val="single" w:color="000000" w:sz="4" w:space="0"/>
              <w:right w:val="single" w:color="000000" w:sz="4" w:space="0"/>
            </w:tcBorders>
            <w:vAlign w:val="bottom"/>
          </w:tcPr>
          <w:p w14:paraId="46C11F8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30.566</w:t>
            </w:r>
          </w:p>
        </w:tc>
        <w:tc>
          <w:tcPr>
            <w:tcW w:w="783" w:type="pct"/>
            <w:tcBorders>
              <w:top w:val="single" w:color="000000" w:sz="4" w:space="0"/>
              <w:left w:val="single" w:color="000000" w:sz="4" w:space="0"/>
              <w:bottom w:val="single" w:color="000000" w:sz="4" w:space="0"/>
              <w:right w:val="single" w:color="000000" w:sz="4" w:space="0"/>
            </w:tcBorders>
            <w:vAlign w:val="bottom"/>
          </w:tcPr>
          <w:p w14:paraId="51DA3B2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33.948</w:t>
            </w:r>
          </w:p>
        </w:tc>
      </w:tr>
      <w:tr w14:paraId="3B6864D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496C93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ED16CD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5.887</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4CF7CEB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13.236</w:t>
            </w:r>
          </w:p>
        </w:tc>
        <w:tc>
          <w:tcPr>
            <w:tcW w:w="815" w:type="pct"/>
            <w:tcBorders>
              <w:top w:val="single" w:color="000000" w:sz="4" w:space="0"/>
              <w:left w:val="single" w:color="000000" w:sz="4" w:space="0"/>
              <w:bottom w:val="single" w:color="000000" w:sz="4" w:space="0"/>
              <w:right w:val="nil"/>
            </w:tcBorders>
            <w:noWrap/>
            <w:vAlign w:val="bottom"/>
          </w:tcPr>
          <w:p w14:paraId="299E7CA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23.705</w:t>
            </w:r>
          </w:p>
        </w:tc>
        <w:tc>
          <w:tcPr>
            <w:tcW w:w="783" w:type="pct"/>
            <w:tcBorders>
              <w:top w:val="single" w:color="000000" w:sz="4" w:space="0"/>
              <w:left w:val="single" w:color="000000" w:sz="4" w:space="0"/>
              <w:bottom w:val="single" w:color="000000" w:sz="4" w:space="0"/>
              <w:right w:val="single" w:color="000000" w:sz="4" w:space="0"/>
            </w:tcBorders>
            <w:vAlign w:val="bottom"/>
          </w:tcPr>
          <w:p w14:paraId="330BD1B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30.672</w:t>
            </w:r>
          </w:p>
        </w:tc>
        <w:tc>
          <w:tcPr>
            <w:tcW w:w="783" w:type="pct"/>
            <w:tcBorders>
              <w:top w:val="single" w:color="000000" w:sz="4" w:space="0"/>
              <w:left w:val="single" w:color="000000" w:sz="4" w:space="0"/>
              <w:bottom w:val="single" w:color="000000" w:sz="4" w:space="0"/>
              <w:right w:val="single" w:color="000000" w:sz="4" w:space="0"/>
            </w:tcBorders>
            <w:vAlign w:val="bottom"/>
          </w:tcPr>
          <w:p w14:paraId="3945A08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34.129</w:t>
            </w:r>
          </w:p>
        </w:tc>
      </w:tr>
      <w:tr w14:paraId="1EB4AD6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D15123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D2447C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5.868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D9D24B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13.317</w:t>
            </w:r>
          </w:p>
        </w:tc>
        <w:tc>
          <w:tcPr>
            <w:tcW w:w="815" w:type="pct"/>
            <w:tcBorders>
              <w:top w:val="single" w:color="000000" w:sz="4" w:space="0"/>
              <w:left w:val="single" w:color="000000" w:sz="4" w:space="0"/>
              <w:bottom w:val="single" w:color="000000" w:sz="4" w:space="0"/>
              <w:right w:val="nil"/>
            </w:tcBorders>
            <w:noWrap/>
            <w:vAlign w:val="bottom"/>
          </w:tcPr>
          <w:p w14:paraId="71DCF0B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23.818</w:t>
            </w:r>
          </w:p>
        </w:tc>
        <w:tc>
          <w:tcPr>
            <w:tcW w:w="783" w:type="pct"/>
            <w:tcBorders>
              <w:top w:val="single" w:color="000000" w:sz="4" w:space="0"/>
              <w:left w:val="single" w:color="000000" w:sz="4" w:space="0"/>
              <w:bottom w:val="single" w:color="000000" w:sz="4" w:space="0"/>
              <w:right w:val="single" w:color="000000" w:sz="4" w:space="0"/>
            </w:tcBorders>
            <w:vAlign w:val="bottom"/>
          </w:tcPr>
          <w:p w14:paraId="54A737D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30.550 </w:t>
            </w:r>
          </w:p>
        </w:tc>
        <w:tc>
          <w:tcPr>
            <w:tcW w:w="783" w:type="pct"/>
            <w:tcBorders>
              <w:top w:val="single" w:color="000000" w:sz="4" w:space="0"/>
              <w:left w:val="single" w:color="000000" w:sz="4" w:space="0"/>
              <w:bottom w:val="single" w:color="000000" w:sz="4" w:space="0"/>
              <w:right w:val="single" w:color="000000" w:sz="4" w:space="0"/>
            </w:tcBorders>
            <w:vAlign w:val="bottom"/>
          </w:tcPr>
          <w:p w14:paraId="3D0D458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34.217</w:t>
            </w:r>
          </w:p>
        </w:tc>
      </w:tr>
      <w:tr w14:paraId="037481D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56BAD7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19130EDA">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5.958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EC1608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13.384</w:t>
            </w:r>
          </w:p>
        </w:tc>
        <w:tc>
          <w:tcPr>
            <w:tcW w:w="815" w:type="pct"/>
            <w:tcBorders>
              <w:top w:val="single" w:color="000000" w:sz="4" w:space="0"/>
              <w:left w:val="single" w:color="000000" w:sz="4" w:space="0"/>
              <w:bottom w:val="single" w:color="000000" w:sz="4" w:space="0"/>
              <w:right w:val="nil"/>
            </w:tcBorders>
            <w:noWrap/>
            <w:vAlign w:val="bottom"/>
          </w:tcPr>
          <w:p w14:paraId="2E1EBE2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23.624</w:t>
            </w:r>
          </w:p>
        </w:tc>
        <w:tc>
          <w:tcPr>
            <w:tcW w:w="783" w:type="pct"/>
            <w:tcBorders>
              <w:top w:val="single" w:color="000000" w:sz="4" w:space="0"/>
              <w:left w:val="single" w:color="000000" w:sz="4" w:space="0"/>
              <w:bottom w:val="single" w:color="000000" w:sz="4" w:space="0"/>
              <w:right w:val="single" w:color="000000" w:sz="4" w:space="0"/>
            </w:tcBorders>
            <w:vAlign w:val="bottom"/>
          </w:tcPr>
          <w:p w14:paraId="46FF5BA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30.392</w:t>
            </w:r>
          </w:p>
        </w:tc>
        <w:tc>
          <w:tcPr>
            <w:tcW w:w="783" w:type="pct"/>
            <w:tcBorders>
              <w:top w:val="single" w:color="000000" w:sz="4" w:space="0"/>
              <w:left w:val="single" w:color="000000" w:sz="4" w:space="0"/>
              <w:bottom w:val="single" w:color="000000" w:sz="4" w:space="0"/>
              <w:right w:val="single" w:color="000000" w:sz="4" w:space="0"/>
            </w:tcBorders>
            <w:vAlign w:val="bottom"/>
          </w:tcPr>
          <w:p w14:paraId="1F55C30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34.279</w:t>
            </w:r>
          </w:p>
        </w:tc>
      </w:tr>
      <w:tr w14:paraId="3B64763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C4CA6F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2EC10AA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5.918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5FD908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13.380 </w:t>
            </w:r>
          </w:p>
        </w:tc>
        <w:tc>
          <w:tcPr>
            <w:tcW w:w="815" w:type="pct"/>
            <w:tcBorders>
              <w:top w:val="single" w:color="000000" w:sz="4" w:space="0"/>
              <w:left w:val="single" w:color="000000" w:sz="4" w:space="0"/>
              <w:bottom w:val="single" w:color="000000" w:sz="4" w:space="0"/>
              <w:right w:val="nil"/>
            </w:tcBorders>
            <w:noWrap/>
            <w:vAlign w:val="bottom"/>
          </w:tcPr>
          <w:p w14:paraId="6EFFB7E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23.804</w:t>
            </w:r>
          </w:p>
        </w:tc>
        <w:tc>
          <w:tcPr>
            <w:tcW w:w="783" w:type="pct"/>
            <w:tcBorders>
              <w:top w:val="single" w:color="000000" w:sz="4" w:space="0"/>
              <w:left w:val="single" w:color="000000" w:sz="4" w:space="0"/>
              <w:bottom w:val="single" w:color="000000" w:sz="4" w:space="0"/>
              <w:right w:val="single" w:color="000000" w:sz="4" w:space="0"/>
            </w:tcBorders>
            <w:vAlign w:val="bottom"/>
          </w:tcPr>
          <w:p w14:paraId="3153294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30.611</w:t>
            </w:r>
          </w:p>
        </w:tc>
        <w:tc>
          <w:tcPr>
            <w:tcW w:w="783" w:type="pct"/>
            <w:tcBorders>
              <w:top w:val="single" w:color="000000" w:sz="4" w:space="0"/>
              <w:left w:val="single" w:color="000000" w:sz="4" w:space="0"/>
              <w:bottom w:val="single" w:color="000000" w:sz="4" w:space="0"/>
              <w:right w:val="single" w:color="000000" w:sz="4" w:space="0"/>
            </w:tcBorders>
            <w:vAlign w:val="bottom"/>
          </w:tcPr>
          <w:p w14:paraId="552F3C0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34.187</w:t>
            </w:r>
          </w:p>
        </w:tc>
      </w:tr>
      <w:tr w14:paraId="477C8D2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B339F2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098590E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5.920 </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7CEDCB41">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13.376</w:t>
            </w:r>
          </w:p>
        </w:tc>
        <w:tc>
          <w:tcPr>
            <w:tcW w:w="815" w:type="pct"/>
            <w:tcBorders>
              <w:top w:val="single" w:color="000000" w:sz="4" w:space="0"/>
              <w:left w:val="single" w:color="000000" w:sz="4" w:space="0"/>
              <w:bottom w:val="single" w:color="000000" w:sz="4" w:space="0"/>
              <w:right w:val="nil"/>
            </w:tcBorders>
            <w:noWrap/>
            <w:vAlign w:val="bottom"/>
          </w:tcPr>
          <w:p w14:paraId="0DDEFB0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23.534</w:t>
            </w:r>
          </w:p>
        </w:tc>
        <w:tc>
          <w:tcPr>
            <w:tcW w:w="783" w:type="pct"/>
            <w:tcBorders>
              <w:top w:val="single" w:color="000000" w:sz="4" w:space="0"/>
              <w:left w:val="single" w:color="000000" w:sz="4" w:space="0"/>
              <w:bottom w:val="single" w:color="000000" w:sz="4" w:space="0"/>
              <w:right w:val="single" w:color="000000" w:sz="4" w:space="0"/>
            </w:tcBorders>
            <w:vAlign w:val="bottom"/>
          </w:tcPr>
          <w:p w14:paraId="2058E6A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30.954</w:t>
            </w:r>
          </w:p>
        </w:tc>
        <w:tc>
          <w:tcPr>
            <w:tcW w:w="783" w:type="pct"/>
            <w:tcBorders>
              <w:top w:val="single" w:color="000000" w:sz="4" w:space="0"/>
              <w:left w:val="single" w:color="000000" w:sz="4" w:space="0"/>
              <w:bottom w:val="single" w:color="000000" w:sz="4" w:space="0"/>
              <w:right w:val="single" w:color="000000" w:sz="4" w:space="0"/>
            </w:tcBorders>
            <w:vAlign w:val="bottom"/>
          </w:tcPr>
          <w:p w14:paraId="6B85257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34.157</w:t>
            </w:r>
          </w:p>
        </w:tc>
      </w:tr>
      <w:tr w14:paraId="1F70A78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4ECBEA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12F14F6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5.871</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162263F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13.441</w:t>
            </w:r>
          </w:p>
        </w:tc>
        <w:tc>
          <w:tcPr>
            <w:tcW w:w="815" w:type="pct"/>
            <w:tcBorders>
              <w:top w:val="single" w:color="000000" w:sz="4" w:space="0"/>
              <w:left w:val="single" w:color="000000" w:sz="4" w:space="0"/>
              <w:bottom w:val="single" w:color="000000" w:sz="4" w:space="0"/>
              <w:right w:val="nil"/>
            </w:tcBorders>
            <w:noWrap/>
            <w:vAlign w:val="bottom"/>
          </w:tcPr>
          <w:p w14:paraId="392CC530">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23.738</w:t>
            </w:r>
          </w:p>
        </w:tc>
        <w:tc>
          <w:tcPr>
            <w:tcW w:w="783" w:type="pct"/>
            <w:tcBorders>
              <w:top w:val="single" w:color="000000" w:sz="4" w:space="0"/>
              <w:left w:val="single" w:color="000000" w:sz="4" w:space="0"/>
              <w:bottom w:val="single" w:color="000000" w:sz="4" w:space="0"/>
              <w:right w:val="single" w:color="000000" w:sz="4" w:space="0"/>
            </w:tcBorders>
            <w:vAlign w:val="bottom"/>
          </w:tcPr>
          <w:p w14:paraId="5A4EE3A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30.588</w:t>
            </w:r>
          </w:p>
        </w:tc>
        <w:tc>
          <w:tcPr>
            <w:tcW w:w="783" w:type="pct"/>
            <w:tcBorders>
              <w:top w:val="single" w:color="000000" w:sz="4" w:space="0"/>
              <w:left w:val="single" w:color="000000" w:sz="4" w:space="0"/>
              <w:bottom w:val="single" w:color="000000" w:sz="4" w:space="0"/>
              <w:right w:val="single" w:color="000000" w:sz="4" w:space="0"/>
            </w:tcBorders>
            <w:vAlign w:val="bottom"/>
          </w:tcPr>
          <w:p w14:paraId="41632CB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34.381</w:t>
            </w:r>
          </w:p>
        </w:tc>
      </w:tr>
      <w:tr w14:paraId="14A908B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6A442D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7CD156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5.998</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2406755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13.266</w:t>
            </w:r>
          </w:p>
        </w:tc>
        <w:tc>
          <w:tcPr>
            <w:tcW w:w="815" w:type="pct"/>
            <w:tcBorders>
              <w:top w:val="single" w:color="000000" w:sz="4" w:space="0"/>
              <w:left w:val="single" w:color="000000" w:sz="4" w:space="0"/>
              <w:bottom w:val="single" w:color="000000" w:sz="4" w:space="0"/>
              <w:right w:val="nil"/>
            </w:tcBorders>
            <w:noWrap/>
            <w:vAlign w:val="bottom"/>
          </w:tcPr>
          <w:p w14:paraId="6F0D7BA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23.744</w:t>
            </w:r>
          </w:p>
        </w:tc>
        <w:tc>
          <w:tcPr>
            <w:tcW w:w="783" w:type="pct"/>
            <w:tcBorders>
              <w:top w:val="single" w:color="000000" w:sz="4" w:space="0"/>
              <w:left w:val="single" w:color="000000" w:sz="4" w:space="0"/>
              <w:bottom w:val="single" w:color="000000" w:sz="4" w:space="0"/>
              <w:right w:val="single" w:color="000000" w:sz="4" w:space="0"/>
            </w:tcBorders>
            <w:vAlign w:val="bottom"/>
          </w:tcPr>
          <w:p w14:paraId="3F44FE74">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30.218</w:t>
            </w:r>
          </w:p>
        </w:tc>
        <w:tc>
          <w:tcPr>
            <w:tcW w:w="783" w:type="pct"/>
            <w:tcBorders>
              <w:top w:val="single" w:color="000000" w:sz="4" w:space="0"/>
              <w:left w:val="single" w:color="000000" w:sz="4" w:space="0"/>
              <w:bottom w:val="single" w:color="000000" w:sz="4" w:space="0"/>
              <w:right w:val="single" w:color="000000" w:sz="4" w:space="0"/>
            </w:tcBorders>
            <w:vAlign w:val="bottom"/>
          </w:tcPr>
          <w:p w14:paraId="7C013C7D">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34.389</w:t>
            </w:r>
          </w:p>
        </w:tc>
      </w:tr>
      <w:tr w14:paraId="668B9CCC">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045094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DEEDB0C">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5.980 </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6CE579B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13.356</w:t>
            </w:r>
          </w:p>
        </w:tc>
        <w:tc>
          <w:tcPr>
            <w:tcW w:w="815" w:type="pct"/>
            <w:tcBorders>
              <w:top w:val="single" w:color="000000" w:sz="4" w:space="0"/>
              <w:left w:val="single" w:color="000000" w:sz="4" w:space="0"/>
              <w:bottom w:val="single" w:color="000000" w:sz="4" w:space="0"/>
              <w:right w:val="nil"/>
            </w:tcBorders>
            <w:noWrap/>
            <w:vAlign w:val="bottom"/>
          </w:tcPr>
          <w:p w14:paraId="5667CCD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23.816</w:t>
            </w:r>
          </w:p>
        </w:tc>
        <w:tc>
          <w:tcPr>
            <w:tcW w:w="783" w:type="pct"/>
            <w:tcBorders>
              <w:top w:val="single" w:color="000000" w:sz="4" w:space="0"/>
              <w:left w:val="single" w:color="000000" w:sz="4" w:space="0"/>
              <w:bottom w:val="single" w:color="000000" w:sz="4" w:space="0"/>
              <w:right w:val="single" w:color="000000" w:sz="4" w:space="0"/>
            </w:tcBorders>
            <w:vAlign w:val="bottom"/>
          </w:tcPr>
          <w:p w14:paraId="645AE61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30.518</w:t>
            </w:r>
          </w:p>
        </w:tc>
        <w:tc>
          <w:tcPr>
            <w:tcW w:w="783" w:type="pct"/>
            <w:tcBorders>
              <w:top w:val="single" w:color="000000" w:sz="4" w:space="0"/>
              <w:left w:val="single" w:color="000000" w:sz="4" w:space="0"/>
              <w:bottom w:val="single" w:color="000000" w:sz="4" w:space="0"/>
              <w:right w:val="single" w:color="000000" w:sz="4" w:space="0"/>
            </w:tcBorders>
            <w:vAlign w:val="bottom"/>
          </w:tcPr>
          <w:p w14:paraId="41ED214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 xml:space="preserve">34.360 </w:t>
            </w:r>
          </w:p>
        </w:tc>
      </w:tr>
      <w:tr w14:paraId="5D3F78E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27FAF3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19609CB2">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5.864</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37290EA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13.287</w:t>
            </w:r>
          </w:p>
        </w:tc>
        <w:tc>
          <w:tcPr>
            <w:tcW w:w="815" w:type="pct"/>
            <w:tcBorders>
              <w:top w:val="single" w:color="000000" w:sz="4" w:space="0"/>
              <w:left w:val="single" w:color="000000" w:sz="4" w:space="0"/>
              <w:bottom w:val="single" w:color="000000" w:sz="4" w:space="0"/>
              <w:right w:val="nil"/>
            </w:tcBorders>
            <w:noWrap/>
            <w:vAlign w:val="bottom"/>
          </w:tcPr>
          <w:p w14:paraId="4C0A3303">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23.358</w:t>
            </w:r>
          </w:p>
        </w:tc>
        <w:tc>
          <w:tcPr>
            <w:tcW w:w="783" w:type="pct"/>
            <w:tcBorders>
              <w:top w:val="single" w:color="000000" w:sz="4" w:space="0"/>
              <w:left w:val="single" w:color="000000" w:sz="4" w:space="0"/>
              <w:bottom w:val="single" w:color="000000" w:sz="4" w:space="0"/>
              <w:right w:val="single" w:color="000000" w:sz="4" w:space="0"/>
            </w:tcBorders>
            <w:vAlign w:val="bottom"/>
          </w:tcPr>
          <w:p w14:paraId="7CE61F46">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30.816</w:t>
            </w:r>
          </w:p>
        </w:tc>
        <w:tc>
          <w:tcPr>
            <w:tcW w:w="783" w:type="pct"/>
            <w:tcBorders>
              <w:top w:val="single" w:color="000000" w:sz="4" w:space="0"/>
              <w:left w:val="single" w:color="000000" w:sz="4" w:space="0"/>
              <w:bottom w:val="single" w:color="000000" w:sz="4" w:space="0"/>
              <w:right w:val="single" w:color="000000" w:sz="4" w:space="0"/>
            </w:tcBorders>
            <w:vAlign w:val="bottom"/>
          </w:tcPr>
          <w:p w14:paraId="5E757F2F">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33.569</w:t>
            </w:r>
          </w:p>
        </w:tc>
      </w:tr>
      <w:tr w14:paraId="422AB14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EAEDAE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bottom"/>
          </w:tcPr>
          <w:p w14:paraId="46372E09">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5.899</w:t>
            </w:r>
          </w:p>
        </w:tc>
        <w:tc>
          <w:tcPr>
            <w:tcW w:w="815" w:type="pct"/>
            <w:tcBorders>
              <w:top w:val="single" w:color="000000" w:sz="4" w:space="0"/>
              <w:left w:val="single" w:color="000000" w:sz="4" w:space="0"/>
              <w:bottom w:val="single" w:color="000000" w:sz="4" w:space="0"/>
              <w:right w:val="single" w:color="000000" w:sz="4" w:space="0"/>
            </w:tcBorders>
            <w:noWrap/>
            <w:vAlign w:val="bottom"/>
          </w:tcPr>
          <w:p w14:paraId="0E187CCE">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13.357</w:t>
            </w:r>
          </w:p>
        </w:tc>
        <w:tc>
          <w:tcPr>
            <w:tcW w:w="815" w:type="pct"/>
            <w:tcBorders>
              <w:top w:val="single" w:color="000000" w:sz="4" w:space="0"/>
              <w:left w:val="single" w:color="000000" w:sz="4" w:space="0"/>
              <w:bottom w:val="single" w:color="000000" w:sz="4" w:space="0"/>
              <w:right w:val="nil"/>
            </w:tcBorders>
            <w:noWrap/>
            <w:vAlign w:val="bottom"/>
          </w:tcPr>
          <w:p w14:paraId="3AF71B48">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23.775</w:t>
            </w:r>
          </w:p>
        </w:tc>
        <w:tc>
          <w:tcPr>
            <w:tcW w:w="783" w:type="pct"/>
            <w:tcBorders>
              <w:top w:val="single" w:color="000000" w:sz="4" w:space="0"/>
              <w:left w:val="single" w:color="000000" w:sz="4" w:space="0"/>
              <w:bottom w:val="single" w:color="000000" w:sz="4" w:space="0"/>
              <w:right w:val="single" w:color="000000" w:sz="4" w:space="0"/>
            </w:tcBorders>
            <w:vAlign w:val="bottom"/>
          </w:tcPr>
          <w:p w14:paraId="6BA6548B">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30.565</w:t>
            </w:r>
          </w:p>
        </w:tc>
        <w:tc>
          <w:tcPr>
            <w:tcW w:w="783" w:type="pct"/>
            <w:tcBorders>
              <w:top w:val="single" w:color="000000" w:sz="4" w:space="0"/>
              <w:left w:val="single" w:color="000000" w:sz="4" w:space="0"/>
              <w:bottom w:val="single" w:color="000000" w:sz="4" w:space="0"/>
              <w:right w:val="single" w:color="000000" w:sz="4" w:space="0"/>
            </w:tcBorders>
            <w:vAlign w:val="bottom"/>
          </w:tcPr>
          <w:p w14:paraId="4FAB8635">
            <w:pPr>
              <w:widowControl/>
              <w:jc w:val="center"/>
              <w:textAlignment w:val="bottom"/>
              <w:rPr>
                <w:rFonts w:ascii="Times New Roman" w:hAnsi="Times New Roman" w:cs="Times New Roman"/>
                <w:color w:val="000000"/>
                <w:szCs w:val="21"/>
              </w:rPr>
            </w:pPr>
            <w:r>
              <w:rPr>
                <w:rFonts w:ascii="Times New Roman" w:hAnsi="Times New Roman" w:eastAsia="宋体" w:cs="Times New Roman"/>
                <w:color w:val="000000"/>
                <w:kern w:val="0"/>
                <w:szCs w:val="21"/>
                <w:lang w:bidi="ar"/>
              </w:rPr>
              <w:t>34.134</w:t>
            </w:r>
          </w:p>
        </w:tc>
      </w:tr>
    </w:tbl>
    <w:p w14:paraId="0B0445A4">
      <w:pPr>
        <w:spacing w:line="312" w:lineRule="auto"/>
        <w:jc w:val="center"/>
        <w:rPr>
          <w:rFonts w:ascii="Times New Roman" w:hAnsi="Times New Roman" w:eastAsia="黑体" w:cs="Times New Roman"/>
          <w:bCs/>
          <w:sz w:val="24"/>
          <w:highlight w:val="yellow"/>
        </w:rPr>
      </w:pPr>
    </w:p>
    <w:p w14:paraId="28F45C6F">
      <w:pPr>
        <w:jc w:val="center"/>
        <w:rPr>
          <w:rFonts w:ascii="Times New Roman" w:hAnsi="Times New Roman" w:eastAsia="Times New Roman" w:cs="Times New Roman"/>
          <w:bCs/>
          <w:szCs w:val="21"/>
        </w:rPr>
      </w:pPr>
      <w:r>
        <w:rPr>
          <w:rFonts w:hint="eastAsia" w:ascii="宋体" w:hAnsi="宋体" w:eastAsia="宋体" w:cs="宋体"/>
          <w:szCs w:val="21"/>
        </w:rPr>
        <w:t>表</w:t>
      </w:r>
      <w:r>
        <w:rPr>
          <w:rFonts w:ascii="Times New Roman" w:hAnsi="Times New Roman" w:eastAsia="Times New Roman" w:cs="Times New Roman"/>
          <w:szCs w:val="21"/>
        </w:rPr>
        <w:t xml:space="preserve">A.1-3 </w:t>
      </w:r>
      <w:r>
        <w:rPr>
          <w:rFonts w:hint="eastAsia" w:ascii="宋体" w:hAnsi="宋体" w:eastAsia="宋体" w:cs="宋体"/>
          <w:szCs w:val="21"/>
        </w:rPr>
        <w:t>各单元平均值（</w:t>
      </w:r>
      <w:r>
        <w:rPr>
          <w:rFonts w:ascii="Times New Roman" w:hAnsi="Times New Roman" w:eastAsia="Times New Roman" w:cs="Times New Roman"/>
          <w:szCs w:val="21"/>
        </w:rPr>
        <w:t>%</w:t>
      </w:r>
      <w:r>
        <w:rPr>
          <w:rFonts w:hint="eastAsia" w:ascii="宋体" w:hAnsi="宋体" w:eastAsia="宋体" w:cs="宋体"/>
          <w:szCs w:val="21"/>
        </w:rPr>
        <w:t>）</w:t>
      </w:r>
    </w:p>
    <w:tbl>
      <w:tblPr>
        <w:tblStyle w:val="6"/>
        <w:tblW w:w="9864" w:type="dxa"/>
        <w:jc w:val="center"/>
        <w:tblLayout w:type="autofit"/>
        <w:tblCellMar>
          <w:top w:w="0" w:type="dxa"/>
          <w:left w:w="108" w:type="dxa"/>
          <w:bottom w:w="0" w:type="dxa"/>
          <w:right w:w="108" w:type="dxa"/>
        </w:tblCellMar>
      </w:tblPr>
      <w:tblGrid>
        <w:gridCol w:w="1926"/>
        <w:gridCol w:w="1589"/>
        <w:gridCol w:w="1701"/>
        <w:gridCol w:w="1560"/>
        <w:gridCol w:w="1559"/>
        <w:gridCol w:w="1529"/>
      </w:tblGrid>
      <w:tr w14:paraId="08982DC8">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noWrap/>
            <w:vAlign w:val="center"/>
          </w:tcPr>
          <w:p w14:paraId="19638C92">
            <w:pPr>
              <w:jc w:val="center"/>
              <w:rPr>
                <w:rFonts w:ascii="Times New Roman" w:hAnsi="Times New Roman" w:cs="Times New Roman"/>
                <w:szCs w:val="21"/>
              </w:rPr>
            </w:pPr>
            <w:r>
              <w:rPr>
                <w:rFonts w:ascii="Times New Roman" w:hAnsi="Times New Roman" w:cs="Times New Roman"/>
                <w:szCs w:val="21"/>
              </w:rPr>
              <w:t>实验室编号</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73DF034">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7A1DC24">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27C76F1">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5279231">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29" w:type="dxa"/>
            <w:tcBorders>
              <w:top w:val="single" w:color="000000" w:sz="4" w:space="0"/>
              <w:left w:val="single" w:color="000000" w:sz="4" w:space="0"/>
              <w:bottom w:val="single" w:color="000000" w:sz="4" w:space="0"/>
              <w:right w:val="single" w:color="000000" w:sz="4" w:space="0"/>
            </w:tcBorders>
          </w:tcPr>
          <w:p w14:paraId="2949279B">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0419D09C">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2CBC1BEC">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1</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8E7500A">
            <w:pPr>
              <w:widowControl/>
              <w:jc w:val="center"/>
              <w:textAlignment w:val="center"/>
              <w:rPr>
                <w:rFonts w:ascii="Times New Roman" w:hAnsi="Times New Roman" w:cs="Times New Roman"/>
                <w:kern w:val="0"/>
                <w:szCs w:val="21"/>
              </w:rPr>
            </w:pPr>
            <w:r>
              <w:rPr>
                <w:rFonts w:ascii="Times New Roman" w:hAnsi="Times New Roman" w:eastAsia="宋体" w:cs="Times New Roman"/>
                <w:color w:val="000000"/>
                <w:kern w:val="0"/>
                <w:szCs w:val="21"/>
                <w:lang w:bidi="ar"/>
              </w:rPr>
              <w:t>6.2417</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FDEAD3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13.5428</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1EFDEAD">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23.9354</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8433ACE">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30.7420</w:t>
            </w:r>
          </w:p>
        </w:tc>
        <w:tc>
          <w:tcPr>
            <w:tcW w:w="1529" w:type="dxa"/>
            <w:tcBorders>
              <w:top w:val="single" w:color="000000" w:sz="4" w:space="0"/>
              <w:left w:val="single" w:color="000000" w:sz="4" w:space="0"/>
              <w:bottom w:val="single" w:color="000000" w:sz="4" w:space="0"/>
              <w:right w:val="single" w:color="000000" w:sz="4" w:space="0"/>
            </w:tcBorders>
            <w:vAlign w:val="center"/>
          </w:tcPr>
          <w:p w14:paraId="01B872AF">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34.4484</w:t>
            </w:r>
          </w:p>
        </w:tc>
      </w:tr>
      <w:tr w14:paraId="5D0E7B82">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58864023">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2</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645447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6.1148</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07ACD6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13.3897</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1682DAF">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23.7838</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7D9B8C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30.9758</w:t>
            </w:r>
          </w:p>
        </w:tc>
        <w:tc>
          <w:tcPr>
            <w:tcW w:w="1529" w:type="dxa"/>
            <w:tcBorders>
              <w:top w:val="single" w:color="000000" w:sz="4" w:space="0"/>
              <w:left w:val="single" w:color="000000" w:sz="4" w:space="0"/>
              <w:bottom w:val="single" w:color="000000" w:sz="4" w:space="0"/>
              <w:right w:val="single" w:color="000000" w:sz="4" w:space="0"/>
            </w:tcBorders>
            <w:vAlign w:val="center"/>
          </w:tcPr>
          <w:p w14:paraId="68148C3D">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34.6514</w:t>
            </w:r>
          </w:p>
        </w:tc>
      </w:tr>
      <w:tr w14:paraId="1C97C6D4">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21E5837D">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3</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84CE6A5">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6.1737</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4B12230">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13.5135</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D05E78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23.9038</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C7CB41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30.7210</w:t>
            </w:r>
          </w:p>
        </w:tc>
        <w:tc>
          <w:tcPr>
            <w:tcW w:w="1529" w:type="dxa"/>
            <w:tcBorders>
              <w:top w:val="single" w:color="000000" w:sz="4" w:space="0"/>
              <w:left w:val="single" w:color="000000" w:sz="4" w:space="0"/>
              <w:bottom w:val="single" w:color="000000" w:sz="4" w:space="0"/>
              <w:right w:val="single" w:color="000000" w:sz="4" w:space="0"/>
            </w:tcBorders>
            <w:vAlign w:val="center"/>
          </w:tcPr>
          <w:p w14:paraId="2DC43747">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34.6525</w:t>
            </w:r>
          </w:p>
        </w:tc>
      </w:tr>
      <w:tr w14:paraId="6605F037">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2E7DC385">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4</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915C287">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6.1650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E13EAC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13.5645</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349877F">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23.9355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C1CBD89">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30.7223</w:t>
            </w:r>
          </w:p>
        </w:tc>
        <w:tc>
          <w:tcPr>
            <w:tcW w:w="1529" w:type="dxa"/>
            <w:tcBorders>
              <w:top w:val="single" w:color="000000" w:sz="4" w:space="0"/>
              <w:left w:val="single" w:color="000000" w:sz="4" w:space="0"/>
              <w:bottom w:val="single" w:color="000000" w:sz="4" w:space="0"/>
              <w:right w:val="single" w:color="000000" w:sz="4" w:space="0"/>
            </w:tcBorders>
            <w:vAlign w:val="center"/>
          </w:tcPr>
          <w:p w14:paraId="7F9A927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34.6449</w:t>
            </w:r>
          </w:p>
        </w:tc>
      </w:tr>
      <w:tr w14:paraId="16F406D9">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3358FB45">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5</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679C267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6.0979</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2714AA0">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13.5041</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748EB02">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23.9023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9405C6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30.7278</w:t>
            </w:r>
          </w:p>
        </w:tc>
        <w:tc>
          <w:tcPr>
            <w:tcW w:w="1529" w:type="dxa"/>
            <w:tcBorders>
              <w:top w:val="single" w:color="000000" w:sz="4" w:space="0"/>
              <w:left w:val="single" w:color="000000" w:sz="4" w:space="0"/>
              <w:bottom w:val="single" w:color="000000" w:sz="4" w:space="0"/>
              <w:right w:val="single" w:color="000000" w:sz="4" w:space="0"/>
            </w:tcBorders>
            <w:vAlign w:val="center"/>
          </w:tcPr>
          <w:p w14:paraId="5376D53D">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34.5804</w:t>
            </w:r>
          </w:p>
        </w:tc>
      </w:tr>
      <w:tr w14:paraId="432CEFCD">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0AC8D12F">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6</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03370AB6">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6.2070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4367855">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13.4747</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B9C7D64">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23.7515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7F2658B">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30.9907</w:t>
            </w:r>
          </w:p>
        </w:tc>
        <w:tc>
          <w:tcPr>
            <w:tcW w:w="1529" w:type="dxa"/>
            <w:tcBorders>
              <w:top w:val="single" w:color="000000" w:sz="4" w:space="0"/>
              <w:left w:val="single" w:color="000000" w:sz="4" w:space="0"/>
              <w:bottom w:val="single" w:color="000000" w:sz="4" w:space="0"/>
              <w:right w:val="single" w:color="000000" w:sz="4" w:space="0"/>
            </w:tcBorders>
            <w:vAlign w:val="center"/>
          </w:tcPr>
          <w:p w14:paraId="302EBD82">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34.7477</w:t>
            </w:r>
          </w:p>
        </w:tc>
      </w:tr>
      <w:tr w14:paraId="1F5BACCA">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0E2A420D">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7</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619F0D35">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5.9164</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37B0588">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13.3349</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545F281">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23.6952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6E2B9BA">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30.5864</w:t>
            </w:r>
          </w:p>
        </w:tc>
        <w:tc>
          <w:tcPr>
            <w:tcW w:w="1529" w:type="dxa"/>
            <w:tcBorders>
              <w:top w:val="single" w:color="000000" w:sz="4" w:space="0"/>
              <w:left w:val="single" w:color="000000" w:sz="4" w:space="0"/>
              <w:bottom w:val="single" w:color="000000" w:sz="4" w:space="0"/>
              <w:right w:val="single" w:color="000000" w:sz="4" w:space="0"/>
            </w:tcBorders>
            <w:vAlign w:val="center"/>
          </w:tcPr>
          <w:p w14:paraId="49F98A00">
            <w:pPr>
              <w:widowControl/>
              <w:jc w:val="center"/>
              <w:textAlignment w:val="center"/>
              <w:rPr>
                <w:rFonts w:ascii="Times New Roman" w:hAnsi="Times New Roman" w:cs="Times New Roman"/>
                <w:szCs w:val="21"/>
              </w:rPr>
            </w:pPr>
            <w:r>
              <w:rPr>
                <w:rFonts w:ascii="Times New Roman" w:hAnsi="Times New Roman" w:eastAsia="宋体" w:cs="Times New Roman"/>
                <w:color w:val="000000"/>
                <w:kern w:val="0"/>
                <w:szCs w:val="21"/>
                <w:lang w:bidi="ar"/>
              </w:rPr>
              <w:t>34.1591</w:t>
            </w:r>
          </w:p>
        </w:tc>
      </w:tr>
    </w:tbl>
    <w:p w14:paraId="707DED0B">
      <w:pPr>
        <w:spacing w:line="440" w:lineRule="exact"/>
        <w:jc w:val="left"/>
        <w:rPr>
          <w:rFonts w:ascii="Times New Roman" w:hAnsi="Times New Roman" w:eastAsia="黑体" w:cs="Times New Roman"/>
          <w:bCs/>
          <w:sz w:val="24"/>
          <w:highlight w:val="yellow"/>
        </w:rPr>
      </w:pPr>
    </w:p>
    <w:p w14:paraId="3B9F39FB">
      <w:pPr>
        <w:spacing w:line="440" w:lineRule="exact"/>
        <w:jc w:val="center"/>
        <w:rPr>
          <w:rFonts w:ascii="Times New Roman" w:hAnsi="Times New Roman" w:eastAsia="黑体" w:cs="Times New Roman"/>
          <w:bCs/>
          <w:sz w:val="24"/>
        </w:rPr>
      </w:pPr>
      <w:r>
        <w:rPr>
          <w:rFonts w:ascii="Times New Roman" w:hAnsi="Times New Roman" w:cs="Times New Roman"/>
          <w:szCs w:val="21"/>
        </w:rPr>
        <w:t>表A.1-4 各单元的标准差</w:t>
      </w:r>
    </w:p>
    <w:tbl>
      <w:tblPr>
        <w:tblStyle w:val="6"/>
        <w:tblW w:w="9923" w:type="dxa"/>
        <w:tblInd w:w="-34" w:type="dxa"/>
        <w:tblLayout w:type="autofit"/>
        <w:tblCellMar>
          <w:top w:w="0" w:type="dxa"/>
          <w:left w:w="108" w:type="dxa"/>
          <w:bottom w:w="0" w:type="dxa"/>
          <w:right w:w="108" w:type="dxa"/>
        </w:tblCellMar>
      </w:tblPr>
      <w:tblGrid>
        <w:gridCol w:w="1985"/>
        <w:gridCol w:w="1559"/>
        <w:gridCol w:w="1701"/>
        <w:gridCol w:w="1560"/>
        <w:gridCol w:w="1559"/>
        <w:gridCol w:w="1559"/>
      </w:tblGrid>
      <w:tr w14:paraId="0CD6E9A9">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noWrap/>
            <w:vAlign w:val="center"/>
          </w:tcPr>
          <w:p w14:paraId="514DDDD5">
            <w:pPr>
              <w:jc w:val="center"/>
              <w:rPr>
                <w:rFonts w:ascii="Times New Roman" w:hAnsi="Times New Roman" w:cs="Times New Roman"/>
                <w:szCs w:val="21"/>
              </w:rPr>
            </w:pPr>
            <w:r>
              <w:rPr>
                <w:rFonts w:ascii="Times New Roman" w:hAnsi="Times New Roman"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33E3604">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77EE06F">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69A9FDF">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FD69C7B">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59" w:type="dxa"/>
            <w:tcBorders>
              <w:top w:val="single" w:color="000000" w:sz="4" w:space="0"/>
              <w:left w:val="single" w:color="000000" w:sz="4" w:space="0"/>
              <w:bottom w:val="single" w:color="000000" w:sz="4" w:space="0"/>
              <w:right w:val="single" w:color="000000" w:sz="4" w:space="0"/>
            </w:tcBorders>
          </w:tcPr>
          <w:p w14:paraId="59698241">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470380BD">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560ED732">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F7CA7FD">
            <w:pPr>
              <w:widowControl/>
              <w:jc w:val="center"/>
              <w:textAlignment w:val="center"/>
              <w:rPr>
                <w:rFonts w:ascii="Times New Roman" w:hAnsi="Times New Roman" w:cs="Times New Roman"/>
                <w:kern w:val="0"/>
                <w:sz w:val="20"/>
                <w:szCs w:val="20"/>
              </w:rPr>
            </w:pPr>
            <w:r>
              <w:rPr>
                <w:rFonts w:ascii="Times New Roman" w:hAnsi="Times New Roman" w:eastAsia="宋体" w:cs="Times New Roman"/>
                <w:color w:val="000000"/>
                <w:kern w:val="0"/>
                <w:sz w:val="20"/>
                <w:szCs w:val="20"/>
                <w:lang w:bidi="ar"/>
              </w:rPr>
              <w:t xml:space="preserve">0.091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8DC1718">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0.089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72818DC">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0.137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EA4A751">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0.180 </w:t>
            </w:r>
          </w:p>
        </w:tc>
        <w:tc>
          <w:tcPr>
            <w:tcW w:w="1559" w:type="dxa"/>
            <w:tcBorders>
              <w:top w:val="single" w:color="000000" w:sz="4" w:space="0"/>
              <w:left w:val="single" w:color="000000" w:sz="4" w:space="0"/>
              <w:bottom w:val="single" w:color="000000" w:sz="4" w:space="0"/>
              <w:right w:val="single" w:color="000000" w:sz="4" w:space="0"/>
            </w:tcBorders>
            <w:vAlign w:val="center"/>
          </w:tcPr>
          <w:p w14:paraId="192F376D">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0.257 </w:t>
            </w:r>
          </w:p>
        </w:tc>
      </w:tr>
      <w:tr w14:paraId="0FA2CC37">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3C157BB0">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DABD224">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0.068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2B5FDFC">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0.073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6FC3F94">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0.063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9E9C933">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0.112 </w:t>
            </w:r>
          </w:p>
        </w:tc>
        <w:tc>
          <w:tcPr>
            <w:tcW w:w="1559" w:type="dxa"/>
            <w:tcBorders>
              <w:top w:val="single" w:color="000000" w:sz="4" w:space="0"/>
              <w:left w:val="single" w:color="000000" w:sz="4" w:space="0"/>
              <w:bottom w:val="single" w:color="000000" w:sz="4" w:space="0"/>
              <w:right w:val="single" w:color="000000" w:sz="4" w:space="0"/>
            </w:tcBorders>
            <w:vAlign w:val="center"/>
          </w:tcPr>
          <w:p w14:paraId="6C4C8A09">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0.145 </w:t>
            </w:r>
          </w:p>
        </w:tc>
      </w:tr>
      <w:tr w14:paraId="53617B9B">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5527EB92">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80ACD9F">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0.065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FF1ABB6">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0.093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009C150">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0.127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201266A">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0.114 </w:t>
            </w:r>
          </w:p>
        </w:tc>
        <w:tc>
          <w:tcPr>
            <w:tcW w:w="1559" w:type="dxa"/>
            <w:tcBorders>
              <w:top w:val="single" w:color="000000" w:sz="4" w:space="0"/>
              <w:left w:val="single" w:color="000000" w:sz="4" w:space="0"/>
              <w:bottom w:val="single" w:color="000000" w:sz="4" w:space="0"/>
              <w:right w:val="single" w:color="000000" w:sz="4" w:space="0"/>
            </w:tcBorders>
            <w:vAlign w:val="center"/>
          </w:tcPr>
          <w:p w14:paraId="7FAAE877">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0.116 </w:t>
            </w:r>
          </w:p>
        </w:tc>
      </w:tr>
      <w:tr w14:paraId="4614B067">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33EB0F4B">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4</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48C3CDF">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0.032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B7E886B">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0.027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2F582DC">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0.056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4185F11">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0.082 </w:t>
            </w:r>
          </w:p>
        </w:tc>
        <w:tc>
          <w:tcPr>
            <w:tcW w:w="1559" w:type="dxa"/>
            <w:tcBorders>
              <w:top w:val="single" w:color="000000" w:sz="4" w:space="0"/>
              <w:left w:val="single" w:color="000000" w:sz="4" w:space="0"/>
              <w:bottom w:val="single" w:color="000000" w:sz="4" w:space="0"/>
              <w:right w:val="single" w:color="000000" w:sz="4" w:space="0"/>
            </w:tcBorders>
            <w:vAlign w:val="center"/>
          </w:tcPr>
          <w:p w14:paraId="19E5425E">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0.070 </w:t>
            </w:r>
          </w:p>
        </w:tc>
      </w:tr>
      <w:tr w14:paraId="208EA511">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42165DF5">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4F52988">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0.031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0146B5C">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0.049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F2E3F41">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0.052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BD48F5B">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0.051 </w:t>
            </w:r>
          </w:p>
        </w:tc>
        <w:tc>
          <w:tcPr>
            <w:tcW w:w="1559" w:type="dxa"/>
            <w:tcBorders>
              <w:top w:val="single" w:color="000000" w:sz="4" w:space="0"/>
              <w:left w:val="single" w:color="000000" w:sz="4" w:space="0"/>
              <w:bottom w:val="single" w:color="000000" w:sz="4" w:space="0"/>
              <w:right w:val="single" w:color="000000" w:sz="4" w:space="0"/>
            </w:tcBorders>
            <w:vAlign w:val="center"/>
          </w:tcPr>
          <w:p w14:paraId="4C26C18C">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0.053 </w:t>
            </w:r>
          </w:p>
        </w:tc>
      </w:tr>
      <w:tr w14:paraId="63897E3C">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332D75F1">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6</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9462923">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0.084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BBFFB72">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0.088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4A84350">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0.138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9F8FDDD">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0.139 </w:t>
            </w:r>
          </w:p>
        </w:tc>
        <w:tc>
          <w:tcPr>
            <w:tcW w:w="1559" w:type="dxa"/>
            <w:tcBorders>
              <w:top w:val="single" w:color="000000" w:sz="4" w:space="0"/>
              <w:left w:val="single" w:color="000000" w:sz="4" w:space="0"/>
              <w:bottom w:val="single" w:color="000000" w:sz="4" w:space="0"/>
              <w:right w:val="single" w:color="000000" w:sz="4" w:space="0"/>
            </w:tcBorders>
            <w:vAlign w:val="center"/>
          </w:tcPr>
          <w:p w14:paraId="533387FB">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0.270 </w:t>
            </w:r>
          </w:p>
        </w:tc>
      </w:tr>
      <w:tr w14:paraId="1D4864DB">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1511709F">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7</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F625952">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0.046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709F833">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0.062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956CF56">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0.141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4A89292">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0.194 </w:t>
            </w:r>
          </w:p>
        </w:tc>
        <w:tc>
          <w:tcPr>
            <w:tcW w:w="1559" w:type="dxa"/>
            <w:tcBorders>
              <w:top w:val="single" w:color="000000" w:sz="4" w:space="0"/>
              <w:left w:val="single" w:color="000000" w:sz="4" w:space="0"/>
              <w:bottom w:val="single" w:color="000000" w:sz="4" w:space="0"/>
              <w:right w:val="single" w:color="000000" w:sz="4" w:space="0"/>
            </w:tcBorders>
            <w:vAlign w:val="center"/>
          </w:tcPr>
          <w:p w14:paraId="0D227139">
            <w:pPr>
              <w:widowControl/>
              <w:jc w:val="center"/>
              <w:textAlignment w:val="center"/>
              <w:rPr>
                <w:rFonts w:ascii="Times New Roman" w:hAnsi="Times New Roman" w:cs="Times New Roman"/>
                <w:sz w:val="20"/>
                <w:szCs w:val="20"/>
              </w:rPr>
            </w:pPr>
            <w:r>
              <w:rPr>
                <w:rFonts w:ascii="Times New Roman" w:hAnsi="Times New Roman" w:eastAsia="宋体" w:cs="Times New Roman"/>
                <w:color w:val="000000"/>
                <w:kern w:val="0"/>
                <w:sz w:val="20"/>
                <w:szCs w:val="20"/>
                <w:lang w:bidi="ar"/>
              </w:rPr>
              <w:t xml:space="preserve">0.236 </w:t>
            </w:r>
          </w:p>
        </w:tc>
      </w:tr>
    </w:tbl>
    <w:p w14:paraId="02F2210E">
      <w:pPr>
        <w:spacing w:line="312" w:lineRule="auto"/>
        <w:jc w:val="center"/>
        <w:rPr>
          <w:rFonts w:ascii="Times New Roman" w:hAnsi="Times New Roman" w:cs="Times New Roman"/>
          <w:szCs w:val="21"/>
          <w:highlight w:val="yellow"/>
        </w:rPr>
      </w:pPr>
    </w:p>
    <w:p w14:paraId="11C342BE">
      <w:pPr>
        <w:jc w:val="center"/>
        <w:rPr>
          <w:rFonts w:ascii="Times New Roman" w:hAnsi="Times New Roman" w:eastAsia="宋体" w:cs="Times New Roman"/>
          <w:szCs w:val="21"/>
        </w:rPr>
      </w:pPr>
      <w:bookmarkStart w:id="7" w:name="OLE_LINK9"/>
      <w:bookmarkStart w:id="8" w:name="OLE_LINK8"/>
      <w:r>
        <w:rPr>
          <w:rFonts w:ascii="Times New Roman" w:hAnsi="Times New Roman" w:eastAsia="宋体" w:cs="Times New Roman"/>
          <w:szCs w:val="21"/>
        </w:rPr>
        <w:t>表A.1-5 各单元的标准差的平方</w:t>
      </w:r>
      <w:bookmarkEnd w:id="7"/>
      <w:bookmarkEnd w:id="8"/>
    </w:p>
    <w:tbl>
      <w:tblPr>
        <w:tblStyle w:val="6"/>
        <w:tblW w:w="9888" w:type="dxa"/>
        <w:tblInd w:w="-34" w:type="dxa"/>
        <w:tblLayout w:type="autofit"/>
        <w:tblCellMar>
          <w:top w:w="0" w:type="dxa"/>
          <w:left w:w="108" w:type="dxa"/>
          <w:bottom w:w="0" w:type="dxa"/>
          <w:right w:w="108" w:type="dxa"/>
        </w:tblCellMar>
      </w:tblPr>
      <w:tblGrid>
        <w:gridCol w:w="1966"/>
        <w:gridCol w:w="1559"/>
        <w:gridCol w:w="1701"/>
        <w:gridCol w:w="1560"/>
        <w:gridCol w:w="1559"/>
        <w:gridCol w:w="1543"/>
      </w:tblGrid>
      <w:tr w14:paraId="1558492E">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1D2142B">
            <w:pPr>
              <w:jc w:val="center"/>
              <w:rPr>
                <w:rFonts w:ascii="Times New Roman" w:hAnsi="Times New Roman" w:eastAsia="宋体" w:cs="Times New Roman"/>
                <w:kern w:val="0"/>
                <w:szCs w:val="21"/>
                <w:lang w:bidi="ar"/>
              </w:rPr>
            </w:pPr>
            <w:r>
              <w:rPr>
                <w:rFonts w:ascii="Times New Roman" w:hAnsi="Times New Roman" w:eastAsia="宋体"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84E9D91">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4544183">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199AB58">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F9DB9AD">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1543" w:type="dxa"/>
            <w:tcBorders>
              <w:top w:val="single" w:color="000000" w:sz="4" w:space="0"/>
              <w:left w:val="single" w:color="000000" w:sz="4" w:space="0"/>
              <w:bottom w:val="single" w:color="000000" w:sz="4" w:space="0"/>
              <w:right w:val="single" w:color="000000" w:sz="4" w:space="0"/>
            </w:tcBorders>
          </w:tcPr>
          <w:p w14:paraId="5150F80C">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1342BEC6">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191965E3">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D1159EB">
            <w:pPr>
              <w:widowControl/>
              <w:jc w:val="center"/>
              <w:textAlignment w:val="center"/>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lang w:bidi="ar"/>
              </w:rPr>
              <w:t xml:space="preserve">0.0082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DD11CAE">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0.0079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3A3D297">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0.0189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9440DD2">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0.0325 </w:t>
            </w:r>
          </w:p>
        </w:tc>
        <w:tc>
          <w:tcPr>
            <w:tcW w:w="1543" w:type="dxa"/>
            <w:tcBorders>
              <w:top w:val="single" w:color="000000" w:sz="4" w:space="0"/>
              <w:left w:val="single" w:color="000000" w:sz="4" w:space="0"/>
              <w:bottom w:val="single" w:color="000000" w:sz="4" w:space="0"/>
              <w:right w:val="single" w:color="000000" w:sz="4" w:space="0"/>
            </w:tcBorders>
            <w:vAlign w:val="center"/>
          </w:tcPr>
          <w:p w14:paraId="1761C60B">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0.0659 </w:t>
            </w:r>
          </w:p>
        </w:tc>
      </w:tr>
      <w:tr w14:paraId="7778A247">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111E6D32">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A43D8D0">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0.0046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EE2AF78">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0.0053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CB4477F">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0.0040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79C04D4">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0.0124 </w:t>
            </w:r>
          </w:p>
        </w:tc>
        <w:tc>
          <w:tcPr>
            <w:tcW w:w="1543" w:type="dxa"/>
            <w:tcBorders>
              <w:top w:val="single" w:color="000000" w:sz="4" w:space="0"/>
              <w:left w:val="single" w:color="000000" w:sz="4" w:space="0"/>
              <w:bottom w:val="single" w:color="000000" w:sz="4" w:space="0"/>
              <w:right w:val="single" w:color="000000" w:sz="4" w:space="0"/>
            </w:tcBorders>
            <w:vAlign w:val="center"/>
          </w:tcPr>
          <w:p w14:paraId="3A3DE73C">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0.0211 </w:t>
            </w:r>
          </w:p>
        </w:tc>
      </w:tr>
      <w:tr w14:paraId="383655BC">
        <w:tblPrEx>
          <w:tblCellMar>
            <w:top w:w="0" w:type="dxa"/>
            <w:left w:w="108" w:type="dxa"/>
            <w:bottom w:w="0" w:type="dxa"/>
            <w:right w:w="108" w:type="dxa"/>
          </w:tblCellMar>
        </w:tblPrEx>
        <w:trPr>
          <w:trHeight w:val="57" w:hRule="exact"/>
        </w:trPr>
        <w:tc>
          <w:tcPr>
            <w:tcW w:w="1966" w:type="dxa"/>
            <w:tcBorders>
              <w:top w:val="single" w:color="000000" w:sz="4" w:space="0"/>
            </w:tcBorders>
            <w:vAlign w:val="bottom"/>
          </w:tcPr>
          <w:p w14:paraId="7C0C6DC0">
            <w:pPr>
              <w:widowControl/>
              <w:jc w:val="center"/>
              <w:textAlignment w:val="bottom"/>
              <w:rPr>
                <w:rFonts w:ascii="Times New Roman" w:hAnsi="Times New Roman" w:eastAsia="宋体" w:cs="Times New Roman"/>
                <w:kern w:val="0"/>
                <w:szCs w:val="21"/>
                <w:lang w:bidi="ar"/>
              </w:rPr>
            </w:pPr>
          </w:p>
        </w:tc>
        <w:tc>
          <w:tcPr>
            <w:tcW w:w="1559" w:type="dxa"/>
            <w:tcBorders>
              <w:top w:val="single" w:color="000000" w:sz="4" w:space="0"/>
            </w:tcBorders>
            <w:noWrap/>
            <w:vAlign w:val="center"/>
          </w:tcPr>
          <w:p w14:paraId="3C354057">
            <w:pPr>
              <w:widowControl/>
              <w:jc w:val="center"/>
              <w:textAlignment w:val="center"/>
              <w:rPr>
                <w:rFonts w:ascii="Times New Roman" w:hAnsi="Times New Roman" w:eastAsia="宋体" w:cs="Times New Roman"/>
                <w:color w:val="000000"/>
                <w:kern w:val="0"/>
                <w:szCs w:val="20"/>
                <w:lang w:bidi="ar"/>
              </w:rPr>
            </w:pPr>
          </w:p>
        </w:tc>
        <w:tc>
          <w:tcPr>
            <w:tcW w:w="1701" w:type="dxa"/>
            <w:tcBorders>
              <w:top w:val="single" w:color="000000" w:sz="4" w:space="0"/>
            </w:tcBorders>
            <w:noWrap/>
            <w:vAlign w:val="center"/>
          </w:tcPr>
          <w:p w14:paraId="5E1D1767">
            <w:pPr>
              <w:widowControl/>
              <w:jc w:val="center"/>
              <w:textAlignment w:val="center"/>
              <w:rPr>
                <w:rFonts w:ascii="Times New Roman" w:hAnsi="Times New Roman" w:eastAsia="宋体" w:cs="Times New Roman"/>
                <w:color w:val="000000"/>
                <w:kern w:val="0"/>
                <w:szCs w:val="20"/>
                <w:lang w:bidi="ar"/>
              </w:rPr>
            </w:pPr>
          </w:p>
        </w:tc>
        <w:tc>
          <w:tcPr>
            <w:tcW w:w="1560" w:type="dxa"/>
            <w:tcBorders>
              <w:top w:val="single" w:color="000000" w:sz="4" w:space="0"/>
            </w:tcBorders>
            <w:noWrap/>
            <w:vAlign w:val="center"/>
          </w:tcPr>
          <w:p w14:paraId="5157DF11">
            <w:pPr>
              <w:widowControl/>
              <w:jc w:val="center"/>
              <w:textAlignment w:val="center"/>
              <w:rPr>
                <w:rFonts w:ascii="Times New Roman" w:hAnsi="Times New Roman" w:eastAsia="宋体" w:cs="Times New Roman"/>
                <w:color w:val="000000"/>
                <w:kern w:val="0"/>
                <w:szCs w:val="20"/>
                <w:lang w:bidi="ar"/>
              </w:rPr>
            </w:pPr>
          </w:p>
        </w:tc>
        <w:tc>
          <w:tcPr>
            <w:tcW w:w="1559" w:type="dxa"/>
            <w:tcBorders>
              <w:top w:val="single" w:color="000000" w:sz="4" w:space="0"/>
            </w:tcBorders>
            <w:noWrap/>
            <w:vAlign w:val="center"/>
          </w:tcPr>
          <w:p w14:paraId="14585B8B">
            <w:pPr>
              <w:widowControl/>
              <w:jc w:val="center"/>
              <w:textAlignment w:val="center"/>
              <w:rPr>
                <w:rFonts w:ascii="Times New Roman" w:hAnsi="Times New Roman" w:eastAsia="宋体" w:cs="Times New Roman"/>
                <w:color w:val="000000"/>
                <w:kern w:val="0"/>
                <w:szCs w:val="20"/>
                <w:lang w:bidi="ar"/>
              </w:rPr>
            </w:pPr>
          </w:p>
        </w:tc>
        <w:tc>
          <w:tcPr>
            <w:tcW w:w="1543" w:type="dxa"/>
            <w:tcBorders>
              <w:top w:val="single" w:color="000000" w:sz="4" w:space="0"/>
            </w:tcBorders>
            <w:vAlign w:val="center"/>
          </w:tcPr>
          <w:p w14:paraId="118C2B4C">
            <w:pPr>
              <w:widowControl/>
              <w:jc w:val="center"/>
              <w:textAlignment w:val="center"/>
              <w:rPr>
                <w:rFonts w:ascii="Times New Roman" w:hAnsi="Times New Roman" w:eastAsia="宋体" w:cs="Times New Roman"/>
                <w:color w:val="000000"/>
                <w:kern w:val="0"/>
                <w:szCs w:val="20"/>
                <w:lang w:bidi="ar"/>
              </w:rPr>
            </w:pPr>
          </w:p>
        </w:tc>
      </w:tr>
      <w:tr w14:paraId="37900E1C">
        <w:tblPrEx>
          <w:tblCellMar>
            <w:top w:w="0" w:type="dxa"/>
            <w:left w:w="108" w:type="dxa"/>
            <w:bottom w:w="0" w:type="dxa"/>
            <w:right w:w="108" w:type="dxa"/>
          </w:tblCellMar>
        </w:tblPrEx>
        <w:trPr>
          <w:trHeight w:val="285" w:hRule="atLeast"/>
        </w:trPr>
        <w:tc>
          <w:tcPr>
            <w:tcW w:w="9888" w:type="dxa"/>
            <w:gridSpan w:val="6"/>
            <w:tcBorders>
              <w:bottom w:val="single" w:color="000000" w:sz="4" w:space="0"/>
            </w:tcBorders>
            <w:vAlign w:val="bottom"/>
          </w:tcPr>
          <w:p w14:paraId="24E7E40A">
            <w:pPr>
              <w:widowControl/>
              <w:jc w:val="center"/>
              <w:textAlignment w:val="center"/>
              <w:rPr>
                <w:rFonts w:ascii="Times New Roman" w:hAnsi="Times New Roman" w:eastAsia="宋体" w:cs="Times New Roman"/>
                <w:color w:val="000000"/>
                <w:kern w:val="0"/>
                <w:szCs w:val="20"/>
                <w:lang w:bidi="ar"/>
              </w:rPr>
            </w:pPr>
            <w:r>
              <w:rPr>
                <w:rFonts w:ascii="Times New Roman" w:hAnsi="Times New Roman" w:eastAsia="宋体" w:cs="Times New Roman"/>
                <w:szCs w:val="21"/>
              </w:rPr>
              <w:t>表A.1-5 各单元的标准差的平方（续）</w:t>
            </w:r>
          </w:p>
        </w:tc>
      </w:tr>
      <w:tr w14:paraId="7FBB4475">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74C872CF">
            <w:pPr>
              <w:jc w:val="center"/>
              <w:rPr>
                <w:rFonts w:ascii="Times New Roman" w:hAnsi="Times New Roman" w:eastAsia="宋体" w:cs="Times New Roman"/>
                <w:kern w:val="0"/>
                <w:szCs w:val="21"/>
                <w:lang w:bidi="ar"/>
              </w:rPr>
            </w:pPr>
            <w:r>
              <w:rPr>
                <w:rFonts w:ascii="Times New Roman" w:hAnsi="Times New Roman" w:eastAsia="宋体"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F491786">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0D2ECA9">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709FDB9">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CF68FE4">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1543" w:type="dxa"/>
            <w:tcBorders>
              <w:top w:val="single" w:color="000000" w:sz="4" w:space="0"/>
              <w:left w:val="single" w:color="000000" w:sz="4" w:space="0"/>
              <w:bottom w:val="single" w:color="000000" w:sz="4" w:space="0"/>
              <w:right w:val="single" w:color="000000" w:sz="4" w:space="0"/>
            </w:tcBorders>
          </w:tcPr>
          <w:p w14:paraId="2B6A970C">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7950E03F">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22C1A2E6">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0AA75D7">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0.0042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1B575D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0.0087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9232968">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0.0161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930F66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0.0129 </w:t>
            </w:r>
          </w:p>
        </w:tc>
        <w:tc>
          <w:tcPr>
            <w:tcW w:w="1543" w:type="dxa"/>
            <w:tcBorders>
              <w:top w:val="single" w:color="000000" w:sz="4" w:space="0"/>
              <w:left w:val="single" w:color="000000" w:sz="4" w:space="0"/>
              <w:bottom w:val="single" w:color="000000" w:sz="4" w:space="0"/>
              <w:right w:val="single" w:color="000000" w:sz="4" w:space="0"/>
            </w:tcBorders>
            <w:vAlign w:val="center"/>
          </w:tcPr>
          <w:p w14:paraId="27281F01">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0.0134 </w:t>
            </w:r>
          </w:p>
        </w:tc>
      </w:tr>
      <w:tr w14:paraId="6FC47C95">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622BCC8B">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2D1FE9">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0.0010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EF6EE52">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0.0007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0A8B634">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0.0031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7F9F447">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0.0067 </w:t>
            </w:r>
          </w:p>
        </w:tc>
        <w:tc>
          <w:tcPr>
            <w:tcW w:w="1543" w:type="dxa"/>
            <w:tcBorders>
              <w:top w:val="single" w:color="000000" w:sz="4" w:space="0"/>
              <w:left w:val="single" w:color="000000" w:sz="4" w:space="0"/>
              <w:bottom w:val="single" w:color="000000" w:sz="4" w:space="0"/>
              <w:right w:val="single" w:color="000000" w:sz="4" w:space="0"/>
            </w:tcBorders>
            <w:vAlign w:val="center"/>
          </w:tcPr>
          <w:p w14:paraId="7F547257">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0.0049 </w:t>
            </w:r>
          </w:p>
        </w:tc>
      </w:tr>
      <w:tr w14:paraId="06E11C9B">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2D7B0D25">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51759B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0.0010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E1D344F">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0.0024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EF0E98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0.0027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8A7175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0.0027 </w:t>
            </w:r>
          </w:p>
        </w:tc>
        <w:tc>
          <w:tcPr>
            <w:tcW w:w="1543" w:type="dxa"/>
            <w:tcBorders>
              <w:top w:val="single" w:color="000000" w:sz="4" w:space="0"/>
              <w:left w:val="single" w:color="000000" w:sz="4" w:space="0"/>
              <w:bottom w:val="single" w:color="000000" w:sz="4" w:space="0"/>
              <w:right w:val="single" w:color="000000" w:sz="4" w:space="0"/>
            </w:tcBorders>
            <w:vAlign w:val="center"/>
          </w:tcPr>
          <w:p w14:paraId="0810EA68">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0.0028 </w:t>
            </w:r>
          </w:p>
        </w:tc>
      </w:tr>
      <w:tr w14:paraId="29092535">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5FA2D4CD">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6D908A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0.0070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1F74C9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0.0077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84F39B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0.0189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5CE9512">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0.0193 </w:t>
            </w:r>
          </w:p>
        </w:tc>
        <w:tc>
          <w:tcPr>
            <w:tcW w:w="1543" w:type="dxa"/>
            <w:tcBorders>
              <w:top w:val="single" w:color="000000" w:sz="4" w:space="0"/>
              <w:left w:val="single" w:color="000000" w:sz="4" w:space="0"/>
              <w:bottom w:val="single" w:color="000000" w:sz="4" w:space="0"/>
              <w:right w:val="single" w:color="000000" w:sz="4" w:space="0"/>
            </w:tcBorders>
            <w:vAlign w:val="center"/>
          </w:tcPr>
          <w:p w14:paraId="0CD45F5A">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0.0728 </w:t>
            </w:r>
          </w:p>
        </w:tc>
      </w:tr>
      <w:tr w14:paraId="420BAF05">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7A810214">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9F7822B">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0.0021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9CA359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0.0038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8105DD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0.0198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3A6305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0.0376 </w:t>
            </w:r>
          </w:p>
        </w:tc>
        <w:tc>
          <w:tcPr>
            <w:tcW w:w="1543" w:type="dxa"/>
            <w:tcBorders>
              <w:top w:val="single" w:color="000000" w:sz="4" w:space="0"/>
              <w:left w:val="single" w:color="000000" w:sz="4" w:space="0"/>
              <w:bottom w:val="single" w:color="000000" w:sz="4" w:space="0"/>
              <w:right w:val="single" w:color="000000" w:sz="4" w:space="0"/>
            </w:tcBorders>
            <w:vAlign w:val="center"/>
          </w:tcPr>
          <w:p w14:paraId="7BD0B2D6">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0.0555 </w:t>
            </w:r>
          </w:p>
        </w:tc>
      </w:tr>
    </w:tbl>
    <w:p w14:paraId="19520911">
      <w:pPr>
        <w:spacing w:line="312" w:lineRule="auto"/>
        <w:rPr>
          <w:rFonts w:ascii="Times New Roman" w:hAnsi="Times New Roman" w:eastAsia="黑体" w:cs="Times New Roman"/>
          <w:sz w:val="24"/>
        </w:rPr>
      </w:pPr>
      <w:r>
        <w:rPr>
          <w:rFonts w:ascii="Times New Roman" w:hAnsi="Times New Roman" w:eastAsia="黑体" w:cs="Times New Roman"/>
          <w:sz w:val="24"/>
        </w:rPr>
        <w:t>1.2  一致性和离群值的检查</w:t>
      </w:r>
    </w:p>
    <w:p w14:paraId="7A627AB9">
      <w:pPr>
        <w:spacing w:line="312" w:lineRule="auto"/>
        <w:rPr>
          <w:rFonts w:ascii="Times New Roman" w:hAnsi="Times New Roman" w:eastAsia="黑体" w:cs="Times New Roman"/>
          <w:szCs w:val="21"/>
        </w:rPr>
      </w:pPr>
      <w:r>
        <w:rPr>
          <w:rFonts w:ascii="Times New Roman" w:hAnsi="Times New Roman" w:eastAsia="黑体" w:cs="Times New Roman"/>
          <w:sz w:val="24"/>
        </w:rPr>
        <w:t>1.2.1  柯克伦检验</w:t>
      </w:r>
    </w:p>
    <w:p w14:paraId="4E16B0E3">
      <w:pPr>
        <w:jc w:val="center"/>
        <w:rPr>
          <w:rFonts w:ascii="Times New Roman" w:hAnsi="Times New Roman" w:eastAsia="宋体" w:cs="Times New Roman"/>
          <w:szCs w:val="21"/>
        </w:rPr>
      </w:pPr>
      <w:r>
        <w:rPr>
          <w:rFonts w:ascii="Times New Roman" w:hAnsi="Times New Roman" w:eastAsia="宋体" w:cs="Times New Roman"/>
          <w:szCs w:val="21"/>
        </w:rPr>
        <w:t>表A.1-6 柯克伦检验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621"/>
        <w:gridCol w:w="1716"/>
        <w:gridCol w:w="1575"/>
        <w:gridCol w:w="1573"/>
        <w:gridCol w:w="1571"/>
      </w:tblGrid>
      <w:tr w14:paraId="3B79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9" w:type="pct"/>
          </w:tcPr>
          <w:p w14:paraId="586A8BAC">
            <w:pPr>
              <w:jc w:val="center"/>
              <w:rPr>
                <w:rFonts w:ascii="Times New Roman" w:hAnsi="Times New Roman" w:eastAsia="宋体" w:cs="Times New Roman"/>
                <w:szCs w:val="21"/>
              </w:rPr>
            </w:pPr>
            <w:r>
              <w:rPr>
                <w:rFonts w:ascii="Times New Roman" w:hAnsi="Times New Roman" w:eastAsia="宋体" w:cs="Times New Roman"/>
                <w:szCs w:val="21"/>
              </w:rPr>
              <w:t>实验室i</w:t>
            </w:r>
          </w:p>
        </w:tc>
        <w:tc>
          <w:tcPr>
            <w:tcW w:w="813" w:type="pct"/>
            <w:vAlign w:val="center"/>
          </w:tcPr>
          <w:p w14:paraId="16BBDE1A">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861" w:type="pct"/>
            <w:vAlign w:val="center"/>
          </w:tcPr>
          <w:p w14:paraId="335F2E93">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790" w:type="pct"/>
            <w:vAlign w:val="center"/>
          </w:tcPr>
          <w:p w14:paraId="520C0A66">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789" w:type="pct"/>
            <w:vAlign w:val="center"/>
          </w:tcPr>
          <w:p w14:paraId="63F9E184">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788" w:type="pct"/>
          </w:tcPr>
          <w:p w14:paraId="3A9BEEFE">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13C9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403BE5E1">
            <w:pPr>
              <w:jc w:val="center"/>
              <w:rPr>
                <w:rFonts w:ascii="Times New Roman" w:hAnsi="Times New Roman" w:eastAsia="宋体" w:cs="Times New Roman"/>
                <w:szCs w:val="21"/>
              </w:rPr>
            </w:pPr>
            <w:r>
              <w:rPr>
                <w:rFonts w:ascii="Times New Roman" w:hAnsi="Times New Roman" w:eastAsia="宋体" w:cs="Times New Roman"/>
                <w:szCs w:val="21"/>
              </w:rPr>
              <w:t>Smax实验室</w:t>
            </w:r>
          </w:p>
        </w:tc>
        <w:tc>
          <w:tcPr>
            <w:tcW w:w="813" w:type="pct"/>
          </w:tcPr>
          <w:p w14:paraId="00AE6264">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861" w:type="pct"/>
          </w:tcPr>
          <w:p w14:paraId="2E556C76">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790" w:type="pct"/>
          </w:tcPr>
          <w:p w14:paraId="66088588">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789" w:type="pct"/>
          </w:tcPr>
          <w:p w14:paraId="02F4019F">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788" w:type="pct"/>
          </w:tcPr>
          <w:p w14:paraId="1FF5BEB5">
            <w:pPr>
              <w:jc w:val="center"/>
              <w:rPr>
                <w:rFonts w:ascii="Times New Roman" w:hAnsi="Times New Roman" w:eastAsia="宋体" w:cs="Times New Roman"/>
                <w:szCs w:val="21"/>
              </w:rPr>
            </w:pPr>
            <w:r>
              <w:rPr>
                <w:rFonts w:ascii="Times New Roman" w:hAnsi="Times New Roman" w:eastAsia="宋体" w:cs="Times New Roman"/>
                <w:szCs w:val="21"/>
              </w:rPr>
              <w:t>6</w:t>
            </w:r>
          </w:p>
        </w:tc>
      </w:tr>
      <w:tr w14:paraId="29C1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5F8FB26B">
            <w:pPr>
              <w:jc w:val="center"/>
              <w:rPr>
                <w:rFonts w:ascii="Times New Roman" w:hAnsi="Times New Roman" w:eastAsia="宋体" w:cs="Times New Roman"/>
                <w:szCs w:val="21"/>
              </w:rPr>
            </w:pPr>
            <w:r>
              <w:rPr>
                <w:rFonts w:ascii="Times New Roman" w:hAnsi="Times New Roman" w:eastAsia="宋体" w:cs="Times New Roman"/>
                <w:szCs w:val="21"/>
              </w:rPr>
              <w:t>Smax值</w:t>
            </w:r>
          </w:p>
        </w:tc>
        <w:tc>
          <w:tcPr>
            <w:tcW w:w="1621" w:type="dxa"/>
            <w:vAlign w:val="center"/>
          </w:tcPr>
          <w:p w14:paraId="35280B18">
            <w:pPr>
              <w:widowControl/>
              <w:jc w:val="center"/>
              <w:textAlignment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lang w:bidi="ar"/>
              </w:rPr>
              <w:t xml:space="preserve">0.091 </w:t>
            </w:r>
          </w:p>
        </w:tc>
        <w:tc>
          <w:tcPr>
            <w:tcW w:w="1716" w:type="dxa"/>
            <w:vAlign w:val="center"/>
          </w:tcPr>
          <w:p w14:paraId="631426E1">
            <w:pPr>
              <w:widowControl/>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 xml:space="preserve">0.093 </w:t>
            </w:r>
          </w:p>
        </w:tc>
        <w:tc>
          <w:tcPr>
            <w:tcW w:w="1575" w:type="dxa"/>
            <w:vAlign w:val="center"/>
          </w:tcPr>
          <w:p w14:paraId="5A0D8C93">
            <w:pPr>
              <w:widowControl/>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 xml:space="preserve">0.141 </w:t>
            </w:r>
          </w:p>
        </w:tc>
        <w:tc>
          <w:tcPr>
            <w:tcW w:w="1573" w:type="dxa"/>
            <w:vAlign w:val="center"/>
          </w:tcPr>
          <w:p w14:paraId="334A3646">
            <w:pPr>
              <w:widowControl/>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 xml:space="preserve">0.194 </w:t>
            </w:r>
          </w:p>
        </w:tc>
        <w:tc>
          <w:tcPr>
            <w:tcW w:w="1571" w:type="dxa"/>
            <w:vAlign w:val="center"/>
          </w:tcPr>
          <w:p w14:paraId="11CE65A2">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 xml:space="preserve">0.270 </w:t>
            </w:r>
          </w:p>
        </w:tc>
      </w:tr>
      <w:tr w14:paraId="577B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26C81C64">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perscript"/>
              </w:rPr>
              <w:t>2</w:t>
            </w:r>
          </w:p>
        </w:tc>
        <w:tc>
          <w:tcPr>
            <w:tcW w:w="1621" w:type="dxa"/>
            <w:vAlign w:val="center"/>
          </w:tcPr>
          <w:p w14:paraId="55526057">
            <w:pPr>
              <w:widowControl/>
              <w:jc w:val="center"/>
              <w:textAlignment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lang w:bidi="ar"/>
              </w:rPr>
              <w:t xml:space="preserve">0.0281 </w:t>
            </w:r>
          </w:p>
        </w:tc>
        <w:tc>
          <w:tcPr>
            <w:tcW w:w="1716" w:type="dxa"/>
            <w:vAlign w:val="center"/>
          </w:tcPr>
          <w:p w14:paraId="296698AB">
            <w:pPr>
              <w:widowControl/>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 xml:space="preserve">0.0366 </w:t>
            </w:r>
          </w:p>
        </w:tc>
        <w:tc>
          <w:tcPr>
            <w:tcW w:w="1575" w:type="dxa"/>
            <w:vAlign w:val="center"/>
          </w:tcPr>
          <w:p w14:paraId="58F3CAD7">
            <w:pPr>
              <w:widowControl/>
              <w:jc w:val="center"/>
              <w:textAlignment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lang w:bidi="ar"/>
              </w:rPr>
              <w:t xml:space="preserve">0.0835 </w:t>
            </w:r>
          </w:p>
        </w:tc>
        <w:tc>
          <w:tcPr>
            <w:tcW w:w="1573" w:type="dxa"/>
            <w:vAlign w:val="center"/>
          </w:tcPr>
          <w:p w14:paraId="4B55C42C">
            <w:pPr>
              <w:widowControl/>
              <w:jc w:val="center"/>
              <w:textAlignment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kern w:val="0"/>
                <w:szCs w:val="21"/>
                <w:lang w:bidi="ar"/>
              </w:rPr>
              <w:t xml:space="preserve">0.1241 </w:t>
            </w:r>
          </w:p>
        </w:tc>
        <w:tc>
          <w:tcPr>
            <w:tcW w:w="1571" w:type="dxa"/>
            <w:vAlign w:val="center"/>
          </w:tcPr>
          <w:p w14:paraId="66CEA683">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 xml:space="preserve">0.2364 </w:t>
            </w:r>
          </w:p>
        </w:tc>
      </w:tr>
      <w:tr w14:paraId="6728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41F98AFC">
            <w:pPr>
              <w:jc w:val="center"/>
              <w:rPr>
                <w:rFonts w:ascii="Times New Roman" w:hAnsi="Times New Roman" w:eastAsia="宋体" w:cs="Times New Roman"/>
                <w:szCs w:val="21"/>
              </w:rPr>
            </w:pPr>
            <w:r>
              <w:rPr>
                <w:rFonts w:ascii="Times New Roman" w:hAnsi="Times New Roman" w:eastAsia="宋体" w:cs="Times New Roman"/>
                <w:szCs w:val="21"/>
              </w:rPr>
              <w:t>C</w:t>
            </w:r>
          </w:p>
        </w:tc>
        <w:tc>
          <w:tcPr>
            <w:tcW w:w="1621" w:type="dxa"/>
            <w:vAlign w:val="center"/>
          </w:tcPr>
          <w:p w14:paraId="7461AF10">
            <w:pPr>
              <w:widowControl/>
              <w:jc w:val="center"/>
              <w:textAlignment w:val="center"/>
              <w:rPr>
                <w:rFonts w:ascii="Times New Roman" w:hAnsi="Times New Roman" w:eastAsia="宋体" w:cs="Times New Roman"/>
                <w:kern w:val="0"/>
                <w:szCs w:val="21"/>
                <w:highlight w:val="yellow"/>
              </w:rPr>
            </w:pPr>
            <w:r>
              <w:rPr>
                <w:rFonts w:ascii="Times New Roman" w:hAnsi="Times New Roman" w:eastAsia="宋体" w:cs="Times New Roman"/>
                <w:color w:val="000000"/>
                <w:kern w:val="0"/>
                <w:szCs w:val="21"/>
                <w:lang w:bidi="ar"/>
              </w:rPr>
              <w:t>0.2927</w:t>
            </w:r>
          </w:p>
        </w:tc>
        <w:tc>
          <w:tcPr>
            <w:tcW w:w="1716" w:type="dxa"/>
            <w:vAlign w:val="center"/>
          </w:tcPr>
          <w:p w14:paraId="0F345642">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0.2362</w:t>
            </w:r>
          </w:p>
        </w:tc>
        <w:tc>
          <w:tcPr>
            <w:tcW w:w="1575" w:type="dxa"/>
            <w:vAlign w:val="center"/>
          </w:tcPr>
          <w:p w14:paraId="3D121EFF">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0.2374</w:t>
            </w:r>
          </w:p>
        </w:tc>
        <w:tc>
          <w:tcPr>
            <w:tcW w:w="1573" w:type="dxa"/>
            <w:vAlign w:val="center"/>
          </w:tcPr>
          <w:p w14:paraId="59C76935">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0.3031</w:t>
            </w:r>
          </w:p>
        </w:tc>
        <w:tc>
          <w:tcPr>
            <w:tcW w:w="1571" w:type="dxa"/>
            <w:vAlign w:val="center"/>
          </w:tcPr>
          <w:p w14:paraId="252AF208">
            <w:pPr>
              <w:widowControl/>
              <w:jc w:val="center"/>
              <w:textAlignment w:val="center"/>
              <w:rPr>
                <w:rFonts w:ascii="Times New Roman" w:hAnsi="Times New Roman" w:eastAsia="宋体" w:cs="Times New Roman"/>
                <w:szCs w:val="21"/>
                <w:highlight w:val="yellow"/>
              </w:rPr>
            </w:pPr>
            <w:r>
              <w:rPr>
                <w:rFonts w:ascii="Times New Roman" w:hAnsi="Times New Roman" w:eastAsia="宋体" w:cs="Times New Roman"/>
                <w:color w:val="000000"/>
                <w:kern w:val="0"/>
                <w:szCs w:val="21"/>
                <w:lang w:bidi="ar"/>
              </w:rPr>
              <w:t>0.3079</w:t>
            </w:r>
          </w:p>
        </w:tc>
      </w:tr>
      <w:tr w14:paraId="6DB7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2B52E269">
            <w:pPr>
              <w:jc w:val="center"/>
              <w:rPr>
                <w:rFonts w:ascii="Times New Roman" w:hAnsi="Times New Roman" w:eastAsia="宋体" w:cs="Times New Roman"/>
                <w:szCs w:val="21"/>
              </w:rPr>
            </w:pPr>
            <w:r>
              <w:rPr>
                <w:rFonts w:ascii="Times New Roman" w:hAnsi="Times New Roman" w:eastAsia="宋体" w:cs="Times New Roman"/>
                <w:szCs w:val="21"/>
              </w:rPr>
              <w:t>离群值（Y/N）</w:t>
            </w:r>
          </w:p>
        </w:tc>
        <w:tc>
          <w:tcPr>
            <w:tcW w:w="813" w:type="pct"/>
          </w:tcPr>
          <w:p w14:paraId="7D536003">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861" w:type="pct"/>
          </w:tcPr>
          <w:p w14:paraId="4D3AACAF">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90" w:type="pct"/>
          </w:tcPr>
          <w:p w14:paraId="085936B1">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89" w:type="pct"/>
          </w:tcPr>
          <w:p w14:paraId="61983BC4">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88" w:type="pct"/>
          </w:tcPr>
          <w:p w14:paraId="32FFC530">
            <w:pPr>
              <w:jc w:val="center"/>
              <w:rPr>
                <w:rFonts w:ascii="Times New Roman" w:hAnsi="Times New Roman" w:eastAsia="宋体" w:cs="Times New Roman"/>
                <w:szCs w:val="21"/>
              </w:rPr>
            </w:pPr>
            <w:r>
              <w:rPr>
                <w:rFonts w:ascii="Times New Roman" w:hAnsi="Times New Roman" w:eastAsia="宋体" w:cs="Times New Roman"/>
                <w:szCs w:val="21"/>
              </w:rPr>
              <w:t>N</w:t>
            </w:r>
          </w:p>
        </w:tc>
      </w:tr>
      <w:tr w14:paraId="74C3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3F0A722A">
            <w:pPr>
              <w:jc w:val="center"/>
              <w:rPr>
                <w:rFonts w:ascii="Times New Roman" w:hAnsi="Times New Roman" w:eastAsia="宋体" w:cs="Times New Roman"/>
                <w:szCs w:val="21"/>
              </w:rPr>
            </w:pPr>
            <w:r>
              <w:rPr>
                <w:rFonts w:ascii="Times New Roman" w:hAnsi="Times New Roman" w:eastAsia="宋体" w:cs="Times New Roman"/>
                <w:szCs w:val="21"/>
              </w:rPr>
              <w:t>歧离值（Y/N）</w:t>
            </w:r>
          </w:p>
        </w:tc>
        <w:tc>
          <w:tcPr>
            <w:tcW w:w="813" w:type="pct"/>
          </w:tcPr>
          <w:p w14:paraId="2C35BF07">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861" w:type="pct"/>
          </w:tcPr>
          <w:p w14:paraId="3DFA8522">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90" w:type="pct"/>
          </w:tcPr>
          <w:p w14:paraId="46F58844">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89" w:type="pct"/>
          </w:tcPr>
          <w:p w14:paraId="63331467">
            <w:pPr>
              <w:jc w:val="center"/>
              <w:rPr>
                <w:rFonts w:ascii="Times New Roman" w:hAnsi="Times New Roman" w:eastAsia="宋体" w:cs="Times New Roman"/>
                <w:szCs w:val="21"/>
              </w:rPr>
            </w:pPr>
            <w:r>
              <w:rPr>
                <w:rFonts w:ascii="Times New Roman" w:hAnsi="Times New Roman" w:eastAsia="宋体" w:cs="Times New Roman"/>
                <w:szCs w:val="21"/>
              </w:rPr>
              <w:t>N</w:t>
            </w:r>
          </w:p>
        </w:tc>
        <w:tc>
          <w:tcPr>
            <w:tcW w:w="788" w:type="pct"/>
          </w:tcPr>
          <w:p w14:paraId="00DC240C">
            <w:pPr>
              <w:jc w:val="center"/>
              <w:rPr>
                <w:rFonts w:ascii="Times New Roman" w:hAnsi="Times New Roman" w:eastAsia="宋体" w:cs="Times New Roman"/>
                <w:szCs w:val="21"/>
              </w:rPr>
            </w:pPr>
            <w:r>
              <w:rPr>
                <w:rFonts w:ascii="Times New Roman" w:hAnsi="Times New Roman" w:eastAsia="宋体" w:cs="Times New Roman"/>
                <w:szCs w:val="21"/>
              </w:rPr>
              <w:t>N</w:t>
            </w:r>
          </w:p>
        </w:tc>
      </w:tr>
      <w:tr w14:paraId="62F9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777D4291">
            <w:pPr>
              <w:jc w:val="center"/>
              <w:rPr>
                <w:rFonts w:ascii="Times New Roman" w:hAnsi="Times New Roman" w:eastAsia="宋体" w:cs="Times New Roman"/>
                <w:szCs w:val="21"/>
              </w:rPr>
            </w:pPr>
            <w:r>
              <w:rPr>
                <w:rFonts w:ascii="Times New Roman" w:hAnsi="Times New Roman" w:eastAsia="宋体" w:cs="Times New Roman"/>
                <w:szCs w:val="21"/>
              </w:rPr>
              <w:t>C临界值</w:t>
            </w:r>
          </w:p>
        </w:tc>
        <w:tc>
          <w:tcPr>
            <w:tcW w:w="4041" w:type="pct"/>
            <w:gridSpan w:val="5"/>
          </w:tcPr>
          <w:p w14:paraId="5898F41A">
            <w:pPr>
              <w:jc w:val="center"/>
              <w:rPr>
                <w:rFonts w:ascii="Times New Roman" w:hAnsi="Times New Roman" w:eastAsia="宋体" w:cs="Times New Roman"/>
                <w:szCs w:val="21"/>
              </w:rPr>
            </w:pPr>
            <w:r>
              <w:rPr>
                <w:rFonts w:ascii="Times New Roman" w:hAnsi="Times New Roman" w:eastAsia="宋体" w:cs="Times New Roman"/>
                <w:szCs w:val="21"/>
              </w:rPr>
              <w:t>实验室数p=7时，科克伦检验5%临界值为0.3154，1%临界值为0.3617。</w:t>
            </w:r>
          </w:p>
        </w:tc>
      </w:tr>
    </w:tbl>
    <w:p w14:paraId="6A4C0337">
      <w:pPr>
        <w:ind w:firstLine="420" w:firstLineChars="200"/>
        <w:jc w:val="left"/>
        <w:rPr>
          <w:rFonts w:ascii="Times New Roman" w:hAnsi="Times New Roman" w:cs="Times New Roman"/>
          <w:szCs w:val="21"/>
          <w:highlight w:val="yellow"/>
        </w:rPr>
      </w:pPr>
      <w:r>
        <w:rPr>
          <w:rFonts w:ascii="Times New Roman" w:hAnsi="Times New Roman" w:eastAsia="宋体" w:cs="Times New Roman"/>
          <w:szCs w:val="21"/>
        </w:rPr>
        <w:t>柯克伦检验的结果表明，无离群值，无歧离值。</w:t>
      </w:r>
    </w:p>
    <w:p w14:paraId="5A1B6192">
      <w:pPr>
        <w:spacing w:line="312" w:lineRule="auto"/>
        <w:rPr>
          <w:rFonts w:ascii="Times New Roman" w:hAnsi="Times New Roman" w:eastAsia="黑体" w:cs="Times New Roman"/>
          <w:szCs w:val="21"/>
          <w:highlight w:val="yellow"/>
        </w:rPr>
      </w:pPr>
    </w:p>
    <w:p w14:paraId="3489007B">
      <w:pPr>
        <w:spacing w:line="312" w:lineRule="auto"/>
        <w:rPr>
          <w:rFonts w:ascii="Times New Roman" w:hAnsi="Times New Roman" w:eastAsia="黑体" w:cs="Times New Roman"/>
          <w:sz w:val="24"/>
        </w:rPr>
      </w:pPr>
      <w:r>
        <w:rPr>
          <w:rFonts w:ascii="Times New Roman" w:hAnsi="Times New Roman" w:eastAsia="黑体" w:cs="Times New Roman"/>
          <w:sz w:val="24"/>
        </w:rPr>
        <w:t>1.2.2  格拉布斯检验</w:t>
      </w:r>
    </w:p>
    <w:p w14:paraId="2C2BEF2C">
      <w:pPr>
        <w:jc w:val="center"/>
        <w:rPr>
          <w:rFonts w:ascii="Times New Roman" w:hAnsi="Times New Roman" w:eastAsia="宋体" w:cs="Times New Roman"/>
          <w:szCs w:val="21"/>
        </w:rPr>
      </w:pPr>
      <w:r>
        <w:rPr>
          <w:rFonts w:ascii="Times New Roman" w:hAnsi="Times New Roman" w:eastAsia="宋体" w:cs="Times New Roman"/>
          <w:szCs w:val="21"/>
        </w:rPr>
        <w:t>表A.1-7  格拉布斯检验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621"/>
        <w:gridCol w:w="1717"/>
        <w:gridCol w:w="1575"/>
        <w:gridCol w:w="1574"/>
        <w:gridCol w:w="1565"/>
      </w:tblGrid>
      <w:tr w14:paraId="5000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95" w:type="dxa"/>
            <w:vAlign w:val="center"/>
          </w:tcPr>
          <w:p w14:paraId="6A8E1D0A">
            <w:pPr>
              <w:jc w:val="center"/>
              <w:rPr>
                <w:rFonts w:ascii="Times New Roman" w:hAnsi="Times New Roman" w:eastAsia="宋体" w:cs="Times New Roman"/>
                <w:szCs w:val="21"/>
              </w:rPr>
            </w:pPr>
            <w:r>
              <w:rPr>
                <w:rFonts w:ascii="Times New Roman" w:hAnsi="Times New Roman" w:eastAsia="宋体" w:cs="Times New Roman"/>
                <w:szCs w:val="21"/>
              </w:rPr>
              <w:t>统一样编号</w:t>
            </w:r>
          </w:p>
        </w:tc>
        <w:tc>
          <w:tcPr>
            <w:tcW w:w="1602" w:type="dxa"/>
            <w:vAlign w:val="center"/>
          </w:tcPr>
          <w:p w14:paraId="2133EE57">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1697" w:type="dxa"/>
            <w:vAlign w:val="center"/>
          </w:tcPr>
          <w:p w14:paraId="450B2AAF">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1557" w:type="dxa"/>
            <w:vAlign w:val="center"/>
          </w:tcPr>
          <w:p w14:paraId="7304CACA">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1556" w:type="dxa"/>
            <w:vAlign w:val="center"/>
          </w:tcPr>
          <w:p w14:paraId="16540C36">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1547" w:type="dxa"/>
          </w:tcPr>
          <w:p w14:paraId="6940F42A">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7DB6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540CB832">
            <w:pPr>
              <w:jc w:val="center"/>
              <w:rPr>
                <w:rFonts w:ascii="Times New Roman" w:hAnsi="Times New Roman" w:eastAsia="宋体" w:cs="Times New Roman"/>
                <w:szCs w:val="21"/>
              </w:rPr>
            </w:pPr>
            <w:r>
              <w:rPr>
                <w:rFonts w:ascii="Times New Roman" w:hAnsi="Times New Roman" w:eastAsia="宋体" w:cs="Times New Roman"/>
                <w:szCs w:val="21"/>
              </w:rPr>
              <w:t>均值的平均值</w:t>
            </w:r>
          </w:p>
        </w:tc>
        <w:tc>
          <w:tcPr>
            <w:tcW w:w="1602" w:type="dxa"/>
            <w:vAlign w:val="center"/>
          </w:tcPr>
          <w:p w14:paraId="6C9E2668">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6.131</w:t>
            </w:r>
          </w:p>
        </w:tc>
        <w:tc>
          <w:tcPr>
            <w:tcW w:w="1697" w:type="dxa"/>
            <w:vAlign w:val="center"/>
          </w:tcPr>
          <w:p w14:paraId="1827C6E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13.475</w:t>
            </w:r>
          </w:p>
        </w:tc>
        <w:tc>
          <w:tcPr>
            <w:tcW w:w="1557" w:type="dxa"/>
            <w:vAlign w:val="center"/>
          </w:tcPr>
          <w:p w14:paraId="2541F81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23.844</w:t>
            </w:r>
          </w:p>
        </w:tc>
        <w:tc>
          <w:tcPr>
            <w:tcW w:w="1556" w:type="dxa"/>
            <w:vAlign w:val="center"/>
          </w:tcPr>
          <w:p w14:paraId="5D2E31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30.781</w:t>
            </w:r>
          </w:p>
        </w:tc>
        <w:tc>
          <w:tcPr>
            <w:tcW w:w="1547" w:type="dxa"/>
            <w:vAlign w:val="center"/>
          </w:tcPr>
          <w:p w14:paraId="3DD8C833">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34.555</w:t>
            </w:r>
          </w:p>
        </w:tc>
      </w:tr>
      <w:tr w14:paraId="646E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05E34011">
            <w:pPr>
              <w:jc w:val="center"/>
              <w:rPr>
                <w:rFonts w:ascii="Times New Roman" w:hAnsi="Times New Roman" w:eastAsia="宋体" w:cs="Times New Roman"/>
                <w:szCs w:val="21"/>
              </w:rPr>
            </w:pPr>
            <w:r>
              <w:rPr>
                <w:rFonts w:ascii="Times New Roman" w:hAnsi="Times New Roman" w:eastAsia="宋体" w:cs="Times New Roman"/>
                <w:szCs w:val="21"/>
              </w:rPr>
              <w:t>均值的标准差</w:t>
            </w:r>
          </w:p>
        </w:tc>
        <w:tc>
          <w:tcPr>
            <w:tcW w:w="1602" w:type="dxa"/>
            <w:vAlign w:val="center"/>
          </w:tcPr>
          <w:p w14:paraId="30E7BB96">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 xml:space="preserve">0.1068 </w:t>
            </w:r>
          </w:p>
        </w:tc>
        <w:tc>
          <w:tcPr>
            <w:tcW w:w="1697" w:type="dxa"/>
            <w:vAlign w:val="center"/>
          </w:tcPr>
          <w:p w14:paraId="3BFDF83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0.0835 </w:t>
            </w:r>
          </w:p>
        </w:tc>
        <w:tc>
          <w:tcPr>
            <w:tcW w:w="1557" w:type="dxa"/>
            <w:vAlign w:val="center"/>
          </w:tcPr>
          <w:p w14:paraId="2A9CBB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0.0983 </w:t>
            </w:r>
          </w:p>
        </w:tc>
        <w:tc>
          <w:tcPr>
            <w:tcW w:w="1556" w:type="dxa"/>
            <w:vAlign w:val="center"/>
          </w:tcPr>
          <w:p w14:paraId="4D860EF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0.1479 </w:t>
            </w:r>
          </w:p>
        </w:tc>
        <w:tc>
          <w:tcPr>
            <w:tcW w:w="1547" w:type="dxa"/>
            <w:vAlign w:val="center"/>
          </w:tcPr>
          <w:p w14:paraId="6366393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0.1970 </w:t>
            </w:r>
          </w:p>
        </w:tc>
      </w:tr>
      <w:tr w14:paraId="46F8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7351F699">
            <w:pPr>
              <w:jc w:val="center"/>
              <w:rPr>
                <w:rFonts w:ascii="Times New Roman" w:hAnsi="Times New Roman" w:eastAsia="宋体" w:cs="Times New Roman"/>
                <w:szCs w:val="21"/>
              </w:rPr>
            </w:pPr>
            <w:r>
              <w:rPr>
                <w:rFonts w:ascii="Times New Roman" w:hAnsi="Times New Roman" w:eastAsia="宋体" w:cs="Times New Roman"/>
                <w:szCs w:val="21"/>
              </w:rPr>
              <w:t>最大均值</w:t>
            </w:r>
          </w:p>
        </w:tc>
        <w:tc>
          <w:tcPr>
            <w:tcW w:w="1602" w:type="dxa"/>
            <w:vAlign w:val="center"/>
          </w:tcPr>
          <w:p w14:paraId="18323FDB">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lang w:bidi="ar"/>
              </w:rPr>
              <w:t>6.242</w:t>
            </w:r>
          </w:p>
        </w:tc>
        <w:tc>
          <w:tcPr>
            <w:tcW w:w="1697" w:type="dxa"/>
            <w:vAlign w:val="center"/>
          </w:tcPr>
          <w:p w14:paraId="5236A1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13.565</w:t>
            </w:r>
          </w:p>
        </w:tc>
        <w:tc>
          <w:tcPr>
            <w:tcW w:w="1557" w:type="dxa"/>
            <w:vAlign w:val="center"/>
          </w:tcPr>
          <w:p w14:paraId="20ABE01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23.936</w:t>
            </w:r>
          </w:p>
        </w:tc>
        <w:tc>
          <w:tcPr>
            <w:tcW w:w="1556" w:type="dxa"/>
            <w:vAlign w:val="center"/>
          </w:tcPr>
          <w:p w14:paraId="04E7527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30.991</w:t>
            </w:r>
          </w:p>
        </w:tc>
        <w:tc>
          <w:tcPr>
            <w:tcW w:w="1547" w:type="dxa"/>
            <w:vAlign w:val="center"/>
          </w:tcPr>
          <w:p w14:paraId="3968038D">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34.748</w:t>
            </w:r>
          </w:p>
        </w:tc>
      </w:tr>
      <w:tr w14:paraId="25B2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3E9216D5">
            <w:pPr>
              <w:jc w:val="center"/>
              <w:rPr>
                <w:rFonts w:ascii="Times New Roman" w:hAnsi="Times New Roman" w:eastAsia="宋体" w:cs="Times New Roman"/>
                <w:szCs w:val="21"/>
              </w:rPr>
            </w:pPr>
            <w:r>
              <w:rPr>
                <w:rFonts w:ascii="Times New Roman" w:hAnsi="Times New Roman" w:eastAsia="宋体" w:cs="Times New Roman"/>
                <w:szCs w:val="21"/>
              </w:rPr>
              <w:t>最小均值</w:t>
            </w:r>
          </w:p>
        </w:tc>
        <w:tc>
          <w:tcPr>
            <w:tcW w:w="1602" w:type="dxa"/>
            <w:vAlign w:val="center"/>
          </w:tcPr>
          <w:p w14:paraId="04BAE92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5.916</w:t>
            </w:r>
          </w:p>
        </w:tc>
        <w:tc>
          <w:tcPr>
            <w:tcW w:w="1697" w:type="dxa"/>
            <w:vAlign w:val="center"/>
          </w:tcPr>
          <w:p w14:paraId="7160D10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13.335</w:t>
            </w:r>
          </w:p>
        </w:tc>
        <w:tc>
          <w:tcPr>
            <w:tcW w:w="1557" w:type="dxa"/>
            <w:vAlign w:val="center"/>
          </w:tcPr>
          <w:p w14:paraId="4DC142C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23.695</w:t>
            </w:r>
          </w:p>
        </w:tc>
        <w:tc>
          <w:tcPr>
            <w:tcW w:w="1556" w:type="dxa"/>
            <w:vAlign w:val="center"/>
          </w:tcPr>
          <w:p w14:paraId="77031F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30.586</w:t>
            </w:r>
          </w:p>
        </w:tc>
        <w:tc>
          <w:tcPr>
            <w:tcW w:w="1547" w:type="dxa"/>
            <w:vAlign w:val="center"/>
          </w:tcPr>
          <w:p w14:paraId="50AFE027">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34.159</w:t>
            </w:r>
          </w:p>
        </w:tc>
      </w:tr>
      <w:tr w14:paraId="7A10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7A11E15F">
            <w:pPr>
              <w:jc w:val="center"/>
              <w:rPr>
                <w:rFonts w:ascii="Times New Roman" w:hAnsi="Times New Roman" w:eastAsia="宋体" w:cs="Times New Roman"/>
                <w:szCs w:val="21"/>
              </w:rPr>
            </w:pPr>
            <w:r>
              <w:rPr>
                <w:rFonts w:ascii="Times New Roman" w:hAnsi="Times New Roman" w:eastAsia="宋体" w:cs="Times New Roman"/>
                <w:szCs w:val="21"/>
              </w:rPr>
              <w:t>Gmax</w:t>
            </w:r>
          </w:p>
        </w:tc>
        <w:tc>
          <w:tcPr>
            <w:tcW w:w="1602" w:type="dxa"/>
            <w:vAlign w:val="center"/>
          </w:tcPr>
          <w:p w14:paraId="1E26B13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1.037 </w:t>
            </w:r>
          </w:p>
        </w:tc>
        <w:tc>
          <w:tcPr>
            <w:tcW w:w="1697" w:type="dxa"/>
            <w:vAlign w:val="center"/>
          </w:tcPr>
          <w:p w14:paraId="3251085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1.073 </w:t>
            </w:r>
          </w:p>
        </w:tc>
        <w:tc>
          <w:tcPr>
            <w:tcW w:w="1557" w:type="dxa"/>
            <w:vAlign w:val="center"/>
          </w:tcPr>
          <w:p w14:paraId="20B54C5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0.932 </w:t>
            </w:r>
          </w:p>
        </w:tc>
        <w:tc>
          <w:tcPr>
            <w:tcW w:w="1556" w:type="dxa"/>
            <w:vAlign w:val="center"/>
          </w:tcPr>
          <w:p w14:paraId="0B4C803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1.419 </w:t>
            </w:r>
          </w:p>
        </w:tc>
        <w:tc>
          <w:tcPr>
            <w:tcW w:w="1547" w:type="dxa"/>
            <w:vAlign w:val="center"/>
          </w:tcPr>
          <w:p w14:paraId="7F5BA78A">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0.979 </w:t>
            </w:r>
          </w:p>
        </w:tc>
      </w:tr>
      <w:tr w14:paraId="0C9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7210F5CE">
            <w:pPr>
              <w:jc w:val="center"/>
              <w:rPr>
                <w:rFonts w:ascii="Times New Roman" w:hAnsi="Times New Roman" w:eastAsia="宋体" w:cs="Times New Roman"/>
                <w:szCs w:val="21"/>
              </w:rPr>
            </w:pPr>
            <w:r>
              <w:rPr>
                <w:rFonts w:ascii="Times New Roman" w:hAnsi="Times New Roman" w:eastAsia="宋体" w:cs="Times New Roman"/>
                <w:szCs w:val="21"/>
              </w:rPr>
              <w:t>Gmin</w:t>
            </w:r>
          </w:p>
        </w:tc>
        <w:tc>
          <w:tcPr>
            <w:tcW w:w="1602" w:type="dxa"/>
            <w:vAlign w:val="center"/>
          </w:tcPr>
          <w:p w14:paraId="27432834">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2.009 </w:t>
            </w:r>
          </w:p>
        </w:tc>
        <w:tc>
          <w:tcPr>
            <w:tcW w:w="1697" w:type="dxa"/>
            <w:vAlign w:val="center"/>
          </w:tcPr>
          <w:p w14:paraId="1DB04C19">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1.676 </w:t>
            </w:r>
          </w:p>
        </w:tc>
        <w:tc>
          <w:tcPr>
            <w:tcW w:w="1557" w:type="dxa"/>
            <w:vAlign w:val="center"/>
          </w:tcPr>
          <w:p w14:paraId="14A1427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1.513 </w:t>
            </w:r>
          </w:p>
        </w:tc>
        <w:tc>
          <w:tcPr>
            <w:tcW w:w="1556" w:type="dxa"/>
            <w:vAlign w:val="center"/>
          </w:tcPr>
          <w:p w14:paraId="729CA7B2">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1.315 </w:t>
            </w:r>
          </w:p>
        </w:tc>
        <w:tc>
          <w:tcPr>
            <w:tcW w:w="1547" w:type="dxa"/>
            <w:vAlign w:val="center"/>
          </w:tcPr>
          <w:p w14:paraId="69881CE8">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2.010 </w:t>
            </w:r>
          </w:p>
        </w:tc>
      </w:tr>
      <w:tr w14:paraId="6A9A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067A00A2">
            <w:pPr>
              <w:jc w:val="center"/>
              <w:rPr>
                <w:rFonts w:ascii="Times New Roman" w:hAnsi="Times New Roman" w:eastAsia="宋体" w:cs="Times New Roman"/>
                <w:szCs w:val="21"/>
              </w:rPr>
            </w:pPr>
            <w:r>
              <w:rPr>
                <w:rFonts w:ascii="Times New Roman" w:hAnsi="Times New Roman" w:eastAsia="宋体" w:cs="Times New Roman"/>
                <w:szCs w:val="21"/>
              </w:rPr>
              <w:t>G临界值</w:t>
            </w:r>
          </w:p>
        </w:tc>
        <w:tc>
          <w:tcPr>
            <w:tcW w:w="7959" w:type="dxa"/>
            <w:gridSpan w:val="5"/>
            <w:vAlign w:val="center"/>
          </w:tcPr>
          <w:p w14:paraId="7AC06F0A">
            <w:pPr>
              <w:jc w:val="center"/>
              <w:rPr>
                <w:rFonts w:ascii="Times New Roman" w:hAnsi="Times New Roman" w:eastAsia="宋体" w:cs="Times New Roman"/>
                <w:szCs w:val="21"/>
              </w:rPr>
            </w:pPr>
            <w:r>
              <w:rPr>
                <w:rFonts w:ascii="Times New Roman" w:hAnsi="Times New Roman" w:eastAsia="宋体" w:cs="Times New Roman"/>
                <w:szCs w:val="21"/>
              </w:rPr>
              <w:t>实验室数p=7时，G临界值：上1%点时为2.139；上5%点时为2.020。</w:t>
            </w:r>
          </w:p>
        </w:tc>
      </w:tr>
    </w:tbl>
    <w:p w14:paraId="529F8A83">
      <w:pPr>
        <w:ind w:firstLine="420" w:firstLineChars="200"/>
        <w:jc w:val="left"/>
        <w:rPr>
          <w:rFonts w:ascii="Times New Roman" w:hAnsi="Times New Roman" w:eastAsia="黑体" w:cs="Times New Roman"/>
          <w:szCs w:val="21"/>
          <w:highlight w:val="yellow"/>
        </w:rPr>
      </w:pPr>
      <w:r>
        <w:rPr>
          <w:rFonts w:ascii="Times New Roman" w:hAnsi="Times New Roman" w:eastAsia="宋体" w:cs="Times New Roman"/>
          <w:szCs w:val="21"/>
        </w:rPr>
        <w:t>格拉布斯检验显示，无离群值，无歧离值。</w:t>
      </w:r>
    </w:p>
    <w:p w14:paraId="15581F25">
      <w:pPr>
        <w:spacing w:line="312" w:lineRule="auto"/>
        <w:rPr>
          <w:rFonts w:ascii="Times New Roman" w:hAnsi="Times New Roman" w:eastAsia="黑体" w:cs="Times New Roman"/>
          <w:sz w:val="24"/>
        </w:rPr>
      </w:pPr>
      <w:r>
        <w:rPr>
          <w:rFonts w:ascii="Times New Roman" w:hAnsi="Times New Roman" w:eastAsia="黑体" w:cs="Times New Roman"/>
          <w:sz w:val="24"/>
        </w:rPr>
        <w:t>1.2.3</w:t>
      </w:r>
      <w:r>
        <w:rPr>
          <w:rFonts w:ascii="Times New Roman" w:hAnsi="Times New Roman" w:eastAsia="黑体" w:cs="Times New Roman"/>
          <w:sz w:val="24"/>
        </w:rPr>
        <w:tab/>
      </w:r>
      <w:r>
        <w:rPr>
          <w:rFonts w:ascii="Times New Roman" w:hAnsi="Times New Roman" w:eastAsia="黑体" w:cs="Times New Roman"/>
          <w:sz w:val="24"/>
        </w:rPr>
        <w:t>S</w:t>
      </w:r>
      <w:r>
        <w:rPr>
          <w:rFonts w:ascii="Times New Roman" w:hAnsi="Times New Roman" w:eastAsia="黑体" w:cs="Times New Roman"/>
          <w:sz w:val="24"/>
          <w:vertAlign w:val="subscript"/>
        </w:rPr>
        <w:t>r</w:t>
      </w:r>
      <w:r>
        <w:rPr>
          <w:rFonts w:ascii="Times New Roman" w:hAnsi="Times New Roman" w:eastAsia="黑体" w:cs="Times New Roman"/>
          <w:sz w:val="24"/>
        </w:rPr>
        <w:t>、S</w:t>
      </w:r>
      <w:r>
        <w:rPr>
          <w:rFonts w:ascii="Times New Roman" w:hAnsi="Times New Roman" w:eastAsia="黑体" w:cs="Times New Roman"/>
          <w:sz w:val="24"/>
          <w:vertAlign w:val="subscript"/>
        </w:rPr>
        <w:t>R</w:t>
      </w:r>
      <w:r>
        <w:rPr>
          <w:rFonts w:ascii="Times New Roman" w:hAnsi="Times New Roman" w:eastAsia="黑体" w:cs="Times New Roman"/>
          <w:sz w:val="24"/>
        </w:rPr>
        <w:t>、r与R的计算</w:t>
      </w:r>
    </w:p>
    <w:p w14:paraId="6DE330EE">
      <w:pPr>
        <w:jc w:val="center"/>
        <w:rPr>
          <w:rFonts w:ascii="Times New Roman" w:hAnsi="Times New Roman" w:eastAsia="宋体" w:cs="Times New Roman"/>
          <w:szCs w:val="21"/>
        </w:rPr>
      </w:pPr>
      <w:r>
        <w:rPr>
          <w:rFonts w:ascii="Times New Roman" w:hAnsi="Times New Roman" w:eastAsia="宋体" w:cs="Times New Roman"/>
          <w:szCs w:val="21"/>
        </w:rPr>
        <w:t>表A.1-8 精密度计算数据</w:t>
      </w:r>
    </w:p>
    <w:tbl>
      <w:tblPr>
        <w:tblStyle w:val="6"/>
        <w:tblW w:w="5000" w:type="pct"/>
        <w:tblInd w:w="0" w:type="dxa"/>
        <w:tblLayout w:type="autofit"/>
        <w:tblCellMar>
          <w:top w:w="0" w:type="dxa"/>
          <w:left w:w="108" w:type="dxa"/>
          <w:bottom w:w="0" w:type="dxa"/>
          <w:right w:w="108" w:type="dxa"/>
        </w:tblCellMar>
      </w:tblPr>
      <w:tblGrid>
        <w:gridCol w:w="1768"/>
        <w:gridCol w:w="1770"/>
        <w:gridCol w:w="1714"/>
        <w:gridCol w:w="1573"/>
        <w:gridCol w:w="1573"/>
        <w:gridCol w:w="1570"/>
      </w:tblGrid>
      <w:tr w14:paraId="08E11FC0">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19B269D6">
            <w:pPr>
              <w:widowControl/>
              <w:jc w:val="center"/>
              <w:rPr>
                <w:rFonts w:ascii="Times New Roman" w:hAnsi="Times New Roman" w:eastAsia="宋体" w:cs="Times New Roman"/>
                <w:kern w:val="0"/>
                <w:szCs w:val="21"/>
              </w:rPr>
            </w:pPr>
          </w:p>
        </w:tc>
        <w:tc>
          <w:tcPr>
            <w:tcW w:w="888" w:type="pct"/>
            <w:tcBorders>
              <w:top w:val="single" w:color="auto" w:sz="4" w:space="0"/>
              <w:left w:val="nil"/>
              <w:bottom w:val="single" w:color="auto" w:sz="4" w:space="0"/>
              <w:right w:val="single" w:color="auto" w:sz="4" w:space="0"/>
            </w:tcBorders>
            <w:noWrap/>
            <w:vAlign w:val="center"/>
          </w:tcPr>
          <w:p w14:paraId="2145F7B5">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860" w:type="pct"/>
            <w:tcBorders>
              <w:top w:val="single" w:color="auto" w:sz="4" w:space="0"/>
              <w:left w:val="nil"/>
              <w:bottom w:val="single" w:color="auto" w:sz="4" w:space="0"/>
              <w:right w:val="single" w:color="auto" w:sz="4" w:space="0"/>
            </w:tcBorders>
            <w:noWrap/>
            <w:vAlign w:val="center"/>
          </w:tcPr>
          <w:p w14:paraId="0F3E168D">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789" w:type="pct"/>
            <w:tcBorders>
              <w:top w:val="single" w:color="auto" w:sz="4" w:space="0"/>
              <w:left w:val="nil"/>
              <w:bottom w:val="single" w:color="auto" w:sz="4" w:space="0"/>
              <w:right w:val="single" w:color="auto" w:sz="4" w:space="0"/>
            </w:tcBorders>
            <w:noWrap/>
            <w:vAlign w:val="center"/>
          </w:tcPr>
          <w:p w14:paraId="712AD775">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789" w:type="pct"/>
            <w:tcBorders>
              <w:top w:val="single" w:color="auto" w:sz="4" w:space="0"/>
              <w:left w:val="nil"/>
              <w:bottom w:val="single" w:color="auto" w:sz="4" w:space="0"/>
              <w:right w:val="single" w:color="auto" w:sz="4" w:space="0"/>
            </w:tcBorders>
            <w:noWrap/>
            <w:vAlign w:val="center"/>
          </w:tcPr>
          <w:p w14:paraId="2C725F00">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787" w:type="pct"/>
            <w:tcBorders>
              <w:top w:val="single" w:color="auto" w:sz="4" w:space="0"/>
              <w:left w:val="nil"/>
              <w:bottom w:val="single" w:color="auto" w:sz="4" w:space="0"/>
              <w:right w:val="single" w:color="auto" w:sz="4" w:space="0"/>
            </w:tcBorders>
          </w:tcPr>
          <w:p w14:paraId="6D83B6E8">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412102A5">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7FA64779">
            <w:pPr>
              <w:widowControl/>
              <w:jc w:val="center"/>
              <w:rPr>
                <w:rFonts w:ascii="Times New Roman" w:hAnsi="Times New Roman" w:eastAsia="宋体" w:cs="Times New Roman"/>
                <w:kern w:val="0"/>
                <w:szCs w:val="21"/>
              </w:rPr>
            </w:pPr>
            <w:r>
              <w:rPr>
                <w:rFonts w:ascii="Times New Roman" w:hAnsi="Times New Roman" w:eastAsia="宋体" w:cs="Times New Roman"/>
                <w:szCs w:val="21"/>
              </w:rPr>
              <w:t>总平均值</w:t>
            </w:r>
          </w:p>
        </w:tc>
        <w:tc>
          <w:tcPr>
            <w:tcW w:w="888" w:type="pct"/>
            <w:tcBorders>
              <w:top w:val="nil"/>
              <w:left w:val="nil"/>
              <w:bottom w:val="single" w:color="auto" w:sz="4" w:space="0"/>
              <w:right w:val="single" w:color="auto" w:sz="4" w:space="0"/>
            </w:tcBorders>
            <w:noWrap/>
            <w:vAlign w:val="center"/>
          </w:tcPr>
          <w:p w14:paraId="7AAE58D4">
            <w:pPr>
              <w:widowControl/>
              <w:jc w:val="center"/>
              <w:textAlignment w:val="center"/>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lang w:bidi="ar"/>
              </w:rPr>
              <w:t>6.131</w:t>
            </w:r>
          </w:p>
        </w:tc>
        <w:tc>
          <w:tcPr>
            <w:tcW w:w="860" w:type="pct"/>
            <w:tcBorders>
              <w:top w:val="nil"/>
              <w:left w:val="nil"/>
              <w:bottom w:val="single" w:color="auto" w:sz="4" w:space="0"/>
              <w:right w:val="single" w:color="auto" w:sz="4" w:space="0"/>
            </w:tcBorders>
            <w:noWrap/>
            <w:vAlign w:val="center"/>
          </w:tcPr>
          <w:p w14:paraId="04BB8EE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13.475</w:t>
            </w:r>
          </w:p>
        </w:tc>
        <w:tc>
          <w:tcPr>
            <w:tcW w:w="789" w:type="pct"/>
            <w:tcBorders>
              <w:top w:val="nil"/>
              <w:left w:val="nil"/>
              <w:bottom w:val="single" w:color="auto" w:sz="4" w:space="0"/>
              <w:right w:val="single" w:color="auto" w:sz="4" w:space="0"/>
            </w:tcBorders>
            <w:noWrap/>
            <w:vAlign w:val="center"/>
          </w:tcPr>
          <w:p w14:paraId="0E803F24">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23.844</w:t>
            </w:r>
          </w:p>
        </w:tc>
        <w:tc>
          <w:tcPr>
            <w:tcW w:w="789" w:type="pct"/>
            <w:tcBorders>
              <w:top w:val="nil"/>
              <w:left w:val="nil"/>
              <w:bottom w:val="single" w:color="auto" w:sz="4" w:space="0"/>
              <w:right w:val="single" w:color="auto" w:sz="4" w:space="0"/>
            </w:tcBorders>
            <w:noWrap/>
            <w:vAlign w:val="center"/>
          </w:tcPr>
          <w:p w14:paraId="39239B36">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30.781</w:t>
            </w:r>
          </w:p>
        </w:tc>
        <w:tc>
          <w:tcPr>
            <w:tcW w:w="787" w:type="pct"/>
            <w:tcBorders>
              <w:top w:val="nil"/>
              <w:left w:val="nil"/>
              <w:bottom w:val="single" w:color="auto" w:sz="4" w:space="0"/>
              <w:right w:val="single" w:color="auto" w:sz="4" w:space="0"/>
            </w:tcBorders>
            <w:vAlign w:val="center"/>
          </w:tcPr>
          <w:p w14:paraId="6965CCD9">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34.555</w:t>
            </w:r>
          </w:p>
        </w:tc>
      </w:tr>
      <w:tr w14:paraId="0216BA52">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4EBCA2AB">
            <w:pPr>
              <w:jc w:val="center"/>
              <w:rPr>
                <w:rFonts w:ascii="Times New Roman" w:hAnsi="Times New Roman" w:eastAsia="宋体" w:cs="Times New Roman"/>
                <w:szCs w:val="21"/>
              </w:rPr>
            </w:pPr>
            <w:r>
              <w:rPr>
                <w:rFonts w:ascii="Times New Roman" w:hAnsi="Times New Roman" w:eastAsia="宋体" w:cs="Times New Roman"/>
                <w:szCs w:val="21"/>
              </w:rPr>
              <w:t>T1</w:t>
            </w:r>
          </w:p>
        </w:tc>
        <w:tc>
          <w:tcPr>
            <w:tcW w:w="888" w:type="pct"/>
            <w:tcBorders>
              <w:top w:val="nil"/>
              <w:left w:val="nil"/>
              <w:bottom w:val="single" w:color="auto" w:sz="4" w:space="0"/>
              <w:right w:val="single" w:color="auto" w:sz="4" w:space="0"/>
            </w:tcBorders>
            <w:noWrap/>
            <w:vAlign w:val="center"/>
          </w:tcPr>
          <w:p w14:paraId="15DB8123">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472.082</w:t>
            </w:r>
          </w:p>
        </w:tc>
        <w:tc>
          <w:tcPr>
            <w:tcW w:w="860" w:type="pct"/>
            <w:tcBorders>
              <w:top w:val="nil"/>
              <w:left w:val="nil"/>
              <w:bottom w:val="single" w:color="auto" w:sz="4" w:space="0"/>
              <w:right w:val="single" w:color="auto" w:sz="4" w:space="0"/>
            </w:tcBorders>
            <w:noWrap/>
            <w:vAlign w:val="center"/>
          </w:tcPr>
          <w:p w14:paraId="4BF13F6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1037.568</w:t>
            </w:r>
          </w:p>
        </w:tc>
        <w:tc>
          <w:tcPr>
            <w:tcW w:w="789" w:type="pct"/>
            <w:tcBorders>
              <w:top w:val="nil"/>
              <w:left w:val="nil"/>
              <w:bottom w:val="single" w:color="auto" w:sz="4" w:space="0"/>
              <w:right w:val="single" w:color="auto" w:sz="4" w:space="0"/>
            </w:tcBorders>
            <w:noWrap/>
            <w:vAlign w:val="center"/>
          </w:tcPr>
          <w:p w14:paraId="4AEB4AE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1835.983</w:t>
            </w:r>
          </w:p>
        </w:tc>
        <w:tc>
          <w:tcPr>
            <w:tcW w:w="789" w:type="pct"/>
            <w:tcBorders>
              <w:top w:val="nil"/>
              <w:left w:val="nil"/>
              <w:bottom w:val="single" w:color="auto" w:sz="4" w:space="0"/>
              <w:right w:val="single" w:color="auto" w:sz="4" w:space="0"/>
            </w:tcBorders>
            <w:noWrap/>
            <w:vAlign w:val="center"/>
          </w:tcPr>
          <w:p w14:paraId="098238D0">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2370.126</w:t>
            </w:r>
          </w:p>
        </w:tc>
        <w:tc>
          <w:tcPr>
            <w:tcW w:w="787" w:type="pct"/>
            <w:tcBorders>
              <w:top w:val="nil"/>
              <w:left w:val="nil"/>
              <w:bottom w:val="single" w:color="auto" w:sz="4" w:space="0"/>
              <w:right w:val="single" w:color="auto" w:sz="4" w:space="0"/>
            </w:tcBorders>
            <w:vAlign w:val="center"/>
          </w:tcPr>
          <w:p w14:paraId="189E4F1A">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2660.728</w:t>
            </w:r>
          </w:p>
        </w:tc>
      </w:tr>
      <w:tr w14:paraId="7BAB532E">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2DBFF656">
            <w:pPr>
              <w:jc w:val="center"/>
              <w:rPr>
                <w:rFonts w:ascii="Times New Roman" w:hAnsi="Times New Roman" w:eastAsia="宋体" w:cs="Times New Roman"/>
                <w:szCs w:val="21"/>
              </w:rPr>
            </w:pPr>
            <w:r>
              <w:rPr>
                <w:rFonts w:ascii="Times New Roman" w:hAnsi="Times New Roman" w:eastAsia="宋体" w:cs="Times New Roman"/>
                <w:szCs w:val="21"/>
              </w:rPr>
              <w:t>T2</w:t>
            </w:r>
          </w:p>
        </w:tc>
        <w:tc>
          <w:tcPr>
            <w:tcW w:w="888" w:type="pct"/>
            <w:tcBorders>
              <w:top w:val="nil"/>
              <w:left w:val="nil"/>
              <w:bottom w:val="single" w:color="auto" w:sz="4" w:space="0"/>
              <w:right w:val="single" w:color="auto" w:sz="4" w:space="0"/>
            </w:tcBorders>
            <w:noWrap/>
            <w:vAlign w:val="center"/>
          </w:tcPr>
          <w:p w14:paraId="2E41B929">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2894.365</w:t>
            </w:r>
          </w:p>
        </w:tc>
        <w:tc>
          <w:tcPr>
            <w:tcW w:w="860" w:type="pct"/>
            <w:tcBorders>
              <w:top w:val="nil"/>
              <w:left w:val="nil"/>
              <w:bottom w:val="single" w:color="auto" w:sz="4" w:space="0"/>
              <w:right w:val="single" w:color="auto" w:sz="4" w:space="0"/>
            </w:tcBorders>
            <w:noWrap/>
            <w:vAlign w:val="center"/>
          </w:tcPr>
          <w:p w14:paraId="239F937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13981.323</w:t>
            </w:r>
          </w:p>
        </w:tc>
        <w:tc>
          <w:tcPr>
            <w:tcW w:w="789" w:type="pct"/>
            <w:tcBorders>
              <w:top w:val="nil"/>
              <w:left w:val="nil"/>
              <w:bottom w:val="single" w:color="auto" w:sz="4" w:space="0"/>
              <w:right w:val="single" w:color="auto" w:sz="4" w:space="0"/>
            </w:tcBorders>
            <w:noWrap/>
            <w:vAlign w:val="center"/>
          </w:tcPr>
          <w:p w14:paraId="77B80BF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43777.29</w:t>
            </w:r>
            <w:r>
              <w:rPr>
                <w:rFonts w:hint="eastAsia" w:ascii="Times New Roman" w:hAnsi="Times New Roman" w:eastAsia="宋体" w:cs="Times New Roman"/>
                <w:color w:val="000000"/>
                <w:kern w:val="0"/>
                <w:szCs w:val="20"/>
                <w:lang w:bidi="ar"/>
              </w:rPr>
              <w:t>8</w:t>
            </w:r>
          </w:p>
        </w:tc>
        <w:tc>
          <w:tcPr>
            <w:tcW w:w="789" w:type="pct"/>
            <w:tcBorders>
              <w:top w:val="nil"/>
              <w:left w:val="nil"/>
              <w:bottom w:val="single" w:color="auto" w:sz="4" w:space="0"/>
              <w:right w:val="single" w:color="auto" w:sz="4" w:space="0"/>
            </w:tcBorders>
            <w:noWrap/>
            <w:vAlign w:val="center"/>
          </w:tcPr>
          <w:p w14:paraId="0BA45871">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72955.187</w:t>
            </w:r>
          </w:p>
        </w:tc>
        <w:tc>
          <w:tcPr>
            <w:tcW w:w="787" w:type="pct"/>
            <w:tcBorders>
              <w:top w:val="nil"/>
              <w:left w:val="nil"/>
              <w:bottom w:val="single" w:color="auto" w:sz="4" w:space="0"/>
              <w:right w:val="single" w:color="auto" w:sz="4" w:space="0"/>
            </w:tcBorders>
            <w:vAlign w:val="center"/>
          </w:tcPr>
          <w:p w14:paraId="19BC3F71">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91941.69</w:t>
            </w:r>
            <w:r>
              <w:rPr>
                <w:rFonts w:hint="eastAsia" w:ascii="Times New Roman" w:hAnsi="Times New Roman" w:eastAsia="宋体" w:cs="Times New Roman"/>
                <w:color w:val="000000"/>
                <w:kern w:val="0"/>
                <w:szCs w:val="20"/>
                <w:lang w:bidi="ar"/>
              </w:rPr>
              <w:t>8</w:t>
            </w:r>
          </w:p>
        </w:tc>
      </w:tr>
      <w:tr w14:paraId="7FA158FB">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306B29DB">
            <w:pPr>
              <w:jc w:val="center"/>
              <w:rPr>
                <w:rFonts w:ascii="Times New Roman" w:hAnsi="Times New Roman" w:eastAsia="宋体" w:cs="Times New Roman"/>
                <w:szCs w:val="21"/>
              </w:rPr>
            </w:pPr>
            <w:r>
              <w:rPr>
                <w:rFonts w:ascii="Times New Roman" w:hAnsi="Times New Roman" w:eastAsia="宋体" w:cs="Times New Roman"/>
                <w:szCs w:val="21"/>
              </w:rPr>
              <w:t>T3</w:t>
            </w:r>
          </w:p>
        </w:tc>
        <w:tc>
          <w:tcPr>
            <w:tcW w:w="888" w:type="pct"/>
            <w:tcBorders>
              <w:top w:val="nil"/>
              <w:left w:val="nil"/>
              <w:bottom w:val="single" w:color="auto" w:sz="4" w:space="0"/>
              <w:right w:val="single" w:color="auto" w:sz="4" w:space="0"/>
            </w:tcBorders>
            <w:noWrap/>
            <w:vAlign w:val="center"/>
          </w:tcPr>
          <w:p w14:paraId="470F405F">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77</w:t>
            </w:r>
          </w:p>
        </w:tc>
        <w:tc>
          <w:tcPr>
            <w:tcW w:w="860" w:type="pct"/>
            <w:tcBorders>
              <w:top w:val="nil"/>
              <w:left w:val="nil"/>
              <w:bottom w:val="single" w:color="auto" w:sz="4" w:space="0"/>
              <w:right w:val="single" w:color="auto" w:sz="4" w:space="0"/>
            </w:tcBorders>
            <w:noWrap/>
            <w:vAlign w:val="center"/>
          </w:tcPr>
          <w:p w14:paraId="6C87F84E">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77</w:t>
            </w:r>
          </w:p>
        </w:tc>
        <w:tc>
          <w:tcPr>
            <w:tcW w:w="789" w:type="pct"/>
            <w:tcBorders>
              <w:top w:val="nil"/>
              <w:left w:val="nil"/>
              <w:bottom w:val="single" w:color="auto" w:sz="4" w:space="0"/>
              <w:right w:val="single" w:color="auto" w:sz="4" w:space="0"/>
            </w:tcBorders>
            <w:noWrap/>
            <w:vAlign w:val="center"/>
          </w:tcPr>
          <w:p w14:paraId="0335BBB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77</w:t>
            </w:r>
          </w:p>
        </w:tc>
        <w:tc>
          <w:tcPr>
            <w:tcW w:w="789" w:type="pct"/>
            <w:tcBorders>
              <w:top w:val="nil"/>
              <w:left w:val="nil"/>
              <w:bottom w:val="single" w:color="auto" w:sz="4" w:space="0"/>
              <w:right w:val="single" w:color="auto" w:sz="4" w:space="0"/>
            </w:tcBorders>
            <w:noWrap/>
            <w:vAlign w:val="center"/>
          </w:tcPr>
          <w:p w14:paraId="665AF253">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77</w:t>
            </w:r>
          </w:p>
        </w:tc>
        <w:tc>
          <w:tcPr>
            <w:tcW w:w="787" w:type="pct"/>
            <w:tcBorders>
              <w:top w:val="nil"/>
              <w:left w:val="nil"/>
              <w:bottom w:val="single" w:color="auto" w:sz="4" w:space="0"/>
              <w:right w:val="single" w:color="auto" w:sz="4" w:space="0"/>
            </w:tcBorders>
            <w:vAlign w:val="center"/>
          </w:tcPr>
          <w:p w14:paraId="3B2380F8">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77</w:t>
            </w:r>
          </w:p>
        </w:tc>
      </w:tr>
      <w:tr w14:paraId="00FE5B5A">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132F9AF1">
            <w:pPr>
              <w:jc w:val="center"/>
              <w:rPr>
                <w:rFonts w:ascii="Times New Roman" w:hAnsi="Times New Roman" w:eastAsia="宋体" w:cs="Times New Roman"/>
                <w:szCs w:val="21"/>
              </w:rPr>
            </w:pPr>
            <w:r>
              <w:rPr>
                <w:rFonts w:ascii="Times New Roman" w:hAnsi="Times New Roman" w:eastAsia="宋体" w:cs="Times New Roman"/>
                <w:szCs w:val="21"/>
              </w:rPr>
              <w:t>T4</w:t>
            </w:r>
          </w:p>
        </w:tc>
        <w:tc>
          <w:tcPr>
            <w:tcW w:w="888" w:type="pct"/>
            <w:tcBorders>
              <w:top w:val="nil"/>
              <w:left w:val="nil"/>
              <w:bottom w:val="single" w:color="auto" w:sz="4" w:space="0"/>
              <w:right w:val="single" w:color="auto" w:sz="4" w:space="0"/>
            </w:tcBorders>
            <w:noWrap/>
            <w:vAlign w:val="center"/>
          </w:tcPr>
          <w:p w14:paraId="292B934F">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847</w:t>
            </w:r>
          </w:p>
        </w:tc>
        <w:tc>
          <w:tcPr>
            <w:tcW w:w="860" w:type="pct"/>
            <w:tcBorders>
              <w:top w:val="nil"/>
              <w:left w:val="nil"/>
              <w:bottom w:val="single" w:color="auto" w:sz="4" w:space="0"/>
              <w:right w:val="single" w:color="auto" w:sz="4" w:space="0"/>
            </w:tcBorders>
            <w:noWrap/>
            <w:vAlign w:val="center"/>
          </w:tcPr>
          <w:p w14:paraId="384FE813">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847</w:t>
            </w:r>
          </w:p>
        </w:tc>
        <w:tc>
          <w:tcPr>
            <w:tcW w:w="789" w:type="pct"/>
            <w:tcBorders>
              <w:top w:val="nil"/>
              <w:left w:val="nil"/>
              <w:bottom w:val="single" w:color="auto" w:sz="4" w:space="0"/>
              <w:right w:val="single" w:color="auto" w:sz="4" w:space="0"/>
            </w:tcBorders>
            <w:noWrap/>
            <w:vAlign w:val="center"/>
          </w:tcPr>
          <w:p w14:paraId="10B4351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847</w:t>
            </w:r>
          </w:p>
        </w:tc>
        <w:tc>
          <w:tcPr>
            <w:tcW w:w="789" w:type="pct"/>
            <w:tcBorders>
              <w:top w:val="nil"/>
              <w:left w:val="nil"/>
              <w:bottom w:val="single" w:color="auto" w:sz="4" w:space="0"/>
              <w:right w:val="single" w:color="auto" w:sz="4" w:space="0"/>
            </w:tcBorders>
            <w:noWrap/>
            <w:vAlign w:val="center"/>
          </w:tcPr>
          <w:p w14:paraId="220D1BA1">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847</w:t>
            </w:r>
          </w:p>
        </w:tc>
        <w:tc>
          <w:tcPr>
            <w:tcW w:w="787" w:type="pct"/>
            <w:tcBorders>
              <w:top w:val="nil"/>
              <w:left w:val="nil"/>
              <w:bottom w:val="single" w:color="auto" w:sz="4" w:space="0"/>
              <w:right w:val="single" w:color="auto" w:sz="4" w:space="0"/>
            </w:tcBorders>
            <w:vAlign w:val="center"/>
          </w:tcPr>
          <w:p w14:paraId="0AA0B42E">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847</w:t>
            </w:r>
          </w:p>
        </w:tc>
      </w:tr>
      <w:tr w14:paraId="2873FA31">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4EDDB3BA">
            <w:pPr>
              <w:jc w:val="center"/>
              <w:rPr>
                <w:rFonts w:ascii="Times New Roman" w:hAnsi="Times New Roman" w:eastAsia="宋体" w:cs="Times New Roman"/>
                <w:szCs w:val="21"/>
              </w:rPr>
            </w:pPr>
            <w:r>
              <w:rPr>
                <w:rFonts w:ascii="Times New Roman" w:hAnsi="Times New Roman" w:eastAsia="宋体" w:cs="Times New Roman"/>
                <w:szCs w:val="21"/>
              </w:rPr>
              <w:t>T5</w:t>
            </w:r>
          </w:p>
        </w:tc>
        <w:tc>
          <w:tcPr>
            <w:tcW w:w="1770" w:type="dxa"/>
            <w:tcBorders>
              <w:top w:val="nil"/>
              <w:left w:val="nil"/>
              <w:bottom w:val="single" w:color="auto" w:sz="4" w:space="0"/>
              <w:right w:val="single" w:color="auto" w:sz="4" w:space="0"/>
            </w:tcBorders>
            <w:noWrap/>
            <w:vAlign w:val="center"/>
          </w:tcPr>
          <w:p w14:paraId="249E18C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0.2808 </w:t>
            </w:r>
          </w:p>
        </w:tc>
        <w:tc>
          <w:tcPr>
            <w:tcW w:w="1714" w:type="dxa"/>
            <w:tcBorders>
              <w:top w:val="nil"/>
              <w:left w:val="nil"/>
              <w:bottom w:val="single" w:color="auto" w:sz="4" w:space="0"/>
              <w:right w:val="single" w:color="auto" w:sz="4" w:space="0"/>
            </w:tcBorders>
            <w:noWrap/>
            <w:vAlign w:val="center"/>
          </w:tcPr>
          <w:p w14:paraId="0132F41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0.3662 </w:t>
            </w:r>
          </w:p>
        </w:tc>
        <w:tc>
          <w:tcPr>
            <w:tcW w:w="1573" w:type="dxa"/>
            <w:tcBorders>
              <w:top w:val="nil"/>
              <w:left w:val="nil"/>
              <w:bottom w:val="single" w:color="auto" w:sz="4" w:space="0"/>
              <w:right w:val="single" w:color="auto" w:sz="4" w:space="0"/>
            </w:tcBorders>
            <w:noWrap/>
            <w:vAlign w:val="center"/>
          </w:tcPr>
          <w:p w14:paraId="540461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0.8351 </w:t>
            </w:r>
          </w:p>
        </w:tc>
        <w:tc>
          <w:tcPr>
            <w:tcW w:w="1573" w:type="dxa"/>
            <w:tcBorders>
              <w:top w:val="nil"/>
              <w:left w:val="nil"/>
              <w:bottom w:val="single" w:color="auto" w:sz="4" w:space="0"/>
              <w:right w:val="single" w:color="auto" w:sz="4" w:space="0"/>
            </w:tcBorders>
            <w:noWrap/>
            <w:vAlign w:val="center"/>
          </w:tcPr>
          <w:p w14:paraId="24425CB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1.2412 </w:t>
            </w:r>
          </w:p>
        </w:tc>
        <w:tc>
          <w:tcPr>
            <w:tcW w:w="1569" w:type="dxa"/>
            <w:tcBorders>
              <w:top w:val="nil"/>
              <w:left w:val="nil"/>
              <w:bottom w:val="single" w:color="auto" w:sz="4" w:space="0"/>
              <w:right w:val="single" w:color="auto" w:sz="4" w:space="0"/>
            </w:tcBorders>
            <w:vAlign w:val="center"/>
          </w:tcPr>
          <w:p w14:paraId="1E7B894B">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2.3644 </w:t>
            </w:r>
          </w:p>
        </w:tc>
      </w:tr>
      <w:tr w14:paraId="617C0F25">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414DAF73">
            <w:pPr>
              <w:jc w:val="center"/>
              <w:rPr>
                <w:rFonts w:ascii="Times New Roman" w:hAnsi="Times New Roman" w:eastAsia="宋体" w:cs="Times New Roman"/>
                <w:szCs w:val="21"/>
              </w:rPr>
            </w:pPr>
            <w:r>
              <w:rPr>
                <w:rFonts w:ascii="Times New Roman" w:hAnsi="Times New Roman" w:eastAsia="宋体" w:cs="Times New Roman"/>
                <w:szCs w:val="21"/>
              </w:rPr>
              <w:t>P</w:t>
            </w:r>
          </w:p>
        </w:tc>
        <w:tc>
          <w:tcPr>
            <w:tcW w:w="888" w:type="pct"/>
            <w:tcBorders>
              <w:top w:val="nil"/>
              <w:left w:val="nil"/>
              <w:bottom w:val="single" w:color="auto" w:sz="4" w:space="0"/>
              <w:right w:val="single" w:color="auto" w:sz="4" w:space="0"/>
            </w:tcBorders>
            <w:noWrap/>
            <w:vAlign w:val="center"/>
          </w:tcPr>
          <w:p w14:paraId="29707299">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860" w:type="pct"/>
            <w:tcBorders>
              <w:top w:val="nil"/>
              <w:left w:val="nil"/>
              <w:bottom w:val="single" w:color="auto" w:sz="4" w:space="0"/>
              <w:right w:val="single" w:color="auto" w:sz="4" w:space="0"/>
            </w:tcBorders>
            <w:noWrap/>
            <w:vAlign w:val="center"/>
          </w:tcPr>
          <w:p w14:paraId="680E877C">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789" w:type="pct"/>
            <w:tcBorders>
              <w:top w:val="nil"/>
              <w:left w:val="nil"/>
              <w:bottom w:val="single" w:color="auto" w:sz="4" w:space="0"/>
              <w:right w:val="single" w:color="auto" w:sz="4" w:space="0"/>
            </w:tcBorders>
            <w:noWrap/>
            <w:vAlign w:val="center"/>
          </w:tcPr>
          <w:p w14:paraId="2301CBE8">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789" w:type="pct"/>
            <w:tcBorders>
              <w:top w:val="nil"/>
              <w:left w:val="nil"/>
              <w:bottom w:val="single" w:color="auto" w:sz="4" w:space="0"/>
              <w:right w:val="single" w:color="auto" w:sz="4" w:space="0"/>
            </w:tcBorders>
            <w:noWrap/>
            <w:vAlign w:val="center"/>
          </w:tcPr>
          <w:p w14:paraId="2F2602AA">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787" w:type="pct"/>
            <w:tcBorders>
              <w:top w:val="nil"/>
              <w:left w:val="nil"/>
              <w:bottom w:val="single" w:color="auto" w:sz="4" w:space="0"/>
              <w:right w:val="single" w:color="auto" w:sz="4" w:space="0"/>
            </w:tcBorders>
          </w:tcPr>
          <w:p w14:paraId="6A881432">
            <w:pPr>
              <w:jc w:val="center"/>
              <w:rPr>
                <w:rFonts w:ascii="Times New Roman" w:hAnsi="Times New Roman" w:eastAsia="宋体" w:cs="Times New Roman"/>
                <w:szCs w:val="21"/>
              </w:rPr>
            </w:pPr>
            <w:r>
              <w:rPr>
                <w:rFonts w:ascii="Times New Roman" w:hAnsi="Times New Roman" w:eastAsia="宋体" w:cs="Times New Roman"/>
                <w:szCs w:val="21"/>
              </w:rPr>
              <w:t>7</w:t>
            </w:r>
          </w:p>
        </w:tc>
      </w:tr>
      <w:tr w14:paraId="7E107EF7">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2C128083">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bscript"/>
              </w:rPr>
              <w:t>r</w:t>
            </w:r>
            <w:r>
              <w:rPr>
                <w:rFonts w:ascii="Times New Roman" w:hAnsi="Times New Roman" w:eastAsia="宋体"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7CD66386">
            <w:pPr>
              <w:widowControl/>
              <w:jc w:val="center"/>
              <w:textAlignment w:val="center"/>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lang w:bidi="ar"/>
              </w:rPr>
              <w:t>0.004012</w:t>
            </w:r>
          </w:p>
        </w:tc>
        <w:tc>
          <w:tcPr>
            <w:tcW w:w="860" w:type="pct"/>
            <w:tcBorders>
              <w:top w:val="nil"/>
              <w:left w:val="nil"/>
              <w:bottom w:val="single" w:color="auto" w:sz="4" w:space="0"/>
              <w:right w:val="single" w:color="auto" w:sz="4" w:space="0"/>
            </w:tcBorders>
            <w:noWrap/>
            <w:vAlign w:val="center"/>
          </w:tcPr>
          <w:p w14:paraId="61F5486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0.00523</w:t>
            </w:r>
            <w:r>
              <w:rPr>
                <w:rFonts w:hint="eastAsia" w:ascii="Times New Roman" w:hAnsi="Times New Roman" w:eastAsia="宋体" w:cs="Times New Roman"/>
                <w:color w:val="000000"/>
                <w:kern w:val="0"/>
                <w:szCs w:val="20"/>
                <w:lang w:bidi="ar"/>
              </w:rPr>
              <w:t>2</w:t>
            </w:r>
          </w:p>
        </w:tc>
        <w:tc>
          <w:tcPr>
            <w:tcW w:w="789" w:type="pct"/>
            <w:tcBorders>
              <w:top w:val="nil"/>
              <w:left w:val="nil"/>
              <w:bottom w:val="single" w:color="auto" w:sz="4" w:space="0"/>
              <w:right w:val="single" w:color="auto" w:sz="4" w:space="0"/>
            </w:tcBorders>
            <w:noWrap/>
            <w:vAlign w:val="center"/>
          </w:tcPr>
          <w:p w14:paraId="256F36C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0.011930</w:t>
            </w:r>
          </w:p>
        </w:tc>
        <w:tc>
          <w:tcPr>
            <w:tcW w:w="789" w:type="pct"/>
            <w:tcBorders>
              <w:top w:val="nil"/>
              <w:left w:val="nil"/>
              <w:bottom w:val="single" w:color="auto" w:sz="4" w:space="0"/>
              <w:right w:val="single" w:color="auto" w:sz="4" w:space="0"/>
            </w:tcBorders>
            <w:noWrap/>
            <w:vAlign w:val="center"/>
          </w:tcPr>
          <w:p w14:paraId="475ADCEE">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0.017731</w:t>
            </w:r>
          </w:p>
        </w:tc>
        <w:tc>
          <w:tcPr>
            <w:tcW w:w="787" w:type="pct"/>
            <w:tcBorders>
              <w:top w:val="nil"/>
              <w:left w:val="nil"/>
              <w:bottom w:val="single" w:color="auto" w:sz="4" w:space="0"/>
              <w:right w:val="single" w:color="auto" w:sz="4" w:space="0"/>
            </w:tcBorders>
            <w:vAlign w:val="center"/>
          </w:tcPr>
          <w:p w14:paraId="05BF6396">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0.033777</w:t>
            </w:r>
          </w:p>
        </w:tc>
      </w:tr>
      <w:tr w14:paraId="0C824A35">
        <w:tblPrEx>
          <w:tblCellMar>
            <w:top w:w="0" w:type="dxa"/>
            <w:left w:w="108" w:type="dxa"/>
            <w:bottom w:w="0" w:type="dxa"/>
            <w:right w:w="108" w:type="dxa"/>
          </w:tblCellMar>
        </w:tblPrEx>
        <w:trPr>
          <w:trHeight w:val="152" w:hRule="exact"/>
        </w:trPr>
        <w:tc>
          <w:tcPr>
            <w:tcW w:w="887" w:type="pct"/>
            <w:tcBorders>
              <w:top w:val="single" w:color="auto" w:sz="4" w:space="0"/>
            </w:tcBorders>
            <w:noWrap/>
            <w:vAlign w:val="center"/>
          </w:tcPr>
          <w:p w14:paraId="7DF8B43D">
            <w:pPr>
              <w:jc w:val="center"/>
              <w:rPr>
                <w:rFonts w:ascii="Times New Roman" w:hAnsi="Times New Roman" w:eastAsia="宋体" w:cs="Times New Roman"/>
                <w:szCs w:val="21"/>
              </w:rPr>
            </w:pPr>
          </w:p>
        </w:tc>
        <w:tc>
          <w:tcPr>
            <w:tcW w:w="888" w:type="pct"/>
            <w:tcBorders>
              <w:top w:val="single" w:color="auto" w:sz="4" w:space="0"/>
            </w:tcBorders>
            <w:noWrap/>
            <w:vAlign w:val="center"/>
          </w:tcPr>
          <w:p w14:paraId="319531E4">
            <w:pPr>
              <w:widowControl/>
              <w:jc w:val="center"/>
              <w:textAlignment w:val="center"/>
              <w:rPr>
                <w:rFonts w:ascii="Times New Roman" w:hAnsi="Times New Roman" w:eastAsia="宋体" w:cs="Times New Roman"/>
                <w:color w:val="000000"/>
                <w:kern w:val="0"/>
                <w:szCs w:val="20"/>
                <w:lang w:bidi="ar"/>
              </w:rPr>
            </w:pPr>
          </w:p>
        </w:tc>
        <w:tc>
          <w:tcPr>
            <w:tcW w:w="860" w:type="pct"/>
            <w:tcBorders>
              <w:top w:val="single" w:color="auto" w:sz="4" w:space="0"/>
            </w:tcBorders>
            <w:noWrap/>
            <w:vAlign w:val="center"/>
          </w:tcPr>
          <w:p w14:paraId="2F0417C3">
            <w:pPr>
              <w:widowControl/>
              <w:jc w:val="center"/>
              <w:textAlignment w:val="center"/>
              <w:rPr>
                <w:rFonts w:ascii="Times New Roman" w:hAnsi="Times New Roman" w:eastAsia="宋体" w:cs="Times New Roman"/>
                <w:color w:val="000000"/>
                <w:kern w:val="0"/>
                <w:szCs w:val="20"/>
                <w:lang w:bidi="ar"/>
              </w:rPr>
            </w:pPr>
          </w:p>
        </w:tc>
        <w:tc>
          <w:tcPr>
            <w:tcW w:w="789" w:type="pct"/>
            <w:tcBorders>
              <w:top w:val="single" w:color="auto" w:sz="4" w:space="0"/>
            </w:tcBorders>
            <w:noWrap/>
            <w:vAlign w:val="center"/>
          </w:tcPr>
          <w:p w14:paraId="35FC8A11">
            <w:pPr>
              <w:widowControl/>
              <w:jc w:val="center"/>
              <w:textAlignment w:val="center"/>
              <w:rPr>
                <w:rFonts w:ascii="Times New Roman" w:hAnsi="Times New Roman" w:eastAsia="宋体" w:cs="Times New Roman"/>
                <w:color w:val="000000"/>
                <w:kern w:val="0"/>
                <w:szCs w:val="20"/>
                <w:lang w:bidi="ar"/>
              </w:rPr>
            </w:pPr>
          </w:p>
        </w:tc>
        <w:tc>
          <w:tcPr>
            <w:tcW w:w="789" w:type="pct"/>
            <w:tcBorders>
              <w:top w:val="single" w:color="auto" w:sz="4" w:space="0"/>
            </w:tcBorders>
            <w:noWrap/>
            <w:vAlign w:val="center"/>
          </w:tcPr>
          <w:p w14:paraId="1A4A8D9E">
            <w:pPr>
              <w:widowControl/>
              <w:jc w:val="center"/>
              <w:textAlignment w:val="center"/>
              <w:rPr>
                <w:rFonts w:ascii="Times New Roman" w:hAnsi="Times New Roman" w:eastAsia="宋体" w:cs="Times New Roman"/>
                <w:color w:val="000000"/>
                <w:kern w:val="0"/>
                <w:szCs w:val="20"/>
                <w:lang w:bidi="ar"/>
              </w:rPr>
            </w:pPr>
          </w:p>
        </w:tc>
        <w:tc>
          <w:tcPr>
            <w:tcW w:w="787" w:type="pct"/>
            <w:tcBorders>
              <w:top w:val="single" w:color="auto" w:sz="4" w:space="0"/>
            </w:tcBorders>
            <w:vAlign w:val="center"/>
          </w:tcPr>
          <w:p w14:paraId="2F434965">
            <w:pPr>
              <w:widowControl/>
              <w:jc w:val="center"/>
              <w:textAlignment w:val="center"/>
              <w:rPr>
                <w:rFonts w:ascii="Times New Roman" w:hAnsi="Times New Roman" w:eastAsia="宋体" w:cs="Times New Roman"/>
                <w:color w:val="000000"/>
                <w:kern w:val="0"/>
                <w:szCs w:val="20"/>
                <w:lang w:bidi="ar"/>
              </w:rPr>
            </w:pPr>
          </w:p>
        </w:tc>
      </w:tr>
      <w:tr w14:paraId="5C6A11D9">
        <w:tblPrEx>
          <w:tblCellMar>
            <w:top w:w="0" w:type="dxa"/>
            <w:left w:w="108" w:type="dxa"/>
            <w:bottom w:w="0" w:type="dxa"/>
            <w:right w:w="108" w:type="dxa"/>
          </w:tblCellMar>
        </w:tblPrEx>
        <w:trPr>
          <w:trHeight w:val="270" w:hRule="atLeast"/>
        </w:trPr>
        <w:tc>
          <w:tcPr>
            <w:tcW w:w="5000" w:type="pct"/>
            <w:gridSpan w:val="6"/>
            <w:tcBorders>
              <w:bottom w:val="single" w:color="auto" w:sz="4" w:space="0"/>
            </w:tcBorders>
            <w:noWrap/>
            <w:vAlign w:val="center"/>
          </w:tcPr>
          <w:p w14:paraId="51267538">
            <w:pPr>
              <w:widowControl/>
              <w:jc w:val="center"/>
              <w:textAlignment w:val="center"/>
              <w:rPr>
                <w:rFonts w:ascii="Times New Roman" w:hAnsi="Times New Roman" w:eastAsia="宋体" w:cs="Times New Roman"/>
                <w:color w:val="000000"/>
                <w:kern w:val="0"/>
                <w:szCs w:val="20"/>
                <w:lang w:bidi="ar"/>
              </w:rPr>
            </w:pPr>
            <w:r>
              <w:rPr>
                <w:rFonts w:ascii="Times New Roman" w:hAnsi="Times New Roman" w:eastAsia="宋体" w:cs="Times New Roman"/>
                <w:szCs w:val="21"/>
              </w:rPr>
              <w:t>表A.1-8 精密度计算数据（续）</w:t>
            </w:r>
          </w:p>
        </w:tc>
      </w:tr>
      <w:tr w14:paraId="51665446">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C289120">
            <w:pPr>
              <w:widowControl/>
              <w:jc w:val="center"/>
              <w:rPr>
                <w:rFonts w:ascii="Times New Roman" w:hAnsi="Times New Roman" w:eastAsia="宋体" w:cs="Times New Roman"/>
                <w:kern w:val="0"/>
                <w:szCs w:val="21"/>
              </w:rPr>
            </w:pPr>
          </w:p>
        </w:tc>
        <w:tc>
          <w:tcPr>
            <w:tcW w:w="888" w:type="pct"/>
            <w:tcBorders>
              <w:top w:val="nil"/>
              <w:left w:val="nil"/>
              <w:bottom w:val="single" w:color="auto" w:sz="4" w:space="0"/>
              <w:right w:val="single" w:color="auto" w:sz="4" w:space="0"/>
            </w:tcBorders>
            <w:noWrap/>
            <w:vAlign w:val="center"/>
          </w:tcPr>
          <w:p w14:paraId="5FC338FB">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860" w:type="pct"/>
            <w:tcBorders>
              <w:top w:val="nil"/>
              <w:left w:val="nil"/>
              <w:bottom w:val="single" w:color="auto" w:sz="4" w:space="0"/>
              <w:right w:val="single" w:color="auto" w:sz="4" w:space="0"/>
            </w:tcBorders>
            <w:noWrap/>
            <w:vAlign w:val="center"/>
          </w:tcPr>
          <w:p w14:paraId="430A0D2A">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789" w:type="pct"/>
            <w:tcBorders>
              <w:top w:val="nil"/>
              <w:left w:val="nil"/>
              <w:bottom w:val="single" w:color="auto" w:sz="4" w:space="0"/>
              <w:right w:val="single" w:color="auto" w:sz="4" w:space="0"/>
            </w:tcBorders>
            <w:noWrap/>
            <w:vAlign w:val="center"/>
          </w:tcPr>
          <w:p w14:paraId="54D43A24">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789" w:type="pct"/>
            <w:tcBorders>
              <w:top w:val="nil"/>
              <w:left w:val="nil"/>
              <w:bottom w:val="single" w:color="auto" w:sz="4" w:space="0"/>
              <w:right w:val="single" w:color="auto" w:sz="4" w:space="0"/>
            </w:tcBorders>
            <w:noWrap/>
            <w:vAlign w:val="center"/>
          </w:tcPr>
          <w:p w14:paraId="05B8E924">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787" w:type="pct"/>
            <w:tcBorders>
              <w:top w:val="nil"/>
              <w:left w:val="nil"/>
              <w:bottom w:val="single" w:color="auto" w:sz="4" w:space="0"/>
              <w:right w:val="single" w:color="auto" w:sz="4" w:space="0"/>
            </w:tcBorders>
          </w:tcPr>
          <w:p w14:paraId="21D623B3">
            <w:pPr>
              <w:widowControl/>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r>
      <w:tr w14:paraId="7432E6B0">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0467C899">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bscript"/>
              </w:rPr>
              <w:t>L</w:t>
            </w:r>
            <w:r>
              <w:rPr>
                <w:rFonts w:ascii="Times New Roman" w:hAnsi="Times New Roman" w:eastAsia="宋体"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6C42BC18">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0.0005642</w:t>
            </w:r>
          </w:p>
        </w:tc>
        <w:tc>
          <w:tcPr>
            <w:tcW w:w="860" w:type="pct"/>
            <w:tcBorders>
              <w:top w:val="nil"/>
              <w:left w:val="nil"/>
              <w:bottom w:val="single" w:color="auto" w:sz="4" w:space="0"/>
              <w:right w:val="single" w:color="auto" w:sz="4" w:space="0"/>
            </w:tcBorders>
            <w:noWrap/>
            <w:vAlign w:val="center"/>
          </w:tcPr>
          <w:p w14:paraId="37EDCAC0">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0.00238</w:t>
            </w:r>
            <w:r>
              <w:rPr>
                <w:rFonts w:hint="eastAsia" w:ascii="Times New Roman" w:hAnsi="Times New Roman" w:eastAsia="宋体" w:cs="Times New Roman"/>
                <w:color w:val="000000"/>
                <w:kern w:val="0"/>
                <w:szCs w:val="20"/>
                <w:lang w:bidi="ar"/>
              </w:rPr>
              <w:t>3</w:t>
            </w:r>
          </w:p>
        </w:tc>
        <w:tc>
          <w:tcPr>
            <w:tcW w:w="789" w:type="pct"/>
            <w:tcBorders>
              <w:top w:val="nil"/>
              <w:left w:val="nil"/>
              <w:bottom w:val="single" w:color="auto" w:sz="4" w:space="0"/>
              <w:right w:val="single" w:color="auto" w:sz="4" w:space="0"/>
            </w:tcBorders>
            <w:noWrap/>
            <w:vAlign w:val="center"/>
          </w:tcPr>
          <w:p w14:paraId="67D9F7D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0.002528</w:t>
            </w:r>
          </w:p>
        </w:tc>
        <w:tc>
          <w:tcPr>
            <w:tcW w:w="789" w:type="pct"/>
            <w:tcBorders>
              <w:top w:val="nil"/>
              <w:left w:val="nil"/>
              <w:bottom w:val="single" w:color="auto" w:sz="4" w:space="0"/>
              <w:right w:val="single" w:color="auto" w:sz="4" w:space="0"/>
            </w:tcBorders>
            <w:noWrap/>
            <w:vAlign w:val="center"/>
          </w:tcPr>
          <w:p w14:paraId="6C80511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0.008648</w:t>
            </w:r>
          </w:p>
        </w:tc>
        <w:tc>
          <w:tcPr>
            <w:tcW w:w="787" w:type="pct"/>
            <w:tcBorders>
              <w:top w:val="nil"/>
              <w:left w:val="nil"/>
              <w:bottom w:val="single" w:color="auto" w:sz="4" w:space="0"/>
              <w:right w:val="single" w:color="auto" w:sz="4" w:space="0"/>
            </w:tcBorders>
            <w:vAlign w:val="center"/>
          </w:tcPr>
          <w:p w14:paraId="5CEDAF49">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0.004259</w:t>
            </w:r>
          </w:p>
        </w:tc>
      </w:tr>
      <w:tr w14:paraId="774ECBA8">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16077FB5">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bscript"/>
              </w:rPr>
              <w:t>R</w:t>
            </w:r>
            <w:r>
              <w:rPr>
                <w:rFonts w:ascii="Times New Roman" w:hAnsi="Times New Roman" w:eastAsia="宋体"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7761566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0.004576</w:t>
            </w:r>
          </w:p>
        </w:tc>
        <w:tc>
          <w:tcPr>
            <w:tcW w:w="860" w:type="pct"/>
            <w:tcBorders>
              <w:top w:val="nil"/>
              <w:left w:val="nil"/>
              <w:bottom w:val="single" w:color="auto" w:sz="4" w:space="0"/>
              <w:right w:val="single" w:color="auto" w:sz="4" w:space="0"/>
            </w:tcBorders>
            <w:noWrap/>
            <w:vAlign w:val="center"/>
          </w:tcPr>
          <w:p w14:paraId="4B92FE90">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0.00761</w:t>
            </w:r>
            <w:r>
              <w:rPr>
                <w:rFonts w:hint="eastAsia" w:ascii="Times New Roman" w:hAnsi="Times New Roman" w:eastAsia="宋体" w:cs="Times New Roman"/>
                <w:color w:val="000000"/>
                <w:kern w:val="0"/>
                <w:szCs w:val="20"/>
                <w:lang w:bidi="ar"/>
              </w:rPr>
              <w:t>5</w:t>
            </w:r>
          </w:p>
        </w:tc>
        <w:tc>
          <w:tcPr>
            <w:tcW w:w="789" w:type="pct"/>
            <w:tcBorders>
              <w:top w:val="nil"/>
              <w:left w:val="nil"/>
              <w:bottom w:val="single" w:color="auto" w:sz="4" w:space="0"/>
              <w:right w:val="single" w:color="auto" w:sz="4" w:space="0"/>
            </w:tcBorders>
            <w:noWrap/>
            <w:vAlign w:val="center"/>
          </w:tcPr>
          <w:p w14:paraId="43256A6C">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0.014458</w:t>
            </w:r>
          </w:p>
        </w:tc>
        <w:tc>
          <w:tcPr>
            <w:tcW w:w="789" w:type="pct"/>
            <w:tcBorders>
              <w:top w:val="nil"/>
              <w:left w:val="nil"/>
              <w:bottom w:val="single" w:color="auto" w:sz="4" w:space="0"/>
              <w:right w:val="single" w:color="auto" w:sz="4" w:space="0"/>
            </w:tcBorders>
            <w:noWrap/>
            <w:vAlign w:val="center"/>
          </w:tcPr>
          <w:p w14:paraId="2F9DFF16">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0.0263</w:t>
            </w:r>
            <w:r>
              <w:rPr>
                <w:rFonts w:hint="eastAsia" w:ascii="Times New Roman" w:hAnsi="Times New Roman" w:eastAsia="宋体" w:cs="Times New Roman"/>
                <w:color w:val="000000"/>
                <w:kern w:val="0"/>
                <w:szCs w:val="20"/>
                <w:lang w:bidi="ar"/>
              </w:rPr>
              <w:t>80</w:t>
            </w:r>
          </w:p>
        </w:tc>
        <w:tc>
          <w:tcPr>
            <w:tcW w:w="787" w:type="pct"/>
            <w:tcBorders>
              <w:top w:val="nil"/>
              <w:left w:val="nil"/>
              <w:bottom w:val="single" w:color="auto" w:sz="4" w:space="0"/>
              <w:right w:val="single" w:color="auto" w:sz="4" w:space="0"/>
            </w:tcBorders>
            <w:vAlign w:val="center"/>
          </w:tcPr>
          <w:p w14:paraId="5DA72841">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0.038036</w:t>
            </w:r>
          </w:p>
        </w:tc>
      </w:tr>
      <w:tr w14:paraId="2623980C">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6D68E779">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bscript"/>
              </w:rPr>
              <w:t>r</w:t>
            </w:r>
          </w:p>
        </w:tc>
        <w:tc>
          <w:tcPr>
            <w:tcW w:w="888" w:type="pct"/>
            <w:tcBorders>
              <w:top w:val="nil"/>
              <w:left w:val="nil"/>
              <w:bottom w:val="single" w:color="auto" w:sz="4" w:space="0"/>
              <w:right w:val="single" w:color="auto" w:sz="4" w:space="0"/>
            </w:tcBorders>
            <w:noWrap/>
            <w:vAlign w:val="center"/>
          </w:tcPr>
          <w:p w14:paraId="46957B1D">
            <w:pPr>
              <w:widowControl/>
              <w:jc w:val="center"/>
              <w:textAlignment w:val="center"/>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lang w:bidi="ar"/>
              </w:rPr>
              <w:t xml:space="preserve">0.063341 </w:t>
            </w:r>
          </w:p>
        </w:tc>
        <w:tc>
          <w:tcPr>
            <w:tcW w:w="860" w:type="pct"/>
            <w:tcBorders>
              <w:top w:val="nil"/>
              <w:left w:val="nil"/>
              <w:bottom w:val="single" w:color="auto" w:sz="4" w:space="0"/>
              <w:right w:val="single" w:color="auto" w:sz="4" w:space="0"/>
            </w:tcBorders>
            <w:noWrap/>
            <w:vAlign w:val="center"/>
          </w:tcPr>
          <w:p w14:paraId="0EF82EA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0.072332 </w:t>
            </w:r>
          </w:p>
        </w:tc>
        <w:tc>
          <w:tcPr>
            <w:tcW w:w="789" w:type="pct"/>
            <w:tcBorders>
              <w:top w:val="nil"/>
              <w:left w:val="nil"/>
              <w:bottom w:val="single" w:color="auto" w:sz="4" w:space="0"/>
              <w:right w:val="single" w:color="auto" w:sz="4" w:space="0"/>
            </w:tcBorders>
            <w:noWrap/>
            <w:vAlign w:val="center"/>
          </w:tcPr>
          <w:p w14:paraId="659D08AB">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0.109225 </w:t>
            </w:r>
          </w:p>
        </w:tc>
        <w:tc>
          <w:tcPr>
            <w:tcW w:w="789" w:type="pct"/>
            <w:tcBorders>
              <w:top w:val="nil"/>
              <w:left w:val="nil"/>
              <w:bottom w:val="single" w:color="auto" w:sz="4" w:space="0"/>
              <w:right w:val="single" w:color="auto" w:sz="4" w:space="0"/>
            </w:tcBorders>
            <w:noWrap/>
            <w:vAlign w:val="center"/>
          </w:tcPr>
          <w:p w14:paraId="089731C8">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0.133158 </w:t>
            </w:r>
          </w:p>
        </w:tc>
        <w:tc>
          <w:tcPr>
            <w:tcW w:w="787" w:type="pct"/>
            <w:tcBorders>
              <w:top w:val="nil"/>
              <w:left w:val="nil"/>
              <w:bottom w:val="single" w:color="auto" w:sz="4" w:space="0"/>
              <w:right w:val="single" w:color="auto" w:sz="4" w:space="0"/>
            </w:tcBorders>
            <w:vAlign w:val="center"/>
          </w:tcPr>
          <w:p w14:paraId="6104FF5F">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0.183786 </w:t>
            </w:r>
          </w:p>
        </w:tc>
      </w:tr>
      <w:tr w14:paraId="7B664E7B">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E4E8A75">
            <w:pPr>
              <w:jc w:val="center"/>
              <w:rPr>
                <w:rFonts w:ascii="Times New Roman" w:hAnsi="Times New Roman" w:eastAsia="宋体" w:cs="Times New Roman"/>
                <w:szCs w:val="21"/>
              </w:rPr>
            </w:pPr>
            <w:r>
              <w:rPr>
                <w:rFonts w:ascii="Times New Roman" w:hAnsi="Times New Roman" w:eastAsia="宋体" w:cs="Times New Roman"/>
                <w:szCs w:val="21"/>
              </w:rPr>
              <w:t>S</w:t>
            </w:r>
            <w:r>
              <w:rPr>
                <w:rFonts w:ascii="Times New Roman" w:hAnsi="Times New Roman" w:eastAsia="宋体" w:cs="Times New Roman"/>
                <w:szCs w:val="21"/>
                <w:vertAlign w:val="subscript"/>
              </w:rPr>
              <w:t>R</w:t>
            </w:r>
          </w:p>
        </w:tc>
        <w:tc>
          <w:tcPr>
            <w:tcW w:w="888" w:type="pct"/>
            <w:tcBorders>
              <w:top w:val="nil"/>
              <w:left w:val="nil"/>
              <w:bottom w:val="single" w:color="auto" w:sz="4" w:space="0"/>
              <w:right w:val="single" w:color="auto" w:sz="4" w:space="0"/>
            </w:tcBorders>
            <w:noWrap/>
            <w:vAlign w:val="center"/>
          </w:tcPr>
          <w:p w14:paraId="270A191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0.067648 </w:t>
            </w:r>
          </w:p>
        </w:tc>
        <w:tc>
          <w:tcPr>
            <w:tcW w:w="860" w:type="pct"/>
            <w:tcBorders>
              <w:top w:val="nil"/>
              <w:left w:val="nil"/>
              <w:bottom w:val="single" w:color="auto" w:sz="4" w:space="0"/>
              <w:right w:val="single" w:color="auto" w:sz="4" w:space="0"/>
            </w:tcBorders>
            <w:noWrap/>
            <w:vAlign w:val="center"/>
          </w:tcPr>
          <w:p w14:paraId="5490946D">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0.087262 </w:t>
            </w:r>
          </w:p>
        </w:tc>
        <w:tc>
          <w:tcPr>
            <w:tcW w:w="789" w:type="pct"/>
            <w:tcBorders>
              <w:top w:val="nil"/>
              <w:left w:val="nil"/>
              <w:bottom w:val="single" w:color="auto" w:sz="4" w:space="0"/>
              <w:right w:val="single" w:color="auto" w:sz="4" w:space="0"/>
            </w:tcBorders>
            <w:noWrap/>
            <w:vAlign w:val="center"/>
          </w:tcPr>
          <w:p w14:paraId="75CC1AF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0.120243 </w:t>
            </w:r>
          </w:p>
        </w:tc>
        <w:tc>
          <w:tcPr>
            <w:tcW w:w="789" w:type="pct"/>
            <w:tcBorders>
              <w:top w:val="nil"/>
              <w:left w:val="nil"/>
              <w:bottom w:val="single" w:color="auto" w:sz="4" w:space="0"/>
              <w:right w:val="single" w:color="auto" w:sz="4" w:space="0"/>
            </w:tcBorders>
            <w:noWrap/>
            <w:vAlign w:val="center"/>
          </w:tcPr>
          <w:p w14:paraId="7761D1F0">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 xml:space="preserve">0.162418 </w:t>
            </w:r>
          </w:p>
        </w:tc>
        <w:tc>
          <w:tcPr>
            <w:tcW w:w="787" w:type="pct"/>
            <w:tcBorders>
              <w:top w:val="nil"/>
              <w:left w:val="nil"/>
              <w:bottom w:val="single" w:color="auto" w:sz="4" w:space="0"/>
              <w:right w:val="single" w:color="auto" w:sz="4" w:space="0"/>
            </w:tcBorders>
            <w:vAlign w:val="center"/>
          </w:tcPr>
          <w:p w14:paraId="4A6108FE">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 xml:space="preserve">0.195029 </w:t>
            </w:r>
          </w:p>
        </w:tc>
      </w:tr>
      <w:tr w14:paraId="4C47DDEB">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5788F0E9">
            <w:pPr>
              <w:jc w:val="center"/>
              <w:rPr>
                <w:rFonts w:ascii="Times New Roman" w:hAnsi="Times New Roman" w:eastAsia="宋体" w:cs="Times New Roman"/>
                <w:szCs w:val="21"/>
              </w:rPr>
            </w:pPr>
            <w:r>
              <w:rPr>
                <w:rFonts w:ascii="Times New Roman" w:hAnsi="Times New Roman" w:eastAsia="宋体" w:cs="Times New Roman"/>
                <w:szCs w:val="21"/>
              </w:rPr>
              <w:t>r</w:t>
            </w:r>
          </w:p>
        </w:tc>
        <w:tc>
          <w:tcPr>
            <w:tcW w:w="888" w:type="pct"/>
            <w:tcBorders>
              <w:top w:val="single" w:color="auto" w:sz="4" w:space="0"/>
              <w:left w:val="nil"/>
              <w:bottom w:val="single" w:color="auto" w:sz="4" w:space="0"/>
              <w:right w:val="single" w:color="auto" w:sz="4" w:space="0"/>
            </w:tcBorders>
            <w:noWrap/>
            <w:vAlign w:val="center"/>
          </w:tcPr>
          <w:p w14:paraId="598B7C59">
            <w:pPr>
              <w:widowControl/>
              <w:jc w:val="center"/>
              <w:textAlignment w:val="center"/>
              <w:rPr>
                <w:rFonts w:ascii="Times New Roman" w:hAnsi="Times New Roman" w:eastAsia="宋体" w:cs="Times New Roman"/>
                <w:color w:val="000000"/>
                <w:kern w:val="0"/>
                <w:szCs w:val="20"/>
              </w:rPr>
            </w:pPr>
            <w:r>
              <w:rPr>
                <w:rFonts w:ascii="Times New Roman" w:hAnsi="Times New Roman" w:eastAsia="宋体" w:cs="Times New Roman"/>
                <w:color w:val="000000"/>
                <w:kern w:val="0"/>
                <w:szCs w:val="20"/>
                <w:lang w:bidi="ar"/>
              </w:rPr>
              <w:t>0.18</w:t>
            </w:r>
          </w:p>
        </w:tc>
        <w:tc>
          <w:tcPr>
            <w:tcW w:w="860" w:type="pct"/>
            <w:tcBorders>
              <w:top w:val="single" w:color="auto" w:sz="4" w:space="0"/>
              <w:left w:val="nil"/>
              <w:bottom w:val="single" w:color="auto" w:sz="4" w:space="0"/>
              <w:right w:val="single" w:color="auto" w:sz="4" w:space="0"/>
            </w:tcBorders>
            <w:noWrap/>
            <w:vAlign w:val="center"/>
          </w:tcPr>
          <w:p w14:paraId="4B75500E">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0.21</w:t>
            </w:r>
          </w:p>
        </w:tc>
        <w:tc>
          <w:tcPr>
            <w:tcW w:w="789" w:type="pct"/>
            <w:tcBorders>
              <w:top w:val="single" w:color="auto" w:sz="4" w:space="0"/>
              <w:left w:val="nil"/>
              <w:bottom w:val="single" w:color="auto" w:sz="4" w:space="0"/>
              <w:right w:val="single" w:color="auto" w:sz="4" w:space="0"/>
            </w:tcBorders>
            <w:noWrap/>
            <w:vAlign w:val="center"/>
          </w:tcPr>
          <w:p w14:paraId="1CFB1639">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0.31</w:t>
            </w:r>
          </w:p>
        </w:tc>
        <w:tc>
          <w:tcPr>
            <w:tcW w:w="789" w:type="pct"/>
            <w:tcBorders>
              <w:top w:val="single" w:color="auto" w:sz="4" w:space="0"/>
              <w:left w:val="nil"/>
              <w:bottom w:val="single" w:color="auto" w:sz="4" w:space="0"/>
              <w:right w:val="single" w:color="auto" w:sz="4" w:space="0"/>
            </w:tcBorders>
            <w:noWrap/>
            <w:vAlign w:val="center"/>
          </w:tcPr>
          <w:p w14:paraId="1389F4EA">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0.38</w:t>
            </w:r>
          </w:p>
        </w:tc>
        <w:tc>
          <w:tcPr>
            <w:tcW w:w="787" w:type="pct"/>
            <w:tcBorders>
              <w:top w:val="single" w:color="auto" w:sz="4" w:space="0"/>
              <w:left w:val="nil"/>
              <w:bottom w:val="single" w:color="auto" w:sz="4" w:space="0"/>
              <w:right w:val="single" w:color="auto" w:sz="4" w:space="0"/>
            </w:tcBorders>
            <w:vAlign w:val="center"/>
          </w:tcPr>
          <w:p w14:paraId="39B0671B">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0.52</w:t>
            </w:r>
          </w:p>
        </w:tc>
      </w:tr>
      <w:tr w14:paraId="0336FB4A">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26BDB1F0">
            <w:pPr>
              <w:jc w:val="center"/>
              <w:rPr>
                <w:rFonts w:ascii="Times New Roman" w:hAnsi="Times New Roman" w:eastAsia="宋体" w:cs="Times New Roman"/>
                <w:szCs w:val="21"/>
              </w:rPr>
            </w:pPr>
            <w:r>
              <w:rPr>
                <w:rFonts w:ascii="Times New Roman" w:hAnsi="Times New Roman" w:eastAsia="宋体" w:cs="Times New Roman"/>
                <w:szCs w:val="21"/>
              </w:rPr>
              <w:t>R</w:t>
            </w:r>
          </w:p>
        </w:tc>
        <w:tc>
          <w:tcPr>
            <w:tcW w:w="888" w:type="pct"/>
            <w:tcBorders>
              <w:top w:val="single" w:color="auto" w:sz="4" w:space="0"/>
              <w:left w:val="nil"/>
              <w:bottom w:val="single" w:color="auto" w:sz="4" w:space="0"/>
              <w:right w:val="single" w:color="auto" w:sz="4" w:space="0"/>
            </w:tcBorders>
            <w:noWrap/>
            <w:vAlign w:val="center"/>
          </w:tcPr>
          <w:p w14:paraId="7EA10C79">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0.19</w:t>
            </w:r>
          </w:p>
        </w:tc>
        <w:tc>
          <w:tcPr>
            <w:tcW w:w="860" w:type="pct"/>
            <w:tcBorders>
              <w:top w:val="single" w:color="auto" w:sz="4" w:space="0"/>
              <w:left w:val="nil"/>
              <w:bottom w:val="single" w:color="auto" w:sz="4" w:space="0"/>
              <w:right w:val="single" w:color="auto" w:sz="4" w:space="0"/>
            </w:tcBorders>
            <w:noWrap/>
            <w:vAlign w:val="center"/>
          </w:tcPr>
          <w:p w14:paraId="3A850FC4">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0.25</w:t>
            </w:r>
          </w:p>
        </w:tc>
        <w:tc>
          <w:tcPr>
            <w:tcW w:w="789" w:type="pct"/>
            <w:tcBorders>
              <w:top w:val="single" w:color="auto" w:sz="4" w:space="0"/>
              <w:left w:val="nil"/>
              <w:bottom w:val="single" w:color="auto" w:sz="4" w:space="0"/>
              <w:right w:val="single" w:color="auto" w:sz="4" w:space="0"/>
            </w:tcBorders>
            <w:noWrap/>
            <w:vAlign w:val="center"/>
          </w:tcPr>
          <w:p w14:paraId="3AEE8D23">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0.34</w:t>
            </w:r>
          </w:p>
        </w:tc>
        <w:tc>
          <w:tcPr>
            <w:tcW w:w="789" w:type="pct"/>
            <w:tcBorders>
              <w:top w:val="single" w:color="auto" w:sz="4" w:space="0"/>
              <w:left w:val="nil"/>
              <w:bottom w:val="single" w:color="auto" w:sz="4" w:space="0"/>
              <w:right w:val="single" w:color="auto" w:sz="4" w:space="0"/>
            </w:tcBorders>
            <w:noWrap/>
            <w:vAlign w:val="center"/>
          </w:tcPr>
          <w:p w14:paraId="6ACD9295">
            <w:pPr>
              <w:widowControl/>
              <w:jc w:val="center"/>
              <w:textAlignment w:val="center"/>
              <w:rPr>
                <w:rFonts w:ascii="Times New Roman" w:hAnsi="Times New Roman" w:eastAsia="宋体" w:cs="Times New Roman"/>
                <w:color w:val="000000"/>
                <w:szCs w:val="20"/>
              </w:rPr>
            </w:pPr>
            <w:r>
              <w:rPr>
                <w:rFonts w:ascii="Times New Roman" w:hAnsi="Times New Roman" w:eastAsia="宋体" w:cs="Times New Roman"/>
                <w:color w:val="000000"/>
                <w:kern w:val="0"/>
                <w:szCs w:val="20"/>
                <w:lang w:bidi="ar"/>
              </w:rPr>
              <w:t>0.46</w:t>
            </w:r>
          </w:p>
        </w:tc>
        <w:tc>
          <w:tcPr>
            <w:tcW w:w="787" w:type="pct"/>
            <w:tcBorders>
              <w:top w:val="single" w:color="auto" w:sz="4" w:space="0"/>
              <w:left w:val="nil"/>
              <w:bottom w:val="single" w:color="auto" w:sz="4" w:space="0"/>
              <w:right w:val="single" w:color="auto" w:sz="4" w:space="0"/>
            </w:tcBorders>
            <w:vAlign w:val="center"/>
          </w:tcPr>
          <w:p w14:paraId="6DDBEE78">
            <w:pPr>
              <w:widowControl/>
              <w:jc w:val="center"/>
              <w:textAlignment w:val="center"/>
              <w:rPr>
                <w:rFonts w:ascii="Times New Roman" w:hAnsi="Times New Roman" w:eastAsia="宋体" w:cs="Times New Roman"/>
                <w:szCs w:val="20"/>
              </w:rPr>
            </w:pPr>
            <w:r>
              <w:rPr>
                <w:rFonts w:ascii="Times New Roman" w:hAnsi="Times New Roman" w:eastAsia="宋体" w:cs="Times New Roman"/>
                <w:color w:val="000000"/>
                <w:kern w:val="0"/>
                <w:szCs w:val="20"/>
                <w:lang w:bidi="ar"/>
              </w:rPr>
              <w:t>0.55</w:t>
            </w:r>
          </w:p>
        </w:tc>
      </w:tr>
    </w:tbl>
    <w:p w14:paraId="289AE3D0">
      <w:pPr>
        <w:jc w:val="left"/>
        <w:rPr>
          <w:rFonts w:ascii="Times New Roman" w:hAnsi="Times New Roman" w:eastAsia="黑体" w:cs="Times New Roman"/>
          <w:sz w:val="28"/>
          <w:szCs w:val="28"/>
        </w:rPr>
      </w:pPr>
    </w:p>
    <w:p w14:paraId="7E56001F">
      <w:pPr>
        <w:jc w:val="left"/>
        <w:rPr>
          <w:rFonts w:ascii="Times New Roman" w:hAnsi="Times New Roman" w:eastAsia="黑体" w:cs="Times New Roman"/>
          <w:sz w:val="28"/>
          <w:szCs w:val="28"/>
        </w:rPr>
      </w:pPr>
    </w:p>
    <w:p w14:paraId="7FFDB3E3">
      <w:pPr>
        <w:jc w:val="left"/>
        <w:rPr>
          <w:rFonts w:ascii="Times New Roman" w:hAnsi="Times New Roman" w:eastAsia="黑体" w:cs="Times New Roman"/>
          <w:sz w:val="28"/>
          <w:szCs w:val="28"/>
        </w:rPr>
      </w:pPr>
    </w:p>
    <w:p w14:paraId="2D1177AB">
      <w:pPr>
        <w:jc w:val="left"/>
        <w:rPr>
          <w:rFonts w:ascii="Times New Roman" w:hAnsi="Times New Roman" w:eastAsia="黑体" w:cs="Times New Roman"/>
          <w:sz w:val="28"/>
          <w:szCs w:val="28"/>
        </w:rPr>
      </w:pPr>
    </w:p>
    <w:p w14:paraId="5F9A8300">
      <w:pPr>
        <w:jc w:val="left"/>
        <w:rPr>
          <w:rFonts w:ascii="Times New Roman" w:hAnsi="Times New Roman" w:eastAsia="黑体" w:cs="Times New Roman"/>
          <w:sz w:val="28"/>
          <w:szCs w:val="28"/>
        </w:rPr>
      </w:pPr>
    </w:p>
    <w:p w14:paraId="29E198F5">
      <w:pPr>
        <w:jc w:val="left"/>
        <w:rPr>
          <w:rFonts w:ascii="Times New Roman" w:hAnsi="Times New Roman" w:eastAsia="黑体" w:cs="Times New Roman"/>
          <w:sz w:val="28"/>
          <w:szCs w:val="28"/>
        </w:rPr>
      </w:pPr>
    </w:p>
    <w:p w14:paraId="705B65BF">
      <w:pPr>
        <w:jc w:val="left"/>
        <w:rPr>
          <w:rFonts w:ascii="Times New Roman" w:hAnsi="Times New Roman" w:eastAsia="黑体" w:cs="Times New Roman"/>
          <w:sz w:val="28"/>
          <w:szCs w:val="28"/>
        </w:rPr>
      </w:pPr>
    </w:p>
    <w:p w14:paraId="4C5F8D33">
      <w:pPr>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525661B6">
      <w:pPr>
        <w:jc w:val="left"/>
        <w:rPr>
          <w:rFonts w:ascii="Times New Roman" w:hAnsi="Times New Roman" w:eastAsia="黑体" w:cs="Times New Roman"/>
          <w:sz w:val="28"/>
          <w:szCs w:val="28"/>
        </w:rPr>
      </w:pPr>
      <w:r>
        <w:rPr>
          <w:rFonts w:ascii="Times New Roman" w:hAnsi="Times New Roman" w:eastAsia="黑体" w:cs="Times New Roman"/>
          <w:sz w:val="28"/>
          <w:szCs w:val="28"/>
        </w:rPr>
        <w:t>附录B 方法2精密度数据统计</w:t>
      </w:r>
    </w:p>
    <w:p w14:paraId="78530F2A">
      <w:pPr>
        <w:spacing w:line="440" w:lineRule="exact"/>
        <w:jc w:val="left"/>
        <w:rPr>
          <w:rFonts w:ascii="Times New Roman" w:hAnsi="Times New Roman" w:eastAsia="黑体" w:cs="Times New Roman"/>
          <w:bCs/>
          <w:sz w:val="24"/>
        </w:rPr>
      </w:pPr>
      <w:r>
        <w:rPr>
          <w:rFonts w:hint="eastAsia" w:ascii="Times New Roman" w:hAnsi="Times New Roman" w:eastAsia="黑体" w:cs="Times New Roman"/>
          <w:bCs/>
          <w:sz w:val="24"/>
        </w:rPr>
        <w:t>1.1各实验室原始测定数据</w:t>
      </w:r>
    </w:p>
    <w:p w14:paraId="616AA9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bCs/>
          <w:sz w:val="24"/>
        </w:rPr>
      </w:pPr>
      <w:r>
        <w:rPr>
          <w:rFonts w:hint="eastAsia" w:ascii="Times New Roman" w:hAnsi="Times New Roman" w:eastAsia="黑体" w:cs="Times New Roman"/>
          <w:bCs/>
          <w:sz w:val="24"/>
        </w:rPr>
        <w:t>1.1.1</w:t>
      </w:r>
      <w:r>
        <w:rPr>
          <w:rFonts w:ascii="Times New Roman" w:hAnsi="Times New Roman" w:eastAsia="黑体" w:cs="Times New Roman"/>
          <w:bCs/>
          <w:sz w:val="24"/>
        </w:rPr>
        <w:t>各实验室编号统计表</w:t>
      </w:r>
    </w:p>
    <w:p w14:paraId="05F8ECB5">
      <w:pPr>
        <w:tabs>
          <w:tab w:val="left" w:pos="312"/>
        </w:tabs>
        <w:spacing w:line="440" w:lineRule="exact"/>
        <w:jc w:val="center"/>
        <w:rPr>
          <w:rFonts w:ascii="Times New Roman" w:hAnsi="Times New Roman" w:eastAsia="黑体" w:cs="Times New Roman"/>
          <w:bCs/>
          <w:sz w:val="24"/>
        </w:rPr>
      </w:pPr>
      <w:r>
        <w:rPr>
          <w:rFonts w:ascii="Times New Roman" w:hAnsi="Times New Roman" w:cs="Times New Roman"/>
          <w:szCs w:val="21"/>
        </w:rPr>
        <w:t>表B.1-1 各实验室编号统计表</w:t>
      </w:r>
    </w:p>
    <w:tbl>
      <w:tblPr>
        <w:tblStyle w:val="6"/>
        <w:tblW w:w="5000" w:type="pct"/>
        <w:jc w:val="center"/>
        <w:tblLayout w:type="autofit"/>
        <w:tblCellMar>
          <w:top w:w="0" w:type="dxa"/>
          <w:left w:w="108" w:type="dxa"/>
          <w:bottom w:w="0" w:type="dxa"/>
          <w:right w:w="108" w:type="dxa"/>
        </w:tblCellMar>
      </w:tblPr>
      <w:tblGrid>
        <w:gridCol w:w="3407"/>
        <w:gridCol w:w="6561"/>
      </w:tblGrid>
      <w:tr w14:paraId="6E70E696">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5B2CBB92">
            <w:pPr>
              <w:jc w:val="center"/>
              <w:rPr>
                <w:rFonts w:ascii="Times New Roman" w:hAnsi="Times New Roman" w:cs="Times New Roman"/>
                <w:szCs w:val="21"/>
              </w:rPr>
            </w:pPr>
            <w:r>
              <w:rPr>
                <w:rFonts w:ascii="Times New Roman" w:hAnsi="Times New Roman" w:cs="Times New Roman"/>
                <w:szCs w:val="21"/>
              </w:rPr>
              <w:t>实验室编号</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15393F3D">
            <w:pPr>
              <w:widowControl/>
              <w:jc w:val="center"/>
              <w:textAlignment w:val="center"/>
              <w:rPr>
                <w:rFonts w:ascii="Times New Roman" w:hAnsi="Times New Roman" w:cs="Times New Roman"/>
                <w:szCs w:val="21"/>
              </w:rPr>
            </w:pPr>
            <w:r>
              <w:rPr>
                <w:rFonts w:ascii="Times New Roman" w:hAnsi="Times New Roman" w:cs="Times New Roman"/>
                <w:szCs w:val="21"/>
              </w:rPr>
              <w:t>实验室名称</w:t>
            </w:r>
          </w:p>
        </w:tc>
      </w:tr>
      <w:tr w14:paraId="68DDDCB2">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2C48708D">
            <w:pPr>
              <w:jc w:val="center"/>
              <w:rPr>
                <w:rFonts w:ascii="Times New Roman" w:hAnsi="Times New Roman" w:cs="Times New Roman"/>
                <w:szCs w:val="21"/>
              </w:rPr>
            </w:pPr>
            <w:r>
              <w:rPr>
                <w:rFonts w:ascii="Times New Roman" w:hAnsi="Times New Roman" w:cs="Times New Roman"/>
                <w:szCs w:val="21"/>
              </w:rPr>
              <w:t>1</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153FEEE4">
            <w:pPr>
              <w:jc w:val="center"/>
              <w:rPr>
                <w:rFonts w:ascii="Times New Roman" w:hAnsi="Times New Roman" w:cs="Times New Roman"/>
                <w:szCs w:val="21"/>
              </w:rPr>
            </w:pPr>
            <w:r>
              <w:rPr>
                <w:rFonts w:ascii="Times New Roman" w:hAnsi="Times New Roman" w:cs="Times New Roman"/>
                <w:szCs w:val="21"/>
              </w:rPr>
              <w:t>包头稀土研究院</w:t>
            </w:r>
          </w:p>
        </w:tc>
      </w:tr>
      <w:tr w14:paraId="5B29C265">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756B8C76">
            <w:pPr>
              <w:jc w:val="center"/>
              <w:rPr>
                <w:rFonts w:ascii="Times New Roman" w:hAnsi="Times New Roman" w:cs="Times New Roman"/>
                <w:szCs w:val="21"/>
              </w:rPr>
            </w:pPr>
            <w:r>
              <w:rPr>
                <w:rFonts w:ascii="Times New Roman" w:hAnsi="Times New Roman" w:cs="Times New Roman"/>
                <w:szCs w:val="21"/>
              </w:rPr>
              <w:t>2</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0F798059">
            <w:pPr>
              <w:jc w:val="center"/>
              <w:rPr>
                <w:rFonts w:ascii="Times New Roman" w:hAnsi="Times New Roman" w:cs="Times New Roman"/>
                <w:szCs w:val="21"/>
              </w:rPr>
            </w:pPr>
            <w:r>
              <w:rPr>
                <w:rFonts w:ascii="Times New Roman" w:hAnsi="Times New Roman" w:cs="Times New Roman"/>
                <w:szCs w:val="21"/>
              </w:rPr>
              <w:t>虔东稀土集团股份有限公司 赣州艾科锐检测技术有限公司</w:t>
            </w:r>
          </w:p>
        </w:tc>
      </w:tr>
      <w:tr w14:paraId="68CB58EF">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596DC769">
            <w:pPr>
              <w:jc w:val="center"/>
              <w:rPr>
                <w:rFonts w:ascii="Times New Roman" w:hAnsi="Times New Roman" w:cs="Times New Roman"/>
                <w:szCs w:val="21"/>
              </w:rPr>
            </w:pPr>
            <w:r>
              <w:rPr>
                <w:rFonts w:ascii="Times New Roman" w:hAnsi="Times New Roman" w:cs="Times New Roman"/>
                <w:szCs w:val="21"/>
              </w:rPr>
              <w:t>3</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17749A3E">
            <w:pPr>
              <w:jc w:val="center"/>
              <w:rPr>
                <w:rFonts w:ascii="Times New Roman" w:hAnsi="Times New Roman" w:cs="Times New Roman"/>
                <w:szCs w:val="21"/>
              </w:rPr>
            </w:pPr>
            <w:r>
              <w:rPr>
                <w:rFonts w:ascii="Times New Roman" w:hAnsi="Times New Roman" w:cs="Times New Roman"/>
                <w:szCs w:val="21"/>
              </w:rPr>
              <w:t>有研稀土新材料股份有限公司</w:t>
            </w:r>
          </w:p>
        </w:tc>
      </w:tr>
      <w:tr w14:paraId="47CF5508">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165B94F2">
            <w:pPr>
              <w:jc w:val="center"/>
              <w:rPr>
                <w:rFonts w:ascii="Times New Roman" w:hAnsi="Times New Roman" w:cs="Times New Roman"/>
                <w:szCs w:val="21"/>
              </w:rPr>
            </w:pPr>
            <w:r>
              <w:rPr>
                <w:rFonts w:ascii="Times New Roman" w:hAnsi="Times New Roman" w:cs="Times New Roman"/>
                <w:szCs w:val="21"/>
              </w:rPr>
              <w:t>4</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6631B0BB">
            <w:pPr>
              <w:jc w:val="center"/>
              <w:rPr>
                <w:rFonts w:ascii="Times New Roman" w:hAnsi="Times New Roman" w:cs="Times New Roman"/>
                <w:szCs w:val="21"/>
              </w:rPr>
            </w:pPr>
            <w:r>
              <w:rPr>
                <w:rFonts w:ascii="Times New Roman" w:hAnsi="Times New Roman" w:cs="Times New Roman"/>
                <w:szCs w:val="21"/>
              </w:rPr>
              <w:t>中国北方稀土（集团）高科技股份有限公司</w:t>
            </w:r>
          </w:p>
        </w:tc>
      </w:tr>
      <w:tr w14:paraId="40418CB9">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2446105C">
            <w:pPr>
              <w:jc w:val="center"/>
              <w:rPr>
                <w:rFonts w:ascii="Times New Roman" w:hAnsi="Times New Roman" w:cs="Times New Roman"/>
                <w:szCs w:val="21"/>
              </w:rPr>
            </w:pPr>
            <w:r>
              <w:rPr>
                <w:rFonts w:ascii="Times New Roman" w:hAnsi="Times New Roman" w:cs="Times New Roman"/>
                <w:szCs w:val="21"/>
              </w:rPr>
              <w:t>5</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78BDDE67">
            <w:pPr>
              <w:jc w:val="center"/>
              <w:rPr>
                <w:rFonts w:ascii="Times New Roman" w:hAnsi="Times New Roman" w:cs="Times New Roman"/>
                <w:szCs w:val="21"/>
              </w:rPr>
            </w:pPr>
            <w:r>
              <w:rPr>
                <w:rFonts w:ascii="Times New Roman" w:hAnsi="Times New Roman" w:cs="Times New Roman"/>
                <w:szCs w:val="21"/>
              </w:rPr>
              <w:t>中国有色桂林矿产地质研究院有限公司</w:t>
            </w:r>
          </w:p>
        </w:tc>
      </w:tr>
      <w:tr w14:paraId="2FFBE6AA">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4F0D2675">
            <w:pPr>
              <w:jc w:val="center"/>
              <w:rPr>
                <w:rFonts w:ascii="Times New Roman" w:hAnsi="Times New Roman" w:cs="Times New Roman"/>
                <w:szCs w:val="21"/>
              </w:rPr>
            </w:pPr>
            <w:r>
              <w:rPr>
                <w:rFonts w:ascii="Times New Roman" w:hAnsi="Times New Roman" w:cs="Times New Roman"/>
                <w:szCs w:val="21"/>
              </w:rPr>
              <w:t>6</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0681FDC3">
            <w:pPr>
              <w:jc w:val="center"/>
              <w:rPr>
                <w:rFonts w:ascii="Times New Roman" w:hAnsi="Times New Roman" w:cs="Times New Roman"/>
                <w:szCs w:val="21"/>
              </w:rPr>
            </w:pPr>
            <w:r>
              <w:rPr>
                <w:rFonts w:ascii="Times New Roman" w:hAnsi="Times New Roman" w:cs="Times New Roman"/>
                <w:szCs w:val="21"/>
              </w:rPr>
              <w:t>国家钨与稀土产品质量监督检验中心</w:t>
            </w:r>
          </w:p>
        </w:tc>
      </w:tr>
      <w:tr w14:paraId="6145341B">
        <w:tblPrEx>
          <w:tblCellMar>
            <w:top w:w="0" w:type="dxa"/>
            <w:left w:w="108" w:type="dxa"/>
            <w:bottom w:w="0" w:type="dxa"/>
            <w:right w:w="108" w:type="dxa"/>
          </w:tblCellMar>
        </w:tblPrEx>
        <w:trPr>
          <w:trHeight w:val="468" w:hRule="atLeast"/>
          <w:jc w:val="center"/>
        </w:trPr>
        <w:tc>
          <w:tcPr>
            <w:tcW w:w="1709" w:type="pct"/>
            <w:tcBorders>
              <w:top w:val="single" w:color="000000" w:sz="4" w:space="0"/>
              <w:left w:val="single" w:color="000000" w:sz="4" w:space="0"/>
              <w:bottom w:val="single" w:color="000000" w:sz="4" w:space="0"/>
              <w:right w:val="single" w:color="000000" w:sz="4" w:space="0"/>
            </w:tcBorders>
            <w:vAlign w:val="center"/>
          </w:tcPr>
          <w:p w14:paraId="3D1D5E23">
            <w:pPr>
              <w:jc w:val="center"/>
              <w:rPr>
                <w:rFonts w:ascii="Times New Roman" w:hAnsi="Times New Roman" w:cs="Times New Roman"/>
                <w:szCs w:val="21"/>
              </w:rPr>
            </w:pPr>
            <w:r>
              <w:rPr>
                <w:rFonts w:ascii="Times New Roman" w:hAnsi="Times New Roman" w:cs="Times New Roman"/>
                <w:szCs w:val="21"/>
              </w:rPr>
              <w:t>7</w:t>
            </w:r>
          </w:p>
        </w:tc>
        <w:tc>
          <w:tcPr>
            <w:tcW w:w="3291" w:type="pct"/>
            <w:tcBorders>
              <w:top w:val="single" w:color="000000" w:sz="4" w:space="0"/>
              <w:left w:val="single" w:color="000000" w:sz="4" w:space="0"/>
              <w:bottom w:val="single" w:color="000000" w:sz="4" w:space="0"/>
              <w:right w:val="single" w:color="000000" w:sz="4" w:space="0"/>
            </w:tcBorders>
            <w:noWrap/>
            <w:vAlign w:val="center"/>
          </w:tcPr>
          <w:p w14:paraId="3B273387">
            <w:pPr>
              <w:jc w:val="center"/>
              <w:rPr>
                <w:rFonts w:ascii="Times New Roman" w:hAnsi="Times New Roman" w:cs="Times New Roman"/>
                <w:szCs w:val="21"/>
              </w:rPr>
            </w:pPr>
            <w:r>
              <w:rPr>
                <w:rFonts w:ascii="Times New Roman" w:hAnsi="Times New Roman" w:cs="Times New Roman"/>
                <w:szCs w:val="21"/>
              </w:rPr>
              <w:t>四川省乐山锐丰冶金有限公司</w:t>
            </w:r>
          </w:p>
        </w:tc>
      </w:tr>
    </w:tbl>
    <w:p w14:paraId="5F9F682A">
      <w:pPr>
        <w:spacing w:line="440" w:lineRule="exact"/>
        <w:jc w:val="left"/>
        <w:rPr>
          <w:rFonts w:ascii="Times New Roman" w:hAnsi="Times New Roman" w:eastAsia="黑体" w:cs="Times New Roman"/>
          <w:bCs/>
          <w:sz w:val="24"/>
        </w:rPr>
      </w:pPr>
      <w:r>
        <w:rPr>
          <w:rFonts w:hint="eastAsia" w:ascii="Times New Roman" w:hAnsi="Times New Roman" w:eastAsia="黑体" w:cs="Times New Roman"/>
          <w:bCs/>
          <w:sz w:val="24"/>
        </w:rPr>
        <w:t>1.1.2</w:t>
      </w:r>
      <w:r>
        <w:rPr>
          <w:rFonts w:ascii="Times New Roman" w:hAnsi="Times New Roman" w:eastAsia="黑体" w:cs="Times New Roman"/>
          <w:bCs/>
          <w:sz w:val="24"/>
        </w:rPr>
        <w:t>各实验室原始测定数据（%）</w:t>
      </w:r>
    </w:p>
    <w:p w14:paraId="3041C561">
      <w:pPr>
        <w:spacing w:line="440" w:lineRule="exact"/>
        <w:jc w:val="center"/>
        <w:rPr>
          <w:rFonts w:ascii="Times New Roman" w:hAnsi="Times New Roman" w:cs="Times New Roman"/>
          <w:szCs w:val="21"/>
        </w:rPr>
      </w:pPr>
      <w:r>
        <w:rPr>
          <w:rFonts w:ascii="Times New Roman" w:hAnsi="Times New Roman" w:cs="Times New Roman"/>
          <w:szCs w:val="21"/>
        </w:rPr>
        <w:t>表B.1-2 各实验室原始数据</w:t>
      </w:r>
      <w:r>
        <w:rPr>
          <w:rFonts w:hint="eastAsia" w:ascii="Times New Roman" w:hAnsi="Times New Roman" w:cs="Times New Roman"/>
          <w:szCs w:val="21"/>
        </w:rPr>
        <w:t>（%）</w:t>
      </w:r>
    </w:p>
    <w:tbl>
      <w:tblPr>
        <w:tblStyle w:val="6"/>
        <w:tblW w:w="5000" w:type="pct"/>
        <w:jc w:val="center"/>
        <w:tblLayout w:type="autofit"/>
        <w:tblCellMar>
          <w:top w:w="0" w:type="dxa"/>
          <w:left w:w="108" w:type="dxa"/>
          <w:bottom w:w="0" w:type="dxa"/>
          <w:right w:w="108" w:type="dxa"/>
        </w:tblCellMar>
      </w:tblPr>
      <w:tblGrid>
        <w:gridCol w:w="1947"/>
        <w:gridCol w:w="1647"/>
        <w:gridCol w:w="1625"/>
        <w:gridCol w:w="1625"/>
        <w:gridCol w:w="1561"/>
        <w:gridCol w:w="1563"/>
      </w:tblGrid>
      <w:tr w14:paraId="3EFC6643">
        <w:tblPrEx>
          <w:tblCellMar>
            <w:top w:w="0" w:type="dxa"/>
            <w:left w:w="108" w:type="dxa"/>
            <w:bottom w:w="0" w:type="dxa"/>
            <w:right w:w="108" w:type="dxa"/>
          </w:tblCellMar>
        </w:tblPrEx>
        <w:trPr>
          <w:trHeight w:val="285" w:hRule="atLeast"/>
          <w:jc w:val="center"/>
        </w:trPr>
        <w:tc>
          <w:tcPr>
            <w:tcW w:w="977" w:type="pct"/>
            <w:tcBorders>
              <w:top w:val="single" w:color="000000" w:sz="4" w:space="0"/>
              <w:left w:val="single" w:color="000000" w:sz="4" w:space="0"/>
              <w:bottom w:val="single" w:color="000000" w:sz="4" w:space="0"/>
              <w:right w:val="single" w:color="000000" w:sz="4" w:space="0"/>
            </w:tcBorders>
            <w:vAlign w:val="center"/>
          </w:tcPr>
          <w:p w14:paraId="32BBD267">
            <w:pPr>
              <w:jc w:val="center"/>
              <w:rPr>
                <w:rFonts w:ascii="Times New Roman" w:hAnsi="Times New Roman" w:cs="Times New Roman"/>
                <w:szCs w:val="21"/>
              </w:rPr>
            </w:pPr>
            <w:r>
              <w:rPr>
                <w:rFonts w:ascii="Times New Roman" w:hAnsi="Times New Roman" w:cs="Times New Roman"/>
                <w:szCs w:val="21"/>
              </w:rPr>
              <w:t>实验室编号</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792D2A6">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E7651E6">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top w:val="single" w:color="000000" w:sz="4" w:space="0"/>
              <w:left w:val="single" w:color="000000" w:sz="4" w:space="0"/>
              <w:bottom w:val="single" w:color="000000" w:sz="4" w:space="0"/>
              <w:right w:val="nil"/>
            </w:tcBorders>
            <w:noWrap/>
            <w:vAlign w:val="center"/>
          </w:tcPr>
          <w:p w14:paraId="6A7CDB65">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B56BD3B">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top w:val="single" w:color="000000" w:sz="4" w:space="0"/>
              <w:left w:val="single" w:color="000000" w:sz="4" w:space="0"/>
              <w:bottom w:val="single" w:color="000000" w:sz="4" w:space="0"/>
              <w:right w:val="single" w:color="000000" w:sz="4" w:space="0"/>
            </w:tcBorders>
          </w:tcPr>
          <w:p w14:paraId="5023E133">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5CD73D7C">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79EFD145">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1</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CEAA588">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5.388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20300D9">
            <w:pPr>
              <w:jc w:val="center"/>
              <w:rPr>
                <w:rFonts w:ascii="Times New Roman" w:hAnsi="Times New Roman" w:cs="Times New Roman"/>
                <w:color w:val="000000"/>
                <w:szCs w:val="21"/>
              </w:rPr>
            </w:pPr>
            <w:r>
              <w:rPr>
                <w:rFonts w:ascii="Times New Roman" w:hAnsi="Times New Roman" w:cs="Times New Roman"/>
                <w:color w:val="000000"/>
                <w:szCs w:val="21"/>
              </w:rPr>
              <w:t>12.474</w:t>
            </w:r>
          </w:p>
        </w:tc>
        <w:tc>
          <w:tcPr>
            <w:tcW w:w="815" w:type="pct"/>
            <w:tcBorders>
              <w:top w:val="single" w:color="000000" w:sz="4" w:space="0"/>
              <w:left w:val="single" w:color="000000" w:sz="4" w:space="0"/>
              <w:bottom w:val="single" w:color="000000" w:sz="4" w:space="0"/>
              <w:right w:val="nil"/>
            </w:tcBorders>
            <w:noWrap/>
            <w:vAlign w:val="bottom"/>
          </w:tcPr>
          <w:p w14:paraId="4846C27C">
            <w:pPr>
              <w:widowControl/>
              <w:jc w:val="center"/>
              <w:rPr>
                <w:rFonts w:ascii="Times New Roman" w:hAnsi="Times New Roman" w:cs="Times New Roman"/>
                <w:color w:val="000000"/>
                <w:kern w:val="0"/>
                <w:szCs w:val="21"/>
              </w:rPr>
            </w:pPr>
            <w:r>
              <w:rPr>
                <w:rFonts w:ascii="Times New Roman" w:hAnsi="Times New Roman" w:cs="Times New Roman"/>
                <w:color w:val="000000"/>
                <w:szCs w:val="21"/>
              </w:rPr>
              <w:t>22.225</w:t>
            </w:r>
          </w:p>
        </w:tc>
        <w:tc>
          <w:tcPr>
            <w:tcW w:w="783" w:type="pct"/>
            <w:tcBorders>
              <w:top w:val="single" w:color="000000" w:sz="4" w:space="0"/>
              <w:left w:val="single" w:color="000000" w:sz="4" w:space="0"/>
              <w:bottom w:val="single" w:color="000000" w:sz="4" w:space="0"/>
              <w:right w:val="single" w:color="000000" w:sz="4" w:space="0"/>
            </w:tcBorders>
            <w:vAlign w:val="center"/>
          </w:tcPr>
          <w:p w14:paraId="4B620315">
            <w:pPr>
              <w:jc w:val="center"/>
              <w:rPr>
                <w:rFonts w:ascii="Times New Roman" w:hAnsi="Times New Roman" w:cs="Times New Roman"/>
                <w:color w:val="000000"/>
                <w:szCs w:val="21"/>
              </w:rPr>
            </w:pPr>
            <w:r>
              <w:rPr>
                <w:rFonts w:ascii="Times New Roman" w:hAnsi="Times New Roman" w:cs="Times New Roman"/>
                <w:color w:val="000000"/>
                <w:szCs w:val="21"/>
              </w:rPr>
              <w:t>28.227</w:t>
            </w:r>
          </w:p>
        </w:tc>
        <w:tc>
          <w:tcPr>
            <w:tcW w:w="783" w:type="pct"/>
            <w:tcBorders>
              <w:top w:val="single" w:color="000000" w:sz="4" w:space="0"/>
              <w:left w:val="single" w:color="000000" w:sz="4" w:space="0"/>
              <w:bottom w:val="single" w:color="000000" w:sz="4" w:space="0"/>
              <w:right w:val="single" w:color="000000" w:sz="4" w:space="0"/>
            </w:tcBorders>
            <w:vAlign w:val="center"/>
          </w:tcPr>
          <w:p w14:paraId="12E3D41A">
            <w:pPr>
              <w:jc w:val="center"/>
              <w:rPr>
                <w:rFonts w:ascii="Times New Roman" w:hAnsi="Times New Roman" w:cs="Times New Roman"/>
                <w:color w:val="000000"/>
                <w:szCs w:val="21"/>
              </w:rPr>
            </w:pPr>
            <w:r>
              <w:rPr>
                <w:rFonts w:ascii="Times New Roman" w:hAnsi="Times New Roman" w:cs="Times New Roman"/>
                <w:color w:val="000000"/>
                <w:szCs w:val="21"/>
              </w:rPr>
              <w:t>32.863</w:t>
            </w:r>
          </w:p>
        </w:tc>
      </w:tr>
      <w:tr w14:paraId="4BB3574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0C43C7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8098E59">
            <w:pPr>
              <w:jc w:val="center"/>
              <w:rPr>
                <w:rFonts w:ascii="Times New Roman" w:hAnsi="Times New Roman" w:cs="Times New Roman"/>
                <w:color w:val="000000"/>
                <w:szCs w:val="21"/>
              </w:rPr>
            </w:pPr>
            <w:r>
              <w:rPr>
                <w:rFonts w:ascii="Times New Roman" w:hAnsi="Times New Roman" w:cs="Times New Roman"/>
                <w:color w:val="000000"/>
                <w:szCs w:val="21"/>
              </w:rPr>
              <w:t>5.438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2435789">
            <w:pPr>
              <w:jc w:val="center"/>
              <w:rPr>
                <w:rFonts w:ascii="Times New Roman" w:hAnsi="Times New Roman" w:cs="Times New Roman"/>
                <w:color w:val="000000"/>
                <w:szCs w:val="21"/>
              </w:rPr>
            </w:pPr>
            <w:r>
              <w:rPr>
                <w:rFonts w:ascii="Times New Roman" w:hAnsi="Times New Roman" w:cs="Times New Roman"/>
                <w:color w:val="000000"/>
                <w:szCs w:val="21"/>
              </w:rPr>
              <w:t>12.425</w:t>
            </w:r>
          </w:p>
        </w:tc>
        <w:tc>
          <w:tcPr>
            <w:tcW w:w="815" w:type="pct"/>
            <w:tcBorders>
              <w:top w:val="single" w:color="000000" w:sz="4" w:space="0"/>
              <w:left w:val="single" w:color="000000" w:sz="4" w:space="0"/>
              <w:bottom w:val="single" w:color="000000" w:sz="4" w:space="0"/>
              <w:right w:val="nil"/>
            </w:tcBorders>
            <w:noWrap/>
            <w:vAlign w:val="bottom"/>
          </w:tcPr>
          <w:p w14:paraId="5BC9E1FC">
            <w:pPr>
              <w:jc w:val="center"/>
              <w:rPr>
                <w:rFonts w:ascii="Times New Roman" w:hAnsi="Times New Roman" w:cs="Times New Roman"/>
                <w:color w:val="000000"/>
                <w:szCs w:val="21"/>
              </w:rPr>
            </w:pPr>
            <w:r>
              <w:rPr>
                <w:rFonts w:ascii="Times New Roman" w:hAnsi="Times New Roman" w:cs="Times New Roman"/>
                <w:color w:val="000000"/>
                <w:szCs w:val="21"/>
              </w:rPr>
              <w:t>22.191</w:t>
            </w:r>
          </w:p>
        </w:tc>
        <w:tc>
          <w:tcPr>
            <w:tcW w:w="783" w:type="pct"/>
            <w:tcBorders>
              <w:top w:val="single" w:color="000000" w:sz="4" w:space="0"/>
              <w:left w:val="single" w:color="000000" w:sz="4" w:space="0"/>
              <w:bottom w:val="single" w:color="000000" w:sz="4" w:space="0"/>
              <w:right w:val="single" w:color="000000" w:sz="4" w:space="0"/>
            </w:tcBorders>
            <w:vAlign w:val="center"/>
          </w:tcPr>
          <w:p w14:paraId="3B6542D2">
            <w:pPr>
              <w:jc w:val="center"/>
              <w:rPr>
                <w:rFonts w:ascii="Times New Roman" w:hAnsi="Times New Roman" w:cs="Times New Roman"/>
                <w:color w:val="000000"/>
                <w:szCs w:val="21"/>
              </w:rPr>
            </w:pPr>
            <w:r>
              <w:rPr>
                <w:rFonts w:ascii="Times New Roman" w:hAnsi="Times New Roman" w:cs="Times New Roman"/>
                <w:color w:val="000000"/>
                <w:szCs w:val="21"/>
              </w:rPr>
              <w:t>28.344</w:t>
            </w:r>
          </w:p>
        </w:tc>
        <w:tc>
          <w:tcPr>
            <w:tcW w:w="783" w:type="pct"/>
            <w:tcBorders>
              <w:top w:val="single" w:color="000000" w:sz="4" w:space="0"/>
              <w:left w:val="single" w:color="000000" w:sz="4" w:space="0"/>
              <w:bottom w:val="single" w:color="000000" w:sz="4" w:space="0"/>
              <w:right w:val="single" w:color="000000" w:sz="4" w:space="0"/>
            </w:tcBorders>
            <w:vAlign w:val="center"/>
          </w:tcPr>
          <w:p w14:paraId="79BABD07">
            <w:pPr>
              <w:jc w:val="center"/>
              <w:rPr>
                <w:rFonts w:ascii="Times New Roman" w:hAnsi="Times New Roman" w:cs="Times New Roman"/>
                <w:color w:val="000000"/>
                <w:szCs w:val="21"/>
              </w:rPr>
            </w:pPr>
            <w:r>
              <w:rPr>
                <w:rFonts w:ascii="Times New Roman" w:hAnsi="Times New Roman" w:cs="Times New Roman"/>
                <w:color w:val="000000"/>
                <w:szCs w:val="21"/>
              </w:rPr>
              <w:t>32.629</w:t>
            </w:r>
          </w:p>
        </w:tc>
      </w:tr>
      <w:tr w14:paraId="7ACFA51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786627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D58F10B">
            <w:pPr>
              <w:jc w:val="center"/>
              <w:rPr>
                <w:rFonts w:ascii="Times New Roman" w:hAnsi="Times New Roman" w:cs="Times New Roman"/>
                <w:color w:val="000000"/>
                <w:szCs w:val="21"/>
              </w:rPr>
            </w:pPr>
            <w:r>
              <w:rPr>
                <w:rFonts w:ascii="Times New Roman" w:hAnsi="Times New Roman" w:cs="Times New Roman"/>
                <w:color w:val="000000"/>
                <w:szCs w:val="21"/>
              </w:rPr>
              <w:t>5.462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D74806E">
            <w:pPr>
              <w:jc w:val="center"/>
              <w:rPr>
                <w:rFonts w:ascii="Times New Roman" w:hAnsi="Times New Roman" w:cs="Times New Roman"/>
                <w:color w:val="000000"/>
                <w:szCs w:val="21"/>
              </w:rPr>
            </w:pPr>
            <w:r>
              <w:rPr>
                <w:rFonts w:ascii="Times New Roman" w:hAnsi="Times New Roman" w:cs="Times New Roman"/>
                <w:color w:val="000000"/>
                <w:szCs w:val="21"/>
              </w:rPr>
              <w:t>12.354</w:t>
            </w:r>
          </w:p>
        </w:tc>
        <w:tc>
          <w:tcPr>
            <w:tcW w:w="815" w:type="pct"/>
            <w:tcBorders>
              <w:top w:val="single" w:color="000000" w:sz="4" w:space="0"/>
              <w:left w:val="single" w:color="000000" w:sz="4" w:space="0"/>
              <w:bottom w:val="single" w:color="000000" w:sz="4" w:space="0"/>
              <w:right w:val="nil"/>
            </w:tcBorders>
            <w:noWrap/>
            <w:vAlign w:val="bottom"/>
          </w:tcPr>
          <w:p w14:paraId="3791170D">
            <w:pPr>
              <w:jc w:val="center"/>
              <w:rPr>
                <w:rFonts w:ascii="Times New Roman" w:hAnsi="Times New Roman" w:cs="Times New Roman"/>
                <w:color w:val="000000"/>
                <w:szCs w:val="21"/>
              </w:rPr>
            </w:pPr>
            <w:r>
              <w:rPr>
                <w:rFonts w:ascii="Times New Roman" w:hAnsi="Times New Roman" w:cs="Times New Roman"/>
                <w:color w:val="000000"/>
                <w:szCs w:val="21"/>
              </w:rPr>
              <w:t>22.410</w:t>
            </w:r>
          </w:p>
        </w:tc>
        <w:tc>
          <w:tcPr>
            <w:tcW w:w="783" w:type="pct"/>
            <w:tcBorders>
              <w:top w:val="single" w:color="000000" w:sz="4" w:space="0"/>
              <w:left w:val="single" w:color="000000" w:sz="4" w:space="0"/>
              <w:bottom w:val="single" w:color="000000" w:sz="4" w:space="0"/>
              <w:right w:val="single" w:color="000000" w:sz="4" w:space="0"/>
            </w:tcBorders>
            <w:vAlign w:val="center"/>
          </w:tcPr>
          <w:p w14:paraId="393C96A0">
            <w:pPr>
              <w:jc w:val="center"/>
              <w:rPr>
                <w:rFonts w:ascii="Times New Roman" w:hAnsi="Times New Roman" w:cs="Times New Roman"/>
                <w:color w:val="000000"/>
                <w:szCs w:val="21"/>
              </w:rPr>
            </w:pPr>
            <w:r>
              <w:rPr>
                <w:rFonts w:ascii="Times New Roman" w:hAnsi="Times New Roman" w:cs="Times New Roman"/>
                <w:color w:val="000000"/>
                <w:szCs w:val="21"/>
              </w:rPr>
              <w:t>28.117</w:t>
            </w:r>
          </w:p>
        </w:tc>
        <w:tc>
          <w:tcPr>
            <w:tcW w:w="783" w:type="pct"/>
            <w:tcBorders>
              <w:top w:val="single" w:color="000000" w:sz="4" w:space="0"/>
              <w:left w:val="single" w:color="000000" w:sz="4" w:space="0"/>
              <w:bottom w:val="single" w:color="000000" w:sz="4" w:space="0"/>
              <w:right w:val="single" w:color="000000" w:sz="4" w:space="0"/>
            </w:tcBorders>
            <w:vAlign w:val="center"/>
          </w:tcPr>
          <w:p w14:paraId="3FDBC8EC">
            <w:pPr>
              <w:jc w:val="center"/>
              <w:rPr>
                <w:rFonts w:ascii="Times New Roman" w:hAnsi="Times New Roman" w:cs="Times New Roman"/>
                <w:color w:val="000000"/>
                <w:szCs w:val="21"/>
              </w:rPr>
            </w:pPr>
            <w:r>
              <w:rPr>
                <w:rFonts w:ascii="Times New Roman" w:hAnsi="Times New Roman" w:cs="Times New Roman"/>
                <w:color w:val="000000"/>
                <w:szCs w:val="21"/>
              </w:rPr>
              <w:t>32.891</w:t>
            </w:r>
          </w:p>
        </w:tc>
      </w:tr>
      <w:tr w14:paraId="04B1D7A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CB4236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CCD805C">
            <w:pPr>
              <w:jc w:val="center"/>
              <w:rPr>
                <w:rFonts w:ascii="Times New Roman" w:hAnsi="Times New Roman" w:cs="Times New Roman"/>
                <w:color w:val="000000"/>
                <w:szCs w:val="21"/>
              </w:rPr>
            </w:pPr>
            <w:r>
              <w:rPr>
                <w:rFonts w:ascii="Times New Roman" w:hAnsi="Times New Roman" w:cs="Times New Roman"/>
                <w:color w:val="000000"/>
                <w:szCs w:val="21"/>
              </w:rPr>
              <w:t>5.362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CD89619">
            <w:pPr>
              <w:jc w:val="center"/>
              <w:rPr>
                <w:rFonts w:ascii="Times New Roman" w:hAnsi="Times New Roman" w:cs="Times New Roman"/>
                <w:color w:val="000000"/>
                <w:szCs w:val="21"/>
              </w:rPr>
            </w:pPr>
            <w:r>
              <w:rPr>
                <w:rFonts w:ascii="Times New Roman" w:hAnsi="Times New Roman" w:cs="Times New Roman"/>
                <w:color w:val="000000"/>
                <w:szCs w:val="21"/>
              </w:rPr>
              <w:t>12.350</w:t>
            </w:r>
          </w:p>
        </w:tc>
        <w:tc>
          <w:tcPr>
            <w:tcW w:w="815" w:type="pct"/>
            <w:tcBorders>
              <w:top w:val="single" w:color="000000" w:sz="4" w:space="0"/>
              <w:left w:val="single" w:color="000000" w:sz="4" w:space="0"/>
              <w:bottom w:val="single" w:color="000000" w:sz="4" w:space="0"/>
              <w:right w:val="nil"/>
            </w:tcBorders>
            <w:noWrap/>
            <w:vAlign w:val="bottom"/>
          </w:tcPr>
          <w:p w14:paraId="60E56517">
            <w:pPr>
              <w:jc w:val="center"/>
              <w:rPr>
                <w:rFonts w:ascii="Times New Roman" w:hAnsi="Times New Roman" w:cs="Times New Roman"/>
                <w:color w:val="000000"/>
                <w:szCs w:val="21"/>
              </w:rPr>
            </w:pPr>
            <w:r>
              <w:rPr>
                <w:rFonts w:ascii="Times New Roman" w:hAnsi="Times New Roman" w:cs="Times New Roman"/>
                <w:color w:val="000000"/>
                <w:szCs w:val="21"/>
              </w:rPr>
              <w:t>22.278</w:t>
            </w:r>
          </w:p>
        </w:tc>
        <w:tc>
          <w:tcPr>
            <w:tcW w:w="783" w:type="pct"/>
            <w:tcBorders>
              <w:top w:val="single" w:color="000000" w:sz="4" w:space="0"/>
              <w:left w:val="single" w:color="000000" w:sz="4" w:space="0"/>
              <w:bottom w:val="single" w:color="000000" w:sz="4" w:space="0"/>
              <w:right w:val="single" w:color="000000" w:sz="4" w:space="0"/>
            </w:tcBorders>
            <w:vAlign w:val="center"/>
          </w:tcPr>
          <w:p w14:paraId="4FE9DBD8">
            <w:pPr>
              <w:jc w:val="center"/>
              <w:rPr>
                <w:rFonts w:ascii="Times New Roman" w:hAnsi="Times New Roman" w:cs="Times New Roman"/>
                <w:color w:val="000000"/>
                <w:szCs w:val="21"/>
              </w:rPr>
            </w:pPr>
            <w:r>
              <w:rPr>
                <w:rFonts w:ascii="Times New Roman" w:hAnsi="Times New Roman" w:cs="Times New Roman"/>
                <w:color w:val="000000"/>
                <w:szCs w:val="21"/>
              </w:rPr>
              <w:t>28.284</w:t>
            </w:r>
          </w:p>
        </w:tc>
        <w:tc>
          <w:tcPr>
            <w:tcW w:w="783" w:type="pct"/>
            <w:tcBorders>
              <w:top w:val="single" w:color="000000" w:sz="4" w:space="0"/>
              <w:left w:val="single" w:color="000000" w:sz="4" w:space="0"/>
              <w:bottom w:val="single" w:color="000000" w:sz="4" w:space="0"/>
              <w:right w:val="single" w:color="000000" w:sz="4" w:space="0"/>
            </w:tcBorders>
            <w:vAlign w:val="center"/>
          </w:tcPr>
          <w:p w14:paraId="0BDA8DFF">
            <w:pPr>
              <w:jc w:val="center"/>
              <w:rPr>
                <w:rFonts w:ascii="Times New Roman" w:hAnsi="Times New Roman" w:cs="Times New Roman"/>
                <w:color w:val="000000"/>
                <w:szCs w:val="21"/>
              </w:rPr>
            </w:pPr>
            <w:r>
              <w:rPr>
                <w:rFonts w:ascii="Times New Roman" w:hAnsi="Times New Roman" w:cs="Times New Roman"/>
                <w:color w:val="000000"/>
                <w:szCs w:val="21"/>
              </w:rPr>
              <w:t>32.907</w:t>
            </w:r>
          </w:p>
        </w:tc>
      </w:tr>
      <w:tr w14:paraId="633DE7D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1C1830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820FC2B">
            <w:pPr>
              <w:jc w:val="center"/>
              <w:rPr>
                <w:rFonts w:ascii="Times New Roman" w:hAnsi="Times New Roman" w:cs="Times New Roman"/>
                <w:color w:val="000000"/>
                <w:szCs w:val="21"/>
              </w:rPr>
            </w:pPr>
            <w:r>
              <w:rPr>
                <w:rFonts w:ascii="Times New Roman" w:hAnsi="Times New Roman" w:cs="Times New Roman"/>
                <w:color w:val="000000"/>
                <w:szCs w:val="21"/>
              </w:rPr>
              <w:t>5.518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ED7D9BB">
            <w:pPr>
              <w:jc w:val="center"/>
              <w:rPr>
                <w:rFonts w:ascii="Times New Roman" w:hAnsi="Times New Roman" w:cs="Times New Roman"/>
                <w:color w:val="000000"/>
                <w:szCs w:val="21"/>
              </w:rPr>
            </w:pPr>
            <w:r>
              <w:rPr>
                <w:rFonts w:ascii="Times New Roman" w:hAnsi="Times New Roman" w:cs="Times New Roman"/>
                <w:color w:val="000000"/>
                <w:szCs w:val="21"/>
              </w:rPr>
              <w:t>12.424</w:t>
            </w:r>
          </w:p>
        </w:tc>
        <w:tc>
          <w:tcPr>
            <w:tcW w:w="815" w:type="pct"/>
            <w:tcBorders>
              <w:top w:val="single" w:color="000000" w:sz="4" w:space="0"/>
              <w:left w:val="single" w:color="000000" w:sz="4" w:space="0"/>
              <w:bottom w:val="single" w:color="000000" w:sz="4" w:space="0"/>
              <w:right w:val="nil"/>
            </w:tcBorders>
            <w:noWrap/>
            <w:vAlign w:val="bottom"/>
          </w:tcPr>
          <w:p w14:paraId="183E69BC">
            <w:pPr>
              <w:jc w:val="center"/>
              <w:rPr>
                <w:rFonts w:ascii="Times New Roman" w:hAnsi="Times New Roman" w:cs="Times New Roman"/>
                <w:color w:val="000000"/>
                <w:szCs w:val="21"/>
              </w:rPr>
            </w:pPr>
            <w:r>
              <w:rPr>
                <w:rFonts w:ascii="Times New Roman" w:hAnsi="Times New Roman" w:cs="Times New Roman"/>
                <w:color w:val="000000"/>
                <w:szCs w:val="21"/>
              </w:rPr>
              <w:t>22.433</w:t>
            </w:r>
          </w:p>
        </w:tc>
        <w:tc>
          <w:tcPr>
            <w:tcW w:w="783" w:type="pct"/>
            <w:tcBorders>
              <w:top w:val="single" w:color="000000" w:sz="4" w:space="0"/>
              <w:left w:val="single" w:color="000000" w:sz="4" w:space="0"/>
              <w:bottom w:val="single" w:color="000000" w:sz="4" w:space="0"/>
              <w:right w:val="single" w:color="000000" w:sz="4" w:space="0"/>
            </w:tcBorders>
            <w:vAlign w:val="center"/>
          </w:tcPr>
          <w:p w14:paraId="49188AD5">
            <w:pPr>
              <w:jc w:val="center"/>
              <w:rPr>
                <w:rFonts w:ascii="Times New Roman" w:hAnsi="Times New Roman" w:cs="Times New Roman"/>
                <w:color w:val="000000"/>
                <w:szCs w:val="21"/>
              </w:rPr>
            </w:pPr>
            <w:r>
              <w:rPr>
                <w:rFonts w:ascii="Times New Roman" w:hAnsi="Times New Roman" w:cs="Times New Roman"/>
                <w:color w:val="000000"/>
                <w:szCs w:val="21"/>
              </w:rPr>
              <w:t>28.506</w:t>
            </w:r>
          </w:p>
        </w:tc>
        <w:tc>
          <w:tcPr>
            <w:tcW w:w="783" w:type="pct"/>
            <w:tcBorders>
              <w:top w:val="single" w:color="000000" w:sz="4" w:space="0"/>
              <w:left w:val="single" w:color="000000" w:sz="4" w:space="0"/>
              <w:bottom w:val="single" w:color="000000" w:sz="4" w:space="0"/>
              <w:right w:val="single" w:color="000000" w:sz="4" w:space="0"/>
            </w:tcBorders>
            <w:vAlign w:val="center"/>
          </w:tcPr>
          <w:p w14:paraId="6904F869">
            <w:pPr>
              <w:jc w:val="center"/>
              <w:rPr>
                <w:rFonts w:ascii="Times New Roman" w:hAnsi="Times New Roman" w:cs="Times New Roman"/>
                <w:color w:val="000000"/>
                <w:szCs w:val="21"/>
              </w:rPr>
            </w:pPr>
            <w:r>
              <w:rPr>
                <w:rFonts w:ascii="Times New Roman" w:hAnsi="Times New Roman" w:cs="Times New Roman"/>
                <w:color w:val="000000"/>
                <w:szCs w:val="21"/>
              </w:rPr>
              <w:t>32.729</w:t>
            </w:r>
          </w:p>
        </w:tc>
      </w:tr>
      <w:tr w14:paraId="754C107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99743A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64A99DD">
            <w:pPr>
              <w:jc w:val="center"/>
              <w:rPr>
                <w:rFonts w:ascii="Times New Roman" w:hAnsi="Times New Roman" w:cs="Times New Roman"/>
                <w:color w:val="000000"/>
                <w:szCs w:val="21"/>
              </w:rPr>
            </w:pPr>
            <w:r>
              <w:rPr>
                <w:rFonts w:ascii="Times New Roman" w:hAnsi="Times New Roman" w:cs="Times New Roman"/>
                <w:color w:val="000000"/>
                <w:szCs w:val="21"/>
              </w:rPr>
              <w:t>5.478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61F5B2D">
            <w:pPr>
              <w:jc w:val="center"/>
              <w:rPr>
                <w:rFonts w:ascii="Times New Roman" w:hAnsi="Times New Roman" w:cs="Times New Roman"/>
                <w:color w:val="000000"/>
                <w:szCs w:val="21"/>
              </w:rPr>
            </w:pPr>
            <w:r>
              <w:rPr>
                <w:rFonts w:ascii="Times New Roman" w:hAnsi="Times New Roman" w:cs="Times New Roman"/>
                <w:color w:val="000000"/>
                <w:szCs w:val="21"/>
              </w:rPr>
              <w:t>12.437</w:t>
            </w:r>
          </w:p>
        </w:tc>
        <w:tc>
          <w:tcPr>
            <w:tcW w:w="815" w:type="pct"/>
            <w:tcBorders>
              <w:top w:val="single" w:color="000000" w:sz="4" w:space="0"/>
              <w:left w:val="single" w:color="000000" w:sz="4" w:space="0"/>
              <w:bottom w:val="single" w:color="000000" w:sz="4" w:space="0"/>
              <w:right w:val="nil"/>
            </w:tcBorders>
            <w:noWrap/>
            <w:vAlign w:val="bottom"/>
          </w:tcPr>
          <w:p w14:paraId="6FEE605B">
            <w:pPr>
              <w:jc w:val="center"/>
              <w:rPr>
                <w:rFonts w:ascii="Times New Roman" w:hAnsi="Times New Roman" w:cs="Times New Roman"/>
                <w:color w:val="000000"/>
                <w:szCs w:val="21"/>
              </w:rPr>
            </w:pPr>
            <w:r>
              <w:rPr>
                <w:rFonts w:ascii="Times New Roman" w:hAnsi="Times New Roman" w:cs="Times New Roman"/>
                <w:color w:val="000000"/>
                <w:szCs w:val="21"/>
              </w:rPr>
              <w:t>22.388</w:t>
            </w:r>
          </w:p>
        </w:tc>
        <w:tc>
          <w:tcPr>
            <w:tcW w:w="783" w:type="pct"/>
            <w:tcBorders>
              <w:top w:val="single" w:color="000000" w:sz="4" w:space="0"/>
              <w:left w:val="single" w:color="000000" w:sz="4" w:space="0"/>
              <w:bottom w:val="single" w:color="000000" w:sz="4" w:space="0"/>
              <w:right w:val="single" w:color="000000" w:sz="4" w:space="0"/>
            </w:tcBorders>
            <w:vAlign w:val="center"/>
          </w:tcPr>
          <w:p w14:paraId="000195BF">
            <w:pPr>
              <w:jc w:val="center"/>
              <w:rPr>
                <w:rFonts w:ascii="Times New Roman" w:hAnsi="Times New Roman" w:cs="Times New Roman"/>
                <w:color w:val="000000"/>
                <w:szCs w:val="21"/>
              </w:rPr>
            </w:pPr>
            <w:r>
              <w:rPr>
                <w:rFonts w:ascii="Times New Roman" w:hAnsi="Times New Roman" w:cs="Times New Roman"/>
                <w:color w:val="000000"/>
                <w:szCs w:val="21"/>
              </w:rPr>
              <w:t>28.422</w:t>
            </w:r>
          </w:p>
        </w:tc>
        <w:tc>
          <w:tcPr>
            <w:tcW w:w="783" w:type="pct"/>
            <w:tcBorders>
              <w:top w:val="single" w:color="000000" w:sz="4" w:space="0"/>
              <w:left w:val="single" w:color="000000" w:sz="4" w:space="0"/>
              <w:bottom w:val="single" w:color="000000" w:sz="4" w:space="0"/>
              <w:right w:val="single" w:color="000000" w:sz="4" w:space="0"/>
            </w:tcBorders>
            <w:vAlign w:val="center"/>
          </w:tcPr>
          <w:p w14:paraId="2215C514">
            <w:pPr>
              <w:jc w:val="center"/>
              <w:rPr>
                <w:rFonts w:ascii="Times New Roman" w:hAnsi="Times New Roman" w:cs="Times New Roman"/>
                <w:color w:val="000000"/>
                <w:szCs w:val="21"/>
              </w:rPr>
            </w:pPr>
            <w:r>
              <w:rPr>
                <w:rFonts w:ascii="Times New Roman" w:hAnsi="Times New Roman" w:cs="Times New Roman"/>
                <w:color w:val="000000"/>
                <w:szCs w:val="21"/>
              </w:rPr>
              <w:t>32.893</w:t>
            </w:r>
          </w:p>
        </w:tc>
      </w:tr>
      <w:tr w14:paraId="5130E40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C1AC4D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9AA553E">
            <w:pPr>
              <w:jc w:val="center"/>
              <w:rPr>
                <w:rFonts w:ascii="Times New Roman" w:hAnsi="Times New Roman" w:cs="Times New Roman"/>
                <w:color w:val="000000"/>
                <w:szCs w:val="21"/>
              </w:rPr>
            </w:pPr>
            <w:r>
              <w:rPr>
                <w:rFonts w:ascii="Times New Roman" w:hAnsi="Times New Roman" w:cs="Times New Roman"/>
                <w:color w:val="000000"/>
                <w:szCs w:val="21"/>
              </w:rPr>
              <w:t>5.332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787172AD">
            <w:pPr>
              <w:jc w:val="center"/>
              <w:rPr>
                <w:rFonts w:ascii="Times New Roman" w:hAnsi="Times New Roman" w:cs="Times New Roman"/>
                <w:color w:val="000000"/>
                <w:szCs w:val="21"/>
              </w:rPr>
            </w:pPr>
            <w:r>
              <w:rPr>
                <w:rFonts w:ascii="Times New Roman" w:hAnsi="Times New Roman" w:cs="Times New Roman"/>
                <w:color w:val="000000"/>
                <w:szCs w:val="21"/>
              </w:rPr>
              <w:t>12.384</w:t>
            </w:r>
          </w:p>
        </w:tc>
        <w:tc>
          <w:tcPr>
            <w:tcW w:w="815" w:type="pct"/>
            <w:tcBorders>
              <w:top w:val="single" w:color="000000" w:sz="4" w:space="0"/>
              <w:left w:val="single" w:color="000000" w:sz="4" w:space="0"/>
              <w:bottom w:val="single" w:color="000000" w:sz="4" w:space="0"/>
              <w:right w:val="nil"/>
            </w:tcBorders>
            <w:noWrap/>
            <w:vAlign w:val="bottom"/>
          </w:tcPr>
          <w:p w14:paraId="3A9E7382">
            <w:pPr>
              <w:jc w:val="center"/>
              <w:rPr>
                <w:rFonts w:ascii="Times New Roman" w:hAnsi="Times New Roman" w:cs="Times New Roman"/>
                <w:color w:val="000000"/>
                <w:szCs w:val="21"/>
              </w:rPr>
            </w:pPr>
            <w:r>
              <w:rPr>
                <w:rFonts w:ascii="Times New Roman" w:hAnsi="Times New Roman" w:cs="Times New Roman"/>
                <w:color w:val="000000"/>
                <w:szCs w:val="21"/>
              </w:rPr>
              <w:t>22.208</w:t>
            </w:r>
          </w:p>
        </w:tc>
        <w:tc>
          <w:tcPr>
            <w:tcW w:w="783" w:type="pct"/>
            <w:tcBorders>
              <w:top w:val="single" w:color="000000" w:sz="4" w:space="0"/>
              <w:left w:val="single" w:color="000000" w:sz="4" w:space="0"/>
              <w:bottom w:val="single" w:color="000000" w:sz="4" w:space="0"/>
              <w:right w:val="single" w:color="000000" w:sz="4" w:space="0"/>
            </w:tcBorders>
            <w:vAlign w:val="center"/>
          </w:tcPr>
          <w:p w14:paraId="3CEB5EC5">
            <w:pPr>
              <w:jc w:val="center"/>
              <w:rPr>
                <w:rFonts w:ascii="Times New Roman" w:hAnsi="Times New Roman" w:cs="Times New Roman"/>
                <w:color w:val="000000"/>
                <w:szCs w:val="21"/>
              </w:rPr>
            </w:pPr>
            <w:r>
              <w:rPr>
                <w:rFonts w:ascii="Times New Roman" w:hAnsi="Times New Roman" w:cs="Times New Roman"/>
                <w:color w:val="000000"/>
                <w:szCs w:val="21"/>
              </w:rPr>
              <w:t>28.053</w:t>
            </w:r>
          </w:p>
        </w:tc>
        <w:tc>
          <w:tcPr>
            <w:tcW w:w="783" w:type="pct"/>
            <w:tcBorders>
              <w:top w:val="single" w:color="000000" w:sz="4" w:space="0"/>
              <w:left w:val="single" w:color="000000" w:sz="4" w:space="0"/>
              <w:bottom w:val="single" w:color="000000" w:sz="4" w:space="0"/>
              <w:right w:val="single" w:color="000000" w:sz="4" w:space="0"/>
            </w:tcBorders>
            <w:vAlign w:val="center"/>
          </w:tcPr>
          <w:p w14:paraId="12D1C22E">
            <w:pPr>
              <w:jc w:val="center"/>
              <w:rPr>
                <w:rFonts w:ascii="Times New Roman" w:hAnsi="Times New Roman" w:cs="Times New Roman"/>
                <w:color w:val="000000"/>
                <w:szCs w:val="21"/>
              </w:rPr>
            </w:pPr>
            <w:r>
              <w:rPr>
                <w:rFonts w:ascii="Times New Roman" w:hAnsi="Times New Roman" w:cs="Times New Roman"/>
                <w:color w:val="000000"/>
                <w:szCs w:val="21"/>
              </w:rPr>
              <w:t>32.539</w:t>
            </w:r>
          </w:p>
        </w:tc>
      </w:tr>
      <w:tr w14:paraId="73CBD51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C7F759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713EA7E">
            <w:pPr>
              <w:jc w:val="center"/>
              <w:rPr>
                <w:rFonts w:ascii="Times New Roman" w:hAnsi="Times New Roman" w:cs="Times New Roman"/>
                <w:color w:val="000000"/>
                <w:szCs w:val="21"/>
              </w:rPr>
            </w:pPr>
            <w:r>
              <w:rPr>
                <w:rFonts w:ascii="Times New Roman" w:hAnsi="Times New Roman" w:cs="Times New Roman"/>
                <w:color w:val="000000"/>
                <w:szCs w:val="21"/>
              </w:rPr>
              <w:t>5.417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C97425F">
            <w:pPr>
              <w:jc w:val="center"/>
              <w:rPr>
                <w:rFonts w:ascii="Times New Roman" w:hAnsi="Times New Roman" w:cs="Times New Roman"/>
                <w:color w:val="000000"/>
                <w:szCs w:val="21"/>
              </w:rPr>
            </w:pPr>
            <w:r>
              <w:rPr>
                <w:rFonts w:ascii="Times New Roman" w:hAnsi="Times New Roman" w:cs="Times New Roman"/>
                <w:color w:val="000000"/>
                <w:szCs w:val="21"/>
              </w:rPr>
              <w:t>12.513</w:t>
            </w:r>
          </w:p>
        </w:tc>
        <w:tc>
          <w:tcPr>
            <w:tcW w:w="815" w:type="pct"/>
            <w:tcBorders>
              <w:top w:val="single" w:color="000000" w:sz="4" w:space="0"/>
              <w:left w:val="single" w:color="000000" w:sz="4" w:space="0"/>
              <w:bottom w:val="single" w:color="000000" w:sz="4" w:space="0"/>
              <w:right w:val="nil"/>
            </w:tcBorders>
            <w:noWrap/>
            <w:vAlign w:val="bottom"/>
          </w:tcPr>
          <w:p w14:paraId="5673427C">
            <w:pPr>
              <w:jc w:val="center"/>
              <w:rPr>
                <w:rFonts w:ascii="Times New Roman" w:hAnsi="Times New Roman" w:cs="Times New Roman"/>
                <w:color w:val="000000"/>
                <w:szCs w:val="21"/>
              </w:rPr>
            </w:pPr>
            <w:r>
              <w:rPr>
                <w:rFonts w:ascii="Times New Roman" w:hAnsi="Times New Roman" w:cs="Times New Roman"/>
                <w:color w:val="000000"/>
                <w:szCs w:val="21"/>
              </w:rPr>
              <w:t>22.234</w:t>
            </w:r>
          </w:p>
        </w:tc>
        <w:tc>
          <w:tcPr>
            <w:tcW w:w="783" w:type="pct"/>
            <w:tcBorders>
              <w:top w:val="single" w:color="000000" w:sz="4" w:space="0"/>
              <w:left w:val="single" w:color="000000" w:sz="4" w:space="0"/>
              <w:bottom w:val="single" w:color="000000" w:sz="4" w:space="0"/>
              <w:right w:val="single" w:color="000000" w:sz="4" w:space="0"/>
            </w:tcBorders>
            <w:vAlign w:val="center"/>
          </w:tcPr>
          <w:p w14:paraId="09D504DE">
            <w:pPr>
              <w:jc w:val="center"/>
              <w:rPr>
                <w:rFonts w:ascii="Times New Roman" w:hAnsi="Times New Roman" w:cs="Times New Roman"/>
                <w:color w:val="000000"/>
                <w:szCs w:val="21"/>
              </w:rPr>
            </w:pPr>
            <w:r>
              <w:rPr>
                <w:rFonts w:ascii="Times New Roman" w:hAnsi="Times New Roman" w:cs="Times New Roman"/>
                <w:color w:val="000000"/>
                <w:szCs w:val="21"/>
              </w:rPr>
              <w:t>28.451</w:t>
            </w:r>
          </w:p>
        </w:tc>
        <w:tc>
          <w:tcPr>
            <w:tcW w:w="783" w:type="pct"/>
            <w:tcBorders>
              <w:top w:val="single" w:color="000000" w:sz="4" w:space="0"/>
              <w:left w:val="single" w:color="000000" w:sz="4" w:space="0"/>
              <w:bottom w:val="single" w:color="000000" w:sz="4" w:space="0"/>
              <w:right w:val="single" w:color="000000" w:sz="4" w:space="0"/>
            </w:tcBorders>
            <w:vAlign w:val="center"/>
          </w:tcPr>
          <w:p w14:paraId="2C5B01E6">
            <w:pPr>
              <w:jc w:val="center"/>
              <w:rPr>
                <w:rFonts w:ascii="Times New Roman" w:hAnsi="Times New Roman" w:cs="Times New Roman"/>
                <w:color w:val="000000"/>
                <w:szCs w:val="21"/>
              </w:rPr>
            </w:pPr>
            <w:r>
              <w:rPr>
                <w:rFonts w:ascii="Times New Roman" w:hAnsi="Times New Roman" w:cs="Times New Roman"/>
                <w:color w:val="000000"/>
                <w:szCs w:val="21"/>
              </w:rPr>
              <w:t>32.972</w:t>
            </w:r>
          </w:p>
        </w:tc>
      </w:tr>
      <w:tr w14:paraId="61FE042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A89F41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EC275FC">
            <w:pPr>
              <w:jc w:val="center"/>
              <w:rPr>
                <w:rFonts w:ascii="Times New Roman" w:hAnsi="Times New Roman" w:cs="Times New Roman"/>
                <w:color w:val="000000"/>
                <w:szCs w:val="21"/>
              </w:rPr>
            </w:pPr>
            <w:r>
              <w:rPr>
                <w:rFonts w:ascii="Times New Roman" w:hAnsi="Times New Roman" w:cs="Times New Roman"/>
                <w:color w:val="000000"/>
                <w:szCs w:val="21"/>
              </w:rPr>
              <w:t>5.381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4EDCED4">
            <w:pPr>
              <w:jc w:val="center"/>
              <w:rPr>
                <w:rFonts w:ascii="Times New Roman" w:hAnsi="Times New Roman" w:cs="Times New Roman"/>
                <w:color w:val="000000"/>
                <w:szCs w:val="21"/>
              </w:rPr>
            </w:pPr>
            <w:r>
              <w:rPr>
                <w:rFonts w:ascii="Times New Roman" w:hAnsi="Times New Roman" w:cs="Times New Roman"/>
                <w:color w:val="000000"/>
                <w:szCs w:val="21"/>
              </w:rPr>
              <w:t>12.412</w:t>
            </w:r>
          </w:p>
        </w:tc>
        <w:tc>
          <w:tcPr>
            <w:tcW w:w="815" w:type="pct"/>
            <w:tcBorders>
              <w:top w:val="single" w:color="000000" w:sz="4" w:space="0"/>
              <w:left w:val="single" w:color="000000" w:sz="4" w:space="0"/>
              <w:bottom w:val="single" w:color="000000" w:sz="4" w:space="0"/>
              <w:right w:val="nil"/>
            </w:tcBorders>
            <w:noWrap/>
            <w:vAlign w:val="bottom"/>
          </w:tcPr>
          <w:p w14:paraId="2B8A2B32">
            <w:pPr>
              <w:jc w:val="center"/>
              <w:rPr>
                <w:rFonts w:ascii="Times New Roman" w:hAnsi="Times New Roman" w:cs="Times New Roman"/>
                <w:color w:val="000000"/>
                <w:szCs w:val="21"/>
              </w:rPr>
            </w:pPr>
            <w:r>
              <w:rPr>
                <w:rFonts w:ascii="Times New Roman" w:hAnsi="Times New Roman" w:cs="Times New Roman"/>
                <w:color w:val="000000"/>
                <w:szCs w:val="21"/>
              </w:rPr>
              <w:t>22.114</w:t>
            </w:r>
          </w:p>
        </w:tc>
        <w:tc>
          <w:tcPr>
            <w:tcW w:w="783" w:type="pct"/>
            <w:tcBorders>
              <w:top w:val="single" w:color="000000" w:sz="4" w:space="0"/>
              <w:left w:val="single" w:color="000000" w:sz="4" w:space="0"/>
              <w:bottom w:val="single" w:color="000000" w:sz="4" w:space="0"/>
              <w:right w:val="single" w:color="000000" w:sz="4" w:space="0"/>
            </w:tcBorders>
            <w:vAlign w:val="center"/>
          </w:tcPr>
          <w:p w14:paraId="3F9BB3D3">
            <w:pPr>
              <w:jc w:val="center"/>
              <w:rPr>
                <w:rFonts w:ascii="Times New Roman" w:hAnsi="Times New Roman" w:cs="Times New Roman"/>
                <w:color w:val="000000"/>
                <w:szCs w:val="21"/>
              </w:rPr>
            </w:pPr>
            <w:r>
              <w:rPr>
                <w:rFonts w:ascii="Times New Roman" w:hAnsi="Times New Roman" w:cs="Times New Roman"/>
                <w:color w:val="000000"/>
                <w:szCs w:val="21"/>
              </w:rPr>
              <w:t>28.302</w:t>
            </w:r>
          </w:p>
        </w:tc>
        <w:tc>
          <w:tcPr>
            <w:tcW w:w="783" w:type="pct"/>
            <w:tcBorders>
              <w:top w:val="single" w:color="000000" w:sz="4" w:space="0"/>
              <w:left w:val="single" w:color="000000" w:sz="4" w:space="0"/>
              <w:bottom w:val="single" w:color="000000" w:sz="4" w:space="0"/>
              <w:right w:val="single" w:color="000000" w:sz="4" w:space="0"/>
            </w:tcBorders>
            <w:vAlign w:val="center"/>
          </w:tcPr>
          <w:p w14:paraId="36339FC3">
            <w:pPr>
              <w:jc w:val="center"/>
              <w:rPr>
                <w:rFonts w:ascii="Times New Roman" w:hAnsi="Times New Roman" w:cs="Times New Roman"/>
                <w:color w:val="000000"/>
                <w:szCs w:val="21"/>
              </w:rPr>
            </w:pPr>
            <w:r>
              <w:rPr>
                <w:rFonts w:ascii="Times New Roman" w:hAnsi="Times New Roman" w:cs="Times New Roman"/>
                <w:color w:val="000000"/>
                <w:szCs w:val="21"/>
              </w:rPr>
              <w:t>32.577</w:t>
            </w:r>
          </w:p>
        </w:tc>
      </w:tr>
      <w:tr w14:paraId="6D2E19D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125E96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1386F0C">
            <w:pPr>
              <w:jc w:val="center"/>
              <w:rPr>
                <w:rFonts w:ascii="Times New Roman" w:hAnsi="Times New Roman" w:cs="Times New Roman"/>
                <w:color w:val="000000"/>
                <w:szCs w:val="21"/>
              </w:rPr>
            </w:pPr>
            <w:r>
              <w:rPr>
                <w:rFonts w:ascii="Times New Roman" w:hAnsi="Times New Roman" w:cs="Times New Roman"/>
                <w:color w:val="000000"/>
                <w:szCs w:val="21"/>
              </w:rPr>
              <w:t>5.486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C1B5576">
            <w:pPr>
              <w:jc w:val="center"/>
              <w:rPr>
                <w:rFonts w:ascii="Times New Roman" w:hAnsi="Times New Roman" w:cs="Times New Roman"/>
                <w:color w:val="000000"/>
                <w:szCs w:val="21"/>
              </w:rPr>
            </w:pPr>
            <w:r>
              <w:rPr>
                <w:rFonts w:ascii="Times New Roman" w:hAnsi="Times New Roman" w:cs="Times New Roman"/>
                <w:color w:val="000000"/>
                <w:szCs w:val="21"/>
              </w:rPr>
              <w:t>12.451</w:t>
            </w:r>
          </w:p>
        </w:tc>
        <w:tc>
          <w:tcPr>
            <w:tcW w:w="815" w:type="pct"/>
            <w:tcBorders>
              <w:top w:val="single" w:color="000000" w:sz="4" w:space="0"/>
              <w:left w:val="single" w:color="000000" w:sz="4" w:space="0"/>
              <w:bottom w:val="single" w:color="000000" w:sz="4" w:space="0"/>
              <w:right w:val="nil"/>
            </w:tcBorders>
            <w:noWrap/>
            <w:vAlign w:val="bottom"/>
          </w:tcPr>
          <w:p w14:paraId="61F7DE61">
            <w:pPr>
              <w:jc w:val="center"/>
              <w:rPr>
                <w:rFonts w:ascii="Times New Roman" w:hAnsi="Times New Roman" w:cs="Times New Roman"/>
                <w:color w:val="000000"/>
                <w:szCs w:val="21"/>
              </w:rPr>
            </w:pPr>
            <w:r>
              <w:rPr>
                <w:rFonts w:ascii="Times New Roman" w:hAnsi="Times New Roman" w:cs="Times New Roman"/>
                <w:color w:val="000000"/>
                <w:szCs w:val="21"/>
              </w:rPr>
              <w:t>22.317</w:t>
            </w:r>
          </w:p>
        </w:tc>
        <w:tc>
          <w:tcPr>
            <w:tcW w:w="783" w:type="pct"/>
            <w:tcBorders>
              <w:top w:val="single" w:color="000000" w:sz="4" w:space="0"/>
              <w:left w:val="single" w:color="000000" w:sz="4" w:space="0"/>
              <w:bottom w:val="single" w:color="000000" w:sz="4" w:space="0"/>
              <w:right w:val="single" w:color="000000" w:sz="4" w:space="0"/>
            </w:tcBorders>
            <w:vAlign w:val="center"/>
          </w:tcPr>
          <w:p w14:paraId="7E2A7E72">
            <w:pPr>
              <w:jc w:val="center"/>
              <w:rPr>
                <w:rFonts w:ascii="Times New Roman" w:hAnsi="Times New Roman" w:cs="Times New Roman"/>
                <w:color w:val="000000"/>
                <w:szCs w:val="21"/>
              </w:rPr>
            </w:pPr>
            <w:r>
              <w:rPr>
                <w:rFonts w:ascii="Times New Roman" w:hAnsi="Times New Roman" w:cs="Times New Roman"/>
                <w:color w:val="000000"/>
                <w:szCs w:val="21"/>
              </w:rPr>
              <w:t>28.235</w:t>
            </w:r>
          </w:p>
        </w:tc>
        <w:tc>
          <w:tcPr>
            <w:tcW w:w="783" w:type="pct"/>
            <w:tcBorders>
              <w:top w:val="single" w:color="000000" w:sz="4" w:space="0"/>
              <w:left w:val="single" w:color="000000" w:sz="4" w:space="0"/>
              <w:bottom w:val="single" w:color="000000" w:sz="4" w:space="0"/>
              <w:right w:val="single" w:color="000000" w:sz="4" w:space="0"/>
            </w:tcBorders>
            <w:vAlign w:val="center"/>
          </w:tcPr>
          <w:p w14:paraId="6687D074">
            <w:pPr>
              <w:jc w:val="center"/>
              <w:rPr>
                <w:rFonts w:ascii="Times New Roman" w:hAnsi="Times New Roman" w:cs="Times New Roman"/>
                <w:color w:val="000000"/>
                <w:szCs w:val="21"/>
              </w:rPr>
            </w:pPr>
            <w:r>
              <w:rPr>
                <w:rFonts w:ascii="Times New Roman" w:hAnsi="Times New Roman" w:cs="Times New Roman"/>
                <w:color w:val="000000"/>
                <w:szCs w:val="21"/>
              </w:rPr>
              <w:t>32.986</w:t>
            </w:r>
          </w:p>
        </w:tc>
      </w:tr>
      <w:tr w14:paraId="339C6A9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A16335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741E2EC">
            <w:pPr>
              <w:jc w:val="center"/>
              <w:rPr>
                <w:rFonts w:ascii="Times New Roman" w:hAnsi="Times New Roman" w:cs="Times New Roman"/>
                <w:color w:val="000000"/>
                <w:szCs w:val="21"/>
              </w:rPr>
            </w:pPr>
            <w:r>
              <w:rPr>
                <w:rFonts w:ascii="Times New Roman" w:hAnsi="Times New Roman" w:cs="Times New Roman"/>
                <w:color w:val="000000"/>
                <w:szCs w:val="21"/>
              </w:rPr>
              <w:t>5.421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5B4985F">
            <w:pPr>
              <w:jc w:val="center"/>
              <w:rPr>
                <w:rFonts w:ascii="Times New Roman" w:hAnsi="Times New Roman" w:cs="Times New Roman"/>
                <w:color w:val="000000"/>
                <w:szCs w:val="21"/>
              </w:rPr>
            </w:pPr>
            <w:r>
              <w:rPr>
                <w:rFonts w:ascii="Times New Roman" w:hAnsi="Times New Roman" w:cs="Times New Roman"/>
                <w:color w:val="000000"/>
                <w:szCs w:val="21"/>
              </w:rPr>
              <w:t>12.318</w:t>
            </w:r>
          </w:p>
        </w:tc>
        <w:tc>
          <w:tcPr>
            <w:tcW w:w="815" w:type="pct"/>
            <w:tcBorders>
              <w:top w:val="single" w:color="000000" w:sz="4" w:space="0"/>
              <w:left w:val="single" w:color="000000" w:sz="4" w:space="0"/>
              <w:bottom w:val="single" w:color="000000" w:sz="4" w:space="0"/>
              <w:right w:val="nil"/>
            </w:tcBorders>
            <w:noWrap/>
            <w:vAlign w:val="bottom"/>
          </w:tcPr>
          <w:p w14:paraId="6BB4AD93">
            <w:pPr>
              <w:jc w:val="center"/>
              <w:rPr>
                <w:rFonts w:ascii="Times New Roman" w:hAnsi="Times New Roman" w:cs="Times New Roman"/>
                <w:color w:val="000000"/>
                <w:szCs w:val="21"/>
              </w:rPr>
            </w:pPr>
            <w:r>
              <w:rPr>
                <w:rFonts w:ascii="Times New Roman" w:hAnsi="Times New Roman" w:cs="Times New Roman"/>
                <w:color w:val="000000"/>
                <w:szCs w:val="21"/>
              </w:rPr>
              <w:t>22.096</w:t>
            </w:r>
          </w:p>
        </w:tc>
        <w:tc>
          <w:tcPr>
            <w:tcW w:w="783" w:type="pct"/>
            <w:tcBorders>
              <w:top w:val="single" w:color="000000" w:sz="4" w:space="0"/>
              <w:left w:val="single" w:color="000000" w:sz="4" w:space="0"/>
              <w:bottom w:val="single" w:color="000000" w:sz="4" w:space="0"/>
              <w:right w:val="single" w:color="000000" w:sz="4" w:space="0"/>
            </w:tcBorders>
            <w:vAlign w:val="center"/>
          </w:tcPr>
          <w:p w14:paraId="506067D0">
            <w:pPr>
              <w:jc w:val="center"/>
              <w:rPr>
                <w:rFonts w:ascii="Times New Roman" w:hAnsi="Times New Roman" w:cs="Times New Roman"/>
                <w:color w:val="000000"/>
                <w:szCs w:val="21"/>
              </w:rPr>
            </w:pPr>
            <w:r>
              <w:rPr>
                <w:rFonts w:ascii="Times New Roman" w:hAnsi="Times New Roman" w:cs="Times New Roman"/>
                <w:color w:val="000000"/>
                <w:szCs w:val="21"/>
              </w:rPr>
              <w:t>28.098</w:t>
            </w:r>
          </w:p>
        </w:tc>
        <w:tc>
          <w:tcPr>
            <w:tcW w:w="783" w:type="pct"/>
            <w:tcBorders>
              <w:top w:val="single" w:color="000000" w:sz="4" w:space="0"/>
              <w:left w:val="single" w:color="000000" w:sz="4" w:space="0"/>
              <w:bottom w:val="single" w:color="000000" w:sz="4" w:space="0"/>
              <w:right w:val="single" w:color="000000" w:sz="4" w:space="0"/>
            </w:tcBorders>
            <w:vAlign w:val="center"/>
          </w:tcPr>
          <w:p w14:paraId="20F581F4">
            <w:pPr>
              <w:jc w:val="center"/>
              <w:rPr>
                <w:rFonts w:ascii="Times New Roman" w:hAnsi="Times New Roman" w:cs="Times New Roman"/>
                <w:color w:val="000000"/>
                <w:szCs w:val="21"/>
              </w:rPr>
            </w:pPr>
            <w:r>
              <w:rPr>
                <w:rFonts w:ascii="Times New Roman" w:hAnsi="Times New Roman" w:cs="Times New Roman"/>
                <w:color w:val="000000"/>
                <w:szCs w:val="21"/>
              </w:rPr>
              <w:t>33.032</w:t>
            </w:r>
          </w:p>
        </w:tc>
      </w:tr>
      <w:tr w14:paraId="41D3B1A8">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53C95406">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2</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4274F3E">
            <w:pPr>
              <w:widowControl/>
              <w:jc w:val="center"/>
              <w:rPr>
                <w:rFonts w:ascii="Times New Roman" w:hAnsi="Times New Roman" w:cs="Times New Roman"/>
                <w:color w:val="000000"/>
                <w:szCs w:val="21"/>
              </w:rPr>
            </w:pPr>
            <w:r>
              <w:rPr>
                <w:rFonts w:ascii="Times New Roman" w:hAnsi="Times New Roman" w:cs="Times New Roman"/>
                <w:color w:val="000000"/>
                <w:szCs w:val="21"/>
              </w:rPr>
              <w:t>5.544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E5D9895">
            <w:pPr>
              <w:widowControl/>
              <w:jc w:val="center"/>
              <w:rPr>
                <w:rFonts w:ascii="Times New Roman" w:hAnsi="Times New Roman" w:cs="Times New Roman"/>
                <w:color w:val="000000"/>
                <w:szCs w:val="21"/>
              </w:rPr>
            </w:pPr>
            <w:r>
              <w:rPr>
                <w:rFonts w:ascii="Times New Roman" w:hAnsi="Times New Roman" w:cs="Times New Roman"/>
                <w:color w:val="000000"/>
                <w:szCs w:val="21"/>
              </w:rPr>
              <w:t>12.583</w:t>
            </w:r>
          </w:p>
        </w:tc>
        <w:tc>
          <w:tcPr>
            <w:tcW w:w="815" w:type="pct"/>
            <w:tcBorders>
              <w:top w:val="single" w:color="000000" w:sz="4" w:space="0"/>
              <w:left w:val="single" w:color="000000" w:sz="4" w:space="0"/>
              <w:bottom w:val="single" w:color="000000" w:sz="4" w:space="0"/>
              <w:right w:val="nil"/>
            </w:tcBorders>
            <w:noWrap/>
            <w:vAlign w:val="center"/>
          </w:tcPr>
          <w:p w14:paraId="468D5AE3">
            <w:pPr>
              <w:widowControl/>
              <w:jc w:val="center"/>
              <w:rPr>
                <w:rFonts w:ascii="Times New Roman" w:hAnsi="Times New Roman" w:cs="Times New Roman"/>
                <w:color w:val="000000"/>
                <w:szCs w:val="21"/>
              </w:rPr>
            </w:pPr>
            <w:r>
              <w:rPr>
                <w:rFonts w:ascii="Times New Roman" w:hAnsi="Times New Roman" w:cs="Times New Roman"/>
                <w:color w:val="000000"/>
                <w:szCs w:val="21"/>
              </w:rPr>
              <w:t>22.543</w:t>
            </w:r>
          </w:p>
        </w:tc>
        <w:tc>
          <w:tcPr>
            <w:tcW w:w="783" w:type="pct"/>
            <w:tcBorders>
              <w:top w:val="single" w:color="000000" w:sz="4" w:space="0"/>
              <w:left w:val="single" w:color="000000" w:sz="4" w:space="0"/>
              <w:bottom w:val="single" w:color="000000" w:sz="4" w:space="0"/>
              <w:right w:val="single" w:color="000000" w:sz="4" w:space="0"/>
            </w:tcBorders>
            <w:vAlign w:val="center"/>
          </w:tcPr>
          <w:p w14:paraId="4FE1E81B">
            <w:pPr>
              <w:widowControl/>
              <w:jc w:val="center"/>
              <w:rPr>
                <w:rFonts w:ascii="Times New Roman" w:hAnsi="Times New Roman" w:cs="Times New Roman"/>
                <w:color w:val="000000"/>
                <w:szCs w:val="21"/>
              </w:rPr>
            </w:pPr>
            <w:r>
              <w:rPr>
                <w:rFonts w:ascii="Times New Roman" w:hAnsi="Times New Roman" w:cs="Times New Roman"/>
                <w:color w:val="000000"/>
                <w:szCs w:val="21"/>
              </w:rPr>
              <w:t>28.452</w:t>
            </w:r>
          </w:p>
        </w:tc>
        <w:tc>
          <w:tcPr>
            <w:tcW w:w="783" w:type="pct"/>
            <w:tcBorders>
              <w:top w:val="single" w:color="000000" w:sz="4" w:space="0"/>
              <w:left w:val="single" w:color="000000" w:sz="4" w:space="0"/>
              <w:bottom w:val="single" w:color="000000" w:sz="4" w:space="0"/>
              <w:right w:val="single" w:color="000000" w:sz="4" w:space="0"/>
            </w:tcBorders>
            <w:vAlign w:val="center"/>
          </w:tcPr>
          <w:p w14:paraId="3D20CFA4">
            <w:pPr>
              <w:widowControl/>
              <w:jc w:val="center"/>
              <w:rPr>
                <w:rFonts w:ascii="Times New Roman" w:hAnsi="Times New Roman" w:cs="Times New Roman"/>
                <w:color w:val="000000"/>
                <w:szCs w:val="21"/>
              </w:rPr>
            </w:pPr>
            <w:r>
              <w:rPr>
                <w:rFonts w:ascii="Times New Roman" w:hAnsi="Times New Roman" w:cs="Times New Roman"/>
                <w:color w:val="000000"/>
                <w:szCs w:val="21"/>
              </w:rPr>
              <w:t>32.814</w:t>
            </w:r>
          </w:p>
        </w:tc>
      </w:tr>
      <w:tr w14:paraId="75E531C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A45085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FF76014">
            <w:pPr>
              <w:widowControl/>
              <w:jc w:val="center"/>
              <w:rPr>
                <w:rFonts w:ascii="Times New Roman" w:hAnsi="Times New Roman" w:cs="Times New Roman"/>
                <w:color w:val="000000"/>
                <w:szCs w:val="21"/>
              </w:rPr>
            </w:pPr>
            <w:r>
              <w:rPr>
                <w:rFonts w:ascii="Times New Roman" w:hAnsi="Times New Roman" w:cs="Times New Roman"/>
                <w:color w:val="000000"/>
                <w:szCs w:val="21"/>
              </w:rPr>
              <w:t>5.505</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9CA29F5">
            <w:pPr>
              <w:widowControl/>
              <w:jc w:val="center"/>
              <w:rPr>
                <w:rFonts w:ascii="Times New Roman" w:hAnsi="Times New Roman" w:cs="Times New Roman"/>
                <w:color w:val="000000"/>
                <w:szCs w:val="21"/>
              </w:rPr>
            </w:pPr>
            <w:r>
              <w:rPr>
                <w:rFonts w:ascii="Times New Roman" w:hAnsi="Times New Roman" w:cs="Times New Roman"/>
                <w:color w:val="000000"/>
                <w:szCs w:val="21"/>
              </w:rPr>
              <w:t>12.540</w:t>
            </w:r>
          </w:p>
        </w:tc>
        <w:tc>
          <w:tcPr>
            <w:tcW w:w="815" w:type="pct"/>
            <w:tcBorders>
              <w:top w:val="single" w:color="000000" w:sz="4" w:space="0"/>
              <w:left w:val="single" w:color="000000" w:sz="4" w:space="0"/>
              <w:bottom w:val="single" w:color="000000" w:sz="4" w:space="0"/>
              <w:right w:val="nil"/>
            </w:tcBorders>
            <w:noWrap/>
            <w:vAlign w:val="center"/>
          </w:tcPr>
          <w:p w14:paraId="7FEA943D">
            <w:pPr>
              <w:widowControl/>
              <w:jc w:val="center"/>
              <w:rPr>
                <w:rFonts w:ascii="Times New Roman" w:hAnsi="Times New Roman" w:cs="Times New Roman"/>
                <w:color w:val="000000"/>
                <w:szCs w:val="21"/>
              </w:rPr>
            </w:pPr>
            <w:r>
              <w:rPr>
                <w:rFonts w:ascii="Times New Roman" w:hAnsi="Times New Roman" w:cs="Times New Roman"/>
                <w:color w:val="000000"/>
                <w:szCs w:val="21"/>
              </w:rPr>
              <w:t>22.452</w:t>
            </w:r>
          </w:p>
        </w:tc>
        <w:tc>
          <w:tcPr>
            <w:tcW w:w="783" w:type="pct"/>
            <w:tcBorders>
              <w:top w:val="single" w:color="000000" w:sz="4" w:space="0"/>
              <w:left w:val="single" w:color="000000" w:sz="4" w:space="0"/>
              <w:bottom w:val="single" w:color="000000" w:sz="4" w:space="0"/>
              <w:right w:val="single" w:color="000000" w:sz="4" w:space="0"/>
            </w:tcBorders>
            <w:vAlign w:val="center"/>
          </w:tcPr>
          <w:p w14:paraId="01723A74">
            <w:pPr>
              <w:widowControl/>
              <w:jc w:val="center"/>
              <w:rPr>
                <w:rFonts w:ascii="Times New Roman" w:hAnsi="Times New Roman" w:cs="Times New Roman"/>
                <w:color w:val="000000"/>
                <w:szCs w:val="21"/>
              </w:rPr>
            </w:pPr>
            <w:r>
              <w:rPr>
                <w:rFonts w:ascii="Times New Roman" w:hAnsi="Times New Roman" w:cs="Times New Roman"/>
                <w:color w:val="000000"/>
                <w:szCs w:val="21"/>
              </w:rPr>
              <w:t>28.378</w:t>
            </w:r>
          </w:p>
        </w:tc>
        <w:tc>
          <w:tcPr>
            <w:tcW w:w="783" w:type="pct"/>
            <w:tcBorders>
              <w:top w:val="single" w:color="000000" w:sz="4" w:space="0"/>
              <w:left w:val="single" w:color="000000" w:sz="4" w:space="0"/>
              <w:bottom w:val="single" w:color="000000" w:sz="4" w:space="0"/>
              <w:right w:val="single" w:color="000000" w:sz="4" w:space="0"/>
            </w:tcBorders>
            <w:vAlign w:val="center"/>
          </w:tcPr>
          <w:p w14:paraId="506DCB9A">
            <w:pPr>
              <w:widowControl/>
              <w:jc w:val="center"/>
              <w:rPr>
                <w:rFonts w:ascii="Times New Roman" w:hAnsi="Times New Roman" w:cs="Times New Roman"/>
                <w:color w:val="000000"/>
                <w:szCs w:val="21"/>
              </w:rPr>
            </w:pPr>
            <w:r>
              <w:rPr>
                <w:rFonts w:ascii="Times New Roman" w:hAnsi="Times New Roman" w:cs="Times New Roman"/>
                <w:color w:val="000000"/>
                <w:szCs w:val="21"/>
              </w:rPr>
              <w:t>32.865</w:t>
            </w:r>
          </w:p>
        </w:tc>
      </w:tr>
      <w:tr w14:paraId="25736DE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685B1E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332E81A">
            <w:pPr>
              <w:widowControl/>
              <w:jc w:val="center"/>
              <w:rPr>
                <w:rFonts w:ascii="Times New Roman" w:hAnsi="Times New Roman" w:cs="Times New Roman"/>
                <w:color w:val="000000"/>
                <w:szCs w:val="21"/>
              </w:rPr>
            </w:pPr>
            <w:r>
              <w:rPr>
                <w:rFonts w:ascii="Times New Roman" w:hAnsi="Times New Roman" w:cs="Times New Roman"/>
                <w:color w:val="000000"/>
                <w:szCs w:val="21"/>
              </w:rPr>
              <w:t>5.536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6D49C6D">
            <w:pPr>
              <w:widowControl/>
              <w:jc w:val="center"/>
              <w:rPr>
                <w:rFonts w:ascii="Times New Roman" w:hAnsi="Times New Roman" w:cs="Times New Roman"/>
                <w:color w:val="000000"/>
                <w:szCs w:val="21"/>
              </w:rPr>
            </w:pPr>
            <w:r>
              <w:rPr>
                <w:rFonts w:ascii="Times New Roman" w:hAnsi="Times New Roman" w:cs="Times New Roman"/>
                <w:color w:val="000000"/>
                <w:szCs w:val="21"/>
              </w:rPr>
              <w:t>12.522</w:t>
            </w:r>
          </w:p>
        </w:tc>
        <w:tc>
          <w:tcPr>
            <w:tcW w:w="815" w:type="pct"/>
            <w:tcBorders>
              <w:top w:val="single" w:color="000000" w:sz="4" w:space="0"/>
              <w:left w:val="single" w:color="000000" w:sz="4" w:space="0"/>
              <w:bottom w:val="single" w:color="000000" w:sz="4" w:space="0"/>
              <w:right w:val="nil"/>
            </w:tcBorders>
            <w:noWrap/>
            <w:vAlign w:val="center"/>
          </w:tcPr>
          <w:p w14:paraId="0D28743A">
            <w:pPr>
              <w:widowControl/>
              <w:jc w:val="center"/>
              <w:rPr>
                <w:rFonts w:ascii="Times New Roman" w:hAnsi="Times New Roman" w:cs="Times New Roman"/>
                <w:color w:val="000000"/>
                <w:szCs w:val="21"/>
              </w:rPr>
            </w:pPr>
            <w:r>
              <w:rPr>
                <w:rFonts w:ascii="Times New Roman" w:hAnsi="Times New Roman" w:cs="Times New Roman"/>
                <w:color w:val="000000"/>
                <w:szCs w:val="21"/>
              </w:rPr>
              <w:t>22.369</w:t>
            </w:r>
          </w:p>
        </w:tc>
        <w:tc>
          <w:tcPr>
            <w:tcW w:w="783" w:type="pct"/>
            <w:tcBorders>
              <w:top w:val="single" w:color="000000" w:sz="4" w:space="0"/>
              <w:left w:val="single" w:color="000000" w:sz="4" w:space="0"/>
              <w:bottom w:val="single" w:color="000000" w:sz="4" w:space="0"/>
              <w:right w:val="single" w:color="000000" w:sz="4" w:space="0"/>
            </w:tcBorders>
            <w:vAlign w:val="center"/>
          </w:tcPr>
          <w:p w14:paraId="0C09967C">
            <w:pPr>
              <w:widowControl/>
              <w:jc w:val="center"/>
              <w:rPr>
                <w:rFonts w:ascii="Times New Roman" w:hAnsi="Times New Roman" w:cs="Times New Roman"/>
                <w:color w:val="000000"/>
                <w:szCs w:val="21"/>
              </w:rPr>
            </w:pPr>
            <w:r>
              <w:rPr>
                <w:rFonts w:ascii="Times New Roman" w:hAnsi="Times New Roman" w:cs="Times New Roman"/>
                <w:color w:val="000000"/>
                <w:szCs w:val="21"/>
              </w:rPr>
              <w:t>28.444</w:t>
            </w:r>
          </w:p>
        </w:tc>
        <w:tc>
          <w:tcPr>
            <w:tcW w:w="783" w:type="pct"/>
            <w:tcBorders>
              <w:top w:val="single" w:color="000000" w:sz="4" w:space="0"/>
              <w:left w:val="single" w:color="000000" w:sz="4" w:space="0"/>
              <w:bottom w:val="single" w:color="000000" w:sz="4" w:space="0"/>
              <w:right w:val="single" w:color="000000" w:sz="4" w:space="0"/>
            </w:tcBorders>
            <w:vAlign w:val="center"/>
          </w:tcPr>
          <w:p w14:paraId="13FEEC63">
            <w:pPr>
              <w:widowControl/>
              <w:jc w:val="center"/>
              <w:rPr>
                <w:rFonts w:ascii="Times New Roman" w:hAnsi="Times New Roman" w:cs="Times New Roman"/>
                <w:color w:val="000000"/>
                <w:szCs w:val="21"/>
              </w:rPr>
            </w:pPr>
            <w:r>
              <w:rPr>
                <w:rFonts w:ascii="Times New Roman" w:hAnsi="Times New Roman" w:cs="Times New Roman"/>
                <w:color w:val="000000"/>
                <w:szCs w:val="21"/>
              </w:rPr>
              <w:t>32.952</w:t>
            </w:r>
          </w:p>
        </w:tc>
      </w:tr>
      <w:tr w14:paraId="3081237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828EC5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A451BAD">
            <w:pPr>
              <w:widowControl/>
              <w:jc w:val="center"/>
              <w:rPr>
                <w:rFonts w:ascii="Times New Roman" w:hAnsi="Times New Roman" w:cs="Times New Roman"/>
                <w:color w:val="000000"/>
                <w:szCs w:val="21"/>
              </w:rPr>
            </w:pPr>
            <w:r>
              <w:rPr>
                <w:rFonts w:ascii="Times New Roman" w:hAnsi="Times New Roman" w:cs="Times New Roman"/>
                <w:color w:val="000000"/>
                <w:szCs w:val="21"/>
              </w:rPr>
              <w:t>5.528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2F55557">
            <w:pPr>
              <w:widowControl/>
              <w:jc w:val="center"/>
              <w:rPr>
                <w:rFonts w:ascii="Times New Roman" w:hAnsi="Times New Roman" w:cs="Times New Roman"/>
                <w:color w:val="000000"/>
                <w:szCs w:val="21"/>
              </w:rPr>
            </w:pPr>
            <w:r>
              <w:rPr>
                <w:rFonts w:ascii="Times New Roman" w:hAnsi="Times New Roman" w:cs="Times New Roman"/>
                <w:color w:val="000000"/>
                <w:szCs w:val="21"/>
              </w:rPr>
              <w:t>12.527</w:t>
            </w:r>
          </w:p>
        </w:tc>
        <w:tc>
          <w:tcPr>
            <w:tcW w:w="815" w:type="pct"/>
            <w:tcBorders>
              <w:top w:val="single" w:color="000000" w:sz="4" w:space="0"/>
              <w:left w:val="single" w:color="000000" w:sz="4" w:space="0"/>
              <w:bottom w:val="single" w:color="000000" w:sz="4" w:space="0"/>
              <w:right w:val="nil"/>
            </w:tcBorders>
            <w:noWrap/>
            <w:vAlign w:val="center"/>
          </w:tcPr>
          <w:p w14:paraId="16A3DABB">
            <w:pPr>
              <w:widowControl/>
              <w:jc w:val="center"/>
              <w:rPr>
                <w:rFonts w:ascii="Times New Roman" w:hAnsi="Times New Roman" w:cs="Times New Roman"/>
                <w:color w:val="000000"/>
                <w:szCs w:val="21"/>
              </w:rPr>
            </w:pPr>
            <w:r>
              <w:rPr>
                <w:rFonts w:ascii="Times New Roman" w:hAnsi="Times New Roman" w:cs="Times New Roman"/>
                <w:color w:val="000000"/>
                <w:szCs w:val="21"/>
              </w:rPr>
              <w:t>22.244</w:t>
            </w:r>
          </w:p>
        </w:tc>
        <w:tc>
          <w:tcPr>
            <w:tcW w:w="783" w:type="pct"/>
            <w:tcBorders>
              <w:top w:val="single" w:color="000000" w:sz="4" w:space="0"/>
              <w:left w:val="single" w:color="000000" w:sz="4" w:space="0"/>
              <w:bottom w:val="single" w:color="000000" w:sz="4" w:space="0"/>
              <w:right w:val="single" w:color="000000" w:sz="4" w:space="0"/>
            </w:tcBorders>
            <w:vAlign w:val="center"/>
          </w:tcPr>
          <w:p w14:paraId="68713A77">
            <w:pPr>
              <w:widowControl/>
              <w:jc w:val="center"/>
              <w:rPr>
                <w:rFonts w:ascii="Times New Roman" w:hAnsi="Times New Roman" w:cs="Times New Roman"/>
                <w:color w:val="000000"/>
                <w:szCs w:val="21"/>
              </w:rPr>
            </w:pPr>
            <w:r>
              <w:rPr>
                <w:rFonts w:ascii="Times New Roman" w:hAnsi="Times New Roman" w:cs="Times New Roman"/>
                <w:color w:val="000000"/>
                <w:szCs w:val="21"/>
              </w:rPr>
              <w:t>28.473</w:t>
            </w:r>
          </w:p>
        </w:tc>
        <w:tc>
          <w:tcPr>
            <w:tcW w:w="783" w:type="pct"/>
            <w:tcBorders>
              <w:top w:val="single" w:color="000000" w:sz="4" w:space="0"/>
              <w:left w:val="single" w:color="000000" w:sz="4" w:space="0"/>
              <w:bottom w:val="single" w:color="000000" w:sz="4" w:space="0"/>
              <w:right w:val="single" w:color="000000" w:sz="4" w:space="0"/>
            </w:tcBorders>
            <w:vAlign w:val="center"/>
          </w:tcPr>
          <w:p w14:paraId="4AFCE4E4">
            <w:pPr>
              <w:widowControl/>
              <w:jc w:val="center"/>
              <w:rPr>
                <w:rFonts w:ascii="Times New Roman" w:hAnsi="Times New Roman" w:cs="Times New Roman"/>
                <w:color w:val="000000"/>
                <w:szCs w:val="21"/>
              </w:rPr>
            </w:pPr>
            <w:r>
              <w:rPr>
                <w:rFonts w:ascii="Times New Roman" w:hAnsi="Times New Roman" w:cs="Times New Roman"/>
                <w:color w:val="000000"/>
                <w:szCs w:val="21"/>
              </w:rPr>
              <w:t>33.091</w:t>
            </w:r>
          </w:p>
        </w:tc>
      </w:tr>
      <w:tr w14:paraId="6A8397F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C9623C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38A0898">
            <w:pPr>
              <w:widowControl/>
              <w:jc w:val="center"/>
              <w:rPr>
                <w:rFonts w:ascii="Times New Roman" w:hAnsi="Times New Roman" w:cs="Times New Roman"/>
                <w:color w:val="000000"/>
                <w:szCs w:val="21"/>
              </w:rPr>
            </w:pPr>
            <w:r>
              <w:rPr>
                <w:rFonts w:ascii="Times New Roman" w:hAnsi="Times New Roman" w:cs="Times New Roman"/>
                <w:color w:val="000000"/>
                <w:szCs w:val="21"/>
              </w:rPr>
              <w:t>5.571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7FA73C8">
            <w:pPr>
              <w:widowControl/>
              <w:jc w:val="center"/>
              <w:rPr>
                <w:rFonts w:ascii="Times New Roman" w:hAnsi="Times New Roman" w:cs="Times New Roman"/>
                <w:color w:val="000000"/>
                <w:szCs w:val="21"/>
              </w:rPr>
            </w:pPr>
            <w:r>
              <w:rPr>
                <w:rFonts w:ascii="Times New Roman" w:hAnsi="Times New Roman" w:cs="Times New Roman"/>
                <w:color w:val="000000"/>
                <w:szCs w:val="21"/>
              </w:rPr>
              <w:t>12.527</w:t>
            </w:r>
          </w:p>
        </w:tc>
        <w:tc>
          <w:tcPr>
            <w:tcW w:w="815" w:type="pct"/>
            <w:tcBorders>
              <w:top w:val="single" w:color="000000" w:sz="4" w:space="0"/>
              <w:left w:val="single" w:color="000000" w:sz="4" w:space="0"/>
              <w:bottom w:val="single" w:color="000000" w:sz="4" w:space="0"/>
              <w:right w:val="nil"/>
            </w:tcBorders>
            <w:noWrap/>
            <w:vAlign w:val="center"/>
          </w:tcPr>
          <w:p w14:paraId="4AB20220">
            <w:pPr>
              <w:widowControl/>
              <w:jc w:val="center"/>
              <w:rPr>
                <w:rFonts w:ascii="Times New Roman" w:hAnsi="Times New Roman" w:cs="Times New Roman"/>
                <w:color w:val="000000"/>
                <w:szCs w:val="21"/>
              </w:rPr>
            </w:pPr>
            <w:r>
              <w:rPr>
                <w:rFonts w:ascii="Times New Roman" w:hAnsi="Times New Roman" w:cs="Times New Roman"/>
                <w:color w:val="000000"/>
                <w:szCs w:val="21"/>
              </w:rPr>
              <w:t>22.393</w:t>
            </w:r>
          </w:p>
        </w:tc>
        <w:tc>
          <w:tcPr>
            <w:tcW w:w="783" w:type="pct"/>
            <w:tcBorders>
              <w:top w:val="single" w:color="000000" w:sz="4" w:space="0"/>
              <w:left w:val="single" w:color="000000" w:sz="4" w:space="0"/>
              <w:bottom w:val="single" w:color="000000" w:sz="4" w:space="0"/>
              <w:right w:val="single" w:color="000000" w:sz="4" w:space="0"/>
            </w:tcBorders>
            <w:vAlign w:val="center"/>
          </w:tcPr>
          <w:p w14:paraId="6A900883">
            <w:pPr>
              <w:widowControl/>
              <w:jc w:val="center"/>
              <w:rPr>
                <w:rFonts w:ascii="Times New Roman" w:hAnsi="Times New Roman" w:cs="Times New Roman"/>
                <w:color w:val="000000"/>
                <w:szCs w:val="21"/>
              </w:rPr>
            </w:pPr>
            <w:r>
              <w:rPr>
                <w:rFonts w:ascii="Times New Roman" w:hAnsi="Times New Roman" w:cs="Times New Roman"/>
                <w:color w:val="000000"/>
                <w:szCs w:val="21"/>
              </w:rPr>
              <w:t>28.212</w:t>
            </w:r>
          </w:p>
        </w:tc>
        <w:tc>
          <w:tcPr>
            <w:tcW w:w="783" w:type="pct"/>
            <w:tcBorders>
              <w:top w:val="single" w:color="000000" w:sz="4" w:space="0"/>
              <w:left w:val="single" w:color="000000" w:sz="4" w:space="0"/>
              <w:bottom w:val="single" w:color="000000" w:sz="4" w:space="0"/>
              <w:right w:val="single" w:color="000000" w:sz="4" w:space="0"/>
            </w:tcBorders>
            <w:vAlign w:val="center"/>
          </w:tcPr>
          <w:p w14:paraId="3E6B110A">
            <w:pPr>
              <w:widowControl/>
              <w:jc w:val="center"/>
              <w:rPr>
                <w:rFonts w:ascii="Times New Roman" w:hAnsi="Times New Roman" w:cs="Times New Roman"/>
                <w:color w:val="000000"/>
                <w:szCs w:val="21"/>
              </w:rPr>
            </w:pPr>
            <w:r>
              <w:rPr>
                <w:rFonts w:ascii="Times New Roman" w:hAnsi="Times New Roman" w:cs="Times New Roman"/>
                <w:color w:val="000000"/>
                <w:szCs w:val="21"/>
              </w:rPr>
              <w:t>33.104</w:t>
            </w:r>
          </w:p>
        </w:tc>
      </w:tr>
      <w:tr w14:paraId="51E0B09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4BB98F4">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962E562">
            <w:pPr>
              <w:widowControl/>
              <w:jc w:val="center"/>
              <w:rPr>
                <w:rFonts w:ascii="Times New Roman" w:hAnsi="Times New Roman" w:cs="Times New Roman"/>
                <w:color w:val="000000"/>
                <w:szCs w:val="21"/>
              </w:rPr>
            </w:pPr>
            <w:r>
              <w:rPr>
                <w:rFonts w:ascii="Times New Roman" w:hAnsi="Times New Roman" w:cs="Times New Roman"/>
                <w:color w:val="000000"/>
                <w:szCs w:val="21"/>
              </w:rPr>
              <w:t>5.584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D368A3E">
            <w:pPr>
              <w:widowControl/>
              <w:jc w:val="center"/>
              <w:rPr>
                <w:rFonts w:ascii="Times New Roman" w:hAnsi="Times New Roman" w:cs="Times New Roman"/>
                <w:color w:val="000000"/>
                <w:szCs w:val="21"/>
              </w:rPr>
            </w:pPr>
            <w:r>
              <w:rPr>
                <w:rFonts w:ascii="Times New Roman" w:hAnsi="Times New Roman" w:cs="Times New Roman"/>
                <w:color w:val="000000"/>
                <w:szCs w:val="21"/>
              </w:rPr>
              <w:t>12.563</w:t>
            </w:r>
          </w:p>
        </w:tc>
        <w:tc>
          <w:tcPr>
            <w:tcW w:w="815" w:type="pct"/>
            <w:tcBorders>
              <w:top w:val="single" w:color="000000" w:sz="4" w:space="0"/>
              <w:left w:val="single" w:color="000000" w:sz="4" w:space="0"/>
              <w:bottom w:val="single" w:color="000000" w:sz="4" w:space="0"/>
              <w:right w:val="nil"/>
            </w:tcBorders>
            <w:noWrap/>
            <w:vAlign w:val="center"/>
          </w:tcPr>
          <w:p w14:paraId="41D9DEDE">
            <w:pPr>
              <w:widowControl/>
              <w:jc w:val="center"/>
              <w:rPr>
                <w:rFonts w:ascii="Times New Roman" w:hAnsi="Times New Roman" w:cs="Times New Roman"/>
                <w:color w:val="000000"/>
                <w:szCs w:val="21"/>
              </w:rPr>
            </w:pPr>
            <w:r>
              <w:rPr>
                <w:rFonts w:ascii="Times New Roman" w:hAnsi="Times New Roman" w:cs="Times New Roman"/>
                <w:color w:val="000000"/>
                <w:szCs w:val="21"/>
              </w:rPr>
              <w:t>22.424</w:t>
            </w:r>
          </w:p>
        </w:tc>
        <w:tc>
          <w:tcPr>
            <w:tcW w:w="783" w:type="pct"/>
            <w:tcBorders>
              <w:top w:val="single" w:color="000000" w:sz="4" w:space="0"/>
              <w:left w:val="single" w:color="000000" w:sz="4" w:space="0"/>
              <w:bottom w:val="single" w:color="000000" w:sz="4" w:space="0"/>
              <w:right w:val="single" w:color="000000" w:sz="4" w:space="0"/>
            </w:tcBorders>
            <w:vAlign w:val="center"/>
          </w:tcPr>
          <w:p w14:paraId="0972F8A6">
            <w:pPr>
              <w:widowControl/>
              <w:jc w:val="center"/>
              <w:rPr>
                <w:rFonts w:ascii="Times New Roman" w:hAnsi="Times New Roman" w:cs="Times New Roman"/>
                <w:color w:val="000000"/>
                <w:szCs w:val="21"/>
              </w:rPr>
            </w:pPr>
            <w:r>
              <w:rPr>
                <w:rFonts w:ascii="Times New Roman" w:hAnsi="Times New Roman" w:cs="Times New Roman"/>
                <w:color w:val="000000"/>
                <w:szCs w:val="21"/>
              </w:rPr>
              <w:t>28.267</w:t>
            </w:r>
          </w:p>
        </w:tc>
        <w:tc>
          <w:tcPr>
            <w:tcW w:w="783" w:type="pct"/>
            <w:tcBorders>
              <w:top w:val="single" w:color="000000" w:sz="4" w:space="0"/>
              <w:left w:val="single" w:color="000000" w:sz="4" w:space="0"/>
              <w:bottom w:val="single" w:color="000000" w:sz="4" w:space="0"/>
              <w:right w:val="single" w:color="000000" w:sz="4" w:space="0"/>
            </w:tcBorders>
            <w:vAlign w:val="center"/>
          </w:tcPr>
          <w:p w14:paraId="36B84468">
            <w:pPr>
              <w:widowControl/>
              <w:jc w:val="center"/>
              <w:rPr>
                <w:rFonts w:ascii="Times New Roman" w:hAnsi="Times New Roman" w:cs="Times New Roman"/>
                <w:color w:val="000000"/>
                <w:szCs w:val="21"/>
              </w:rPr>
            </w:pPr>
            <w:r>
              <w:rPr>
                <w:rFonts w:ascii="Times New Roman" w:hAnsi="Times New Roman" w:cs="Times New Roman"/>
                <w:color w:val="000000"/>
                <w:szCs w:val="21"/>
              </w:rPr>
              <w:t>33.046</w:t>
            </w:r>
          </w:p>
        </w:tc>
      </w:tr>
      <w:tr w14:paraId="61818B8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7201A5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46A90CB">
            <w:pPr>
              <w:widowControl/>
              <w:jc w:val="center"/>
              <w:rPr>
                <w:rFonts w:ascii="Times New Roman" w:hAnsi="Times New Roman" w:cs="Times New Roman"/>
                <w:color w:val="000000"/>
                <w:szCs w:val="21"/>
              </w:rPr>
            </w:pPr>
            <w:r>
              <w:rPr>
                <w:rFonts w:ascii="Times New Roman" w:hAnsi="Times New Roman" w:cs="Times New Roman"/>
                <w:color w:val="000000"/>
                <w:szCs w:val="21"/>
              </w:rPr>
              <w:t>5.668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BD4C19A">
            <w:pPr>
              <w:widowControl/>
              <w:jc w:val="center"/>
              <w:rPr>
                <w:rFonts w:ascii="Times New Roman" w:hAnsi="Times New Roman" w:cs="Times New Roman"/>
                <w:color w:val="000000"/>
                <w:szCs w:val="21"/>
              </w:rPr>
            </w:pPr>
            <w:r>
              <w:rPr>
                <w:rFonts w:ascii="Times New Roman" w:hAnsi="Times New Roman" w:cs="Times New Roman"/>
                <w:color w:val="000000"/>
                <w:szCs w:val="21"/>
              </w:rPr>
              <w:t>12.328</w:t>
            </w:r>
          </w:p>
        </w:tc>
        <w:tc>
          <w:tcPr>
            <w:tcW w:w="815" w:type="pct"/>
            <w:tcBorders>
              <w:top w:val="single" w:color="000000" w:sz="4" w:space="0"/>
              <w:left w:val="single" w:color="000000" w:sz="4" w:space="0"/>
              <w:bottom w:val="single" w:color="000000" w:sz="4" w:space="0"/>
              <w:right w:val="nil"/>
            </w:tcBorders>
            <w:noWrap/>
            <w:vAlign w:val="center"/>
          </w:tcPr>
          <w:p w14:paraId="3A35369D">
            <w:pPr>
              <w:widowControl/>
              <w:jc w:val="center"/>
              <w:rPr>
                <w:rFonts w:ascii="Times New Roman" w:hAnsi="Times New Roman" w:cs="Times New Roman"/>
                <w:color w:val="000000"/>
                <w:szCs w:val="21"/>
              </w:rPr>
            </w:pPr>
            <w:r>
              <w:rPr>
                <w:rFonts w:ascii="Times New Roman" w:hAnsi="Times New Roman" w:cs="Times New Roman"/>
                <w:color w:val="000000"/>
                <w:szCs w:val="21"/>
              </w:rPr>
              <w:t>22.369</w:t>
            </w:r>
          </w:p>
        </w:tc>
        <w:tc>
          <w:tcPr>
            <w:tcW w:w="783" w:type="pct"/>
            <w:tcBorders>
              <w:top w:val="single" w:color="000000" w:sz="4" w:space="0"/>
              <w:left w:val="single" w:color="000000" w:sz="4" w:space="0"/>
              <w:bottom w:val="single" w:color="000000" w:sz="4" w:space="0"/>
              <w:right w:val="single" w:color="000000" w:sz="4" w:space="0"/>
            </w:tcBorders>
            <w:vAlign w:val="center"/>
          </w:tcPr>
          <w:p w14:paraId="647B97C4">
            <w:pPr>
              <w:widowControl/>
              <w:jc w:val="center"/>
              <w:rPr>
                <w:rFonts w:ascii="Times New Roman" w:hAnsi="Times New Roman" w:cs="Times New Roman"/>
                <w:color w:val="000000"/>
                <w:szCs w:val="21"/>
              </w:rPr>
            </w:pPr>
            <w:r>
              <w:rPr>
                <w:rFonts w:ascii="Times New Roman" w:hAnsi="Times New Roman" w:cs="Times New Roman"/>
                <w:color w:val="000000"/>
                <w:szCs w:val="21"/>
              </w:rPr>
              <w:t>28.334</w:t>
            </w:r>
          </w:p>
        </w:tc>
        <w:tc>
          <w:tcPr>
            <w:tcW w:w="783" w:type="pct"/>
            <w:tcBorders>
              <w:top w:val="single" w:color="000000" w:sz="4" w:space="0"/>
              <w:left w:val="single" w:color="000000" w:sz="4" w:space="0"/>
              <w:bottom w:val="single" w:color="000000" w:sz="4" w:space="0"/>
              <w:right w:val="single" w:color="000000" w:sz="4" w:space="0"/>
            </w:tcBorders>
            <w:vAlign w:val="center"/>
          </w:tcPr>
          <w:p w14:paraId="025DAA0E">
            <w:pPr>
              <w:widowControl/>
              <w:jc w:val="center"/>
              <w:rPr>
                <w:rFonts w:ascii="Times New Roman" w:hAnsi="Times New Roman" w:cs="Times New Roman"/>
                <w:color w:val="000000"/>
                <w:szCs w:val="21"/>
              </w:rPr>
            </w:pPr>
            <w:r>
              <w:rPr>
                <w:rFonts w:ascii="Times New Roman" w:hAnsi="Times New Roman" w:cs="Times New Roman"/>
                <w:color w:val="000000"/>
                <w:szCs w:val="21"/>
              </w:rPr>
              <w:t>32.942</w:t>
            </w:r>
          </w:p>
        </w:tc>
      </w:tr>
      <w:tr w14:paraId="5A64335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0CF8FE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5FBF63D">
            <w:pPr>
              <w:widowControl/>
              <w:jc w:val="center"/>
              <w:rPr>
                <w:rFonts w:ascii="Times New Roman" w:hAnsi="Times New Roman" w:cs="Times New Roman"/>
                <w:color w:val="000000"/>
                <w:szCs w:val="21"/>
              </w:rPr>
            </w:pPr>
            <w:r>
              <w:rPr>
                <w:rFonts w:ascii="Times New Roman" w:hAnsi="Times New Roman" w:cs="Times New Roman"/>
                <w:color w:val="000000"/>
                <w:szCs w:val="21"/>
              </w:rPr>
              <w:t>5.682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46978B0">
            <w:pPr>
              <w:widowControl/>
              <w:jc w:val="center"/>
              <w:rPr>
                <w:rFonts w:ascii="Times New Roman" w:hAnsi="Times New Roman" w:cs="Times New Roman"/>
                <w:color w:val="000000"/>
                <w:szCs w:val="21"/>
              </w:rPr>
            </w:pPr>
            <w:r>
              <w:rPr>
                <w:rFonts w:ascii="Times New Roman" w:hAnsi="Times New Roman" w:cs="Times New Roman"/>
                <w:color w:val="000000"/>
                <w:szCs w:val="21"/>
              </w:rPr>
              <w:t>12.413</w:t>
            </w:r>
          </w:p>
        </w:tc>
        <w:tc>
          <w:tcPr>
            <w:tcW w:w="815" w:type="pct"/>
            <w:tcBorders>
              <w:top w:val="single" w:color="000000" w:sz="4" w:space="0"/>
              <w:left w:val="single" w:color="000000" w:sz="4" w:space="0"/>
              <w:bottom w:val="single" w:color="000000" w:sz="4" w:space="0"/>
              <w:right w:val="nil"/>
            </w:tcBorders>
            <w:noWrap/>
            <w:vAlign w:val="center"/>
          </w:tcPr>
          <w:p w14:paraId="55FDFB49">
            <w:pPr>
              <w:widowControl/>
              <w:jc w:val="center"/>
              <w:rPr>
                <w:rFonts w:ascii="Times New Roman" w:hAnsi="Times New Roman" w:cs="Times New Roman"/>
                <w:color w:val="000000"/>
                <w:szCs w:val="21"/>
              </w:rPr>
            </w:pPr>
            <w:r>
              <w:rPr>
                <w:rFonts w:ascii="Times New Roman" w:hAnsi="Times New Roman" w:cs="Times New Roman"/>
                <w:color w:val="000000"/>
                <w:szCs w:val="21"/>
              </w:rPr>
              <w:t>22.384</w:t>
            </w:r>
          </w:p>
        </w:tc>
        <w:tc>
          <w:tcPr>
            <w:tcW w:w="783" w:type="pct"/>
            <w:tcBorders>
              <w:top w:val="single" w:color="000000" w:sz="4" w:space="0"/>
              <w:left w:val="single" w:color="000000" w:sz="4" w:space="0"/>
              <w:bottom w:val="single" w:color="000000" w:sz="4" w:space="0"/>
              <w:right w:val="single" w:color="000000" w:sz="4" w:space="0"/>
            </w:tcBorders>
            <w:vAlign w:val="center"/>
          </w:tcPr>
          <w:p w14:paraId="1B5A9408">
            <w:pPr>
              <w:widowControl/>
              <w:jc w:val="center"/>
              <w:rPr>
                <w:rFonts w:ascii="Times New Roman" w:hAnsi="Times New Roman" w:cs="Times New Roman"/>
                <w:color w:val="000000"/>
                <w:szCs w:val="21"/>
              </w:rPr>
            </w:pPr>
            <w:r>
              <w:rPr>
                <w:rFonts w:ascii="Times New Roman" w:hAnsi="Times New Roman" w:cs="Times New Roman"/>
                <w:color w:val="000000"/>
                <w:szCs w:val="21"/>
              </w:rPr>
              <w:t>28.348</w:t>
            </w:r>
          </w:p>
        </w:tc>
        <w:tc>
          <w:tcPr>
            <w:tcW w:w="783" w:type="pct"/>
            <w:tcBorders>
              <w:top w:val="single" w:color="000000" w:sz="4" w:space="0"/>
              <w:left w:val="single" w:color="000000" w:sz="4" w:space="0"/>
              <w:bottom w:val="single" w:color="000000" w:sz="4" w:space="0"/>
              <w:right w:val="single" w:color="000000" w:sz="4" w:space="0"/>
            </w:tcBorders>
            <w:vAlign w:val="center"/>
          </w:tcPr>
          <w:p w14:paraId="55769C31">
            <w:pPr>
              <w:widowControl/>
              <w:jc w:val="center"/>
              <w:rPr>
                <w:rFonts w:ascii="Times New Roman" w:hAnsi="Times New Roman" w:cs="Times New Roman"/>
                <w:color w:val="000000"/>
                <w:szCs w:val="21"/>
              </w:rPr>
            </w:pPr>
            <w:r>
              <w:rPr>
                <w:rFonts w:ascii="Times New Roman" w:hAnsi="Times New Roman" w:cs="Times New Roman"/>
                <w:color w:val="000000"/>
                <w:szCs w:val="21"/>
              </w:rPr>
              <w:t>32.876</w:t>
            </w:r>
          </w:p>
        </w:tc>
      </w:tr>
      <w:tr w14:paraId="5C40528C">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55ABB64">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B2D816F">
            <w:pPr>
              <w:widowControl/>
              <w:jc w:val="center"/>
              <w:rPr>
                <w:rFonts w:ascii="Times New Roman" w:hAnsi="Times New Roman" w:cs="Times New Roman"/>
                <w:color w:val="000000"/>
                <w:szCs w:val="21"/>
              </w:rPr>
            </w:pPr>
            <w:r>
              <w:rPr>
                <w:rFonts w:ascii="Times New Roman" w:hAnsi="Times New Roman" w:cs="Times New Roman"/>
                <w:color w:val="000000"/>
                <w:szCs w:val="21"/>
              </w:rPr>
              <w:t>5.610</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ED015FA">
            <w:pPr>
              <w:widowControl/>
              <w:jc w:val="center"/>
              <w:rPr>
                <w:rFonts w:ascii="Times New Roman" w:hAnsi="Times New Roman" w:cs="Times New Roman"/>
                <w:color w:val="000000"/>
                <w:szCs w:val="21"/>
              </w:rPr>
            </w:pPr>
            <w:r>
              <w:rPr>
                <w:rFonts w:ascii="Times New Roman" w:hAnsi="Times New Roman" w:cs="Times New Roman"/>
                <w:color w:val="000000"/>
                <w:szCs w:val="21"/>
              </w:rPr>
              <w:t>12.504</w:t>
            </w:r>
          </w:p>
        </w:tc>
        <w:tc>
          <w:tcPr>
            <w:tcW w:w="815" w:type="pct"/>
            <w:tcBorders>
              <w:top w:val="single" w:color="000000" w:sz="4" w:space="0"/>
              <w:left w:val="single" w:color="000000" w:sz="4" w:space="0"/>
              <w:bottom w:val="single" w:color="000000" w:sz="4" w:space="0"/>
              <w:right w:val="nil"/>
            </w:tcBorders>
            <w:noWrap/>
            <w:vAlign w:val="center"/>
          </w:tcPr>
          <w:p w14:paraId="484C063C">
            <w:pPr>
              <w:widowControl/>
              <w:jc w:val="center"/>
              <w:rPr>
                <w:rFonts w:ascii="Times New Roman" w:hAnsi="Times New Roman" w:cs="Times New Roman"/>
                <w:color w:val="000000"/>
                <w:szCs w:val="21"/>
              </w:rPr>
            </w:pPr>
            <w:r>
              <w:rPr>
                <w:rFonts w:ascii="Times New Roman" w:hAnsi="Times New Roman" w:cs="Times New Roman"/>
                <w:color w:val="000000"/>
                <w:szCs w:val="21"/>
              </w:rPr>
              <w:t>22.321</w:t>
            </w:r>
          </w:p>
        </w:tc>
        <w:tc>
          <w:tcPr>
            <w:tcW w:w="783" w:type="pct"/>
            <w:tcBorders>
              <w:top w:val="single" w:color="000000" w:sz="4" w:space="0"/>
              <w:left w:val="single" w:color="000000" w:sz="4" w:space="0"/>
              <w:bottom w:val="single" w:color="000000" w:sz="4" w:space="0"/>
              <w:right w:val="single" w:color="000000" w:sz="4" w:space="0"/>
            </w:tcBorders>
            <w:vAlign w:val="center"/>
          </w:tcPr>
          <w:p w14:paraId="4DC8A8E5">
            <w:pPr>
              <w:widowControl/>
              <w:jc w:val="center"/>
              <w:rPr>
                <w:rFonts w:ascii="Times New Roman" w:hAnsi="Times New Roman" w:cs="Times New Roman"/>
                <w:color w:val="000000"/>
                <w:szCs w:val="21"/>
              </w:rPr>
            </w:pPr>
            <w:r>
              <w:rPr>
                <w:rFonts w:ascii="Times New Roman" w:hAnsi="Times New Roman" w:cs="Times New Roman"/>
                <w:color w:val="000000"/>
                <w:szCs w:val="21"/>
              </w:rPr>
              <w:t>28.224</w:t>
            </w:r>
          </w:p>
        </w:tc>
        <w:tc>
          <w:tcPr>
            <w:tcW w:w="783" w:type="pct"/>
            <w:tcBorders>
              <w:top w:val="single" w:color="000000" w:sz="4" w:space="0"/>
              <w:left w:val="single" w:color="000000" w:sz="4" w:space="0"/>
              <w:bottom w:val="single" w:color="000000" w:sz="4" w:space="0"/>
              <w:right w:val="single" w:color="000000" w:sz="4" w:space="0"/>
            </w:tcBorders>
            <w:vAlign w:val="center"/>
          </w:tcPr>
          <w:p w14:paraId="5BDDB3C2">
            <w:pPr>
              <w:widowControl/>
              <w:jc w:val="center"/>
              <w:rPr>
                <w:rFonts w:ascii="Times New Roman" w:hAnsi="Times New Roman" w:cs="Times New Roman"/>
                <w:color w:val="000000"/>
                <w:szCs w:val="21"/>
              </w:rPr>
            </w:pPr>
            <w:r>
              <w:rPr>
                <w:rFonts w:ascii="Times New Roman" w:hAnsi="Times New Roman" w:cs="Times New Roman"/>
                <w:color w:val="000000"/>
                <w:szCs w:val="21"/>
              </w:rPr>
              <w:t>33.022</w:t>
            </w:r>
          </w:p>
        </w:tc>
      </w:tr>
      <w:tr w14:paraId="37FA758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AD84EE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7B8EC2A">
            <w:pPr>
              <w:widowControl/>
              <w:jc w:val="center"/>
              <w:rPr>
                <w:rFonts w:ascii="Times New Roman" w:hAnsi="Times New Roman" w:cs="Times New Roman"/>
                <w:color w:val="000000"/>
                <w:szCs w:val="21"/>
              </w:rPr>
            </w:pPr>
            <w:r>
              <w:rPr>
                <w:rFonts w:ascii="Times New Roman" w:hAnsi="Times New Roman" w:cs="Times New Roman"/>
                <w:color w:val="000000"/>
                <w:szCs w:val="21"/>
              </w:rPr>
              <w:t>5.562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777194F">
            <w:pPr>
              <w:widowControl/>
              <w:jc w:val="center"/>
              <w:rPr>
                <w:rFonts w:ascii="Times New Roman" w:hAnsi="Times New Roman" w:cs="Times New Roman"/>
                <w:color w:val="000000"/>
                <w:szCs w:val="21"/>
              </w:rPr>
            </w:pPr>
            <w:r>
              <w:rPr>
                <w:rFonts w:ascii="Times New Roman" w:hAnsi="Times New Roman" w:cs="Times New Roman"/>
                <w:color w:val="000000"/>
                <w:szCs w:val="21"/>
              </w:rPr>
              <w:t>12.314</w:t>
            </w:r>
          </w:p>
        </w:tc>
        <w:tc>
          <w:tcPr>
            <w:tcW w:w="815" w:type="pct"/>
            <w:tcBorders>
              <w:top w:val="single" w:color="000000" w:sz="4" w:space="0"/>
              <w:left w:val="single" w:color="000000" w:sz="4" w:space="0"/>
              <w:bottom w:val="single" w:color="000000" w:sz="4" w:space="0"/>
              <w:right w:val="nil"/>
            </w:tcBorders>
            <w:noWrap/>
            <w:vAlign w:val="center"/>
          </w:tcPr>
          <w:p w14:paraId="614209EC">
            <w:pPr>
              <w:widowControl/>
              <w:jc w:val="center"/>
              <w:rPr>
                <w:rFonts w:ascii="Times New Roman" w:hAnsi="Times New Roman" w:cs="Times New Roman"/>
                <w:color w:val="000000"/>
                <w:szCs w:val="21"/>
              </w:rPr>
            </w:pPr>
            <w:r>
              <w:rPr>
                <w:rFonts w:ascii="Times New Roman" w:hAnsi="Times New Roman" w:cs="Times New Roman"/>
                <w:color w:val="000000"/>
                <w:szCs w:val="21"/>
              </w:rPr>
              <w:t>22.214</w:t>
            </w:r>
          </w:p>
        </w:tc>
        <w:tc>
          <w:tcPr>
            <w:tcW w:w="783" w:type="pct"/>
            <w:tcBorders>
              <w:top w:val="single" w:color="000000" w:sz="4" w:space="0"/>
              <w:left w:val="single" w:color="000000" w:sz="4" w:space="0"/>
              <w:bottom w:val="single" w:color="000000" w:sz="4" w:space="0"/>
              <w:right w:val="single" w:color="000000" w:sz="4" w:space="0"/>
            </w:tcBorders>
            <w:vAlign w:val="center"/>
          </w:tcPr>
          <w:p w14:paraId="3C454DF0">
            <w:pPr>
              <w:widowControl/>
              <w:jc w:val="center"/>
              <w:rPr>
                <w:rFonts w:ascii="Times New Roman" w:hAnsi="Times New Roman" w:cs="Times New Roman"/>
                <w:color w:val="000000"/>
                <w:szCs w:val="21"/>
              </w:rPr>
            </w:pPr>
            <w:r>
              <w:rPr>
                <w:rFonts w:ascii="Times New Roman" w:hAnsi="Times New Roman" w:cs="Times New Roman"/>
                <w:color w:val="000000"/>
                <w:szCs w:val="21"/>
              </w:rPr>
              <w:t>28.402</w:t>
            </w:r>
          </w:p>
        </w:tc>
        <w:tc>
          <w:tcPr>
            <w:tcW w:w="783" w:type="pct"/>
            <w:tcBorders>
              <w:top w:val="single" w:color="000000" w:sz="4" w:space="0"/>
              <w:left w:val="single" w:color="000000" w:sz="4" w:space="0"/>
              <w:bottom w:val="single" w:color="000000" w:sz="4" w:space="0"/>
              <w:right w:val="single" w:color="000000" w:sz="4" w:space="0"/>
            </w:tcBorders>
            <w:vAlign w:val="center"/>
          </w:tcPr>
          <w:p w14:paraId="62C5C10B">
            <w:pPr>
              <w:widowControl/>
              <w:jc w:val="center"/>
              <w:rPr>
                <w:rFonts w:ascii="Times New Roman" w:hAnsi="Times New Roman" w:cs="Times New Roman"/>
                <w:color w:val="000000"/>
                <w:szCs w:val="21"/>
              </w:rPr>
            </w:pPr>
            <w:r>
              <w:rPr>
                <w:rFonts w:ascii="Times New Roman" w:hAnsi="Times New Roman" w:cs="Times New Roman"/>
                <w:color w:val="000000"/>
                <w:szCs w:val="21"/>
              </w:rPr>
              <w:t>33.104</w:t>
            </w:r>
          </w:p>
        </w:tc>
      </w:tr>
      <w:tr w14:paraId="227623F5">
        <w:tblPrEx>
          <w:tblCellMar>
            <w:top w:w="0" w:type="dxa"/>
            <w:left w:w="108" w:type="dxa"/>
            <w:bottom w:w="0" w:type="dxa"/>
            <w:right w:w="108" w:type="dxa"/>
          </w:tblCellMar>
        </w:tblPrEx>
        <w:trPr>
          <w:trHeight w:val="35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7477928">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E17069A">
            <w:pPr>
              <w:widowControl/>
              <w:jc w:val="center"/>
              <w:rPr>
                <w:rFonts w:ascii="Times New Roman" w:hAnsi="Times New Roman" w:cs="Times New Roman"/>
                <w:color w:val="000000"/>
                <w:szCs w:val="21"/>
              </w:rPr>
            </w:pPr>
            <w:r>
              <w:rPr>
                <w:rFonts w:ascii="Times New Roman" w:hAnsi="Times New Roman" w:cs="Times New Roman"/>
                <w:color w:val="000000"/>
                <w:szCs w:val="21"/>
              </w:rPr>
              <w:t>5.544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77FA0AF">
            <w:pPr>
              <w:widowControl/>
              <w:jc w:val="center"/>
              <w:rPr>
                <w:rFonts w:ascii="Times New Roman" w:hAnsi="Times New Roman" w:cs="Times New Roman"/>
                <w:color w:val="000000"/>
                <w:szCs w:val="21"/>
              </w:rPr>
            </w:pPr>
            <w:r>
              <w:rPr>
                <w:rFonts w:ascii="Times New Roman" w:hAnsi="Times New Roman" w:cs="Times New Roman"/>
                <w:color w:val="000000"/>
                <w:szCs w:val="21"/>
              </w:rPr>
              <w:t>12.448</w:t>
            </w:r>
          </w:p>
        </w:tc>
        <w:tc>
          <w:tcPr>
            <w:tcW w:w="815" w:type="pct"/>
            <w:tcBorders>
              <w:top w:val="single" w:color="000000" w:sz="4" w:space="0"/>
              <w:left w:val="single" w:color="000000" w:sz="4" w:space="0"/>
              <w:bottom w:val="single" w:color="000000" w:sz="4" w:space="0"/>
              <w:right w:val="nil"/>
            </w:tcBorders>
            <w:noWrap/>
            <w:vAlign w:val="center"/>
          </w:tcPr>
          <w:p w14:paraId="70AA9E70">
            <w:pPr>
              <w:widowControl/>
              <w:jc w:val="center"/>
              <w:rPr>
                <w:rFonts w:ascii="Times New Roman" w:hAnsi="Times New Roman" w:cs="Times New Roman"/>
                <w:color w:val="000000"/>
                <w:szCs w:val="21"/>
              </w:rPr>
            </w:pPr>
            <w:r>
              <w:rPr>
                <w:rFonts w:ascii="Times New Roman" w:hAnsi="Times New Roman" w:cs="Times New Roman"/>
                <w:color w:val="000000"/>
                <w:szCs w:val="21"/>
              </w:rPr>
              <w:t>22.266</w:t>
            </w:r>
          </w:p>
        </w:tc>
        <w:tc>
          <w:tcPr>
            <w:tcW w:w="783" w:type="pct"/>
            <w:tcBorders>
              <w:top w:val="single" w:color="000000" w:sz="4" w:space="0"/>
              <w:left w:val="single" w:color="000000" w:sz="4" w:space="0"/>
              <w:bottom w:val="single" w:color="000000" w:sz="4" w:space="0"/>
              <w:right w:val="single" w:color="000000" w:sz="4" w:space="0"/>
            </w:tcBorders>
            <w:vAlign w:val="center"/>
          </w:tcPr>
          <w:p w14:paraId="2AC99DF4">
            <w:pPr>
              <w:widowControl/>
              <w:jc w:val="center"/>
              <w:rPr>
                <w:rFonts w:ascii="Times New Roman" w:hAnsi="Times New Roman" w:cs="Times New Roman"/>
                <w:color w:val="000000"/>
                <w:szCs w:val="21"/>
              </w:rPr>
            </w:pPr>
            <w:r>
              <w:rPr>
                <w:rFonts w:ascii="Times New Roman" w:hAnsi="Times New Roman" w:cs="Times New Roman"/>
                <w:color w:val="000000"/>
                <w:szCs w:val="21"/>
              </w:rPr>
              <w:t>28.204</w:t>
            </w:r>
          </w:p>
        </w:tc>
        <w:tc>
          <w:tcPr>
            <w:tcW w:w="783" w:type="pct"/>
            <w:tcBorders>
              <w:top w:val="single" w:color="000000" w:sz="4" w:space="0"/>
              <w:left w:val="single" w:color="000000" w:sz="4" w:space="0"/>
              <w:bottom w:val="single" w:color="000000" w:sz="4" w:space="0"/>
              <w:right w:val="single" w:color="000000" w:sz="4" w:space="0"/>
            </w:tcBorders>
            <w:vAlign w:val="center"/>
          </w:tcPr>
          <w:p w14:paraId="4ECD84BE">
            <w:pPr>
              <w:widowControl/>
              <w:jc w:val="center"/>
              <w:rPr>
                <w:rFonts w:ascii="Times New Roman" w:hAnsi="Times New Roman" w:cs="Times New Roman"/>
                <w:color w:val="000000"/>
                <w:szCs w:val="21"/>
              </w:rPr>
            </w:pPr>
            <w:r>
              <w:rPr>
                <w:rFonts w:ascii="Times New Roman" w:hAnsi="Times New Roman" w:cs="Times New Roman"/>
                <w:color w:val="000000"/>
                <w:szCs w:val="21"/>
              </w:rPr>
              <w:t>32.836</w:t>
            </w:r>
          </w:p>
        </w:tc>
      </w:tr>
      <w:tr w14:paraId="040713A8">
        <w:tblPrEx>
          <w:tblCellMar>
            <w:top w:w="0" w:type="dxa"/>
            <w:left w:w="108" w:type="dxa"/>
            <w:bottom w:w="0" w:type="dxa"/>
            <w:right w:w="108" w:type="dxa"/>
          </w:tblCellMar>
        </w:tblPrEx>
        <w:trPr>
          <w:trHeight w:val="340" w:hRule="exact"/>
          <w:jc w:val="center"/>
        </w:trPr>
        <w:tc>
          <w:tcPr>
            <w:tcW w:w="5000" w:type="pct"/>
            <w:gridSpan w:val="6"/>
            <w:tcBorders>
              <w:bottom w:val="single" w:color="000000" w:sz="4" w:space="0"/>
            </w:tcBorders>
            <w:vAlign w:val="center"/>
          </w:tcPr>
          <w:p w14:paraId="2047D899">
            <w:pPr>
              <w:widowControl/>
              <w:jc w:val="center"/>
              <w:rPr>
                <w:rFonts w:ascii="Times New Roman" w:hAnsi="Times New Roman" w:cs="Times New Roman"/>
                <w:color w:val="000000"/>
                <w:szCs w:val="21"/>
              </w:rPr>
            </w:pPr>
            <w:bookmarkStart w:id="9" w:name="OLE_LINK13"/>
            <w:bookmarkStart w:id="10" w:name="OLE_LINK12"/>
            <w:r>
              <w:rPr>
                <w:rFonts w:ascii="Times New Roman" w:hAnsi="Times New Roman" w:cs="Times New Roman"/>
                <w:szCs w:val="21"/>
              </w:rPr>
              <w:t>表B.1-2 各实验室原始数据（%）(续)</w:t>
            </w:r>
            <w:bookmarkEnd w:id="9"/>
            <w:bookmarkEnd w:id="10"/>
          </w:p>
        </w:tc>
      </w:tr>
      <w:tr w14:paraId="068D94D7">
        <w:tblPrEx>
          <w:tblCellMar>
            <w:top w:w="0" w:type="dxa"/>
            <w:left w:w="108" w:type="dxa"/>
            <w:bottom w:w="0" w:type="dxa"/>
            <w:right w:w="108" w:type="dxa"/>
          </w:tblCellMar>
        </w:tblPrEx>
        <w:trPr>
          <w:trHeight w:val="340" w:hRule="exact"/>
          <w:jc w:val="center"/>
        </w:trPr>
        <w:tc>
          <w:tcPr>
            <w:tcW w:w="977" w:type="pct"/>
            <w:tcBorders>
              <w:top w:val="single" w:color="000000" w:sz="4" w:space="0"/>
              <w:left w:val="single" w:color="000000" w:sz="4" w:space="0"/>
              <w:bottom w:val="single" w:color="000000" w:sz="4" w:space="0"/>
              <w:right w:val="single" w:color="000000" w:sz="4" w:space="0"/>
            </w:tcBorders>
            <w:vAlign w:val="center"/>
          </w:tcPr>
          <w:p w14:paraId="36B1842A">
            <w:pPr>
              <w:jc w:val="center"/>
              <w:rPr>
                <w:rFonts w:ascii="Times New Roman" w:hAnsi="Times New Roman" w:cs="Times New Roman"/>
                <w:szCs w:val="21"/>
              </w:rPr>
            </w:pPr>
            <w:bookmarkStart w:id="11" w:name="_Hlk194065651"/>
            <w:r>
              <w:rPr>
                <w:rFonts w:ascii="Times New Roman" w:hAnsi="Times New Roman" w:cs="Times New Roman"/>
                <w:szCs w:val="21"/>
              </w:rPr>
              <w:t>实验室编号</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556D791">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AEBAFC1">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top w:val="single" w:color="000000" w:sz="4" w:space="0"/>
              <w:left w:val="single" w:color="000000" w:sz="4" w:space="0"/>
              <w:bottom w:val="single" w:color="000000" w:sz="4" w:space="0"/>
              <w:right w:val="nil"/>
            </w:tcBorders>
            <w:noWrap/>
            <w:vAlign w:val="center"/>
          </w:tcPr>
          <w:p w14:paraId="2E3BBB73">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904FB13">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top w:val="single" w:color="000000" w:sz="4" w:space="0"/>
              <w:left w:val="single" w:color="000000" w:sz="4" w:space="0"/>
              <w:bottom w:val="single" w:color="000000" w:sz="4" w:space="0"/>
              <w:right w:val="single" w:color="000000" w:sz="4" w:space="0"/>
            </w:tcBorders>
          </w:tcPr>
          <w:p w14:paraId="3E924501">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bookmarkEnd w:id="11"/>
      <w:tr w14:paraId="544EB827">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55C7B703">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0F62F3C">
            <w:pPr>
              <w:widowControl/>
              <w:jc w:val="center"/>
              <w:rPr>
                <w:rFonts w:ascii="Times New Roman" w:hAnsi="Times New Roman" w:cs="Times New Roman"/>
                <w:color w:val="000000"/>
                <w:szCs w:val="21"/>
              </w:rPr>
            </w:pPr>
            <w:r>
              <w:rPr>
                <w:rFonts w:ascii="Times New Roman" w:hAnsi="Times New Roman" w:cs="Times New Roman"/>
                <w:color w:val="000000"/>
                <w:szCs w:val="21"/>
              </w:rPr>
              <w:t>5.486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ECAB74A">
            <w:pPr>
              <w:widowControl/>
              <w:jc w:val="center"/>
              <w:rPr>
                <w:rFonts w:ascii="Times New Roman" w:hAnsi="Times New Roman" w:cs="Times New Roman"/>
                <w:color w:val="000000"/>
                <w:szCs w:val="21"/>
              </w:rPr>
            </w:pPr>
            <w:r>
              <w:rPr>
                <w:rFonts w:ascii="Times New Roman" w:hAnsi="Times New Roman" w:cs="Times New Roman"/>
                <w:color w:val="000000"/>
                <w:szCs w:val="21"/>
              </w:rPr>
              <w:t>12.335</w:t>
            </w:r>
          </w:p>
        </w:tc>
        <w:tc>
          <w:tcPr>
            <w:tcW w:w="815" w:type="pct"/>
            <w:tcBorders>
              <w:top w:val="single" w:color="000000" w:sz="4" w:space="0"/>
              <w:left w:val="single" w:color="000000" w:sz="4" w:space="0"/>
              <w:bottom w:val="single" w:color="000000" w:sz="4" w:space="0"/>
              <w:right w:val="nil"/>
            </w:tcBorders>
            <w:noWrap/>
            <w:vAlign w:val="center"/>
          </w:tcPr>
          <w:p w14:paraId="43806268">
            <w:pPr>
              <w:widowControl/>
              <w:jc w:val="center"/>
              <w:rPr>
                <w:rFonts w:ascii="Times New Roman" w:hAnsi="Times New Roman" w:cs="Times New Roman"/>
                <w:color w:val="000000"/>
                <w:szCs w:val="21"/>
              </w:rPr>
            </w:pPr>
            <w:r>
              <w:rPr>
                <w:rFonts w:ascii="Times New Roman" w:hAnsi="Times New Roman" w:cs="Times New Roman"/>
                <w:color w:val="000000"/>
                <w:szCs w:val="21"/>
              </w:rPr>
              <w:t>22.448</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D9D0CF8">
            <w:pPr>
              <w:widowControl/>
              <w:jc w:val="center"/>
              <w:rPr>
                <w:rFonts w:ascii="Times New Roman" w:hAnsi="Times New Roman" w:cs="Times New Roman"/>
                <w:color w:val="000000"/>
                <w:szCs w:val="21"/>
              </w:rPr>
            </w:pPr>
            <w:r>
              <w:rPr>
                <w:rFonts w:ascii="Times New Roman" w:hAnsi="Times New Roman" w:cs="Times New Roman"/>
                <w:color w:val="000000"/>
                <w:szCs w:val="21"/>
              </w:rPr>
              <w:t>28.308</w:t>
            </w:r>
          </w:p>
        </w:tc>
        <w:tc>
          <w:tcPr>
            <w:tcW w:w="783" w:type="pct"/>
            <w:tcBorders>
              <w:top w:val="single" w:color="000000" w:sz="4" w:space="0"/>
              <w:left w:val="single" w:color="000000" w:sz="4" w:space="0"/>
              <w:bottom w:val="single" w:color="000000" w:sz="4" w:space="0"/>
              <w:right w:val="single" w:color="000000" w:sz="4" w:space="0"/>
            </w:tcBorders>
            <w:vAlign w:val="center"/>
          </w:tcPr>
          <w:p w14:paraId="47825AAD">
            <w:pPr>
              <w:widowControl/>
              <w:jc w:val="center"/>
              <w:rPr>
                <w:rFonts w:ascii="Times New Roman" w:hAnsi="Times New Roman" w:cs="Times New Roman"/>
                <w:color w:val="000000"/>
                <w:szCs w:val="21"/>
              </w:rPr>
            </w:pPr>
            <w:r>
              <w:rPr>
                <w:rFonts w:ascii="Times New Roman" w:hAnsi="Times New Roman" w:cs="Times New Roman"/>
                <w:color w:val="000000"/>
                <w:szCs w:val="21"/>
              </w:rPr>
              <w:t>32.706</w:t>
            </w:r>
          </w:p>
        </w:tc>
      </w:tr>
      <w:tr w14:paraId="1689FCC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2E55B5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2FDFB89">
            <w:pPr>
              <w:widowControl/>
              <w:jc w:val="center"/>
              <w:rPr>
                <w:rFonts w:ascii="Times New Roman" w:hAnsi="Times New Roman" w:cs="Times New Roman"/>
                <w:color w:val="000000"/>
                <w:szCs w:val="21"/>
              </w:rPr>
            </w:pPr>
            <w:r>
              <w:rPr>
                <w:rFonts w:ascii="Times New Roman" w:hAnsi="Times New Roman" w:cs="Times New Roman"/>
                <w:color w:val="000000"/>
                <w:szCs w:val="21"/>
              </w:rPr>
              <w:t>5.519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4ED34B2">
            <w:pPr>
              <w:widowControl/>
              <w:jc w:val="center"/>
              <w:rPr>
                <w:rFonts w:ascii="Times New Roman" w:hAnsi="Times New Roman" w:cs="Times New Roman"/>
                <w:color w:val="000000"/>
                <w:szCs w:val="21"/>
              </w:rPr>
            </w:pPr>
            <w:r>
              <w:rPr>
                <w:rFonts w:ascii="Times New Roman" w:hAnsi="Times New Roman" w:cs="Times New Roman"/>
                <w:color w:val="000000"/>
                <w:szCs w:val="21"/>
              </w:rPr>
              <w:t>12.270</w:t>
            </w:r>
          </w:p>
        </w:tc>
        <w:tc>
          <w:tcPr>
            <w:tcW w:w="815" w:type="pct"/>
            <w:tcBorders>
              <w:top w:val="single" w:color="000000" w:sz="4" w:space="0"/>
              <w:left w:val="single" w:color="000000" w:sz="4" w:space="0"/>
              <w:bottom w:val="single" w:color="000000" w:sz="4" w:space="0"/>
              <w:right w:val="nil"/>
            </w:tcBorders>
            <w:noWrap/>
            <w:vAlign w:val="center"/>
          </w:tcPr>
          <w:p w14:paraId="35811EFF">
            <w:pPr>
              <w:widowControl/>
              <w:jc w:val="center"/>
              <w:rPr>
                <w:rFonts w:ascii="Times New Roman" w:hAnsi="Times New Roman" w:cs="Times New Roman"/>
                <w:color w:val="000000"/>
                <w:szCs w:val="21"/>
              </w:rPr>
            </w:pPr>
            <w:r>
              <w:rPr>
                <w:rFonts w:ascii="Times New Roman" w:hAnsi="Times New Roman" w:cs="Times New Roman"/>
                <w:color w:val="000000"/>
                <w:szCs w:val="21"/>
              </w:rPr>
              <w:t>22.233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C190A0A">
            <w:pPr>
              <w:widowControl/>
              <w:jc w:val="center"/>
              <w:rPr>
                <w:rFonts w:ascii="Times New Roman" w:hAnsi="Times New Roman" w:cs="Times New Roman"/>
                <w:color w:val="000000"/>
                <w:szCs w:val="21"/>
              </w:rPr>
            </w:pPr>
            <w:r>
              <w:rPr>
                <w:rFonts w:ascii="Times New Roman" w:hAnsi="Times New Roman" w:cs="Times New Roman"/>
                <w:color w:val="000000"/>
                <w:szCs w:val="21"/>
              </w:rPr>
              <w:t>28.343</w:t>
            </w:r>
          </w:p>
        </w:tc>
        <w:tc>
          <w:tcPr>
            <w:tcW w:w="783" w:type="pct"/>
            <w:tcBorders>
              <w:top w:val="single" w:color="000000" w:sz="4" w:space="0"/>
              <w:left w:val="single" w:color="000000" w:sz="4" w:space="0"/>
              <w:bottom w:val="single" w:color="000000" w:sz="4" w:space="0"/>
              <w:right w:val="single" w:color="000000" w:sz="4" w:space="0"/>
            </w:tcBorders>
            <w:vAlign w:val="center"/>
          </w:tcPr>
          <w:p w14:paraId="3D0774AE">
            <w:pPr>
              <w:widowControl/>
              <w:jc w:val="center"/>
              <w:rPr>
                <w:rFonts w:ascii="Times New Roman" w:hAnsi="Times New Roman" w:cs="Times New Roman"/>
                <w:color w:val="000000"/>
                <w:szCs w:val="21"/>
              </w:rPr>
            </w:pPr>
            <w:r>
              <w:rPr>
                <w:rFonts w:ascii="Times New Roman" w:hAnsi="Times New Roman" w:cs="Times New Roman"/>
                <w:color w:val="000000"/>
                <w:szCs w:val="21"/>
              </w:rPr>
              <w:t>32.449</w:t>
            </w:r>
          </w:p>
        </w:tc>
      </w:tr>
      <w:tr w14:paraId="5D75D12B">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61DF1F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DDD309C">
            <w:pPr>
              <w:widowControl/>
              <w:jc w:val="center"/>
              <w:rPr>
                <w:rFonts w:ascii="Times New Roman" w:hAnsi="Times New Roman" w:cs="Times New Roman"/>
                <w:color w:val="000000"/>
                <w:szCs w:val="21"/>
              </w:rPr>
            </w:pPr>
            <w:r>
              <w:rPr>
                <w:rFonts w:ascii="Times New Roman" w:hAnsi="Times New Roman" w:cs="Times New Roman"/>
                <w:color w:val="000000"/>
                <w:szCs w:val="21"/>
              </w:rPr>
              <w:t>5.397</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3A65A79">
            <w:pPr>
              <w:widowControl/>
              <w:jc w:val="center"/>
              <w:rPr>
                <w:rFonts w:ascii="Times New Roman" w:hAnsi="Times New Roman" w:cs="Times New Roman"/>
                <w:color w:val="000000"/>
                <w:szCs w:val="21"/>
              </w:rPr>
            </w:pPr>
            <w:r>
              <w:rPr>
                <w:rFonts w:ascii="Times New Roman" w:hAnsi="Times New Roman" w:cs="Times New Roman"/>
                <w:color w:val="000000"/>
                <w:szCs w:val="21"/>
              </w:rPr>
              <w:t>12.240</w:t>
            </w:r>
          </w:p>
        </w:tc>
        <w:tc>
          <w:tcPr>
            <w:tcW w:w="815" w:type="pct"/>
            <w:tcBorders>
              <w:top w:val="single" w:color="000000" w:sz="4" w:space="0"/>
              <w:left w:val="single" w:color="000000" w:sz="4" w:space="0"/>
              <w:bottom w:val="single" w:color="000000" w:sz="4" w:space="0"/>
              <w:right w:val="nil"/>
            </w:tcBorders>
            <w:noWrap/>
            <w:vAlign w:val="center"/>
          </w:tcPr>
          <w:p w14:paraId="27FE036F">
            <w:pPr>
              <w:widowControl/>
              <w:jc w:val="center"/>
              <w:rPr>
                <w:rFonts w:ascii="Times New Roman" w:hAnsi="Times New Roman" w:cs="Times New Roman"/>
                <w:color w:val="000000"/>
                <w:szCs w:val="21"/>
              </w:rPr>
            </w:pPr>
            <w:r>
              <w:rPr>
                <w:rFonts w:ascii="Times New Roman" w:hAnsi="Times New Roman" w:cs="Times New Roman"/>
                <w:color w:val="000000"/>
                <w:szCs w:val="21"/>
              </w:rPr>
              <w:t>22.294</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3F11249">
            <w:pPr>
              <w:widowControl/>
              <w:jc w:val="center"/>
              <w:rPr>
                <w:rFonts w:ascii="Times New Roman" w:hAnsi="Times New Roman" w:cs="Times New Roman"/>
                <w:color w:val="000000"/>
                <w:szCs w:val="21"/>
              </w:rPr>
            </w:pPr>
            <w:r>
              <w:rPr>
                <w:rFonts w:ascii="Times New Roman" w:hAnsi="Times New Roman" w:cs="Times New Roman"/>
                <w:color w:val="000000"/>
                <w:szCs w:val="21"/>
              </w:rPr>
              <w:t>28.473</w:t>
            </w:r>
          </w:p>
        </w:tc>
        <w:tc>
          <w:tcPr>
            <w:tcW w:w="783" w:type="pct"/>
            <w:tcBorders>
              <w:top w:val="single" w:color="000000" w:sz="4" w:space="0"/>
              <w:left w:val="single" w:color="000000" w:sz="4" w:space="0"/>
              <w:bottom w:val="single" w:color="000000" w:sz="4" w:space="0"/>
              <w:right w:val="single" w:color="000000" w:sz="4" w:space="0"/>
            </w:tcBorders>
            <w:vAlign w:val="center"/>
          </w:tcPr>
          <w:p w14:paraId="31C6AB40">
            <w:pPr>
              <w:widowControl/>
              <w:jc w:val="center"/>
              <w:rPr>
                <w:rFonts w:ascii="Times New Roman" w:hAnsi="Times New Roman" w:cs="Times New Roman"/>
                <w:color w:val="000000"/>
                <w:szCs w:val="21"/>
              </w:rPr>
            </w:pPr>
            <w:r>
              <w:rPr>
                <w:rFonts w:ascii="Times New Roman" w:hAnsi="Times New Roman" w:cs="Times New Roman"/>
                <w:color w:val="000000"/>
                <w:szCs w:val="21"/>
              </w:rPr>
              <w:t>32.695</w:t>
            </w:r>
          </w:p>
        </w:tc>
      </w:tr>
      <w:tr w14:paraId="129BC3A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F0AFAF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A34A515">
            <w:pPr>
              <w:widowControl/>
              <w:jc w:val="center"/>
              <w:rPr>
                <w:rFonts w:ascii="Times New Roman" w:hAnsi="Times New Roman" w:cs="Times New Roman"/>
                <w:color w:val="000000"/>
                <w:szCs w:val="21"/>
              </w:rPr>
            </w:pPr>
            <w:r>
              <w:rPr>
                <w:rFonts w:ascii="Times New Roman" w:hAnsi="Times New Roman" w:cs="Times New Roman"/>
                <w:color w:val="000000"/>
                <w:szCs w:val="21"/>
              </w:rPr>
              <w:t>5.392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D5ABFA1">
            <w:pPr>
              <w:widowControl/>
              <w:jc w:val="center"/>
              <w:rPr>
                <w:rFonts w:ascii="Times New Roman" w:hAnsi="Times New Roman" w:cs="Times New Roman"/>
                <w:color w:val="000000"/>
                <w:szCs w:val="21"/>
              </w:rPr>
            </w:pPr>
            <w:r>
              <w:rPr>
                <w:rFonts w:ascii="Times New Roman" w:hAnsi="Times New Roman" w:cs="Times New Roman"/>
                <w:color w:val="000000"/>
                <w:szCs w:val="21"/>
              </w:rPr>
              <w:t>12.311</w:t>
            </w:r>
          </w:p>
        </w:tc>
        <w:tc>
          <w:tcPr>
            <w:tcW w:w="815" w:type="pct"/>
            <w:tcBorders>
              <w:top w:val="single" w:color="000000" w:sz="4" w:space="0"/>
              <w:left w:val="single" w:color="000000" w:sz="4" w:space="0"/>
              <w:bottom w:val="single" w:color="000000" w:sz="4" w:space="0"/>
              <w:right w:val="nil"/>
            </w:tcBorders>
            <w:noWrap/>
            <w:vAlign w:val="center"/>
          </w:tcPr>
          <w:p w14:paraId="104ECB91">
            <w:pPr>
              <w:widowControl/>
              <w:jc w:val="center"/>
              <w:rPr>
                <w:rFonts w:ascii="Times New Roman" w:hAnsi="Times New Roman" w:cs="Times New Roman"/>
                <w:color w:val="000000"/>
                <w:szCs w:val="21"/>
              </w:rPr>
            </w:pPr>
            <w:r>
              <w:rPr>
                <w:rFonts w:ascii="Times New Roman" w:hAnsi="Times New Roman" w:cs="Times New Roman"/>
                <w:color w:val="000000"/>
                <w:szCs w:val="21"/>
              </w:rPr>
              <w:t>22.216</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5A454F2C">
            <w:pPr>
              <w:widowControl/>
              <w:jc w:val="center"/>
              <w:rPr>
                <w:rFonts w:ascii="Times New Roman" w:hAnsi="Times New Roman" w:cs="Times New Roman"/>
                <w:color w:val="000000"/>
                <w:szCs w:val="21"/>
              </w:rPr>
            </w:pPr>
            <w:r>
              <w:rPr>
                <w:rFonts w:ascii="Times New Roman" w:hAnsi="Times New Roman" w:cs="Times New Roman"/>
                <w:color w:val="000000"/>
                <w:szCs w:val="21"/>
              </w:rPr>
              <w:t>28.379</w:t>
            </w:r>
          </w:p>
        </w:tc>
        <w:tc>
          <w:tcPr>
            <w:tcW w:w="783" w:type="pct"/>
            <w:tcBorders>
              <w:top w:val="single" w:color="000000" w:sz="4" w:space="0"/>
              <w:left w:val="single" w:color="000000" w:sz="4" w:space="0"/>
              <w:bottom w:val="single" w:color="000000" w:sz="4" w:space="0"/>
              <w:right w:val="single" w:color="000000" w:sz="4" w:space="0"/>
            </w:tcBorders>
            <w:vAlign w:val="center"/>
          </w:tcPr>
          <w:p w14:paraId="3A5465D3">
            <w:pPr>
              <w:widowControl/>
              <w:jc w:val="center"/>
              <w:rPr>
                <w:rFonts w:ascii="Times New Roman" w:hAnsi="Times New Roman" w:cs="Times New Roman"/>
                <w:color w:val="000000"/>
                <w:szCs w:val="21"/>
              </w:rPr>
            </w:pPr>
            <w:r>
              <w:rPr>
                <w:rFonts w:ascii="Times New Roman" w:hAnsi="Times New Roman" w:cs="Times New Roman"/>
                <w:color w:val="000000"/>
                <w:szCs w:val="21"/>
              </w:rPr>
              <w:t>32.570</w:t>
            </w:r>
          </w:p>
        </w:tc>
      </w:tr>
      <w:tr w14:paraId="2D1A3EA7">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64C1E9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23FB00F">
            <w:pPr>
              <w:widowControl/>
              <w:jc w:val="center"/>
              <w:rPr>
                <w:rFonts w:ascii="Times New Roman" w:hAnsi="Times New Roman" w:cs="Times New Roman"/>
                <w:color w:val="000000"/>
                <w:szCs w:val="21"/>
              </w:rPr>
            </w:pPr>
            <w:r>
              <w:rPr>
                <w:rFonts w:ascii="Times New Roman" w:hAnsi="Times New Roman" w:cs="Times New Roman"/>
                <w:color w:val="000000"/>
                <w:szCs w:val="21"/>
              </w:rPr>
              <w:t>5.431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9C7CBC9">
            <w:pPr>
              <w:widowControl/>
              <w:jc w:val="center"/>
              <w:rPr>
                <w:rFonts w:ascii="Times New Roman" w:hAnsi="Times New Roman" w:cs="Times New Roman"/>
                <w:color w:val="000000"/>
                <w:szCs w:val="21"/>
              </w:rPr>
            </w:pPr>
            <w:r>
              <w:rPr>
                <w:rFonts w:ascii="Times New Roman" w:hAnsi="Times New Roman" w:cs="Times New Roman"/>
                <w:color w:val="000000"/>
                <w:szCs w:val="21"/>
              </w:rPr>
              <w:t>12.339</w:t>
            </w:r>
          </w:p>
        </w:tc>
        <w:tc>
          <w:tcPr>
            <w:tcW w:w="815" w:type="pct"/>
            <w:tcBorders>
              <w:top w:val="single" w:color="000000" w:sz="4" w:space="0"/>
              <w:left w:val="single" w:color="000000" w:sz="4" w:space="0"/>
              <w:bottom w:val="single" w:color="000000" w:sz="4" w:space="0"/>
              <w:right w:val="nil"/>
            </w:tcBorders>
            <w:noWrap/>
            <w:vAlign w:val="center"/>
          </w:tcPr>
          <w:p w14:paraId="3E699830">
            <w:pPr>
              <w:widowControl/>
              <w:jc w:val="center"/>
              <w:rPr>
                <w:rFonts w:ascii="Times New Roman" w:hAnsi="Times New Roman" w:cs="Times New Roman"/>
                <w:color w:val="000000"/>
                <w:szCs w:val="21"/>
              </w:rPr>
            </w:pPr>
            <w:r>
              <w:rPr>
                <w:rFonts w:ascii="Times New Roman" w:hAnsi="Times New Roman" w:cs="Times New Roman"/>
                <w:color w:val="000000"/>
                <w:szCs w:val="21"/>
              </w:rPr>
              <w:t>22.392</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DDDEA2B">
            <w:pPr>
              <w:widowControl/>
              <w:jc w:val="center"/>
              <w:rPr>
                <w:rFonts w:ascii="Times New Roman" w:hAnsi="Times New Roman" w:cs="Times New Roman"/>
                <w:color w:val="000000"/>
                <w:szCs w:val="21"/>
              </w:rPr>
            </w:pPr>
            <w:r>
              <w:rPr>
                <w:rFonts w:ascii="Times New Roman" w:hAnsi="Times New Roman" w:cs="Times New Roman"/>
                <w:color w:val="000000"/>
                <w:szCs w:val="21"/>
              </w:rPr>
              <w:t>28.231</w:t>
            </w:r>
          </w:p>
        </w:tc>
        <w:tc>
          <w:tcPr>
            <w:tcW w:w="783" w:type="pct"/>
            <w:tcBorders>
              <w:top w:val="single" w:color="000000" w:sz="4" w:space="0"/>
              <w:left w:val="single" w:color="000000" w:sz="4" w:space="0"/>
              <w:bottom w:val="single" w:color="000000" w:sz="4" w:space="0"/>
              <w:right w:val="single" w:color="000000" w:sz="4" w:space="0"/>
            </w:tcBorders>
            <w:vAlign w:val="center"/>
          </w:tcPr>
          <w:p w14:paraId="1A3687E6">
            <w:pPr>
              <w:widowControl/>
              <w:jc w:val="center"/>
              <w:rPr>
                <w:rFonts w:ascii="Times New Roman" w:hAnsi="Times New Roman" w:cs="Times New Roman"/>
                <w:color w:val="000000"/>
                <w:szCs w:val="21"/>
              </w:rPr>
            </w:pPr>
            <w:r>
              <w:rPr>
                <w:rFonts w:ascii="Times New Roman" w:hAnsi="Times New Roman" w:cs="Times New Roman"/>
                <w:color w:val="000000"/>
                <w:szCs w:val="21"/>
              </w:rPr>
              <w:t>32.534</w:t>
            </w:r>
          </w:p>
        </w:tc>
      </w:tr>
      <w:tr w14:paraId="2DEC246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4B1AC3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4292BB4">
            <w:pPr>
              <w:widowControl/>
              <w:jc w:val="center"/>
              <w:rPr>
                <w:rFonts w:ascii="Times New Roman" w:hAnsi="Times New Roman" w:cs="Times New Roman"/>
                <w:color w:val="000000"/>
                <w:szCs w:val="21"/>
              </w:rPr>
            </w:pPr>
            <w:r>
              <w:rPr>
                <w:rFonts w:ascii="Times New Roman" w:hAnsi="Times New Roman" w:cs="Times New Roman"/>
                <w:color w:val="000000"/>
                <w:szCs w:val="21"/>
              </w:rPr>
              <w:t>5.458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301F9C9">
            <w:pPr>
              <w:widowControl/>
              <w:jc w:val="center"/>
              <w:rPr>
                <w:rFonts w:ascii="Times New Roman" w:hAnsi="Times New Roman" w:cs="Times New Roman"/>
                <w:color w:val="000000"/>
                <w:szCs w:val="21"/>
              </w:rPr>
            </w:pPr>
            <w:r>
              <w:rPr>
                <w:rFonts w:ascii="Times New Roman" w:hAnsi="Times New Roman" w:cs="Times New Roman"/>
                <w:color w:val="000000"/>
                <w:szCs w:val="21"/>
              </w:rPr>
              <w:t>12.343</w:t>
            </w:r>
          </w:p>
        </w:tc>
        <w:tc>
          <w:tcPr>
            <w:tcW w:w="815" w:type="pct"/>
            <w:tcBorders>
              <w:top w:val="single" w:color="000000" w:sz="4" w:space="0"/>
              <w:left w:val="single" w:color="000000" w:sz="4" w:space="0"/>
              <w:bottom w:val="single" w:color="000000" w:sz="4" w:space="0"/>
              <w:right w:val="nil"/>
            </w:tcBorders>
            <w:noWrap/>
            <w:vAlign w:val="center"/>
          </w:tcPr>
          <w:p w14:paraId="7BDB4172">
            <w:pPr>
              <w:widowControl/>
              <w:jc w:val="center"/>
              <w:rPr>
                <w:rFonts w:ascii="Times New Roman" w:hAnsi="Times New Roman" w:cs="Times New Roman"/>
                <w:color w:val="000000"/>
                <w:szCs w:val="21"/>
              </w:rPr>
            </w:pPr>
            <w:r>
              <w:rPr>
                <w:rFonts w:ascii="Times New Roman" w:hAnsi="Times New Roman" w:cs="Times New Roman"/>
                <w:color w:val="000000"/>
                <w:szCs w:val="21"/>
              </w:rPr>
              <w:t>22.233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C1B1945">
            <w:pPr>
              <w:widowControl/>
              <w:jc w:val="center"/>
              <w:rPr>
                <w:rFonts w:ascii="Times New Roman" w:hAnsi="Times New Roman" w:cs="Times New Roman"/>
                <w:color w:val="000000"/>
                <w:szCs w:val="21"/>
              </w:rPr>
            </w:pPr>
            <w:r>
              <w:rPr>
                <w:rFonts w:ascii="Times New Roman" w:hAnsi="Times New Roman" w:cs="Times New Roman"/>
                <w:color w:val="000000"/>
                <w:szCs w:val="21"/>
              </w:rPr>
              <w:t>28.120</w:t>
            </w:r>
          </w:p>
        </w:tc>
        <w:tc>
          <w:tcPr>
            <w:tcW w:w="783" w:type="pct"/>
            <w:tcBorders>
              <w:top w:val="single" w:color="000000" w:sz="4" w:space="0"/>
              <w:left w:val="single" w:color="000000" w:sz="4" w:space="0"/>
              <w:bottom w:val="single" w:color="000000" w:sz="4" w:space="0"/>
              <w:right w:val="single" w:color="000000" w:sz="4" w:space="0"/>
            </w:tcBorders>
            <w:vAlign w:val="center"/>
          </w:tcPr>
          <w:p w14:paraId="262D710D">
            <w:pPr>
              <w:widowControl/>
              <w:jc w:val="center"/>
              <w:rPr>
                <w:rFonts w:ascii="Times New Roman" w:hAnsi="Times New Roman" w:cs="Times New Roman"/>
                <w:color w:val="000000"/>
                <w:szCs w:val="21"/>
              </w:rPr>
            </w:pPr>
            <w:r>
              <w:rPr>
                <w:rFonts w:ascii="Times New Roman" w:hAnsi="Times New Roman" w:cs="Times New Roman"/>
                <w:color w:val="000000"/>
                <w:szCs w:val="21"/>
              </w:rPr>
              <w:t>32.731</w:t>
            </w:r>
          </w:p>
        </w:tc>
      </w:tr>
      <w:tr w14:paraId="6F4EB017">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BD1772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4D1EF21">
            <w:pPr>
              <w:widowControl/>
              <w:jc w:val="center"/>
              <w:rPr>
                <w:rFonts w:ascii="Times New Roman" w:hAnsi="Times New Roman" w:cs="Times New Roman"/>
                <w:color w:val="000000"/>
                <w:szCs w:val="21"/>
              </w:rPr>
            </w:pPr>
            <w:r>
              <w:rPr>
                <w:rFonts w:ascii="Times New Roman" w:hAnsi="Times New Roman" w:cs="Times New Roman"/>
                <w:color w:val="000000"/>
                <w:szCs w:val="21"/>
              </w:rPr>
              <w:t>5.436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BFF2785">
            <w:pPr>
              <w:widowControl/>
              <w:jc w:val="center"/>
              <w:rPr>
                <w:rFonts w:ascii="Times New Roman" w:hAnsi="Times New Roman" w:cs="Times New Roman"/>
                <w:color w:val="000000"/>
                <w:szCs w:val="21"/>
              </w:rPr>
            </w:pPr>
            <w:r>
              <w:rPr>
                <w:rFonts w:ascii="Times New Roman" w:hAnsi="Times New Roman" w:cs="Times New Roman"/>
                <w:color w:val="000000"/>
                <w:szCs w:val="21"/>
              </w:rPr>
              <w:t>12.265</w:t>
            </w:r>
          </w:p>
        </w:tc>
        <w:tc>
          <w:tcPr>
            <w:tcW w:w="815" w:type="pct"/>
            <w:tcBorders>
              <w:top w:val="single" w:color="000000" w:sz="4" w:space="0"/>
              <w:left w:val="single" w:color="000000" w:sz="4" w:space="0"/>
              <w:bottom w:val="single" w:color="000000" w:sz="4" w:space="0"/>
              <w:right w:val="nil"/>
            </w:tcBorders>
            <w:noWrap/>
            <w:vAlign w:val="center"/>
          </w:tcPr>
          <w:p w14:paraId="0FFAC968">
            <w:pPr>
              <w:widowControl/>
              <w:jc w:val="center"/>
              <w:rPr>
                <w:rFonts w:ascii="Times New Roman" w:hAnsi="Times New Roman" w:cs="Times New Roman"/>
                <w:color w:val="000000"/>
                <w:szCs w:val="21"/>
              </w:rPr>
            </w:pPr>
            <w:r>
              <w:rPr>
                <w:rFonts w:ascii="Times New Roman" w:hAnsi="Times New Roman" w:cs="Times New Roman"/>
                <w:color w:val="000000"/>
                <w:szCs w:val="21"/>
              </w:rPr>
              <w:t>22.178</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26DA407">
            <w:pPr>
              <w:widowControl/>
              <w:jc w:val="center"/>
              <w:rPr>
                <w:rFonts w:ascii="Times New Roman" w:hAnsi="Times New Roman" w:cs="Times New Roman"/>
                <w:color w:val="000000"/>
                <w:szCs w:val="21"/>
              </w:rPr>
            </w:pPr>
            <w:r>
              <w:rPr>
                <w:rFonts w:ascii="Times New Roman" w:hAnsi="Times New Roman" w:cs="Times New Roman"/>
                <w:color w:val="000000"/>
                <w:szCs w:val="21"/>
              </w:rPr>
              <w:t>28.344</w:t>
            </w:r>
          </w:p>
        </w:tc>
        <w:tc>
          <w:tcPr>
            <w:tcW w:w="783" w:type="pct"/>
            <w:tcBorders>
              <w:top w:val="single" w:color="000000" w:sz="4" w:space="0"/>
              <w:left w:val="single" w:color="000000" w:sz="4" w:space="0"/>
              <w:bottom w:val="single" w:color="000000" w:sz="4" w:space="0"/>
              <w:right w:val="single" w:color="000000" w:sz="4" w:space="0"/>
            </w:tcBorders>
            <w:vAlign w:val="center"/>
          </w:tcPr>
          <w:p w14:paraId="6E8DBBA1">
            <w:pPr>
              <w:widowControl/>
              <w:jc w:val="center"/>
              <w:rPr>
                <w:rFonts w:ascii="Times New Roman" w:hAnsi="Times New Roman" w:cs="Times New Roman"/>
                <w:color w:val="000000"/>
                <w:szCs w:val="21"/>
              </w:rPr>
            </w:pPr>
            <w:r>
              <w:rPr>
                <w:rFonts w:ascii="Times New Roman" w:hAnsi="Times New Roman" w:cs="Times New Roman"/>
                <w:color w:val="000000"/>
                <w:szCs w:val="21"/>
              </w:rPr>
              <w:t>32.763</w:t>
            </w:r>
          </w:p>
        </w:tc>
      </w:tr>
      <w:tr w14:paraId="0498B82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839236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90496A2">
            <w:pPr>
              <w:widowControl/>
              <w:jc w:val="center"/>
              <w:rPr>
                <w:rFonts w:ascii="Times New Roman" w:hAnsi="Times New Roman" w:cs="Times New Roman"/>
                <w:color w:val="000000"/>
                <w:szCs w:val="21"/>
              </w:rPr>
            </w:pPr>
            <w:r>
              <w:rPr>
                <w:rFonts w:ascii="Times New Roman" w:hAnsi="Times New Roman" w:cs="Times New Roman"/>
                <w:color w:val="000000"/>
                <w:szCs w:val="21"/>
              </w:rPr>
              <w:t>5.480</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B88DEAA">
            <w:pPr>
              <w:widowControl/>
              <w:jc w:val="center"/>
              <w:rPr>
                <w:rFonts w:ascii="Times New Roman" w:hAnsi="Times New Roman" w:cs="Times New Roman"/>
                <w:color w:val="000000"/>
                <w:szCs w:val="21"/>
              </w:rPr>
            </w:pPr>
            <w:r>
              <w:rPr>
                <w:rFonts w:ascii="Times New Roman" w:hAnsi="Times New Roman" w:cs="Times New Roman"/>
                <w:color w:val="000000"/>
                <w:szCs w:val="21"/>
              </w:rPr>
              <w:t>12.364</w:t>
            </w:r>
          </w:p>
        </w:tc>
        <w:tc>
          <w:tcPr>
            <w:tcW w:w="815" w:type="pct"/>
            <w:tcBorders>
              <w:top w:val="single" w:color="000000" w:sz="4" w:space="0"/>
              <w:left w:val="single" w:color="000000" w:sz="4" w:space="0"/>
              <w:bottom w:val="single" w:color="000000" w:sz="4" w:space="0"/>
              <w:right w:val="nil"/>
            </w:tcBorders>
            <w:noWrap/>
            <w:vAlign w:val="center"/>
          </w:tcPr>
          <w:p w14:paraId="63C0992E">
            <w:pPr>
              <w:widowControl/>
              <w:jc w:val="center"/>
              <w:rPr>
                <w:rFonts w:ascii="Times New Roman" w:hAnsi="Times New Roman" w:cs="Times New Roman"/>
                <w:color w:val="000000"/>
                <w:szCs w:val="21"/>
              </w:rPr>
            </w:pPr>
            <w:r>
              <w:rPr>
                <w:rFonts w:ascii="Times New Roman" w:hAnsi="Times New Roman" w:cs="Times New Roman"/>
                <w:color w:val="000000"/>
                <w:szCs w:val="21"/>
              </w:rPr>
              <w:t>22.256</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3901AA9">
            <w:pPr>
              <w:widowControl/>
              <w:jc w:val="center"/>
              <w:rPr>
                <w:rFonts w:ascii="Times New Roman" w:hAnsi="Times New Roman" w:cs="Times New Roman"/>
                <w:color w:val="000000"/>
                <w:szCs w:val="21"/>
              </w:rPr>
            </w:pPr>
            <w:r>
              <w:rPr>
                <w:rFonts w:ascii="Times New Roman" w:hAnsi="Times New Roman" w:cs="Times New Roman"/>
                <w:color w:val="000000"/>
                <w:szCs w:val="21"/>
              </w:rPr>
              <w:t>28.360</w:t>
            </w:r>
          </w:p>
        </w:tc>
        <w:tc>
          <w:tcPr>
            <w:tcW w:w="783" w:type="pct"/>
            <w:tcBorders>
              <w:top w:val="single" w:color="000000" w:sz="4" w:space="0"/>
              <w:left w:val="single" w:color="000000" w:sz="4" w:space="0"/>
              <w:bottom w:val="single" w:color="000000" w:sz="4" w:space="0"/>
              <w:right w:val="single" w:color="000000" w:sz="4" w:space="0"/>
            </w:tcBorders>
            <w:vAlign w:val="center"/>
          </w:tcPr>
          <w:p w14:paraId="23905D01">
            <w:pPr>
              <w:widowControl/>
              <w:jc w:val="center"/>
              <w:rPr>
                <w:rFonts w:ascii="Times New Roman" w:hAnsi="Times New Roman" w:cs="Times New Roman"/>
                <w:color w:val="000000"/>
                <w:szCs w:val="21"/>
              </w:rPr>
            </w:pPr>
            <w:r>
              <w:rPr>
                <w:rFonts w:ascii="Times New Roman" w:hAnsi="Times New Roman" w:cs="Times New Roman"/>
                <w:color w:val="000000"/>
                <w:szCs w:val="21"/>
              </w:rPr>
              <w:t>32.499</w:t>
            </w:r>
          </w:p>
        </w:tc>
      </w:tr>
      <w:tr w14:paraId="6C73564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115515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E7A9489">
            <w:pPr>
              <w:widowControl/>
              <w:jc w:val="center"/>
              <w:rPr>
                <w:rFonts w:ascii="Times New Roman" w:hAnsi="Times New Roman" w:cs="Times New Roman"/>
                <w:color w:val="000000"/>
                <w:szCs w:val="21"/>
              </w:rPr>
            </w:pPr>
            <w:r>
              <w:rPr>
                <w:rFonts w:ascii="Times New Roman" w:hAnsi="Times New Roman" w:cs="Times New Roman"/>
                <w:color w:val="000000"/>
                <w:szCs w:val="21"/>
              </w:rPr>
              <w:t>5.414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6F891AE">
            <w:pPr>
              <w:widowControl/>
              <w:jc w:val="center"/>
              <w:rPr>
                <w:rFonts w:ascii="Times New Roman" w:hAnsi="Times New Roman" w:cs="Times New Roman"/>
                <w:color w:val="000000"/>
                <w:szCs w:val="21"/>
              </w:rPr>
            </w:pPr>
            <w:r>
              <w:rPr>
                <w:rFonts w:ascii="Times New Roman" w:hAnsi="Times New Roman" w:cs="Times New Roman"/>
                <w:color w:val="000000"/>
                <w:szCs w:val="21"/>
              </w:rPr>
              <w:t>12.339</w:t>
            </w:r>
          </w:p>
        </w:tc>
        <w:tc>
          <w:tcPr>
            <w:tcW w:w="815" w:type="pct"/>
            <w:tcBorders>
              <w:top w:val="single" w:color="000000" w:sz="4" w:space="0"/>
              <w:left w:val="single" w:color="000000" w:sz="4" w:space="0"/>
              <w:bottom w:val="single" w:color="000000" w:sz="4" w:space="0"/>
              <w:right w:val="nil"/>
            </w:tcBorders>
            <w:noWrap/>
            <w:vAlign w:val="center"/>
          </w:tcPr>
          <w:p w14:paraId="125C973D">
            <w:pPr>
              <w:widowControl/>
              <w:jc w:val="center"/>
              <w:rPr>
                <w:rFonts w:ascii="Times New Roman" w:hAnsi="Times New Roman" w:cs="Times New Roman"/>
                <w:color w:val="000000"/>
                <w:szCs w:val="21"/>
              </w:rPr>
            </w:pPr>
            <w:r>
              <w:rPr>
                <w:rFonts w:ascii="Times New Roman" w:hAnsi="Times New Roman" w:cs="Times New Roman"/>
                <w:color w:val="000000"/>
                <w:szCs w:val="21"/>
              </w:rPr>
              <w:t>22.205</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577A22C8">
            <w:pPr>
              <w:widowControl/>
              <w:jc w:val="center"/>
              <w:rPr>
                <w:rFonts w:ascii="Times New Roman" w:hAnsi="Times New Roman" w:cs="Times New Roman"/>
                <w:color w:val="000000"/>
                <w:szCs w:val="21"/>
              </w:rPr>
            </w:pPr>
            <w:r>
              <w:rPr>
                <w:rFonts w:ascii="Times New Roman" w:hAnsi="Times New Roman" w:cs="Times New Roman"/>
                <w:color w:val="000000"/>
                <w:szCs w:val="21"/>
              </w:rPr>
              <w:t>28.255</w:t>
            </w:r>
          </w:p>
        </w:tc>
        <w:tc>
          <w:tcPr>
            <w:tcW w:w="783" w:type="pct"/>
            <w:tcBorders>
              <w:top w:val="single" w:color="000000" w:sz="4" w:space="0"/>
              <w:left w:val="single" w:color="000000" w:sz="4" w:space="0"/>
              <w:bottom w:val="single" w:color="000000" w:sz="4" w:space="0"/>
              <w:right w:val="single" w:color="000000" w:sz="4" w:space="0"/>
            </w:tcBorders>
            <w:vAlign w:val="center"/>
          </w:tcPr>
          <w:p w14:paraId="3B6810EE">
            <w:pPr>
              <w:widowControl/>
              <w:jc w:val="center"/>
              <w:rPr>
                <w:rFonts w:ascii="Times New Roman" w:hAnsi="Times New Roman" w:cs="Times New Roman"/>
                <w:color w:val="000000"/>
                <w:szCs w:val="21"/>
              </w:rPr>
            </w:pPr>
            <w:r>
              <w:rPr>
                <w:rFonts w:ascii="Times New Roman" w:hAnsi="Times New Roman" w:cs="Times New Roman"/>
                <w:color w:val="000000"/>
                <w:szCs w:val="21"/>
              </w:rPr>
              <w:t>32.666</w:t>
            </w:r>
          </w:p>
        </w:tc>
      </w:tr>
      <w:tr w14:paraId="5B2B4F2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79E64C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095D0E6">
            <w:pPr>
              <w:widowControl/>
              <w:jc w:val="center"/>
              <w:rPr>
                <w:rFonts w:ascii="Times New Roman" w:hAnsi="Times New Roman" w:cs="Times New Roman"/>
                <w:color w:val="000000"/>
                <w:szCs w:val="21"/>
              </w:rPr>
            </w:pPr>
            <w:r>
              <w:rPr>
                <w:rFonts w:ascii="Times New Roman" w:hAnsi="Times New Roman" w:cs="Times New Roman"/>
                <w:color w:val="000000"/>
                <w:szCs w:val="21"/>
              </w:rPr>
              <w:t>5.502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11309A6">
            <w:pPr>
              <w:widowControl/>
              <w:jc w:val="center"/>
              <w:rPr>
                <w:rFonts w:ascii="Times New Roman" w:hAnsi="Times New Roman" w:cs="Times New Roman"/>
                <w:color w:val="000000"/>
                <w:szCs w:val="21"/>
              </w:rPr>
            </w:pPr>
            <w:r>
              <w:rPr>
                <w:rFonts w:ascii="Times New Roman" w:hAnsi="Times New Roman" w:cs="Times New Roman"/>
                <w:color w:val="000000"/>
                <w:szCs w:val="21"/>
              </w:rPr>
              <w:t>12.219</w:t>
            </w:r>
          </w:p>
        </w:tc>
        <w:tc>
          <w:tcPr>
            <w:tcW w:w="815" w:type="pct"/>
            <w:tcBorders>
              <w:top w:val="single" w:color="000000" w:sz="4" w:space="0"/>
              <w:left w:val="single" w:color="000000" w:sz="4" w:space="0"/>
              <w:bottom w:val="single" w:color="000000" w:sz="4" w:space="0"/>
              <w:right w:val="nil"/>
            </w:tcBorders>
            <w:noWrap/>
            <w:vAlign w:val="center"/>
          </w:tcPr>
          <w:p w14:paraId="2B1F9857">
            <w:pPr>
              <w:widowControl/>
              <w:jc w:val="center"/>
              <w:rPr>
                <w:rFonts w:ascii="Times New Roman" w:hAnsi="Times New Roman" w:cs="Times New Roman"/>
                <w:color w:val="000000"/>
                <w:szCs w:val="21"/>
              </w:rPr>
            </w:pPr>
            <w:r>
              <w:rPr>
                <w:rFonts w:ascii="Times New Roman" w:hAnsi="Times New Roman" w:cs="Times New Roman"/>
                <w:color w:val="000000"/>
                <w:szCs w:val="21"/>
              </w:rPr>
              <w:t>22.377</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0669896B">
            <w:pPr>
              <w:widowControl/>
              <w:jc w:val="center"/>
              <w:rPr>
                <w:rFonts w:ascii="Times New Roman" w:hAnsi="Times New Roman" w:cs="Times New Roman"/>
                <w:color w:val="000000"/>
                <w:szCs w:val="21"/>
              </w:rPr>
            </w:pPr>
            <w:r>
              <w:rPr>
                <w:rFonts w:ascii="Times New Roman" w:hAnsi="Times New Roman" w:cs="Times New Roman"/>
                <w:color w:val="000000"/>
                <w:szCs w:val="21"/>
              </w:rPr>
              <w:t>28.221</w:t>
            </w:r>
          </w:p>
        </w:tc>
        <w:tc>
          <w:tcPr>
            <w:tcW w:w="783" w:type="pct"/>
            <w:tcBorders>
              <w:top w:val="single" w:color="000000" w:sz="4" w:space="0"/>
              <w:left w:val="single" w:color="000000" w:sz="4" w:space="0"/>
              <w:bottom w:val="single" w:color="000000" w:sz="4" w:space="0"/>
              <w:right w:val="single" w:color="000000" w:sz="4" w:space="0"/>
            </w:tcBorders>
            <w:vAlign w:val="center"/>
          </w:tcPr>
          <w:p w14:paraId="56EBD69D">
            <w:pPr>
              <w:widowControl/>
              <w:jc w:val="center"/>
              <w:rPr>
                <w:rFonts w:ascii="Times New Roman" w:hAnsi="Times New Roman" w:cs="Times New Roman"/>
                <w:color w:val="000000"/>
                <w:szCs w:val="21"/>
              </w:rPr>
            </w:pPr>
            <w:r>
              <w:rPr>
                <w:rFonts w:ascii="Times New Roman" w:hAnsi="Times New Roman" w:cs="Times New Roman"/>
                <w:color w:val="000000"/>
                <w:szCs w:val="21"/>
              </w:rPr>
              <w:t>32.897</w:t>
            </w:r>
          </w:p>
        </w:tc>
      </w:tr>
      <w:tr w14:paraId="4D1F107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FD9692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AD587E6">
            <w:pPr>
              <w:widowControl/>
              <w:jc w:val="center"/>
              <w:rPr>
                <w:rFonts w:ascii="Times New Roman" w:hAnsi="Times New Roman" w:cs="Times New Roman"/>
                <w:color w:val="000000"/>
                <w:szCs w:val="21"/>
              </w:rPr>
            </w:pPr>
            <w:r>
              <w:rPr>
                <w:rFonts w:ascii="Times New Roman" w:hAnsi="Times New Roman" w:cs="Times New Roman"/>
                <w:color w:val="000000"/>
                <w:szCs w:val="21"/>
              </w:rPr>
              <w:t>5.408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61D68EB">
            <w:pPr>
              <w:widowControl/>
              <w:jc w:val="center"/>
              <w:rPr>
                <w:rFonts w:ascii="Times New Roman" w:hAnsi="Times New Roman" w:cs="Times New Roman"/>
                <w:color w:val="000000"/>
                <w:szCs w:val="21"/>
              </w:rPr>
            </w:pPr>
            <w:r>
              <w:rPr>
                <w:rFonts w:ascii="Times New Roman" w:hAnsi="Times New Roman" w:cs="Times New Roman"/>
                <w:color w:val="000000"/>
                <w:szCs w:val="21"/>
              </w:rPr>
              <w:t>12.385</w:t>
            </w:r>
          </w:p>
        </w:tc>
        <w:tc>
          <w:tcPr>
            <w:tcW w:w="815" w:type="pct"/>
            <w:tcBorders>
              <w:top w:val="single" w:color="000000" w:sz="4" w:space="0"/>
              <w:left w:val="single" w:color="000000" w:sz="4" w:space="0"/>
              <w:bottom w:val="single" w:color="000000" w:sz="4" w:space="0"/>
              <w:right w:val="nil"/>
            </w:tcBorders>
            <w:noWrap/>
            <w:vAlign w:val="center"/>
          </w:tcPr>
          <w:p w14:paraId="1F711FD6">
            <w:pPr>
              <w:widowControl/>
              <w:jc w:val="center"/>
              <w:rPr>
                <w:rFonts w:ascii="Times New Roman" w:hAnsi="Times New Roman" w:cs="Times New Roman"/>
                <w:color w:val="000000"/>
                <w:szCs w:val="21"/>
              </w:rPr>
            </w:pPr>
            <w:r>
              <w:rPr>
                <w:rFonts w:ascii="Times New Roman" w:hAnsi="Times New Roman" w:cs="Times New Roman"/>
                <w:color w:val="000000"/>
                <w:szCs w:val="21"/>
              </w:rPr>
              <w:t>22.343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B337A97">
            <w:pPr>
              <w:widowControl/>
              <w:jc w:val="center"/>
              <w:rPr>
                <w:rFonts w:ascii="Times New Roman" w:hAnsi="Times New Roman" w:cs="Times New Roman"/>
                <w:color w:val="000000"/>
                <w:szCs w:val="21"/>
              </w:rPr>
            </w:pPr>
            <w:r>
              <w:rPr>
                <w:rFonts w:ascii="Times New Roman" w:hAnsi="Times New Roman" w:cs="Times New Roman"/>
                <w:color w:val="000000"/>
                <w:szCs w:val="21"/>
              </w:rPr>
              <w:t>28.182</w:t>
            </w:r>
          </w:p>
        </w:tc>
        <w:tc>
          <w:tcPr>
            <w:tcW w:w="783" w:type="pct"/>
            <w:tcBorders>
              <w:top w:val="single" w:color="000000" w:sz="4" w:space="0"/>
              <w:left w:val="single" w:color="000000" w:sz="4" w:space="0"/>
              <w:bottom w:val="single" w:color="000000" w:sz="4" w:space="0"/>
              <w:right w:val="single" w:color="000000" w:sz="4" w:space="0"/>
            </w:tcBorders>
            <w:vAlign w:val="center"/>
          </w:tcPr>
          <w:p w14:paraId="68CDB462">
            <w:pPr>
              <w:widowControl/>
              <w:jc w:val="center"/>
              <w:rPr>
                <w:rFonts w:ascii="Times New Roman" w:hAnsi="Times New Roman" w:cs="Times New Roman"/>
                <w:color w:val="000000"/>
                <w:szCs w:val="21"/>
              </w:rPr>
            </w:pPr>
            <w:r>
              <w:rPr>
                <w:rFonts w:ascii="Times New Roman" w:hAnsi="Times New Roman" w:cs="Times New Roman"/>
                <w:color w:val="000000"/>
                <w:szCs w:val="21"/>
              </w:rPr>
              <w:t>32.664</w:t>
            </w:r>
          </w:p>
        </w:tc>
      </w:tr>
      <w:tr w14:paraId="3CEAE8C4">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3D9252F2">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4</w:t>
            </w:r>
          </w:p>
        </w:tc>
        <w:tc>
          <w:tcPr>
            <w:tcW w:w="826" w:type="pct"/>
            <w:tcBorders>
              <w:top w:val="single" w:color="000000" w:sz="4" w:space="0"/>
              <w:left w:val="single" w:color="000000" w:sz="4" w:space="0"/>
              <w:bottom w:val="single" w:color="000000" w:sz="4" w:space="0"/>
              <w:right w:val="single" w:color="000000" w:sz="4" w:space="0"/>
            </w:tcBorders>
            <w:noWrap/>
          </w:tcPr>
          <w:p w14:paraId="47F53FA7">
            <w:pPr>
              <w:widowControl/>
              <w:jc w:val="center"/>
              <w:rPr>
                <w:rFonts w:ascii="Times New Roman" w:hAnsi="Times New Roman" w:cs="Times New Roman"/>
                <w:color w:val="000000"/>
                <w:szCs w:val="21"/>
              </w:rPr>
            </w:pPr>
            <w:r>
              <w:rPr>
                <w:rFonts w:ascii="Times New Roman" w:hAnsi="Times New Roman" w:cs="Times New Roman"/>
                <w:color w:val="000000"/>
                <w:szCs w:val="21"/>
              </w:rPr>
              <w:t>5.412</w:t>
            </w:r>
          </w:p>
        </w:tc>
        <w:tc>
          <w:tcPr>
            <w:tcW w:w="815" w:type="pct"/>
            <w:tcBorders>
              <w:top w:val="single" w:color="000000" w:sz="4" w:space="0"/>
              <w:left w:val="single" w:color="000000" w:sz="4" w:space="0"/>
              <w:bottom w:val="single" w:color="000000" w:sz="4" w:space="0"/>
              <w:right w:val="single" w:color="000000" w:sz="4" w:space="0"/>
            </w:tcBorders>
            <w:noWrap/>
          </w:tcPr>
          <w:p w14:paraId="74104BAC">
            <w:pPr>
              <w:widowControl/>
              <w:jc w:val="center"/>
              <w:rPr>
                <w:rFonts w:ascii="Times New Roman" w:hAnsi="Times New Roman" w:cs="Times New Roman"/>
                <w:color w:val="000000"/>
                <w:szCs w:val="21"/>
              </w:rPr>
            </w:pPr>
            <w:r>
              <w:rPr>
                <w:rFonts w:ascii="Times New Roman" w:hAnsi="Times New Roman" w:cs="Times New Roman"/>
                <w:color w:val="000000"/>
                <w:szCs w:val="21"/>
              </w:rPr>
              <w:t>12.464</w:t>
            </w:r>
          </w:p>
        </w:tc>
        <w:tc>
          <w:tcPr>
            <w:tcW w:w="815" w:type="pct"/>
            <w:tcBorders>
              <w:top w:val="single" w:color="000000" w:sz="4" w:space="0"/>
              <w:left w:val="single" w:color="000000" w:sz="4" w:space="0"/>
              <w:bottom w:val="single" w:color="000000" w:sz="4" w:space="0"/>
              <w:right w:val="nil"/>
            </w:tcBorders>
            <w:noWrap/>
          </w:tcPr>
          <w:p w14:paraId="38359B55">
            <w:pPr>
              <w:widowControl/>
              <w:jc w:val="center"/>
              <w:rPr>
                <w:rFonts w:ascii="Times New Roman" w:hAnsi="Times New Roman" w:cs="Times New Roman"/>
                <w:color w:val="000000"/>
                <w:szCs w:val="21"/>
              </w:rPr>
            </w:pPr>
            <w:r>
              <w:rPr>
                <w:rFonts w:ascii="Times New Roman" w:hAnsi="Times New Roman" w:cs="Times New Roman"/>
                <w:color w:val="000000"/>
                <w:szCs w:val="21"/>
              </w:rPr>
              <w:t>22.402</w:t>
            </w:r>
          </w:p>
        </w:tc>
        <w:tc>
          <w:tcPr>
            <w:tcW w:w="783" w:type="pct"/>
            <w:tcBorders>
              <w:top w:val="single" w:color="000000" w:sz="4" w:space="0"/>
              <w:left w:val="single" w:color="000000" w:sz="4" w:space="0"/>
              <w:bottom w:val="single" w:color="000000" w:sz="4" w:space="0"/>
              <w:right w:val="single" w:color="000000" w:sz="4" w:space="0"/>
            </w:tcBorders>
          </w:tcPr>
          <w:p w14:paraId="14435C44">
            <w:pPr>
              <w:widowControl/>
              <w:jc w:val="center"/>
              <w:rPr>
                <w:rFonts w:ascii="Times New Roman" w:hAnsi="Times New Roman" w:cs="Times New Roman"/>
                <w:color w:val="000000"/>
                <w:szCs w:val="21"/>
              </w:rPr>
            </w:pPr>
            <w:r>
              <w:rPr>
                <w:rFonts w:ascii="Times New Roman" w:hAnsi="Times New Roman" w:cs="Times New Roman"/>
                <w:color w:val="000000"/>
                <w:szCs w:val="21"/>
              </w:rPr>
              <w:t>28.206</w:t>
            </w:r>
          </w:p>
        </w:tc>
        <w:tc>
          <w:tcPr>
            <w:tcW w:w="783" w:type="pct"/>
            <w:tcBorders>
              <w:top w:val="single" w:color="000000" w:sz="4" w:space="0"/>
              <w:left w:val="single" w:color="000000" w:sz="4" w:space="0"/>
              <w:bottom w:val="single" w:color="000000" w:sz="4" w:space="0"/>
              <w:right w:val="single" w:color="000000" w:sz="4" w:space="0"/>
            </w:tcBorders>
          </w:tcPr>
          <w:p w14:paraId="6B0D8036">
            <w:pPr>
              <w:widowControl/>
              <w:jc w:val="center"/>
              <w:rPr>
                <w:rFonts w:ascii="Times New Roman" w:hAnsi="Times New Roman" w:cs="Times New Roman"/>
                <w:color w:val="000000"/>
                <w:szCs w:val="21"/>
              </w:rPr>
            </w:pPr>
            <w:r>
              <w:rPr>
                <w:rFonts w:ascii="Times New Roman" w:hAnsi="Times New Roman" w:cs="Times New Roman"/>
                <w:color w:val="000000"/>
                <w:szCs w:val="21"/>
              </w:rPr>
              <w:t>32.551</w:t>
            </w:r>
          </w:p>
        </w:tc>
      </w:tr>
      <w:tr w14:paraId="4C27E196">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9F90E5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4913F616">
            <w:pPr>
              <w:widowControl/>
              <w:jc w:val="center"/>
              <w:rPr>
                <w:rFonts w:ascii="Times New Roman" w:hAnsi="Times New Roman" w:cs="Times New Roman"/>
                <w:color w:val="000000"/>
                <w:szCs w:val="21"/>
              </w:rPr>
            </w:pPr>
            <w:r>
              <w:rPr>
                <w:rFonts w:ascii="Times New Roman" w:hAnsi="Times New Roman" w:cs="Times New Roman"/>
                <w:color w:val="000000"/>
                <w:szCs w:val="21"/>
              </w:rPr>
              <w:t>5.364</w:t>
            </w:r>
          </w:p>
        </w:tc>
        <w:tc>
          <w:tcPr>
            <w:tcW w:w="815" w:type="pct"/>
            <w:tcBorders>
              <w:top w:val="single" w:color="000000" w:sz="4" w:space="0"/>
              <w:left w:val="single" w:color="000000" w:sz="4" w:space="0"/>
              <w:bottom w:val="single" w:color="000000" w:sz="4" w:space="0"/>
              <w:right w:val="single" w:color="000000" w:sz="4" w:space="0"/>
            </w:tcBorders>
            <w:noWrap/>
          </w:tcPr>
          <w:p w14:paraId="03CC4EC9">
            <w:pPr>
              <w:widowControl/>
              <w:jc w:val="center"/>
              <w:rPr>
                <w:rFonts w:ascii="Times New Roman" w:hAnsi="Times New Roman" w:cs="Times New Roman"/>
                <w:color w:val="000000"/>
                <w:szCs w:val="21"/>
              </w:rPr>
            </w:pPr>
            <w:r>
              <w:rPr>
                <w:rFonts w:ascii="Times New Roman" w:hAnsi="Times New Roman" w:cs="Times New Roman"/>
                <w:color w:val="000000"/>
                <w:szCs w:val="21"/>
              </w:rPr>
              <w:t>12.446</w:t>
            </w:r>
          </w:p>
        </w:tc>
        <w:tc>
          <w:tcPr>
            <w:tcW w:w="815" w:type="pct"/>
            <w:tcBorders>
              <w:top w:val="single" w:color="000000" w:sz="4" w:space="0"/>
              <w:left w:val="single" w:color="000000" w:sz="4" w:space="0"/>
              <w:bottom w:val="single" w:color="000000" w:sz="4" w:space="0"/>
              <w:right w:val="nil"/>
            </w:tcBorders>
            <w:noWrap/>
          </w:tcPr>
          <w:p w14:paraId="6683FD2D">
            <w:pPr>
              <w:widowControl/>
              <w:jc w:val="center"/>
              <w:rPr>
                <w:rFonts w:ascii="Times New Roman" w:hAnsi="Times New Roman" w:cs="Times New Roman"/>
                <w:color w:val="000000"/>
                <w:szCs w:val="21"/>
              </w:rPr>
            </w:pPr>
            <w:r>
              <w:rPr>
                <w:rFonts w:ascii="Times New Roman" w:hAnsi="Times New Roman" w:cs="Times New Roman"/>
                <w:color w:val="000000"/>
                <w:szCs w:val="21"/>
              </w:rPr>
              <w:t>22.242</w:t>
            </w:r>
          </w:p>
        </w:tc>
        <w:tc>
          <w:tcPr>
            <w:tcW w:w="783" w:type="pct"/>
            <w:tcBorders>
              <w:top w:val="single" w:color="000000" w:sz="4" w:space="0"/>
              <w:left w:val="single" w:color="000000" w:sz="4" w:space="0"/>
              <w:bottom w:val="single" w:color="000000" w:sz="4" w:space="0"/>
              <w:right w:val="single" w:color="000000" w:sz="4" w:space="0"/>
            </w:tcBorders>
          </w:tcPr>
          <w:p w14:paraId="1EFCA007">
            <w:pPr>
              <w:widowControl/>
              <w:jc w:val="center"/>
              <w:rPr>
                <w:rFonts w:ascii="Times New Roman" w:hAnsi="Times New Roman" w:cs="Times New Roman"/>
                <w:color w:val="000000"/>
                <w:szCs w:val="21"/>
              </w:rPr>
            </w:pPr>
            <w:r>
              <w:rPr>
                <w:rFonts w:ascii="Times New Roman" w:hAnsi="Times New Roman" w:cs="Times New Roman"/>
                <w:color w:val="000000"/>
                <w:szCs w:val="21"/>
              </w:rPr>
              <w:t>28.258</w:t>
            </w:r>
          </w:p>
        </w:tc>
        <w:tc>
          <w:tcPr>
            <w:tcW w:w="783" w:type="pct"/>
            <w:tcBorders>
              <w:top w:val="single" w:color="000000" w:sz="4" w:space="0"/>
              <w:left w:val="single" w:color="000000" w:sz="4" w:space="0"/>
              <w:bottom w:val="single" w:color="000000" w:sz="4" w:space="0"/>
              <w:right w:val="single" w:color="000000" w:sz="4" w:space="0"/>
            </w:tcBorders>
          </w:tcPr>
          <w:p w14:paraId="68B923B5">
            <w:pPr>
              <w:widowControl/>
              <w:jc w:val="center"/>
              <w:rPr>
                <w:rFonts w:ascii="Times New Roman" w:hAnsi="Times New Roman" w:cs="Times New Roman"/>
                <w:color w:val="000000"/>
                <w:szCs w:val="21"/>
              </w:rPr>
            </w:pPr>
            <w:r>
              <w:rPr>
                <w:rFonts w:ascii="Times New Roman" w:hAnsi="Times New Roman" w:cs="Times New Roman"/>
                <w:color w:val="000000"/>
                <w:szCs w:val="21"/>
              </w:rPr>
              <w:t>32.683</w:t>
            </w:r>
          </w:p>
        </w:tc>
      </w:tr>
      <w:tr w14:paraId="01486A0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974AAD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1AD6BC7B">
            <w:pPr>
              <w:widowControl/>
              <w:jc w:val="center"/>
              <w:rPr>
                <w:rFonts w:ascii="Times New Roman" w:hAnsi="Times New Roman" w:cs="Times New Roman"/>
                <w:color w:val="000000"/>
                <w:szCs w:val="21"/>
              </w:rPr>
            </w:pPr>
            <w:r>
              <w:rPr>
                <w:rFonts w:ascii="Times New Roman" w:hAnsi="Times New Roman" w:cs="Times New Roman"/>
                <w:color w:val="000000"/>
                <w:szCs w:val="21"/>
              </w:rPr>
              <w:t>5.463</w:t>
            </w:r>
          </w:p>
        </w:tc>
        <w:tc>
          <w:tcPr>
            <w:tcW w:w="815" w:type="pct"/>
            <w:tcBorders>
              <w:top w:val="single" w:color="000000" w:sz="4" w:space="0"/>
              <w:left w:val="single" w:color="000000" w:sz="4" w:space="0"/>
              <w:bottom w:val="single" w:color="000000" w:sz="4" w:space="0"/>
              <w:right w:val="single" w:color="000000" w:sz="4" w:space="0"/>
            </w:tcBorders>
            <w:noWrap/>
          </w:tcPr>
          <w:p w14:paraId="14234443">
            <w:pPr>
              <w:widowControl/>
              <w:jc w:val="center"/>
              <w:rPr>
                <w:rFonts w:ascii="Times New Roman" w:hAnsi="Times New Roman" w:cs="Times New Roman"/>
                <w:color w:val="000000"/>
                <w:szCs w:val="21"/>
              </w:rPr>
            </w:pPr>
            <w:r>
              <w:rPr>
                <w:rFonts w:ascii="Times New Roman" w:hAnsi="Times New Roman" w:cs="Times New Roman"/>
                <w:color w:val="000000"/>
                <w:szCs w:val="21"/>
              </w:rPr>
              <w:t>12.298</w:t>
            </w:r>
          </w:p>
        </w:tc>
        <w:tc>
          <w:tcPr>
            <w:tcW w:w="815" w:type="pct"/>
            <w:tcBorders>
              <w:top w:val="single" w:color="000000" w:sz="4" w:space="0"/>
              <w:left w:val="single" w:color="000000" w:sz="4" w:space="0"/>
              <w:bottom w:val="single" w:color="000000" w:sz="4" w:space="0"/>
              <w:right w:val="nil"/>
            </w:tcBorders>
            <w:noWrap/>
          </w:tcPr>
          <w:p w14:paraId="51AFBEE9">
            <w:pPr>
              <w:widowControl/>
              <w:jc w:val="center"/>
              <w:rPr>
                <w:rFonts w:ascii="Times New Roman" w:hAnsi="Times New Roman" w:cs="Times New Roman"/>
                <w:color w:val="000000"/>
                <w:szCs w:val="21"/>
              </w:rPr>
            </w:pPr>
            <w:r>
              <w:rPr>
                <w:rFonts w:ascii="Times New Roman" w:hAnsi="Times New Roman" w:cs="Times New Roman"/>
                <w:color w:val="000000"/>
                <w:szCs w:val="21"/>
              </w:rPr>
              <w:t>22.365</w:t>
            </w:r>
          </w:p>
        </w:tc>
        <w:tc>
          <w:tcPr>
            <w:tcW w:w="783" w:type="pct"/>
            <w:tcBorders>
              <w:top w:val="single" w:color="000000" w:sz="4" w:space="0"/>
              <w:left w:val="single" w:color="000000" w:sz="4" w:space="0"/>
              <w:bottom w:val="single" w:color="000000" w:sz="4" w:space="0"/>
              <w:right w:val="single" w:color="000000" w:sz="4" w:space="0"/>
            </w:tcBorders>
          </w:tcPr>
          <w:p w14:paraId="3A7BA562">
            <w:pPr>
              <w:widowControl/>
              <w:jc w:val="center"/>
              <w:rPr>
                <w:rFonts w:ascii="Times New Roman" w:hAnsi="Times New Roman" w:cs="Times New Roman"/>
                <w:color w:val="000000"/>
                <w:szCs w:val="21"/>
              </w:rPr>
            </w:pPr>
            <w:r>
              <w:rPr>
                <w:rFonts w:ascii="Times New Roman" w:hAnsi="Times New Roman" w:cs="Times New Roman"/>
                <w:color w:val="000000"/>
                <w:szCs w:val="21"/>
              </w:rPr>
              <w:t>28.089</w:t>
            </w:r>
          </w:p>
        </w:tc>
        <w:tc>
          <w:tcPr>
            <w:tcW w:w="783" w:type="pct"/>
            <w:tcBorders>
              <w:top w:val="single" w:color="000000" w:sz="4" w:space="0"/>
              <w:left w:val="single" w:color="000000" w:sz="4" w:space="0"/>
              <w:bottom w:val="single" w:color="000000" w:sz="4" w:space="0"/>
              <w:right w:val="single" w:color="000000" w:sz="4" w:space="0"/>
            </w:tcBorders>
          </w:tcPr>
          <w:p w14:paraId="2797D00F">
            <w:pPr>
              <w:widowControl/>
              <w:jc w:val="center"/>
              <w:rPr>
                <w:rFonts w:ascii="Times New Roman" w:hAnsi="Times New Roman" w:cs="Times New Roman"/>
                <w:color w:val="000000"/>
                <w:szCs w:val="21"/>
              </w:rPr>
            </w:pPr>
            <w:r>
              <w:rPr>
                <w:rFonts w:ascii="Times New Roman" w:hAnsi="Times New Roman" w:cs="Times New Roman"/>
                <w:color w:val="000000"/>
                <w:szCs w:val="21"/>
              </w:rPr>
              <w:t>32.725</w:t>
            </w:r>
          </w:p>
        </w:tc>
      </w:tr>
      <w:tr w14:paraId="7AB08D2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F56D908">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55DB656C">
            <w:pPr>
              <w:widowControl/>
              <w:jc w:val="center"/>
              <w:rPr>
                <w:rFonts w:ascii="Times New Roman" w:hAnsi="Times New Roman" w:cs="Times New Roman"/>
                <w:color w:val="000000"/>
                <w:szCs w:val="21"/>
              </w:rPr>
            </w:pPr>
            <w:r>
              <w:rPr>
                <w:rFonts w:ascii="Times New Roman" w:hAnsi="Times New Roman" w:cs="Times New Roman"/>
                <w:color w:val="000000"/>
                <w:szCs w:val="21"/>
              </w:rPr>
              <w:t>5.392</w:t>
            </w:r>
          </w:p>
        </w:tc>
        <w:tc>
          <w:tcPr>
            <w:tcW w:w="815" w:type="pct"/>
            <w:tcBorders>
              <w:top w:val="single" w:color="000000" w:sz="4" w:space="0"/>
              <w:left w:val="single" w:color="000000" w:sz="4" w:space="0"/>
              <w:bottom w:val="single" w:color="000000" w:sz="4" w:space="0"/>
              <w:right w:val="single" w:color="000000" w:sz="4" w:space="0"/>
            </w:tcBorders>
            <w:noWrap/>
          </w:tcPr>
          <w:p w14:paraId="7C2A5341">
            <w:pPr>
              <w:widowControl/>
              <w:jc w:val="center"/>
              <w:rPr>
                <w:rFonts w:ascii="Times New Roman" w:hAnsi="Times New Roman" w:cs="Times New Roman"/>
                <w:color w:val="000000"/>
                <w:szCs w:val="21"/>
              </w:rPr>
            </w:pPr>
            <w:r>
              <w:rPr>
                <w:rFonts w:ascii="Times New Roman" w:hAnsi="Times New Roman" w:cs="Times New Roman"/>
                <w:color w:val="000000"/>
                <w:szCs w:val="21"/>
              </w:rPr>
              <w:t>12.383</w:t>
            </w:r>
          </w:p>
        </w:tc>
        <w:tc>
          <w:tcPr>
            <w:tcW w:w="815" w:type="pct"/>
            <w:tcBorders>
              <w:top w:val="single" w:color="000000" w:sz="4" w:space="0"/>
              <w:left w:val="single" w:color="000000" w:sz="4" w:space="0"/>
              <w:bottom w:val="single" w:color="000000" w:sz="4" w:space="0"/>
              <w:right w:val="nil"/>
            </w:tcBorders>
            <w:noWrap/>
          </w:tcPr>
          <w:p w14:paraId="434764CC">
            <w:pPr>
              <w:widowControl/>
              <w:jc w:val="center"/>
              <w:rPr>
                <w:rFonts w:ascii="Times New Roman" w:hAnsi="Times New Roman" w:cs="Times New Roman"/>
                <w:color w:val="000000"/>
                <w:szCs w:val="21"/>
              </w:rPr>
            </w:pPr>
            <w:r>
              <w:rPr>
                <w:rFonts w:ascii="Times New Roman" w:hAnsi="Times New Roman" w:cs="Times New Roman"/>
                <w:color w:val="000000"/>
                <w:szCs w:val="21"/>
              </w:rPr>
              <w:t>22.288</w:t>
            </w:r>
          </w:p>
        </w:tc>
        <w:tc>
          <w:tcPr>
            <w:tcW w:w="783" w:type="pct"/>
            <w:tcBorders>
              <w:top w:val="single" w:color="000000" w:sz="4" w:space="0"/>
              <w:left w:val="single" w:color="000000" w:sz="4" w:space="0"/>
              <w:bottom w:val="single" w:color="000000" w:sz="4" w:space="0"/>
              <w:right w:val="single" w:color="000000" w:sz="4" w:space="0"/>
            </w:tcBorders>
          </w:tcPr>
          <w:p w14:paraId="26674E58">
            <w:pPr>
              <w:widowControl/>
              <w:jc w:val="center"/>
              <w:rPr>
                <w:rFonts w:ascii="Times New Roman" w:hAnsi="Times New Roman" w:cs="Times New Roman"/>
                <w:color w:val="000000"/>
                <w:szCs w:val="21"/>
              </w:rPr>
            </w:pPr>
            <w:r>
              <w:rPr>
                <w:rFonts w:ascii="Times New Roman" w:hAnsi="Times New Roman" w:cs="Times New Roman"/>
                <w:color w:val="000000"/>
                <w:szCs w:val="21"/>
              </w:rPr>
              <w:t>28.066</w:t>
            </w:r>
          </w:p>
        </w:tc>
        <w:tc>
          <w:tcPr>
            <w:tcW w:w="783" w:type="pct"/>
            <w:tcBorders>
              <w:top w:val="single" w:color="000000" w:sz="4" w:space="0"/>
              <w:left w:val="single" w:color="000000" w:sz="4" w:space="0"/>
              <w:bottom w:val="single" w:color="000000" w:sz="4" w:space="0"/>
              <w:right w:val="single" w:color="000000" w:sz="4" w:space="0"/>
            </w:tcBorders>
          </w:tcPr>
          <w:p w14:paraId="23E0F3F9">
            <w:pPr>
              <w:widowControl/>
              <w:jc w:val="center"/>
              <w:rPr>
                <w:rFonts w:ascii="Times New Roman" w:hAnsi="Times New Roman" w:cs="Times New Roman"/>
                <w:color w:val="000000"/>
                <w:szCs w:val="21"/>
              </w:rPr>
            </w:pPr>
            <w:r>
              <w:rPr>
                <w:rFonts w:ascii="Times New Roman" w:hAnsi="Times New Roman" w:cs="Times New Roman"/>
                <w:color w:val="000000"/>
                <w:szCs w:val="21"/>
              </w:rPr>
              <w:t>32.516</w:t>
            </w:r>
          </w:p>
        </w:tc>
      </w:tr>
      <w:tr w14:paraId="0EB1D21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D8A184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676E97CF">
            <w:pPr>
              <w:widowControl/>
              <w:jc w:val="center"/>
              <w:rPr>
                <w:rFonts w:ascii="Times New Roman" w:hAnsi="Times New Roman" w:cs="Times New Roman"/>
                <w:color w:val="000000"/>
                <w:szCs w:val="21"/>
              </w:rPr>
            </w:pPr>
            <w:r>
              <w:rPr>
                <w:rFonts w:ascii="Times New Roman" w:hAnsi="Times New Roman" w:cs="Times New Roman"/>
                <w:color w:val="000000"/>
                <w:szCs w:val="21"/>
              </w:rPr>
              <w:t>5.328</w:t>
            </w:r>
          </w:p>
        </w:tc>
        <w:tc>
          <w:tcPr>
            <w:tcW w:w="815" w:type="pct"/>
            <w:tcBorders>
              <w:top w:val="single" w:color="000000" w:sz="4" w:space="0"/>
              <w:left w:val="single" w:color="000000" w:sz="4" w:space="0"/>
              <w:bottom w:val="single" w:color="000000" w:sz="4" w:space="0"/>
              <w:right w:val="single" w:color="000000" w:sz="4" w:space="0"/>
            </w:tcBorders>
            <w:noWrap/>
          </w:tcPr>
          <w:p w14:paraId="6983904D">
            <w:pPr>
              <w:widowControl/>
              <w:jc w:val="center"/>
              <w:rPr>
                <w:rFonts w:ascii="Times New Roman" w:hAnsi="Times New Roman" w:cs="Times New Roman"/>
                <w:color w:val="000000"/>
                <w:szCs w:val="21"/>
              </w:rPr>
            </w:pPr>
            <w:r>
              <w:rPr>
                <w:rFonts w:ascii="Times New Roman" w:hAnsi="Times New Roman" w:cs="Times New Roman"/>
                <w:color w:val="000000"/>
                <w:szCs w:val="21"/>
              </w:rPr>
              <w:t>12.465</w:t>
            </w:r>
          </w:p>
        </w:tc>
        <w:tc>
          <w:tcPr>
            <w:tcW w:w="815" w:type="pct"/>
            <w:tcBorders>
              <w:top w:val="single" w:color="000000" w:sz="4" w:space="0"/>
              <w:left w:val="single" w:color="000000" w:sz="4" w:space="0"/>
              <w:bottom w:val="single" w:color="000000" w:sz="4" w:space="0"/>
              <w:right w:val="nil"/>
            </w:tcBorders>
            <w:noWrap/>
          </w:tcPr>
          <w:p w14:paraId="46164674">
            <w:pPr>
              <w:widowControl/>
              <w:jc w:val="center"/>
              <w:rPr>
                <w:rFonts w:ascii="Times New Roman" w:hAnsi="Times New Roman" w:cs="Times New Roman"/>
                <w:color w:val="000000"/>
                <w:szCs w:val="21"/>
              </w:rPr>
            </w:pPr>
            <w:r>
              <w:rPr>
                <w:rFonts w:ascii="Times New Roman" w:hAnsi="Times New Roman" w:cs="Times New Roman"/>
                <w:color w:val="000000"/>
                <w:szCs w:val="21"/>
              </w:rPr>
              <w:t>22.361</w:t>
            </w:r>
          </w:p>
        </w:tc>
        <w:tc>
          <w:tcPr>
            <w:tcW w:w="783" w:type="pct"/>
            <w:tcBorders>
              <w:top w:val="single" w:color="000000" w:sz="4" w:space="0"/>
              <w:left w:val="single" w:color="000000" w:sz="4" w:space="0"/>
              <w:bottom w:val="single" w:color="000000" w:sz="4" w:space="0"/>
              <w:right w:val="single" w:color="000000" w:sz="4" w:space="0"/>
            </w:tcBorders>
          </w:tcPr>
          <w:p w14:paraId="1AFB11A7">
            <w:pPr>
              <w:widowControl/>
              <w:jc w:val="center"/>
              <w:rPr>
                <w:rFonts w:ascii="Times New Roman" w:hAnsi="Times New Roman" w:cs="Times New Roman"/>
                <w:color w:val="000000"/>
                <w:szCs w:val="21"/>
              </w:rPr>
            </w:pPr>
            <w:r>
              <w:rPr>
                <w:rFonts w:ascii="Times New Roman" w:hAnsi="Times New Roman" w:cs="Times New Roman"/>
                <w:color w:val="000000"/>
                <w:szCs w:val="21"/>
              </w:rPr>
              <w:t>28.019</w:t>
            </w:r>
          </w:p>
        </w:tc>
        <w:tc>
          <w:tcPr>
            <w:tcW w:w="783" w:type="pct"/>
            <w:tcBorders>
              <w:top w:val="single" w:color="000000" w:sz="4" w:space="0"/>
              <w:left w:val="single" w:color="000000" w:sz="4" w:space="0"/>
              <w:bottom w:val="single" w:color="000000" w:sz="4" w:space="0"/>
              <w:right w:val="single" w:color="000000" w:sz="4" w:space="0"/>
            </w:tcBorders>
          </w:tcPr>
          <w:p w14:paraId="48BE481D">
            <w:pPr>
              <w:widowControl/>
              <w:jc w:val="center"/>
              <w:rPr>
                <w:rFonts w:ascii="Times New Roman" w:hAnsi="Times New Roman" w:cs="Times New Roman"/>
                <w:color w:val="000000"/>
                <w:szCs w:val="21"/>
              </w:rPr>
            </w:pPr>
            <w:r>
              <w:rPr>
                <w:rFonts w:ascii="Times New Roman" w:hAnsi="Times New Roman" w:cs="Times New Roman"/>
                <w:color w:val="000000"/>
                <w:szCs w:val="21"/>
              </w:rPr>
              <w:t>32.561</w:t>
            </w:r>
          </w:p>
        </w:tc>
      </w:tr>
      <w:tr w14:paraId="628CCBE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20E83A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28F1B09A">
            <w:pPr>
              <w:widowControl/>
              <w:jc w:val="center"/>
              <w:rPr>
                <w:rFonts w:ascii="Times New Roman" w:hAnsi="Times New Roman" w:cs="Times New Roman"/>
                <w:color w:val="000000"/>
                <w:szCs w:val="21"/>
              </w:rPr>
            </w:pPr>
            <w:r>
              <w:rPr>
                <w:rFonts w:ascii="Times New Roman" w:hAnsi="Times New Roman" w:cs="Times New Roman"/>
                <w:color w:val="000000"/>
                <w:szCs w:val="21"/>
              </w:rPr>
              <w:t>5.422</w:t>
            </w:r>
          </w:p>
        </w:tc>
        <w:tc>
          <w:tcPr>
            <w:tcW w:w="815" w:type="pct"/>
            <w:tcBorders>
              <w:top w:val="single" w:color="000000" w:sz="4" w:space="0"/>
              <w:left w:val="single" w:color="000000" w:sz="4" w:space="0"/>
              <w:bottom w:val="single" w:color="000000" w:sz="4" w:space="0"/>
              <w:right w:val="single" w:color="000000" w:sz="4" w:space="0"/>
            </w:tcBorders>
            <w:noWrap/>
          </w:tcPr>
          <w:p w14:paraId="03EAA21E">
            <w:pPr>
              <w:widowControl/>
              <w:jc w:val="center"/>
              <w:rPr>
                <w:rFonts w:ascii="Times New Roman" w:hAnsi="Times New Roman" w:cs="Times New Roman"/>
                <w:color w:val="000000"/>
                <w:szCs w:val="21"/>
              </w:rPr>
            </w:pPr>
            <w:r>
              <w:rPr>
                <w:rFonts w:ascii="Times New Roman" w:hAnsi="Times New Roman" w:cs="Times New Roman"/>
                <w:color w:val="000000"/>
                <w:szCs w:val="21"/>
              </w:rPr>
              <w:t>12.393</w:t>
            </w:r>
          </w:p>
        </w:tc>
        <w:tc>
          <w:tcPr>
            <w:tcW w:w="815" w:type="pct"/>
            <w:tcBorders>
              <w:top w:val="single" w:color="000000" w:sz="4" w:space="0"/>
              <w:left w:val="single" w:color="000000" w:sz="4" w:space="0"/>
              <w:bottom w:val="single" w:color="000000" w:sz="4" w:space="0"/>
              <w:right w:val="nil"/>
            </w:tcBorders>
            <w:noWrap/>
          </w:tcPr>
          <w:p w14:paraId="148EAB8F">
            <w:pPr>
              <w:widowControl/>
              <w:jc w:val="center"/>
              <w:rPr>
                <w:rFonts w:ascii="Times New Roman" w:hAnsi="Times New Roman" w:cs="Times New Roman"/>
                <w:color w:val="000000"/>
                <w:szCs w:val="21"/>
              </w:rPr>
            </w:pPr>
            <w:r>
              <w:rPr>
                <w:rFonts w:ascii="Times New Roman" w:hAnsi="Times New Roman" w:cs="Times New Roman"/>
                <w:color w:val="000000"/>
                <w:szCs w:val="21"/>
              </w:rPr>
              <w:t>22.323</w:t>
            </w:r>
          </w:p>
        </w:tc>
        <w:tc>
          <w:tcPr>
            <w:tcW w:w="783" w:type="pct"/>
            <w:tcBorders>
              <w:top w:val="single" w:color="000000" w:sz="4" w:space="0"/>
              <w:left w:val="single" w:color="000000" w:sz="4" w:space="0"/>
              <w:bottom w:val="single" w:color="000000" w:sz="4" w:space="0"/>
              <w:right w:val="single" w:color="000000" w:sz="4" w:space="0"/>
            </w:tcBorders>
          </w:tcPr>
          <w:p w14:paraId="3FE62DB9">
            <w:pPr>
              <w:widowControl/>
              <w:jc w:val="center"/>
              <w:rPr>
                <w:rFonts w:ascii="Times New Roman" w:hAnsi="Times New Roman" w:cs="Times New Roman"/>
                <w:color w:val="000000"/>
                <w:szCs w:val="21"/>
              </w:rPr>
            </w:pPr>
            <w:r>
              <w:rPr>
                <w:rFonts w:ascii="Times New Roman" w:hAnsi="Times New Roman" w:cs="Times New Roman"/>
                <w:color w:val="000000"/>
                <w:szCs w:val="21"/>
              </w:rPr>
              <w:t>28.155</w:t>
            </w:r>
          </w:p>
        </w:tc>
        <w:tc>
          <w:tcPr>
            <w:tcW w:w="783" w:type="pct"/>
            <w:tcBorders>
              <w:top w:val="single" w:color="000000" w:sz="4" w:space="0"/>
              <w:left w:val="single" w:color="000000" w:sz="4" w:space="0"/>
              <w:bottom w:val="single" w:color="000000" w:sz="4" w:space="0"/>
              <w:right w:val="single" w:color="000000" w:sz="4" w:space="0"/>
            </w:tcBorders>
          </w:tcPr>
          <w:p w14:paraId="06B4CB34">
            <w:pPr>
              <w:widowControl/>
              <w:jc w:val="center"/>
              <w:rPr>
                <w:rFonts w:ascii="Times New Roman" w:hAnsi="Times New Roman" w:cs="Times New Roman"/>
                <w:color w:val="000000"/>
                <w:szCs w:val="21"/>
              </w:rPr>
            </w:pPr>
            <w:r>
              <w:rPr>
                <w:rFonts w:ascii="Times New Roman" w:hAnsi="Times New Roman" w:cs="Times New Roman"/>
                <w:color w:val="000000"/>
                <w:szCs w:val="21"/>
              </w:rPr>
              <w:t>32.723</w:t>
            </w:r>
          </w:p>
        </w:tc>
      </w:tr>
      <w:tr w14:paraId="5101355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C4652D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3B7D7C50">
            <w:pPr>
              <w:widowControl/>
              <w:jc w:val="center"/>
              <w:rPr>
                <w:rFonts w:ascii="Times New Roman" w:hAnsi="Times New Roman" w:cs="Times New Roman"/>
                <w:color w:val="000000"/>
                <w:szCs w:val="21"/>
              </w:rPr>
            </w:pPr>
            <w:r>
              <w:rPr>
                <w:rFonts w:ascii="Times New Roman" w:hAnsi="Times New Roman" w:cs="Times New Roman"/>
                <w:color w:val="000000"/>
                <w:szCs w:val="21"/>
              </w:rPr>
              <w:t>5.335</w:t>
            </w:r>
          </w:p>
        </w:tc>
        <w:tc>
          <w:tcPr>
            <w:tcW w:w="815" w:type="pct"/>
            <w:tcBorders>
              <w:top w:val="single" w:color="000000" w:sz="4" w:space="0"/>
              <w:left w:val="single" w:color="000000" w:sz="4" w:space="0"/>
              <w:bottom w:val="single" w:color="000000" w:sz="4" w:space="0"/>
              <w:right w:val="single" w:color="000000" w:sz="4" w:space="0"/>
            </w:tcBorders>
            <w:noWrap/>
          </w:tcPr>
          <w:p w14:paraId="5228AE59">
            <w:pPr>
              <w:widowControl/>
              <w:jc w:val="center"/>
              <w:rPr>
                <w:rFonts w:ascii="Times New Roman" w:hAnsi="Times New Roman" w:cs="Times New Roman"/>
                <w:color w:val="000000"/>
                <w:szCs w:val="21"/>
              </w:rPr>
            </w:pPr>
            <w:r>
              <w:rPr>
                <w:rFonts w:ascii="Times New Roman" w:hAnsi="Times New Roman" w:cs="Times New Roman"/>
                <w:color w:val="000000"/>
                <w:szCs w:val="21"/>
              </w:rPr>
              <w:t>12.312</w:t>
            </w:r>
          </w:p>
        </w:tc>
        <w:tc>
          <w:tcPr>
            <w:tcW w:w="815" w:type="pct"/>
            <w:tcBorders>
              <w:top w:val="single" w:color="000000" w:sz="4" w:space="0"/>
              <w:left w:val="single" w:color="000000" w:sz="4" w:space="0"/>
              <w:bottom w:val="single" w:color="000000" w:sz="4" w:space="0"/>
              <w:right w:val="nil"/>
            </w:tcBorders>
            <w:noWrap/>
          </w:tcPr>
          <w:p w14:paraId="0B550F2F">
            <w:pPr>
              <w:widowControl/>
              <w:jc w:val="center"/>
              <w:rPr>
                <w:rFonts w:ascii="Times New Roman" w:hAnsi="Times New Roman" w:cs="Times New Roman"/>
                <w:color w:val="000000"/>
                <w:szCs w:val="21"/>
              </w:rPr>
            </w:pPr>
            <w:r>
              <w:rPr>
                <w:rFonts w:ascii="Times New Roman" w:hAnsi="Times New Roman" w:cs="Times New Roman"/>
                <w:color w:val="000000"/>
                <w:szCs w:val="21"/>
              </w:rPr>
              <w:t>22.259</w:t>
            </w:r>
          </w:p>
        </w:tc>
        <w:tc>
          <w:tcPr>
            <w:tcW w:w="783" w:type="pct"/>
            <w:tcBorders>
              <w:top w:val="single" w:color="000000" w:sz="4" w:space="0"/>
              <w:left w:val="single" w:color="000000" w:sz="4" w:space="0"/>
              <w:bottom w:val="single" w:color="000000" w:sz="4" w:space="0"/>
              <w:right w:val="single" w:color="000000" w:sz="4" w:space="0"/>
            </w:tcBorders>
          </w:tcPr>
          <w:p w14:paraId="1C69B1D7">
            <w:pPr>
              <w:widowControl/>
              <w:jc w:val="center"/>
              <w:rPr>
                <w:rFonts w:ascii="Times New Roman" w:hAnsi="Times New Roman" w:cs="Times New Roman"/>
                <w:color w:val="000000"/>
                <w:szCs w:val="21"/>
              </w:rPr>
            </w:pPr>
            <w:r>
              <w:rPr>
                <w:rFonts w:ascii="Times New Roman" w:hAnsi="Times New Roman" w:cs="Times New Roman"/>
                <w:color w:val="000000"/>
                <w:szCs w:val="21"/>
              </w:rPr>
              <w:t>28.178</w:t>
            </w:r>
          </w:p>
        </w:tc>
        <w:tc>
          <w:tcPr>
            <w:tcW w:w="783" w:type="pct"/>
            <w:tcBorders>
              <w:top w:val="single" w:color="000000" w:sz="4" w:space="0"/>
              <w:left w:val="single" w:color="000000" w:sz="4" w:space="0"/>
              <w:bottom w:val="single" w:color="000000" w:sz="4" w:space="0"/>
              <w:right w:val="single" w:color="000000" w:sz="4" w:space="0"/>
            </w:tcBorders>
          </w:tcPr>
          <w:p w14:paraId="393C7138">
            <w:pPr>
              <w:widowControl/>
              <w:jc w:val="center"/>
              <w:rPr>
                <w:rFonts w:ascii="Times New Roman" w:hAnsi="Times New Roman" w:cs="Times New Roman"/>
                <w:color w:val="000000"/>
                <w:szCs w:val="21"/>
              </w:rPr>
            </w:pPr>
            <w:r>
              <w:rPr>
                <w:rFonts w:ascii="Times New Roman" w:hAnsi="Times New Roman" w:cs="Times New Roman"/>
                <w:color w:val="000000"/>
                <w:szCs w:val="21"/>
              </w:rPr>
              <w:t>32.814</w:t>
            </w:r>
          </w:p>
        </w:tc>
      </w:tr>
      <w:tr w14:paraId="5131177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0C13CD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2B250B9">
            <w:pPr>
              <w:widowControl/>
              <w:jc w:val="center"/>
              <w:rPr>
                <w:rFonts w:ascii="Times New Roman" w:hAnsi="Times New Roman" w:cs="Times New Roman"/>
                <w:color w:val="000000"/>
                <w:szCs w:val="21"/>
              </w:rPr>
            </w:pPr>
            <w:r>
              <w:rPr>
                <w:rFonts w:ascii="Times New Roman" w:hAnsi="Times New Roman" w:cs="Times New Roman"/>
                <w:color w:val="000000"/>
                <w:szCs w:val="21"/>
              </w:rPr>
              <w:t>5.353</w:t>
            </w:r>
          </w:p>
        </w:tc>
        <w:tc>
          <w:tcPr>
            <w:tcW w:w="815" w:type="pct"/>
            <w:tcBorders>
              <w:top w:val="single" w:color="000000" w:sz="4" w:space="0"/>
              <w:left w:val="single" w:color="000000" w:sz="4" w:space="0"/>
              <w:bottom w:val="single" w:color="000000" w:sz="4" w:space="0"/>
              <w:right w:val="single" w:color="000000" w:sz="4" w:space="0"/>
            </w:tcBorders>
            <w:noWrap/>
          </w:tcPr>
          <w:p w14:paraId="3CE740A6">
            <w:pPr>
              <w:widowControl/>
              <w:jc w:val="center"/>
              <w:rPr>
                <w:rFonts w:ascii="Times New Roman" w:hAnsi="Times New Roman" w:cs="Times New Roman"/>
                <w:color w:val="000000"/>
                <w:szCs w:val="21"/>
              </w:rPr>
            </w:pPr>
            <w:r>
              <w:rPr>
                <w:rFonts w:ascii="Times New Roman" w:hAnsi="Times New Roman" w:cs="Times New Roman"/>
                <w:color w:val="000000"/>
                <w:szCs w:val="21"/>
              </w:rPr>
              <w:t>12.314</w:t>
            </w:r>
          </w:p>
        </w:tc>
        <w:tc>
          <w:tcPr>
            <w:tcW w:w="815" w:type="pct"/>
            <w:tcBorders>
              <w:top w:val="single" w:color="000000" w:sz="4" w:space="0"/>
              <w:left w:val="single" w:color="000000" w:sz="4" w:space="0"/>
              <w:bottom w:val="single" w:color="000000" w:sz="4" w:space="0"/>
              <w:right w:val="nil"/>
            </w:tcBorders>
            <w:noWrap/>
          </w:tcPr>
          <w:p w14:paraId="5CAABBDA">
            <w:pPr>
              <w:widowControl/>
              <w:jc w:val="center"/>
              <w:rPr>
                <w:rFonts w:ascii="Times New Roman" w:hAnsi="Times New Roman" w:cs="Times New Roman"/>
                <w:color w:val="000000"/>
                <w:szCs w:val="21"/>
              </w:rPr>
            </w:pPr>
            <w:r>
              <w:rPr>
                <w:rFonts w:ascii="Times New Roman" w:hAnsi="Times New Roman" w:cs="Times New Roman"/>
                <w:color w:val="000000"/>
                <w:szCs w:val="21"/>
              </w:rPr>
              <w:t>22.235</w:t>
            </w:r>
          </w:p>
        </w:tc>
        <w:tc>
          <w:tcPr>
            <w:tcW w:w="783" w:type="pct"/>
            <w:tcBorders>
              <w:top w:val="single" w:color="000000" w:sz="4" w:space="0"/>
              <w:left w:val="single" w:color="000000" w:sz="4" w:space="0"/>
              <w:bottom w:val="single" w:color="000000" w:sz="4" w:space="0"/>
              <w:right w:val="single" w:color="000000" w:sz="4" w:space="0"/>
            </w:tcBorders>
          </w:tcPr>
          <w:p w14:paraId="19955CD9">
            <w:pPr>
              <w:widowControl/>
              <w:jc w:val="center"/>
              <w:rPr>
                <w:rFonts w:ascii="Times New Roman" w:hAnsi="Times New Roman" w:cs="Times New Roman"/>
                <w:color w:val="000000"/>
                <w:szCs w:val="21"/>
              </w:rPr>
            </w:pPr>
            <w:r>
              <w:rPr>
                <w:rFonts w:ascii="Times New Roman" w:hAnsi="Times New Roman" w:cs="Times New Roman"/>
                <w:color w:val="000000"/>
                <w:szCs w:val="21"/>
              </w:rPr>
              <w:t>28.069</w:t>
            </w:r>
          </w:p>
        </w:tc>
        <w:tc>
          <w:tcPr>
            <w:tcW w:w="783" w:type="pct"/>
            <w:tcBorders>
              <w:top w:val="single" w:color="000000" w:sz="4" w:space="0"/>
              <w:left w:val="single" w:color="000000" w:sz="4" w:space="0"/>
              <w:bottom w:val="single" w:color="000000" w:sz="4" w:space="0"/>
              <w:right w:val="single" w:color="000000" w:sz="4" w:space="0"/>
            </w:tcBorders>
          </w:tcPr>
          <w:p w14:paraId="223ECE1B">
            <w:pPr>
              <w:widowControl/>
              <w:jc w:val="center"/>
              <w:rPr>
                <w:rFonts w:ascii="Times New Roman" w:hAnsi="Times New Roman" w:cs="Times New Roman"/>
                <w:color w:val="000000"/>
                <w:szCs w:val="21"/>
              </w:rPr>
            </w:pPr>
            <w:r>
              <w:rPr>
                <w:rFonts w:ascii="Times New Roman" w:hAnsi="Times New Roman" w:cs="Times New Roman"/>
                <w:color w:val="000000"/>
                <w:szCs w:val="21"/>
              </w:rPr>
              <w:t>32.696</w:t>
            </w:r>
          </w:p>
        </w:tc>
      </w:tr>
      <w:tr w14:paraId="3902B72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3A10BC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0904D79">
            <w:pPr>
              <w:widowControl/>
              <w:jc w:val="center"/>
              <w:rPr>
                <w:rFonts w:ascii="Times New Roman" w:hAnsi="Times New Roman" w:cs="Times New Roman"/>
                <w:color w:val="000000"/>
                <w:szCs w:val="21"/>
              </w:rPr>
            </w:pPr>
            <w:r>
              <w:rPr>
                <w:rFonts w:ascii="Times New Roman" w:hAnsi="Times New Roman" w:cs="Times New Roman"/>
                <w:color w:val="000000"/>
                <w:szCs w:val="21"/>
              </w:rPr>
              <w:t>5.378</w:t>
            </w:r>
          </w:p>
        </w:tc>
        <w:tc>
          <w:tcPr>
            <w:tcW w:w="815" w:type="pct"/>
            <w:tcBorders>
              <w:top w:val="single" w:color="000000" w:sz="4" w:space="0"/>
              <w:left w:val="single" w:color="000000" w:sz="4" w:space="0"/>
              <w:bottom w:val="single" w:color="000000" w:sz="4" w:space="0"/>
              <w:right w:val="single" w:color="000000" w:sz="4" w:space="0"/>
            </w:tcBorders>
            <w:noWrap/>
          </w:tcPr>
          <w:p w14:paraId="4FD6BD40">
            <w:pPr>
              <w:widowControl/>
              <w:jc w:val="center"/>
              <w:rPr>
                <w:rFonts w:ascii="Times New Roman" w:hAnsi="Times New Roman" w:cs="Times New Roman"/>
                <w:color w:val="000000"/>
                <w:szCs w:val="21"/>
              </w:rPr>
            </w:pPr>
            <w:r>
              <w:rPr>
                <w:rFonts w:ascii="Times New Roman" w:hAnsi="Times New Roman" w:cs="Times New Roman"/>
                <w:color w:val="000000"/>
                <w:szCs w:val="21"/>
              </w:rPr>
              <w:t>12.456</w:t>
            </w:r>
          </w:p>
        </w:tc>
        <w:tc>
          <w:tcPr>
            <w:tcW w:w="815" w:type="pct"/>
            <w:tcBorders>
              <w:top w:val="single" w:color="000000" w:sz="4" w:space="0"/>
              <w:left w:val="single" w:color="000000" w:sz="4" w:space="0"/>
              <w:bottom w:val="single" w:color="000000" w:sz="4" w:space="0"/>
              <w:right w:val="nil"/>
            </w:tcBorders>
            <w:noWrap/>
          </w:tcPr>
          <w:p w14:paraId="4ECA4440">
            <w:pPr>
              <w:widowControl/>
              <w:jc w:val="center"/>
              <w:rPr>
                <w:rFonts w:ascii="Times New Roman" w:hAnsi="Times New Roman" w:cs="Times New Roman"/>
                <w:color w:val="000000"/>
                <w:szCs w:val="21"/>
              </w:rPr>
            </w:pPr>
            <w:r>
              <w:rPr>
                <w:rFonts w:ascii="Times New Roman" w:hAnsi="Times New Roman" w:cs="Times New Roman"/>
                <w:color w:val="000000"/>
                <w:szCs w:val="21"/>
              </w:rPr>
              <w:t>22.287</w:t>
            </w:r>
          </w:p>
        </w:tc>
        <w:tc>
          <w:tcPr>
            <w:tcW w:w="783" w:type="pct"/>
            <w:tcBorders>
              <w:top w:val="single" w:color="000000" w:sz="4" w:space="0"/>
              <w:left w:val="single" w:color="000000" w:sz="4" w:space="0"/>
              <w:bottom w:val="single" w:color="000000" w:sz="4" w:space="0"/>
              <w:right w:val="single" w:color="000000" w:sz="4" w:space="0"/>
            </w:tcBorders>
          </w:tcPr>
          <w:p w14:paraId="0BC933E3">
            <w:pPr>
              <w:widowControl/>
              <w:jc w:val="center"/>
              <w:rPr>
                <w:rFonts w:ascii="Times New Roman" w:hAnsi="Times New Roman" w:cs="Times New Roman"/>
                <w:color w:val="000000"/>
                <w:szCs w:val="21"/>
              </w:rPr>
            </w:pPr>
            <w:r>
              <w:rPr>
                <w:rFonts w:ascii="Times New Roman" w:hAnsi="Times New Roman" w:cs="Times New Roman"/>
                <w:color w:val="000000"/>
                <w:szCs w:val="21"/>
              </w:rPr>
              <w:t>28.125</w:t>
            </w:r>
          </w:p>
        </w:tc>
        <w:tc>
          <w:tcPr>
            <w:tcW w:w="783" w:type="pct"/>
            <w:tcBorders>
              <w:top w:val="single" w:color="000000" w:sz="4" w:space="0"/>
              <w:left w:val="single" w:color="000000" w:sz="4" w:space="0"/>
              <w:bottom w:val="single" w:color="000000" w:sz="4" w:space="0"/>
              <w:right w:val="single" w:color="000000" w:sz="4" w:space="0"/>
            </w:tcBorders>
          </w:tcPr>
          <w:p w14:paraId="3C937BA8">
            <w:pPr>
              <w:widowControl/>
              <w:jc w:val="center"/>
              <w:rPr>
                <w:rFonts w:ascii="Times New Roman" w:hAnsi="Times New Roman" w:cs="Times New Roman"/>
                <w:color w:val="000000"/>
                <w:szCs w:val="21"/>
              </w:rPr>
            </w:pPr>
            <w:r>
              <w:rPr>
                <w:rFonts w:ascii="Times New Roman" w:hAnsi="Times New Roman" w:cs="Times New Roman"/>
                <w:color w:val="000000"/>
                <w:szCs w:val="21"/>
              </w:rPr>
              <w:t>32.564</w:t>
            </w:r>
          </w:p>
        </w:tc>
      </w:tr>
      <w:tr w14:paraId="24E22A2D">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2F4366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4085D1C3">
            <w:pPr>
              <w:widowControl/>
              <w:jc w:val="center"/>
              <w:rPr>
                <w:rFonts w:ascii="Times New Roman" w:hAnsi="Times New Roman" w:cs="Times New Roman"/>
                <w:color w:val="000000"/>
                <w:szCs w:val="21"/>
              </w:rPr>
            </w:pPr>
            <w:r>
              <w:rPr>
                <w:rFonts w:ascii="Times New Roman" w:hAnsi="Times New Roman" w:cs="Times New Roman"/>
                <w:color w:val="000000"/>
                <w:szCs w:val="21"/>
              </w:rPr>
              <w:t>5.453</w:t>
            </w:r>
          </w:p>
        </w:tc>
        <w:tc>
          <w:tcPr>
            <w:tcW w:w="815" w:type="pct"/>
            <w:tcBorders>
              <w:top w:val="single" w:color="000000" w:sz="4" w:space="0"/>
              <w:left w:val="single" w:color="000000" w:sz="4" w:space="0"/>
              <w:bottom w:val="single" w:color="000000" w:sz="4" w:space="0"/>
              <w:right w:val="single" w:color="000000" w:sz="4" w:space="0"/>
            </w:tcBorders>
            <w:noWrap/>
          </w:tcPr>
          <w:p w14:paraId="71F5C55A">
            <w:pPr>
              <w:widowControl/>
              <w:jc w:val="center"/>
              <w:rPr>
                <w:rFonts w:ascii="Times New Roman" w:hAnsi="Times New Roman" w:cs="Times New Roman"/>
                <w:color w:val="000000"/>
                <w:szCs w:val="21"/>
              </w:rPr>
            </w:pPr>
            <w:r>
              <w:rPr>
                <w:rFonts w:ascii="Times New Roman" w:hAnsi="Times New Roman" w:cs="Times New Roman"/>
                <w:color w:val="000000"/>
                <w:szCs w:val="21"/>
              </w:rPr>
              <w:t>12.338</w:t>
            </w:r>
          </w:p>
        </w:tc>
        <w:tc>
          <w:tcPr>
            <w:tcW w:w="815" w:type="pct"/>
            <w:tcBorders>
              <w:top w:val="single" w:color="000000" w:sz="4" w:space="0"/>
              <w:left w:val="single" w:color="000000" w:sz="4" w:space="0"/>
              <w:bottom w:val="single" w:color="000000" w:sz="4" w:space="0"/>
              <w:right w:val="nil"/>
            </w:tcBorders>
            <w:noWrap/>
          </w:tcPr>
          <w:p w14:paraId="06207B95">
            <w:pPr>
              <w:widowControl/>
              <w:jc w:val="center"/>
              <w:rPr>
                <w:rFonts w:ascii="Times New Roman" w:hAnsi="Times New Roman" w:cs="Times New Roman"/>
                <w:color w:val="000000"/>
                <w:szCs w:val="21"/>
              </w:rPr>
            </w:pPr>
            <w:r>
              <w:rPr>
                <w:rFonts w:ascii="Times New Roman" w:hAnsi="Times New Roman" w:cs="Times New Roman"/>
                <w:color w:val="000000"/>
                <w:szCs w:val="21"/>
              </w:rPr>
              <w:t>22.192</w:t>
            </w:r>
          </w:p>
        </w:tc>
        <w:tc>
          <w:tcPr>
            <w:tcW w:w="783" w:type="pct"/>
            <w:tcBorders>
              <w:top w:val="single" w:color="000000" w:sz="4" w:space="0"/>
              <w:left w:val="single" w:color="000000" w:sz="4" w:space="0"/>
              <w:bottom w:val="single" w:color="000000" w:sz="4" w:space="0"/>
              <w:right w:val="single" w:color="000000" w:sz="4" w:space="0"/>
            </w:tcBorders>
          </w:tcPr>
          <w:p w14:paraId="48DBEBBD">
            <w:pPr>
              <w:widowControl/>
              <w:jc w:val="center"/>
              <w:rPr>
                <w:rFonts w:ascii="Times New Roman" w:hAnsi="Times New Roman" w:cs="Times New Roman"/>
                <w:color w:val="000000"/>
                <w:szCs w:val="21"/>
              </w:rPr>
            </w:pPr>
            <w:r>
              <w:rPr>
                <w:rFonts w:ascii="Times New Roman" w:hAnsi="Times New Roman" w:cs="Times New Roman"/>
                <w:color w:val="000000"/>
                <w:szCs w:val="21"/>
              </w:rPr>
              <w:t>28.078</w:t>
            </w:r>
          </w:p>
        </w:tc>
        <w:tc>
          <w:tcPr>
            <w:tcW w:w="783" w:type="pct"/>
            <w:tcBorders>
              <w:top w:val="single" w:color="000000" w:sz="4" w:space="0"/>
              <w:left w:val="single" w:color="000000" w:sz="4" w:space="0"/>
              <w:bottom w:val="single" w:color="000000" w:sz="4" w:space="0"/>
              <w:right w:val="single" w:color="000000" w:sz="4" w:space="0"/>
            </w:tcBorders>
          </w:tcPr>
          <w:p w14:paraId="1DE3EB66">
            <w:pPr>
              <w:widowControl/>
              <w:jc w:val="center"/>
              <w:rPr>
                <w:rFonts w:ascii="Times New Roman" w:hAnsi="Times New Roman" w:cs="Times New Roman"/>
                <w:color w:val="000000"/>
                <w:szCs w:val="21"/>
              </w:rPr>
            </w:pPr>
            <w:r>
              <w:rPr>
                <w:rFonts w:ascii="Times New Roman" w:hAnsi="Times New Roman" w:cs="Times New Roman"/>
                <w:color w:val="000000"/>
                <w:szCs w:val="21"/>
              </w:rPr>
              <w:t>32.671</w:t>
            </w:r>
          </w:p>
        </w:tc>
      </w:tr>
      <w:tr w14:paraId="4F2EECA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E5F4F8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B433EE9">
            <w:pPr>
              <w:widowControl/>
              <w:jc w:val="center"/>
              <w:rPr>
                <w:rFonts w:ascii="Times New Roman" w:hAnsi="Times New Roman" w:cs="Times New Roman"/>
                <w:color w:val="000000"/>
                <w:szCs w:val="21"/>
              </w:rPr>
            </w:pPr>
            <w:r>
              <w:rPr>
                <w:rFonts w:ascii="Times New Roman" w:hAnsi="Times New Roman" w:cs="Times New Roman"/>
                <w:color w:val="000000"/>
                <w:szCs w:val="21"/>
              </w:rPr>
              <w:t>5.423</w:t>
            </w:r>
          </w:p>
        </w:tc>
        <w:tc>
          <w:tcPr>
            <w:tcW w:w="815" w:type="pct"/>
            <w:tcBorders>
              <w:top w:val="single" w:color="000000" w:sz="4" w:space="0"/>
              <w:left w:val="single" w:color="000000" w:sz="4" w:space="0"/>
              <w:bottom w:val="single" w:color="000000" w:sz="4" w:space="0"/>
              <w:right w:val="single" w:color="000000" w:sz="4" w:space="0"/>
            </w:tcBorders>
            <w:noWrap/>
          </w:tcPr>
          <w:p w14:paraId="09612EF3">
            <w:pPr>
              <w:widowControl/>
              <w:jc w:val="center"/>
              <w:rPr>
                <w:rFonts w:ascii="Times New Roman" w:hAnsi="Times New Roman" w:cs="Times New Roman"/>
                <w:color w:val="000000"/>
                <w:szCs w:val="21"/>
              </w:rPr>
            </w:pPr>
            <w:r>
              <w:rPr>
                <w:rFonts w:ascii="Times New Roman" w:hAnsi="Times New Roman" w:cs="Times New Roman"/>
                <w:color w:val="000000"/>
                <w:szCs w:val="21"/>
              </w:rPr>
              <w:t>12.291</w:t>
            </w:r>
          </w:p>
        </w:tc>
        <w:tc>
          <w:tcPr>
            <w:tcW w:w="815" w:type="pct"/>
            <w:tcBorders>
              <w:top w:val="single" w:color="000000" w:sz="4" w:space="0"/>
              <w:left w:val="single" w:color="000000" w:sz="4" w:space="0"/>
              <w:bottom w:val="single" w:color="000000" w:sz="4" w:space="0"/>
              <w:right w:val="nil"/>
            </w:tcBorders>
            <w:noWrap/>
          </w:tcPr>
          <w:p w14:paraId="0DCB3A5D">
            <w:pPr>
              <w:widowControl/>
              <w:jc w:val="center"/>
              <w:rPr>
                <w:rFonts w:ascii="Times New Roman" w:hAnsi="Times New Roman" w:cs="Times New Roman"/>
                <w:color w:val="000000"/>
                <w:szCs w:val="21"/>
              </w:rPr>
            </w:pPr>
            <w:r>
              <w:rPr>
                <w:rFonts w:ascii="Times New Roman" w:hAnsi="Times New Roman" w:cs="Times New Roman"/>
                <w:color w:val="000000"/>
                <w:szCs w:val="21"/>
              </w:rPr>
              <w:t>22.321</w:t>
            </w:r>
          </w:p>
        </w:tc>
        <w:tc>
          <w:tcPr>
            <w:tcW w:w="783" w:type="pct"/>
            <w:tcBorders>
              <w:top w:val="single" w:color="000000" w:sz="4" w:space="0"/>
              <w:left w:val="single" w:color="000000" w:sz="4" w:space="0"/>
              <w:bottom w:val="single" w:color="000000" w:sz="4" w:space="0"/>
              <w:right w:val="single" w:color="000000" w:sz="4" w:space="0"/>
            </w:tcBorders>
          </w:tcPr>
          <w:p w14:paraId="5058BAAA">
            <w:pPr>
              <w:widowControl/>
              <w:jc w:val="center"/>
              <w:rPr>
                <w:rFonts w:ascii="Times New Roman" w:hAnsi="Times New Roman" w:cs="Times New Roman"/>
                <w:color w:val="000000"/>
                <w:szCs w:val="21"/>
              </w:rPr>
            </w:pPr>
            <w:r>
              <w:rPr>
                <w:rFonts w:ascii="Times New Roman" w:hAnsi="Times New Roman" w:cs="Times New Roman"/>
                <w:color w:val="000000"/>
                <w:szCs w:val="21"/>
              </w:rPr>
              <w:t>28.098</w:t>
            </w:r>
          </w:p>
        </w:tc>
        <w:tc>
          <w:tcPr>
            <w:tcW w:w="783" w:type="pct"/>
            <w:tcBorders>
              <w:top w:val="single" w:color="000000" w:sz="4" w:space="0"/>
              <w:left w:val="single" w:color="000000" w:sz="4" w:space="0"/>
              <w:bottom w:val="single" w:color="000000" w:sz="4" w:space="0"/>
              <w:right w:val="single" w:color="000000" w:sz="4" w:space="0"/>
            </w:tcBorders>
          </w:tcPr>
          <w:p w14:paraId="1F71E36D">
            <w:pPr>
              <w:widowControl/>
              <w:jc w:val="center"/>
              <w:rPr>
                <w:rFonts w:ascii="Times New Roman" w:hAnsi="Times New Roman" w:cs="Times New Roman"/>
                <w:color w:val="000000"/>
                <w:szCs w:val="21"/>
              </w:rPr>
            </w:pPr>
            <w:r>
              <w:rPr>
                <w:rFonts w:ascii="Times New Roman" w:hAnsi="Times New Roman" w:cs="Times New Roman"/>
                <w:color w:val="000000"/>
                <w:szCs w:val="21"/>
              </w:rPr>
              <w:t>32.558</w:t>
            </w:r>
          </w:p>
        </w:tc>
      </w:tr>
      <w:tr w14:paraId="62C427AE">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73B52B9E">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5</w:t>
            </w:r>
          </w:p>
        </w:tc>
        <w:tc>
          <w:tcPr>
            <w:tcW w:w="826" w:type="pct"/>
            <w:tcBorders>
              <w:top w:val="single" w:color="000000" w:sz="4" w:space="0"/>
              <w:left w:val="single" w:color="000000" w:sz="4" w:space="0"/>
              <w:bottom w:val="single" w:color="000000" w:sz="4" w:space="0"/>
              <w:right w:val="single" w:color="000000" w:sz="4" w:space="0"/>
            </w:tcBorders>
            <w:noWrap/>
          </w:tcPr>
          <w:p w14:paraId="6040DAD3">
            <w:pPr>
              <w:widowControl/>
              <w:jc w:val="center"/>
              <w:rPr>
                <w:rFonts w:ascii="Times New Roman" w:hAnsi="Times New Roman" w:cs="Times New Roman"/>
                <w:color w:val="000000"/>
                <w:szCs w:val="21"/>
              </w:rPr>
            </w:pPr>
            <w:r>
              <w:rPr>
                <w:rFonts w:ascii="Times New Roman" w:hAnsi="Times New Roman" w:cs="Times New Roman"/>
                <w:color w:val="000000"/>
                <w:szCs w:val="21"/>
              </w:rPr>
              <w:t>5.431</w:t>
            </w:r>
          </w:p>
        </w:tc>
        <w:tc>
          <w:tcPr>
            <w:tcW w:w="815" w:type="pct"/>
            <w:tcBorders>
              <w:top w:val="single" w:color="000000" w:sz="4" w:space="0"/>
              <w:left w:val="single" w:color="000000" w:sz="4" w:space="0"/>
              <w:bottom w:val="single" w:color="000000" w:sz="4" w:space="0"/>
              <w:right w:val="single" w:color="000000" w:sz="4" w:space="0"/>
            </w:tcBorders>
            <w:noWrap/>
          </w:tcPr>
          <w:p w14:paraId="3A11E513">
            <w:pPr>
              <w:widowControl/>
              <w:jc w:val="center"/>
              <w:rPr>
                <w:rFonts w:ascii="Times New Roman" w:hAnsi="Times New Roman" w:cs="Times New Roman"/>
                <w:color w:val="000000"/>
                <w:szCs w:val="21"/>
              </w:rPr>
            </w:pPr>
            <w:r>
              <w:rPr>
                <w:rFonts w:ascii="Times New Roman" w:hAnsi="Times New Roman" w:cs="Times New Roman"/>
                <w:color w:val="000000"/>
                <w:szCs w:val="21"/>
              </w:rPr>
              <w:t>12.303</w:t>
            </w:r>
          </w:p>
        </w:tc>
        <w:tc>
          <w:tcPr>
            <w:tcW w:w="815" w:type="pct"/>
            <w:tcBorders>
              <w:top w:val="single" w:color="000000" w:sz="4" w:space="0"/>
              <w:left w:val="single" w:color="000000" w:sz="4" w:space="0"/>
              <w:bottom w:val="single" w:color="000000" w:sz="4" w:space="0"/>
              <w:right w:val="nil"/>
            </w:tcBorders>
            <w:noWrap/>
          </w:tcPr>
          <w:p w14:paraId="7F4E3DC7">
            <w:pPr>
              <w:widowControl/>
              <w:jc w:val="center"/>
              <w:rPr>
                <w:rFonts w:ascii="Times New Roman" w:hAnsi="Times New Roman" w:cs="Times New Roman"/>
                <w:color w:val="000000"/>
                <w:szCs w:val="21"/>
              </w:rPr>
            </w:pPr>
            <w:r>
              <w:rPr>
                <w:rFonts w:ascii="Times New Roman" w:hAnsi="Times New Roman" w:cs="Times New Roman"/>
                <w:color w:val="000000"/>
                <w:szCs w:val="21"/>
              </w:rPr>
              <w:t>22.152</w:t>
            </w:r>
          </w:p>
        </w:tc>
        <w:tc>
          <w:tcPr>
            <w:tcW w:w="783" w:type="pct"/>
            <w:tcBorders>
              <w:top w:val="single" w:color="000000" w:sz="4" w:space="0"/>
              <w:left w:val="single" w:color="000000" w:sz="4" w:space="0"/>
              <w:bottom w:val="single" w:color="000000" w:sz="4" w:space="0"/>
              <w:right w:val="single" w:color="000000" w:sz="4" w:space="0"/>
            </w:tcBorders>
          </w:tcPr>
          <w:p w14:paraId="5EA60485">
            <w:pPr>
              <w:widowControl/>
              <w:jc w:val="center"/>
              <w:rPr>
                <w:rFonts w:ascii="Times New Roman" w:hAnsi="Times New Roman" w:cs="Times New Roman"/>
                <w:color w:val="000000"/>
                <w:szCs w:val="21"/>
              </w:rPr>
            </w:pPr>
            <w:r>
              <w:rPr>
                <w:rFonts w:ascii="Times New Roman" w:hAnsi="Times New Roman" w:cs="Times New Roman"/>
                <w:color w:val="000000"/>
                <w:szCs w:val="21"/>
              </w:rPr>
              <w:t>27.551</w:t>
            </w:r>
          </w:p>
        </w:tc>
        <w:tc>
          <w:tcPr>
            <w:tcW w:w="783" w:type="pct"/>
            <w:tcBorders>
              <w:top w:val="single" w:color="000000" w:sz="4" w:space="0"/>
              <w:left w:val="single" w:color="000000" w:sz="4" w:space="0"/>
              <w:bottom w:val="single" w:color="000000" w:sz="4" w:space="0"/>
              <w:right w:val="single" w:color="000000" w:sz="4" w:space="0"/>
            </w:tcBorders>
          </w:tcPr>
          <w:p w14:paraId="4086713B">
            <w:pPr>
              <w:widowControl/>
              <w:jc w:val="center"/>
              <w:rPr>
                <w:rFonts w:ascii="Times New Roman" w:hAnsi="Times New Roman" w:cs="Times New Roman"/>
                <w:color w:val="000000"/>
                <w:szCs w:val="21"/>
              </w:rPr>
            </w:pPr>
            <w:r>
              <w:rPr>
                <w:rFonts w:ascii="Times New Roman" w:hAnsi="Times New Roman" w:cs="Times New Roman"/>
                <w:color w:val="000000"/>
                <w:szCs w:val="21"/>
              </w:rPr>
              <w:t>33.182</w:t>
            </w:r>
          </w:p>
        </w:tc>
      </w:tr>
      <w:tr w14:paraId="79D1731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9D85768">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2707713A">
            <w:pPr>
              <w:widowControl/>
              <w:jc w:val="center"/>
              <w:rPr>
                <w:rFonts w:ascii="Times New Roman" w:hAnsi="Times New Roman" w:cs="Times New Roman"/>
                <w:color w:val="000000"/>
                <w:szCs w:val="21"/>
              </w:rPr>
            </w:pPr>
            <w:r>
              <w:rPr>
                <w:rFonts w:ascii="Times New Roman" w:hAnsi="Times New Roman" w:cs="Times New Roman"/>
                <w:color w:val="000000"/>
                <w:szCs w:val="21"/>
              </w:rPr>
              <w:t>5.467</w:t>
            </w:r>
          </w:p>
        </w:tc>
        <w:tc>
          <w:tcPr>
            <w:tcW w:w="815" w:type="pct"/>
            <w:tcBorders>
              <w:top w:val="single" w:color="000000" w:sz="4" w:space="0"/>
              <w:left w:val="single" w:color="000000" w:sz="4" w:space="0"/>
              <w:bottom w:val="single" w:color="000000" w:sz="4" w:space="0"/>
              <w:right w:val="single" w:color="000000" w:sz="4" w:space="0"/>
            </w:tcBorders>
            <w:noWrap/>
          </w:tcPr>
          <w:p w14:paraId="3896BA0A">
            <w:pPr>
              <w:widowControl/>
              <w:jc w:val="center"/>
              <w:rPr>
                <w:rFonts w:ascii="Times New Roman" w:hAnsi="Times New Roman" w:cs="Times New Roman"/>
                <w:color w:val="000000"/>
                <w:szCs w:val="21"/>
              </w:rPr>
            </w:pPr>
            <w:r>
              <w:rPr>
                <w:rFonts w:ascii="Times New Roman" w:hAnsi="Times New Roman" w:cs="Times New Roman"/>
                <w:color w:val="000000"/>
                <w:szCs w:val="21"/>
              </w:rPr>
              <w:t>12.354</w:t>
            </w:r>
          </w:p>
        </w:tc>
        <w:tc>
          <w:tcPr>
            <w:tcW w:w="815" w:type="pct"/>
            <w:tcBorders>
              <w:top w:val="single" w:color="000000" w:sz="4" w:space="0"/>
              <w:left w:val="single" w:color="000000" w:sz="4" w:space="0"/>
              <w:bottom w:val="single" w:color="000000" w:sz="4" w:space="0"/>
              <w:right w:val="nil"/>
            </w:tcBorders>
            <w:noWrap/>
          </w:tcPr>
          <w:p w14:paraId="68BFE432">
            <w:pPr>
              <w:widowControl/>
              <w:jc w:val="center"/>
              <w:rPr>
                <w:rFonts w:ascii="Times New Roman" w:hAnsi="Times New Roman" w:cs="Times New Roman"/>
                <w:color w:val="000000"/>
                <w:szCs w:val="21"/>
              </w:rPr>
            </w:pPr>
            <w:r>
              <w:rPr>
                <w:rFonts w:ascii="Times New Roman" w:hAnsi="Times New Roman" w:cs="Times New Roman"/>
                <w:color w:val="000000"/>
                <w:szCs w:val="21"/>
              </w:rPr>
              <w:t>22.249</w:t>
            </w:r>
          </w:p>
        </w:tc>
        <w:tc>
          <w:tcPr>
            <w:tcW w:w="783" w:type="pct"/>
            <w:tcBorders>
              <w:top w:val="single" w:color="000000" w:sz="4" w:space="0"/>
              <w:left w:val="single" w:color="000000" w:sz="4" w:space="0"/>
              <w:bottom w:val="single" w:color="000000" w:sz="4" w:space="0"/>
              <w:right w:val="single" w:color="000000" w:sz="4" w:space="0"/>
            </w:tcBorders>
          </w:tcPr>
          <w:p w14:paraId="0FE1DEE9">
            <w:pPr>
              <w:widowControl/>
              <w:jc w:val="center"/>
              <w:rPr>
                <w:rFonts w:ascii="Times New Roman" w:hAnsi="Times New Roman" w:cs="Times New Roman"/>
                <w:color w:val="000000"/>
                <w:szCs w:val="21"/>
              </w:rPr>
            </w:pPr>
            <w:r>
              <w:rPr>
                <w:rFonts w:ascii="Times New Roman" w:hAnsi="Times New Roman" w:cs="Times New Roman"/>
                <w:color w:val="000000"/>
                <w:szCs w:val="21"/>
              </w:rPr>
              <w:t>27.588</w:t>
            </w:r>
          </w:p>
        </w:tc>
        <w:tc>
          <w:tcPr>
            <w:tcW w:w="783" w:type="pct"/>
            <w:tcBorders>
              <w:top w:val="single" w:color="000000" w:sz="4" w:space="0"/>
              <w:left w:val="single" w:color="000000" w:sz="4" w:space="0"/>
              <w:bottom w:val="single" w:color="000000" w:sz="4" w:space="0"/>
              <w:right w:val="single" w:color="000000" w:sz="4" w:space="0"/>
            </w:tcBorders>
          </w:tcPr>
          <w:p w14:paraId="2C612689">
            <w:pPr>
              <w:widowControl/>
              <w:jc w:val="center"/>
              <w:rPr>
                <w:rFonts w:ascii="Times New Roman" w:hAnsi="Times New Roman" w:cs="Times New Roman"/>
                <w:color w:val="000000"/>
                <w:szCs w:val="21"/>
              </w:rPr>
            </w:pPr>
            <w:r>
              <w:rPr>
                <w:rFonts w:ascii="Times New Roman" w:hAnsi="Times New Roman" w:cs="Times New Roman"/>
                <w:color w:val="000000"/>
                <w:szCs w:val="21"/>
              </w:rPr>
              <w:t>33.280</w:t>
            </w:r>
          </w:p>
        </w:tc>
      </w:tr>
      <w:tr w14:paraId="13F4DA2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7B60A1C">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196684A">
            <w:pPr>
              <w:widowControl/>
              <w:jc w:val="center"/>
              <w:rPr>
                <w:rFonts w:ascii="Times New Roman" w:hAnsi="Times New Roman" w:cs="Times New Roman"/>
                <w:color w:val="000000"/>
                <w:szCs w:val="21"/>
              </w:rPr>
            </w:pPr>
            <w:r>
              <w:rPr>
                <w:rFonts w:ascii="Times New Roman" w:hAnsi="Times New Roman" w:cs="Times New Roman"/>
                <w:color w:val="000000"/>
                <w:szCs w:val="21"/>
              </w:rPr>
              <w:t>5.461</w:t>
            </w:r>
          </w:p>
        </w:tc>
        <w:tc>
          <w:tcPr>
            <w:tcW w:w="815" w:type="pct"/>
            <w:tcBorders>
              <w:top w:val="single" w:color="000000" w:sz="4" w:space="0"/>
              <w:left w:val="single" w:color="000000" w:sz="4" w:space="0"/>
              <w:bottom w:val="single" w:color="000000" w:sz="4" w:space="0"/>
              <w:right w:val="single" w:color="000000" w:sz="4" w:space="0"/>
            </w:tcBorders>
            <w:noWrap/>
          </w:tcPr>
          <w:p w14:paraId="6D3D2177">
            <w:pPr>
              <w:widowControl/>
              <w:jc w:val="center"/>
              <w:rPr>
                <w:rFonts w:ascii="Times New Roman" w:hAnsi="Times New Roman" w:cs="Times New Roman"/>
                <w:color w:val="000000"/>
                <w:szCs w:val="21"/>
              </w:rPr>
            </w:pPr>
            <w:r>
              <w:rPr>
                <w:rFonts w:ascii="Times New Roman" w:hAnsi="Times New Roman" w:cs="Times New Roman"/>
                <w:color w:val="000000"/>
                <w:szCs w:val="21"/>
              </w:rPr>
              <w:t>12.291</w:t>
            </w:r>
          </w:p>
        </w:tc>
        <w:tc>
          <w:tcPr>
            <w:tcW w:w="815" w:type="pct"/>
            <w:tcBorders>
              <w:top w:val="single" w:color="000000" w:sz="4" w:space="0"/>
              <w:left w:val="single" w:color="000000" w:sz="4" w:space="0"/>
              <w:bottom w:val="single" w:color="000000" w:sz="4" w:space="0"/>
              <w:right w:val="nil"/>
            </w:tcBorders>
            <w:noWrap/>
          </w:tcPr>
          <w:p w14:paraId="27B6A524">
            <w:pPr>
              <w:widowControl/>
              <w:jc w:val="center"/>
              <w:rPr>
                <w:rFonts w:ascii="Times New Roman" w:hAnsi="Times New Roman" w:cs="Times New Roman"/>
                <w:color w:val="000000"/>
                <w:szCs w:val="21"/>
              </w:rPr>
            </w:pPr>
            <w:r>
              <w:rPr>
                <w:rFonts w:ascii="Times New Roman" w:hAnsi="Times New Roman" w:cs="Times New Roman"/>
                <w:color w:val="000000"/>
                <w:szCs w:val="21"/>
              </w:rPr>
              <w:t>22.190</w:t>
            </w:r>
          </w:p>
        </w:tc>
        <w:tc>
          <w:tcPr>
            <w:tcW w:w="783" w:type="pct"/>
            <w:tcBorders>
              <w:top w:val="single" w:color="000000" w:sz="4" w:space="0"/>
              <w:left w:val="single" w:color="000000" w:sz="4" w:space="0"/>
              <w:bottom w:val="single" w:color="000000" w:sz="4" w:space="0"/>
              <w:right w:val="single" w:color="000000" w:sz="4" w:space="0"/>
            </w:tcBorders>
          </w:tcPr>
          <w:p w14:paraId="3CB578FC">
            <w:pPr>
              <w:widowControl/>
              <w:jc w:val="center"/>
              <w:rPr>
                <w:rFonts w:ascii="Times New Roman" w:hAnsi="Times New Roman" w:cs="Times New Roman"/>
                <w:color w:val="000000"/>
                <w:szCs w:val="21"/>
              </w:rPr>
            </w:pPr>
            <w:r>
              <w:rPr>
                <w:rFonts w:ascii="Times New Roman" w:hAnsi="Times New Roman" w:cs="Times New Roman"/>
                <w:color w:val="000000"/>
                <w:szCs w:val="21"/>
              </w:rPr>
              <w:t>27.514</w:t>
            </w:r>
          </w:p>
        </w:tc>
        <w:tc>
          <w:tcPr>
            <w:tcW w:w="783" w:type="pct"/>
            <w:tcBorders>
              <w:top w:val="single" w:color="000000" w:sz="4" w:space="0"/>
              <w:left w:val="single" w:color="000000" w:sz="4" w:space="0"/>
              <w:bottom w:val="single" w:color="000000" w:sz="4" w:space="0"/>
              <w:right w:val="single" w:color="000000" w:sz="4" w:space="0"/>
            </w:tcBorders>
          </w:tcPr>
          <w:p w14:paraId="3E25D443">
            <w:pPr>
              <w:widowControl/>
              <w:jc w:val="center"/>
              <w:rPr>
                <w:rFonts w:ascii="Times New Roman" w:hAnsi="Times New Roman" w:cs="Times New Roman"/>
                <w:color w:val="000000"/>
                <w:szCs w:val="21"/>
              </w:rPr>
            </w:pPr>
            <w:r>
              <w:rPr>
                <w:rFonts w:ascii="Times New Roman" w:hAnsi="Times New Roman" w:cs="Times New Roman"/>
                <w:color w:val="000000"/>
                <w:szCs w:val="21"/>
              </w:rPr>
              <w:t>33.181</w:t>
            </w:r>
          </w:p>
        </w:tc>
      </w:tr>
      <w:tr w14:paraId="3923F18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AA7758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460391BB">
            <w:pPr>
              <w:widowControl/>
              <w:jc w:val="center"/>
              <w:rPr>
                <w:rFonts w:ascii="Times New Roman" w:hAnsi="Times New Roman" w:cs="Times New Roman"/>
                <w:color w:val="000000"/>
                <w:szCs w:val="21"/>
              </w:rPr>
            </w:pPr>
            <w:r>
              <w:rPr>
                <w:rFonts w:ascii="Times New Roman" w:hAnsi="Times New Roman" w:cs="Times New Roman"/>
                <w:color w:val="000000"/>
                <w:szCs w:val="21"/>
              </w:rPr>
              <w:t>5.403</w:t>
            </w:r>
          </w:p>
        </w:tc>
        <w:tc>
          <w:tcPr>
            <w:tcW w:w="815" w:type="pct"/>
            <w:tcBorders>
              <w:top w:val="single" w:color="000000" w:sz="4" w:space="0"/>
              <w:left w:val="single" w:color="000000" w:sz="4" w:space="0"/>
              <w:bottom w:val="single" w:color="000000" w:sz="4" w:space="0"/>
              <w:right w:val="single" w:color="000000" w:sz="4" w:space="0"/>
            </w:tcBorders>
            <w:noWrap/>
          </w:tcPr>
          <w:p w14:paraId="1B0E0902">
            <w:pPr>
              <w:widowControl/>
              <w:jc w:val="center"/>
              <w:rPr>
                <w:rFonts w:ascii="Times New Roman" w:hAnsi="Times New Roman" w:cs="Times New Roman"/>
                <w:color w:val="000000"/>
                <w:szCs w:val="21"/>
              </w:rPr>
            </w:pPr>
            <w:r>
              <w:rPr>
                <w:rFonts w:ascii="Times New Roman" w:hAnsi="Times New Roman" w:cs="Times New Roman"/>
                <w:color w:val="000000"/>
                <w:szCs w:val="21"/>
              </w:rPr>
              <w:t>12.308</w:t>
            </w:r>
          </w:p>
        </w:tc>
        <w:tc>
          <w:tcPr>
            <w:tcW w:w="815" w:type="pct"/>
            <w:tcBorders>
              <w:top w:val="single" w:color="000000" w:sz="4" w:space="0"/>
              <w:left w:val="single" w:color="000000" w:sz="4" w:space="0"/>
              <w:bottom w:val="single" w:color="000000" w:sz="4" w:space="0"/>
              <w:right w:val="nil"/>
            </w:tcBorders>
            <w:noWrap/>
          </w:tcPr>
          <w:p w14:paraId="71F97967">
            <w:pPr>
              <w:widowControl/>
              <w:jc w:val="center"/>
              <w:rPr>
                <w:rFonts w:ascii="Times New Roman" w:hAnsi="Times New Roman" w:cs="Times New Roman"/>
                <w:color w:val="000000"/>
                <w:szCs w:val="21"/>
              </w:rPr>
            </w:pPr>
            <w:r>
              <w:rPr>
                <w:rFonts w:ascii="Times New Roman" w:hAnsi="Times New Roman" w:cs="Times New Roman"/>
                <w:color w:val="000000"/>
                <w:szCs w:val="21"/>
              </w:rPr>
              <w:t>22.212</w:t>
            </w:r>
          </w:p>
        </w:tc>
        <w:tc>
          <w:tcPr>
            <w:tcW w:w="783" w:type="pct"/>
            <w:tcBorders>
              <w:top w:val="single" w:color="000000" w:sz="4" w:space="0"/>
              <w:left w:val="single" w:color="000000" w:sz="4" w:space="0"/>
              <w:bottom w:val="single" w:color="000000" w:sz="4" w:space="0"/>
              <w:right w:val="single" w:color="000000" w:sz="4" w:space="0"/>
            </w:tcBorders>
          </w:tcPr>
          <w:p w14:paraId="0DA8AC9B">
            <w:pPr>
              <w:widowControl/>
              <w:jc w:val="center"/>
              <w:rPr>
                <w:rFonts w:ascii="Times New Roman" w:hAnsi="Times New Roman" w:cs="Times New Roman"/>
                <w:color w:val="000000"/>
                <w:szCs w:val="21"/>
              </w:rPr>
            </w:pPr>
            <w:r>
              <w:rPr>
                <w:rFonts w:ascii="Times New Roman" w:hAnsi="Times New Roman" w:cs="Times New Roman"/>
                <w:color w:val="000000"/>
                <w:szCs w:val="21"/>
              </w:rPr>
              <w:t>27.592</w:t>
            </w:r>
          </w:p>
        </w:tc>
        <w:tc>
          <w:tcPr>
            <w:tcW w:w="783" w:type="pct"/>
            <w:tcBorders>
              <w:top w:val="single" w:color="000000" w:sz="4" w:space="0"/>
              <w:left w:val="single" w:color="000000" w:sz="4" w:space="0"/>
              <w:bottom w:val="single" w:color="000000" w:sz="4" w:space="0"/>
              <w:right w:val="single" w:color="000000" w:sz="4" w:space="0"/>
            </w:tcBorders>
          </w:tcPr>
          <w:p w14:paraId="50240EC8">
            <w:pPr>
              <w:widowControl/>
              <w:jc w:val="center"/>
              <w:rPr>
                <w:rFonts w:ascii="Times New Roman" w:hAnsi="Times New Roman" w:cs="Times New Roman"/>
                <w:color w:val="000000"/>
                <w:szCs w:val="21"/>
              </w:rPr>
            </w:pPr>
            <w:r>
              <w:rPr>
                <w:rFonts w:ascii="Times New Roman" w:hAnsi="Times New Roman" w:cs="Times New Roman"/>
                <w:color w:val="000000"/>
                <w:szCs w:val="21"/>
              </w:rPr>
              <w:t>33.149</w:t>
            </w:r>
          </w:p>
        </w:tc>
      </w:tr>
      <w:tr w14:paraId="530DA19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121B7F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296F1636">
            <w:pPr>
              <w:widowControl/>
              <w:jc w:val="center"/>
              <w:rPr>
                <w:rFonts w:ascii="Times New Roman" w:hAnsi="Times New Roman" w:cs="Times New Roman"/>
                <w:color w:val="000000"/>
                <w:szCs w:val="21"/>
              </w:rPr>
            </w:pPr>
            <w:r>
              <w:rPr>
                <w:rFonts w:ascii="Times New Roman" w:hAnsi="Times New Roman" w:cs="Times New Roman"/>
                <w:color w:val="000000"/>
                <w:szCs w:val="21"/>
              </w:rPr>
              <w:t>5.442</w:t>
            </w:r>
          </w:p>
        </w:tc>
        <w:tc>
          <w:tcPr>
            <w:tcW w:w="815" w:type="pct"/>
            <w:tcBorders>
              <w:top w:val="single" w:color="000000" w:sz="4" w:space="0"/>
              <w:left w:val="single" w:color="000000" w:sz="4" w:space="0"/>
              <w:bottom w:val="single" w:color="000000" w:sz="4" w:space="0"/>
              <w:right w:val="single" w:color="000000" w:sz="4" w:space="0"/>
            </w:tcBorders>
            <w:noWrap/>
          </w:tcPr>
          <w:p w14:paraId="5B9B708F">
            <w:pPr>
              <w:widowControl/>
              <w:jc w:val="center"/>
              <w:rPr>
                <w:rFonts w:ascii="Times New Roman" w:hAnsi="Times New Roman" w:cs="Times New Roman"/>
                <w:color w:val="000000"/>
                <w:szCs w:val="21"/>
              </w:rPr>
            </w:pPr>
            <w:r>
              <w:rPr>
                <w:rFonts w:ascii="Times New Roman" w:hAnsi="Times New Roman" w:cs="Times New Roman"/>
                <w:color w:val="000000"/>
                <w:szCs w:val="21"/>
              </w:rPr>
              <w:t>12.249</w:t>
            </w:r>
          </w:p>
        </w:tc>
        <w:tc>
          <w:tcPr>
            <w:tcW w:w="815" w:type="pct"/>
            <w:tcBorders>
              <w:top w:val="single" w:color="000000" w:sz="4" w:space="0"/>
              <w:left w:val="single" w:color="000000" w:sz="4" w:space="0"/>
              <w:bottom w:val="single" w:color="000000" w:sz="4" w:space="0"/>
              <w:right w:val="nil"/>
            </w:tcBorders>
            <w:noWrap/>
          </w:tcPr>
          <w:p w14:paraId="52037691">
            <w:pPr>
              <w:widowControl/>
              <w:jc w:val="center"/>
              <w:rPr>
                <w:rFonts w:ascii="Times New Roman" w:hAnsi="Times New Roman" w:cs="Times New Roman"/>
                <w:color w:val="000000"/>
                <w:szCs w:val="21"/>
              </w:rPr>
            </w:pPr>
            <w:r>
              <w:rPr>
                <w:rFonts w:ascii="Times New Roman" w:hAnsi="Times New Roman" w:cs="Times New Roman"/>
                <w:color w:val="000000"/>
                <w:szCs w:val="21"/>
              </w:rPr>
              <w:t>22.228</w:t>
            </w:r>
          </w:p>
        </w:tc>
        <w:tc>
          <w:tcPr>
            <w:tcW w:w="783" w:type="pct"/>
            <w:tcBorders>
              <w:top w:val="single" w:color="000000" w:sz="4" w:space="0"/>
              <w:left w:val="single" w:color="000000" w:sz="4" w:space="0"/>
              <w:bottom w:val="single" w:color="000000" w:sz="4" w:space="0"/>
              <w:right w:val="single" w:color="000000" w:sz="4" w:space="0"/>
            </w:tcBorders>
          </w:tcPr>
          <w:p w14:paraId="658F8A16">
            <w:pPr>
              <w:widowControl/>
              <w:jc w:val="center"/>
              <w:rPr>
                <w:rFonts w:ascii="Times New Roman" w:hAnsi="Times New Roman" w:cs="Times New Roman"/>
                <w:color w:val="000000"/>
                <w:szCs w:val="21"/>
              </w:rPr>
            </w:pPr>
            <w:r>
              <w:rPr>
                <w:rFonts w:ascii="Times New Roman" w:hAnsi="Times New Roman" w:cs="Times New Roman"/>
                <w:color w:val="000000"/>
                <w:szCs w:val="21"/>
              </w:rPr>
              <w:t>27.503</w:t>
            </w:r>
          </w:p>
        </w:tc>
        <w:tc>
          <w:tcPr>
            <w:tcW w:w="783" w:type="pct"/>
            <w:tcBorders>
              <w:top w:val="single" w:color="000000" w:sz="4" w:space="0"/>
              <w:left w:val="single" w:color="000000" w:sz="4" w:space="0"/>
              <w:bottom w:val="single" w:color="000000" w:sz="4" w:space="0"/>
              <w:right w:val="single" w:color="000000" w:sz="4" w:space="0"/>
            </w:tcBorders>
          </w:tcPr>
          <w:p w14:paraId="69D6785F">
            <w:pPr>
              <w:widowControl/>
              <w:jc w:val="center"/>
              <w:rPr>
                <w:rFonts w:ascii="Times New Roman" w:hAnsi="Times New Roman" w:cs="Times New Roman"/>
                <w:color w:val="000000"/>
                <w:szCs w:val="21"/>
              </w:rPr>
            </w:pPr>
            <w:r>
              <w:rPr>
                <w:rFonts w:ascii="Times New Roman" w:hAnsi="Times New Roman" w:cs="Times New Roman"/>
                <w:color w:val="000000"/>
                <w:szCs w:val="21"/>
              </w:rPr>
              <w:t>33.138</w:t>
            </w:r>
          </w:p>
        </w:tc>
      </w:tr>
      <w:tr w14:paraId="1143C40B">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32D8A7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8B43F0C">
            <w:pPr>
              <w:widowControl/>
              <w:jc w:val="center"/>
              <w:rPr>
                <w:rFonts w:ascii="Times New Roman" w:hAnsi="Times New Roman" w:cs="Times New Roman"/>
                <w:color w:val="000000"/>
                <w:szCs w:val="21"/>
              </w:rPr>
            </w:pPr>
            <w:r>
              <w:rPr>
                <w:rFonts w:ascii="Times New Roman" w:hAnsi="Times New Roman" w:cs="Times New Roman"/>
                <w:color w:val="000000"/>
                <w:szCs w:val="21"/>
              </w:rPr>
              <w:t>5.408</w:t>
            </w:r>
          </w:p>
        </w:tc>
        <w:tc>
          <w:tcPr>
            <w:tcW w:w="815" w:type="pct"/>
            <w:tcBorders>
              <w:top w:val="single" w:color="000000" w:sz="4" w:space="0"/>
              <w:left w:val="single" w:color="000000" w:sz="4" w:space="0"/>
              <w:bottom w:val="single" w:color="000000" w:sz="4" w:space="0"/>
              <w:right w:val="single" w:color="000000" w:sz="4" w:space="0"/>
            </w:tcBorders>
            <w:noWrap/>
          </w:tcPr>
          <w:p w14:paraId="72FA7EDD">
            <w:pPr>
              <w:widowControl/>
              <w:jc w:val="center"/>
              <w:rPr>
                <w:rFonts w:ascii="Times New Roman" w:hAnsi="Times New Roman" w:cs="Times New Roman"/>
                <w:color w:val="000000"/>
                <w:szCs w:val="21"/>
              </w:rPr>
            </w:pPr>
            <w:r>
              <w:rPr>
                <w:rFonts w:ascii="Times New Roman" w:hAnsi="Times New Roman" w:cs="Times New Roman"/>
                <w:color w:val="000000"/>
                <w:szCs w:val="21"/>
              </w:rPr>
              <w:t>12.360</w:t>
            </w:r>
          </w:p>
        </w:tc>
        <w:tc>
          <w:tcPr>
            <w:tcW w:w="815" w:type="pct"/>
            <w:tcBorders>
              <w:top w:val="single" w:color="000000" w:sz="4" w:space="0"/>
              <w:left w:val="single" w:color="000000" w:sz="4" w:space="0"/>
              <w:bottom w:val="single" w:color="000000" w:sz="4" w:space="0"/>
              <w:right w:val="nil"/>
            </w:tcBorders>
            <w:noWrap/>
          </w:tcPr>
          <w:p w14:paraId="257BF89D">
            <w:pPr>
              <w:widowControl/>
              <w:jc w:val="center"/>
              <w:rPr>
                <w:rFonts w:ascii="Times New Roman" w:hAnsi="Times New Roman" w:cs="Times New Roman"/>
                <w:color w:val="000000"/>
                <w:szCs w:val="21"/>
              </w:rPr>
            </w:pPr>
            <w:r>
              <w:rPr>
                <w:rFonts w:ascii="Times New Roman" w:hAnsi="Times New Roman" w:cs="Times New Roman"/>
                <w:color w:val="000000"/>
                <w:szCs w:val="21"/>
              </w:rPr>
              <w:t>22.193</w:t>
            </w:r>
          </w:p>
        </w:tc>
        <w:tc>
          <w:tcPr>
            <w:tcW w:w="783" w:type="pct"/>
            <w:tcBorders>
              <w:top w:val="single" w:color="000000" w:sz="4" w:space="0"/>
              <w:left w:val="single" w:color="000000" w:sz="4" w:space="0"/>
              <w:bottom w:val="single" w:color="000000" w:sz="4" w:space="0"/>
              <w:right w:val="single" w:color="000000" w:sz="4" w:space="0"/>
            </w:tcBorders>
          </w:tcPr>
          <w:p w14:paraId="38FD3591">
            <w:pPr>
              <w:widowControl/>
              <w:jc w:val="center"/>
              <w:rPr>
                <w:rFonts w:ascii="Times New Roman" w:hAnsi="Times New Roman" w:cs="Times New Roman"/>
                <w:color w:val="000000"/>
                <w:szCs w:val="21"/>
              </w:rPr>
            </w:pPr>
            <w:r>
              <w:rPr>
                <w:rFonts w:ascii="Times New Roman" w:hAnsi="Times New Roman" w:cs="Times New Roman"/>
                <w:color w:val="000000"/>
                <w:szCs w:val="21"/>
              </w:rPr>
              <w:t>27.489</w:t>
            </w:r>
          </w:p>
        </w:tc>
        <w:tc>
          <w:tcPr>
            <w:tcW w:w="783" w:type="pct"/>
            <w:tcBorders>
              <w:top w:val="single" w:color="000000" w:sz="4" w:space="0"/>
              <w:left w:val="single" w:color="000000" w:sz="4" w:space="0"/>
              <w:bottom w:val="single" w:color="000000" w:sz="4" w:space="0"/>
              <w:right w:val="single" w:color="000000" w:sz="4" w:space="0"/>
            </w:tcBorders>
          </w:tcPr>
          <w:p w14:paraId="086F3018">
            <w:pPr>
              <w:widowControl/>
              <w:jc w:val="center"/>
              <w:rPr>
                <w:rFonts w:ascii="Times New Roman" w:hAnsi="Times New Roman" w:cs="Times New Roman"/>
                <w:color w:val="000000"/>
                <w:szCs w:val="21"/>
              </w:rPr>
            </w:pPr>
            <w:r>
              <w:rPr>
                <w:rFonts w:ascii="Times New Roman" w:hAnsi="Times New Roman" w:cs="Times New Roman"/>
                <w:color w:val="000000"/>
                <w:szCs w:val="21"/>
              </w:rPr>
              <w:t>33.201</w:t>
            </w:r>
          </w:p>
        </w:tc>
      </w:tr>
      <w:tr w14:paraId="359504A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F79F61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064D008">
            <w:pPr>
              <w:widowControl/>
              <w:jc w:val="center"/>
              <w:rPr>
                <w:rFonts w:ascii="Times New Roman" w:hAnsi="Times New Roman" w:cs="Times New Roman"/>
                <w:color w:val="000000"/>
                <w:szCs w:val="21"/>
              </w:rPr>
            </w:pPr>
            <w:r>
              <w:rPr>
                <w:rFonts w:ascii="Times New Roman" w:hAnsi="Times New Roman" w:cs="Times New Roman"/>
                <w:color w:val="000000"/>
                <w:szCs w:val="21"/>
              </w:rPr>
              <w:t>5.491</w:t>
            </w:r>
          </w:p>
        </w:tc>
        <w:tc>
          <w:tcPr>
            <w:tcW w:w="815" w:type="pct"/>
            <w:tcBorders>
              <w:top w:val="single" w:color="000000" w:sz="4" w:space="0"/>
              <w:left w:val="single" w:color="000000" w:sz="4" w:space="0"/>
              <w:bottom w:val="single" w:color="000000" w:sz="4" w:space="0"/>
              <w:right w:val="single" w:color="000000" w:sz="4" w:space="0"/>
            </w:tcBorders>
            <w:noWrap/>
          </w:tcPr>
          <w:p w14:paraId="5DECBC61">
            <w:pPr>
              <w:widowControl/>
              <w:jc w:val="center"/>
              <w:rPr>
                <w:rFonts w:ascii="Times New Roman" w:hAnsi="Times New Roman" w:cs="Times New Roman"/>
                <w:color w:val="000000"/>
                <w:szCs w:val="21"/>
              </w:rPr>
            </w:pPr>
            <w:r>
              <w:rPr>
                <w:rFonts w:ascii="Times New Roman" w:hAnsi="Times New Roman" w:cs="Times New Roman"/>
                <w:color w:val="000000"/>
                <w:szCs w:val="21"/>
              </w:rPr>
              <w:t>12.303</w:t>
            </w:r>
          </w:p>
        </w:tc>
        <w:tc>
          <w:tcPr>
            <w:tcW w:w="815" w:type="pct"/>
            <w:tcBorders>
              <w:top w:val="single" w:color="000000" w:sz="4" w:space="0"/>
              <w:left w:val="single" w:color="000000" w:sz="4" w:space="0"/>
              <w:bottom w:val="single" w:color="000000" w:sz="4" w:space="0"/>
              <w:right w:val="nil"/>
            </w:tcBorders>
            <w:noWrap/>
          </w:tcPr>
          <w:p w14:paraId="78D10DDD">
            <w:pPr>
              <w:widowControl/>
              <w:jc w:val="center"/>
              <w:rPr>
                <w:rFonts w:ascii="Times New Roman" w:hAnsi="Times New Roman" w:cs="Times New Roman"/>
                <w:color w:val="000000"/>
                <w:szCs w:val="21"/>
              </w:rPr>
            </w:pPr>
            <w:r>
              <w:rPr>
                <w:rFonts w:ascii="Times New Roman" w:hAnsi="Times New Roman" w:cs="Times New Roman"/>
                <w:color w:val="000000"/>
                <w:szCs w:val="21"/>
              </w:rPr>
              <w:t>22.202</w:t>
            </w:r>
          </w:p>
        </w:tc>
        <w:tc>
          <w:tcPr>
            <w:tcW w:w="783" w:type="pct"/>
            <w:tcBorders>
              <w:top w:val="single" w:color="000000" w:sz="4" w:space="0"/>
              <w:left w:val="single" w:color="000000" w:sz="4" w:space="0"/>
              <w:bottom w:val="single" w:color="000000" w:sz="4" w:space="0"/>
              <w:right w:val="single" w:color="000000" w:sz="4" w:space="0"/>
            </w:tcBorders>
          </w:tcPr>
          <w:p w14:paraId="423E8B3B">
            <w:pPr>
              <w:widowControl/>
              <w:jc w:val="center"/>
              <w:rPr>
                <w:rFonts w:ascii="Times New Roman" w:hAnsi="Times New Roman" w:cs="Times New Roman"/>
                <w:color w:val="000000"/>
                <w:szCs w:val="21"/>
              </w:rPr>
            </w:pPr>
            <w:r>
              <w:rPr>
                <w:rFonts w:ascii="Times New Roman" w:hAnsi="Times New Roman" w:cs="Times New Roman"/>
                <w:color w:val="000000"/>
                <w:szCs w:val="21"/>
              </w:rPr>
              <w:t>27.607</w:t>
            </w:r>
          </w:p>
        </w:tc>
        <w:tc>
          <w:tcPr>
            <w:tcW w:w="783" w:type="pct"/>
            <w:tcBorders>
              <w:top w:val="single" w:color="000000" w:sz="4" w:space="0"/>
              <w:left w:val="single" w:color="000000" w:sz="4" w:space="0"/>
              <w:bottom w:val="single" w:color="000000" w:sz="4" w:space="0"/>
              <w:right w:val="single" w:color="000000" w:sz="4" w:space="0"/>
            </w:tcBorders>
          </w:tcPr>
          <w:p w14:paraId="5AB55C99">
            <w:pPr>
              <w:widowControl/>
              <w:jc w:val="center"/>
              <w:rPr>
                <w:rFonts w:ascii="Times New Roman" w:hAnsi="Times New Roman" w:cs="Times New Roman"/>
                <w:color w:val="000000"/>
                <w:szCs w:val="21"/>
              </w:rPr>
            </w:pPr>
            <w:r>
              <w:rPr>
                <w:rFonts w:ascii="Times New Roman" w:hAnsi="Times New Roman" w:cs="Times New Roman"/>
                <w:color w:val="000000"/>
                <w:szCs w:val="21"/>
              </w:rPr>
              <w:t>33.262</w:t>
            </w:r>
          </w:p>
        </w:tc>
      </w:tr>
      <w:tr w14:paraId="71D6A668">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04E7937">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8F86A9C">
            <w:pPr>
              <w:widowControl/>
              <w:jc w:val="center"/>
              <w:rPr>
                <w:rFonts w:ascii="Times New Roman" w:hAnsi="Times New Roman" w:cs="Times New Roman"/>
                <w:color w:val="000000"/>
                <w:szCs w:val="21"/>
              </w:rPr>
            </w:pPr>
            <w:r>
              <w:rPr>
                <w:rFonts w:ascii="Times New Roman" w:hAnsi="Times New Roman" w:cs="Times New Roman"/>
                <w:color w:val="000000"/>
                <w:szCs w:val="21"/>
              </w:rPr>
              <w:t>5.393</w:t>
            </w:r>
          </w:p>
        </w:tc>
        <w:tc>
          <w:tcPr>
            <w:tcW w:w="815" w:type="pct"/>
            <w:tcBorders>
              <w:top w:val="single" w:color="000000" w:sz="4" w:space="0"/>
              <w:left w:val="single" w:color="000000" w:sz="4" w:space="0"/>
              <w:bottom w:val="single" w:color="000000" w:sz="4" w:space="0"/>
              <w:right w:val="single" w:color="000000" w:sz="4" w:space="0"/>
            </w:tcBorders>
            <w:noWrap/>
          </w:tcPr>
          <w:p w14:paraId="502EA36C">
            <w:pPr>
              <w:widowControl/>
              <w:jc w:val="center"/>
              <w:rPr>
                <w:rFonts w:ascii="Times New Roman" w:hAnsi="Times New Roman" w:cs="Times New Roman"/>
                <w:color w:val="000000"/>
                <w:szCs w:val="21"/>
              </w:rPr>
            </w:pPr>
            <w:r>
              <w:rPr>
                <w:rFonts w:ascii="Times New Roman" w:hAnsi="Times New Roman" w:cs="Times New Roman"/>
                <w:color w:val="000000"/>
                <w:szCs w:val="21"/>
              </w:rPr>
              <w:t>12.331</w:t>
            </w:r>
          </w:p>
        </w:tc>
        <w:tc>
          <w:tcPr>
            <w:tcW w:w="815" w:type="pct"/>
            <w:tcBorders>
              <w:top w:val="single" w:color="000000" w:sz="4" w:space="0"/>
              <w:left w:val="single" w:color="000000" w:sz="4" w:space="0"/>
              <w:bottom w:val="single" w:color="000000" w:sz="4" w:space="0"/>
              <w:right w:val="nil"/>
            </w:tcBorders>
            <w:noWrap/>
          </w:tcPr>
          <w:p w14:paraId="4D7E5C9F">
            <w:pPr>
              <w:widowControl/>
              <w:jc w:val="center"/>
              <w:rPr>
                <w:rFonts w:ascii="Times New Roman" w:hAnsi="Times New Roman" w:cs="Times New Roman"/>
                <w:color w:val="000000"/>
                <w:szCs w:val="21"/>
              </w:rPr>
            </w:pPr>
            <w:r>
              <w:rPr>
                <w:rFonts w:ascii="Times New Roman" w:hAnsi="Times New Roman" w:cs="Times New Roman"/>
                <w:color w:val="000000"/>
                <w:szCs w:val="21"/>
              </w:rPr>
              <w:t>22.241</w:t>
            </w:r>
          </w:p>
        </w:tc>
        <w:tc>
          <w:tcPr>
            <w:tcW w:w="783" w:type="pct"/>
            <w:tcBorders>
              <w:top w:val="single" w:color="000000" w:sz="4" w:space="0"/>
              <w:left w:val="single" w:color="000000" w:sz="4" w:space="0"/>
              <w:bottom w:val="single" w:color="000000" w:sz="4" w:space="0"/>
              <w:right w:val="single" w:color="000000" w:sz="4" w:space="0"/>
            </w:tcBorders>
          </w:tcPr>
          <w:p w14:paraId="6ACC999B">
            <w:pPr>
              <w:widowControl/>
              <w:jc w:val="center"/>
              <w:rPr>
                <w:rFonts w:ascii="Times New Roman" w:hAnsi="Times New Roman" w:cs="Times New Roman"/>
                <w:color w:val="000000"/>
                <w:szCs w:val="21"/>
              </w:rPr>
            </w:pPr>
            <w:r>
              <w:rPr>
                <w:rFonts w:ascii="Times New Roman" w:hAnsi="Times New Roman" w:cs="Times New Roman"/>
                <w:color w:val="000000"/>
                <w:szCs w:val="21"/>
              </w:rPr>
              <w:t>27.473</w:t>
            </w:r>
          </w:p>
        </w:tc>
        <w:tc>
          <w:tcPr>
            <w:tcW w:w="783" w:type="pct"/>
            <w:tcBorders>
              <w:top w:val="single" w:color="000000" w:sz="4" w:space="0"/>
              <w:left w:val="single" w:color="000000" w:sz="4" w:space="0"/>
              <w:bottom w:val="single" w:color="000000" w:sz="4" w:space="0"/>
              <w:right w:val="single" w:color="000000" w:sz="4" w:space="0"/>
            </w:tcBorders>
          </w:tcPr>
          <w:p w14:paraId="0D994ADC">
            <w:pPr>
              <w:widowControl/>
              <w:jc w:val="center"/>
              <w:rPr>
                <w:rFonts w:ascii="Times New Roman" w:hAnsi="Times New Roman" w:cs="Times New Roman"/>
                <w:color w:val="000000"/>
                <w:szCs w:val="21"/>
              </w:rPr>
            </w:pPr>
            <w:r>
              <w:rPr>
                <w:rFonts w:ascii="Times New Roman" w:hAnsi="Times New Roman" w:cs="Times New Roman"/>
                <w:color w:val="000000"/>
                <w:szCs w:val="21"/>
              </w:rPr>
              <w:t>33.149</w:t>
            </w:r>
          </w:p>
        </w:tc>
      </w:tr>
      <w:tr w14:paraId="7871FEFB">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0CC8A7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71379621">
            <w:pPr>
              <w:widowControl/>
              <w:jc w:val="center"/>
              <w:rPr>
                <w:rFonts w:ascii="Times New Roman" w:hAnsi="Times New Roman" w:cs="Times New Roman"/>
                <w:color w:val="000000"/>
                <w:szCs w:val="21"/>
              </w:rPr>
            </w:pPr>
            <w:r>
              <w:rPr>
                <w:rFonts w:ascii="Times New Roman" w:hAnsi="Times New Roman" w:cs="Times New Roman"/>
                <w:color w:val="000000"/>
                <w:szCs w:val="21"/>
              </w:rPr>
              <w:t>5.452</w:t>
            </w:r>
          </w:p>
        </w:tc>
        <w:tc>
          <w:tcPr>
            <w:tcW w:w="815" w:type="pct"/>
            <w:tcBorders>
              <w:top w:val="single" w:color="000000" w:sz="4" w:space="0"/>
              <w:left w:val="single" w:color="000000" w:sz="4" w:space="0"/>
              <w:bottom w:val="single" w:color="000000" w:sz="4" w:space="0"/>
              <w:right w:val="single" w:color="000000" w:sz="4" w:space="0"/>
            </w:tcBorders>
            <w:noWrap/>
          </w:tcPr>
          <w:p w14:paraId="6A2CF5F1">
            <w:pPr>
              <w:widowControl/>
              <w:jc w:val="center"/>
              <w:rPr>
                <w:rFonts w:ascii="Times New Roman" w:hAnsi="Times New Roman" w:cs="Times New Roman"/>
                <w:color w:val="000000"/>
                <w:szCs w:val="21"/>
              </w:rPr>
            </w:pPr>
            <w:r>
              <w:rPr>
                <w:rFonts w:ascii="Times New Roman" w:hAnsi="Times New Roman" w:cs="Times New Roman"/>
                <w:color w:val="000000"/>
                <w:szCs w:val="21"/>
              </w:rPr>
              <w:t>12.368</w:t>
            </w:r>
          </w:p>
        </w:tc>
        <w:tc>
          <w:tcPr>
            <w:tcW w:w="815" w:type="pct"/>
            <w:tcBorders>
              <w:top w:val="single" w:color="000000" w:sz="4" w:space="0"/>
              <w:left w:val="single" w:color="000000" w:sz="4" w:space="0"/>
              <w:bottom w:val="single" w:color="000000" w:sz="4" w:space="0"/>
              <w:right w:val="nil"/>
            </w:tcBorders>
            <w:noWrap/>
          </w:tcPr>
          <w:p w14:paraId="155FB752">
            <w:pPr>
              <w:widowControl/>
              <w:jc w:val="center"/>
              <w:rPr>
                <w:rFonts w:ascii="Times New Roman" w:hAnsi="Times New Roman" w:cs="Times New Roman"/>
                <w:color w:val="000000"/>
                <w:szCs w:val="21"/>
              </w:rPr>
            </w:pPr>
            <w:r>
              <w:rPr>
                <w:rFonts w:ascii="Times New Roman" w:hAnsi="Times New Roman" w:cs="Times New Roman"/>
                <w:color w:val="000000"/>
                <w:szCs w:val="21"/>
              </w:rPr>
              <w:t>22.179</w:t>
            </w:r>
          </w:p>
        </w:tc>
        <w:tc>
          <w:tcPr>
            <w:tcW w:w="783" w:type="pct"/>
            <w:tcBorders>
              <w:top w:val="single" w:color="000000" w:sz="4" w:space="0"/>
              <w:left w:val="single" w:color="000000" w:sz="4" w:space="0"/>
              <w:bottom w:val="single" w:color="000000" w:sz="4" w:space="0"/>
              <w:right w:val="single" w:color="000000" w:sz="4" w:space="0"/>
            </w:tcBorders>
          </w:tcPr>
          <w:p w14:paraId="65E2C52D">
            <w:pPr>
              <w:widowControl/>
              <w:jc w:val="center"/>
              <w:rPr>
                <w:rFonts w:ascii="Times New Roman" w:hAnsi="Times New Roman" w:cs="Times New Roman"/>
                <w:color w:val="000000"/>
                <w:szCs w:val="21"/>
              </w:rPr>
            </w:pPr>
            <w:r>
              <w:rPr>
                <w:rFonts w:ascii="Times New Roman" w:hAnsi="Times New Roman" w:cs="Times New Roman"/>
                <w:color w:val="000000"/>
                <w:szCs w:val="21"/>
              </w:rPr>
              <w:t>27.622</w:t>
            </w:r>
          </w:p>
        </w:tc>
        <w:tc>
          <w:tcPr>
            <w:tcW w:w="783" w:type="pct"/>
            <w:tcBorders>
              <w:top w:val="single" w:color="000000" w:sz="4" w:space="0"/>
              <w:left w:val="single" w:color="000000" w:sz="4" w:space="0"/>
              <w:bottom w:val="single" w:color="000000" w:sz="4" w:space="0"/>
              <w:right w:val="single" w:color="000000" w:sz="4" w:space="0"/>
            </w:tcBorders>
          </w:tcPr>
          <w:p w14:paraId="1352A413">
            <w:pPr>
              <w:widowControl/>
              <w:jc w:val="center"/>
              <w:rPr>
                <w:rFonts w:ascii="Times New Roman" w:hAnsi="Times New Roman" w:cs="Times New Roman"/>
                <w:color w:val="000000"/>
                <w:szCs w:val="21"/>
              </w:rPr>
            </w:pPr>
            <w:r>
              <w:rPr>
                <w:rFonts w:ascii="Times New Roman" w:hAnsi="Times New Roman" w:cs="Times New Roman"/>
                <w:color w:val="000000"/>
                <w:szCs w:val="21"/>
              </w:rPr>
              <w:t>33.243</w:t>
            </w:r>
          </w:p>
        </w:tc>
      </w:tr>
      <w:tr w14:paraId="28DA133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E81AF6A">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68382D87">
            <w:pPr>
              <w:widowControl/>
              <w:jc w:val="center"/>
              <w:rPr>
                <w:rFonts w:ascii="Times New Roman" w:hAnsi="Times New Roman" w:cs="Times New Roman"/>
                <w:color w:val="000000"/>
                <w:szCs w:val="21"/>
              </w:rPr>
            </w:pPr>
            <w:r>
              <w:rPr>
                <w:rFonts w:ascii="Times New Roman" w:hAnsi="Times New Roman" w:cs="Times New Roman"/>
                <w:color w:val="000000"/>
                <w:szCs w:val="21"/>
              </w:rPr>
              <w:t>5.401</w:t>
            </w:r>
          </w:p>
        </w:tc>
        <w:tc>
          <w:tcPr>
            <w:tcW w:w="815" w:type="pct"/>
            <w:tcBorders>
              <w:top w:val="single" w:color="000000" w:sz="4" w:space="0"/>
              <w:left w:val="single" w:color="000000" w:sz="4" w:space="0"/>
              <w:bottom w:val="single" w:color="000000" w:sz="4" w:space="0"/>
              <w:right w:val="single" w:color="000000" w:sz="4" w:space="0"/>
            </w:tcBorders>
            <w:noWrap/>
          </w:tcPr>
          <w:p w14:paraId="11CB53B5">
            <w:pPr>
              <w:widowControl/>
              <w:jc w:val="center"/>
              <w:rPr>
                <w:rFonts w:ascii="Times New Roman" w:hAnsi="Times New Roman" w:cs="Times New Roman"/>
                <w:color w:val="000000"/>
                <w:szCs w:val="21"/>
              </w:rPr>
            </w:pPr>
            <w:r>
              <w:rPr>
                <w:rFonts w:ascii="Times New Roman" w:hAnsi="Times New Roman" w:cs="Times New Roman"/>
                <w:color w:val="000000"/>
                <w:szCs w:val="21"/>
              </w:rPr>
              <w:t>12.372</w:t>
            </w:r>
          </w:p>
        </w:tc>
        <w:tc>
          <w:tcPr>
            <w:tcW w:w="815" w:type="pct"/>
            <w:tcBorders>
              <w:top w:val="single" w:color="000000" w:sz="4" w:space="0"/>
              <w:left w:val="single" w:color="000000" w:sz="4" w:space="0"/>
              <w:bottom w:val="single" w:color="000000" w:sz="4" w:space="0"/>
              <w:right w:val="nil"/>
            </w:tcBorders>
            <w:noWrap/>
          </w:tcPr>
          <w:p w14:paraId="5BD82611">
            <w:pPr>
              <w:widowControl/>
              <w:jc w:val="center"/>
              <w:rPr>
                <w:rFonts w:ascii="Times New Roman" w:hAnsi="Times New Roman" w:cs="Times New Roman"/>
                <w:color w:val="000000"/>
                <w:szCs w:val="21"/>
              </w:rPr>
            </w:pPr>
            <w:r>
              <w:rPr>
                <w:rFonts w:ascii="Times New Roman" w:hAnsi="Times New Roman" w:cs="Times New Roman"/>
                <w:color w:val="000000"/>
                <w:szCs w:val="21"/>
              </w:rPr>
              <w:t>22.182</w:t>
            </w:r>
          </w:p>
        </w:tc>
        <w:tc>
          <w:tcPr>
            <w:tcW w:w="783" w:type="pct"/>
            <w:tcBorders>
              <w:top w:val="single" w:color="000000" w:sz="4" w:space="0"/>
              <w:left w:val="single" w:color="000000" w:sz="4" w:space="0"/>
              <w:bottom w:val="single" w:color="000000" w:sz="4" w:space="0"/>
              <w:right w:val="single" w:color="000000" w:sz="4" w:space="0"/>
            </w:tcBorders>
          </w:tcPr>
          <w:p w14:paraId="1B54A0A4">
            <w:pPr>
              <w:widowControl/>
              <w:jc w:val="center"/>
              <w:rPr>
                <w:rFonts w:ascii="Times New Roman" w:hAnsi="Times New Roman" w:cs="Times New Roman"/>
                <w:color w:val="000000"/>
                <w:szCs w:val="21"/>
              </w:rPr>
            </w:pPr>
            <w:r>
              <w:rPr>
                <w:rFonts w:ascii="Times New Roman" w:hAnsi="Times New Roman" w:cs="Times New Roman"/>
                <w:color w:val="000000"/>
                <w:szCs w:val="21"/>
              </w:rPr>
              <w:t>27.564</w:t>
            </w:r>
          </w:p>
        </w:tc>
        <w:tc>
          <w:tcPr>
            <w:tcW w:w="783" w:type="pct"/>
            <w:tcBorders>
              <w:top w:val="single" w:color="000000" w:sz="4" w:space="0"/>
              <w:left w:val="single" w:color="000000" w:sz="4" w:space="0"/>
              <w:bottom w:val="single" w:color="000000" w:sz="4" w:space="0"/>
              <w:right w:val="single" w:color="000000" w:sz="4" w:space="0"/>
            </w:tcBorders>
          </w:tcPr>
          <w:p w14:paraId="3F778593">
            <w:pPr>
              <w:widowControl/>
              <w:jc w:val="center"/>
              <w:rPr>
                <w:rFonts w:ascii="Times New Roman" w:hAnsi="Times New Roman" w:cs="Times New Roman"/>
                <w:color w:val="000000"/>
                <w:szCs w:val="21"/>
              </w:rPr>
            </w:pPr>
            <w:r>
              <w:rPr>
                <w:rFonts w:ascii="Times New Roman" w:hAnsi="Times New Roman" w:cs="Times New Roman"/>
                <w:color w:val="000000"/>
                <w:szCs w:val="21"/>
              </w:rPr>
              <w:t>33.247</w:t>
            </w:r>
          </w:p>
        </w:tc>
      </w:tr>
      <w:tr w14:paraId="6559306A">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9769E5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tcPr>
          <w:p w14:paraId="0045D434">
            <w:pPr>
              <w:widowControl/>
              <w:jc w:val="center"/>
              <w:rPr>
                <w:rFonts w:ascii="Times New Roman" w:hAnsi="Times New Roman" w:cs="Times New Roman"/>
                <w:color w:val="000000"/>
                <w:szCs w:val="21"/>
              </w:rPr>
            </w:pPr>
            <w:r>
              <w:rPr>
                <w:rFonts w:ascii="Times New Roman" w:hAnsi="Times New Roman" w:cs="Times New Roman"/>
                <w:color w:val="000000"/>
                <w:szCs w:val="21"/>
              </w:rPr>
              <w:t>5.388</w:t>
            </w:r>
          </w:p>
        </w:tc>
        <w:tc>
          <w:tcPr>
            <w:tcW w:w="815" w:type="pct"/>
            <w:tcBorders>
              <w:top w:val="single" w:color="000000" w:sz="4" w:space="0"/>
              <w:left w:val="single" w:color="000000" w:sz="4" w:space="0"/>
              <w:bottom w:val="single" w:color="000000" w:sz="4" w:space="0"/>
              <w:right w:val="single" w:color="000000" w:sz="4" w:space="0"/>
            </w:tcBorders>
            <w:noWrap/>
          </w:tcPr>
          <w:p w14:paraId="69A3369C">
            <w:pPr>
              <w:widowControl/>
              <w:jc w:val="center"/>
              <w:rPr>
                <w:rFonts w:ascii="Times New Roman" w:hAnsi="Times New Roman" w:cs="Times New Roman"/>
                <w:color w:val="000000"/>
                <w:szCs w:val="21"/>
              </w:rPr>
            </w:pPr>
            <w:r>
              <w:rPr>
                <w:rFonts w:ascii="Times New Roman" w:hAnsi="Times New Roman" w:cs="Times New Roman"/>
                <w:color w:val="000000"/>
                <w:szCs w:val="21"/>
              </w:rPr>
              <w:t>12.361</w:t>
            </w:r>
          </w:p>
        </w:tc>
        <w:tc>
          <w:tcPr>
            <w:tcW w:w="815" w:type="pct"/>
            <w:tcBorders>
              <w:top w:val="single" w:color="000000" w:sz="4" w:space="0"/>
              <w:left w:val="single" w:color="000000" w:sz="4" w:space="0"/>
              <w:bottom w:val="single" w:color="000000" w:sz="4" w:space="0"/>
              <w:right w:val="nil"/>
            </w:tcBorders>
            <w:noWrap/>
          </w:tcPr>
          <w:p w14:paraId="0AA604ED">
            <w:pPr>
              <w:widowControl/>
              <w:jc w:val="center"/>
              <w:rPr>
                <w:rFonts w:ascii="Times New Roman" w:hAnsi="Times New Roman" w:cs="Times New Roman"/>
                <w:color w:val="000000"/>
                <w:szCs w:val="21"/>
              </w:rPr>
            </w:pPr>
            <w:r>
              <w:rPr>
                <w:rFonts w:ascii="Times New Roman" w:hAnsi="Times New Roman" w:cs="Times New Roman"/>
                <w:color w:val="000000"/>
                <w:szCs w:val="21"/>
              </w:rPr>
              <w:t>22.193</w:t>
            </w:r>
          </w:p>
        </w:tc>
        <w:tc>
          <w:tcPr>
            <w:tcW w:w="783" w:type="pct"/>
            <w:tcBorders>
              <w:top w:val="single" w:color="000000" w:sz="4" w:space="0"/>
              <w:left w:val="single" w:color="000000" w:sz="4" w:space="0"/>
              <w:bottom w:val="single" w:color="000000" w:sz="4" w:space="0"/>
              <w:right w:val="single" w:color="000000" w:sz="4" w:space="0"/>
            </w:tcBorders>
          </w:tcPr>
          <w:p w14:paraId="3139967F">
            <w:pPr>
              <w:widowControl/>
              <w:jc w:val="center"/>
              <w:rPr>
                <w:rFonts w:ascii="Times New Roman" w:hAnsi="Times New Roman" w:cs="Times New Roman"/>
                <w:color w:val="000000"/>
                <w:szCs w:val="21"/>
              </w:rPr>
            </w:pPr>
            <w:r>
              <w:rPr>
                <w:rFonts w:ascii="Times New Roman" w:hAnsi="Times New Roman" w:cs="Times New Roman"/>
                <w:color w:val="000000"/>
                <w:szCs w:val="21"/>
              </w:rPr>
              <w:t>27.612</w:t>
            </w:r>
          </w:p>
        </w:tc>
        <w:tc>
          <w:tcPr>
            <w:tcW w:w="783" w:type="pct"/>
            <w:tcBorders>
              <w:top w:val="single" w:color="000000" w:sz="4" w:space="0"/>
              <w:left w:val="single" w:color="000000" w:sz="4" w:space="0"/>
              <w:bottom w:val="single" w:color="000000" w:sz="4" w:space="0"/>
              <w:right w:val="single" w:color="000000" w:sz="4" w:space="0"/>
            </w:tcBorders>
          </w:tcPr>
          <w:p w14:paraId="00D7D82E">
            <w:pPr>
              <w:widowControl/>
              <w:jc w:val="center"/>
              <w:rPr>
                <w:rFonts w:ascii="Times New Roman" w:hAnsi="Times New Roman" w:cs="Times New Roman"/>
                <w:color w:val="000000"/>
                <w:szCs w:val="21"/>
              </w:rPr>
            </w:pPr>
            <w:r>
              <w:rPr>
                <w:rFonts w:ascii="Times New Roman" w:hAnsi="Times New Roman" w:cs="Times New Roman"/>
                <w:color w:val="000000"/>
                <w:szCs w:val="21"/>
              </w:rPr>
              <w:t>33.138</w:t>
            </w:r>
          </w:p>
        </w:tc>
      </w:tr>
      <w:tr w14:paraId="5B89E74A">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08DDC58E">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6</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4529DD9">
            <w:pPr>
              <w:widowControl/>
              <w:jc w:val="center"/>
              <w:rPr>
                <w:rFonts w:ascii="Times New Roman" w:hAnsi="Times New Roman" w:cs="Times New Roman"/>
                <w:color w:val="000000"/>
                <w:szCs w:val="21"/>
              </w:rPr>
            </w:pPr>
            <w:r>
              <w:rPr>
                <w:rFonts w:ascii="Times New Roman" w:hAnsi="Times New Roman" w:cs="Times New Roman"/>
                <w:color w:val="000000"/>
                <w:szCs w:val="21"/>
              </w:rPr>
              <w:t>5.462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14367F3">
            <w:pPr>
              <w:widowControl/>
              <w:jc w:val="center"/>
              <w:rPr>
                <w:rFonts w:ascii="Times New Roman" w:hAnsi="Times New Roman" w:cs="Times New Roman"/>
                <w:color w:val="000000"/>
                <w:szCs w:val="21"/>
              </w:rPr>
            </w:pPr>
            <w:r>
              <w:rPr>
                <w:rFonts w:ascii="Times New Roman" w:hAnsi="Times New Roman" w:cs="Times New Roman"/>
                <w:color w:val="000000"/>
                <w:szCs w:val="21"/>
              </w:rPr>
              <w:t>12.462</w:t>
            </w:r>
          </w:p>
        </w:tc>
        <w:tc>
          <w:tcPr>
            <w:tcW w:w="815" w:type="pct"/>
            <w:tcBorders>
              <w:top w:val="single" w:color="000000" w:sz="4" w:space="0"/>
              <w:left w:val="single" w:color="000000" w:sz="4" w:space="0"/>
              <w:bottom w:val="single" w:color="000000" w:sz="4" w:space="0"/>
              <w:right w:val="nil"/>
            </w:tcBorders>
            <w:noWrap/>
            <w:vAlign w:val="center"/>
          </w:tcPr>
          <w:p w14:paraId="4E363E0B">
            <w:pPr>
              <w:widowControl/>
              <w:jc w:val="center"/>
              <w:rPr>
                <w:rFonts w:ascii="Times New Roman" w:hAnsi="Times New Roman" w:cs="Times New Roman"/>
                <w:color w:val="000000"/>
                <w:szCs w:val="21"/>
              </w:rPr>
            </w:pPr>
            <w:r>
              <w:rPr>
                <w:rFonts w:ascii="Times New Roman" w:hAnsi="Times New Roman" w:cs="Times New Roman"/>
                <w:color w:val="000000"/>
                <w:szCs w:val="21"/>
              </w:rPr>
              <w:t>22.421</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3C2D5CD">
            <w:pPr>
              <w:widowControl/>
              <w:jc w:val="center"/>
              <w:rPr>
                <w:rFonts w:ascii="Times New Roman" w:hAnsi="Times New Roman" w:cs="Times New Roman"/>
                <w:color w:val="000000"/>
                <w:szCs w:val="21"/>
              </w:rPr>
            </w:pPr>
            <w:r>
              <w:rPr>
                <w:rFonts w:ascii="Times New Roman" w:hAnsi="Times New Roman" w:cs="Times New Roman"/>
                <w:color w:val="000000"/>
                <w:szCs w:val="21"/>
              </w:rPr>
              <w:t>28.340</w:t>
            </w:r>
          </w:p>
        </w:tc>
        <w:tc>
          <w:tcPr>
            <w:tcW w:w="783" w:type="pct"/>
            <w:tcBorders>
              <w:top w:val="single" w:color="000000" w:sz="4" w:space="0"/>
              <w:left w:val="single" w:color="000000" w:sz="4" w:space="0"/>
              <w:bottom w:val="single" w:color="000000" w:sz="4" w:space="0"/>
              <w:right w:val="single" w:color="000000" w:sz="4" w:space="0"/>
            </w:tcBorders>
            <w:vAlign w:val="center"/>
          </w:tcPr>
          <w:p w14:paraId="3C4E6E18">
            <w:pPr>
              <w:widowControl/>
              <w:jc w:val="center"/>
              <w:rPr>
                <w:rFonts w:ascii="Times New Roman" w:hAnsi="Times New Roman" w:cs="Times New Roman"/>
                <w:color w:val="000000"/>
                <w:szCs w:val="21"/>
              </w:rPr>
            </w:pPr>
            <w:r>
              <w:rPr>
                <w:rFonts w:ascii="Times New Roman" w:hAnsi="Times New Roman" w:cs="Times New Roman"/>
                <w:color w:val="000000"/>
                <w:szCs w:val="21"/>
              </w:rPr>
              <w:t>32.744</w:t>
            </w:r>
          </w:p>
        </w:tc>
      </w:tr>
      <w:tr w14:paraId="2EE2FC6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6D6724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16C1597">
            <w:pPr>
              <w:widowControl/>
              <w:jc w:val="center"/>
              <w:rPr>
                <w:rFonts w:ascii="Times New Roman" w:hAnsi="Times New Roman" w:cs="Times New Roman"/>
                <w:color w:val="000000"/>
                <w:szCs w:val="21"/>
              </w:rPr>
            </w:pPr>
            <w:r>
              <w:rPr>
                <w:rFonts w:ascii="Times New Roman" w:hAnsi="Times New Roman" w:cs="Times New Roman"/>
                <w:color w:val="000000"/>
                <w:szCs w:val="21"/>
              </w:rPr>
              <w:t>5.422</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D318B54">
            <w:pPr>
              <w:widowControl/>
              <w:jc w:val="center"/>
              <w:rPr>
                <w:rFonts w:ascii="Times New Roman" w:hAnsi="Times New Roman" w:cs="Times New Roman"/>
                <w:color w:val="000000"/>
                <w:szCs w:val="21"/>
              </w:rPr>
            </w:pPr>
            <w:r>
              <w:rPr>
                <w:rFonts w:ascii="Times New Roman" w:hAnsi="Times New Roman" w:cs="Times New Roman"/>
                <w:color w:val="000000"/>
                <w:szCs w:val="21"/>
              </w:rPr>
              <w:t>12.401</w:t>
            </w:r>
          </w:p>
        </w:tc>
        <w:tc>
          <w:tcPr>
            <w:tcW w:w="815" w:type="pct"/>
            <w:tcBorders>
              <w:top w:val="single" w:color="000000" w:sz="4" w:space="0"/>
              <w:left w:val="single" w:color="000000" w:sz="4" w:space="0"/>
              <w:bottom w:val="single" w:color="000000" w:sz="4" w:space="0"/>
              <w:right w:val="nil"/>
            </w:tcBorders>
            <w:noWrap/>
            <w:vAlign w:val="center"/>
          </w:tcPr>
          <w:p w14:paraId="19F7066C">
            <w:pPr>
              <w:widowControl/>
              <w:jc w:val="center"/>
              <w:rPr>
                <w:rFonts w:ascii="Times New Roman" w:hAnsi="Times New Roman" w:cs="Times New Roman"/>
                <w:color w:val="000000"/>
                <w:szCs w:val="21"/>
              </w:rPr>
            </w:pPr>
            <w:r>
              <w:rPr>
                <w:rFonts w:ascii="Times New Roman" w:hAnsi="Times New Roman" w:cs="Times New Roman"/>
                <w:color w:val="000000"/>
                <w:szCs w:val="21"/>
              </w:rPr>
              <w:t>22.260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8D00784">
            <w:pPr>
              <w:widowControl/>
              <w:jc w:val="center"/>
              <w:rPr>
                <w:rFonts w:ascii="Times New Roman" w:hAnsi="Times New Roman" w:cs="Times New Roman"/>
                <w:color w:val="000000"/>
                <w:szCs w:val="21"/>
              </w:rPr>
            </w:pPr>
            <w:r>
              <w:rPr>
                <w:rFonts w:ascii="Times New Roman" w:hAnsi="Times New Roman" w:cs="Times New Roman"/>
                <w:color w:val="000000"/>
                <w:szCs w:val="21"/>
              </w:rPr>
              <w:t>28.251</w:t>
            </w:r>
          </w:p>
        </w:tc>
        <w:tc>
          <w:tcPr>
            <w:tcW w:w="783" w:type="pct"/>
            <w:tcBorders>
              <w:top w:val="single" w:color="000000" w:sz="4" w:space="0"/>
              <w:left w:val="single" w:color="000000" w:sz="4" w:space="0"/>
              <w:bottom w:val="single" w:color="000000" w:sz="4" w:space="0"/>
              <w:right w:val="single" w:color="000000" w:sz="4" w:space="0"/>
            </w:tcBorders>
            <w:vAlign w:val="center"/>
          </w:tcPr>
          <w:p w14:paraId="5F321B95">
            <w:pPr>
              <w:widowControl/>
              <w:jc w:val="center"/>
              <w:rPr>
                <w:rFonts w:ascii="Times New Roman" w:hAnsi="Times New Roman" w:cs="Times New Roman"/>
                <w:color w:val="000000"/>
                <w:szCs w:val="21"/>
              </w:rPr>
            </w:pPr>
            <w:r>
              <w:rPr>
                <w:rFonts w:ascii="Times New Roman" w:hAnsi="Times New Roman" w:cs="Times New Roman"/>
                <w:color w:val="000000"/>
                <w:szCs w:val="21"/>
              </w:rPr>
              <w:t>32.680</w:t>
            </w:r>
          </w:p>
        </w:tc>
      </w:tr>
      <w:tr w14:paraId="075126C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0316A16B">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3D5F8B1">
            <w:pPr>
              <w:widowControl/>
              <w:jc w:val="center"/>
              <w:rPr>
                <w:rFonts w:ascii="Times New Roman" w:hAnsi="Times New Roman" w:cs="Times New Roman"/>
                <w:color w:val="000000"/>
                <w:szCs w:val="21"/>
              </w:rPr>
            </w:pPr>
            <w:r>
              <w:rPr>
                <w:rFonts w:ascii="Times New Roman" w:hAnsi="Times New Roman" w:cs="Times New Roman"/>
                <w:color w:val="000000"/>
                <w:szCs w:val="21"/>
              </w:rPr>
              <w:t>5.449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95F961C">
            <w:pPr>
              <w:widowControl/>
              <w:jc w:val="center"/>
              <w:rPr>
                <w:rFonts w:ascii="Times New Roman" w:hAnsi="Times New Roman" w:cs="Times New Roman"/>
                <w:color w:val="000000"/>
                <w:szCs w:val="21"/>
              </w:rPr>
            </w:pPr>
            <w:r>
              <w:rPr>
                <w:rFonts w:ascii="Times New Roman" w:hAnsi="Times New Roman" w:cs="Times New Roman"/>
                <w:color w:val="000000"/>
                <w:szCs w:val="21"/>
              </w:rPr>
              <w:t>12.303</w:t>
            </w:r>
          </w:p>
        </w:tc>
        <w:tc>
          <w:tcPr>
            <w:tcW w:w="815" w:type="pct"/>
            <w:tcBorders>
              <w:top w:val="single" w:color="000000" w:sz="4" w:space="0"/>
              <w:left w:val="single" w:color="000000" w:sz="4" w:space="0"/>
              <w:bottom w:val="single" w:color="000000" w:sz="4" w:space="0"/>
              <w:right w:val="nil"/>
            </w:tcBorders>
            <w:noWrap/>
            <w:vAlign w:val="center"/>
          </w:tcPr>
          <w:p w14:paraId="6163753B">
            <w:pPr>
              <w:widowControl/>
              <w:jc w:val="center"/>
              <w:rPr>
                <w:rFonts w:ascii="Times New Roman" w:hAnsi="Times New Roman" w:cs="Times New Roman"/>
                <w:color w:val="000000"/>
                <w:szCs w:val="21"/>
              </w:rPr>
            </w:pPr>
            <w:r>
              <w:rPr>
                <w:rFonts w:ascii="Times New Roman" w:hAnsi="Times New Roman" w:cs="Times New Roman"/>
                <w:color w:val="000000"/>
                <w:szCs w:val="21"/>
              </w:rPr>
              <w:t>22.493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1DACDF98">
            <w:pPr>
              <w:widowControl/>
              <w:jc w:val="center"/>
              <w:rPr>
                <w:rFonts w:ascii="Times New Roman" w:hAnsi="Times New Roman" w:cs="Times New Roman"/>
                <w:color w:val="000000"/>
                <w:szCs w:val="21"/>
              </w:rPr>
            </w:pPr>
            <w:r>
              <w:rPr>
                <w:rFonts w:ascii="Times New Roman" w:hAnsi="Times New Roman" w:cs="Times New Roman"/>
                <w:color w:val="000000"/>
                <w:szCs w:val="21"/>
              </w:rPr>
              <w:t>28.450</w:t>
            </w:r>
          </w:p>
        </w:tc>
        <w:tc>
          <w:tcPr>
            <w:tcW w:w="783" w:type="pct"/>
            <w:tcBorders>
              <w:top w:val="single" w:color="000000" w:sz="4" w:space="0"/>
              <w:left w:val="single" w:color="000000" w:sz="4" w:space="0"/>
              <w:bottom w:val="single" w:color="000000" w:sz="4" w:space="0"/>
              <w:right w:val="single" w:color="000000" w:sz="4" w:space="0"/>
            </w:tcBorders>
            <w:vAlign w:val="center"/>
          </w:tcPr>
          <w:p w14:paraId="2BFD3660">
            <w:pPr>
              <w:widowControl/>
              <w:jc w:val="center"/>
              <w:rPr>
                <w:rFonts w:ascii="Times New Roman" w:hAnsi="Times New Roman" w:cs="Times New Roman"/>
                <w:color w:val="000000"/>
                <w:szCs w:val="21"/>
              </w:rPr>
            </w:pPr>
            <w:r>
              <w:rPr>
                <w:rFonts w:ascii="Times New Roman" w:hAnsi="Times New Roman" w:cs="Times New Roman"/>
                <w:color w:val="000000"/>
                <w:szCs w:val="21"/>
              </w:rPr>
              <w:t>32.900</w:t>
            </w:r>
          </w:p>
        </w:tc>
      </w:tr>
      <w:tr w14:paraId="123E7BDE">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F81DFD8">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CE39B39">
            <w:pPr>
              <w:widowControl/>
              <w:jc w:val="center"/>
              <w:rPr>
                <w:rFonts w:ascii="Times New Roman" w:hAnsi="Times New Roman" w:cs="Times New Roman"/>
                <w:color w:val="000000"/>
                <w:szCs w:val="21"/>
              </w:rPr>
            </w:pPr>
            <w:r>
              <w:rPr>
                <w:rFonts w:ascii="Times New Roman" w:hAnsi="Times New Roman" w:cs="Times New Roman"/>
                <w:color w:val="000000"/>
                <w:szCs w:val="21"/>
              </w:rPr>
              <w:t>5.516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5036D4B">
            <w:pPr>
              <w:widowControl/>
              <w:jc w:val="center"/>
              <w:rPr>
                <w:rFonts w:ascii="Times New Roman" w:hAnsi="Times New Roman" w:cs="Times New Roman"/>
                <w:color w:val="000000"/>
                <w:szCs w:val="21"/>
              </w:rPr>
            </w:pPr>
            <w:r>
              <w:rPr>
                <w:rFonts w:ascii="Times New Roman" w:hAnsi="Times New Roman" w:cs="Times New Roman"/>
                <w:color w:val="000000"/>
                <w:szCs w:val="21"/>
              </w:rPr>
              <w:t>12.493</w:t>
            </w:r>
          </w:p>
        </w:tc>
        <w:tc>
          <w:tcPr>
            <w:tcW w:w="815" w:type="pct"/>
            <w:tcBorders>
              <w:top w:val="single" w:color="000000" w:sz="4" w:space="0"/>
              <w:left w:val="single" w:color="000000" w:sz="4" w:space="0"/>
              <w:bottom w:val="single" w:color="000000" w:sz="4" w:space="0"/>
              <w:right w:val="nil"/>
            </w:tcBorders>
            <w:noWrap/>
            <w:vAlign w:val="center"/>
          </w:tcPr>
          <w:p w14:paraId="47A101CB">
            <w:pPr>
              <w:widowControl/>
              <w:jc w:val="center"/>
              <w:rPr>
                <w:rFonts w:ascii="Times New Roman" w:hAnsi="Times New Roman" w:cs="Times New Roman"/>
                <w:color w:val="000000"/>
                <w:szCs w:val="21"/>
              </w:rPr>
            </w:pPr>
            <w:r>
              <w:rPr>
                <w:rFonts w:ascii="Times New Roman" w:hAnsi="Times New Roman" w:cs="Times New Roman"/>
                <w:color w:val="000000"/>
                <w:szCs w:val="21"/>
              </w:rPr>
              <w:t>22.331</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FE7CAC5">
            <w:pPr>
              <w:widowControl/>
              <w:jc w:val="center"/>
              <w:rPr>
                <w:rFonts w:ascii="Times New Roman" w:hAnsi="Times New Roman" w:cs="Times New Roman"/>
                <w:color w:val="000000"/>
                <w:szCs w:val="21"/>
              </w:rPr>
            </w:pPr>
            <w:r>
              <w:rPr>
                <w:rFonts w:ascii="Times New Roman" w:hAnsi="Times New Roman" w:cs="Times New Roman"/>
                <w:color w:val="000000"/>
                <w:szCs w:val="21"/>
              </w:rPr>
              <w:t>28.396</w:t>
            </w:r>
          </w:p>
        </w:tc>
        <w:tc>
          <w:tcPr>
            <w:tcW w:w="783" w:type="pct"/>
            <w:tcBorders>
              <w:top w:val="single" w:color="000000" w:sz="4" w:space="0"/>
              <w:left w:val="single" w:color="000000" w:sz="4" w:space="0"/>
              <w:bottom w:val="single" w:color="000000" w:sz="4" w:space="0"/>
              <w:right w:val="single" w:color="000000" w:sz="4" w:space="0"/>
            </w:tcBorders>
            <w:vAlign w:val="center"/>
          </w:tcPr>
          <w:p w14:paraId="7C24CBDB">
            <w:pPr>
              <w:widowControl/>
              <w:jc w:val="center"/>
              <w:rPr>
                <w:rFonts w:ascii="Times New Roman" w:hAnsi="Times New Roman" w:cs="Times New Roman"/>
                <w:color w:val="000000"/>
                <w:szCs w:val="21"/>
              </w:rPr>
            </w:pPr>
            <w:r>
              <w:rPr>
                <w:rFonts w:ascii="Times New Roman" w:hAnsi="Times New Roman" w:cs="Times New Roman"/>
                <w:color w:val="000000"/>
                <w:szCs w:val="21"/>
              </w:rPr>
              <w:t>32.576</w:t>
            </w:r>
          </w:p>
        </w:tc>
      </w:tr>
      <w:tr w14:paraId="3186C14B">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FAD7DA0">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FF887FB">
            <w:pPr>
              <w:widowControl/>
              <w:jc w:val="center"/>
              <w:rPr>
                <w:rFonts w:ascii="Times New Roman" w:hAnsi="Times New Roman" w:cs="Times New Roman"/>
                <w:color w:val="000000"/>
                <w:szCs w:val="21"/>
              </w:rPr>
            </w:pPr>
            <w:r>
              <w:rPr>
                <w:rFonts w:ascii="Times New Roman" w:hAnsi="Times New Roman" w:cs="Times New Roman"/>
                <w:color w:val="000000"/>
                <w:szCs w:val="21"/>
              </w:rPr>
              <w:t>5.539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6506BAD">
            <w:pPr>
              <w:widowControl/>
              <w:jc w:val="center"/>
              <w:rPr>
                <w:rFonts w:ascii="Times New Roman" w:hAnsi="Times New Roman" w:cs="Times New Roman"/>
                <w:color w:val="000000"/>
                <w:szCs w:val="21"/>
              </w:rPr>
            </w:pPr>
            <w:r>
              <w:rPr>
                <w:rFonts w:ascii="Times New Roman" w:hAnsi="Times New Roman" w:cs="Times New Roman"/>
                <w:color w:val="000000"/>
                <w:szCs w:val="21"/>
              </w:rPr>
              <w:t>12.511</w:t>
            </w:r>
          </w:p>
        </w:tc>
        <w:tc>
          <w:tcPr>
            <w:tcW w:w="815" w:type="pct"/>
            <w:tcBorders>
              <w:top w:val="single" w:color="000000" w:sz="4" w:space="0"/>
              <w:left w:val="single" w:color="000000" w:sz="4" w:space="0"/>
              <w:bottom w:val="single" w:color="000000" w:sz="4" w:space="0"/>
              <w:right w:val="nil"/>
            </w:tcBorders>
            <w:noWrap/>
            <w:vAlign w:val="center"/>
          </w:tcPr>
          <w:p w14:paraId="418E1422">
            <w:pPr>
              <w:widowControl/>
              <w:jc w:val="center"/>
              <w:rPr>
                <w:rFonts w:ascii="Times New Roman" w:hAnsi="Times New Roman" w:cs="Times New Roman"/>
                <w:color w:val="000000"/>
                <w:szCs w:val="21"/>
              </w:rPr>
            </w:pPr>
            <w:r>
              <w:rPr>
                <w:rFonts w:ascii="Times New Roman" w:hAnsi="Times New Roman" w:cs="Times New Roman"/>
                <w:color w:val="000000"/>
                <w:szCs w:val="21"/>
              </w:rPr>
              <w:t>22.329</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04AA04B">
            <w:pPr>
              <w:widowControl/>
              <w:jc w:val="center"/>
              <w:rPr>
                <w:rFonts w:ascii="Times New Roman" w:hAnsi="Times New Roman" w:cs="Times New Roman"/>
                <w:color w:val="000000"/>
                <w:szCs w:val="21"/>
              </w:rPr>
            </w:pPr>
            <w:r>
              <w:rPr>
                <w:rFonts w:ascii="Times New Roman" w:hAnsi="Times New Roman" w:cs="Times New Roman"/>
                <w:color w:val="000000"/>
                <w:szCs w:val="21"/>
              </w:rPr>
              <w:t>28.427</w:t>
            </w:r>
          </w:p>
        </w:tc>
        <w:tc>
          <w:tcPr>
            <w:tcW w:w="783" w:type="pct"/>
            <w:tcBorders>
              <w:top w:val="single" w:color="000000" w:sz="4" w:space="0"/>
              <w:left w:val="single" w:color="000000" w:sz="4" w:space="0"/>
              <w:bottom w:val="single" w:color="000000" w:sz="4" w:space="0"/>
              <w:right w:val="single" w:color="000000" w:sz="4" w:space="0"/>
            </w:tcBorders>
            <w:vAlign w:val="center"/>
          </w:tcPr>
          <w:p w14:paraId="2C4F84ED">
            <w:pPr>
              <w:widowControl/>
              <w:jc w:val="center"/>
              <w:rPr>
                <w:rFonts w:ascii="Times New Roman" w:hAnsi="Times New Roman" w:cs="Times New Roman"/>
                <w:color w:val="000000"/>
                <w:szCs w:val="21"/>
              </w:rPr>
            </w:pPr>
            <w:r>
              <w:rPr>
                <w:rFonts w:ascii="Times New Roman" w:hAnsi="Times New Roman" w:cs="Times New Roman"/>
                <w:color w:val="000000"/>
                <w:szCs w:val="21"/>
              </w:rPr>
              <w:t>32.664</w:t>
            </w:r>
          </w:p>
        </w:tc>
      </w:tr>
      <w:tr w14:paraId="57A43BD2">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5382D03">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DA91CAA">
            <w:pPr>
              <w:widowControl/>
              <w:jc w:val="center"/>
              <w:rPr>
                <w:rFonts w:ascii="Times New Roman" w:hAnsi="Times New Roman" w:cs="Times New Roman"/>
                <w:color w:val="000000"/>
                <w:szCs w:val="21"/>
              </w:rPr>
            </w:pPr>
            <w:r>
              <w:rPr>
                <w:rFonts w:ascii="Times New Roman" w:hAnsi="Times New Roman" w:cs="Times New Roman"/>
                <w:color w:val="000000"/>
                <w:szCs w:val="21"/>
              </w:rPr>
              <w:t>5.590</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C8FCEF1">
            <w:pPr>
              <w:widowControl/>
              <w:jc w:val="center"/>
              <w:rPr>
                <w:rFonts w:ascii="Times New Roman" w:hAnsi="Times New Roman" w:cs="Times New Roman"/>
                <w:color w:val="000000"/>
                <w:szCs w:val="21"/>
              </w:rPr>
            </w:pPr>
            <w:r>
              <w:rPr>
                <w:rFonts w:ascii="Times New Roman" w:hAnsi="Times New Roman" w:cs="Times New Roman"/>
                <w:color w:val="000000"/>
                <w:szCs w:val="21"/>
              </w:rPr>
              <w:t>12.562</w:t>
            </w:r>
          </w:p>
        </w:tc>
        <w:tc>
          <w:tcPr>
            <w:tcW w:w="815" w:type="pct"/>
            <w:tcBorders>
              <w:top w:val="single" w:color="000000" w:sz="4" w:space="0"/>
              <w:left w:val="single" w:color="000000" w:sz="4" w:space="0"/>
              <w:bottom w:val="single" w:color="000000" w:sz="4" w:space="0"/>
              <w:right w:val="nil"/>
            </w:tcBorders>
            <w:noWrap/>
            <w:vAlign w:val="center"/>
          </w:tcPr>
          <w:p w14:paraId="3CA7347B">
            <w:pPr>
              <w:widowControl/>
              <w:jc w:val="center"/>
              <w:rPr>
                <w:rFonts w:ascii="Times New Roman" w:hAnsi="Times New Roman" w:cs="Times New Roman"/>
                <w:color w:val="000000"/>
                <w:szCs w:val="21"/>
              </w:rPr>
            </w:pPr>
            <w:r>
              <w:rPr>
                <w:rFonts w:ascii="Times New Roman" w:hAnsi="Times New Roman" w:cs="Times New Roman"/>
                <w:color w:val="000000"/>
                <w:szCs w:val="21"/>
              </w:rPr>
              <w:t>22.398</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DC86135">
            <w:pPr>
              <w:widowControl/>
              <w:jc w:val="center"/>
              <w:rPr>
                <w:rFonts w:ascii="Times New Roman" w:hAnsi="Times New Roman" w:cs="Times New Roman"/>
                <w:color w:val="000000"/>
                <w:szCs w:val="21"/>
              </w:rPr>
            </w:pPr>
            <w:r>
              <w:rPr>
                <w:rFonts w:ascii="Times New Roman" w:hAnsi="Times New Roman" w:cs="Times New Roman"/>
                <w:color w:val="000000"/>
                <w:szCs w:val="21"/>
              </w:rPr>
              <w:t>28.276</w:t>
            </w:r>
          </w:p>
        </w:tc>
        <w:tc>
          <w:tcPr>
            <w:tcW w:w="783" w:type="pct"/>
            <w:tcBorders>
              <w:top w:val="single" w:color="000000" w:sz="4" w:space="0"/>
              <w:left w:val="single" w:color="000000" w:sz="4" w:space="0"/>
              <w:bottom w:val="single" w:color="000000" w:sz="4" w:space="0"/>
              <w:right w:val="single" w:color="000000" w:sz="4" w:space="0"/>
            </w:tcBorders>
            <w:vAlign w:val="center"/>
          </w:tcPr>
          <w:p w14:paraId="094F4BE3">
            <w:pPr>
              <w:widowControl/>
              <w:jc w:val="center"/>
              <w:rPr>
                <w:rFonts w:ascii="Times New Roman" w:hAnsi="Times New Roman" w:cs="Times New Roman"/>
                <w:color w:val="000000"/>
                <w:szCs w:val="21"/>
              </w:rPr>
            </w:pPr>
            <w:r>
              <w:rPr>
                <w:rFonts w:ascii="Times New Roman" w:hAnsi="Times New Roman" w:cs="Times New Roman"/>
                <w:color w:val="000000"/>
                <w:szCs w:val="21"/>
              </w:rPr>
              <w:t>32.844</w:t>
            </w:r>
          </w:p>
        </w:tc>
      </w:tr>
      <w:tr w14:paraId="069C2AD1">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AB30C5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3BA47EC">
            <w:pPr>
              <w:widowControl/>
              <w:jc w:val="center"/>
              <w:rPr>
                <w:rFonts w:ascii="Times New Roman" w:hAnsi="Times New Roman" w:cs="Times New Roman"/>
                <w:color w:val="000000"/>
                <w:szCs w:val="21"/>
              </w:rPr>
            </w:pPr>
            <w:r>
              <w:rPr>
                <w:rFonts w:ascii="Times New Roman" w:hAnsi="Times New Roman" w:cs="Times New Roman"/>
                <w:color w:val="000000"/>
                <w:szCs w:val="21"/>
              </w:rPr>
              <w:t>5.450</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435704D">
            <w:pPr>
              <w:widowControl/>
              <w:jc w:val="center"/>
              <w:rPr>
                <w:rFonts w:ascii="Times New Roman" w:hAnsi="Times New Roman" w:cs="Times New Roman"/>
                <w:color w:val="000000"/>
                <w:szCs w:val="21"/>
              </w:rPr>
            </w:pPr>
            <w:r>
              <w:rPr>
                <w:rFonts w:ascii="Times New Roman" w:hAnsi="Times New Roman" w:cs="Times New Roman"/>
                <w:color w:val="000000"/>
                <w:szCs w:val="21"/>
              </w:rPr>
              <w:t>12.516</w:t>
            </w:r>
          </w:p>
        </w:tc>
        <w:tc>
          <w:tcPr>
            <w:tcW w:w="815" w:type="pct"/>
            <w:tcBorders>
              <w:top w:val="single" w:color="000000" w:sz="4" w:space="0"/>
              <w:left w:val="single" w:color="000000" w:sz="4" w:space="0"/>
              <w:bottom w:val="single" w:color="000000" w:sz="4" w:space="0"/>
              <w:right w:val="nil"/>
            </w:tcBorders>
            <w:noWrap/>
            <w:vAlign w:val="center"/>
          </w:tcPr>
          <w:p w14:paraId="330D3A32">
            <w:pPr>
              <w:widowControl/>
              <w:jc w:val="center"/>
              <w:rPr>
                <w:rFonts w:ascii="Times New Roman" w:hAnsi="Times New Roman" w:cs="Times New Roman"/>
                <w:color w:val="000000"/>
                <w:szCs w:val="21"/>
              </w:rPr>
            </w:pPr>
            <w:r>
              <w:rPr>
                <w:rFonts w:ascii="Times New Roman" w:hAnsi="Times New Roman" w:cs="Times New Roman"/>
                <w:color w:val="000000"/>
                <w:szCs w:val="21"/>
              </w:rPr>
              <w:t>22.424</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5499D488">
            <w:pPr>
              <w:widowControl/>
              <w:jc w:val="center"/>
              <w:rPr>
                <w:rFonts w:ascii="Times New Roman" w:hAnsi="Times New Roman" w:cs="Times New Roman"/>
                <w:color w:val="000000"/>
                <w:szCs w:val="21"/>
              </w:rPr>
            </w:pPr>
            <w:r>
              <w:rPr>
                <w:rFonts w:ascii="Times New Roman" w:hAnsi="Times New Roman" w:cs="Times New Roman"/>
                <w:color w:val="000000"/>
                <w:szCs w:val="21"/>
              </w:rPr>
              <w:t>28.297</w:t>
            </w:r>
          </w:p>
        </w:tc>
        <w:tc>
          <w:tcPr>
            <w:tcW w:w="783" w:type="pct"/>
            <w:tcBorders>
              <w:top w:val="single" w:color="000000" w:sz="4" w:space="0"/>
              <w:left w:val="single" w:color="000000" w:sz="4" w:space="0"/>
              <w:bottom w:val="single" w:color="000000" w:sz="4" w:space="0"/>
              <w:right w:val="single" w:color="000000" w:sz="4" w:space="0"/>
            </w:tcBorders>
            <w:vAlign w:val="center"/>
          </w:tcPr>
          <w:p w14:paraId="75DEE5B5">
            <w:pPr>
              <w:widowControl/>
              <w:jc w:val="center"/>
              <w:rPr>
                <w:rFonts w:ascii="Times New Roman" w:hAnsi="Times New Roman" w:cs="Times New Roman"/>
                <w:color w:val="000000"/>
                <w:szCs w:val="21"/>
              </w:rPr>
            </w:pPr>
            <w:r>
              <w:rPr>
                <w:rFonts w:ascii="Times New Roman" w:hAnsi="Times New Roman" w:cs="Times New Roman"/>
                <w:color w:val="000000"/>
                <w:szCs w:val="21"/>
              </w:rPr>
              <w:t>32.664</w:t>
            </w:r>
          </w:p>
        </w:tc>
      </w:tr>
      <w:tr w14:paraId="700123C0">
        <w:tblPrEx>
          <w:tblCellMar>
            <w:top w:w="0" w:type="dxa"/>
            <w:left w:w="108" w:type="dxa"/>
            <w:bottom w:w="0" w:type="dxa"/>
            <w:right w:w="108" w:type="dxa"/>
          </w:tblCellMar>
        </w:tblPrEx>
        <w:trPr>
          <w:trHeight w:val="57" w:hRule="exact"/>
          <w:jc w:val="center"/>
        </w:trPr>
        <w:tc>
          <w:tcPr>
            <w:tcW w:w="977" w:type="pct"/>
            <w:tcBorders>
              <w:top w:val="single" w:color="000000" w:sz="4" w:space="0"/>
            </w:tcBorders>
            <w:vAlign w:val="center"/>
          </w:tcPr>
          <w:p w14:paraId="58283F35">
            <w:pPr>
              <w:jc w:val="center"/>
              <w:rPr>
                <w:rFonts w:ascii="Times New Roman" w:hAnsi="Times New Roman" w:cs="Times New Roman"/>
                <w:szCs w:val="21"/>
              </w:rPr>
            </w:pPr>
          </w:p>
        </w:tc>
        <w:tc>
          <w:tcPr>
            <w:tcW w:w="826" w:type="pct"/>
            <w:tcBorders>
              <w:top w:val="single" w:color="000000" w:sz="4" w:space="0"/>
            </w:tcBorders>
            <w:noWrap/>
            <w:vAlign w:val="center"/>
          </w:tcPr>
          <w:p w14:paraId="56012508">
            <w:pPr>
              <w:widowControl/>
              <w:jc w:val="center"/>
              <w:rPr>
                <w:rFonts w:ascii="Times New Roman" w:hAnsi="Times New Roman" w:cs="Times New Roman"/>
                <w:color w:val="000000"/>
                <w:szCs w:val="21"/>
              </w:rPr>
            </w:pPr>
          </w:p>
        </w:tc>
        <w:tc>
          <w:tcPr>
            <w:tcW w:w="815" w:type="pct"/>
            <w:tcBorders>
              <w:top w:val="single" w:color="000000" w:sz="4" w:space="0"/>
            </w:tcBorders>
            <w:noWrap/>
            <w:vAlign w:val="center"/>
          </w:tcPr>
          <w:p w14:paraId="79C10467">
            <w:pPr>
              <w:widowControl/>
              <w:jc w:val="center"/>
              <w:rPr>
                <w:rFonts w:ascii="Times New Roman" w:hAnsi="Times New Roman" w:cs="Times New Roman"/>
                <w:color w:val="000000"/>
                <w:szCs w:val="21"/>
              </w:rPr>
            </w:pPr>
          </w:p>
        </w:tc>
        <w:tc>
          <w:tcPr>
            <w:tcW w:w="815" w:type="pct"/>
            <w:tcBorders>
              <w:top w:val="single" w:color="000000" w:sz="4" w:space="0"/>
            </w:tcBorders>
            <w:noWrap/>
            <w:vAlign w:val="center"/>
          </w:tcPr>
          <w:p w14:paraId="4C3E6D6F">
            <w:pPr>
              <w:widowControl/>
              <w:jc w:val="center"/>
              <w:rPr>
                <w:rFonts w:ascii="Times New Roman" w:hAnsi="Times New Roman" w:cs="Times New Roman"/>
                <w:color w:val="000000"/>
                <w:szCs w:val="21"/>
              </w:rPr>
            </w:pPr>
          </w:p>
        </w:tc>
        <w:tc>
          <w:tcPr>
            <w:tcW w:w="783" w:type="pct"/>
            <w:tcBorders>
              <w:top w:val="single" w:color="000000" w:sz="4" w:space="0"/>
            </w:tcBorders>
            <w:noWrap/>
            <w:vAlign w:val="center"/>
          </w:tcPr>
          <w:p w14:paraId="6EEC02FD">
            <w:pPr>
              <w:widowControl/>
              <w:jc w:val="center"/>
              <w:rPr>
                <w:rFonts w:ascii="Times New Roman" w:hAnsi="Times New Roman" w:cs="Times New Roman"/>
                <w:color w:val="000000"/>
                <w:szCs w:val="21"/>
              </w:rPr>
            </w:pPr>
          </w:p>
        </w:tc>
        <w:tc>
          <w:tcPr>
            <w:tcW w:w="783" w:type="pct"/>
            <w:tcBorders>
              <w:top w:val="single" w:color="000000" w:sz="4" w:space="0"/>
            </w:tcBorders>
            <w:vAlign w:val="center"/>
          </w:tcPr>
          <w:p w14:paraId="37D0008B">
            <w:pPr>
              <w:widowControl/>
              <w:jc w:val="center"/>
              <w:rPr>
                <w:rFonts w:ascii="Times New Roman" w:hAnsi="Times New Roman" w:cs="Times New Roman"/>
                <w:color w:val="000000"/>
                <w:szCs w:val="21"/>
              </w:rPr>
            </w:pPr>
          </w:p>
        </w:tc>
      </w:tr>
      <w:tr w14:paraId="1E7A7608">
        <w:tblPrEx>
          <w:tblCellMar>
            <w:top w:w="0" w:type="dxa"/>
            <w:left w:w="108" w:type="dxa"/>
            <w:bottom w:w="0" w:type="dxa"/>
            <w:right w:w="108" w:type="dxa"/>
          </w:tblCellMar>
        </w:tblPrEx>
        <w:trPr>
          <w:trHeight w:val="340" w:hRule="exact"/>
          <w:jc w:val="center"/>
        </w:trPr>
        <w:tc>
          <w:tcPr>
            <w:tcW w:w="5000" w:type="pct"/>
            <w:gridSpan w:val="6"/>
            <w:tcBorders>
              <w:bottom w:val="single" w:color="000000" w:sz="4" w:space="0"/>
            </w:tcBorders>
            <w:vAlign w:val="center"/>
          </w:tcPr>
          <w:p w14:paraId="0A8E6BDD">
            <w:pPr>
              <w:widowControl/>
              <w:jc w:val="center"/>
              <w:rPr>
                <w:rFonts w:ascii="Times New Roman" w:hAnsi="Times New Roman" w:cs="Times New Roman"/>
                <w:color w:val="000000"/>
                <w:szCs w:val="21"/>
              </w:rPr>
            </w:pPr>
            <w:r>
              <w:rPr>
                <w:rFonts w:ascii="Times New Roman" w:hAnsi="Times New Roman" w:cs="Times New Roman"/>
                <w:szCs w:val="21"/>
              </w:rPr>
              <w:t>表B.1-2 各实验室原始数据（%）(续)</w:t>
            </w:r>
          </w:p>
        </w:tc>
      </w:tr>
      <w:tr w14:paraId="4181D434">
        <w:tblPrEx>
          <w:tblCellMar>
            <w:top w:w="0" w:type="dxa"/>
            <w:left w:w="108" w:type="dxa"/>
            <w:bottom w:w="0" w:type="dxa"/>
            <w:right w:w="108" w:type="dxa"/>
          </w:tblCellMar>
        </w:tblPrEx>
        <w:trPr>
          <w:trHeight w:val="340" w:hRule="exact"/>
          <w:jc w:val="center"/>
        </w:trPr>
        <w:tc>
          <w:tcPr>
            <w:tcW w:w="977" w:type="pct"/>
            <w:tcBorders>
              <w:top w:val="single" w:color="000000" w:sz="4" w:space="0"/>
              <w:left w:val="single" w:color="000000" w:sz="4" w:space="0"/>
              <w:bottom w:val="single" w:color="000000" w:sz="4" w:space="0"/>
              <w:right w:val="single" w:color="000000" w:sz="4" w:space="0"/>
            </w:tcBorders>
            <w:vAlign w:val="center"/>
          </w:tcPr>
          <w:p w14:paraId="20E3FAB0">
            <w:pPr>
              <w:jc w:val="center"/>
              <w:rPr>
                <w:rFonts w:ascii="Times New Roman" w:hAnsi="Times New Roman" w:cs="Times New Roman"/>
                <w:szCs w:val="21"/>
              </w:rPr>
            </w:pPr>
            <w:r>
              <w:rPr>
                <w:rFonts w:ascii="Times New Roman" w:hAnsi="Times New Roman" w:cs="Times New Roman"/>
                <w:szCs w:val="21"/>
              </w:rPr>
              <w:t>实验室编号</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AEA9952">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C94CBFD">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815" w:type="pct"/>
            <w:tcBorders>
              <w:top w:val="single" w:color="000000" w:sz="4" w:space="0"/>
              <w:left w:val="single" w:color="000000" w:sz="4" w:space="0"/>
              <w:bottom w:val="single" w:color="000000" w:sz="4" w:space="0"/>
              <w:right w:val="nil"/>
            </w:tcBorders>
            <w:noWrap/>
            <w:vAlign w:val="center"/>
          </w:tcPr>
          <w:p w14:paraId="0179C381">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7D8AD05">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3" w:type="pct"/>
            <w:tcBorders>
              <w:top w:val="single" w:color="000000" w:sz="4" w:space="0"/>
              <w:left w:val="single" w:color="000000" w:sz="4" w:space="0"/>
              <w:bottom w:val="single" w:color="000000" w:sz="4" w:space="0"/>
              <w:right w:val="single" w:color="000000" w:sz="4" w:space="0"/>
            </w:tcBorders>
          </w:tcPr>
          <w:p w14:paraId="0878CCEA">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7BEFE52C">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right w:val="single" w:color="000000" w:sz="4" w:space="0"/>
            </w:tcBorders>
            <w:vAlign w:val="center"/>
          </w:tcPr>
          <w:p w14:paraId="6AA1163E">
            <w:pPr>
              <w:jc w:val="center"/>
              <w:rPr>
                <w:rFonts w:ascii="Times New Roman" w:hAnsi="Times New Roman" w:cs="Times New Roman"/>
                <w:szCs w:val="21"/>
              </w:rPr>
            </w:pPr>
            <w:r>
              <w:rPr>
                <w:rFonts w:ascii="Times New Roman" w:hAnsi="Times New Roman" w:cs="Times New Roman"/>
                <w:szCs w:val="21"/>
              </w:rPr>
              <w:t>6</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373BB8DA">
            <w:pPr>
              <w:widowControl/>
              <w:jc w:val="center"/>
              <w:rPr>
                <w:rFonts w:ascii="Times New Roman" w:hAnsi="Times New Roman" w:cs="Times New Roman"/>
                <w:color w:val="000000"/>
                <w:szCs w:val="21"/>
              </w:rPr>
            </w:pPr>
            <w:r>
              <w:rPr>
                <w:rFonts w:ascii="Times New Roman" w:hAnsi="Times New Roman" w:cs="Times New Roman"/>
                <w:color w:val="000000"/>
                <w:szCs w:val="21"/>
              </w:rPr>
              <w:t>5.578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CDEDC2F">
            <w:pPr>
              <w:widowControl/>
              <w:jc w:val="center"/>
              <w:rPr>
                <w:rFonts w:ascii="Times New Roman" w:hAnsi="Times New Roman" w:cs="Times New Roman"/>
                <w:color w:val="000000"/>
                <w:szCs w:val="21"/>
              </w:rPr>
            </w:pPr>
            <w:r>
              <w:rPr>
                <w:rFonts w:ascii="Times New Roman" w:hAnsi="Times New Roman" w:cs="Times New Roman"/>
                <w:color w:val="000000"/>
                <w:szCs w:val="21"/>
              </w:rPr>
              <w:t>12.536</w:t>
            </w:r>
          </w:p>
        </w:tc>
        <w:tc>
          <w:tcPr>
            <w:tcW w:w="815" w:type="pct"/>
            <w:tcBorders>
              <w:top w:val="single" w:color="000000" w:sz="4" w:space="0"/>
              <w:left w:val="single" w:color="000000" w:sz="4" w:space="0"/>
              <w:bottom w:val="single" w:color="000000" w:sz="4" w:space="0"/>
              <w:right w:val="nil"/>
            </w:tcBorders>
            <w:noWrap/>
            <w:vAlign w:val="center"/>
          </w:tcPr>
          <w:p w14:paraId="563DE0D7">
            <w:pPr>
              <w:widowControl/>
              <w:jc w:val="center"/>
              <w:rPr>
                <w:rFonts w:ascii="Times New Roman" w:hAnsi="Times New Roman" w:cs="Times New Roman"/>
                <w:color w:val="000000"/>
                <w:szCs w:val="21"/>
              </w:rPr>
            </w:pPr>
            <w:r>
              <w:rPr>
                <w:rFonts w:ascii="Times New Roman" w:hAnsi="Times New Roman" w:cs="Times New Roman"/>
                <w:color w:val="000000"/>
                <w:szCs w:val="21"/>
              </w:rPr>
              <w:t>22.280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5EA8FB4">
            <w:pPr>
              <w:widowControl/>
              <w:jc w:val="center"/>
              <w:rPr>
                <w:rFonts w:ascii="Times New Roman" w:hAnsi="Times New Roman" w:cs="Times New Roman"/>
                <w:color w:val="000000"/>
                <w:szCs w:val="21"/>
              </w:rPr>
            </w:pPr>
            <w:r>
              <w:rPr>
                <w:rFonts w:ascii="Times New Roman" w:hAnsi="Times New Roman" w:cs="Times New Roman"/>
                <w:color w:val="000000"/>
                <w:szCs w:val="21"/>
              </w:rPr>
              <w:t>28.063</w:t>
            </w:r>
          </w:p>
        </w:tc>
        <w:tc>
          <w:tcPr>
            <w:tcW w:w="783" w:type="pct"/>
            <w:tcBorders>
              <w:top w:val="single" w:color="000000" w:sz="4" w:space="0"/>
              <w:left w:val="single" w:color="000000" w:sz="4" w:space="0"/>
              <w:bottom w:val="single" w:color="000000" w:sz="4" w:space="0"/>
              <w:right w:val="single" w:color="000000" w:sz="4" w:space="0"/>
            </w:tcBorders>
            <w:vAlign w:val="center"/>
          </w:tcPr>
          <w:p w14:paraId="6F3DD4BD">
            <w:pPr>
              <w:widowControl/>
              <w:jc w:val="center"/>
              <w:rPr>
                <w:rFonts w:ascii="Times New Roman" w:hAnsi="Times New Roman" w:cs="Times New Roman"/>
                <w:color w:val="000000"/>
                <w:szCs w:val="21"/>
              </w:rPr>
            </w:pPr>
            <w:r>
              <w:rPr>
                <w:rFonts w:ascii="Times New Roman" w:hAnsi="Times New Roman" w:cs="Times New Roman"/>
                <w:color w:val="000000"/>
                <w:szCs w:val="21"/>
              </w:rPr>
              <w:t>32.837</w:t>
            </w:r>
          </w:p>
        </w:tc>
      </w:tr>
      <w:tr w14:paraId="41F78C4B">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right w:val="single" w:color="000000" w:sz="4" w:space="0"/>
            </w:tcBorders>
            <w:vAlign w:val="center"/>
          </w:tcPr>
          <w:p w14:paraId="35539B7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2CDA0D6">
            <w:pPr>
              <w:widowControl/>
              <w:jc w:val="center"/>
              <w:rPr>
                <w:rFonts w:ascii="Times New Roman" w:hAnsi="Times New Roman" w:cs="Times New Roman"/>
                <w:color w:val="000000"/>
                <w:szCs w:val="21"/>
              </w:rPr>
            </w:pPr>
            <w:r>
              <w:rPr>
                <w:rFonts w:ascii="Times New Roman" w:hAnsi="Times New Roman" w:cs="Times New Roman"/>
                <w:color w:val="000000"/>
                <w:szCs w:val="21"/>
              </w:rPr>
              <w:t>5.563</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4ADFB43">
            <w:pPr>
              <w:widowControl/>
              <w:jc w:val="center"/>
              <w:rPr>
                <w:rFonts w:ascii="Times New Roman" w:hAnsi="Times New Roman" w:cs="Times New Roman"/>
                <w:color w:val="000000"/>
                <w:szCs w:val="21"/>
              </w:rPr>
            </w:pPr>
            <w:r>
              <w:rPr>
                <w:rFonts w:ascii="Times New Roman" w:hAnsi="Times New Roman" w:cs="Times New Roman"/>
                <w:color w:val="000000"/>
                <w:szCs w:val="21"/>
              </w:rPr>
              <w:t>12.371</w:t>
            </w:r>
          </w:p>
        </w:tc>
        <w:tc>
          <w:tcPr>
            <w:tcW w:w="815" w:type="pct"/>
            <w:tcBorders>
              <w:top w:val="single" w:color="000000" w:sz="4" w:space="0"/>
              <w:left w:val="single" w:color="000000" w:sz="4" w:space="0"/>
              <w:bottom w:val="single" w:color="000000" w:sz="4" w:space="0"/>
              <w:right w:val="nil"/>
            </w:tcBorders>
            <w:noWrap/>
            <w:vAlign w:val="center"/>
          </w:tcPr>
          <w:p w14:paraId="42D210EE">
            <w:pPr>
              <w:widowControl/>
              <w:jc w:val="center"/>
              <w:rPr>
                <w:rFonts w:ascii="Times New Roman" w:hAnsi="Times New Roman" w:cs="Times New Roman"/>
                <w:color w:val="000000"/>
                <w:szCs w:val="21"/>
              </w:rPr>
            </w:pPr>
            <w:r>
              <w:rPr>
                <w:rFonts w:ascii="Times New Roman" w:hAnsi="Times New Roman" w:cs="Times New Roman"/>
                <w:color w:val="000000"/>
                <w:szCs w:val="21"/>
              </w:rPr>
              <w:t>22.413</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DE374B0">
            <w:pPr>
              <w:widowControl/>
              <w:jc w:val="center"/>
              <w:rPr>
                <w:rFonts w:ascii="Times New Roman" w:hAnsi="Times New Roman" w:cs="Times New Roman"/>
                <w:color w:val="000000"/>
                <w:szCs w:val="21"/>
              </w:rPr>
            </w:pPr>
            <w:r>
              <w:rPr>
                <w:rFonts w:ascii="Times New Roman" w:hAnsi="Times New Roman" w:cs="Times New Roman"/>
                <w:color w:val="000000"/>
                <w:szCs w:val="21"/>
              </w:rPr>
              <w:t>28.313</w:t>
            </w:r>
          </w:p>
        </w:tc>
        <w:tc>
          <w:tcPr>
            <w:tcW w:w="783" w:type="pct"/>
            <w:tcBorders>
              <w:top w:val="single" w:color="000000" w:sz="4" w:space="0"/>
              <w:left w:val="single" w:color="000000" w:sz="4" w:space="0"/>
              <w:bottom w:val="single" w:color="000000" w:sz="4" w:space="0"/>
              <w:right w:val="single" w:color="000000" w:sz="4" w:space="0"/>
            </w:tcBorders>
            <w:vAlign w:val="center"/>
          </w:tcPr>
          <w:p w14:paraId="0CC58273">
            <w:pPr>
              <w:widowControl/>
              <w:jc w:val="center"/>
              <w:rPr>
                <w:rFonts w:ascii="Times New Roman" w:hAnsi="Times New Roman" w:cs="Times New Roman"/>
                <w:color w:val="000000"/>
                <w:szCs w:val="21"/>
              </w:rPr>
            </w:pPr>
            <w:r>
              <w:rPr>
                <w:rFonts w:ascii="Times New Roman" w:hAnsi="Times New Roman" w:cs="Times New Roman"/>
                <w:color w:val="000000"/>
                <w:szCs w:val="21"/>
              </w:rPr>
              <w:t>32.672</w:t>
            </w:r>
          </w:p>
        </w:tc>
      </w:tr>
      <w:tr w14:paraId="0F172A08">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right w:val="single" w:color="000000" w:sz="4" w:space="0"/>
            </w:tcBorders>
            <w:vAlign w:val="center"/>
          </w:tcPr>
          <w:p w14:paraId="33F2241F">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43E2D79D">
            <w:pPr>
              <w:widowControl/>
              <w:jc w:val="center"/>
              <w:rPr>
                <w:rFonts w:ascii="Times New Roman" w:hAnsi="Times New Roman" w:cs="Times New Roman"/>
                <w:color w:val="000000"/>
                <w:szCs w:val="21"/>
              </w:rPr>
            </w:pPr>
            <w:r>
              <w:rPr>
                <w:rFonts w:ascii="Times New Roman" w:hAnsi="Times New Roman" w:cs="Times New Roman"/>
                <w:color w:val="000000"/>
                <w:szCs w:val="21"/>
              </w:rPr>
              <w:t>5.519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7E05E234">
            <w:pPr>
              <w:widowControl/>
              <w:jc w:val="center"/>
              <w:rPr>
                <w:rFonts w:ascii="Times New Roman" w:hAnsi="Times New Roman" w:cs="Times New Roman"/>
                <w:color w:val="000000"/>
                <w:szCs w:val="21"/>
              </w:rPr>
            </w:pPr>
            <w:r>
              <w:rPr>
                <w:rFonts w:ascii="Times New Roman" w:hAnsi="Times New Roman" w:cs="Times New Roman"/>
                <w:color w:val="000000"/>
                <w:szCs w:val="21"/>
              </w:rPr>
              <w:t>12.582</w:t>
            </w:r>
          </w:p>
        </w:tc>
        <w:tc>
          <w:tcPr>
            <w:tcW w:w="815" w:type="pct"/>
            <w:tcBorders>
              <w:top w:val="single" w:color="000000" w:sz="4" w:space="0"/>
              <w:left w:val="single" w:color="000000" w:sz="4" w:space="0"/>
              <w:bottom w:val="single" w:color="000000" w:sz="4" w:space="0"/>
              <w:right w:val="nil"/>
            </w:tcBorders>
            <w:noWrap/>
            <w:vAlign w:val="center"/>
          </w:tcPr>
          <w:p w14:paraId="39E71836">
            <w:pPr>
              <w:widowControl/>
              <w:jc w:val="center"/>
              <w:rPr>
                <w:rFonts w:ascii="Times New Roman" w:hAnsi="Times New Roman" w:cs="Times New Roman"/>
                <w:color w:val="000000"/>
                <w:szCs w:val="21"/>
              </w:rPr>
            </w:pPr>
            <w:r>
              <w:rPr>
                <w:rFonts w:ascii="Times New Roman" w:hAnsi="Times New Roman" w:cs="Times New Roman"/>
                <w:color w:val="000000"/>
                <w:szCs w:val="21"/>
              </w:rPr>
              <w:t>22.388</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AE05892">
            <w:pPr>
              <w:widowControl/>
              <w:jc w:val="center"/>
              <w:rPr>
                <w:rFonts w:ascii="Times New Roman" w:hAnsi="Times New Roman" w:cs="Times New Roman"/>
                <w:color w:val="000000"/>
                <w:szCs w:val="21"/>
              </w:rPr>
            </w:pPr>
            <w:r>
              <w:rPr>
                <w:rFonts w:ascii="Times New Roman" w:hAnsi="Times New Roman" w:cs="Times New Roman"/>
                <w:color w:val="000000"/>
                <w:szCs w:val="21"/>
              </w:rPr>
              <w:t>28.286</w:t>
            </w:r>
          </w:p>
        </w:tc>
        <w:tc>
          <w:tcPr>
            <w:tcW w:w="783" w:type="pct"/>
            <w:tcBorders>
              <w:top w:val="single" w:color="000000" w:sz="4" w:space="0"/>
              <w:left w:val="single" w:color="000000" w:sz="4" w:space="0"/>
              <w:bottom w:val="single" w:color="000000" w:sz="4" w:space="0"/>
              <w:right w:val="single" w:color="000000" w:sz="4" w:space="0"/>
            </w:tcBorders>
            <w:vAlign w:val="center"/>
          </w:tcPr>
          <w:p w14:paraId="6FCA8692">
            <w:pPr>
              <w:widowControl/>
              <w:jc w:val="center"/>
              <w:rPr>
                <w:rFonts w:ascii="Times New Roman" w:hAnsi="Times New Roman" w:cs="Times New Roman"/>
                <w:color w:val="000000"/>
                <w:szCs w:val="21"/>
              </w:rPr>
            </w:pPr>
            <w:r>
              <w:rPr>
                <w:rFonts w:ascii="Times New Roman" w:hAnsi="Times New Roman" w:cs="Times New Roman"/>
                <w:color w:val="000000"/>
                <w:szCs w:val="21"/>
              </w:rPr>
              <w:t>32.758</w:t>
            </w:r>
          </w:p>
        </w:tc>
      </w:tr>
      <w:tr w14:paraId="170347AF">
        <w:tblPrEx>
          <w:tblCellMar>
            <w:top w:w="0" w:type="dxa"/>
            <w:left w:w="108" w:type="dxa"/>
            <w:bottom w:w="0" w:type="dxa"/>
            <w:right w:w="108" w:type="dxa"/>
          </w:tblCellMar>
        </w:tblPrEx>
        <w:trPr>
          <w:trHeight w:val="340" w:hRule="exact"/>
          <w:jc w:val="center"/>
        </w:trPr>
        <w:tc>
          <w:tcPr>
            <w:tcW w:w="977" w:type="pct"/>
            <w:vMerge w:val="continue"/>
            <w:tcBorders>
              <w:left w:val="single" w:color="000000" w:sz="4" w:space="0"/>
              <w:bottom w:val="single" w:color="000000" w:sz="4" w:space="0"/>
              <w:right w:val="single" w:color="000000" w:sz="4" w:space="0"/>
            </w:tcBorders>
            <w:vAlign w:val="center"/>
          </w:tcPr>
          <w:p w14:paraId="2549B0B6">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644F251">
            <w:pPr>
              <w:widowControl/>
              <w:jc w:val="center"/>
              <w:rPr>
                <w:rFonts w:ascii="Times New Roman" w:hAnsi="Times New Roman" w:cs="Times New Roman"/>
                <w:color w:val="000000"/>
                <w:szCs w:val="21"/>
              </w:rPr>
            </w:pPr>
            <w:r>
              <w:rPr>
                <w:rFonts w:ascii="Times New Roman" w:hAnsi="Times New Roman" w:cs="Times New Roman"/>
                <w:color w:val="000000"/>
                <w:szCs w:val="21"/>
              </w:rPr>
              <w:t>5.434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4B3FC1D">
            <w:pPr>
              <w:widowControl/>
              <w:jc w:val="center"/>
              <w:rPr>
                <w:rFonts w:ascii="Times New Roman" w:hAnsi="Times New Roman" w:cs="Times New Roman"/>
                <w:color w:val="000000"/>
                <w:szCs w:val="21"/>
              </w:rPr>
            </w:pPr>
            <w:r>
              <w:rPr>
                <w:rFonts w:ascii="Times New Roman" w:hAnsi="Times New Roman" w:cs="Times New Roman"/>
                <w:color w:val="000000"/>
                <w:szCs w:val="21"/>
              </w:rPr>
              <w:t>12.582</w:t>
            </w:r>
          </w:p>
        </w:tc>
        <w:tc>
          <w:tcPr>
            <w:tcW w:w="815" w:type="pct"/>
            <w:tcBorders>
              <w:top w:val="single" w:color="000000" w:sz="4" w:space="0"/>
              <w:left w:val="single" w:color="000000" w:sz="4" w:space="0"/>
              <w:bottom w:val="single" w:color="000000" w:sz="4" w:space="0"/>
              <w:right w:val="nil"/>
            </w:tcBorders>
            <w:noWrap/>
            <w:vAlign w:val="center"/>
          </w:tcPr>
          <w:p w14:paraId="5C9C7C63">
            <w:pPr>
              <w:widowControl/>
              <w:jc w:val="center"/>
              <w:rPr>
                <w:rFonts w:ascii="Times New Roman" w:hAnsi="Times New Roman" w:cs="Times New Roman"/>
                <w:color w:val="000000"/>
                <w:szCs w:val="21"/>
              </w:rPr>
            </w:pPr>
            <w:r>
              <w:rPr>
                <w:rFonts w:ascii="Times New Roman" w:hAnsi="Times New Roman" w:cs="Times New Roman"/>
                <w:color w:val="000000"/>
                <w:szCs w:val="21"/>
              </w:rPr>
              <w:t>22.448</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2C4CD8E6">
            <w:pPr>
              <w:widowControl/>
              <w:jc w:val="center"/>
              <w:rPr>
                <w:rFonts w:ascii="Times New Roman" w:hAnsi="Times New Roman" w:cs="Times New Roman"/>
                <w:color w:val="000000"/>
                <w:szCs w:val="21"/>
              </w:rPr>
            </w:pPr>
            <w:r>
              <w:rPr>
                <w:rFonts w:ascii="Times New Roman" w:hAnsi="Times New Roman" w:cs="Times New Roman"/>
                <w:color w:val="000000"/>
                <w:szCs w:val="21"/>
              </w:rPr>
              <w:t>28.374</w:t>
            </w:r>
          </w:p>
        </w:tc>
        <w:tc>
          <w:tcPr>
            <w:tcW w:w="783" w:type="pct"/>
            <w:tcBorders>
              <w:top w:val="single" w:color="000000" w:sz="4" w:space="0"/>
              <w:left w:val="single" w:color="000000" w:sz="4" w:space="0"/>
              <w:bottom w:val="single" w:color="000000" w:sz="4" w:space="0"/>
              <w:right w:val="single" w:color="000000" w:sz="4" w:space="0"/>
            </w:tcBorders>
            <w:vAlign w:val="center"/>
          </w:tcPr>
          <w:p w14:paraId="25F08A73">
            <w:pPr>
              <w:widowControl/>
              <w:jc w:val="center"/>
              <w:rPr>
                <w:rFonts w:ascii="Times New Roman" w:hAnsi="Times New Roman" w:cs="Times New Roman"/>
                <w:color w:val="000000"/>
                <w:szCs w:val="21"/>
              </w:rPr>
            </w:pPr>
            <w:r>
              <w:rPr>
                <w:rFonts w:ascii="Times New Roman" w:hAnsi="Times New Roman" w:cs="Times New Roman"/>
                <w:color w:val="000000"/>
                <w:szCs w:val="21"/>
              </w:rPr>
              <w:t>32.475</w:t>
            </w:r>
          </w:p>
        </w:tc>
      </w:tr>
      <w:tr w14:paraId="5B933508">
        <w:tblPrEx>
          <w:tblCellMar>
            <w:top w:w="0" w:type="dxa"/>
            <w:left w:w="108" w:type="dxa"/>
            <w:bottom w:w="0" w:type="dxa"/>
            <w:right w:w="108" w:type="dxa"/>
          </w:tblCellMar>
        </w:tblPrEx>
        <w:trPr>
          <w:trHeight w:val="340" w:hRule="exact"/>
          <w:jc w:val="center"/>
        </w:trPr>
        <w:tc>
          <w:tcPr>
            <w:tcW w:w="977" w:type="pct"/>
            <w:vMerge w:val="restart"/>
            <w:tcBorders>
              <w:top w:val="single" w:color="000000" w:sz="4" w:space="0"/>
              <w:left w:val="single" w:color="000000" w:sz="4" w:space="0"/>
              <w:bottom w:val="single" w:color="000000" w:sz="4" w:space="0"/>
              <w:right w:val="single" w:color="000000" w:sz="4" w:space="0"/>
            </w:tcBorders>
            <w:vAlign w:val="center"/>
          </w:tcPr>
          <w:p w14:paraId="134DD2E2">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7</w:t>
            </w: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6B41235F">
            <w:pPr>
              <w:widowControl/>
              <w:jc w:val="center"/>
              <w:rPr>
                <w:rFonts w:ascii="Times New Roman" w:hAnsi="Times New Roman" w:cs="Times New Roman"/>
                <w:color w:val="000000"/>
                <w:szCs w:val="21"/>
              </w:rPr>
            </w:pPr>
            <w:r>
              <w:rPr>
                <w:rFonts w:ascii="Times New Roman" w:hAnsi="Times New Roman" w:cs="Times New Roman"/>
                <w:color w:val="000000"/>
                <w:szCs w:val="21"/>
              </w:rPr>
              <w:t>5.619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34A53B9D">
            <w:pPr>
              <w:widowControl/>
              <w:jc w:val="center"/>
              <w:rPr>
                <w:rFonts w:ascii="Times New Roman" w:hAnsi="Times New Roman" w:cs="Times New Roman"/>
                <w:color w:val="000000"/>
                <w:szCs w:val="21"/>
              </w:rPr>
            </w:pPr>
            <w:r>
              <w:rPr>
                <w:rFonts w:ascii="Times New Roman" w:hAnsi="Times New Roman" w:cs="Times New Roman"/>
                <w:color w:val="000000"/>
                <w:szCs w:val="21"/>
              </w:rPr>
              <w:t>12.536</w:t>
            </w:r>
          </w:p>
        </w:tc>
        <w:tc>
          <w:tcPr>
            <w:tcW w:w="815" w:type="pct"/>
            <w:tcBorders>
              <w:top w:val="single" w:color="000000" w:sz="4" w:space="0"/>
              <w:left w:val="single" w:color="000000" w:sz="4" w:space="0"/>
              <w:bottom w:val="single" w:color="000000" w:sz="4" w:space="0"/>
              <w:right w:val="nil"/>
            </w:tcBorders>
            <w:noWrap/>
            <w:vAlign w:val="center"/>
          </w:tcPr>
          <w:p w14:paraId="4F1001BB">
            <w:pPr>
              <w:widowControl/>
              <w:jc w:val="center"/>
              <w:rPr>
                <w:rFonts w:ascii="Times New Roman" w:hAnsi="Times New Roman" w:cs="Times New Roman"/>
                <w:color w:val="000000"/>
                <w:szCs w:val="21"/>
              </w:rPr>
            </w:pPr>
            <w:r>
              <w:rPr>
                <w:rFonts w:ascii="Times New Roman" w:hAnsi="Times New Roman" w:cs="Times New Roman"/>
                <w:color w:val="000000"/>
                <w:szCs w:val="21"/>
              </w:rPr>
              <w:t>22.231</w:t>
            </w:r>
          </w:p>
        </w:tc>
        <w:tc>
          <w:tcPr>
            <w:tcW w:w="783" w:type="pct"/>
            <w:tcBorders>
              <w:top w:val="single" w:color="000000" w:sz="4" w:space="0"/>
              <w:left w:val="single" w:color="000000" w:sz="4" w:space="0"/>
              <w:bottom w:val="single" w:color="000000" w:sz="4" w:space="0"/>
              <w:right w:val="single" w:color="000000" w:sz="4" w:space="0"/>
            </w:tcBorders>
            <w:vAlign w:val="center"/>
          </w:tcPr>
          <w:p w14:paraId="2636A980">
            <w:pPr>
              <w:widowControl/>
              <w:jc w:val="center"/>
              <w:rPr>
                <w:rFonts w:ascii="Times New Roman" w:hAnsi="Times New Roman" w:cs="Times New Roman"/>
                <w:color w:val="000000"/>
                <w:szCs w:val="21"/>
              </w:rPr>
            </w:pPr>
            <w:r>
              <w:rPr>
                <w:rFonts w:ascii="Times New Roman" w:hAnsi="Times New Roman" w:cs="Times New Roman"/>
                <w:color w:val="000000"/>
                <w:szCs w:val="21"/>
              </w:rPr>
              <w:t>27.829</w:t>
            </w:r>
          </w:p>
        </w:tc>
        <w:tc>
          <w:tcPr>
            <w:tcW w:w="783" w:type="pct"/>
            <w:tcBorders>
              <w:top w:val="single" w:color="000000" w:sz="4" w:space="0"/>
              <w:left w:val="single" w:color="000000" w:sz="4" w:space="0"/>
              <w:bottom w:val="single" w:color="000000" w:sz="4" w:space="0"/>
              <w:right w:val="single" w:color="000000" w:sz="4" w:space="0"/>
            </w:tcBorders>
            <w:vAlign w:val="center"/>
          </w:tcPr>
          <w:p w14:paraId="073A51C2">
            <w:pPr>
              <w:widowControl/>
              <w:jc w:val="center"/>
              <w:rPr>
                <w:rFonts w:ascii="Times New Roman" w:hAnsi="Times New Roman" w:cs="Times New Roman"/>
                <w:color w:val="000000"/>
                <w:szCs w:val="21"/>
              </w:rPr>
            </w:pPr>
            <w:r>
              <w:rPr>
                <w:rFonts w:ascii="Times New Roman" w:hAnsi="Times New Roman" w:cs="Times New Roman"/>
                <w:color w:val="000000"/>
                <w:szCs w:val="21"/>
              </w:rPr>
              <w:t>33.310</w:t>
            </w:r>
          </w:p>
        </w:tc>
      </w:tr>
      <w:tr w14:paraId="37E9AB30">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39F9A50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76BD02E">
            <w:pPr>
              <w:widowControl/>
              <w:jc w:val="center"/>
              <w:rPr>
                <w:rFonts w:ascii="Times New Roman" w:hAnsi="Times New Roman" w:cs="Times New Roman"/>
                <w:color w:val="000000"/>
                <w:szCs w:val="21"/>
              </w:rPr>
            </w:pPr>
            <w:r>
              <w:rPr>
                <w:rFonts w:ascii="Times New Roman" w:hAnsi="Times New Roman" w:cs="Times New Roman"/>
                <w:color w:val="000000"/>
                <w:szCs w:val="21"/>
              </w:rPr>
              <w:t>5.488</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6B10BF14">
            <w:pPr>
              <w:widowControl/>
              <w:jc w:val="center"/>
              <w:rPr>
                <w:rFonts w:ascii="Times New Roman" w:hAnsi="Times New Roman" w:cs="Times New Roman"/>
                <w:color w:val="000000"/>
                <w:szCs w:val="21"/>
              </w:rPr>
            </w:pPr>
            <w:r>
              <w:rPr>
                <w:rFonts w:ascii="Times New Roman" w:hAnsi="Times New Roman" w:cs="Times New Roman"/>
                <w:color w:val="000000"/>
                <w:szCs w:val="21"/>
              </w:rPr>
              <w:t>12.382</w:t>
            </w:r>
          </w:p>
        </w:tc>
        <w:tc>
          <w:tcPr>
            <w:tcW w:w="815" w:type="pct"/>
            <w:tcBorders>
              <w:top w:val="single" w:color="000000" w:sz="4" w:space="0"/>
              <w:left w:val="single" w:color="000000" w:sz="4" w:space="0"/>
              <w:bottom w:val="single" w:color="000000" w:sz="4" w:space="0"/>
              <w:right w:val="nil"/>
            </w:tcBorders>
            <w:noWrap/>
            <w:vAlign w:val="center"/>
          </w:tcPr>
          <w:p w14:paraId="06ED1EFD">
            <w:pPr>
              <w:widowControl/>
              <w:jc w:val="center"/>
              <w:rPr>
                <w:rFonts w:ascii="Times New Roman" w:hAnsi="Times New Roman" w:cs="Times New Roman"/>
                <w:color w:val="000000"/>
                <w:szCs w:val="21"/>
              </w:rPr>
            </w:pPr>
            <w:r>
              <w:rPr>
                <w:rFonts w:ascii="Times New Roman" w:hAnsi="Times New Roman" w:cs="Times New Roman"/>
                <w:color w:val="000000"/>
                <w:szCs w:val="21"/>
              </w:rPr>
              <w:t>22.313</w:t>
            </w:r>
          </w:p>
        </w:tc>
        <w:tc>
          <w:tcPr>
            <w:tcW w:w="783" w:type="pct"/>
            <w:tcBorders>
              <w:top w:val="single" w:color="000000" w:sz="4" w:space="0"/>
              <w:left w:val="single" w:color="000000" w:sz="4" w:space="0"/>
              <w:bottom w:val="single" w:color="000000" w:sz="4" w:space="0"/>
              <w:right w:val="single" w:color="000000" w:sz="4" w:space="0"/>
            </w:tcBorders>
            <w:vAlign w:val="center"/>
          </w:tcPr>
          <w:p w14:paraId="0D5DBD5B">
            <w:pPr>
              <w:widowControl/>
              <w:jc w:val="center"/>
              <w:rPr>
                <w:rFonts w:ascii="Times New Roman" w:hAnsi="Times New Roman" w:cs="Times New Roman"/>
                <w:color w:val="000000"/>
                <w:szCs w:val="21"/>
              </w:rPr>
            </w:pPr>
            <w:r>
              <w:rPr>
                <w:rFonts w:ascii="Times New Roman" w:hAnsi="Times New Roman" w:cs="Times New Roman"/>
                <w:color w:val="000000"/>
                <w:szCs w:val="21"/>
              </w:rPr>
              <w:t>27.901</w:t>
            </w:r>
          </w:p>
        </w:tc>
        <w:tc>
          <w:tcPr>
            <w:tcW w:w="783" w:type="pct"/>
            <w:tcBorders>
              <w:top w:val="single" w:color="000000" w:sz="4" w:space="0"/>
              <w:left w:val="single" w:color="000000" w:sz="4" w:space="0"/>
              <w:bottom w:val="single" w:color="000000" w:sz="4" w:space="0"/>
              <w:right w:val="single" w:color="000000" w:sz="4" w:space="0"/>
            </w:tcBorders>
            <w:vAlign w:val="center"/>
          </w:tcPr>
          <w:p w14:paraId="4D4D24C7">
            <w:pPr>
              <w:widowControl/>
              <w:jc w:val="center"/>
              <w:rPr>
                <w:rFonts w:ascii="Times New Roman" w:hAnsi="Times New Roman" w:cs="Times New Roman"/>
                <w:color w:val="000000"/>
                <w:szCs w:val="21"/>
              </w:rPr>
            </w:pPr>
            <w:r>
              <w:rPr>
                <w:rFonts w:ascii="Times New Roman" w:hAnsi="Times New Roman" w:cs="Times New Roman"/>
                <w:color w:val="000000"/>
                <w:szCs w:val="21"/>
              </w:rPr>
              <w:t>33.326</w:t>
            </w:r>
          </w:p>
        </w:tc>
      </w:tr>
      <w:tr w14:paraId="61C1205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C3DAABD">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0CAE70AE">
            <w:pPr>
              <w:widowControl/>
              <w:jc w:val="center"/>
              <w:rPr>
                <w:rFonts w:ascii="Times New Roman" w:hAnsi="Times New Roman" w:cs="Times New Roman"/>
                <w:color w:val="000000"/>
                <w:szCs w:val="21"/>
              </w:rPr>
            </w:pPr>
            <w:r>
              <w:rPr>
                <w:rFonts w:ascii="Times New Roman" w:hAnsi="Times New Roman" w:cs="Times New Roman"/>
                <w:color w:val="000000"/>
                <w:szCs w:val="21"/>
              </w:rPr>
              <w:t>5.584</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0DC25182">
            <w:pPr>
              <w:widowControl/>
              <w:jc w:val="center"/>
              <w:rPr>
                <w:rFonts w:ascii="Times New Roman" w:hAnsi="Times New Roman" w:cs="Times New Roman"/>
                <w:color w:val="000000"/>
                <w:szCs w:val="21"/>
              </w:rPr>
            </w:pPr>
            <w:r>
              <w:rPr>
                <w:rFonts w:ascii="Times New Roman" w:hAnsi="Times New Roman" w:cs="Times New Roman"/>
                <w:color w:val="000000"/>
                <w:szCs w:val="21"/>
              </w:rPr>
              <w:t>12.286</w:t>
            </w:r>
          </w:p>
        </w:tc>
        <w:tc>
          <w:tcPr>
            <w:tcW w:w="815" w:type="pct"/>
            <w:tcBorders>
              <w:top w:val="single" w:color="000000" w:sz="4" w:space="0"/>
              <w:left w:val="single" w:color="000000" w:sz="4" w:space="0"/>
              <w:bottom w:val="single" w:color="000000" w:sz="4" w:space="0"/>
              <w:right w:val="nil"/>
            </w:tcBorders>
            <w:noWrap/>
            <w:vAlign w:val="center"/>
          </w:tcPr>
          <w:p w14:paraId="2EAE4C9A">
            <w:pPr>
              <w:widowControl/>
              <w:jc w:val="center"/>
              <w:rPr>
                <w:rFonts w:ascii="Times New Roman" w:hAnsi="Times New Roman" w:cs="Times New Roman"/>
                <w:color w:val="000000"/>
                <w:szCs w:val="21"/>
              </w:rPr>
            </w:pPr>
            <w:r>
              <w:rPr>
                <w:rFonts w:ascii="Times New Roman" w:hAnsi="Times New Roman" w:cs="Times New Roman"/>
                <w:color w:val="000000"/>
                <w:szCs w:val="21"/>
              </w:rPr>
              <w:t>22.298</w:t>
            </w:r>
          </w:p>
        </w:tc>
        <w:tc>
          <w:tcPr>
            <w:tcW w:w="783" w:type="pct"/>
            <w:tcBorders>
              <w:top w:val="single" w:color="000000" w:sz="4" w:space="0"/>
              <w:left w:val="single" w:color="000000" w:sz="4" w:space="0"/>
              <w:bottom w:val="single" w:color="000000" w:sz="4" w:space="0"/>
              <w:right w:val="single" w:color="000000" w:sz="4" w:space="0"/>
            </w:tcBorders>
            <w:vAlign w:val="center"/>
          </w:tcPr>
          <w:p w14:paraId="41256C8A">
            <w:pPr>
              <w:widowControl/>
              <w:jc w:val="center"/>
              <w:rPr>
                <w:rFonts w:ascii="Times New Roman" w:hAnsi="Times New Roman" w:cs="Times New Roman"/>
                <w:color w:val="000000"/>
                <w:szCs w:val="21"/>
              </w:rPr>
            </w:pPr>
            <w:r>
              <w:rPr>
                <w:rFonts w:ascii="Times New Roman" w:hAnsi="Times New Roman" w:cs="Times New Roman"/>
                <w:color w:val="000000"/>
                <w:szCs w:val="21"/>
              </w:rPr>
              <w:t>28.050</w:t>
            </w:r>
          </w:p>
        </w:tc>
        <w:tc>
          <w:tcPr>
            <w:tcW w:w="783" w:type="pct"/>
            <w:tcBorders>
              <w:top w:val="single" w:color="000000" w:sz="4" w:space="0"/>
              <w:left w:val="single" w:color="000000" w:sz="4" w:space="0"/>
              <w:bottom w:val="single" w:color="000000" w:sz="4" w:space="0"/>
              <w:right w:val="single" w:color="000000" w:sz="4" w:space="0"/>
            </w:tcBorders>
            <w:vAlign w:val="center"/>
          </w:tcPr>
          <w:p w14:paraId="635EBC0C">
            <w:pPr>
              <w:widowControl/>
              <w:jc w:val="center"/>
              <w:rPr>
                <w:rFonts w:ascii="Times New Roman" w:hAnsi="Times New Roman" w:cs="Times New Roman"/>
                <w:color w:val="000000"/>
                <w:szCs w:val="21"/>
              </w:rPr>
            </w:pPr>
            <w:r>
              <w:rPr>
                <w:rFonts w:ascii="Times New Roman" w:hAnsi="Times New Roman" w:cs="Times New Roman"/>
                <w:color w:val="000000"/>
                <w:szCs w:val="21"/>
              </w:rPr>
              <w:t>33.104</w:t>
            </w:r>
          </w:p>
        </w:tc>
      </w:tr>
      <w:tr w14:paraId="2449914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18D2BBB4">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7F3CB26">
            <w:pPr>
              <w:widowControl/>
              <w:jc w:val="center"/>
              <w:rPr>
                <w:rFonts w:ascii="Times New Roman" w:hAnsi="Times New Roman" w:cs="Times New Roman"/>
                <w:color w:val="000000"/>
                <w:szCs w:val="21"/>
              </w:rPr>
            </w:pPr>
            <w:r>
              <w:rPr>
                <w:rFonts w:ascii="Times New Roman" w:hAnsi="Times New Roman" w:cs="Times New Roman"/>
                <w:color w:val="000000"/>
                <w:szCs w:val="21"/>
              </w:rPr>
              <w:t>5.505</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70B6F15">
            <w:pPr>
              <w:widowControl/>
              <w:jc w:val="center"/>
              <w:rPr>
                <w:rFonts w:ascii="Times New Roman" w:hAnsi="Times New Roman" w:cs="Times New Roman"/>
                <w:color w:val="000000"/>
                <w:szCs w:val="21"/>
              </w:rPr>
            </w:pPr>
            <w:r>
              <w:rPr>
                <w:rFonts w:ascii="Times New Roman" w:hAnsi="Times New Roman" w:cs="Times New Roman"/>
                <w:color w:val="000000"/>
                <w:szCs w:val="21"/>
              </w:rPr>
              <w:t>12.343</w:t>
            </w:r>
          </w:p>
        </w:tc>
        <w:tc>
          <w:tcPr>
            <w:tcW w:w="815" w:type="pct"/>
            <w:tcBorders>
              <w:top w:val="single" w:color="000000" w:sz="4" w:space="0"/>
              <w:left w:val="single" w:color="000000" w:sz="4" w:space="0"/>
              <w:bottom w:val="single" w:color="000000" w:sz="4" w:space="0"/>
              <w:right w:val="nil"/>
            </w:tcBorders>
            <w:noWrap/>
            <w:vAlign w:val="center"/>
          </w:tcPr>
          <w:p w14:paraId="3E1C6424">
            <w:pPr>
              <w:widowControl/>
              <w:jc w:val="center"/>
              <w:rPr>
                <w:rFonts w:ascii="Times New Roman" w:hAnsi="Times New Roman" w:cs="Times New Roman"/>
                <w:color w:val="000000"/>
                <w:szCs w:val="21"/>
              </w:rPr>
            </w:pPr>
            <w:r>
              <w:rPr>
                <w:rFonts w:ascii="Times New Roman" w:hAnsi="Times New Roman" w:cs="Times New Roman"/>
                <w:color w:val="000000"/>
                <w:szCs w:val="21"/>
              </w:rPr>
              <w:t>22.010</w:t>
            </w:r>
          </w:p>
        </w:tc>
        <w:tc>
          <w:tcPr>
            <w:tcW w:w="783" w:type="pct"/>
            <w:tcBorders>
              <w:top w:val="single" w:color="000000" w:sz="4" w:space="0"/>
              <w:left w:val="single" w:color="000000" w:sz="4" w:space="0"/>
              <w:bottom w:val="single" w:color="000000" w:sz="4" w:space="0"/>
              <w:right w:val="single" w:color="000000" w:sz="4" w:space="0"/>
            </w:tcBorders>
            <w:vAlign w:val="center"/>
          </w:tcPr>
          <w:p w14:paraId="561005B7">
            <w:pPr>
              <w:widowControl/>
              <w:jc w:val="center"/>
              <w:rPr>
                <w:rFonts w:ascii="Times New Roman" w:hAnsi="Times New Roman" w:cs="Times New Roman"/>
                <w:color w:val="000000"/>
                <w:szCs w:val="21"/>
              </w:rPr>
            </w:pPr>
            <w:r>
              <w:rPr>
                <w:rFonts w:ascii="Times New Roman" w:hAnsi="Times New Roman" w:cs="Times New Roman"/>
                <w:color w:val="000000"/>
                <w:szCs w:val="21"/>
              </w:rPr>
              <w:t>27.918</w:t>
            </w:r>
          </w:p>
        </w:tc>
        <w:tc>
          <w:tcPr>
            <w:tcW w:w="783" w:type="pct"/>
            <w:tcBorders>
              <w:top w:val="single" w:color="000000" w:sz="4" w:space="0"/>
              <w:left w:val="single" w:color="000000" w:sz="4" w:space="0"/>
              <w:bottom w:val="single" w:color="000000" w:sz="4" w:space="0"/>
              <w:right w:val="single" w:color="000000" w:sz="4" w:space="0"/>
            </w:tcBorders>
            <w:vAlign w:val="center"/>
          </w:tcPr>
          <w:p w14:paraId="2E0D3702">
            <w:pPr>
              <w:widowControl/>
              <w:jc w:val="center"/>
              <w:rPr>
                <w:rFonts w:ascii="Times New Roman" w:hAnsi="Times New Roman" w:cs="Times New Roman"/>
                <w:color w:val="000000"/>
                <w:szCs w:val="21"/>
              </w:rPr>
            </w:pPr>
            <w:r>
              <w:rPr>
                <w:rFonts w:ascii="Times New Roman" w:hAnsi="Times New Roman" w:cs="Times New Roman"/>
                <w:color w:val="000000"/>
                <w:szCs w:val="21"/>
              </w:rPr>
              <w:t>33.336</w:t>
            </w:r>
          </w:p>
        </w:tc>
      </w:tr>
      <w:tr w14:paraId="284431E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4DAA4599">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AF90948">
            <w:pPr>
              <w:widowControl/>
              <w:jc w:val="center"/>
              <w:rPr>
                <w:rFonts w:ascii="Times New Roman" w:hAnsi="Times New Roman" w:cs="Times New Roman"/>
                <w:color w:val="000000"/>
                <w:szCs w:val="21"/>
              </w:rPr>
            </w:pPr>
            <w:r>
              <w:rPr>
                <w:rFonts w:ascii="Times New Roman" w:hAnsi="Times New Roman" w:cs="Times New Roman"/>
                <w:color w:val="000000"/>
                <w:szCs w:val="21"/>
              </w:rPr>
              <w:t>5.569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95372B6">
            <w:pPr>
              <w:widowControl/>
              <w:jc w:val="center"/>
              <w:rPr>
                <w:rFonts w:ascii="Times New Roman" w:hAnsi="Times New Roman" w:cs="Times New Roman"/>
                <w:color w:val="000000"/>
                <w:szCs w:val="21"/>
              </w:rPr>
            </w:pPr>
            <w:r>
              <w:rPr>
                <w:rFonts w:ascii="Times New Roman" w:hAnsi="Times New Roman" w:cs="Times New Roman"/>
                <w:color w:val="000000"/>
                <w:szCs w:val="21"/>
              </w:rPr>
              <w:t>12.361</w:t>
            </w:r>
          </w:p>
        </w:tc>
        <w:tc>
          <w:tcPr>
            <w:tcW w:w="815" w:type="pct"/>
            <w:tcBorders>
              <w:top w:val="single" w:color="000000" w:sz="4" w:space="0"/>
              <w:left w:val="single" w:color="000000" w:sz="4" w:space="0"/>
              <w:bottom w:val="single" w:color="000000" w:sz="4" w:space="0"/>
              <w:right w:val="nil"/>
            </w:tcBorders>
            <w:noWrap/>
            <w:vAlign w:val="center"/>
          </w:tcPr>
          <w:p w14:paraId="3EE261D2">
            <w:pPr>
              <w:widowControl/>
              <w:jc w:val="center"/>
              <w:rPr>
                <w:rFonts w:ascii="Times New Roman" w:hAnsi="Times New Roman" w:cs="Times New Roman"/>
                <w:color w:val="000000"/>
                <w:szCs w:val="21"/>
              </w:rPr>
            </w:pPr>
            <w:r>
              <w:rPr>
                <w:rFonts w:ascii="Times New Roman" w:hAnsi="Times New Roman" w:cs="Times New Roman"/>
                <w:color w:val="000000"/>
                <w:szCs w:val="21"/>
              </w:rPr>
              <w:t>22.132</w:t>
            </w:r>
          </w:p>
        </w:tc>
        <w:tc>
          <w:tcPr>
            <w:tcW w:w="783" w:type="pct"/>
            <w:tcBorders>
              <w:top w:val="single" w:color="000000" w:sz="4" w:space="0"/>
              <w:left w:val="single" w:color="000000" w:sz="4" w:space="0"/>
              <w:bottom w:val="single" w:color="000000" w:sz="4" w:space="0"/>
              <w:right w:val="single" w:color="000000" w:sz="4" w:space="0"/>
            </w:tcBorders>
            <w:vAlign w:val="center"/>
          </w:tcPr>
          <w:p w14:paraId="1AAB69A8">
            <w:pPr>
              <w:widowControl/>
              <w:jc w:val="center"/>
              <w:rPr>
                <w:rFonts w:ascii="Times New Roman" w:hAnsi="Times New Roman" w:cs="Times New Roman"/>
                <w:color w:val="000000"/>
                <w:szCs w:val="21"/>
              </w:rPr>
            </w:pPr>
            <w:r>
              <w:rPr>
                <w:rFonts w:ascii="Times New Roman" w:hAnsi="Times New Roman" w:cs="Times New Roman"/>
                <w:color w:val="000000"/>
                <w:szCs w:val="21"/>
              </w:rPr>
              <w:t>27.805</w:t>
            </w:r>
          </w:p>
        </w:tc>
        <w:tc>
          <w:tcPr>
            <w:tcW w:w="783" w:type="pct"/>
            <w:tcBorders>
              <w:top w:val="single" w:color="000000" w:sz="4" w:space="0"/>
              <w:left w:val="single" w:color="000000" w:sz="4" w:space="0"/>
              <w:bottom w:val="single" w:color="000000" w:sz="4" w:space="0"/>
              <w:right w:val="single" w:color="000000" w:sz="4" w:space="0"/>
            </w:tcBorders>
            <w:vAlign w:val="center"/>
          </w:tcPr>
          <w:p w14:paraId="1778A925">
            <w:pPr>
              <w:widowControl/>
              <w:jc w:val="center"/>
              <w:rPr>
                <w:rFonts w:ascii="Times New Roman" w:hAnsi="Times New Roman" w:cs="Times New Roman"/>
                <w:color w:val="000000"/>
                <w:szCs w:val="21"/>
              </w:rPr>
            </w:pPr>
            <w:r>
              <w:rPr>
                <w:rFonts w:ascii="Times New Roman" w:hAnsi="Times New Roman" w:cs="Times New Roman"/>
                <w:color w:val="000000"/>
                <w:szCs w:val="21"/>
              </w:rPr>
              <w:t>33.338</w:t>
            </w:r>
          </w:p>
        </w:tc>
      </w:tr>
      <w:tr w14:paraId="415EB6E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08750FA">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8D52F69">
            <w:pPr>
              <w:widowControl/>
              <w:jc w:val="center"/>
              <w:rPr>
                <w:rFonts w:ascii="Times New Roman" w:hAnsi="Times New Roman" w:cs="Times New Roman"/>
                <w:color w:val="000000"/>
                <w:szCs w:val="21"/>
              </w:rPr>
            </w:pPr>
            <w:r>
              <w:rPr>
                <w:rFonts w:ascii="Times New Roman" w:hAnsi="Times New Roman" w:cs="Times New Roman"/>
                <w:color w:val="000000"/>
                <w:szCs w:val="21"/>
              </w:rPr>
              <w:t>5.559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C1C1C42">
            <w:pPr>
              <w:widowControl/>
              <w:jc w:val="center"/>
              <w:rPr>
                <w:rFonts w:ascii="Times New Roman" w:hAnsi="Times New Roman" w:cs="Times New Roman"/>
                <w:color w:val="000000"/>
                <w:szCs w:val="21"/>
              </w:rPr>
            </w:pPr>
            <w:r>
              <w:rPr>
                <w:rFonts w:ascii="Times New Roman" w:hAnsi="Times New Roman" w:cs="Times New Roman"/>
                <w:color w:val="000000"/>
                <w:szCs w:val="21"/>
              </w:rPr>
              <w:t>12.306</w:t>
            </w:r>
          </w:p>
        </w:tc>
        <w:tc>
          <w:tcPr>
            <w:tcW w:w="815" w:type="pct"/>
            <w:tcBorders>
              <w:top w:val="single" w:color="000000" w:sz="4" w:space="0"/>
              <w:left w:val="single" w:color="000000" w:sz="4" w:space="0"/>
              <w:bottom w:val="single" w:color="000000" w:sz="4" w:space="0"/>
              <w:right w:val="nil"/>
            </w:tcBorders>
            <w:noWrap/>
            <w:vAlign w:val="center"/>
          </w:tcPr>
          <w:p w14:paraId="6995CFB2">
            <w:pPr>
              <w:widowControl/>
              <w:jc w:val="center"/>
              <w:rPr>
                <w:rFonts w:ascii="Times New Roman" w:hAnsi="Times New Roman" w:cs="Times New Roman"/>
                <w:color w:val="000000"/>
                <w:szCs w:val="21"/>
              </w:rPr>
            </w:pPr>
            <w:r>
              <w:rPr>
                <w:rFonts w:ascii="Times New Roman" w:hAnsi="Times New Roman" w:cs="Times New Roman"/>
                <w:color w:val="000000"/>
                <w:szCs w:val="21"/>
              </w:rPr>
              <w:t>22.319</w:t>
            </w:r>
          </w:p>
        </w:tc>
        <w:tc>
          <w:tcPr>
            <w:tcW w:w="783" w:type="pct"/>
            <w:tcBorders>
              <w:top w:val="single" w:color="000000" w:sz="4" w:space="0"/>
              <w:left w:val="single" w:color="000000" w:sz="4" w:space="0"/>
              <w:bottom w:val="single" w:color="000000" w:sz="4" w:space="0"/>
              <w:right w:val="single" w:color="000000" w:sz="4" w:space="0"/>
            </w:tcBorders>
            <w:vAlign w:val="center"/>
          </w:tcPr>
          <w:p w14:paraId="4FF943D2">
            <w:pPr>
              <w:widowControl/>
              <w:jc w:val="center"/>
              <w:rPr>
                <w:rFonts w:ascii="Times New Roman" w:hAnsi="Times New Roman" w:cs="Times New Roman"/>
                <w:color w:val="000000"/>
                <w:szCs w:val="21"/>
              </w:rPr>
            </w:pPr>
            <w:r>
              <w:rPr>
                <w:rFonts w:ascii="Times New Roman" w:hAnsi="Times New Roman" w:cs="Times New Roman"/>
                <w:color w:val="000000"/>
                <w:szCs w:val="21"/>
              </w:rPr>
              <w:t>27.745</w:t>
            </w:r>
          </w:p>
        </w:tc>
        <w:tc>
          <w:tcPr>
            <w:tcW w:w="783" w:type="pct"/>
            <w:tcBorders>
              <w:top w:val="single" w:color="000000" w:sz="4" w:space="0"/>
              <w:left w:val="single" w:color="000000" w:sz="4" w:space="0"/>
              <w:bottom w:val="single" w:color="000000" w:sz="4" w:space="0"/>
              <w:right w:val="single" w:color="000000" w:sz="4" w:space="0"/>
            </w:tcBorders>
            <w:vAlign w:val="center"/>
          </w:tcPr>
          <w:p w14:paraId="7F682E82">
            <w:pPr>
              <w:widowControl/>
              <w:jc w:val="center"/>
              <w:rPr>
                <w:rFonts w:ascii="Times New Roman" w:hAnsi="Times New Roman" w:cs="Times New Roman"/>
                <w:color w:val="000000"/>
                <w:szCs w:val="21"/>
              </w:rPr>
            </w:pPr>
            <w:r>
              <w:rPr>
                <w:rFonts w:ascii="Times New Roman" w:hAnsi="Times New Roman" w:cs="Times New Roman"/>
                <w:color w:val="000000"/>
                <w:szCs w:val="21"/>
              </w:rPr>
              <w:t>33.032</w:t>
            </w:r>
          </w:p>
        </w:tc>
      </w:tr>
      <w:tr w14:paraId="65F54263">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76B88D8E">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7AB6AFE4">
            <w:pPr>
              <w:widowControl/>
              <w:jc w:val="center"/>
              <w:rPr>
                <w:rFonts w:ascii="Times New Roman" w:hAnsi="Times New Roman" w:cs="Times New Roman"/>
                <w:color w:val="000000"/>
                <w:szCs w:val="21"/>
              </w:rPr>
            </w:pPr>
            <w:r>
              <w:rPr>
                <w:rFonts w:ascii="Times New Roman" w:hAnsi="Times New Roman" w:cs="Times New Roman"/>
                <w:color w:val="000000"/>
                <w:szCs w:val="21"/>
              </w:rPr>
              <w:t>5.543</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583DBFE7">
            <w:pPr>
              <w:widowControl/>
              <w:jc w:val="center"/>
              <w:rPr>
                <w:rFonts w:ascii="Times New Roman" w:hAnsi="Times New Roman" w:cs="Times New Roman"/>
                <w:color w:val="000000"/>
                <w:szCs w:val="21"/>
              </w:rPr>
            </w:pPr>
            <w:r>
              <w:rPr>
                <w:rFonts w:ascii="Times New Roman" w:hAnsi="Times New Roman" w:cs="Times New Roman"/>
                <w:color w:val="000000"/>
                <w:szCs w:val="21"/>
              </w:rPr>
              <w:t>12.369</w:t>
            </w:r>
          </w:p>
        </w:tc>
        <w:tc>
          <w:tcPr>
            <w:tcW w:w="815" w:type="pct"/>
            <w:tcBorders>
              <w:top w:val="single" w:color="000000" w:sz="4" w:space="0"/>
              <w:left w:val="single" w:color="000000" w:sz="4" w:space="0"/>
              <w:bottom w:val="single" w:color="000000" w:sz="4" w:space="0"/>
              <w:right w:val="nil"/>
            </w:tcBorders>
            <w:noWrap/>
            <w:vAlign w:val="center"/>
          </w:tcPr>
          <w:p w14:paraId="3FBF7C70">
            <w:pPr>
              <w:widowControl/>
              <w:jc w:val="center"/>
              <w:rPr>
                <w:rFonts w:ascii="Times New Roman" w:hAnsi="Times New Roman" w:cs="Times New Roman"/>
                <w:color w:val="000000"/>
                <w:szCs w:val="21"/>
              </w:rPr>
            </w:pPr>
            <w:r>
              <w:rPr>
                <w:rFonts w:ascii="Times New Roman" w:hAnsi="Times New Roman" w:cs="Times New Roman"/>
                <w:color w:val="000000"/>
                <w:szCs w:val="21"/>
              </w:rPr>
              <w:t>22.37</w:t>
            </w:r>
          </w:p>
        </w:tc>
        <w:tc>
          <w:tcPr>
            <w:tcW w:w="783" w:type="pct"/>
            <w:tcBorders>
              <w:top w:val="single" w:color="000000" w:sz="4" w:space="0"/>
              <w:left w:val="single" w:color="000000" w:sz="4" w:space="0"/>
              <w:bottom w:val="single" w:color="000000" w:sz="4" w:space="0"/>
              <w:right w:val="single" w:color="000000" w:sz="4" w:space="0"/>
            </w:tcBorders>
            <w:vAlign w:val="center"/>
          </w:tcPr>
          <w:p w14:paraId="6326170C">
            <w:pPr>
              <w:widowControl/>
              <w:jc w:val="center"/>
              <w:rPr>
                <w:rFonts w:ascii="Times New Roman" w:hAnsi="Times New Roman" w:cs="Times New Roman"/>
                <w:color w:val="000000"/>
                <w:szCs w:val="21"/>
              </w:rPr>
            </w:pPr>
            <w:r>
              <w:rPr>
                <w:rFonts w:ascii="Times New Roman" w:hAnsi="Times New Roman" w:cs="Times New Roman"/>
                <w:color w:val="000000"/>
                <w:szCs w:val="21"/>
              </w:rPr>
              <w:t>27.883</w:t>
            </w:r>
          </w:p>
        </w:tc>
        <w:tc>
          <w:tcPr>
            <w:tcW w:w="783" w:type="pct"/>
            <w:tcBorders>
              <w:top w:val="single" w:color="000000" w:sz="4" w:space="0"/>
              <w:left w:val="single" w:color="000000" w:sz="4" w:space="0"/>
              <w:bottom w:val="single" w:color="000000" w:sz="4" w:space="0"/>
              <w:right w:val="single" w:color="000000" w:sz="4" w:space="0"/>
            </w:tcBorders>
            <w:vAlign w:val="center"/>
          </w:tcPr>
          <w:p w14:paraId="10940B21">
            <w:pPr>
              <w:widowControl/>
              <w:jc w:val="center"/>
              <w:rPr>
                <w:rFonts w:ascii="Times New Roman" w:hAnsi="Times New Roman" w:cs="Times New Roman"/>
                <w:color w:val="000000"/>
                <w:szCs w:val="21"/>
              </w:rPr>
            </w:pPr>
            <w:r>
              <w:rPr>
                <w:rFonts w:ascii="Times New Roman" w:hAnsi="Times New Roman" w:cs="Times New Roman"/>
                <w:color w:val="000000"/>
                <w:szCs w:val="21"/>
              </w:rPr>
              <w:t>33.258</w:t>
            </w:r>
          </w:p>
        </w:tc>
      </w:tr>
      <w:tr w14:paraId="5AD1F7B9">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656A04C1">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5DA13B86">
            <w:pPr>
              <w:widowControl/>
              <w:jc w:val="center"/>
              <w:rPr>
                <w:rFonts w:ascii="Times New Roman" w:hAnsi="Times New Roman" w:cs="Times New Roman"/>
                <w:color w:val="000000"/>
                <w:szCs w:val="21"/>
              </w:rPr>
            </w:pPr>
            <w:r>
              <w:rPr>
                <w:rFonts w:ascii="Times New Roman" w:hAnsi="Times New Roman" w:cs="Times New Roman"/>
                <w:color w:val="000000"/>
                <w:szCs w:val="21"/>
              </w:rPr>
              <w:t>5.570</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2DA5DB3">
            <w:pPr>
              <w:widowControl/>
              <w:jc w:val="center"/>
              <w:rPr>
                <w:rFonts w:ascii="Times New Roman" w:hAnsi="Times New Roman" w:cs="Times New Roman"/>
                <w:color w:val="000000"/>
                <w:szCs w:val="21"/>
              </w:rPr>
            </w:pPr>
            <w:r>
              <w:rPr>
                <w:rFonts w:ascii="Times New Roman" w:hAnsi="Times New Roman" w:cs="Times New Roman"/>
                <w:color w:val="000000"/>
                <w:szCs w:val="21"/>
              </w:rPr>
              <w:t>12.332</w:t>
            </w:r>
          </w:p>
        </w:tc>
        <w:tc>
          <w:tcPr>
            <w:tcW w:w="815" w:type="pct"/>
            <w:tcBorders>
              <w:top w:val="single" w:color="000000" w:sz="4" w:space="0"/>
              <w:left w:val="single" w:color="000000" w:sz="4" w:space="0"/>
              <w:bottom w:val="single" w:color="000000" w:sz="4" w:space="0"/>
              <w:right w:val="nil"/>
            </w:tcBorders>
            <w:noWrap/>
            <w:vAlign w:val="center"/>
          </w:tcPr>
          <w:p w14:paraId="2F7623FB">
            <w:pPr>
              <w:widowControl/>
              <w:jc w:val="center"/>
              <w:rPr>
                <w:rFonts w:ascii="Times New Roman" w:hAnsi="Times New Roman" w:cs="Times New Roman"/>
                <w:color w:val="000000"/>
                <w:szCs w:val="21"/>
              </w:rPr>
            </w:pPr>
            <w:r>
              <w:rPr>
                <w:rFonts w:ascii="Times New Roman" w:hAnsi="Times New Roman" w:cs="Times New Roman"/>
                <w:color w:val="000000"/>
                <w:szCs w:val="21"/>
              </w:rPr>
              <w:t>22.318</w:t>
            </w:r>
          </w:p>
        </w:tc>
        <w:tc>
          <w:tcPr>
            <w:tcW w:w="783" w:type="pct"/>
            <w:tcBorders>
              <w:top w:val="single" w:color="000000" w:sz="4" w:space="0"/>
              <w:left w:val="single" w:color="000000" w:sz="4" w:space="0"/>
              <w:bottom w:val="single" w:color="000000" w:sz="4" w:space="0"/>
              <w:right w:val="single" w:color="000000" w:sz="4" w:space="0"/>
            </w:tcBorders>
            <w:vAlign w:val="center"/>
          </w:tcPr>
          <w:p w14:paraId="1164C7C0">
            <w:pPr>
              <w:widowControl/>
              <w:jc w:val="center"/>
              <w:rPr>
                <w:rFonts w:ascii="Times New Roman" w:hAnsi="Times New Roman" w:cs="Times New Roman"/>
                <w:color w:val="000000"/>
                <w:szCs w:val="21"/>
              </w:rPr>
            </w:pPr>
            <w:r>
              <w:rPr>
                <w:rFonts w:ascii="Times New Roman" w:hAnsi="Times New Roman" w:cs="Times New Roman"/>
                <w:color w:val="000000"/>
                <w:szCs w:val="21"/>
              </w:rPr>
              <w:t>28.413</w:t>
            </w:r>
          </w:p>
        </w:tc>
        <w:tc>
          <w:tcPr>
            <w:tcW w:w="783" w:type="pct"/>
            <w:tcBorders>
              <w:top w:val="single" w:color="000000" w:sz="4" w:space="0"/>
              <w:left w:val="single" w:color="000000" w:sz="4" w:space="0"/>
              <w:bottom w:val="single" w:color="000000" w:sz="4" w:space="0"/>
              <w:right w:val="single" w:color="000000" w:sz="4" w:space="0"/>
            </w:tcBorders>
            <w:vAlign w:val="center"/>
          </w:tcPr>
          <w:p w14:paraId="59F9B030">
            <w:pPr>
              <w:widowControl/>
              <w:jc w:val="center"/>
              <w:rPr>
                <w:rFonts w:ascii="Times New Roman" w:hAnsi="Times New Roman" w:cs="Times New Roman"/>
                <w:color w:val="000000"/>
                <w:szCs w:val="21"/>
              </w:rPr>
            </w:pPr>
            <w:r>
              <w:rPr>
                <w:rFonts w:ascii="Times New Roman" w:hAnsi="Times New Roman" w:cs="Times New Roman"/>
                <w:color w:val="000000"/>
                <w:szCs w:val="21"/>
              </w:rPr>
              <w:t>33.204</w:t>
            </w:r>
          </w:p>
        </w:tc>
      </w:tr>
      <w:tr w14:paraId="5BC8CC5F">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6CB8C18">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7F73D3A">
            <w:pPr>
              <w:widowControl/>
              <w:jc w:val="center"/>
              <w:rPr>
                <w:rFonts w:ascii="Times New Roman" w:hAnsi="Times New Roman" w:cs="Times New Roman"/>
                <w:color w:val="000000"/>
                <w:szCs w:val="21"/>
              </w:rPr>
            </w:pPr>
            <w:r>
              <w:rPr>
                <w:rFonts w:ascii="Times New Roman" w:hAnsi="Times New Roman" w:cs="Times New Roman"/>
                <w:color w:val="000000"/>
                <w:szCs w:val="21"/>
              </w:rPr>
              <w:t>5.536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44B9312F">
            <w:pPr>
              <w:widowControl/>
              <w:jc w:val="center"/>
              <w:rPr>
                <w:rFonts w:ascii="Times New Roman" w:hAnsi="Times New Roman" w:cs="Times New Roman"/>
                <w:color w:val="000000"/>
                <w:szCs w:val="21"/>
              </w:rPr>
            </w:pPr>
            <w:r>
              <w:rPr>
                <w:rFonts w:ascii="Times New Roman" w:hAnsi="Times New Roman" w:cs="Times New Roman"/>
                <w:color w:val="000000"/>
                <w:szCs w:val="21"/>
              </w:rPr>
              <w:t>12.369</w:t>
            </w:r>
          </w:p>
        </w:tc>
        <w:tc>
          <w:tcPr>
            <w:tcW w:w="815" w:type="pct"/>
            <w:tcBorders>
              <w:top w:val="single" w:color="000000" w:sz="4" w:space="0"/>
              <w:left w:val="single" w:color="000000" w:sz="4" w:space="0"/>
              <w:bottom w:val="single" w:color="000000" w:sz="4" w:space="0"/>
              <w:right w:val="nil"/>
            </w:tcBorders>
            <w:noWrap/>
            <w:vAlign w:val="center"/>
          </w:tcPr>
          <w:p w14:paraId="7DA4E8F6">
            <w:pPr>
              <w:widowControl/>
              <w:jc w:val="center"/>
              <w:rPr>
                <w:rFonts w:ascii="Times New Roman" w:hAnsi="Times New Roman" w:cs="Times New Roman"/>
                <w:color w:val="000000"/>
                <w:szCs w:val="21"/>
              </w:rPr>
            </w:pPr>
            <w:r>
              <w:rPr>
                <w:rFonts w:ascii="Times New Roman" w:hAnsi="Times New Roman" w:cs="Times New Roman"/>
                <w:color w:val="000000"/>
                <w:szCs w:val="21"/>
              </w:rPr>
              <w:t>22.038</w:t>
            </w:r>
          </w:p>
        </w:tc>
        <w:tc>
          <w:tcPr>
            <w:tcW w:w="783" w:type="pct"/>
            <w:tcBorders>
              <w:top w:val="single" w:color="000000" w:sz="4" w:space="0"/>
              <w:left w:val="single" w:color="000000" w:sz="4" w:space="0"/>
              <w:bottom w:val="single" w:color="000000" w:sz="4" w:space="0"/>
              <w:right w:val="single" w:color="000000" w:sz="4" w:space="0"/>
            </w:tcBorders>
            <w:vAlign w:val="center"/>
          </w:tcPr>
          <w:p w14:paraId="5BA6D85F">
            <w:pPr>
              <w:widowControl/>
              <w:jc w:val="center"/>
              <w:rPr>
                <w:rFonts w:ascii="Times New Roman" w:hAnsi="Times New Roman" w:cs="Times New Roman"/>
                <w:color w:val="000000"/>
                <w:szCs w:val="21"/>
              </w:rPr>
            </w:pPr>
            <w:r>
              <w:rPr>
                <w:rFonts w:ascii="Times New Roman" w:hAnsi="Times New Roman" w:cs="Times New Roman"/>
                <w:color w:val="000000"/>
                <w:szCs w:val="21"/>
              </w:rPr>
              <w:t>28.064</w:t>
            </w:r>
          </w:p>
        </w:tc>
        <w:tc>
          <w:tcPr>
            <w:tcW w:w="783" w:type="pct"/>
            <w:tcBorders>
              <w:top w:val="single" w:color="000000" w:sz="4" w:space="0"/>
              <w:left w:val="single" w:color="000000" w:sz="4" w:space="0"/>
              <w:bottom w:val="single" w:color="000000" w:sz="4" w:space="0"/>
              <w:right w:val="single" w:color="000000" w:sz="4" w:space="0"/>
            </w:tcBorders>
            <w:vAlign w:val="center"/>
          </w:tcPr>
          <w:p w14:paraId="67BE5F9C">
            <w:pPr>
              <w:widowControl/>
              <w:jc w:val="center"/>
              <w:rPr>
                <w:rFonts w:ascii="Times New Roman" w:hAnsi="Times New Roman" w:cs="Times New Roman"/>
                <w:color w:val="000000"/>
                <w:szCs w:val="21"/>
              </w:rPr>
            </w:pPr>
            <w:r>
              <w:rPr>
                <w:rFonts w:ascii="Times New Roman" w:hAnsi="Times New Roman" w:cs="Times New Roman"/>
                <w:color w:val="000000"/>
                <w:szCs w:val="21"/>
              </w:rPr>
              <w:t>33.169</w:t>
            </w:r>
          </w:p>
        </w:tc>
      </w:tr>
      <w:tr w14:paraId="6D262F85">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56DA2D62">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295A432C">
            <w:pPr>
              <w:widowControl/>
              <w:jc w:val="center"/>
              <w:rPr>
                <w:rFonts w:ascii="Times New Roman" w:hAnsi="Times New Roman" w:cs="Times New Roman"/>
                <w:color w:val="000000"/>
                <w:szCs w:val="21"/>
              </w:rPr>
            </w:pPr>
            <w:r>
              <w:rPr>
                <w:rFonts w:ascii="Times New Roman" w:hAnsi="Times New Roman" w:cs="Times New Roman"/>
                <w:color w:val="000000"/>
                <w:szCs w:val="21"/>
              </w:rPr>
              <w:t>5.589</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1EBA8F6A">
            <w:pPr>
              <w:widowControl/>
              <w:jc w:val="center"/>
              <w:rPr>
                <w:rFonts w:ascii="Times New Roman" w:hAnsi="Times New Roman" w:cs="Times New Roman"/>
                <w:color w:val="000000"/>
                <w:szCs w:val="21"/>
              </w:rPr>
            </w:pPr>
            <w:r>
              <w:rPr>
                <w:rFonts w:ascii="Times New Roman" w:hAnsi="Times New Roman" w:cs="Times New Roman"/>
                <w:color w:val="000000"/>
                <w:szCs w:val="21"/>
              </w:rPr>
              <w:t>12.346</w:t>
            </w:r>
          </w:p>
        </w:tc>
        <w:tc>
          <w:tcPr>
            <w:tcW w:w="815" w:type="pct"/>
            <w:tcBorders>
              <w:top w:val="single" w:color="000000" w:sz="4" w:space="0"/>
              <w:left w:val="single" w:color="000000" w:sz="4" w:space="0"/>
              <w:bottom w:val="single" w:color="000000" w:sz="4" w:space="0"/>
              <w:right w:val="nil"/>
            </w:tcBorders>
            <w:noWrap/>
            <w:vAlign w:val="center"/>
          </w:tcPr>
          <w:p w14:paraId="023A3530">
            <w:pPr>
              <w:widowControl/>
              <w:jc w:val="center"/>
              <w:rPr>
                <w:rFonts w:ascii="Times New Roman" w:hAnsi="Times New Roman" w:cs="Times New Roman"/>
                <w:color w:val="000000"/>
                <w:szCs w:val="21"/>
              </w:rPr>
            </w:pPr>
            <w:r>
              <w:rPr>
                <w:rFonts w:ascii="Times New Roman" w:hAnsi="Times New Roman" w:cs="Times New Roman"/>
                <w:color w:val="000000"/>
                <w:szCs w:val="21"/>
              </w:rPr>
              <w:t>22.249</w:t>
            </w:r>
          </w:p>
        </w:tc>
        <w:tc>
          <w:tcPr>
            <w:tcW w:w="783" w:type="pct"/>
            <w:tcBorders>
              <w:top w:val="single" w:color="000000" w:sz="4" w:space="0"/>
              <w:left w:val="single" w:color="000000" w:sz="4" w:space="0"/>
              <w:bottom w:val="single" w:color="000000" w:sz="4" w:space="0"/>
              <w:right w:val="single" w:color="000000" w:sz="4" w:space="0"/>
            </w:tcBorders>
            <w:vAlign w:val="center"/>
          </w:tcPr>
          <w:p w14:paraId="226A81C5">
            <w:pPr>
              <w:widowControl/>
              <w:jc w:val="center"/>
              <w:rPr>
                <w:rFonts w:ascii="Times New Roman" w:hAnsi="Times New Roman" w:cs="Times New Roman"/>
                <w:color w:val="000000"/>
                <w:szCs w:val="21"/>
              </w:rPr>
            </w:pPr>
            <w:r>
              <w:rPr>
                <w:rFonts w:ascii="Times New Roman" w:hAnsi="Times New Roman" w:cs="Times New Roman"/>
                <w:color w:val="000000"/>
                <w:szCs w:val="21"/>
              </w:rPr>
              <w:t>27.942</w:t>
            </w:r>
          </w:p>
        </w:tc>
        <w:tc>
          <w:tcPr>
            <w:tcW w:w="783" w:type="pct"/>
            <w:tcBorders>
              <w:top w:val="single" w:color="000000" w:sz="4" w:space="0"/>
              <w:left w:val="single" w:color="000000" w:sz="4" w:space="0"/>
              <w:bottom w:val="single" w:color="000000" w:sz="4" w:space="0"/>
              <w:right w:val="single" w:color="000000" w:sz="4" w:space="0"/>
            </w:tcBorders>
            <w:vAlign w:val="center"/>
          </w:tcPr>
          <w:p w14:paraId="46AEFD41">
            <w:pPr>
              <w:widowControl/>
              <w:jc w:val="center"/>
              <w:rPr>
                <w:rFonts w:ascii="Times New Roman" w:hAnsi="Times New Roman" w:cs="Times New Roman"/>
                <w:color w:val="000000"/>
                <w:szCs w:val="21"/>
              </w:rPr>
            </w:pPr>
            <w:r>
              <w:rPr>
                <w:rFonts w:ascii="Times New Roman" w:hAnsi="Times New Roman" w:cs="Times New Roman"/>
                <w:color w:val="000000"/>
                <w:szCs w:val="21"/>
              </w:rPr>
              <w:t>33.325</w:t>
            </w:r>
          </w:p>
        </w:tc>
      </w:tr>
      <w:tr w14:paraId="7E9AE924">
        <w:tblPrEx>
          <w:tblCellMar>
            <w:top w:w="0" w:type="dxa"/>
            <w:left w:w="108" w:type="dxa"/>
            <w:bottom w:w="0" w:type="dxa"/>
            <w:right w:w="108" w:type="dxa"/>
          </w:tblCellMar>
        </w:tblPrEx>
        <w:trPr>
          <w:trHeight w:val="340" w:hRule="exact"/>
          <w:jc w:val="center"/>
        </w:trPr>
        <w:tc>
          <w:tcPr>
            <w:tcW w:w="977" w:type="pct"/>
            <w:vMerge w:val="continue"/>
            <w:tcBorders>
              <w:top w:val="single" w:color="000000" w:sz="4" w:space="0"/>
              <w:left w:val="single" w:color="000000" w:sz="4" w:space="0"/>
              <w:bottom w:val="single" w:color="000000" w:sz="4" w:space="0"/>
              <w:right w:val="single" w:color="000000" w:sz="4" w:space="0"/>
            </w:tcBorders>
            <w:vAlign w:val="center"/>
          </w:tcPr>
          <w:p w14:paraId="2D874CA5">
            <w:pPr>
              <w:jc w:val="center"/>
              <w:rPr>
                <w:rFonts w:ascii="Times New Roman" w:hAnsi="Times New Roman" w:cs="Times New Roman"/>
                <w:szCs w:val="21"/>
              </w:rPr>
            </w:pPr>
          </w:p>
        </w:tc>
        <w:tc>
          <w:tcPr>
            <w:tcW w:w="826" w:type="pct"/>
            <w:tcBorders>
              <w:top w:val="single" w:color="000000" w:sz="4" w:space="0"/>
              <w:left w:val="single" w:color="000000" w:sz="4" w:space="0"/>
              <w:bottom w:val="single" w:color="000000" w:sz="4" w:space="0"/>
              <w:right w:val="single" w:color="000000" w:sz="4" w:space="0"/>
            </w:tcBorders>
            <w:noWrap/>
            <w:vAlign w:val="center"/>
          </w:tcPr>
          <w:p w14:paraId="1A50BFA7">
            <w:pPr>
              <w:widowControl/>
              <w:jc w:val="center"/>
              <w:rPr>
                <w:rFonts w:ascii="Times New Roman" w:hAnsi="Times New Roman" w:cs="Times New Roman"/>
                <w:color w:val="000000"/>
                <w:szCs w:val="21"/>
              </w:rPr>
            </w:pPr>
            <w:r>
              <w:rPr>
                <w:rFonts w:ascii="Times New Roman" w:hAnsi="Times New Roman" w:cs="Times New Roman"/>
                <w:color w:val="000000"/>
                <w:szCs w:val="21"/>
              </w:rPr>
              <w:t>5.546</w:t>
            </w:r>
          </w:p>
        </w:tc>
        <w:tc>
          <w:tcPr>
            <w:tcW w:w="815" w:type="pct"/>
            <w:tcBorders>
              <w:top w:val="single" w:color="000000" w:sz="4" w:space="0"/>
              <w:left w:val="single" w:color="000000" w:sz="4" w:space="0"/>
              <w:bottom w:val="single" w:color="000000" w:sz="4" w:space="0"/>
              <w:right w:val="single" w:color="000000" w:sz="4" w:space="0"/>
            </w:tcBorders>
            <w:noWrap/>
            <w:vAlign w:val="center"/>
          </w:tcPr>
          <w:p w14:paraId="2A7AD440">
            <w:pPr>
              <w:widowControl/>
              <w:jc w:val="center"/>
              <w:rPr>
                <w:rFonts w:ascii="Times New Roman" w:hAnsi="Times New Roman" w:cs="Times New Roman"/>
                <w:color w:val="000000"/>
                <w:szCs w:val="21"/>
              </w:rPr>
            </w:pPr>
            <w:r>
              <w:rPr>
                <w:rFonts w:ascii="Times New Roman" w:hAnsi="Times New Roman" w:cs="Times New Roman"/>
                <w:color w:val="000000"/>
                <w:szCs w:val="21"/>
              </w:rPr>
              <w:t>12.311</w:t>
            </w:r>
          </w:p>
        </w:tc>
        <w:tc>
          <w:tcPr>
            <w:tcW w:w="815" w:type="pct"/>
            <w:tcBorders>
              <w:top w:val="single" w:color="000000" w:sz="4" w:space="0"/>
              <w:left w:val="single" w:color="000000" w:sz="4" w:space="0"/>
              <w:bottom w:val="single" w:color="000000" w:sz="4" w:space="0"/>
              <w:right w:val="nil"/>
            </w:tcBorders>
            <w:noWrap/>
            <w:vAlign w:val="center"/>
          </w:tcPr>
          <w:p w14:paraId="5894BC03">
            <w:pPr>
              <w:widowControl/>
              <w:jc w:val="center"/>
              <w:rPr>
                <w:rFonts w:ascii="Times New Roman" w:hAnsi="Times New Roman" w:cs="Times New Roman"/>
                <w:color w:val="000000"/>
                <w:szCs w:val="21"/>
              </w:rPr>
            </w:pPr>
            <w:r>
              <w:rPr>
                <w:rFonts w:ascii="Times New Roman" w:hAnsi="Times New Roman" w:cs="Times New Roman"/>
                <w:color w:val="000000"/>
                <w:szCs w:val="21"/>
              </w:rPr>
              <w:t>22.444</w:t>
            </w:r>
          </w:p>
        </w:tc>
        <w:tc>
          <w:tcPr>
            <w:tcW w:w="783" w:type="pct"/>
            <w:tcBorders>
              <w:top w:val="single" w:color="000000" w:sz="4" w:space="0"/>
              <w:left w:val="single" w:color="000000" w:sz="4" w:space="0"/>
              <w:bottom w:val="single" w:color="000000" w:sz="4" w:space="0"/>
              <w:right w:val="single" w:color="000000" w:sz="4" w:space="0"/>
            </w:tcBorders>
            <w:vAlign w:val="center"/>
          </w:tcPr>
          <w:p w14:paraId="4B6A3D72">
            <w:pPr>
              <w:widowControl/>
              <w:jc w:val="center"/>
              <w:rPr>
                <w:rFonts w:ascii="Times New Roman" w:hAnsi="Times New Roman" w:cs="Times New Roman"/>
                <w:color w:val="000000"/>
                <w:szCs w:val="21"/>
              </w:rPr>
            </w:pPr>
            <w:r>
              <w:rPr>
                <w:rFonts w:ascii="Times New Roman" w:hAnsi="Times New Roman" w:cs="Times New Roman"/>
                <w:color w:val="000000"/>
                <w:szCs w:val="21"/>
              </w:rPr>
              <w:t>27.968</w:t>
            </w:r>
          </w:p>
        </w:tc>
        <w:tc>
          <w:tcPr>
            <w:tcW w:w="783" w:type="pct"/>
            <w:tcBorders>
              <w:top w:val="single" w:color="000000" w:sz="4" w:space="0"/>
              <w:left w:val="single" w:color="000000" w:sz="4" w:space="0"/>
              <w:bottom w:val="single" w:color="000000" w:sz="4" w:space="0"/>
              <w:right w:val="single" w:color="000000" w:sz="4" w:space="0"/>
            </w:tcBorders>
            <w:vAlign w:val="center"/>
          </w:tcPr>
          <w:p w14:paraId="06886437">
            <w:pPr>
              <w:widowControl/>
              <w:jc w:val="center"/>
              <w:rPr>
                <w:rFonts w:ascii="Times New Roman" w:hAnsi="Times New Roman" w:cs="Times New Roman"/>
                <w:color w:val="000000"/>
                <w:szCs w:val="21"/>
              </w:rPr>
            </w:pPr>
            <w:r>
              <w:rPr>
                <w:rFonts w:ascii="Times New Roman" w:hAnsi="Times New Roman" w:cs="Times New Roman"/>
                <w:color w:val="000000"/>
                <w:szCs w:val="21"/>
              </w:rPr>
              <w:t>33.356</w:t>
            </w:r>
          </w:p>
        </w:tc>
      </w:tr>
    </w:tbl>
    <w:p w14:paraId="7B8D651C">
      <w:pPr>
        <w:spacing w:before="157" w:beforeLines="50" w:line="312" w:lineRule="auto"/>
        <w:jc w:val="center"/>
        <w:rPr>
          <w:rFonts w:ascii="Times New Roman" w:hAnsi="Times New Roman" w:eastAsia="黑体" w:cs="Times New Roman"/>
          <w:bCs/>
          <w:sz w:val="24"/>
        </w:rPr>
      </w:pPr>
      <w:r>
        <w:rPr>
          <w:rFonts w:ascii="Times New Roman" w:hAnsi="Times New Roman" w:cs="Times New Roman"/>
          <w:szCs w:val="21"/>
        </w:rPr>
        <w:t>表B.1-3 各单元平均值（%）</w:t>
      </w:r>
    </w:p>
    <w:tbl>
      <w:tblPr>
        <w:tblStyle w:val="6"/>
        <w:tblW w:w="9864" w:type="dxa"/>
        <w:jc w:val="center"/>
        <w:tblLayout w:type="autofit"/>
        <w:tblCellMar>
          <w:top w:w="0" w:type="dxa"/>
          <w:left w:w="108" w:type="dxa"/>
          <w:bottom w:w="0" w:type="dxa"/>
          <w:right w:w="108" w:type="dxa"/>
        </w:tblCellMar>
      </w:tblPr>
      <w:tblGrid>
        <w:gridCol w:w="1926"/>
        <w:gridCol w:w="1589"/>
        <w:gridCol w:w="1701"/>
        <w:gridCol w:w="1560"/>
        <w:gridCol w:w="1559"/>
        <w:gridCol w:w="1529"/>
      </w:tblGrid>
      <w:tr w14:paraId="0EF6251A">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noWrap/>
            <w:vAlign w:val="center"/>
          </w:tcPr>
          <w:p w14:paraId="5A7E974D">
            <w:pPr>
              <w:jc w:val="center"/>
              <w:rPr>
                <w:rFonts w:ascii="Times New Roman" w:hAnsi="Times New Roman" w:cs="Times New Roman"/>
                <w:szCs w:val="21"/>
              </w:rPr>
            </w:pPr>
            <w:r>
              <w:rPr>
                <w:rFonts w:ascii="Times New Roman" w:hAnsi="Times New Roman" w:cs="Times New Roman"/>
                <w:szCs w:val="21"/>
              </w:rPr>
              <w:t>实验室编号</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4F1609E">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84F128E">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4C73B9E">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12A55CB">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29" w:type="dxa"/>
            <w:tcBorders>
              <w:top w:val="single" w:color="000000" w:sz="4" w:space="0"/>
              <w:left w:val="single" w:color="000000" w:sz="4" w:space="0"/>
              <w:bottom w:val="single" w:color="000000" w:sz="4" w:space="0"/>
              <w:right w:val="single" w:color="000000" w:sz="4" w:space="0"/>
            </w:tcBorders>
          </w:tcPr>
          <w:p w14:paraId="4C221424">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60F8B2F3">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1E4F0FD5">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1</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63D6528C">
            <w:pPr>
              <w:widowControl/>
              <w:jc w:val="center"/>
              <w:rPr>
                <w:rFonts w:ascii="Times New Roman" w:hAnsi="Times New Roman" w:cs="Times New Roman"/>
                <w:kern w:val="0"/>
                <w:sz w:val="20"/>
                <w:szCs w:val="20"/>
              </w:rPr>
            </w:pPr>
            <w:r>
              <w:rPr>
                <w:rFonts w:ascii="Times New Roman" w:hAnsi="Times New Roman" w:cs="Times New Roman"/>
                <w:sz w:val="20"/>
                <w:szCs w:val="20"/>
              </w:rPr>
              <w:t>5.426</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6291B93">
            <w:pPr>
              <w:jc w:val="center"/>
              <w:rPr>
                <w:rFonts w:ascii="Times New Roman" w:hAnsi="Times New Roman" w:cs="Times New Roman"/>
                <w:sz w:val="20"/>
                <w:szCs w:val="20"/>
              </w:rPr>
            </w:pPr>
            <w:r>
              <w:rPr>
                <w:rFonts w:ascii="Times New Roman" w:hAnsi="Times New Roman" w:cs="Times New Roman"/>
                <w:sz w:val="20"/>
                <w:szCs w:val="20"/>
              </w:rPr>
              <w:t>12.413</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7AB8155">
            <w:pPr>
              <w:jc w:val="center"/>
              <w:rPr>
                <w:rFonts w:ascii="Times New Roman" w:hAnsi="Times New Roman" w:cs="Times New Roman"/>
                <w:sz w:val="20"/>
                <w:szCs w:val="20"/>
              </w:rPr>
            </w:pPr>
            <w:r>
              <w:rPr>
                <w:rFonts w:ascii="Times New Roman" w:hAnsi="Times New Roman" w:cs="Times New Roman"/>
                <w:sz w:val="20"/>
                <w:szCs w:val="20"/>
              </w:rPr>
              <w:t>22.263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E9E599D">
            <w:pPr>
              <w:jc w:val="center"/>
              <w:rPr>
                <w:rFonts w:ascii="Times New Roman" w:hAnsi="Times New Roman" w:cs="Times New Roman"/>
                <w:sz w:val="20"/>
                <w:szCs w:val="20"/>
              </w:rPr>
            </w:pPr>
            <w:r>
              <w:rPr>
                <w:rFonts w:ascii="Times New Roman" w:hAnsi="Times New Roman" w:cs="Times New Roman"/>
                <w:sz w:val="20"/>
                <w:szCs w:val="20"/>
              </w:rPr>
              <w:t>28.276</w:t>
            </w:r>
          </w:p>
        </w:tc>
        <w:tc>
          <w:tcPr>
            <w:tcW w:w="1529" w:type="dxa"/>
            <w:tcBorders>
              <w:top w:val="single" w:color="000000" w:sz="4" w:space="0"/>
              <w:left w:val="single" w:color="000000" w:sz="4" w:space="0"/>
              <w:bottom w:val="single" w:color="000000" w:sz="4" w:space="0"/>
              <w:right w:val="single" w:color="000000" w:sz="4" w:space="0"/>
            </w:tcBorders>
            <w:vAlign w:val="center"/>
          </w:tcPr>
          <w:p w14:paraId="25D79DF7">
            <w:pPr>
              <w:jc w:val="center"/>
              <w:rPr>
                <w:rFonts w:ascii="Times New Roman" w:hAnsi="Times New Roman" w:cs="Times New Roman"/>
                <w:sz w:val="20"/>
                <w:szCs w:val="20"/>
              </w:rPr>
            </w:pPr>
            <w:r>
              <w:rPr>
                <w:rFonts w:ascii="Times New Roman" w:hAnsi="Times New Roman" w:cs="Times New Roman"/>
                <w:sz w:val="20"/>
                <w:szCs w:val="20"/>
              </w:rPr>
              <w:t>32.820</w:t>
            </w:r>
          </w:p>
        </w:tc>
      </w:tr>
      <w:tr w14:paraId="048E71C7">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69CE2859">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2</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95871BF">
            <w:pPr>
              <w:jc w:val="center"/>
              <w:rPr>
                <w:rFonts w:ascii="Times New Roman" w:hAnsi="Times New Roman" w:cs="Times New Roman"/>
                <w:sz w:val="20"/>
                <w:szCs w:val="20"/>
              </w:rPr>
            </w:pPr>
            <w:r>
              <w:rPr>
                <w:rFonts w:ascii="Times New Roman" w:hAnsi="Times New Roman" w:cs="Times New Roman"/>
                <w:sz w:val="20"/>
                <w:szCs w:val="20"/>
              </w:rPr>
              <w:t>5.576</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7D7A3A4">
            <w:pPr>
              <w:jc w:val="center"/>
              <w:rPr>
                <w:rFonts w:ascii="Times New Roman" w:hAnsi="Times New Roman" w:cs="Times New Roman"/>
                <w:sz w:val="20"/>
                <w:szCs w:val="20"/>
              </w:rPr>
            </w:pPr>
            <w:r>
              <w:rPr>
                <w:rFonts w:ascii="Times New Roman" w:hAnsi="Times New Roman" w:cs="Times New Roman"/>
                <w:sz w:val="20"/>
                <w:szCs w:val="20"/>
              </w:rPr>
              <w:t>12.479</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4BC3AE7">
            <w:pPr>
              <w:jc w:val="center"/>
              <w:rPr>
                <w:rFonts w:ascii="Times New Roman" w:hAnsi="Times New Roman" w:cs="Times New Roman"/>
                <w:sz w:val="20"/>
                <w:szCs w:val="20"/>
              </w:rPr>
            </w:pPr>
            <w:r>
              <w:rPr>
                <w:rFonts w:ascii="Times New Roman" w:hAnsi="Times New Roman" w:cs="Times New Roman"/>
                <w:sz w:val="20"/>
                <w:szCs w:val="20"/>
              </w:rPr>
              <w:t>22.362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99185B">
            <w:pPr>
              <w:jc w:val="center"/>
              <w:rPr>
                <w:rFonts w:ascii="Times New Roman" w:hAnsi="Times New Roman" w:cs="Times New Roman"/>
                <w:sz w:val="20"/>
                <w:szCs w:val="20"/>
              </w:rPr>
            </w:pPr>
            <w:r>
              <w:rPr>
                <w:rFonts w:ascii="Times New Roman" w:hAnsi="Times New Roman" w:cs="Times New Roman"/>
                <w:sz w:val="20"/>
                <w:szCs w:val="20"/>
              </w:rPr>
              <w:t>28.340</w:t>
            </w:r>
          </w:p>
        </w:tc>
        <w:tc>
          <w:tcPr>
            <w:tcW w:w="1529" w:type="dxa"/>
            <w:tcBorders>
              <w:top w:val="single" w:color="000000" w:sz="4" w:space="0"/>
              <w:left w:val="single" w:color="000000" w:sz="4" w:space="0"/>
              <w:bottom w:val="single" w:color="000000" w:sz="4" w:space="0"/>
              <w:right w:val="single" w:color="000000" w:sz="4" w:space="0"/>
            </w:tcBorders>
            <w:vAlign w:val="center"/>
          </w:tcPr>
          <w:p w14:paraId="21ACC45F">
            <w:pPr>
              <w:jc w:val="center"/>
              <w:rPr>
                <w:rFonts w:ascii="Times New Roman" w:hAnsi="Times New Roman" w:cs="Times New Roman"/>
                <w:sz w:val="20"/>
                <w:szCs w:val="20"/>
              </w:rPr>
            </w:pPr>
            <w:r>
              <w:rPr>
                <w:rFonts w:ascii="Times New Roman" w:hAnsi="Times New Roman" w:cs="Times New Roman"/>
                <w:sz w:val="20"/>
                <w:szCs w:val="20"/>
              </w:rPr>
              <w:t>32.968</w:t>
            </w:r>
          </w:p>
        </w:tc>
      </w:tr>
      <w:tr w14:paraId="0E84102B">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34D7FC6E">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3</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45700073">
            <w:pPr>
              <w:jc w:val="center"/>
              <w:rPr>
                <w:rFonts w:ascii="Times New Roman" w:hAnsi="Times New Roman" w:cs="Times New Roman"/>
                <w:sz w:val="20"/>
                <w:szCs w:val="20"/>
              </w:rPr>
            </w:pPr>
            <w:r>
              <w:rPr>
                <w:rFonts w:ascii="Times New Roman" w:hAnsi="Times New Roman" w:cs="Times New Roman"/>
                <w:sz w:val="20"/>
                <w:szCs w:val="20"/>
              </w:rPr>
              <w:t>5.448</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97B0028">
            <w:pPr>
              <w:jc w:val="center"/>
              <w:rPr>
                <w:rFonts w:ascii="Times New Roman" w:hAnsi="Times New Roman" w:cs="Times New Roman"/>
                <w:sz w:val="20"/>
                <w:szCs w:val="20"/>
              </w:rPr>
            </w:pPr>
            <w:r>
              <w:rPr>
                <w:rFonts w:ascii="Times New Roman" w:hAnsi="Times New Roman" w:cs="Times New Roman"/>
                <w:sz w:val="20"/>
                <w:szCs w:val="20"/>
              </w:rPr>
              <w:t>12.310</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8AEBAAC">
            <w:pPr>
              <w:jc w:val="center"/>
              <w:rPr>
                <w:rFonts w:ascii="Times New Roman" w:hAnsi="Times New Roman" w:cs="Times New Roman"/>
                <w:sz w:val="20"/>
                <w:szCs w:val="20"/>
              </w:rPr>
            </w:pPr>
            <w:r>
              <w:rPr>
                <w:rFonts w:ascii="Times New Roman" w:hAnsi="Times New Roman" w:cs="Times New Roman"/>
                <w:sz w:val="20"/>
                <w:szCs w:val="20"/>
              </w:rPr>
              <w:t>22.289</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4EB5BBE">
            <w:pPr>
              <w:jc w:val="center"/>
              <w:rPr>
                <w:rFonts w:ascii="Times New Roman" w:hAnsi="Times New Roman" w:cs="Times New Roman"/>
                <w:sz w:val="20"/>
                <w:szCs w:val="20"/>
              </w:rPr>
            </w:pPr>
            <w:r>
              <w:rPr>
                <w:rFonts w:ascii="Times New Roman" w:hAnsi="Times New Roman" w:cs="Times New Roman"/>
                <w:sz w:val="20"/>
                <w:szCs w:val="20"/>
              </w:rPr>
              <w:t>28.292</w:t>
            </w:r>
          </w:p>
        </w:tc>
        <w:tc>
          <w:tcPr>
            <w:tcW w:w="1529" w:type="dxa"/>
            <w:tcBorders>
              <w:top w:val="single" w:color="000000" w:sz="4" w:space="0"/>
              <w:left w:val="single" w:color="000000" w:sz="4" w:space="0"/>
              <w:bottom w:val="single" w:color="000000" w:sz="4" w:space="0"/>
              <w:right w:val="single" w:color="000000" w:sz="4" w:space="0"/>
            </w:tcBorders>
            <w:vAlign w:val="center"/>
          </w:tcPr>
          <w:p w14:paraId="4089E823">
            <w:pPr>
              <w:jc w:val="center"/>
              <w:rPr>
                <w:rFonts w:ascii="Times New Roman" w:hAnsi="Times New Roman" w:cs="Times New Roman"/>
                <w:sz w:val="20"/>
                <w:szCs w:val="20"/>
              </w:rPr>
            </w:pPr>
            <w:r>
              <w:rPr>
                <w:rFonts w:ascii="Times New Roman" w:hAnsi="Times New Roman" w:cs="Times New Roman"/>
                <w:sz w:val="20"/>
                <w:szCs w:val="20"/>
              </w:rPr>
              <w:t>32.652</w:t>
            </w:r>
          </w:p>
        </w:tc>
      </w:tr>
      <w:tr w14:paraId="23F167AB">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65CA772A">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4</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71BD61F7">
            <w:pPr>
              <w:jc w:val="center"/>
              <w:rPr>
                <w:rFonts w:ascii="Times New Roman" w:hAnsi="Times New Roman" w:cs="Times New Roman"/>
                <w:sz w:val="20"/>
                <w:szCs w:val="20"/>
              </w:rPr>
            </w:pPr>
            <w:r>
              <w:rPr>
                <w:rFonts w:ascii="Times New Roman" w:hAnsi="Times New Roman" w:cs="Times New Roman"/>
                <w:sz w:val="20"/>
                <w:szCs w:val="20"/>
              </w:rPr>
              <w:t>5.393</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4BBB0E3">
            <w:pPr>
              <w:jc w:val="center"/>
              <w:rPr>
                <w:rFonts w:ascii="Times New Roman" w:hAnsi="Times New Roman" w:cs="Times New Roman"/>
                <w:sz w:val="20"/>
                <w:szCs w:val="20"/>
              </w:rPr>
            </w:pPr>
            <w:r>
              <w:rPr>
                <w:rFonts w:ascii="Times New Roman" w:hAnsi="Times New Roman" w:cs="Times New Roman"/>
                <w:sz w:val="20"/>
                <w:szCs w:val="20"/>
              </w:rPr>
              <w:t>12.378</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5ADB30E">
            <w:pPr>
              <w:jc w:val="center"/>
              <w:rPr>
                <w:rFonts w:ascii="Times New Roman" w:hAnsi="Times New Roman" w:cs="Times New Roman"/>
                <w:sz w:val="20"/>
                <w:szCs w:val="20"/>
              </w:rPr>
            </w:pPr>
            <w:r>
              <w:rPr>
                <w:rFonts w:ascii="Times New Roman" w:hAnsi="Times New Roman" w:cs="Times New Roman"/>
                <w:sz w:val="20"/>
                <w:szCs w:val="20"/>
              </w:rPr>
              <w:t>22.298</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AC4B9B1">
            <w:pPr>
              <w:jc w:val="center"/>
              <w:rPr>
                <w:rFonts w:ascii="Times New Roman" w:hAnsi="Times New Roman" w:cs="Times New Roman"/>
                <w:sz w:val="20"/>
                <w:szCs w:val="20"/>
              </w:rPr>
            </w:pPr>
            <w:r>
              <w:rPr>
                <w:rFonts w:ascii="Times New Roman" w:hAnsi="Times New Roman" w:cs="Times New Roman"/>
                <w:sz w:val="20"/>
                <w:szCs w:val="20"/>
              </w:rPr>
              <w:t>28.122</w:t>
            </w:r>
          </w:p>
        </w:tc>
        <w:tc>
          <w:tcPr>
            <w:tcW w:w="1529" w:type="dxa"/>
            <w:tcBorders>
              <w:top w:val="single" w:color="000000" w:sz="4" w:space="0"/>
              <w:left w:val="single" w:color="000000" w:sz="4" w:space="0"/>
              <w:bottom w:val="single" w:color="000000" w:sz="4" w:space="0"/>
              <w:right w:val="single" w:color="000000" w:sz="4" w:space="0"/>
            </w:tcBorders>
            <w:vAlign w:val="center"/>
          </w:tcPr>
          <w:p w14:paraId="2E5B46D8">
            <w:pPr>
              <w:jc w:val="center"/>
              <w:rPr>
                <w:rFonts w:ascii="Times New Roman" w:hAnsi="Times New Roman" w:cs="Times New Roman"/>
                <w:sz w:val="20"/>
                <w:szCs w:val="20"/>
              </w:rPr>
            </w:pPr>
            <w:r>
              <w:rPr>
                <w:rFonts w:ascii="Times New Roman" w:hAnsi="Times New Roman" w:cs="Times New Roman"/>
                <w:sz w:val="20"/>
                <w:szCs w:val="20"/>
              </w:rPr>
              <w:t>32.642</w:t>
            </w:r>
          </w:p>
        </w:tc>
      </w:tr>
      <w:tr w14:paraId="3D75E1A0">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786780F5">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5</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62C3E98">
            <w:pPr>
              <w:jc w:val="center"/>
              <w:rPr>
                <w:rFonts w:ascii="Times New Roman" w:hAnsi="Times New Roman" w:cs="Times New Roman"/>
                <w:sz w:val="20"/>
                <w:szCs w:val="20"/>
              </w:rPr>
            </w:pPr>
            <w:r>
              <w:rPr>
                <w:rFonts w:ascii="Times New Roman" w:hAnsi="Times New Roman" w:cs="Times New Roman"/>
                <w:sz w:val="20"/>
                <w:szCs w:val="20"/>
              </w:rPr>
              <w:t>5.431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F76452D">
            <w:pPr>
              <w:jc w:val="center"/>
              <w:rPr>
                <w:rFonts w:ascii="Times New Roman" w:hAnsi="Times New Roman" w:cs="Times New Roman"/>
                <w:sz w:val="20"/>
                <w:szCs w:val="20"/>
              </w:rPr>
            </w:pPr>
            <w:r>
              <w:rPr>
                <w:rFonts w:ascii="Times New Roman" w:hAnsi="Times New Roman" w:cs="Times New Roman"/>
                <w:sz w:val="20"/>
                <w:szCs w:val="20"/>
              </w:rPr>
              <w:t>12.327</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A1EEE5B">
            <w:pPr>
              <w:jc w:val="center"/>
              <w:rPr>
                <w:rFonts w:ascii="Times New Roman" w:hAnsi="Times New Roman" w:cs="Times New Roman"/>
                <w:sz w:val="20"/>
                <w:szCs w:val="20"/>
              </w:rPr>
            </w:pPr>
            <w:r>
              <w:rPr>
                <w:rFonts w:ascii="Times New Roman" w:hAnsi="Times New Roman" w:cs="Times New Roman"/>
                <w:sz w:val="20"/>
                <w:szCs w:val="20"/>
              </w:rPr>
              <w:t>22.202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6D6BA79">
            <w:pPr>
              <w:jc w:val="center"/>
              <w:rPr>
                <w:rFonts w:ascii="Times New Roman" w:hAnsi="Times New Roman" w:cs="Times New Roman"/>
                <w:sz w:val="20"/>
                <w:szCs w:val="20"/>
              </w:rPr>
            </w:pPr>
            <w:r>
              <w:rPr>
                <w:rFonts w:ascii="Times New Roman" w:hAnsi="Times New Roman" w:cs="Times New Roman"/>
                <w:sz w:val="20"/>
                <w:szCs w:val="20"/>
              </w:rPr>
              <w:t>27.556</w:t>
            </w:r>
          </w:p>
        </w:tc>
        <w:tc>
          <w:tcPr>
            <w:tcW w:w="1529" w:type="dxa"/>
            <w:tcBorders>
              <w:top w:val="single" w:color="000000" w:sz="4" w:space="0"/>
              <w:left w:val="single" w:color="000000" w:sz="4" w:space="0"/>
              <w:bottom w:val="single" w:color="000000" w:sz="4" w:space="0"/>
              <w:right w:val="single" w:color="000000" w:sz="4" w:space="0"/>
            </w:tcBorders>
            <w:vAlign w:val="center"/>
          </w:tcPr>
          <w:p w14:paraId="6D2821B1">
            <w:pPr>
              <w:jc w:val="center"/>
              <w:rPr>
                <w:rFonts w:ascii="Times New Roman" w:hAnsi="Times New Roman" w:cs="Times New Roman"/>
                <w:sz w:val="20"/>
                <w:szCs w:val="20"/>
              </w:rPr>
            </w:pPr>
            <w:r>
              <w:rPr>
                <w:rFonts w:ascii="Times New Roman" w:hAnsi="Times New Roman" w:cs="Times New Roman"/>
                <w:sz w:val="20"/>
                <w:szCs w:val="20"/>
              </w:rPr>
              <w:t>33.197</w:t>
            </w:r>
          </w:p>
        </w:tc>
      </w:tr>
      <w:tr w14:paraId="670CB4D8">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232C65AF">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6</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55940C85">
            <w:pPr>
              <w:jc w:val="center"/>
              <w:rPr>
                <w:rFonts w:ascii="Times New Roman" w:hAnsi="Times New Roman" w:cs="Times New Roman"/>
                <w:sz w:val="20"/>
                <w:szCs w:val="20"/>
              </w:rPr>
            </w:pPr>
            <w:r>
              <w:rPr>
                <w:rFonts w:ascii="Times New Roman" w:hAnsi="Times New Roman" w:cs="Times New Roman"/>
                <w:sz w:val="20"/>
                <w:szCs w:val="20"/>
              </w:rPr>
              <w:t>5.502</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1CEA016">
            <w:pPr>
              <w:jc w:val="center"/>
              <w:rPr>
                <w:rFonts w:ascii="Times New Roman" w:hAnsi="Times New Roman" w:cs="Times New Roman"/>
                <w:sz w:val="20"/>
                <w:szCs w:val="20"/>
              </w:rPr>
            </w:pPr>
            <w:r>
              <w:rPr>
                <w:rFonts w:ascii="Times New Roman" w:hAnsi="Times New Roman" w:cs="Times New Roman"/>
                <w:sz w:val="20"/>
                <w:szCs w:val="20"/>
              </w:rPr>
              <w:t>12.484</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57D22CB">
            <w:pPr>
              <w:jc w:val="center"/>
              <w:rPr>
                <w:rFonts w:ascii="Times New Roman" w:hAnsi="Times New Roman" w:cs="Times New Roman"/>
                <w:sz w:val="20"/>
                <w:szCs w:val="20"/>
              </w:rPr>
            </w:pPr>
            <w:r>
              <w:rPr>
                <w:rFonts w:ascii="Times New Roman" w:hAnsi="Times New Roman" w:cs="Times New Roman"/>
                <w:sz w:val="20"/>
                <w:szCs w:val="20"/>
              </w:rPr>
              <w:t>22.380</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6D3AB8F">
            <w:pPr>
              <w:jc w:val="center"/>
              <w:rPr>
                <w:rFonts w:ascii="Times New Roman" w:hAnsi="Times New Roman" w:cs="Times New Roman"/>
                <w:sz w:val="20"/>
                <w:szCs w:val="20"/>
              </w:rPr>
            </w:pPr>
            <w:r>
              <w:rPr>
                <w:rFonts w:ascii="Times New Roman" w:hAnsi="Times New Roman" w:cs="Times New Roman"/>
                <w:sz w:val="20"/>
                <w:szCs w:val="20"/>
              </w:rPr>
              <w:t>28.316</w:t>
            </w:r>
          </w:p>
        </w:tc>
        <w:tc>
          <w:tcPr>
            <w:tcW w:w="1529" w:type="dxa"/>
            <w:tcBorders>
              <w:top w:val="single" w:color="000000" w:sz="4" w:space="0"/>
              <w:left w:val="single" w:color="000000" w:sz="4" w:space="0"/>
              <w:bottom w:val="single" w:color="000000" w:sz="4" w:space="0"/>
              <w:right w:val="single" w:color="000000" w:sz="4" w:space="0"/>
            </w:tcBorders>
            <w:vAlign w:val="center"/>
          </w:tcPr>
          <w:p w14:paraId="0C73F1CD">
            <w:pPr>
              <w:jc w:val="center"/>
              <w:rPr>
                <w:rFonts w:ascii="Times New Roman" w:hAnsi="Times New Roman" w:cs="Times New Roman"/>
                <w:sz w:val="20"/>
                <w:szCs w:val="20"/>
              </w:rPr>
            </w:pPr>
            <w:r>
              <w:rPr>
                <w:rFonts w:ascii="Times New Roman" w:hAnsi="Times New Roman" w:cs="Times New Roman"/>
                <w:sz w:val="20"/>
                <w:szCs w:val="20"/>
              </w:rPr>
              <w:t>32.710</w:t>
            </w:r>
          </w:p>
        </w:tc>
      </w:tr>
      <w:tr w14:paraId="2C0AAAAE">
        <w:tblPrEx>
          <w:tblCellMar>
            <w:top w:w="0" w:type="dxa"/>
            <w:left w:w="108" w:type="dxa"/>
            <w:bottom w:w="0" w:type="dxa"/>
            <w:right w:w="108" w:type="dxa"/>
          </w:tblCellMar>
        </w:tblPrEx>
        <w:trPr>
          <w:trHeight w:val="285" w:hRule="atLeast"/>
          <w:jc w:val="center"/>
        </w:trPr>
        <w:tc>
          <w:tcPr>
            <w:tcW w:w="1926" w:type="dxa"/>
            <w:tcBorders>
              <w:top w:val="single" w:color="000000" w:sz="4" w:space="0"/>
              <w:left w:val="single" w:color="000000" w:sz="4" w:space="0"/>
              <w:bottom w:val="single" w:color="000000" w:sz="4" w:space="0"/>
              <w:right w:val="single" w:color="000000" w:sz="4" w:space="0"/>
            </w:tcBorders>
            <w:vAlign w:val="bottom"/>
          </w:tcPr>
          <w:p w14:paraId="4E0B7DEF">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7</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304F653A">
            <w:pPr>
              <w:jc w:val="center"/>
              <w:rPr>
                <w:rFonts w:ascii="Times New Roman" w:hAnsi="Times New Roman" w:cs="Times New Roman"/>
                <w:sz w:val="20"/>
                <w:szCs w:val="20"/>
              </w:rPr>
            </w:pPr>
            <w:r>
              <w:rPr>
                <w:rFonts w:ascii="Times New Roman" w:hAnsi="Times New Roman" w:cs="Times New Roman"/>
                <w:sz w:val="20"/>
                <w:szCs w:val="20"/>
              </w:rPr>
              <w:t>5.555</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A62F48F">
            <w:pPr>
              <w:jc w:val="center"/>
              <w:rPr>
                <w:rFonts w:ascii="Times New Roman" w:hAnsi="Times New Roman" w:cs="Times New Roman"/>
                <w:sz w:val="20"/>
                <w:szCs w:val="20"/>
              </w:rPr>
            </w:pPr>
            <w:r>
              <w:rPr>
                <w:rFonts w:ascii="Times New Roman" w:hAnsi="Times New Roman" w:cs="Times New Roman"/>
                <w:sz w:val="20"/>
                <w:szCs w:val="20"/>
              </w:rPr>
              <w:t>12.358</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4DBDF02">
            <w:pPr>
              <w:jc w:val="center"/>
              <w:rPr>
                <w:rFonts w:ascii="Times New Roman" w:hAnsi="Times New Roman" w:cs="Times New Roman"/>
                <w:sz w:val="20"/>
                <w:szCs w:val="20"/>
              </w:rPr>
            </w:pPr>
            <w:r>
              <w:rPr>
                <w:rFonts w:ascii="Times New Roman" w:hAnsi="Times New Roman" w:cs="Times New Roman"/>
                <w:sz w:val="20"/>
                <w:szCs w:val="20"/>
              </w:rPr>
              <w:t>22.247</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A01A31D">
            <w:pPr>
              <w:jc w:val="center"/>
              <w:rPr>
                <w:rFonts w:ascii="Times New Roman" w:hAnsi="Times New Roman" w:cs="Times New Roman"/>
                <w:sz w:val="20"/>
                <w:szCs w:val="20"/>
              </w:rPr>
            </w:pPr>
            <w:r>
              <w:rPr>
                <w:rFonts w:ascii="Times New Roman" w:hAnsi="Times New Roman" w:cs="Times New Roman"/>
                <w:sz w:val="20"/>
                <w:szCs w:val="20"/>
              </w:rPr>
              <w:t>27.956</w:t>
            </w:r>
          </w:p>
        </w:tc>
        <w:tc>
          <w:tcPr>
            <w:tcW w:w="1529" w:type="dxa"/>
            <w:tcBorders>
              <w:top w:val="single" w:color="000000" w:sz="4" w:space="0"/>
              <w:left w:val="single" w:color="000000" w:sz="4" w:space="0"/>
              <w:bottom w:val="single" w:color="000000" w:sz="4" w:space="0"/>
              <w:right w:val="single" w:color="000000" w:sz="4" w:space="0"/>
            </w:tcBorders>
            <w:vAlign w:val="center"/>
          </w:tcPr>
          <w:p w14:paraId="085C9119">
            <w:pPr>
              <w:jc w:val="center"/>
              <w:rPr>
                <w:rFonts w:ascii="Times New Roman" w:hAnsi="Times New Roman" w:cs="Times New Roman"/>
                <w:sz w:val="20"/>
                <w:szCs w:val="20"/>
              </w:rPr>
            </w:pPr>
            <w:r>
              <w:rPr>
                <w:rFonts w:ascii="Times New Roman" w:hAnsi="Times New Roman" w:cs="Times New Roman"/>
                <w:sz w:val="20"/>
                <w:szCs w:val="20"/>
              </w:rPr>
              <w:t>33.251</w:t>
            </w:r>
          </w:p>
        </w:tc>
      </w:tr>
    </w:tbl>
    <w:p w14:paraId="32A8F3AC">
      <w:pPr>
        <w:spacing w:before="157" w:beforeLines="50" w:line="312" w:lineRule="auto"/>
        <w:jc w:val="center"/>
        <w:rPr>
          <w:rFonts w:ascii="Times New Roman" w:hAnsi="Times New Roman" w:cs="Times New Roman"/>
          <w:szCs w:val="21"/>
        </w:rPr>
      </w:pPr>
      <w:r>
        <w:rPr>
          <w:rFonts w:ascii="Times New Roman" w:hAnsi="Times New Roman" w:cs="Times New Roman"/>
          <w:szCs w:val="21"/>
        </w:rPr>
        <w:t>表B.1-4 各单元的标准差</w:t>
      </w:r>
    </w:p>
    <w:tbl>
      <w:tblPr>
        <w:tblStyle w:val="6"/>
        <w:tblW w:w="9923" w:type="dxa"/>
        <w:tblInd w:w="-34" w:type="dxa"/>
        <w:tblLayout w:type="autofit"/>
        <w:tblCellMar>
          <w:top w:w="0" w:type="dxa"/>
          <w:left w:w="108" w:type="dxa"/>
          <w:bottom w:w="0" w:type="dxa"/>
          <w:right w:w="108" w:type="dxa"/>
        </w:tblCellMar>
      </w:tblPr>
      <w:tblGrid>
        <w:gridCol w:w="1985"/>
        <w:gridCol w:w="1559"/>
        <w:gridCol w:w="1701"/>
        <w:gridCol w:w="1560"/>
        <w:gridCol w:w="1559"/>
        <w:gridCol w:w="1559"/>
      </w:tblGrid>
      <w:tr w14:paraId="736F8F9B">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noWrap/>
            <w:vAlign w:val="center"/>
          </w:tcPr>
          <w:p w14:paraId="1F194397">
            <w:pPr>
              <w:jc w:val="center"/>
              <w:rPr>
                <w:rFonts w:ascii="Times New Roman" w:hAnsi="Times New Roman" w:cs="Times New Roman"/>
                <w:szCs w:val="21"/>
              </w:rPr>
            </w:pPr>
            <w:r>
              <w:rPr>
                <w:rFonts w:ascii="Times New Roman" w:hAnsi="Times New Roman"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F393A3C">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3B8E701">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7508228">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D3A881C">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59" w:type="dxa"/>
            <w:tcBorders>
              <w:top w:val="single" w:color="000000" w:sz="4" w:space="0"/>
              <w:left w:val="single" w:color="000000" w:sz="4" w:space="0"/>
              <w:bottom w:val="single" w:color="000000" w:sz="4" w:space="0"/>
              <w:right w:val="single" w:color="000000" w:sz="4" w:space="0"/>
            </w:tcBorders>
          </w:tcPr>
          <w:p w14:paraId="1FAE4AED">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6CD7420D">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5F0530BA">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7060E35">
            <w:pPr>
              <w:widowControl/>
              <w:jc w:val="center"/>
              <w:rPr>
                <w:rFonts w:ascii="Times New Roman" w:hAnsi="Times New Roman" w:cs="Times New Roman"/>
                <w:kern w:val="0"/>
                <w:sz w:val="20"/>
                <w:szCs w:val="20"/>
              </w:rPr>
            </w:pPr>
            <w:r>
              <w:rPr>
                <w:rFonts w:ascii="Times New Roman" w:hAnsi="Times New Roman" w:cs="Times New Roman"/>
                <w:sz w:val="20"/>
                <w:szCs w:val="20"/>
              </w:rPr>
              <w:t xml:space="preserve">0.057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DBCE187">
            <w:pPr>
              <w:jc w:val="center"/>
              <w:rPr>
                <w:rFonts w:ascii="Times New Roman" w:hAnsi="Times New Roman" w:cs="Times New Roman"/>
                <w:sz w:val="20"/>
                <w:szCs w:val="20"/>
              </w:rPr>
            </w:pPr>
            <w:r>
              <w:rPr>
                <w:rFonts w:ascii="Times New Roman" w:hAnsi="Times New Roman" w:cs="Times New Roman"/>
                <w:sz w:val="20"/>
                <w:szCs w:val="20"/>
              </w:rPr>
              <w:t xml:space="preserve">0.058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3D2781A">
            <w:pPr>
              <w:jc w:val="center"/>
              <w:rPr>
                <w:rFonts w:ascii="Times New Roman" w:hAnsi="Times New Roman" w:cs="Times New Roman"/>
                <w:sz w:val="20"/>
                <w:szCs w:val="20"/>
              </w:rPr>
            </w:pPr>
            <w:r>
              <w:rPr>
                <w:rFonts w:ascii="Times New Roman" w:hAnsi="Times New Roman" w:cs="Times New Roman"/>
                <w:sz w:val="20"/>
                <w:szCs w:val="20"/>
              </w:rPr>
              <w:t xml:space="preserve">0.114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DDE4B8A">
            <w:pPr>
              <w:jc w:val="center"/>
              <w:rPr>
                <w:rFonts w:ascii="Times New Roman" w:hAnsi="Times New Roman" w:cs="Times New Roman"/>
                <w:sz w:val="20"/>
                <w:szCs w:val="20"/>
              </w:rPr>
            </w:pPr>
            <w:r>
              <w:rPr>
                <w:rFonts w:ascii="Times New Roman" w:hAnsi="Times New Roman" w:cs="Times New Roman"/>
                <w:sz w:val="20"/>
                <w:szCs w:val="20"/>
              </w:rPr>
              <w:t xml:space="preserve">0.149 </w:t>
            </w:r>
          </w:p>
        </w:tc>
        <w:tc>
          <w:tcPr>
            <w:tcW w:w="1559" w:type="dxa"/>
            <w:tcBorders>
              <w:top w:val="single" w:color="000000" w:sz="4" w:space="0"/>
              <w:left w:val="single" w:color="000000" w:sz="4" w:space="0"/>
              <w:bottom w:val="single" w:color="000000" w:sz="4" w:space="0"/>
              <w:right w:val="single" w:color="000000" w:sz="4" w:space="0"/>
            </w:tcBorders>
            <w:vAlign w:val="center"/>
          </w:tcPr>
          <w:p w14:paraId="56508019">
            <w:pPr>
              <w:jc w:val="center"/>
              <w:rPr>
                <w:rFonts w:ascii="Times New Roman" w:hAnsi="Times New Roman" w:cs="Times New Roman"/>
                <w:sz w:val="20"/>
                <w:szCs w:val="20"/>
              </w:rPr>
            </w:pPr>
            <w:r>
              <w:rPr>
                <w:rFonts w:ascii="Times New Roman" w:hAnsi="Times New Roman" w:cs="Times New Roman"/>
                <w:sz w:val="20"/>
                <w:szCs w:val="20"/>
              </w:rPr>
              <w:t xml:space="preserve">0.173 </w:t>
            </w:r>
          </w:p>
        </w:tc>
      </w:tr>
      <w:tr w14:paraId="1CDEAD53">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58282820">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932AE9F">
            <w:pPr>
              <w:jc w:val="center"/>
              <w:rPr>
                <w:rFonts w:ascii="Times New Roman" w:hAnsi="Times New Roman" w:cs="Times New Roman"/>
                <w:sz w:val="20"/>
                <w:szCs w:val="20"/>
              </w:rPr>
            </w:pPr>
            <w:r>
              <w:rPr>
                <w:rFonts w:ascii="Times New Roman" w:hAnsi="Times New Roman" w:cs="Times New Roman"/>
                <w:sz w:val="20"/>
                <w:szCs w:val="20"/>
              </w:rPr>
              <w:t xml:space="preserve">0.057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AB18BB7">
            <w:pPr>
              <w:jc w:val="center"/>
              <w:rPr>
                <w:rFonts w:ascii="Times New Roman" w:hAnsi="Times New Roman" w:cs="Times New Roman"/>
                <w:sz w:val="20"/>
                <w:szCs w:val="20"/>
              </w:rPr>
            </w:pPr>
            <w:r>
              <w:rPr>
                <w:rFonts w:ascii="Times New Roman" w:hAnsi="Times New Roman" w:cs="Times New Roman"/>
                <w:sz w:val="20"/>
                <w:szCs w:val="20"/>
              </w:rPr>
              <w:t xml:space="preserve">0.092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377EFFE">
            <w:pPr>
              <w:jc w:val="center"/>
              <w:rPr>
                <w:rFonts w:ascii="Times New Roman" w:hAnsi="Times New Roman" w:cs="Times New Roman"/>
                <w:sz w:val="20"/>
                <w:szCs w:val="20"/>
              </w:rPr>
            </w:pPr>
            <w:r>
              <w:rPr>
                <w:rFonts w:ascii="Times New Roman" w:hAnsi="Times New Roman" w:cs="Times New Roman"/>
                <w:sz w:val="20"/>
                <w:szCs w:val="20"/>
              </w:rPr>
              <w:t xml:space="preserve">0.096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38416D6">
            <w:pPr>
              <w:jc w:val="center"/>
              <w:rPr>
                <w:rFonts w:ascii="Times New Roman" w:hAnsi="Times New Roman" w:cs="Times New Roman"/>
                <w:sz w:val="20"/>
                <w:szCs w:val="20"/>
              </w:rPr>
            </w:pPr>
            <w:r>
              <w:rPr>
                <w:rFonts w:ascii="Times New Roman" w:hAnsi="Times New Roman" w:cs="Times New Roman"/>
                <w:sz w:val="20"/>
                <w:szCs w:val="20"/>
              </w:rPr>
              <w:t xml:space="preserve">0.100 </w:t>
            </w:r>
          </w:p>
        </w:tc>
        <w:tc>
          <w:tcPr>
            <w:tcW w:w="1559" w:type="dxa"/>
            <w:tcBorders>
              <w:top w:val="single" w:color="000000" w:sz="4" w:space="0"/>
              <w:left w:val="single" w:color="000000" w:sz="4" w:space="0"/>
              <w:bottom w:val="single" w:color="000000" w:sz="4" w:space="0"/>
              <w:right w:val="single" w:color="000000" w:sz="4" w:space="0"/>
            </w:tcBorders>
            <w:vAlign w:val="center"/>
          </w:tcPr>
          <w:p w14:paraId="663B725A">
            <w:pPr>
              <w:jc w:val="center"/>
              <w:rPr>
                <w:rFonts w:ascii="Times New Roman" w:hAnsi="Times New Roman" w:cs="Times New Roman"/>
                <w:sz w:val="20"/>
                <w:szCs w:val="20"/>
              </w:rPr>
            </w:pPr>
            <w:r>
              <w:rPr>
                <w:rFonts w:ascii="Times New Roman" w:hAnsi="Times New Roman" w:cs="Times New Roman"/>
                <w:sz w:val="20"/>
                <w:szCs w:val="20"/>
              </w:rPr>
              <w:t xml:space="preserve">0.111 </w:t>
            </w:r>
          </w:p>
        </w:tc>
      </w:tr>
      <w:tr w14:paraId="741CAA91">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78889F08">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6D55D70">
            <w:pPr>
              <w:jc w:val="center"/>
              <w:rPr>
                <w:rFonts w:ascii="Times New Roman" w:hAnsi="Times New Roman" w:cs="Times New Roman"/>
                <w:sz w:val="20"/>
                <w:szCs w:val="20"/>
              </w:rPr>
            </w:pPr>
            <w:r>
              <w:rPr>
                <w:rFonts w:ascii="Times New Roman" w:hAnsi="Times New Roman" w:cs="Times New Roman"/>
                <w:sz w:val="20"/>
                <w:szCs w:val="20"/>
              </w:rPr>
              <w:t xml:space="preserve">0.044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0286A16">
            <w:pPr>
              <w:jc w:val="center"/>
              <w:rPr>
                <w:rFonts w:ascii="Times New Roman" w:hAnsi="Times New Roman" w:cs="Times New Roman"/>
                <w:sz w:val="20"/>
                <w:szCs w:val="20"/>
              </w:rPr>
            </w:pPr>
            <w:r>
              <w:rPr>
                <w:rFonts w:ascii="Times New Roman" w:hAnsi="Times New Roman" w:cs="Times New Roman"/>
                <w:sz w:val="20"/>
                <w:szCs w:val="20"/>
              </w:rPr>
              <w:t xml:space="preserve">0.054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39FCB80">
            <w:pPr>
              <w:jc w:val="center"/>
              <w:rPr>
                <w:rFonts w:ascii="Times New Roman" w:hAnsi="Times New Roman" w:cs="Times New Roman"/>
                <w:sz w:val="20"/>
                <w:szCs w:val="20"/>
              </w:rPr>
            </w:pPr>
            <w:r>
              <w:rPr>
                <w:rFonts w:ascii="Times New Roman" w:hAnsi="Times New Roman" w:cs="Times New Roman"/>
                <w:sz w:val="20"/>
                <w:szCs w:val="20"/>
              </w:rPr>
              <w:t xml:space="preserve">0.089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7BAC83B">
            <w:pPr>
              <w:jc w:val="center"/>
              <w:rPr>
                <w:rFonts w:ascii="Times New Roman" w:hAnsi="Times New Roman" w:cs="Times New Roman"/>
                <w:sz w:val="20"/>
                <w:szCs w:val="20"/>
              </w:rPr>
            </w:pPr>
            <w:r>
              <w:rPr>
                <w:rFonts w:ascii="Times New Roman" w:hAnsi="Times New Roman" w:cs="Times New Roman"/>
                <w:sz w:val="20"/>
                <w:szCs w:val="20"/>
              </w:rPr>
              <w:t xml:space="preserve">0.101 </w:t>
            </w:r>
          </w:p>
        </w:tc>
        <w:tc>
          <w:tcPr>
            <w:tcW w:w="1559" w:type="dxa"/>
            <w:tcBorders>
              <w:top w:val="single" w:color="000000" w:sz="4" w:space="0"/>
              <w:left w:val="single" w:color="000000" w:sz="4" w:space="0"/>
              <w:bottom w:val="single" w:color="000000" w:sz="4" w:space="0"/>
              <w:right w:val="single" w:color="000000" w:sz="4" w:space="0"/>
            </w:tcBorders>
            <w:vAlign w:val="center"/>
          </w:tcPr>
          <w:p w14:paraId="3104DDAF">
            <w:pPr>
              <w:jc w:val="center"/>
              <w:rPr>
                <w:rFonts w:ascii="Times New Roman" w:hAnsi="Times New Roman" w:cs="Times New Roman"/>
                <w:sz w:val="20"/>
                <w:szCs w:val="20"/>
              </w:rPr>
            </w:pPr>
            <w:r>
              <w:rPr>
                <w:rFonts w:ascii="Times New Roman" w:hAnsi="Times New Roman" w:cs="Times New Roman"/>
                <w:sz w:val="20"/>
                <w:szCs w:val="20"/>
              </w:rPr>
              <w:t xml:space="preserve">0.130 </w:t>
            </w:r>
          </w:p>
        </w:tc>
      </w:tr>
      <w:tr w14:paraId="7ED1C0B8">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6C9C3956">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4</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A3D5C97">
            <w:pPr>
              <w:jc w:val="center"/>
              <w:rPr>
                <w:rFonts w:ascii="Times New Roman" w:hAnsi="Times New Roman" w:cs="Times New Roman"/>
                <w:sz w:val="20"/>
                <w:szCs w:val="20"/>
              </w:rPr>
            </w:pPr>
            <w:r>
              <w:rPr>
                <w:rFonts w:ascii="Times New Roman" w:hAnsi="Times New Roman" w:cs="Times New Roman"/>
                <w:sz w:val="20"/>
                <w:szCs w:val="20"/>
              </w:rPr>
              <w:t xml:space="preserve">0.046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F465634">
            <w:pPr>
              <w:jc w:val="center"/>
              <w:rPr>
                <w:rFonts w:ascii="Times New Roman" w:hAnsi="Times New Roman" w:cs="Times New Roman"/>
                <w:sz w:val="20"/>
                <w:szCs w:val="20"/>
              </w:rPr>
            </w:pPr>
            <w:r>
              <w:rPr>
                <w:rFonts w:ascii="Times New Roman" w:hAnsi="Times New Roman" w:cs="Times New Roman"/>
                <w:sz w:val="20"/>
                <w:szCs w:val="20"/>
              </w:rPr>
              <w:t xml:space="preserve">0.071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6B6EC7B">
            <w:pPr>
              <w:jc w:val="center"/>
              <w:rPr>
                <w:rFonts w:ascii="Times New Roman" w:hAnsi="Times New Roman" w:cs="Times New Roman"/>
                <w:sz w:val="20"/>
                <w:szCs w:val="20"/>
              </w:rPr>
            </w:pPr>
            <w:r>
              <w:rPr>
                <w:rFonts w:ascii="Times New Roman" w:hAnsi="Times New Roman" w:cs="Times New Roman"/>
                <w:sz w:val="20"/>
                <w:szCs w:val="20"/>
              </w:rPr>
              <w:t xml:space="preserve">0.064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BC9082E">
            <w:pPr>
              <w:jc w:val="center"/>
              <w:rPr>
                <w:rFonts w:ascii="Times New Roman" w:hAnsi="Times New Roman" w:cs="Times New Roman"/>
                <w:sz w:val="20"/>
                <w:szCs w:val="20"/>
              </w:rPr>
            </w:pPr>
            <w:r>
              <w:rPr>
                <w:rFonts w:ascii="Times New Roman" w:hAnsi="Times New Roman" w:cs="Times New Roman"/>
                <w:sz w:val="20"/>
                <w:szCs w:val="20"/>
              </w:rPr>
              <w:t xml:space="preserve">0.071 </w:t>
            </w:r>
          </w:p>
        </w:tc>
        <w:tc>
          <w:tcPr>
            <w:tcW w:w="1559" w:type="dxa"/>
            <w:tcBorders>
              <w:top w:val="single" w:color="000000" w:sz="4" w:space="0"/>
              <w:left w:val="single" w:color="000000" w:sz="4" w:space="0"/>
              <w:bottom w:val="single" w:color="000000" w:sz="4" w:space="0"/>
              <w:right w:val="single" w:color="000000" w:sz="4" w:space="0"/>
            </w:tcBorders>
            <w:vAlign w:val="center"/>
          </w:tcPr>
          <w:p w14:paraId="509B4E3B">
            <w:pPr>
              <w:jc w:val="center"/>
              <w:rPr>
                <w:rFonts w:ascii="Times New Roman" w:hAnsi="Times New Roman" w:cs="Times New Roman"/>
                <w:sz w:val="20"/>
                <w:szCs w:val="20"/>
              </w:rPr>
            </w:pPr>
            <w:r>
              <w:rPr>
                <w:rFonts w:ascii="Times New Roman" w:hAnsi="Times New Roman" w:cs="Times New Roman"/>
                <w:sz w:val="20"/>
                <w:szCs w:val="20"/>
              </w:rPr>
              <w:t xml:space="preserve">0.096 </w:t>
            </w:r>
          </w:p>
        </w:tc>
      </w:tr>
      <w:tr w14:paraId="378481C9">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0B5B010E">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25380F3">
            <w:pPr>
              <w:jc w:val="center"/>
              <w:rPr>
                <w:rFonts w:ascii="Times New Roman" w:hAnsi="Times New Roman" w:cs="Times New Roman"/>
                <w:sz w:val="20"/>
                <w:szCs w:val="20"/>
              </w:rPr>
            </w:pPr>
            <w:r>
              <w:rPr>
                <w:rFonts w:ascii="Times New Roman" w:hAnsi="Times New Roman" w:cs="Times New Roman"/>
                <w:sz w:val="20"/>
                <w:szCs w:val="20"/>
              </w:rPr>
              <w:t xml:space="preserve">0.034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6413FA5">
            <w:pPr>
              <w:jc w:val="center"/>
              <w:rPr>
                <w:rFonts w:ascii="Times New Roman" w:hAnsi="Times New Roman" w:cs="Times New Roman"/>
                <w:sz w:val="20"/>
                <w:szCs w:val="20"/>
              </w:rPr>
            </w:pPr>
            <w:r>
              <w:rPr>
                <w:rFonts w:ascii="Times New Roman" w:hAnsi="Times New Roman" w:cs="Times New Roman"/>
                <w:sz w:val="20"/>
                <w:szCs w:val="20"/>
              </w:rPr>
              <w:t xml:space="preserve">0.039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DA2945F">
            <w:pPr>
              <w:jc w:val="center"/>
              <w:rPr>
                <w:rFonts w:ascii="Times New Roman" w:hAnsi="Times New Roman" w:cs="Times New Roman"/>
                <w:sz w:val="20"/>
                <w:szCs w:val="20"/>
              </w:rPr>
            </w:pPr>
            <w:r>
              <w:rPr>
                <w:rFonts w:ascii="Times New Roman" w:hAnsi="Times New Roman" w:cs="Times New Roman"/>
                <w:sz w:val="20"/>
                <w:szCs w:val="20"/>
              </w:rPr>
              <w:t xml:space="preserve">0.029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17CCE42">
            <w:pPr>
              <w:jc w:val="center"/>
              <w:rPr>
                <w:rFonts w:ascii="Times New Roman" w:hAnsi="Times New Roman" w:cs="Times New Roman"/>
                <w:sz w:val="20"/>
                <w:szCs w:val="20"/>
              </w:rPr>
            </w:pPr>
            <w:r>
              <w:rPr>
                <w:rFonts w:ascii="Times New Roman" w:hAnsi="Times New Roman" w:cs="Times New Roman"/>
                <w:sz w:val="20"/>
                <w:szCs w:val="20"/>
              </w:rPr>
              <w:t xml:space="preserve">0.053 </w:t>
            </w:r>
          </w:p>
        </w:tc>
        <w:tc>
          <w:tcPr>
            <w:tcW w:w="1559" w:type="dxa"/>
            <w:tcBorders>
              <w:top w:val="single" w:color="000000" w:sz="4" w:space="0"/>
              <w:left w:val="single" w:color="000000" w:sz="4" w:space="0"/>
              <w:bottom w:val="single" w:color="000000" w:sz="4" w:space="0"/>
              <w:right w:val="single" w:color="000000" w:sz="4" w:space="0"/>
            </w:tcBorders>
            <w:vAlign w:val="center"/>
          </w:tcPr>
          <w:p w14:paraId="70F95876">
            <w:pPr>
              <w:jc w:val="center"/>
              <w:rPr>
                <w:rFonts w:ascii="Times New Roman" w:hAnsi="Times New Roman" w:cs="Times New Roman"/>
                <w:sz w:val="20"/>
                <w:szCs w:val="20"/>
              </w:rPr>
            </w:pPr>
            <w:r>
              <w:rPr>
                <w:rFonts w:ascii="Times New Roman" w:hAnsi="Times New Roman" w:cs="Times New Roman"/>
                <w:sz w:val="20"/>
                <w:szCs w:val="20"/>
              </w:rPr>
              <w:t xml:space="preserve">0.053 </w:t>
            </w:r>
          </w:p>
        </w:tc>
      </w:tr>
      <w:tr w14:paraId="6E3EE666">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17A1C4DF">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6</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DC66EA5">
            <w:pPr>
              <w:jc w:val="center"/>
              <w:rPr>
                <w:rFonts w:ascii="Times New Roman" w:hAnsi="Times New Roman" w:cs="Times New Roman"/>
                <w:sz w:val="20"/>
                <w:szCs w:val="20"/>
              </w:rPr>
            </w:pPr>
            <w:r>
              <w:rPr>
                <w:rFonts w:ascii="Times New Roman" w:hAnsi="Times New Roman" w:cs="Times New Roman"/>
                <w:sz w:val="20"/>
                <w:szCs w:val="20"/>
              </w:rPr>
              <w:t xml:space="preserve">0.061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0CBC008">
            <w:pPr>
              <w:jc w:val="center"/>
              <w:rPr>
                <w:rFonts w:ascii="Times New Roman" w:hAnsi="Times New Roman" w:cs="Times New Roman"/>
                <w:sz w:val="20"/>
                <w:szCs w:val="20"/>
              </w:rPr>
            </w:pPr>
            <w:r>
              <w:rPr>
                <w:rFonts w:ascii="Times New Roman" w:hAnsi="Times New Roman" w:cs="Times New Roman"/>
                <w:sz w:val="20"/>
                <w:szCs w:val="20"/>
              </w:rPr>
              <w:t xml:space="preserve">0.091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4D8456C">
            <w:pPr>
              <w:jc w:val="center"/>
              <w:rPr>
                <w:rFonts w:ascii="Times New Roman" w:hAnsi="Times New Roman" w:cs="Times New Roman"/>
                <w:sz w:val="20"/>
                <w:szCs w:val="20"/>
              </w:rPr>
            </w:pPr>
            <w:r>
              <w:rPr>
                <w:rFonts w:ascii="Times New Roman" w:hAnsi="Times New Roman" w:cs="Times New Roman"/>
                <w:sz w:val="20"/>
                <w:szCs w:val="20"/>
              </w:rPr>
              <w:t xml:space="preserve">0.072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52681BB">
            <w:pPr>
              <w:jc w:val="center"/>
              <w:rPr>
                <w:rFonts w:ascii="Times New Roman" w:hAnsi="Times New Roman" w:cs="Times New Roman"/>
                <w:sz w:val="20"/>
                <w:szCs w:val="20"/>
              </w:rPr>
            </w:pPr>
            <w:r>
              <w:rPr>
                <w:rFonts w:ascii="Times New Roman" w:hAnsi="Times New Roman" w:cs="Times New Roman"/>
                <w:sz w:val="20"/>
                <w:szCs w:val="20"/>
              </w:rPr>
              <w:t xml:space="preserve">0.106 </w:t>
            </w:r>
          </w:p>
        </w:tc>
        <w:tc>
          <w:tcPr>
            <w:tcW w:w="1559" w:type="dxa"/>
            <w:tcBorders>
              <w:top w:val="single" w:color="000000" w:sz="4" w:space="0"/>
              <w:left w:val="single" w:color="000000" w:sz="4" w:space="0"/>
              <w:bottom w:val="single" w:color="000000" w:sz="4" w:space="0"/>
              <w:right w:val="single" w:color="000000" w:sz="4" w:space="0"/>
            </w:tcBorders>
            <w:vAlign w:val="center"/>
          </w:tcPr>
          <w:p w14:paraId="34C750CA">
            <w:pPr>
              <w:jc w:val="center"/>
              <w:rPr>
                <w:rFonts w:ascii="Times New Roman" w:hAnsi="Times New Roman" w:cs="Times New Roman"/>
                <w:sz w:val="20"/>
                <w:szCs w:val="20"/>
              </w:rPr>
            </w:pPr>
            <w:r>
              <w:rPr>
                <w:rFonts w:ascii="Times New Roman" w:hAnsi="Times New Roman" w:cs="Times New Roman"/>
                <w:sz w:val="20"/>
                <w:szCs w:val="20"/>
              </w:rPr>
              <w:t xml:space="preserve">0.124 </w:t>
            </w:r>
          </w:p>
        </w:tc>
      </w:tr>
      <w:tr w14:paraId="2C58262B">
        <w:tblPrEx>
          <w:tblCellMar>
            <w:top w:w="0" w:type="dxa"/>
            <w:left w:w="108" w:type="dxa"/>
            <w:bottom w:w="0" w:type="dxa"/>
            <w:right w:w="108"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bottom"/>
          </w:tcPr>
          <w:p w14:paraId="2A6F0742">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7</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2957250">
            <w:pPr>
              <w:jc w:val="center"/>
              <w:rPr>
                <w:rFonts w:ascii="Times New Roman" w:hAnsi="Times New Roman" w:cs="Times New Roman"/>
                <w:sz w:val="20"/>
                <w:szCs w:val="20"/>
              </w:rPr>
            </w:pPr>
            <w:r>
              <w:rPr>
                <w:rFonts w:ascii="Times New Roman" w:hAnsi="Times New Roman" w:cs="Times New Roman"/>
                <w:sz w:val="20"/>
                <w:szCs w:val="20"/>
              </w:rPr>
              <w:t xml:space="preserve">0.038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B1E894D">
            <w:pPr>
              <w:jc w:val="center"/>
              <w:rPr>
                <w:rFonts w:ascii="Times New Roman" w:hAnsi="Times New Roman" w:cs="Times New Roman"/>
                <w:sz w:val="20"/>
                <w:szCs w:val="20"/>
              </w:rPr>
            </w:pPr>
            <w:r>
              <w:rPr>
                <w:rFonts w:ascii="Times New Roman" w:hAnsi="Times New Roman" w:cs="Times New Roman"/>
                <w:sz w:val="20"/>
                <w:szCs w:val="20"/>
              </w:rPr>
              <w:t xml:space="preserve">0.066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C8ABCE0">
            <w:pPr>
              <w:jc w:val="center"/>
              <w:rPr>
                <w:rFonts w:ascii="Times New Roman" w:hAnsi="Times New Roman" w:cs="Times New Roman"/>
                <w:sz w:val="20"/>
                <w:szCs w:val="20"/>
              </w:rPr>
            </w:pPr>
            <w:r>
              <w:rPr>
                <w:rFonts w:ascii="Times New Roman" w:hAnsi="Times New Roman" w:cs="Times New Roman"/>
                <w:sz w:val="20"/>
                <w:szCs w:val="20"/>
              </w:rPr>
              <w:t xml:space="preserve">0.136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AB5AF29">
            <w:pPr>
              <w:jc w:val="center"/>
              <w:rPr>
                <w:rFonts w:ascii="Times New Roman" w:hAnsi="Times New Roman" w:cs="Times New Roman"/>
                <w:sz w:val="20"/>
                <w:szCs w:val="20"/>
              </w:rPr>
            </w:pPr>
            <w:r>
              <w:rPr>
                <w:rFonts w:ascii="Times New Roman" w:hAnsi="Times New Roman" w:cs="Times New Roman"/>
                <w:sz w:val="20"/>
                <w:szCs w:val="20"/>
              </w:rPr>
              <w:t xml:space="preserve">0.180 </w:t>
            </w:r>
          </w:p>
        </w:tc>
        <w:tc>
          <w:tcPr>
            <w:tcW w:w="1559" w:type="dxa"/>
            <w:tcBorders>
              <w:top w:val="single" w:color="000000" w:sz="4" w:space="0"/>
              <w:left w:val="single" w:color="000000" w:sz="4" w:space="0"/>
              <w:bottom w:val="single" w:color="000000" w:sz="4" w:space="0"/>
              <w:right w:val="single" w:color="000000" w:sz="4" w:space="0"/>
            </w:tcBorders>
            <w:vAlign w:val="center"/>
          </w:tcPr>
          <w:p w14:paraId="25F907F4">
            <w:pPr>
              <w:jc w:val="center"/>
              <w:rPr>
                <w:rFonts w:ascii="Times New Roman" w:hAnsi="Times New Roman" w:cs="Times New Roman"/>
                <w:sz w:val="20"/>
                <w:szCs w:val="20"/>
              </w:rPr>
            </w:pPr>
            <w:r>
              <w:rPr>
                <w:rFonts w:ascii="Times New Roman" w:hAnsi="Times New Roman" w:cs="Times New Roman"/>
                <w:sz w:val="20"/>
                <w:szCs w:val="20"/>
              </w:rPr>
              <w:t xml:space="preserve">0.109 </w:t>
            </w:r>
          </w:p>
        </w:tc>
      </w:tr>
    </w:tbl>
    <w:p w14:paraId="12E244B4">
      <w:pPr>
        <w:spacing w:before="157" w:beforeLines="50" w:line="312" w:lineRule="auto"/>
        <w:jc w:val="center"/>
        <w:rPr>
          <w:rFonts w:ascii="Times New Roman" w:hAnsi="Times New Roman" w:cs="Times New Roman"/>
          <w:szCs w:val="21"/>
        </w:rPr>
      </w:pPr>
      <w:r>
        <w:rPr>
          <w:rFonts w:ascii="Times New Roman" w:hAnsi="Times New Roman" w:cs="Times New Roman"/>
          <w:szCs w:val="21"/>
        </w:rPr>
        <w:t>表B.1-5 各单元的标准差的平方</w:t>
      </w:r>
    </w:p>
    <w:tbl>
      <w:tblPr>
        <w:tblStyle w:val="6"/>
        <w:tblW w:w="9888" w:type="dxa"/>
        <w:tblInd w:w="-34" w:type="dxa"/>
        <w:tblLayout w:type="autofit"/>
        <w:tblCellMar>
          <w:top w:w="0" w:type="dxa"/>
          <w:left w:w="108" w:type="dxa"/>
          <w:bottom w:w="0" w:type="dxa"/>
          <w:right w:w="108" w:type="dxa"/>
        </w:tblCellMar>
      </w:tblPr>
      <w:tblGrid>
        <w:gridCol w:w="1966"/>
        <w:gridCol w:w="1559"/>
        <w:gridCol w:w="1701"/>
        <w:gridCol w:w="1560"/>
        <w:gridCol w:w="1559"/>
        <w:gridCol w:w="1543"/>
      </w:tblGrid>
      <w:tr w14:paraId="7DEB176C">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4E0AB6E5">
            <w:pPr>
              <w:jc w:val="center"/>
              <w:rPr>
                <w:rFonts w:ascii="Times New Roman" w:hAnsi="Times New Roman" w:cs="Times New Roman"/>
                <w:kern w:val="0"/>
                <w:szCs w:val="21"/>
                <w:lang w:bidi="ar"/>
              </w:rPr>
            </w:pPr>
            <w:r>
              <w:rPr>
                <w:rFonts w:ascii="Times New Roman" w:hAnsi="Times New Roman"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38687BC">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E5BA562">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52FAA31">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E9A303D">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43" w:type="dxa"/>
            <w:tcBorders>
              <w:top w:val="single" w:color="000000" w:sz="4" w:space="0"/>
              <w:left w:val="single" w:color="000000" w:sz="4" w:space="0"/>
              <w:bottom w:val="single" w:color="000000" w:sz="4" w:space="0"/>
              <w:right w:val="single" w:color="000000" w:sz="4" w:space="0"/>
            </w:tcBorders>
          </w:tcPr>
          <w:p w14:paraId="4031EE9C">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20A3ACE5">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591714A8">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4B508CF">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0.0033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B8E9F7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0.0033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C5D23F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0.0130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C8BD18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0.0221 </w:t>
            </w:r>
          </w:p>
        </w:tc>
        <w:tc>
          <w:tcPr>
            <w:tcW w:w="1543" w:type="dxa"/>
            <w:tcBorders>
              <w:top w:val="single" w:color="000000" w:sz="4" w:space="0"/>
              <w:left w:val="single" w:color="000000" w:sz="4" w:space="0"/>
              <w:bottom w:val="single" w:color="000000" w:sz="4" w:space="0"/>
              <w:right w:val="single" w:color="000000" w:sz="4" w:space="0"/>
            </w:tcBorders>
            <w:vAlign w:val="center"/>
          </w:tcPr>
          <w:p w14:paraId="75C647AE">
            <w:pPr>
              <w:jc w:val="center"/>
              <w:rPr>
                <w:rFonts w:ascii="Times New Roman" w:hAnsi="Times New Roman" w:cs="Times New Roman"/>
                <w:sz w:val="20"/>
                <w:szCs w:val="20"/>
              </w:rPr>
            </w:pPr>
            <w:r>
              <w:rPr>
                <w:rFonts w:ascii="Times New Roman" w:hAnsi="Times New Roman" w:cs="Times New Roman"/>
                <w:sz w:val="20"/>
                <w:szCs w:val="20"/>
              </w:rPr>
              <w:t xml:space="preserve">0.0298 </w:t>
            </w:r>
          </w:p>
        </w:tc>
      </w:tr>
      <w:tr w14:paraId="3D727171">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7C9E54AB">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165729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0.0032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9806AE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0.0084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BE627A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0.0093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B288CFD">
            <w:pPr>
              <w:jc w:val="center"/>
              <w:rPr>
                <w:rFonts w:ascii="Times New Roman" w:hAnsi="Times New Roman" w:cs="Times New Roman"/>
                <w:sz w:val="20"/>
                <w:szCs w:val="20"/>
              </w:rPr>
            </w:pPr>
            <w:r>
              <w:rPr>
                <w:rFonts w:ascii="Times New Roman" w:hAnsi="Times New Roman" w:cs="Times New Roman"/>
                <w:sz w:val="20"/>
                <w:szCs w:val="20"/>
              </w:rPr>
              <w:t xml:space="preserve">0.0100 </w:t>
            </w:r>
          </w:p>
        </w:tc>
        <w:tc>
          <w:tcPr>
            <w:tcW w:w="1543" w:type="dxa"/>
            <w:tcBorders>
              <w:top w:val="single" w:color="000000" w:sz="4" w:space="0"/>
              <w:left w:val="single" w:color="000000" w:sz="4" w:space="0"/>
              <w:bottom w:val="single" w:color="000000" w:sz="4" w:space="0"/>
              <w:right w:val="single" w:color="000000" w:sz="4" w:space="0"/>
            </w:tcBorders>
            <w:vAlign w:val="center"/>
          </w:tcPr>
          <w:p w14:paraId="6027D77F">
            <w:pPr>
              <w:jc w:val="center"/>
              <w:rPr>
                <w:rFonts w:ascii="Times New Roman" w:hAnsi="Times New Roman" w:cs="Times New Roman"/>
                <w:sz w:val="20"/>
                <w:szCs w:val="20"/>
              </w:rPr>
            </w:pPr>
            <w:r>
              <w:rPr>
                <w:rFonts w:ascii="Times New Roman" w:hAnsi="Times New Roman" w:cs="Times New Roman"/>
                <w:sz w:val="20"/>
                <w:szCs w:val="20"/>
              </w:rPr>
              <w:t xml:space="preserve">0.0122 </w:t>
            </w:r>
          </w:p>
        </w:tc>
      </w:tr>
      <w:tr w14:paraId="370DF61D">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13C189B8">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A8861E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0.0019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7AFB546">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0.0029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38A5B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0.0079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BF61E3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0.0102 </w:t>
            </w:r>
          </w:p>
        </w:tc>
        <w:tc>
          <w:tcPr>
            <w:tcW w:w="1543" w:type="dxa"/>
            <w:tcBorders>
              <w:top w:val="single" w:color="000000" w:sz="4" w:space="0"/>
              <w:left w:val="single" w:color="000000" w:sz="4" w:space="0"/>
              <w:bottom w:val="single" w:color="000000" w:sz="4" w:space="0"/>
              <w:right w:val="single" w:color="000000" w:sz="4" w:space="0"/>
            </w:tcBorders>
            <w:vAlign w:val="center"/>
          </w:tcPr>
          <w:p w14:paraId="6ADCE8D1">
            <w:pPr>
              <w:jc w:val="center"/>
              <w:rPr>
                <w:rFonts w:ascii="Times New Roman" w:hAnsi="Times New Roman" w:cs="Times New Roman"/>
                <w:sz w:val="20"/>
                <w:szCs w:val="20"/>
              </w:rPr>
            </w:pPr>
            <w:r>
              <w:rPr>
                <w:rFonts w:ascii="Times New Roman" w:hAnsi="Times New Roman" w:cs="Times New Roman"/>
                <w:sz w:val="20"/>
                <w:szCs w:val="20"/>
              </w:rPr>
              <w:t xml:space="preserve">0.0169 </w:t>
            </w:r>
          </w:p>
        </w:tc>
      </w:tr>
      <w:tr w14:paraId="79D70697">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51F0FDED">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4</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817840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0.0021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47DC07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0.0050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8591E2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0.0041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77F436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0.0050 </w:t>
            </w:r>
          </w:p>
        </w:tc>
        <w:tc>
          <w:tcPr>
            <w:tcW w:w="1543" w:type="dxa"/>
            <w:tcBorders>
              <w:top w:val="single" w:color="000000" w:sz="4" w:space="0"/>
              <w:left w:val="single" w:color="000000" w:sz="4" w:space="0"/>
              <w:bottom w:val="single" w:color="000000" w:sz="4" w:space="0"/>
              <w:right w:val="single" w:color="000000" w:sz="4" w:space="0"/>
            </w:tcBorders>
            <w:vAlign w:val="center"/>
          </w:tcPr>
          <w:p w14:paraId="2E04BD65">
            <w:pPr>
              <w:jc w:val="center"/>
              <w:rPr>
                <w:rFonts w:ascii="Times New Roman" w:hAnsi="Times New Roman" w:cs="Times New Roman"/>
                <w:sz w:val="20"/>
                <w:szCs w:val="20"/>
              </w:rPr>
            </w:pPr>
            <w:r>
              <w:rPr>
                <w:rFonts w:ascii="Times New Roman" w:hAnsi="Times New Roman" w:cs="Times New Roman"/>
                <w:sz w:val="20"/>
                <w:szCs w:val="20"/>
              </w:rPr>
              <w:t xml:space="preserve">0.0092 </w:t>
            </w:r>
          </w:p>
        </w:tc>
      </w:tr>
      <w:tr w14:paraId="63847737">
        <w:tblPrEx>
          <w:tblCellMar>
            <w:top w:w="0" w:type="dxa"/>
            <w:left w:w="108" w:type="dxa"/>
            <w:bottom w:w="0" w:type="dxa"/>
            <w:right w:w="108" w:type="dxa"/>
          </w:tblCellMar>
        </w:tblPrEx>
        <w:trPr>
          <w:trHeight w:val="57" w:hRule="exact"/>
        </w:trPr>
        <w:tc>
          <w:tcPr>
            <w:tcW w:w="1966" w:type="dxa"/>
            <w:tcBorders>
              <w:top w:val="single" w:color="000000" w:sz="4" w:space="0"/>
            </w:tcBorders>
            <w:vAlign w:val="bottom"/>
          </w:tcPr>
          <w:p w14:paraId="4B377B6D">
            <w:pPr>
              <w:widowControl/>
              <w:jc w:val="center"/>
              <w:textAlignment w:val="bottom"/>
              <w:rPr>
                <w:rFonts w:ascii="Times New Roman" w:hAnsi="Times New Roman" w:cs="Times New Roman"/>
                <w:kern w:val="0"/>
                <w:szCs w:val="21"/>
                <w:lang w:bidi="ar"/>
              </w:rPr>
            </w:pPr>
          </w:p>
        </w:tc>
        <w:tc>
          <w:tcPr>
            <w:tcW w:w="1559" w:type="dxa"/>
            <w:tcBorders>
              <w:top w:val="single" w:color="000000" w:sz="4" w:space="0"/>
            </w:tcBorders>
            <w:noWrap/>
            <w:vAlign w:val="center"/>
          </w:tcPr>
          <w:p w14:paraId="2129414B">
            <w:pPr>
              <w:jc w:val="center"/>
              <w:rPr>
                <w:rFonts w:ascii="Times New Roman" w:hAnsi="Times New Roman" w:cs="Times New Roman"/>
                <w:color w:val="000000"/>
                <w:sz w:val="20"/>
                <w:szCs w:val="20"/>
              </w:rPr>
            </w:pPr>
          </w:p>
        </w:tc>
        <w:tc>
          <w:tcPr>
            <w:tcW w:w="1701" w:type="dxa"/>
            <w:tcBorders>
              <w:top w:val="single" w:color="000000" w:sz="4" w:space="0"/>
            </w:tcBorders>
            <w:noWrap/>
            <w:vAlign w:val="center"/>
          </w:tcPr>
          <w:p w14:paraId="1BC67799">
            <w:pPr>
              <w:jc w:val="center"/>
              <w:rPr>
                <w:rFonts w:ascii="Times New Roman" w:hAnsi="Times New Roman" w:cs="Times New Roman"/>
                <w:color w:val="000000"/>
                <w:sz w:val="20"/>
                <w:szCs w:val="20"/>
              </w:rPr>
            </w:pPr>
          </w:p>
        </w:tc>
        <w:tc>
          <w:tcPr>
            <w:tcW w:w="1560" w:type="dxa"/>
            <w:tcBorders>
              <w:top w:val="single" w:color="000000" w:sz="4" w:space="0"/>
            </w:tcBorders>
            <w:noWrap/>
            <w:vAlign w:val="center"/>
          </w:tcPr>
          <w:p w14:paraId="09441A65">
            <w:pPr>
              <w:jc w:val="center"/>
              <w:rPr>
                <w:rFonts w:ascii="Times New Roman" w:hAnsi="Times New Roman" w:cs="Times New Roman"/>
                <w:color w:val="000000"/>
                <w:sz w:val="20"/>
                <w:szCs w:val="20"/>
              </w:rPr>
            </w:pPr>
          </w:p>
        </w:tc>
        <w:tc>
          <w:tcPr>
            <w:tcW w:w="1559" w:type="dxa"/>
            <w:tcBorders>
              <w:top w:val="single" w:color="000000" w:sz="4" w:space="0"/>
            </w:tcBorders>
            <w:noWrap/>
            <w:vAlign w:val="center"/>
          </w:tcPr>
          <w:p w14:paraId="772C1A4E">
            <w:pPr>
              <w:jc w:val="center"/>
              <w:rPr>
                <w:rFonts w:ascii="Times New Roman" w:hAnsi="Times New Roman" w:cs="Times New Roman"/>
                <w:color w:val="000000"/>
                <w:sz w:val="20"/>
                <w:szCs w:val="20"/>
              </w:rPr>
            </w:pPr>
          </w:p>
        </w:tc>
        <w:tc>
          <w:tcPr>
            <w:tcW w:w="1543" w:type="dxa"/>
            <w:tcBorders>
              <w:top w:val="single" w:color="000000" w:sz="4" w:space="0"/>
            </w:tcBorders>
            <w:vAlign w:val="center"/>
          </w:tcPr>
          <w:p w14:paraId="298409B9">
            <w:pPr>
              <w:jc w:val="center"/>
              <w:rPr>
                <w:rFonts w:ascii="Times New Roman" w:hAnsi="Times New Roman" w:cs="Times New Roman"/>
                <w:sz w:val="20"/>
                <w:szCs w:val="20"/>
              </w:rPr>
            </w:pPr>
          </w:p>
        </w:tc>
      </w:tr>
      <w:tr w14:paraId="3853DB4F">
        <w:tblPrEx>
          <w:tblCellMar>
            <w:top w:w="0" w:type="dxa"/>
            <w:left w:w="108" w:type="dxa"/>
            <w:bottom w:w="0" w:type="dxa"/>
            <w:right w:w="108" w:type="dxa"/>
          </w:tblCellMar>
        </w:tblPrEx>
        <w:trPr>
          <w:trHeight w:val="285" w:hRule="atLeast"/>
        </w:trPr>
        <w:tc>
          <w:tcPr>
            <w:tcW w:w="9888" w:type="dxa"/>
            <w:gridSpan w:val="6"/>
            <w:tcBorders>
              <w:bottom w:val="single" w:color="000000" w:sz="4" w:space="0"/>
            </w:tcBorders>
            <w:vAlign w:val="bottom"/>
          </w:tcPr>
          <w:p w14:paraId="628DDC52">
            <w:pPr>
              <w:jc w:val="center"/>
              <w:rPr>
                <w:rFonts w:ascii="Times New Roman" w:hAnsi="Times New Roman" w:cs="Times New Roman"/>
                <w:sz w:val="20"/>
                <w:szCs w:val="20"/>
              </w:rPr>
            </w:pPr>
            <w:r>
              <w:rPr>
                <w:rFonts w:ascii="Times New Roman" w:hAnsi="Times New Roman" w:cs="Times New Roman"/>
                <w:szCs w:val="21"/>
              </w:rPr>
              <w:t>表B.1-5 各单元的标准差的平方(续)</w:t>
            </w:r>
          </w:p>
        </w:tc>
      </w:tr>
      <w:tr w14:paraId="3684125B">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center"/>
          </w:tcPr>
          <w:p w14:paraId="2C8B87C9">
            <w:pPr>
              <w:jc w:val="center"/>
              <w:rPr>
                <w:rFonts w:ascii="Times New Roman" w:hAnsi="Times New Roman" w:cs="Times New Roman"/>
                <w:kern w:val="0"/>
                <w:szCs w:val="21"/>
                <w:lang w:bidi="ar"/>
              </w:rPr>
            </w:pPr>
            <w:r>
              <w:rPr>
                <w:rFonts w:ascii="Times New Roman" w:hAnsi="Times New Roman" w:cs="Times New Roman"/>
                <w:szCs w:val="21"/>
              </w:rPr>
              <w:t>实验室编号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25917C0">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978CDB6">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31A953A">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466CF08">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43" w:type="dxa"/>
            <w:tcBorders>
              <w:top w:val="single" w:color="000000" w:sz="4" w:space="0"/>
              <w:left w:val="single" w:color="000000" w:sz="4" w:space="0"/>
              <w:bottom w:val="single" w:color="000000" w:sz="4" w:space="0"/>
              <w:right w:val="single" w:color="000000" w:sz="4" w:space="0"/>
            </w:tcBorders>
          </w:tcPr>
          <w:p w14:paraId="2FA69AA4">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49CAD9F0">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5731AF44">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5</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23EE5C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0.0012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CA35CB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0.0016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2CFBEB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0.0008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5CC34A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0.0028 </w:t>
            </w:r>
          </w:p>
        </w:tc>
        <w:tc>
          <w:tcPr>
            <w:tcW w:w="1543" w:type="dxa"/>
            <w:tcBorders>
              <w:top w:val="single" w:color="000000" w:sz="4" w:space="0"/>
              <w:left w:val="single" w:color="000000" w:sz="4" w:space="0"/>
              <w:bottom w:val="single" w:color="000000" w:sz="4" w:space="0"/>
              <w:right w:val="single" w:color="000000" w:sz="4" w:space="0"/>
            </w:tcBorders>
            <w:vAlign w:val="center"/>
          </w:tcPr>
          <w:p w14:paraId="5C7DD994">
            <w:pPr>
              <w:jc w:val="center"/>
              <w:rPr>
                <w:rFonts w:ascii="Times New Roman" w:hAnsi="Times New Roman" w:cs="Times New Roman"/>
                <w:sz w:val="20"/>
                <w:szCs w:val="20"/>
              </w:rPr>
            </w:pPr>
            <w:r>
              <w:rPr>
                <w:rFonts w:ascii="Times New Roman" w:hAnsi="Times New Roman" w:cs="Times New Roman"/>
                <w:sz w:val="20"/>
                <w:szCs w:val="20"/>
              </w:rPr>
              <w:t xml:space="preserve">0.0028 </w:t>
            </w:r>
          </w:p>
        </w:tc>
      </w:tr>
      <w:tr w14:paraId="76EEF91F">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65F24CB4">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6</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FC9777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0.0037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23DDEB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0.0083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A2D77E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0.0052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E77B0C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0.0112 </w:t>
            </w:r>
          </w:p>
        </w:tc>
        <w:tc>
          <w:tcPr>
            <w:tcW w:w="1543" w:type="dxa"/>
            <w:tcBorders>
              <w:top w:val="single" w:color="000000" w:sz="4" w:space="0"/>
              <w:left w:val="single" w:color="000000" w:sz="4" w:space="0"/>
              <w:bottom w:val="single" w:color="000000" w:sz="4" w:space="0"/>
              <w:right w:val="single" w:color="000000" w:sz="4" w:space="0"/>
            </w:tcBorders>
            <w:vAlign w:val="center"/>
          </w:tcPr>
          <w:p w14:paraId="11B86AF4">
            <w:pPr>
              <w:jc w:val="center"/>
              <w:rPr>
                <w:rFonts w:ascii="Times New Roman" w:hAnsi="Times New Roman" w:cs="Times New Roman"/>
                <w:sz w:val="20"/>
                <w:szCs w:val="20"/>
              </w:rPr>
            </w:pPr>
            <w:r>
              <w:rPr>
                <w:rFonts w:ascii="Times New Roman" w:hAnsi="Times New Roman" w:cs="Times New Roman"/>
                <w:sz w:val="20"/>
                <w:szCs w:val="20"/>
              </w:rPr>
              <w:t xml:space="preserve">0.0153 </w:t>
            </w:r>
          </w:p>
        </w:tc>
      </w:tr>
      <w:tr w14:paraId="4D64A46B">
        <w:tblPrEx>
          <w:tblCellMar>
            <w:top w:w="0" w:type="dxa"/>
            <w:left w:w="108" w:type="dxa"/>
            <w:bottom w:w="0" w:type="dxa"/>
            <w:right w:w="108"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vAlign w:val="bottom"/>
          </w:tcPr>
          <w:p w14:paraId="6B35E3F3">
            <w:pPr>
              <w:widowControl/>
              <w:jc w:val="center"/>
              <w:textAlignment w:val="bottom"/>
              <w:rPr>
                <w:rFonts w:ascii="Times New Roman" w:hAnsi="Times New Roman" w:cs="Times New Roman"/>
                <w:szCs w:val="21"/>
              </w:rPr>
            </w:pPr>
            <w:r>
              <w:rPr>
                <w:rFonts w:ascii="Times New Roman" w:hAnsi="Times New Roman" w:cs="Times New Roman"/>
                <w:kern w:val="0"/>
                <w:szCs w:val="21"/>
                <w:lang w:bidi="ar"/>
              </w:rPr>
              <w:t>7</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5C16B4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0.0014 </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FB2BA5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0.0044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73815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0.0184 </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F778775">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0.0323 </w:t>
            </w:r>
          </w:p>
        </w:tc>
        <w:tc>
          <w:tcPr>
            <w:tcW w:w="1543" w:type="dxa"/>
            <w:tcBorders>
              <w:top w:val="single" w:color="000000" w:sz="4" w:space="0"/>
              <w:left w:val="single" w:color="000000" w:sz="4" w:space="0"/>
              <w:bottom w:val="single" w:color="000000" w:sz="4" w:space="0"/>
              <w:right w:val="single" w:color="000000" w:sz="4" w:space="0"/>
            </w:tcBorders>
            <w:vAlign w:val="center"/>
          </w:tcPr>
          <w:p w14:paraId="3AD510CB">
            <w:pPr>
              <w:jc w:val="center"/>
              <w:rPr>
                <w:rFonts w:ascii="Times New Roman" w:hAnsi="Times New Roman" w:cs="Times New Roman"/>
                <w:sz w:val="20"/>
                <w:szCs w:val="20"/>
              </w:rPr>
            </w:pPr>
            <w:r>
              <w:rPr>
                <w:rFonts w:ascii="Times New Roman" w:hAnsi="Times New Roman" w:cs="Times New Roman"/>
                <w:sz w:val="20"/>
                <w:szCs w:val="20"/>
              </w:rPr>
              <w:t xml:space="preserve">0.0119 </w:t>
            </w:r>
          </w:p>
        </w:tc>
      </w:tr>
    </w:tbl>
    <w:p w14:paraId="76311A11">
      <w:pPr>
        <w:spacing w:line="312" w:lineRule="auto"/>
        <w:rPr>
          <w:rFonts w:ascii="Times New Roman" w:hAnsi="Times New Roman" w:eastAsia="黑体" w:cs="Times New Roman"/>
          <w:szCs w:val="21"/>
        </w:rPr>
      </w:pPr>
      <w:r>
        <w:rPr>
          <w:rFonts w:ascii="Times New Roman" w:hAnsi="Times New Roman" w:eastAsia="黑体" w:cs="Times New Roman"/>
          <w:szCs w:val="21"/>
        </w:rPr>
        <w:t>1.2  一致性和离群值的检查</w:t>
      </w:r>
    </w:p>
    <w:p w14:paraId="5E22ABF4">
      <w:pPr>
        <w:spacing w:line="312" w:lineRule="auto"/>
        <w:rPr>
          <w:rFonts w:ascii="Times New Roman" w:hAnsi="Times New Roman" w:eastAsia="黑体" w:cs="Times New Roman"/>
          <w:szCs w:val="21"/>
        </w:rPr>
      </w:pPr>
      <w:r>
        <w:rPr>
          <w:rFonts w:ascii="Times New Roman" w:hAnsi="Times New Roman" w:eastAsia="黑体" w:cs="Times New Roman"/>
          <w:szCs w:val="21"/>
        </w:rPr>
        <w:t>1.2.1  柯克伦检验</w:t>
      </w:r>
    </w:p>
    <w:p w14:paraId="7ABB6E32">
      <w:pPr>
        <w:spacing w:before="157" w:beforeLines="50" w:line="312" w:lineRule="auto"/>
        <w:jc w:val="center"/>
        <w:rPr>
          <w:rFonts w:ascii="Times New Roman" w:hAnsi="Times New Roman" w:cs="Times New Roman"/>
          <w:szCs w:val="21"/>
        </w:rPr>
      </w:pPr>
      <w:r>
        <w:rPr>
          <w:rFonts w:ascii="Times New Roman" w:hAnsi="Times New Roman" w:cs="Times New Roman"/>
          <w:szCs w:val="21"/>
        </w:rPr>
        <w:t>表B.1-6 柯克伦检验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621"/>
        <w:gridCol w:w="1716"/>
        <w:gridCol w:w="1575"/>
        <w:gridCol w:w="1573"/>
        <w:gridCol w:w="1571"/>
      </w:tblGrid>
      <w:tr w14:paraId="7E8F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9" w:type="pct"/>
          </w:tcPr>
          <w:p w14:paraId="4B665999">
            <w:pPr>
              <w:jc w:val="center"/>
              <w:rPr>
                <w:rFonts w:ascii="Times New Roman" w:hAnsi="Times New Roman" w:cs="Times New Roman"/>
                <w:szCs w:val="21"/>
              </w:rPr>
            </w:pPr>
            <w:r>
              <w:rPr>
                <w:rFonts w:ascii="Times New Roman" w:hAnsi="Times New Roman" w:cs="Times New Roman"/>
                <w:szCs w:val="21"/>
              </w:rPr>
              <w:t>实验室i</w:t>
            </w:r>
          </w:p>
        </w:tc>
        <w:tc>
          <w:tcPr>
            <w:tcW w:w="813" w:type="pct"/>
            <w:vAlign w:val="center"/>
          </w:tcPr>
          <w:p w14:paraId="7D34649C">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61" w:type="pct"/>
            <w:vAlign w:val="center"/>
          </w:tcPr>
          <w:p w14:paraId="20CA0553">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790" w:type="pct"/>
            <w:vAlign w:val="center"/>
          </w:tcPr>
          <w:p w14:paraId="79CFBF28">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9" w:type="pct"/>
            <w:vAlign w:val="center"/>
          </w:tcPr>
          <w:p w14:paraId="3D837341">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8" w:type="pct"/>
          </w:tcPr>
          <w:p w14:paraId="308185A0">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28F8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47880DDB">
            <w:pPr>
              <w:jc w:val="center"/>
              <w:rPr>
                <w:rFonts w:ascii="Times New Roman" w:hAnsi="Times New Roman" w:cs="Times New Roman"/>
                <w:szCs w:val="21"/>
              </w:rPr>
            </w:pPr>
            <w:r>
              <w:rPr>
                <w:rFonts w:ascii="Times New Roman" w:hAnsi="Times New Roman" w:cs="Times New Roman"/>
                <w:szCs w:val="21"/>
              </w:rPr>
              <w:t>Smax实验室</w:t>
            </w:r>
          </w:p>
        </w:tc>
        <w:tc>
          <w:tcPr>
            <w:tcW w:w="813" w:type="pct"/>
          </w:tcPr>
          <w:p w14:paraId="41E82215">
            <w:pPr>
              <w:jc w:val="center"/>
              <w:rPr>
                <w:rFonts w:ascii="Times New Roman" w:hAnsi="Times New Roman" w:cs="Times New Roman"/>
                <w:szCs w:val="21"/>
              </w:rPr>
            </w:pPr>
            <w:r>
              <w:rPr>
                <w:rFonts w:ascii="Times New Roman" w:hAnsi="Times New Roman" w:cs="Times New Roman"/>
                <w:szCs w:val="21"/>
              </w:rPr>
              <w:t>6</w:t>
            </w:r>
          </w:p>
        </w:tc>
        <w:tc>
          <w:tcPr>
            <w:tcW w:w="861" w:type="pct"/>
          </w:tcPr>
          <w:p w14:paraId="61D3534C">
            <w:pPr>
              <w:jc w:val="center"/>
              <w:rPr>
                <w:rFonts w:ascii="Times New Roman" w:hAnsi="Times New Roman" w:cs="Times New Roman"/>
                <w:szCs w:val="21"/>
              </w:rPr>
            </w:pPr>
            <w:r>
              <w:rPr>
                <w:rFonts w:ascii="Times New Roman" w:hAnsi="Times New Roman" w:cs="Times New Roman"/>
                <w:szCs w:val="21"/>
              </w:rPr>
              <w:t>2</w:t>
            </w:r>
          </w:p>
        </w:tc>
        <w:tc>
          <w:tcPr>
            <w:tcW w:w="790" w:type="pct"/>
          </w:tcPr>
          <w:p w14:paraId="385CE273">
            <w:pPr>
              <w:jc w:val="center"/>
              <w:rPr>
                <w:rFonts w:ascii="Times New Roman" w:hAnsi="Times New Roman" w:cs="Times New Roman"/>
                <w:szCs w:val="21"/>
              </w:rPr>
            </w:pPr>
            <w:r>
              <w:rPr>
                <w:rFonts w:ascii="Times New Roman" w:hAnsi="Times New Roman" w:cs="Times New Roman"/>
                <w:szCs w:val="21"/>
              </w:rPr>
              <w:t>7</w:t>
            </w:r>
          </w:p>
        </w:tc>
        <w:tc>
          <w:tcPr>
            <w:tcW w:w="789" w:type="pct"/>
          </w:tcPr>
          <w:p w14:paraId="5FA1E9F1">
            <w:pPr>
              <w:jc w:val="center"/>
              <w:rPr>
                <w:rFonts w:ascii="Times New Roman" w:hAnsi="Times New Roman" w:cs="Times New Roman"/>
                <w:szCs w:val="21"/>
              </w:rPr>
            </w:pPr>
            <w:r>
              <w:rPr>
                <w:rFonts w:ascii="Times New Roman" w:hAnsi="Times New Roman" w:cs="Times New Roman"/>
                <w:szCs w:val="21"/>
              </w:rPr>
              <w:t>7</w:t>
            </w:r>
          </w:p>
        </w:tc>
        <w:tc>
          <w:tcPr>
            <w:tcW w:w="788" w:type="pct"/>
          </w:tcPr>
          <w:p w14:paraId="6DF5523E">
            <w:pPr>
              <w:jc w:val="center"/>
              <w:rPr>
                <w:rFonts w:ascii="Times New Roman" w:hAnsi="Times New Roman" w:cs="Times New Roman"/>
                <w:szCs w:val="21"/>
              </w:rPr>
            </w:pPr>
            <w:r>
              <w:rPr>
                <w:rFonts w:ascii="Times New Roman" w:hAnsi="Times New Roman" w:cs="Times New Roman"/>
                <w:szCs w:val="21"/>
              </w:rPr>
              <w:t>1</w:t>
            </w:r>
          </w:p>
        </w:tc>
      </w:tr>
      <w:tr w14:paraId="2A4C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2EDF3164">
            <w:pPr>
              <w:jc w:val="center"/>
              <w:rPr>
                <w:rFonts w:ascii="Times New Roman" w:hAnsi="Times New Roman" w:cs="Times New Roman"/>
                <w:szCs w:val="21"/>
              </w:rPr>
            </w:pPr>
            <w:r>
              <w:rPr>
                <w:rFonts w:ascii="Times New Roman" w:hAnsi="Times New Roman" w:cs="Times New Roman"/>
                <w:szCs w:val="21"/>
              </w:rPr>
              <w:t>Smax值</w:t>
            </w:r>
          </w:p>
        </w:tc>
        <w:tc>
          <w:tcPr>
            <w:tcW w:w="813" w:type="pct"/>
            <w:vAlign w:val="center"/>
          </w:tcPr>
          <w:p w14:paraId="200C93F9">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0.061 </w:t>
            </w:r>
          </w:p>
        </w:tc>
        <w:tc>
          <w:tcPr>
            <w:tcW w:w="861" w:type="pct"/>
            <w:vAlign w:val="center"/>
          </w:tcPr>
          <w:p w14:paraId="14DED3A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0.092 </w:t>
            </w:r>
          </w:p>
        </w:tc>
        <w:tc>
          <w:tcPr>
            <w:tcW w:w="790" w:type="pct"/>
            <w:vAlign w:val="center"/>
          </w:tcPr>
          <w:p w14:paraId="66ECDCC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0.136 </w:t>
            </w:r>
          </w:p>
        </w:tc>
        <w:tc>
          <w:tcPr>
            <w:tcW w:w="789" w:type="pct"/>
            <w:vAlign w:val="center"/>
          </w:tcPr>
          <w:p w14:paraId="2A7CC86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0.180 </w:t>
            </w:r>
          </w:p>
        </w:tc>
        <w:tc>
          <w:tcPr>
            <w:tcW w:w="788" w:type="pct"/>
            <w:vAlign w:val="center"/>
          </w:tcPr>
          <w:p w14:paraId="7103EE29">
            <w:pPr>
              <w:jc w:val="center"/>
              <w:rPr>
                <w:rFonts w:ascii="Times New Roman" w:hAnsi="Times New Roman" w:cs="Times New Roman"/>
                <w:sz w:val="20"/>
                <w:szCs w:val="20"/>
              </w:rPr>
            </w:pPr>
            <w:r>
              <w:rPr>
                <w:rFonts w:ascii="Times New Roman" w:hAnsi="Times New Roman" w:cs="Times New Roman"/>
                <w:sz w:val="20"/>
                <w:szCs w:val="20"/>
              </w:rPr>
              <w:t xml:space="preserve">0.173 </w:t>
            </w:r>
          </w:p>
        </w:tc>
      </w:tr>
      <w:tr w14:paraId="63DC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3BCF2EFE">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perscript"/>
              </w:rPr>
              <w:t>2</w:t>
            </w:r>
          </w:p>
        </w:tc>
        <w:tc>
          <w:tcPr>
            <w:tcW w:w="813" w:type="pct"/>
            <w:vAlign w:val="center"/>
          </w:tcPr>
          <w:p w14:paraId="6B438991">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0</w:t>
            </w:r>
            <w:r>
              <w:rPr>
                <w:rFonts w:ascii="Times New Roman" w:hAnsi="Times New Roman" w:cs="Times New Roman"/>
                <w:color w:val="000000"/>
                <w:kern w:val="0"/>
                <w:sz w:val="20"/>
                <w:szCs w:val="20"/>
              </w:rPr>
              <w:t>.0168</w:t>
            </w:r>
          </w:p>
        </w:tc>
        <w:tc>
          <w:tcPr>
            <w:tcW w:w="861" w:type="pct"/>
            <w:vAlign w:val="center"/>
          </w:tcPr>
          <w:p w14:paraId="2FFBE594">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.0338</w:t>
            </w:r>
          </w:p>
        </w:tc>
        <w:tc>
          <w:tcPr>
            <w:tcW w:w="790" w:type="pct"/>
            <w:vAlign w:val="center"/>
          </w:tcPr>
          <w:p w14:paraId="0601E61A">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0</w:t>
            </w:r>
            <w:r>
              <w:rPr>
                <w:rFonts w:ascii="Times New Roman" w:hAnsi="Times New Roman" w:cs="Times New Roman"/>
                <w:color w:val="000000"/>
                <w:kern w:val="0"/>
                <w:sz w:val="20"/>
                <w:szCs w:val="20"/>
              </w:rPr>
              <w:t>.0587</w:t>
            </w:r>
          </w:p>
        </w:tc>
        <w:tc>
          <w:tcPr>
            <w:tcW w:w="789" w:type="pct"/>
            <w:vAlign w:val="center"/>
          </w:tcPr>
          <w:p w14:paraId="75E1F2D1">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.0936</w:t>
            </w:r>
          </w:p>
        </w:tc>
        <w:tc>
          <w:tcPr>
            <w:tcW w:w="788" w:type="pct"/>
            <w:vAlign w:val="center"/>
          </w:tcPr>
          <w:p w14:paraId="14C8809C">
            <w:pPr>
              <w:jc w:val="center"/>
              <w:rPr>
                <w:rFonts w:ascii="Times New Roman" w:hAnsi="Times New Roman" w:cs="Times New Roman"/>
                <w:sz w:val="20"/>
                <w:szCs w:val="20"/>
              </w:rPr>
            </w:pPr>
            <w:r>
              <w:rPr>
                <w:rFonts w:hint="eastAsia" w:ascii="Times New Roman" w:hAnsi="Times New Roman" w:cs="Times New Roman"/>
                <w:sz w:val="20"/>
                <w:szCs w:val="20"/>
              </w:rPr>
              <w:t>0</w:t>
            </w:r>
            <w:r>
              <w:rPr>
                <w:rFonts w:ascii="Times New Roman" w:hAnsi="Times New Roman" w:cs="Times New Roman"/>
                <w:sz w:val="20"/>
                <w:szCs w:val="20"/>
              </w:rPr>
              <w:t>.0982</w:t>
            </w:r>
          </w:p>
        </w:tc>
      </w:tr>
      <w:tr w14:paraId="24E4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6DF74A41">
            <w:pPr>
              <w:jc w:val="center"/>
              <w:rPr>
                <w:rFonts w:ascii="Times New Roman" w:hAnsi="Times New Roman" w:cs="Times New Roman"/>
                <w:szCs w:val="21"/>
              </w:rPr>
            </w:pPr>
            <w:r>
              <w:rPr>
                <w:rFonts w:ascii="Times New Roman" w:hAnsi="Times New Roman" w:cs="Times New Roman"/>
                <w:szCs w:val="21"/>
              </w:rPr>
              <w:t>C</w:t>
            </w:r>
          </w:p>
        </w:tc>
        <w:tc>
          <w:tcPr>
            <w:tcW w:w="813" w:type="pct"/>
            <w:vAlign w:val="center"/>
          </w:tcPr>
          <w:p w14:paraId="295F165C">
            <w:pPr>
              <w:widowControl/>
              <w:jc w:val="center"/>
              <w:rPr>
                <w:rFonts w:ascii="Times New Roman" w:hAnsi="Times New Roman" w:cs="Times New Roman"/>
                <w:kern w:val="0"/>
                <w:sz w:val="20"/>
                <w:szCs w:val="20"/>
              </w:rPr>
            </w:pPr>
            <w:r>
              <w:rPr>
                <w:rFonts w:ascii="Times New Roman" w:hAnsi="Times New Roman" w:cs="Times New Roman"/>
                <w:sz w:val="20"/>
                <w:szCs w:val="20"/>
              </w:rPr>
              <w:t>0.2212</w:t>
            </w:r>
          </w:p>
        </w:tc>
        <w:tc>
          <w:tcPr>
            <w:tcW w:w="861" w:type="pct"/>
            <w:vAlign w:val="center"/>
          </w:tcPr>
          <w:p w14:paraId="4EBB1285">
            <w:pPr>
              <w:jc w:val="center"/>
              <w:rPr>
                <w:rFonts w:ascii="Times New Roman" w:hAnsi="Times New Roman" w:cs="Times New Roman"/>
                <w:sz w:val="20"/>
                <w:szCs w:val="20"/>
              </w:rPr>
            </w:pPr>
            <w:r>
              <w:rPr>
                <w:rFonts w:ascii="Times New Roman" w:hAnsi="Times New Roman" w:cs="Times New Roman"/>
                <w:sz w:val="20"/>
                <w:szCs w:val="20"/>
              </w:rPr>
              <w:t>0.2485</w:t>
            </w:r>
          </w:p>
        </w:tc>
        <w:tc>
          <w:tcPr>
            <w:tcW w:w="790" w:type="pct"/>
            <w:vAlign w:val="center"/>
          </w:tcPr>
          <w:p w14:paraId="22628965">
            <w:pPr>
              <w:jc w:val="center"/>
              <w:rPr>
                <w:rFonts w:ascii="Times New Roman" w:hAnsi="Times New Roman" w:cs="Times New Roman"/>
                <w:sz w:val="20"/>
                <w:szCs w:val="20"/>
              </w:rPr>
            </w:pPr>
            <w:r>
              <w:rPr>
                <w:rFonts w:ascii="Times New Roman" w:hAnsi="Times New Roman" w:cs="Times New Roman"/>
                <w:sz w:val="20"/>
                <w:szCs w:val="20"/>
              </w:rPr>
              <w:t>0.3145</w:t>
            </w:r>
          </w:p>
        </w:tc>
        <w:tc>
          <w:tcPr>
            <w:tcW w:w="789" w:type="pct"/>
            <w:vAlign w:val="center"/>
          </w:tcPr>
          <w:p w14:paraId="041D3899">
            <w:pPr>
              <w:jc w:val="center"/>
              <w:rPr>
                <w:rFonts w:ascii="Times New Roman" w:hAnsi="Times New Roman" w:cs="Times New Roman"/>
                <w:sz w:val="20"/>
                <w:szCs w:val="20"/>
              </w:rPr>
            </w:pPr>
            <w:r>
              <w:rPr>
                <w:rFonts w:ascii="Times New Roman" w:hAnsi="Times New Roman" w:cs="Times New Roman"/>
                <w:sz w:val="20"/>
                <w:szCs w:val="20"/>
              </w:rPr>
              <w:t>0.3448</w:t>
            </w:r>
          </w:p>
        </w:tc>
        <w:tc>
          <w:tcPr>
            <w:tcW w:w="788" w:type="pct"/>
            <w:vAlign w:val="center"/>
          </w:tcPr>
          <w:p w14:paraId="5F56748F">
            <w:pPr>
              <w:jc w:val="center"/>
              <w:rPr>
                <w:rFonts w:ascii="Times New Roman" w:hAnsi="Times New Roman" w:cs="Times New Roman"/>
                <w:sz w:val="20"/>
                <w:szCs w:val="20"/>
              </w:rPr>
            </w:pPr>
            <w:r>
              <w:rPr>
                <w:rFonts w:ascii="Times New Roman" w:hAnsi="Times New Roman" w:cs="Times New Roman"/>
                <w:sz w:val="20"/>
                <w:szCs w:val="20"/>
              </w:rPr>
              <w:t>0.3037</w:t>
            </w:r>
          </w:p>
        </w:tc>
      </w:tr>
      <w:tr w14:paraId="3551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142044EB">
            <w:pPr>
              <w:jc w:val="center"/>
              <w:rPr>
                <w:rFonts w:ascii="Times New Roman" w:hAnsi="Times New Roman" w:cs="Times New Roman"/>
                <w:szCs w:val="21"/>
              </w:rPr>
            </w:pPr>
            <w:r>
              <w:rPr>
                <w:rFonts w:ascii="Times New Roman" w:hAnsi="Times New Roman" w:cs="Times New Roman"/>
                <w:szCs w:val="21"/>
              </w:rPr>
              <w:t>离群值（Y/N）</w:t>
            </w:r>
          </w:p>
        </w:tc>
        <w:tc>
          <w:tcPr>
            <w:tcW w:w="813" w:type="pct"/>
          </w:tcPr>
          <w:p w14:paraId="33E8C526">
            <w:pPr>
              <w:jc w:val="center"/>
              <w:rPr>
                <w:rFonts w:ascii="Times New Roman" w:hAnsi="Times New Roman" w:cs="Times New Roman"/>
                <w:szCs w:val="21"/>
              </w:rPr>
            </w:pPr>
            <w:r>
              <w:rPr>
                <w:rFonts w:ascii="Times New Roman" w:hAnsi="Times New Roman" w:cs="Times New Roman"/>
                <w:szCs w:val="21"/>
              </w:rPr>
              <w:t>N</w:t>
            </w:r>
          </w:p>
        </w:tc>
        <w:tc>
          <w:tcPr>
            <w:tcW w:w="861" w:type="pct"/>
          </w:tcPr>
          <w:p w14:paraId="415B623B">
            <w:pPr>
              <w:jc w:val="center"/>
              <w:rPr>
                <w:rFonts w:ascii="Times New Roman" w:hAnsi="Times New Roman" w:cs="Times New Roman"/>
                <w:szCs w:val="21"/>
              </w:rPr>
            </w:pPr>
            <w:r>
              <w:rPr>
                <w:rFonts w:ascii="Times New Roman" w:hAnsi="Times New Roman" w:cs="Times New Roman"/>
                <w:szCs w:val="21"/>
              </w:rPr>
              <w:t>N</w:t>
            </w:r>
          </w:p>
        </w:tc>
        <w:tc>
          <w:tcPr>
            <w:tcW w:w="790" w:type="pct"/>
          </w:tcPr>
          <w:p w14:paraId="18E9D796">
            <w:pPr>
              <w:jc w:val="center"/>
              <w:rPr>
                <w:rFonts w:ascii="Times New Roman" w:hAnsi="Times New Roman" w:cs="Times New Roman"/>
                <w:szCs w:val="21"/>
              </w:rPr>
            </w:pPr>
            <w:r>
              <w:rPr>
                <w:rFonts w:ascii="Times New Roman" w:hAnsi="Times New Roman" w:cs="Times New Roman"/>
                <w:szCs w:val="21"/>
              </w:rPr>
              <w:t>N</w:t>
            </w:r>
          </w:p>
        </w:tc>
        <w:tc>
          <w:tcPr>
            <w:tcW w:w="789" w:type="pct"/>
          </w:tcPr>
          <w:p w14:paraId="52D45F3C">
            <w:pPr>
              <w:jc w:val="center"/>
              <w:rPr>
                <w:rFonts w:ascii="Times New Roman" w:hAnsi="Times New Roman" w:cs="Times New Roman"/>
                <w:szCs w:val="21"/>
              </w:rPr>
            </w:pPr>
            <w:r>
              <w:rPr>
                <w:rFonts w:ascii="Times New Roman" w:hAnsi="Times New Roman" w:cs="Times New Roman"/>
                <w:szCs w:val="21"/>
              </w:rPr>
              <w:t>N</w:t>
            </w:r>
          </w:p>
        </w:tc>
        <w:tc>
          <w:tcPr>
            <w:tcW w:w="788" w:type="pct"/>
          </w:tcPr>
          <w:p w14:paraId="512FB6A0">
            <w:pPr>
              <w:jc w:val="center"/>
              <w:rPr>
                <w:rFonts w:ascii="Times New Roman" w:hAnsi="Times New Roman" w:cs="Times New Roman"/>
                <w:szCs w:val="21"/>
              </w:rPr>
            </w:pPr>
            <w:r>
              <w:rPr>
                <w:rFonts w:ascii="Times New Roman" w:hAnsi="Times New Roman" w:cs="Times New Roman"/>
                <w:szCs w:val="21"/>
              </w:rPr>
              <w:t>N</w:t>
            </w:r>
          </w:p>
        </w:tc>
      </w:tr>
      <w:tr w14:paraId="0AF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0E86894C">
            <w:pPr>
              <w:jc w:val="center"/>
              <w:rPr>
                <w:rFonts w:ascii="Times New Roman" w:hAnsi="Times New Roman" w:cs="Times New Roman"/>
                <w:szCs w:val="21"/>
              </w:rPr>
            </w:pPr>
            <w:bookmarkStart w:id="12" w:name="OLE_LINK4"/>
            <w:bookmarkStart w:id="13" w:name="OLE_LINK3"/>
            <w:r>
              <w:rPr>
                <w:rFonts w:ascii="Times New Roman" w:hAnsi="Times New Roman" w:cs="Times New Roman"/>
                <w:szCs w:val="21"/>
              </w:rPr>
              <w:t>歧离值</w:t>
            </w:r>
            <w:bookmarkEnd w:id="12"/>
            <w:bookmarkEnd w:id="13"/>
            <w:r>
              <w:rPr>
                <w:rFonts w:ascii="Times New Roman" w:hAnsi="Times New Roman" w:cs="Times New Roman"/>
                <w:szCs w:val="21"/>
              </w:rPr>
              <w:t>（Y/N）</w:t>
            </w:r>
          </w:p>
        </w:tc>
        <w:tc>
          <w:tcPr>
            <w:tcW w:w="813" w:type="pct"/>
          </w:tcPr>
          <w:p w14:paraId="2B459DDC">
            <w:pPr>
              <w:jc w:val="center"/>
              <w:rPr>
                <w:rFonts w:ascii="Times New Roman" w:hAnsi="Times New Roman" w:cs="Times New Roman"/>
                <w:szCs w:val="21"/>
              </w:rPr>
            </w:pPr>
            <w:r>
              <w:rPr>
                <w:rFonts w:ascii="Times New Roman" w:hAnsi="Times New Roman" w:cs="Times New Roman"/>
                <w:szCs w:val="21"/>
              </w:rPr>
              <w:t>N</w:t>
            </w:r>
          </w:p>
        </w:tc>
        <w:tc>
          <w:tcPr>
            <w:tcW w:w="861" w:type="pct"/>
          </w:tcPr>
          <w:p w14:paraId="1306C0B2">
            <w:pPr>
              <w:jc w:val="center"/>
              <w:rPr>
                <w:rFonts w:ascii="Times New Roman" w:hAnsi="Times New Roman" w:cs="Times New Roman"/>
                <w:szCs w:val="21"/>
              </w:rPr>
            </w:pPr>
            <w:r>
              <w:rPr>
                <w:rFonts w:ascii="Times New Roman" w:hAnsi="Times New Roman" w:cs="Times New Roman"/>
                <w:szCs w:val="21"/>
              </w:rPr>
              <w:t>N</w:t>
            </w:r>
          </w:p>
        </w:tc>
        <w:tc>
          <w:tcPr>
            <w:tcW w:w="790" w:type="pct"/>
          </w:tcPr>
          <w:p w14:paraId="7DE4B7C9">
            <w:pPr>
              <w:jc w:val="center"/>
              <w:rPr>
                <w:rFonts w:ascii="Times New Roman" w:hAnsi="Times New Roman" w:cs="Times New Roman"/>
                <w:szCs w:val="21"/>
              </w:rPr>
            </w:pPr>
            <w:r>
              <w:rPr>
                <w:rFonts w:ascii="Times New Roman" w:hAnsi="Times New Roman" w:cs="Times New Roman"/>
                <w:szCs w:val="21"/>
              </w:rPr>
              <w:t>N</w:t>
            </w:r>
          </w:p>
        </w:tc>
        <w:tc>
          <w:tcPr>
            <w:tcW w:w="789" w:type="pct"/>
          </w:tcPr>
          <w:p w14:paraId="27951BD4">
            <w:pPr>
              <w:jc w:val="center"/>
              <w:rPr>
                <w:rFonts w:ascii="Times New Roman" w:hAnsi="Times New Roman" w:cs="Times New Roman"/>
                <w:szCs w:val="21"/>
              </w:rPr>
            </w:pPr>
            <w:r>
              <w:rPr>
                <w:rFonts w:ascii="Times New Roman" w:hAnsi="Times New Roman" w:cs="Times New Roman"/>
                <w:szCs w:val="21"/>
              </w:rPr>
              <w:t>Y</w:t>
            </w:r>
          </w:p>
        </w:tc>
        <w:tc>
          <w:tcPr>
            <w:tcW w:w="788" w:type="pct"/>
          </w:tcPr>
          <w:p w14:paraId="2163001F">
            <w:pPr>
              <w:jc w:val="center"/>
              <w:rPr>
                <w:rFonts w:ascii="Times New Roman" w:hAnsi="Times New Roman" w:cs="Times New Roman"/>
                <w:szCs w:val="21"/>
              </w:rPr>
            </w:pPr>
            <w:r>
              <w:rPr>
                <w:rFonts w:ascii="Times New Roman" w:hAnsi="Times New Roman" w:cs="Times New Roman"/>
                <w:szCs w:val="21"/>
              </w:rPr>
              <w:t>N</w:t>
            </w:r>
          </w:p>
        </w:tc>
      </w:tr>
      <w:tr w14:paraId="7EF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pct"/>
          </w:tcPr>
          <w:p w14:paraId="752AA62A">
            <w:pPr>
              <w:jc w:val="center"/>
              <w:rPr>
                <w:rFonts w:ascii="Times New Roman" w:hAnsi="Times New Roman" w:cs="Times New Roman"/>
                <w:szCs w:val="21"/>
              </w:rPr>
            </w:pPr>
            <w:r>
              <w:rPr>
                <w:rFonts w:ascii="Times New Roman" w:hAnsi="Times New Roman" w:cs="Times New Roman"/>
                <w:szCs w:val="21"/>
              </w:rPr>
              <w:t>C临界值</w:t>
            </w:r>
          </w:p>
        </w:tc>
        <w:tc>
          <w:tcPr>
            <w:tcW w:w="4041" w:type="pct"/>
            <w:gridSpan w:val="5"/>
          </w:tcPr>
          <w:p w14:paraId="6F8B82BA">
            <w:pPr>
              <w:jc w:val="center"/>
              <w:rPr>
                <w:rFonts w:ascii="Times New Roman" w:hAnsi="Times New Roman" w:cs="Times New Roman"/>
                <w:szCs w:val="21"/>
              </w:rPr>
            </w:pPr>
            <w:r>
              <w:rPr>
                <w:rFonts w:ascii="Times New Roman" w:hAnsi="Times New Roman" w:cs="Times New Roman"/>
                <w:szCs w:val="21"/>
              </w:rPr>
              <w:t>实验室数p=7时，科克伦检验5%临界值为0.3154，1%临界值为0.3617。</w:t>
            </w:r>
          </w:p>
        </w:tc>
      </w:tr>
    </w:tbl>
    <w:p w14:paraId="46116EFE">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柯克伦检验的结果表明，4#统一样结果有</w:t>
      </w:r>
      <w:r>
        <w:rPr>
          <w:rFonts w:hint="eastAsia" w:ascii="Times New Roman" w:hAnsi="Times New Roman" w:cs="Times New Roman"/>
          <w:szCs w:val="21"/>
        </w:rPr>
        <w:t>可疑值</w:t>
      </w:r>
      <w:r>
        <w:rPr>
          <w:rFonts w:ascii="Times New Roman" w:hAnsi="Times New Roman" w:cs="Times New Roman"/>
          <w:szCs w:val="21"/>
        </w:rPr>
        <w:t>。</w:t>
      </w:r>
    </w:p>
    <w:p w14:paraId="52A8565E">
      <w:pPr>
        <w:spacing w:before="157" w:beforeLines="50" w:line="312" w:lineRule="auto"/>
        <w:jc w:val="center"/>
        <w:rPr>
          <w:rFonts w:ascii="Times New Roman" w:hAnsi="Times New Roman" w:cs="Times New Roman"/>
          <w:szCs w:val="21"/>
        </w:rPr>
      </w:pPr>
      <w:r>
        <w:rPr>
          <w:rFonts w:ascii="Times New Roman" w:hAnsi="Times New Roman" w:cs="Times New Roman"/>
          <w:szCs w:val="21"/>
        </w:rPr>
        <w:t xml:space="preserve">  表B.1-7 柯克伦检验</w:t>
      </w:r>
      <w:r>
        <w:rPr>
          <w:rFonts w:hint="eastAsia" w:ascii="Times New Roman" w:hAnsi="Times New Roman" w:cs="Times New Roman"/>
          <w:szCs w:val="21"/>
        </w:rPr>
        <w:t>可疑值</w:t>
      </w:r>
      <w:r>
        <w:rPr>
          <w:rFonts w:ascii="Times New Roman" w:hAnsi="Times New Roman" w:cs="Times New Roman"/>
          <w:szCs w:val="21"/>
        </w:rPr>
        <w:t>分析</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5"/>
        <w:gridCol w:w="4573"/>
      </w:tblGrid>
      <w:tr w14:paraId="28FF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706" w:type="pct"/>
          </w:tcPr>
          <w:p w14:paraId="65C83B4B">
            <w:pPr>
              <w:jc w:val="center"/>
              <w:rPr>
                <w:rFonts w:ascii="Times New Roman" w:hAnsi="Times New Roman" w:cs="Times New Roman"/>
                <w:szCs w:val="21"/>
              </w:rPr>
            </w:pPr>
            <w:r>
              <w:rPr>
                <w:rFonts w:ascii="Times New Roman" w:hAnsi="Times New Roman" w:cs="Times New Roman"/>
                <w:szCs w:val="21"/>
              </w:rPr>
              <w:t>样品编号</w:t>
            </w:r>
          </w:p>
        </w:tc>
        <w:tc>
          <w:tcPr>
            <w:tcW w:w="2294" w:type="pct"/>
          </w:tcPr>
          <w:p w14:paraId="2DE59DD5">
            <w:pPr>
              <w:jc w:val="center"/>
              <w:rPr>
                <w:rFonts w:ascii="Times New Roman" w:hAnsi="Times New Roman" w:cs="Times New Roman"/>
                <w:szCs w:val="21"/>
              </w:rPr>
            </w:pPr>
            <w:r>
              <w:rPr>
                <w:rFonts w:ascii="Times New Roman" w:hAnsi="Times New Roman" w:cs="Times New Roman"/>
                <w:szCs w:val="21"/>
              </w:rPr>
              <w:t>4#</w:t>
            </w:r>
          </w:p>
        </w:tc>
      </w:tr>
      <w:tr w14:paraId="454B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3B1E369B">
            <w:pPr>
              <w:jc w:val="center"/>
              <w:rPr>
                <w:rFonts w:ascii="Times New Roman" w:hAnsi="Times New Roman" w:cs="Times New Roman"/>
                <w:szCs w:val="21"/>
              </w:rPr>
            </w:pPr>
            <w:r>
              <w:rPr>
                <w:rFonts w:ascii="Times New Roman" w:hAnsi="Times New Roman" w:cs="Times New Roman"/>
                <w:szCs w:val="21"/>
              </w:rPr>
              <w:t>Smax实验室编号</w:t>
            </w:r>
          </w:p>
        </w:tc>
        <w:tc>
          <w:tcPr>
            <w:tcW w:w="2294" w:type="pct"/>
            <w:vAlign w:val="center"/>
          </w:tcPr>
          <w:p w14:paraId="54802064">
            <w:pPr>
              <w:widowControl/>
              <w:jc w:val="center"/>
              <w:textAlignment w:val="center"/>
              <w:rPr>
                <w:rFonts w:ascii="Times New Roman" w:hAnsi="Times New Roman" w:cs="Times New Roman"/>
                <w:szCs w:val="21"/>
              </w:rPr>
            </w:pPr>
            <w:r>
              <w:rPr>
                <w:rFonts w:ascii="Times New Roman" w:hAnsi="Times New Roman" w:cs="Times New Roman"/>
                <w:szCs w:val="21"/>
              </w:rPr>
              <w:t>7</w:t>
            </w:r>
          </w:p>
        </w:tc>
      </w:tr>
      <w:tr w14:paraId="4EBB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2A0F4043">
            <w:pPr>
              <w:jc w:val="center"/>
              <w:rPr>
                <w:rFonts w:ascii="Times New Roman" w:hAnsi="Times New Roman" w:cs="Times New Roman"/>
                <w:szCs w:val="21"/>
              </w:rPr>
            </w:pPr>
            <w:r>
              <w:rPr>
                <w:rFonts w:ascii="Times New Roman" w:hAnsi="Times New Roman" w:cs="Times New Roman"/>
                <w:szCs w:val="21"/>
              </w:rPr>
              <w:t>Max值</w:t>
            </w:r>
            <w:bookmarkStart w:id="14" w:name="OLE_LINK6"/>
            <w:bookmarkStart w:id="15" w:name="OLE_LINK5"/>
            <w:r>
              <w:rPr>
                <w:rFonts w:ascii="Times New Roman" w:hAnsi="Times New Roman" w:cs="Times New Roman"/>
                <w:szCs w:val="21"/>
              </w:rPr>
              <w:t>（%）</w:t>
            </w:r>
            <w:bookmarkEnd w:id="14"/>
            <w:bookmarkEnd w:id="15"/>
          </w:p>
        </w:tc>
        <w:tc>
          <w:tcPr>
            <w:tcW w:w="2294" w:type="pct"/>
            <w:vAlign w:val="center"/>
          </w:tcPr>
          <w:p w14:paraId="396AE2EF">
            <w:pPr>
              <w:widowControl/>
              <w:jc w:val="center"/>
              <w:textAlignment w:val="center"/>
              <w:rPr>
                <w:rFonts w:ascii="Times New Roman" w:hAnsi="Times New Roman" w:cs="Times New Roman"/>
                <w:szCs w:val="21"/>
              </w:rPr>
            </w:pPr>
            <w:r>
              <w:rPr>
                <w:rFonts w:ascii="Times New Roman" w:hAnsi="Times New Roman" w:cs="Times New Roman"/>
                <w:szCs w:val="21"/>
              </w:rPr>
              <w:t>28.413</w:t>
            </w:r>
          </w:p>
        </w:tc>
      </w:tr>
      <w:tr w14:paraId="2B32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604DF643">
            <w:pPr>
              <w:jc w:val="center"/>
              <w:rPr>
                <w:rFonts w:ascii="Times New Roman" w:hAnsi="Times New Roman" w:cs="Times New Roman"/>
                <w:szCs w:val="21"/>
              </w:rPr>
            </w:pPr>
            <w:r>
              <w:rPr>
                <w:rFonts w:ascii="Times New Roman" w:hAnsi="Times New Roman" w:cs="Times New Roman"/>
                <w:szCs w:val="21"/>
              </w:rPr>
              <w:t>Min值（%）</w:t>
            </w:r>
          </w:p>
        </w:tc>
        <w:tc>
          <w:tcPr>
            <w:tcW w:w="2294" w:type="pct"/>
            <w:vAlign w:val="center"/>
          </w:tcPr>
          <w:p w14:paraId="73BF2730">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27.745</w:t>
            </w:r>
          </w:p>
        </w:tc>
      </w:tr>
      <w:tr w14:paraId="6058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6ED483D1">
            <w:pPr>
              <w:jc w:val="center"/>
              <w:rPr>
                <w:rFonts w:ascii="Times New Roman" w:hAnsi="Times New Roman" w:cs="Times New Roman"/>
                <w:szCs w:val="21"/>
              </w:rPr>
            </w:pPr>
            <w:r>
              <w:rPr>
                <w:rFonts w:ascii="Times New Roman" w:hAnsi="Times New Roman" w:cs="Times New Roman"/>
                <w:szCs w:val="21"/>
              </w:rPr>
              <w:t>总平均值（%）</w:t>
            </w:r>
          </w:p>
        </w:tc>
        <w:tc>
          <w:tcPr>
            <w:tcW w:w="2294" w:type="pct"/>
            <w:vAlign w:val="center"/>
          </w:tcPr>
          <w:p w14:paraId="4FEE8ADF">
            <w:pPr>
              <w:widowControl/>
              <w:jc w:val="center"/>
              <w:rPr>
                <w:rFonts w:ascii="Times New Roman" w:hAnsi="Times New Roman" w:cs="Times New Roman"/>
                <w:kern w:val="0"/>
                <w:sz w:val="20"/>
                <w:szCs w:val="20"/>
              </w:rPr>
            </w:pPr>
            <w:r>
              <w:rPr>
                <w:rFonts w:ascii="Times New Roman" w:hAnsi="Times New Roman" w:cs="Times New Roman"/>
                <w:sz w:val="20"/>
                <w:szCs w:val="20"/>
              </w:rPr>
              <w:t>28.123</w:t>
            </w:r>
          </w:p>
        </w:tc>
      </w:tr>
      <w:tr w14:paraId="468A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506EF02B">
            <w:pPr>
              <w:jc w:val="center"/>
              <w:rPr>
                <w:rFonts w:ascii="Times New Roman" w:hAnsi="Times New Roman" w:cs="Times New Roman"/>
                <w:szCs w:val="21"/>
              </w:rPr>
            </w:pPr>
            <w:r>
              <w:rPr>
                <w:rFonts w:ascii="Times New Roman" w:hAnsi="Times New Roman" w:cs="Times New Roman"/>
                <w:szCs w:val="21"/>
              </w:rPr>
              <w:t>|Max值-总平均值|（%）</w:t>
            </w:r>
          </w:p>
        </w:tc>
        <w:tc>
          <w:tcPr>
            <w:tcW w:w="2294" w:type="pct"/>
            <w:vAlign w:val="center"/>
          </w:tcPr>
          <w:p w14:paraId="7CBF347F">
            <w:pPr>
              <w:widowControl/>
              <w:jc w:val="center"/>
              <w:rPr>
                <w:rFonts w:ascii="Times New Roman" w:hAnsi="Times New Roman" w:cs="Times New Roman"/>
                <w:sz w:val="20"/>
                <w:szCs w:val="20"/>
              </w:rPr>
            </w:pPr>
            <w:r>
              <w:rPr>
                <w:rFonts w:ascii="Times New Roman" w:hAnsi="Times New Roman" w:cs="Times New Roman"/>
                <w:sz w:val="20"/>
                <w:szCs w:val="20"/>
              </w:rPr>
              <w:t>0.290</w:t>
            </w:r>
          </w:p>
        </w:tc>
      </w:tr>
      <w:tr w14:paraId="096F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243B165B">
            <w:pPr>
              <w:jc w:val="center"/>
              <w:rPr>
                <w:rFonts w:ascii="Times New Roman" w:hAnsi="Times New Roman" w:cs="Times New Roman"/>
                <w:szCs w:val="21"/>
              </w:rPr>
            </w:pPr>
            <w:r>
              <w:rPr>
                <w:rFonts w:ascii="Times New Roman" w:hAnsi="Times New Roman" w:cs="Times New Roman"/>
                <w:szCs w:val="21"/>
              </w:rPr>
              <w:t>|Min值-总平均值|（%）</w:t>
            </w:r>
          </w:p>
        </w:tc>
        <w:tc>
          <w:tcPr>
            <w:tcW w:w="2294" w:type="pct"/>
            <w:vAlign w:val="center"/>
          </w:tcPr>
          <w:p w14:paraId="29C34BF0">
            <w:pPr>
              <w:widowControl/>
              <w:jc w:val="center"/>
              <w:rPr>
                <w:rFonts w:ascii="Times New Roman" w:hAnsi="Times New Roman" w:cs="Times New Roman"/>
                <w:sz w:val="20"/>
                <w:szCs w:val="20"/>
              </w:rPr>
            </w:pPr>
            <w:r>
              <w:rPr>
                <w:rFonts w:ascii="Times New Roman" w:hAnsi="Times New Roman" w:cs="Times New Roman"/>
                <w:sz w:val="20"/>
                <w:szCs w:val="20"/>
              </w:rPr>
              <w:t>0.378</w:t>
            </w:r>
          </w:p>
        </w:tc>
      </w:tr>
      <w:tr w14:paraId="0F00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pct"/>
          </w:tcPr>
          <w:p w14:paraId="45B128C8">
            <w:pPr>
              <w:jc w:val="center"/>
              <w:rPr>
                <w:rFonts w:ascii="Times New Roman" w:hAnsi="Times New Roman" w:cs="Times New Roman"/>
                <w:szCs w:val="21"/>
              </w:rPr>
            </w:pPr>
            <w:r>
              <w:rPr>
                <w:rFonts w:ascii="Times New Roman" w:hAnsi="Times New Roman" w:cs="Times New Roman"/>
                <w:szCs w:val="21"/>
              </w:rPr>
              <w:t>R（%）</w:t>
            </w:r>
          </w:p>
        </w:tc>
        <w:tc>
          <w:tcPr>
            <w:tcW w:w="2294" w:type="pct"/>
          </w:tcPr>
          <w:p w14:paraId="0234B3E4">
            <w:pPr>
              <w:jc w:val="center"/>
              <w:rPr>
                <w:rFonts w:ascii="Times New Roman" w:hAnsi="Times New Roman" w:cs="Times New Roman"/>
                <w:szCs w:val="21"/>
              </w:rPr>
            </w:pPr>
            <w:r>
              <w:rPr>
                <w:rFonts w:ascii="Times New Roman" w:hAnsi="Times New Roman" w:cs="Times New Roman"/>
                <w:szCs w:val="21"/>
              </w:rPr>
              <w:t>0.55</w:t>
            </w:r>
          </w:p>
        </w:tc>
      </w:tr>
    </w:tbl>
    <w:p w14:paraId="1A1419A0">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柯克伦检验</w:t>
      </w:r>
      <w:r>
        <w:rPr>
          <w:rFonts w:hint="eastAsia" w:ascii="Times New Roman" w:hAnsi="Times New Roman" w:cs="Times New Roman"/>
          <w:szCs w:val="21"/>
        </w:rPr>
        <w:t>可疑</w:t>
      </w:r>
      <w:r>
        <w:rPr>
          <w:rFonts w:ascii="Times New Roman" w:hAnsi="Times New Roman" w:cs="Times New Roman"/>
          <w:szCs w:val="21"/>
        </w:rPr>
        <w:t>值分析结果表明：4#统一样结果</w:t>
      </w:r>
      <w:r>
        <w:rPr>
          <w:rFonts w:hint="eastAsia" w:ascii="Times New Roman" w:hAnsi="Times New Roman" w:cs="Times New Roman"/>
          <w:szCs w:val="21"/>
        </w:rPr>
        <w:t>为</w:t>
      </w:r>
      <w:r>
        <w:rPr>
          <w:rFonts w:ascii="Times New Roman" w:hAnsi="Times New Roman" w:cs="Times New Roman"/>
          <w:szCs w:val="21"/>
        </w:rPr>
        <w:t>歧离值</w:t>
      </w:r>
      <w:r>
        <w:rPr>
          <w:rFonts w:hint="eastAsia" w:ascii="Times New Roman" w:hAnsi="Times New Roman" w:cs="Times New Roman"/>
          <w:szCs w:val="21"/>
        </w:rPr>
        <w:t>，</w:t>
      </w:r>
      <w:r>
        <w:rPr>
          <w:rFonts w:ascii="Times New Roman" w:hAnsi="Times New Roman" w:cs="Times New Roman"/>
          <w:szCs w:val="21"/>
        </w:rPr>
        <w:t>可保留。</w:t>
      </w:r>
      <w:r>
        <w:rPr>
          <w:rFonts w:hint="eastAsia" w:ascii="Times New Roman" w:hAnsi="Times New Roman" w:cs="Times New Roman"/>
          <w:szCs w:val="21"/>
        </w:rPr>
        <w:t>无离群值。</w:t>
      </w:r>
    </w:p>
    <w:p w14:paraId="03D8B9D9">
      <w:pPr>
        <w:spacing w:line="312" w:lineRule="auto"/>
        <w:rPr>
          <w:rFonts w:ascii="Times New Roman" w:hAnsi="Times New Roman" w:eastAsia="黑体" w:cs="Times New Roman"/>
          <w:szCs w:val="21"/>
        </w:rPr>
      </w:pPr>
      <w:r>
        <w:rPr>
          <w:rFonts w:ascii="Times New Roman" w:hAnsi="Times New Roman" w:eastAsia="黑体" w:cs="Times New Roman"/>
          <w:szCs w:val="21"/>
        </w:rPr>
        <w:t>1.2.2  格拉布斯检验</w:t>
      </w:r>
    </w:p>
    <w:p w14:paraId="36600B65">
      <w:pPr>
        <w:spacing w:before="157" w:beforeLines="50" w:line="312" w:lineRule="auto"/>
        <w:jc w:val="center"/>
        <w:rPr>
          <w:rFonts w:ascii="Times New Roman" w:hAnsi="Times New Roman" w:cs="Times New Roman"/>
          <w:szCs w:val="21"/>
        </w:rPr>
      </w:pPr>
      <w:r>
        <w:rPr>
          <w:rFonts w:ascii="Times New Roman" w:hAnsi="Times New Roman" w:cs="Times New Roman"/>
          <w:szCs w:val="21"/>
        </w:rPr>
        <w:t>表B.1-8  格拉布斯检验</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621"/>
        <w:gridCol w:w="1717"/>
        <w:gridCol w:w="1575"/>
        <w:gridCol w:w="1574"/>
        <w:gridCol w:w="1565"/>
      </w:tblGrid>
      <w:tr w14:paraId="340C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95" w:type="dxa"/>
            <w:vAlign w:val="center"/>
          </w:tcPr>
          <w:p w14:paraId="686F8E9E">
            <w:pPr>
              <w:jc w:val="center"/>
              <w:rPr>
                <w:rFonts w:ascii="Times New Roman" w:hAnsi="Times New Roman" w:cs="Times New Roman"/>
                <w:szCs w:val="21"/>
              </w:rPr>
            </w:pPr>
            <w:r>
              <w:rPr>
                <w:rFonts w:ascii="Times New Roman" w:hAnsi="Times New Roman" w:cs="Times New Roman"/>
                <w:szCs w:val="21"/>
              </w:rPr>
              <w:t>统一样编号</w:t>
            </w:r>
          </w:p>
        </w:tc>
        <w:tc>
          <w:tcPr>
            <w:tcW w:w="1602" w:type="dxa"/>
            <w:vAlign w:val="center"/>
          </w:tcPr>
          <w:p w14:paraId="2060C642">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1697" w:type="dxa"/>
            <w:vAlign w:val="center"/>
          </w:tcPr>
          <w:p w14:paraId="771A0D9B">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1557" w:type="dxa"/>
            <w:vAlign w:val="center"/>
          </w:tcPr>
          <w:p w14:paraId="05427D56">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1556" w:type="dxa"/>
            <w:vAlign w:val="center"/>
          </w:tcPr>
          <w:p w14:paraId="2061689E">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1547" w:type="dxa"/>
          </w:tcPr>
          <w:p w14:paraId="7C28AFCC">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2204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1026FA1A">
            <w:pPr>
              <w:jc w:val="center"/>
              <w:rPr>
                <w:rFonts w:ascii="Times New Roman" w:hAnsi="Times New Roman" w:cs="Times New Roman"/>
                <w:szCs w:val="21"/>
              </w:rPr>
            </w:pPr>
            <w:r>
              <w:rPr>
                <w:rFonts w:ascii="Times New Roman" w:hAnsi="Times New Roman" w:cs="Times New Roman"/>
                <w:szCs w:val="21"/>
              </w:rPr>
              <w:t>均值的平均值</w:t>
            </w:r>
          </w:p>
        </w:tc>
        <w:tc>
          <w:tcPr>
            <w:tcW w:w="1602" w:type="dxa"/>
            <w:vAlign w:val="center"/>
          </w:tcPr>
          <w:p w14:paraId="49CC4571">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5.476</w:t>
            </w:r>
          </w:p>
        </w:tc>
        <w:tc>
          <w:tcPr>
            <w:tcW w:w="1697" w:type="dxa"/>
            <w:vAlign w:val="center"/>
          </w:tcPr>
          <w:p w14:paraId="336BC5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12.393</w:t>
            </w:r>
          </w:p>
        </w:tc>
        <w:tc>
          <w:tcPr>
            <w:tcW w:w="1557" w:type="dxa"/>
            <w:vAlign w:val="center"/>
          </w:tcPr>
          <w:p w14:paraId="7705465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22.292</w:t>
            </w:r>
          </w:p>
        </w:tc>
        <w:tc>
          <w:tcPr>
            <w:tcW w:w="1556" w:type="dxa"/>
            <w:vAlign w:val="center"/>
          </w:tcPr>
          <w:p w14:paraId="0821DF04">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28.123</w:t>
            </w:r>
          </w:p>
        </w:tc>
        <w:tc>
          <w:tcPr>
            <w:tcW w:w="1547" w:type="dxa"/>
            <w:vAlign w:val="center"/>
          </w:tcPr>
          <w:p w14:paraId="46DD30A6">
            <w:pPr>
              <w:jc w:val="center"/>
              <w:rPr>
                <w:rFonts w:ascii="Times New Roman" w:hAnsi="Times New Roman" w:cs="Times New Roman"/>
                <w:sz w:val="20"/>
                <w:szCs w:val="20"/>
              </w:rPr>
            </w:pPr>
            <w:r>
              <w:rPr>
                <w:rFonts w:ascii="Times New Roman" w:hAnsi="Times New Roman" w:cs="Times New Roman"/>
                <w:sz w:val="20"/>
                <w:szCs w:val="20"/>
              </w:rPr>
              <w:t>32.892</w:t>
            </w:r>
          </w:p>
        </w:tc>
      </w:tr>
      <w:tr w14:paraId="6D94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32CBEEB8">
            <w:pPr>
              <w:jc w:val="center"/>
              <w:rPr>
                <w:rFonts w:ascii="Times New Roman" w:hAnsi="Times New Roman" w:cs="Times New Roman"/>
                <w:szCs w:val="21"/>
              </w:rPr>
            </w:pPr>
            <w:r>
              <w:rPr>
                <w:rFonts w:ascii="Times New Roman" w:hAnsi="Times New Roman" w:cs="Times New Roman"/>
                <w:szCs w:val="21"/>
              </w:rPr>
              <w:t>均值的标准差</w:t>
            </w:r>
          </w:p>
        </w:tc>
        <w:tc>
          <w:tcPr>
            <w:tcW w:w="1602" w:type="dxa"/>
            <w:vAlign w:val="center"/>
          </w:tcPr>
          <w:p w14:paraId="491B3D4F">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0</w:t>
            </w:r>
            <w:r>
              <w:rPr>
                <w:rFonts w:ascii="Times New Roman" w:hAnsi="Times New Roman" w:cs="Times New Roman"/>
                <w:color w:val="000000"/>
                <w:kern w:val="0"/>
                <w:sz w:val="20"/>
                <w:szCs w:val="20"/>
              </w:rPr>
              <w:t>.0698</w:t>
            </w:r>
          </w:p>
        </w:tc>
        <w:tc>
          <w:tcPr>
            <w:tcW w:w="1697" w:type="dxa"/>
            <w:vAlign w:val="center"/>
          </w:tcPr>
          <w:p w14:paraId="11EE30DE">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.0691</w:t>
            </w:r>
          </w:p>
        </w:tc>
        <w:tc>
          <w:tcPr>
            <w:tcW w:w="1557" w:type="dxa"/>
            <w:vAlign w:val="center"/>
          </w:tcPr>
          <w:p w14:paraId="52842AF6">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.0628</w:t>
            </w:r>
          </w:p>
        </w:tc>
        <w:tc>
          <w:tcPr>
            <w:tcW w:w="1556" w:type="dxa"/>
            <w:vAlign w:val="center"/>
          </w:tcPr>
          <w:p w14:paraId="2A0A5653">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.2845</w:t>
            </w:r>
          </w:p>
        </w:tc>
        <w:tc>
          <w:tcPr>
            <w:tcW w:w="1547" w:type="dxa"/>
            <w:vAlign w:val="center"/>
          </w:tcPr>
          <w:p w14:paraId="5BFA7555">
            <w:pPr>
              <w:jc w:val="center"/>
              <w:rPr>
                <w:rFonts w:ascii="Times New Roman" w:hAnsi="Times New Roman" w:cs="Times New Roman"/>
                <w:sz w:val="20"/>
                <w:szCs w:val="20"/>
              </w:rPr>
            </w:pPr>
            <w:r>
              <w:rPr>
                <w:rFonts w:hint="eastAsia" w:ascii="Times New Roman" w:hAnsi="Times New Roman" w:cs="Times New Roman"/>
                <w:sz w:val="20"/>
                <w:szCs w:val="20"/>
              </w:rPr>
              <w:t>0</w:t>
            </w:r>
            <w:r>
              <w:rPr>
                <w:rFonts w:ascii="Times New Roman" w:hAnsi="Times New Roman" w:cs="Times New Roman"/>
                <w:sz w:val="20"/>
                <w:szCs w:val="20"/>
              </w:rPr>
              <w:t>.2536</w:t>
            </w:r>
          </w:p>
        </w:tc>
      </w:tr>
      <w:tr w14:paraId="04D7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517C7730">
            <w:pPr>
              <w:jc w:val="center"/>
              <w:rPr>
                <w:rFonts w:ascii="Times New Roman" w:hAnsi="Times New Roman" w:cs="Times New Roman"/>
                <w:szCs w:val="21"/>
              </w:rPr>
            </w:pPr>
            <w:r>
              <w:rPr>
                <w:rFonts w:ascii="Times New Roman" w:hAnsi="Times New Roman" w:cs="Times New Roman"/>
                <w:szCs w:val="21"/>
              </w:rPr>
              <w:t>最大均值</w:t>
            </w:r>
          </w:p>
        </w:tc>
        <w:tc>
          <w:tcPr>
            <w:tcW w:w="1602" w:type="dxa"/>
            <w:vAlign w:val="center"/>
          </w:tcPr>
          <w:p w14:paraId="38FDE523">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5.576</w:t>
            </w:r>
          </w:p>
        </w:tc>
        <w:tc>
          <w:tcPr>
            <w:tcW w:w="1697" w:type="dxa"/>
            <w:vAlign w:val="center"/>
          </w:tcPr>
          <w:p w14:paraId="713DA53A">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12.484</w:t>
            </w:r>
          </w:p>
        </w:tc>
        <w:tc>
          <w:tcPr>
            <w:tcW w:w="1557" w:type="dxa"/>
            <w:vAlign w:val="center"/>
          </w:tcPr>
          <w:p w14:paraId="402E0595">
            <w:pPr>
              <w:jc w:val="center"/>
              <w:rPr>
                <w:rFonts w:ascii="Times New Roman" w:hAnsi="Times New Roman" w:cs="Times New Roman"/>
                <w:color w:val="000000"/>
                <w:sz w:val="20"/>
                <w:szCs w:val="20"/>
              </w:rPr>
            </w:pPr>
            <w:r>
              <w:rPr>
                <w:rFonts w:ascii="Times New Roman" w:hAnsi="Times New Roman" w:cs="Times New Roman"/>
                <w:color w:val="000000"/>
                <w:sz w:val="20"/>
                <w:szCs w:val="20"/>
              </w:rPr>
              <w:t>22.380</w:t>
            </w:r>
          </w:p>
        </w:tc>
        <w:tc>
          <w:tcPr>
            <w:tcW w:w="1556" w:type="dxa"/>
            <w:vAlign w:val="center"/>
          </w:tcPr>
          <w:p w14:paraId="1092F1F9">
            <w:pPr>
              <w:jc w:val="center"/>
              <w:rPr>
                <w:rFonts w:ascii="Times New Roman" w:hAnsi="Times New Roman" w:cs="Times New Roman"/>
                <w:color w:val="000000"/>
                <w:sz w:val="20"/>
                <w:szCs w:val="20"/>
              </w:rPr>
            </w:pPr>
            <w:r>
              <w:rPr>
                <w:rFonts w:ascii="Times New Roman" w:hAnsi="Times New Roman" w:cs="Times New Roman"/>
                <w:color w:val="000000"/>
                <w:sz w:val="20"/>
                <w:szCs w:val="20"/>
              </w:rPr>
              <w:t>28.340</w:t>
            </w:r>
          </w:p>
        </w:tc>
        <w:tc>
          <w:tcPr>
            <w:tcW w:w="1547" w:type="dxa"/>
            <w:vAlign w:val="center"/>
          </w:tcPr>
          <w:p w14:paraId="6E628EFF">
            <w:pPr>
              <w:jc w:val="center"/>
              <w:rPr>
                <w:rFonts w:ascii="Times New Roman" w:hAnsi="Times New Roman" w:cs="Times New Roman"/>
                <w:sz w:val="20"/>
                <w:szCs w:val="20"/>
              </w:rPr>
            </w:pPr>
            <w:r>
              <w:rPr>
                <w:rFonts w:ascii="Times New Roman" w:hAnsi="Times New Roman" w:cs="Times New Roman"/>
                <w:sz w:val="20"/>
                <w:szCs w:val="20"/>
              </w:rPr>
              <w:t>33.251</w:t>
            </w:r>
          </w:p>
        </w:tc>
      </w:tr>
      <w:tr w14:paraId="61DB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25A32E90">
            <w:pPr>
              <w:jc w:val="center"/>
              <w:rPr>
                <w:rFonts w:ascii="Times New Roman" w:hAnsi="Times New Roman" w:cs="Times New Roman"/>
                <w:szCs w:val="21"/>
              </w:rPr>
            </w:pPr>
            <w:r>
              <w:rPr>
                <w:rFonts w:ascii="Times New Roman" w:hAnsi="Times New Roman" w:cs="Times New Roman"/>
                <w:szCs w:val="21"/>
              </w:rPr>
              <w:t>最小均值</w:t>
            </w:r>
          </w:p>
        </w:tc>
        <w:tc>
          <w:tcPr>
            <w:tcW w:w="1602" w:type="dxa"/>
            <w:vAlign w:val="center"/>
          </w:tcPr>
          <w:p w14:paraId="771D34FF">
            <w:pPr>
              <w:jc w:val="center"/>
              <w:rPr>
                <w:rFonts w:ascii="Times New Roman" w:hAnsi="Times New Roman" w:cs="Times New Roman"/>
                <w:color w:val="000000"/>
                <w:sz w:val="20"/>
                <w:szCs w:val="20"/>
              </w:rPr>
            </w:pPr>
            <w:r>
              <w:rPr>
                <w:rFonts w:ascii="Times New Roman" w:hAnsi="Times New Roman" w:cs="Times New Roman"/>
                <w:color w:val="000000"/>
                <w:sz w:val="20"/>
                <w:szCs w:val="20"/>
              </w:rPr>
              <w:t>5.393</w:t>
            </w:r>
          </w:p>
        </w:tc>
        <w:tc>
          <w:tcPr>
            <w:tcW w:w="1697" w:type="dxa"/>
            <w:vAlign w:val="center"/>
          </w:tcPr>
          <w:p w14:paraId="3E1DDC00">
            <w:pPr>
              <w:jc w:val="center"/>
              <w:rPr>
                <w:rFonts w:ascii="Times New Roman" w:hAnsi="Times New Roman" w:cs="Times New Roman"/>
                <w:color w:val="000000"/>
                <w:sz w:val="20"/>
                <w:szCs w:val="20"/>
              </w:rPr>
            </w:pPr>
            <w:r>
              <w:rPr>
                <w:rFonts w:ascii="Times New Roman" w:hAnsi="Times New Roman" w:cs="Times New Roman"/>
                <w:color w:val="000000"/>
                <w:sz w:val="20"/>
                <w:szCs w:val="20"/>
              </w:rPr>
              <w:t>12.310</w:t>
            </w:r>
          </w:p>
        </w:tc>
        <w:tc>
          <w:tcPr>
            <w:tcW w:w="1557" w:type="dxa"/>
            <w:vAlign w:val="center"/>
          </w:tcPr>
          <w:p w14:paraId="10B97F8B">
            <w:pPr>
              <w:jc w:val="center"/>
              <w:rPr>
                <w:rFonts w:ascii="Times New Roman" w:hAnsi="Times New Roman" w:cs="Times New Roman"/>
                <w:color w:val="000000"/>
                <w:sz w:val="20"/>
                <w:szCs w:val="20"/>
              </w:rPr>
            </w:pPr>
            <w:r>
              <w:rPr>
                <w:rFonts w:ascii="Times New Roman" w:hAnsi="Times New Roman" w:cs="Times New Roman"/>
                <w:color w:val="000000"/>
                <w:sz w:val="20"/>
                <w:szCs w:val="20"/>
              </w:rPr>
              <w:t>22.202</w:t>
            </w:r>
          </w:p>
        </w:tc>
        <w:tc>
          <w:tcPr>
            <w:tcW w:w="1556" w:type="dxa"/>
            <w:vAlign w:val="center"/>
          </w:tcPr>
          <w:p w14:paraId="1BA601EC">
            <w:pPr>
              <w:jc w:val="center"/>
              <w:rPr>
                <w:rFonts w:ascii="Times New Roman" w:hAnsi="Times New Roman" w:cs="Times New Roman"/>
                <w:color w:val="000000"/>
                <w:sz w:val="20"/>
                <w:szCs w:val="20"/>
              </w:rPr>
            </w:pPr>
            <w:r>
              <w:rPr>
                <w:rFonts w:ascii="Times New Roman" w:hAnsi="Times New Roman" w:cs="Times New Roman"/>
                <w:color w:val="000000"/>
                <w:sz w:val="20"/>
                <w:szCs w:val="20"/>
              </w:rPr>
              <w:t>27.556</w:t>
            </w:r>
          </w:p>
        </w:tc>
        <w:tc>
          <w:tcPr>
            <w:tcW w:w="1547" w:type="dxa"/>
            <w:vAlign w:val="center"/>
          </w:tcPr>
          <w:p w14:paraId="44900E4B">
            <w:pPr>
              <w:jc w:val="center"/>
              <w:rPr>
                <w:rFonts w:ascii="Times New Roman" w:hAnsi="Times New Roman" w:cs="Times New Roman"/>
                <w:sz w:val="20"/>
                <w:szCs w:val="20"/>
              </w:rPr>
            </w:pPr>
            <w:r>
              <w:rPr>
                <w:rFonts w:ascii="Times New Roman" w:hAnsi="Times New Roman" w:cs="Times New Roman"/>
                <w:sz w:val="20"/>
                <w:szCs w:val="20"/>
              </w:rPr>
              <w:t>32.642</w:t>
            </w:r>
          </w:p>
        </w:tc>
      </w:tr>
      <w:tr w14:paraId="4EA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658AF4BB">
            <w:pPr>
              <w:jc w:val="center"/>
              <w:rPr>
                <w:rFonts w:ascii="Times New Roman" w:hAnsi="Times New Roman" w:cs="Times New Roman"/>
                <w:szCs w:val="21"/>
              </w:rPr>
            </w:pPr>
            <w:r>
              <w:rPr>
                <w:rFonts w:ascii="Times New Roman" w:hAnsi="Times New Roman" w:cs="Times New Roman"/>
                <w:szCs w:val="21"/>
              </w:rPr>
              <w:t>Gmax</w:t>
            </w:r>
          </w:p>
        </w:tc>
        <w:tc>
          <w:tcPr>
            <w:tcW w:w="1602" w:type="dxa"/>
            <w:vAlign w:val="center"/>
          </w:tcPr>
          <w:p w14:paraId="180AB61F">
            <w:pPr>
              <w:jc w:val="center"/>
              <w:rPr>
                <w:rFonts w:ascii="Times New Roman" w:hAnsi="Times New Roman" w:cs="Times New Roman"/>
                <w:sz w:val="20"/>
                <w:szCs w:val="20"/>
              </w:rPr>
            </w:pPr>
            <w:r>
              <w:rPr>
                <w:rFonts w:ascii="Times New Roman" w:hAnsi="Times New Roman" w:cs="Times New Roman"/>
                <w:sz w:val="20"/>
                <w:szCs w:val="20"/>
              </w:rPr>
              <w:t xml:space="preserve">1.435 </w:t>
            </w:r>
          </w:p>
        </w:tc>
        <w:tc>
          <w:tcPr>
            <w:tcW w:w="1697" w:type="dxa"/>
            <w:vAlign w:val="center"/>
          </w:tcPr>
          <w:p w14:paraId="55EF47CB">
            <w:pPr>
              <w:jc w:val="center"/>
              <w:rPr>
                <w:rFonts w:ascii="Times New Roman" w:hAnsi="Times New Roman" w:cs="Times New Roman"/>
                <w:sz w:val="20"/>
                <w:szCs w:val="20"/>
              </w:rPr>
            </w:pPr>
            <w:r>
              <w:rPr>
                <w:rFonts w:ascii="Times New Roman" w:hAnsi="Times New Roman" w:cs="Times New Roman"/>
                <w:sz w:val="20"/>
                <w:szCs w:val="20"/>
              </w:rPr>
              <w:t xml:space="preserve">1.315 </w:t>
            </w:r>
          </w:p>
        </w:tc>
        <w:tc>
          <w:tcPr>
            <w:tcW w:w="1557" w:type="dxa"/>
            <w:vAlign w:val="center"/>
          </w:tcPr>
          <w:p w14:paraId="37F38927">
            <w:pPr>
              <w:jc w:val="center"/>
              <w:rPr>
                <w:rFonts w:ascii="Times New Roman" w:hAnsi="Times New Roman" w:cs="Times New Roman"/>
                <w:sz w:val="20"/>
                <w:szCs w:val="20"/>
              </w:rPr>
            </w:pPr>
            <w:r>
              <w:rPr>
                <w:rFonts w:ascii="Times New Roman" w:hAnsi="Times New Roman" w:cs="Times New Roman"/>
                <w:sz w:val="20"/>
                <w:szCs w:val="20"/>
              </w:rPr>
              <w:t xml:space="preserve">1.415 </w:t>
            </w:r>
          </w:p>
        </w:tc>
        <w:tc>
          <w:tcPr>
            <w:tcW w:w="1556" w:type="dxa"/>
            <w:vAlign w:val="center"/>
          </w:tcPr>
          <w:p w14:paraId="22F20436">
            <w:pPr>
              <w:jc w:val="center"/>
              <w:rPr>
                <w:rFonts w:ascii="Times New Roman" w:hAnsi="Times New Roman" w:cs="Times New Roman"/>
                <w:sz w:val="20"/>
                <w:szCs w:val="20"/>
              </w:rPr>
            </w:pPr>
            <w:r>
              <w:rPr>
                <w:rFonts w:ascii="Times New Roman" w:hAnsi="Times New Roman" w:cs="Times New Roman"/>
                <w:sz w:val="20"/>
                <w:szCs w:val="20"/>
              </w:rPr>
              <w:t xml:space="preserve">0.763 </w:t>
            </w:r>
          </w:p>
        </w:tc>
        <w:tc>
          <w:tcPr>
            <w:tcW w:w="1547" w:type="dxa"/>
            <w:vAlign w:val="center"/>
          </w:tcPr>
          <w:p w14:paraId="05A06BE8">
            <w:pPr>
              <w:jc w:val="center"/>
              <w:rPr>
                <w:rFonts w:ascii="Times New Roman" w:hAnsi="Times New Roman" w:cs="Times New Roman"/>
                <w:sz w:val="20"/>
                <w:szCs w:val="20"/>
              </w:rPr>
            </w:pPr>
            <w:r>
              <w:rPr>
                <w:rFonts w:ascii="Times New Roman" w:hAnsi="Times New Roman" w:cs="Times New Roman"/>
                <w:sz w:val="20"/>
                <w:szCs w:val="20"/>
              </w:rPr>
              <w:t xml:space="preserve">1.416 </w:t>
            </w:r>
          </w:p>
        </w:tc>
      </w:tr>
      <w:tr w14:paraId="70C3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3C4C3B47">
            <w:pPr>
              <w:jc w:val="center"/>
              <w:rPr>
                <w:rFonts w:ascii="Times New Roman" w:hAnsi="Times New Roman" w:cs="Times New Roman"/>
                <w:szCs w:val="21"/>
              </w:rPr>
            </w:pPr>
            <w:r>
              <w:rPr>
                <w:rFonts w:ascii="Times New Roman" w:hAnsi="Times New Roman" w:cs="Times New Roman"/>
                <w:szCs w:val="21"/>
              </w:rPr>
              <w:t>Gmin</w:t>
            </w:r>
          </w:p>
        </w:tc>
        <w:tc>
          <w:tcPr>
            <w:tcW w:w="1602" w:type="dxa"/>
            <w:vAlign w:val="center"/>
          </w:tcPr>
          <w:p w14:paraId="2AADC6E1">
            <w:pPr>
              <w:jc w:val="center"/>
              <w:rPr>
                <w:rFonts w:ascii="Times New Roman" w:hAnsi="Times New Roman" w:cs="Times New Roman"/>
                <w:sz w:val="20"/>
                <w:szCs w:val="20"/>
              </w:rPr>
            </w:pPr>
            <w:r>
              <w:rPr>
                <w:rFonts w:ascii="Times New Roman" w:hAnsi="Times New Roman" w:cs="Times New Roman"/>
                <w:sz w:val="20"/>
                <w:szCs w:val="20"/>
              </w:rPr>
              <w:t xml:space="preserve">1.186 </w:t>
            </w:r>
          </w:p>
        </w:tc>
        <w:tc>
          <w:tcPr>
            <w:tcW w:w="1697" w:type="dxa"/>
            <w:vAlign w:val="center"/>
          </w:tcPr>
          <w:p w14:paraId="48E992B4">
            <w:pPr>
              <w:jc w:val="center"/>
              <w:rPr>
                <w:rFonts w:ascii="Times New Roman" w:hAnsi="Times New Roman" w:cs="Times New Roman"/>
                <w:sz w:val="20"/>
                <w:szCs w:val="20"/>
              </w:rPr>
            </w:pPr>
            <w:r>
              <w:rPr>
                <w:rFonts w:ascii="Times New Roman" w:hAnsi="Times New Roman" w:cs="Times New Roman"/>
                <w:sz w:val="20"/>
                <w:szCs w:val="20"/>
              </w:rPr>
              <w:t xml:space="preserve">1.198 </w:t>
            </w:r>
          </w:p>
        </w:tc>
        <w:tc>
          <w:tcPr>
            <w:tcW w:w="1557" w:type="dxa"/>
            <w:vAlign w:val="center"/>
          </w:tcPr>
          <w:p w14:paraId="54C76488">
            <w:pPr>
              <w:jc w:val="center"/>
              <w:rPr>
                <w:rFonts w:ascii="Times New Roman" w:hAnsi="Times New Roman" w:cs="Times New Roman"/>
                <w:sz w:val="20"/>
                <w:szCs w:val="20"/>
              </w:rPr>
            </w:pPr>
            <w:r>
              <w:rPr>
                <w:rFonts w:ascii="Times New Roman" w:hAnsi="Times New Roman" w:cs="Times New Roman"/>
                <w:sz w:val="20"/>
                <w:szCs w:val="20"/>
              </w:rPr>
              <w:t xml:space="preserve">1.428 </w:t>
            </w:r>
          </w:p>
        </w:tc>
        <w:tc>
          <w:tcPr>
            <w:tcW w:w="1556" w:type="dxa"/>
            <w:vAlign w:val="center"/>
          </w:tcPr>
          <w:p w14:paraId="16F85AD5">
            <w:pPr>
              <w:jc w:val="center"/>
              <w:rPr>
                <w:rFonts w:ascii="Times New Roman" w:hAnsi="Times New Roman" w:cs="Times New Roman"/>
                <w:sz w:val="20"/>
                <w:szCs w:val="20"/>
              </w:rPr>
            </w:pPr>
            <w:r>
              <w:rPr>
                <w:rFonts w:ascii="Times New Roman" w:hAnsi="Times New Roman" w:cs="Times New Roman"/>
                <w:sz w:val="20"/>
                <w:szCs w:val="20"/>
              </w:rPr>
              <w:t xml:space="preserve">1.992 </w:t>
            </w:r>
          </w:p>
        </w:tc>
        <w:tc>
          <w:tcPr>
            <w:tcW w:w="1547" w:type="dxa"/>
            <w:vAlign w:val="center"/>
          </w:tcPr>
          <w:p w14:paraId="22FC6B20">
            <w:pPr>
              <w:jc w:val="center"/>
              <w:rPr>
                <w:rFonts w:ascii="Times New Roman" w:hAnsi="Times New Roman" w:cs="Times New Roman"/>
                <w:sz w:val="20"/>
                <w:szCs w:val="20"/>
              </w:rPr>
            </w:pPr>
            <w:r>
              <w:rPr>
                <w:rFonts w:ascii="Times New Roman" w:hAnsi="Times New Roman" w:cs="Times New Roman"/>
                <w:sz w:val="20"/>
                <w:szCs w:val="20"/>
              </w:rPr>
              <w:t xml:space="preserve">0.984 </w:t>
            </w:r>
          </w:p>
        </w:tc>
      </w:tr>
      <w:tr w14:paraId="58EA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14:paraId="22C12E9E">
            <w:pPr>
              <w:jc w:val="center"/>
              <w:rPr>
                <w:rFonts w:ascii="Times New Roman" w:hAnsi="Times New Roman" w:cs="Times New Roman"/>
                <w:szCs w:val="21"/>
              </w:rPr>
            </w:pPr>
            <w:r>
              <w:rPr>
                <w:rFonts w:ascii="Times New Roman" w:hAnsi="Times New Roman" w:cs="Times New Roman"/>
                <w:szCs w:val="21"/>
              </w:rPr>
              <w:t>G临界值</w:t>
            </w:r>
          </w:p>
        </w:tc>
        <w:tc>
          <w:tcPr>
            <w:tcW w:w="7959" w:type="dxa"/>
            <w:gridSpan w:val="5"/>
            <w:vAlign w:val="center"/>
          </w:tcPr>
          <w:p w14:paraId="28F831F1">
            <w:pPr>
              <w:jc w:val="center"/>
              <w:rPr>
                <w:rFonts w:ascii="Times New Roman" w:hAnsi="Times New Roman" w:cs="Times New Roman"/>
                <w:szCs w:val="21"/>
              </w:rPr>
            </w:pPr>
            <w:r>
              <w:rPr>
                <w:rFonts w:ascii="Times New Roman" w:hAnsi="Times New Roman" w:cs="Times New Roman"/>
                <w:szCs w:val="21"/>
              </w:rPr>
              <w:t>实验室数p=7时，G临界值：上1%点时为2.139；上5%点时为2.020。</w:t>
            </w:r>
          </w:p>
        </w:tc>
      </w:tr>
    </w:tbl>
    <w:p w14:paraId="523BE533">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格拉布斯检验显示，无离群值，无歧离值。</w:t>
      </w:r>
    </w:p>
    <w:p w14:paraId="4491B33F">
      <w:pPr>
        <w:spacing w:line="440" w:lineRule="exact"/>
        <w:ind w:firstLine="420" w:firstLineChars="200"/>
        <w:jc w:val="left"/>
        <w:rPr>
          <w:rFonts w:ascii="Times New Roman" w:hAnsi="Times New Roman" w:cs="Times New Roman"/>
          <w:szCs w:val="21"/>
        </w:rPr>
      </w:pPr>
    </w:p>
    <w:p w14:paraId="14B934AD">
      <w:pPr>
        <w:spacing w:line="312" w:lineRule="auto"/>
        <w:rPr>
          <w:rFonts w:ascii="Times New Roman" w:hAnsi="Times New Roman" w:eastAsia="黑体" w:cs="Times New Roman"/>
          <w:szCs w:val="21"/>
        </w:rPr>
      </w:pPr>
      <w:r>
        <w:rPr>
          <w:rFonts w:ascii="Times New Roman" w:hAnsi="Times New Roman" w:eastAsia="黑体" w:cs="Times New Roman"/>
          <w:szCs w:val="21"/>
        </w:rPr>
        <w:t>1.2.3</w:t>
      </w:r>
      <w:r>
        <w:rPr>
          <w:rFonts w:ascii="Times New Roman" w:hAnsi="Times New Roman" w:eastAsia="黑体" w:cs="Times New Roman"/>
          <w:szCs w:val="21"/>
        </w:rPr>
        <w:tab/>
      </w:r>
      <w:r>
        <w:rPr>
          <w:rFonts w:ascii="Times New Roman" w:hAnsi="Times New Roman" w:eastAsia="黑体" w:cs="Times New Roman"/>
          <w:szCs w:val="21"/>
        </w:rPr>
        <w:t>S</w:t>
      </w:r>
      <w:r>
        <w:rPr>
          <w:rFonts w:ascii="Times New Roman" w:hAnsi="Times New Roman" w:eastAsia="黑体" w:cs="Times New Roman"/>
          <w:szCs w:val="21"/>
          <w:vertAlign w:val="subscript"/>
        </w:rPr>
        <w:t>r</w:t>
      </w:r>
      <w:r>
        <w:rPr>
          <w:rFonts w:ascii="Times New Roman" w:hAnsi="Times New Roman" w:eastAsia="黑体" w:cs="Times New Roman"/>
          <w:szCs w:val="21"/>
        </w:rPr>
        <w:t>、S</w:t>
      </w:r>
      <w:r>
        <w:rPr>
          <w:rFonts w:ascii="Times New Roman" w:hAnsi="Times New Roman" w:eastAsia="黑体" w:cs="Times New Roman"/>
          <w:szCs w:val="21"/>
          <w:vertAlign w:val="subscript"/>
        </w:rPr>
        <w:t>R</w:t>
      </w:r>
      <w:r>
        <w:rPr>
          <w:rFonts w:ascii="Times New Roman" w:hAnsi="Times New Roman" w:eastAsia="黑体" w:cs="Times New Roman"/>
          <w:szCs w:val="21"/>
        </w:rPr>
        <w:t>、r与R的计算</w:t>
      </w:r>
    </w:p>
    <w:p w14:paraId="73FCD5E1">
      <w:pPr>
        <w:spacing w:line="312" w:lineRule="auto"/>
        <w:jc w:val="center"/>
        <w:rPr>
          <w:rFonts w:ascii="Times New Roman" w:hAnsi="Times New Roman" w:cs="Times New Roman"/>
          <w:szCs w:val="21"/>
        </w:rPr>
      </w:pPr>
    </w:p>
    <w:p w14:paraId="3F345AB8">
      <w:pPr>
        <w:spacing w:line="312" w:lineRule="auto"/>
        <w:jc w:val="center"/>
        <w:rPr>
          <w:rFonts w:ascii="Times New Roman" w:hAnsi="Times New Roman" w:cs="Times New Roman"/>
          <w:szCs w:val="21"/>
        </w:rPr>
      </w:pPr>
      <w:r>
        <w:rPr>
          <w:rFonts w:ascii="Times New Roman" w:hAnsi="Times New Roman" w:cs="Times New Roman"/>
          <w:szCs w:val="21"/>
        </w:rPr>
        <w:t>表B.1-9 精密度计算数据</w:t>
      </w:r>
    </w:p>
    <w:tbl>
      <w:tblPr>
        <w:tblStyle w:val="6"/>
        <w:tblW w:w="5000" w:type="pct"/>
        <w:tblInd w:w="0" w:type="dxa"/>
        <w:tblLayout w:type="autofit"/>
        <w:tblCellMar>
          <w:top w:w="0" w:type="dxa"/>
          <w:left w:w="108" w:type="dxa"/>
          <w:bottom w:w="0" w:type="dxa"/>
          <w:right w:w="108" w:type="dxa"/>
        </w:tblCellMar>
      </w:tblPr>
      <w:tblGrid>
        <w:gridCol w:w="1768"/>
        <w:gridCol w:w="1770"/>
        <w:gridCol w:w="1714"/>
        <w:gridCol w:w="1573"/>
        <w:gridCol w:w="1573"/>
        <w:gridCol w:w="1570"/>
      </w:tblGrid>
      <w:tr w14:paraId="4E9789A4">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3305C461">
            <w:pPr>
              <w:widowControl/>
              <w:jc w:val="center"/>
              <w:rPr>
                <w:rFonts w:ascii="Times New Roman" w:hAnsi="Times New Roman" w:cs="Times New Roman"/>
                <w:kern w:val="0"/>
                <w:szCs w:val="21"/>
              </w:rPr>
            </w:pPr>
          </w:p>
        </w:tc>
        <w:tc>
          <w:tcPr>
            <w:tcW w:w="888" w:type="pct"/>
            <w:tcBorders>
              <w:top w:val="single" w:color="auto" w:sz="4" w:space="0"/>
              <w:left w:val="nil"/>
              <w:bottom w:val="single" w:color="auto" w:sz="4" w:space="0"/>
              <w:right w:val="single" w:color="auto" w:sz="4" w:space="0"/>
            </w:tcBorders>
            <w:noWrap/>
            <w:vAlign w:val="center"/>
          </w:tcPr>
          <w:p w14:paraId="59EE14A1">
            <w:pPr>
              <w:widowControl/>
              <w:jc w:val="center"/>
              <w:textAlignment w:val="center"/>
              <w:rPr>
                <w:rFonts w:ascii="Times New Roman" w:hAnsi="Times New Roman" w:cs="Times New Roman"/>
                <w:szCs w:val="21"/>
              </w:rPr>
            </w:pPr>
            <w:r>
              <w:rPr>
                <w:rFonts w:ascii="Times New Roman" w:hAnsi="Times New Roman" w:cs="Times New Roman"/>
                <w:szCs w:val="21"/>
              </w:rPr>
              <w:t>1#</w:t>
            </w:r>
          </w:p>
        </w:tc>
        <w:tc>
          <w:tcPr>
            <w:tcW w:w="860" w:type="pct"/>
            <w:tcBorders>
              <w:top w:val="single" w:color="auto" w:sz="4" w:space="0"/>
              <w:left w:val="nil"/>
              <w:bottom w:val="single" w:color="auto" w:sz="4" w:space="0"/>
              <w:right w:val="single" w:color="auto" w:sz="4" w:space="0"/>
            </w:tcBorders>
            <w:noWrap/>
            <w:vAlign w:val="center"/>
          </w:tcPr>
          <w:p w14:paraId="5749ABE5">
            <w:pPr>
              <w:widowControl/>
              <w:jc w:val="center"/>
              <w:textAlignment w:val="center"/>
              <w:rPr>
                <w:rFonts w:ascii="Times New Roman" w:hAnsi="Times New Roman" w:cs="Times New Roman"/>
                <w:szCs w:val="21"/>
              </w:rPr>
            </w:pPr>
            <w:r>
              <w:rPr>
                <w:rFonts w:ascii="Times New Roman" w:hAnsi="Times New Roman" w:cs="Times New Roman"/>
                <w:szCs w:val="21"/>
              </w:rPr>
              <w:t>2#</w:t>
            </w:r>
          </w:p>
        </w:tc>
        <w:tc>
          <w:tcPr>
            <w:tcW w:w="789" w:type="pct"/>
            <w:tcBorders>
              <w:top w:val="single" w:color="auto" w:sz="4" w:space="0"/>
              <w:left w:val="nil"/>
              <w:bottom w:val="single" w:color="auto" w:sz="4" w:space="0"/>
              <w:right w:val="single" w:color="auto" w:sz="4" w:space="0"/>
            </w:tcBorders>
            <w:noWrap/>
            <w:vAlign w:val="center"/>
          </w:tcPr>
          <w:p w14:paraId="0CAB4DD9">
            <w:pPr>
              <w:widowControl/>
              <w:jc w:val="center"/>
              <w:textAlignment w:val="center"/>
              <w:rPr>
                <w:rFonts w:ascii="Times New Roman" w:hAnsi="Times New Roman" w:cs="Times New Roman"/>
                <w:szCs w:val="21"/>
              </w:rPr>
            </w:pPr>
            <w:r>
              <w:rPr>
                <w:rFonts w:ascii="Times New Roman" w:hAnsi="Times New Roman" w:cs="Times New Roman"/>
                <w:kern w:val="0"/>
                <w:szCs w:val="21"/>
                <w:lang w:bidi="ar"/>
              </w:rPr>
              <w:t>3#</w:t>
            </w:r>
          </w:p>
        </w:tc>
        <w:tc>
          <w:tcPr>
            <w:tcW w:w="789" w:type="pct"/>
            <w:tcBorders>
              <w:top w:val="single" w:color="auto" w:sz="4" w:space="0"/>
              <w:left w:val="nil"/>
              <w:bottom w:val="single" w:color="auto" w:sz="4" w:space="0"/>
              <w:right w:val="single" w:color="auto" w:sz="4" w:space="0"/>
            </w:tcBorders>
            <w:noWrap/>
            <w:vAlign w:val="center"/>
          </w:tcPr>
          <w:p w14:paraId="51FACF01">
            <w:pPr>
              <w:widowControl/>
              <w:jc w:val="center"/>
              <w:textAlignment w:val="center"/>
              <w:rPr>
                <w:rFonts w:ascii="Times New Roman" w:hAnsi="Times New Roman" w:cs="Times New Roman"/>
                <w:szCs w:val="21"/>
              </w:rPr>
            </w:pPr>
            <w:r>
              <w:rPr>
                <w:rFonts w:ascii="Times New Roman" w:hAnsi="Times New Roman" w:cs="Times New Roman"/>
                <w:szCs w:val="21"/>
              </w:rPr>
              <w:t>4#</w:t>
            </w:r>
          </w:p>
        </w:tc>
        <w:tc>
          <w:tcPr>
            <w:tcW w:w="787" w:type="pct"/>
            <w:tcBorders>
              <w:top w:val="single" w:color="auto" w:sz="4" w:space="0"/>
              <w:left w:val="nil"/>
              <w:bottom w:val="single" w:color="auto" w:sz="4" w:space="0"/>
              <w:right w:val="single" w:color="auto" w:sz="4" w:space="0"/>
            </w:tcBorders>
          </w:tcPr>
          <w:p w14:paraId="500A2933">
            <w:pPr>
              <w:widowControl/>
              <w:jc w:val="center"/>
              <w:textAlignment w:val="center"/>
              <w:rPr>
                <w:rFonts w:ascii="Times New Roman" w:hAnsi="Times New Roman" w:cs="Times New Roman"/>
                <w:kern w:val="0"/>
                <w:szCs w:val="21"/>
                <w:lang w:bidi="ar"/>
              </w:rPr>
            </w:pPr>
            <w:r>
              <w:rPr>
                <w:rFonts w:ascii="Times New Roman" w:hAnsi="Times New Roman" w:cs="Times New Roman"/>
                <w:kern w:val="0"/>
                <w:szCs w:val="21"/>
                <w:lang w:bidi="ar"/>
              </w:rPr>
              <w:t>5#</w:t>
            </w:r>
          </w:p>
        </w:tc>
      </w:tr>
      <w:tr w14:paraId="6F06E338">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1F97026">
            <w:pPr>
              <w:widowControl/>
              <w:jc w:val="center"/>
              <w:rPr>
                <w:rFonts w:ascii="Times New Roman" w:hAnsi="Times New Roman" w:cs="Times New Roman"/>
                <w:kern w:val="0"/>
                <w:szCs w:val="21"/>
              </w:rPr>
            </w:pPr>
            <w:r>
              <w:rPr>
                <w:rFonts w:ascii="Times New Roman" w:hAnsi="Times New Roman" w:cs="Times New Roman"/>
                <w:szCs w:val="21"/>
              </w:rPr>
              <w:t>总平均值</w:t>
            </w:r>
          </w:p>
        </w:tc>
        <w:tc>
          <w:tcPr>
            <w:tcW w:w="888" w:type="pct"/>
            <w:tcBorders>
              <w:top w:val="nil"/>
              <w:left w:val="nil"/>
              <w:bottom w:val="single" w:color="auto" w:sz="4" w:space="0"/>
              <w:right w:val="single" w:color="auto" w:sz="4" w:space="0"/>
            </w:tcBorders>
            <w:noWrap/>
            <w:vAlign w:val="center"/>
          </w:tcPr>
          <w:p w14:paraId="340E7A3E">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5.476</w:t>
            </w:r>
          </w:p>
        </w:tc>
        <w:tc>
          <w:tcPr>
            <w:tcW w:w="860" w:type="pct"/>
            <w:tcBorders>
              <w:top w:val="nil"/>
              <w:left w:val="nil"/>
              <w:bottom w:val="single" w:color="auto" w:sz="4" w:space="0"/>
              <w:right w:val="single" w:color="auto" w:sz="4" w:space="0"/>
            </w:tcBorders>
            <w:noWrap/>
            <w:vAlign w:val="center"/>
          </w:tcPr>
          <w:p w14:paraId="5FC9066B">
            <w:pPr>
              <w:jc w:val="center"/>
              <w:rPr>
                <w:rFonts w:ascii="Times New Roman" w:hAnsi="Times New Roman" w:cs="Times New Roman"/>
                <w:color w:val="000000"/>
                <w:sz w:val="20"/>
                <w:szCs w:val="20"/>
              </w:rPr>
            </w:pPr>
            <w:r>
              <w:rPr>
                <w:rFonts w:ascii="Times New Roman" w:hAnsi="Times New Roman" w:cs="Times New Roman"/>
                <w:color w:val="000000"/>
                <w:sz w:val="20"/>
                <w:szCs w:val="20"/>
              </w:rPr>
              <w:t>12.393</w:t>
            </w:r>
          </w:p>
        </w:tc>
        <w:tc>
          <w:tcPr>
            <w:tcW w:w="789" w:type="pct"/>
            <w:tcBorders>
              <w:top w:val="nil"/>
              <w:left w:val="nil"/>
              <w:bottom w:val="single" w:color="auto" w:sz="4" w:space="0"/>
              <w:right w:val="single" w:color="auto" w:sz="4" w:space="0"/>
            </w:tcBorders>
            <w:noWrap/>
            <w:vAlign w:val="center"/>
          </w:tcPr>
          <w:p w14:paraId="3F0738E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22.292</w:t>
            </w:r>
          </w:p>
        </w:tc>
        <w:tc>
          <w:tcPr>
            <w:tcW w:w="789" w:type="pct"/>
            <w:tcBorders>
              <w:top w:val="nil"/>
              <w:left w:val="nil"/>
              <w:bottom w:val="single" w:color="auto" w:sz="4" w:space="0"/>
              <w:right w:val="single" w:color="auto" w:sz="4" w:space="0"/>
            </w:tcBorders>
            <w:noWrap/>
            <w:vAlign w:val="center"/>
          </w:tcPr>
          <w:p w14:paraId="5F5C6973">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28.123</w:t>
            </w:r>
          </w:p>
        </w:tc>
        <w:tc>
          <w:tcPr>
            <w:tcW w:w="787" w:type="pct"/>
            <w:tcBorders>
              <w:top w:val="nil"/>
              <w:left w:val="nil"/>
              <w:bottom w:val="single" w:color="auto" w:sz="4" w:space="0"/>
              <w:right w:val="single" w:color="auto" w:sz="4" w:space="0"/>
            </w:tcBorders>
            <w:vAlign w:val="center"/>
          </w:tcPr>
          <w:p w14:paraId="1EC8E8B4">
            <w:pPr>
              <w:jc w:val="center"/>
              <w:rPr>
                <w:rFonts w:ascii="Times New Roman" w:hAnsi="Times New Roman" w:cs="Times New Roman"/>
                <w:sz w:val="20"/>
                <w:szCs w:val="20"/>
              </w:rPr>
            </w:pPr>
            <w:r>
              <w:rPr>
                <w:rFonts w:ascii="Times New Roman" w:hAnsi="Times New Roman" w:cs="Times New Roman"/>
                <w:sz w:val="20"/>
                <w:szCs w:val="20"/>
              </w:rPr>
              <w:t>32.892</w:t>
            </w:r>
          </w:p>
        </w:tc>
      </w:tr>
      <w:tr w14:paraId="01032C35">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2AD6ECB0">
            <w:pPr>
              <w:jc w:val="center"/>
              <w:rPr>
                <w:rFonts w:ascii="Times New Roman" w:hAnsi="Times New Roman" w:cs="Times New Roman"/>
                <w:szCs w:val="21"/>
              </w:rPr>
            </w:pPr>
            <w:r>
              <w:rPr>
                <w:rFonts w:ascii="Times New Roman" w:hAnsi="Times New Roman" w:cs="Times New Roman"/>
                <w:szCs w:val="21"/>
              </w:rPr>
              <w:t>T1</w:t>
            </w:r>
          </w:p>
        </w:tc>
        <w:tc>
          <w:tcPr>
            <w:tcW w:w="888" w:type="pct"/>
            <w:tcBorders>
              <w:top w:val="nil"/>
              <w:left w:val="nil"/>
              <w:bottom w:val="single" w:color="auto" w:sz="4" w:space="0"/>
              <w:right w:val="single" w:color="auto" w:sz="4" w:space="0"/>
            </w:tcBorders>
            <w:noWrap/>
            <w:vAlign w:val="center"/>
          </w:tcPr>
          <w:p w14:paraId="40A0D805">
            <w:pPr>
              <w:jc w:val="center"/>
              <w:rPr>
                <w:rFonts w:ascii="Times New Roman" w:hAnsi="Times New Roman" w:cs="Times New Roman"/>
                <w:color w:val="000000"/>
                <w:sz w:val="20"/>
                <w:szCs w:val="20"/>
              </w:rPr>
            </w:pPr>
            <w:r>
              <w:rPr>
                <w:rFonts w:ascii="Times New Roman" w:hAnsi="Times New Roman" w:cs="Times New Roman"/>
                <w:color w:val="000000"/>
                <w:sz w:val="20"/>
                <w:szCs w:val="20"/>
              </w:rPr>
              <w:t>421.63</w:t>
            </w:r>
          </w:p>
        </w:tc>
        <w:tc>
          <w:tcPr>
            <w:tcW w:w="860" w:type="pct"/>
            <w:tcBorders>
              <w:top w:val="nil"/>
              <w:left w:val="nil"/>
              <w:bottom w:val="single" w:color="auto" w:sz="4" w:space="0"/>
              <w:right w:val="single" w:color="auto" w:sz="4" w:space="0"/>
            </w:tcBorders>
            <w:noWrap/>
            <w:vAlign w:val="center"/>
          </w:tcPr>
          <w:p w14:paraId="07D215EC">
            <w:pPr>
              <w:jc w:val="center"/>
              <w:rPr>
                <w:rFonts w:ascii="Times New Roman" w:hAnsi="Times New Roman" w:cs="Times New Roman"/>
                <w:color w:val="000000"/>
                <w:sz w:val="20"/>
                <w:szCs w:val="20"/>
              </w:rPr>
            </w:pPr>
            <w:r>
              <w:rPr>
                <w:rFonts w:ascii="Times New Roman" w:hAnsi="Times New Roman" w:cs="Times New Roman"/>
                <w:color w:val="000000"/>
                <w:sz w:val="20"/>
                <w:szCs w:val="20"/>
              </w:rPr>
              <w:t>954.24</w:t>
            </w:r>
          </w:p>
        </w:tc>
        <w:tc>
          <w:tcPr>
            <w:tcW w:w="789" w:type="pct"/>
            <w:tcBorders>
              <w:top w:val="nil"/>
              <w:left w:val="nil"/>
              <w:bottom w:val="single" w:color="auto" w:sz="4" w:space="0"/>
              <w:right w:val="single" w:color="auto" w:sz="4" w:space="0"/>
            </w:tcBorders>
            <w:noWrap/>
            <w:vAlign w:val="center"/>
          </w:tcPr>
          <w:p w14:paraId="51E7F093">
            <w:pPr>
              <w:jc w:val="center"/>
              <w:rPr>
                <w:rFonts w:ascii="Times New Roman" w:hAnsi="Times New Roman" w:cs="Times New Roman"/>
                <w:color w:val="000000"/>
                <w:sz w:val="20"/>
                <w:szCs w:val="20"/>
              </w:rPr>
            </w:pPr>
            <w:r>
              <w:rPr>
                <w:rFonts w:ascii="Times New Roman" w:hAnsi="Times New Roman" w:cs="Times New Roman"/>
                <w:color w:val="000000"/>
                <w:sz w:val="20"/>
                <w:szCs w:val="20"/>
              </w:rPr>
              <w:t>1716.4</w:t>
            </w:r>
          </w:p>
        </w:tc>
        <w:tc>
          <w:tcPr>
            <w:tcW w:w="789" w:type="pct"/>
            <w:tcBorders>
              <w:top w:val="nil"/>
              <w:left w:val="nil"/>
              <w:bottom w:val="single" w:color="auto" w:sz="4" w:space="0"/>
              <w:right w:val="single" w:color="auto" w:sz="4" w:space="0"/>
            </w:tcBorders>
            <w:noWrap/>
            <w:vAlign w:val="center"/>
          </w:tcPr>
          <w:p w14:paraId="6FBDF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2165.4</w:t>
            </w:r>
          </w:p>
        </w:tc>
        <w:tc>
          <w:tcPr>
            <w:tcW w:w="787" w:type="pct"/>
            <w:tcBorders>
              <w:top w:val="nil"/>
              <w:left w:val="nil"/>
              <w:bottom w:val="single" w:color="auto" w:sz="4" w:space="0"/>
              <w:right w:val="single" w:color="auto" w:sz="4" w:space="0"/>
            </w:tcBorders>
            <w:vAlign w:val="center"/>
          </w:tcPr>
          <w:p w14:paraId="190F996B">
            <w:pPr>
              <w:jc w:val="center"/>
              <w:rPr>
                <w:rFonts w:ascii="Times New Roman" w:hAnsi="Times New Roman" w:cs="Times New Roman"/>
                <w:sz w:val="20"/>
                <w:szCs w:val="20"/>
              </w:rPr>
            </w:pPr>
            <w:r>
              <w:rPr>
                <w:rFonts w:ascii="Times New Roman" w:hAnsi="Times New Roman" w:cs="Times New Roman"/>
                <w:sz w:val="20"/>
                <w:szCs w:val="20"/>
              </w:rPr>
              <w:t>2532.6</w:t>
            </w:r>
          </w:p>
        </w:tc>
      </w:tr>
      <w:tr w14:paraId="1C8947E1">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251CD7B9">
            <w:pPr>
              <w:jc w:val="center"/>
              <w:rPr>
                <w:rFonts w:ascii="Times New Roman" w:hAnsi="Times New Roman" w:cs="Times New Roman"/>
                <w:szCs w:val="21"/>
              </w:rPr>
            </w:pPr>
            <w:r>
              <w:rPr>
                <w:rFonts w:ascii="Times New Roman" w:hAnsi="Times New Roman" w:cs="Times New Roman"/>
                <w:szCs w:val="21"/>
              </w:rPr>
              <w:t>T2</w:t>
            </w:r>
          </w:p>
        </w:tc>
        <w:tc>
          <w:tcPr>
            <w:tcW w:w="888" w:type="pct"/>
            <w:tcBorders>
              <w:top w:val="nil"/>
              <w:left w:val="nil"/>
              <w:bottom w:val="single" w:color="auto" w:sz="4" w:space="0"/>
              <w:right w:val="single" w:color="auto" w:sz="4" w:space="0"/>
            </w:tcBorders>
            <w:noWrap/>
            <w:vAlign w:val="center"/>
          </w:tcPr>
          <w:p w14:paraId="3732D993">
            <w:pPr>
              <w:jc w:val="center"/>
              <w:rPr>
                <w:rFonts w:ascii="Times New Roman" w:hAnsi="Times New Roman" w:cs="Times New Roman"/>
                <w:color w:val="000000"/>
                <w:sz w:val="20"/>
                <w:szCs w:val="20"/>
              </w:rPr>
            </w:pPr>
            <w:r>
              <w:rPr>
                <w:rFonts w:ascii="Times New Roman" w:hAnsi="Times New Roman" w:cs="Times New Roman"/>
                <w:color w:val="000000"/>
                <w:sz w:val="20"/>
                <w:szCs w:val="20"/>
              </w:rPr>
              <w:t>2308.97</w:t>
            </w:r>
          </w:p>
        </w:tc>
        <w:tc>
          <w:tcPr>
            <w:tcW w:w="860" w:type="pct"/>
            <w:tcBorders>
              <w:top w:val="nil"/>
              <w:left w:val="nil"/>
              <w:bottom w:val="single" w:color="auto" w:sz="4" w:space="0"/>
              <w:right w:val="single" w:color="auto" w:sz="4" w:space="0"/>
            </w:tcBorders>
            <w:noWrap/>
            <w:vAlign w:val="center"/>
          </w:tcPr>
          <w:p w14:paraId="4C390C63">
            <w:pPr>
              <w:jc w:val="center"/>
              <w:rPr>
                <w:rFonts w:ascii="Times New Roman" w:hAnsi="Times New Roman" w:cs="Times New Roman"/>
                <w:color w:val="000000"/>
                <w:sz w:val="20"/>
                <w:szCs w:val="20"/>
              </w:rPr>
            </w:pPr>
            <w:r>
              <w:rPr>
                <w:rFonts w:ascii="Times New Roman" w:hAnsi="Times New Roman" w:cs="Times New Roman"/>
                <w:color w:val="000000"/>
                <w:sz w:val="20"/>
                <w:szCs w:val="20"/>
              </w:rPr>
              <w:t>11826.16</w:t>
            </w:r>
          </w:p>
        </w:tc>
        <w:tc>
          <w:tcPr>
            <w:tcW w:w="789" w:type="pct"/>
            <w:tcBorders>
              <w:top w:val="nil"/>
              <w:left w:val="nil"/>
              <w:bottom w:val="single" w:color="auto" w:sz="4" w:space="0"/>
              <w:right w:val="single" w:color="auto" w:sz="4" w:space="0"/>
            </w:tcBorders>
            <w:noWrap/>
            <w:vAlign w:val="center"/>
          </w:tcPr>
          <w:p w14:paraId="7F82819E">
            <w:pPr>
              <w:jc w:val="center"/>
              <w:rPr>
                <w:rFonts w:ascii="Times New Roman" w:hAnsi="Times New Roman" w:cs="Times New Roman"/>
                <w:color w:val="000000"/>
                <w:sz w:val="20"/>
                <w:szCs w:val="20"/>
              </w:rPr>
            </w:pPr>
            <w:r>
              <w:rPr>
                <w:rFonts w:ascii="Times New Roman" w:hAnsi="Times New Roman" w:cs="Times New Roman"/>
                <w:color w:val="000000"/>
                <w:sz w:val="20"/>
                <w:szCs w:val="20"/>
              </w:rPr>
              <w:t>38263.86</w:t>
            </w:r>
          </w:p>
        </w:tc>
        <w:tc>
          <w:tcPr>
            <w:tcW w:w="789" w:type="pct"/>
            <w:tcBorders>
              <w:top w:val="nil"/>
              <w:left w:val="nil"/>
              <w:bottom w:val="single" w:color="auto" w:sz="4" w:space="0"/>
              <w:right w:val="single" w:color="auto" w:sz="4" w:space="0"/>
            </w:tcBorders>
            <w:noWrap/>
            <w:vAlign w:val="center"/>
          </w:tcPr>
          <w:p w14:paraId="21066183">
            <w:pPr>
              <w:jc w:val="center"/>
              <w:rPr>
                <w:rFonts w:ascii="Times New Roman" w:hAnsi="Times New Roman" w:cs="Times New Roman"/>
                <w:color w:val="000000"/>
                <w:sz w:val="20"/>
                <w:szCs w:val="20"/>
              </w:rPr>
            </w:pPr>
            <w:r>
              <w:rPr>
                <w:rFonts w:ascii="Times New Roman" w:hAnsi="Times New Roman" w:cs="Times New Roman"/>
                <w:color w:val="000000"/>
                <w:sz w:val="20"/>
                <w:szCs w:val="20"/>
              </w:rPr>
              <w:t>60899.54</w:t>
            </w:r>
          </w:p>
        </w:tc>
        <w:tc>
          <w:tcPr>
            <w:tcW w:w="787" w:type="pct"/>
            <w:tcBorders>
              <w:top w:val="nil"/>
              <w:left w:val="nil"/>
              <w:bottom w:val="single" w:color="auto" w:sz="4" w:space="0"/>
              <w:right w:val="single" w:color="auto" w:sz="4" w:space="0"/>
            </w:tcBorders>
            <w:vAlign w:val="center"/>
          </w:tcPr>
          <w:p w14:paraId="3328B04F">
            <w:pPr>
              <w:jc w:val="center"/>
              <w:rPr>
                <w:rFonts w:ascii="Times New Roman" w:hAnsi="Times New Roman" w:cs="Times New Roman"/>
                <w:sz w:val="20"/>
                <w:szCs w:val="20"/>
              </w:rPr>
            </w:pPr>
            <w:r>
              <w:rPr>
                <w:rFonts w:ascii="Times New Roman" w:hAnsi="Times New Roman" w:cs="Times New Roman"/>
                <w:sz w:val="20"/>
                <w:szCs w:val="20"/>
              </w:rPr>
              <w:t>83305.04</w:t>
            </w:r>
          </w:p>
        </w:tc>
      </w:tr>
      <w:tr w14:paraId="11521133">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69054332">
            <w:pPr>
              <w:jc w:val="center"/>
              <w:rPr>
                <w:rFonts w:ascii="Times New Roman" w:hAnsi="Times New Roman" w:cs="Times New Roman"/>
                <w:szCs w:val="21"/>
              </w:rPr>
            </w:pPr>
            <w:r>
              <w:rPr>
                <w:rFonts w:ascii="Times New Roman" w:hAnsi="Times New Roman" w:cs="Times New Roman"/>
                <w:szCs w:val="21"/>
              </w:rPr>
              <w:t>T3</w:t>
            </w:r>
          </w:p>
        </w:tc>
        <w:tc>
          <w:tcPr>
            <w:tcW w:w="888" w:type="pct"/>
            <w:tcBorders>
              <w:top w:val="nil"/>
              <w:left w:val="nil"/>
              <w:bottom w:val="single" w:color="auto" w:sz="4" w:space="0"/>
              <w:right w:val="single" w:color="auto" w:sz="4" w:space="0"/>
            </w:tcBorders>
            <w:noWrap/>
            <w:vAlign w:val="center"/>
          </w:tcPr>
          <w:p w14:paraId="40507C46">
            <w:pPr>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860" w:type="pct"/>
            <w:tcBorders>
              <w:top w:val="nil"/>
              <w:left w:val="nil"/>
              <w:bottom w:val="single" w:color="auto" w:sz="4" w:space="0"/>
              <w:right w:val="single" w:color="auto" w:sz="4" w:space="0"/>
            </w:tcBorders>
            <w:noWrap/>
            <w:vAlign w:val="center"/>
          </w:tcPr>
          <w:p w14:paraId="4AAD40A3">
            <w:pPr>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789" w:type="pct"/>
            <w:tcBorders>
              <w:top w:val="nil"/>
              <w:left w:val="nil"/>
              <w:bottom w:val="single" w:color="auto" w:sz="4" w:space="0"/>
              <w:right w:val="single" w:color="auto" w:sz="4" w:space="0"/>
            </w:tcBorders>
            <w:noWrap/>
            <w:vAlign w:val="center"/>
          </w:tcPr>
          <w:p w14:paraId="7BF12244">
            <w:pPr>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789" w:type="pct"/>
            <w:tcBorders>
              <w:top w:val="nil"/>
              <w:left w:val="nil"/>
              <w:bottom w:val="single" w:color="auto" w:sz="4" w:space="0"/>
              <w:right w:val="single" w:color="auto" w:sz="4" w:space="0"/>
            </w:tcBorders>
            <w:noWrap/>
            <w:vAlign w:val="center"/>
          </w:tcPr>
          <w:p w14:paraId="08D42797">
            <w:pPr>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787" w:type="pct"/>
            <w:tcBorders>
              <w:top w:val="nil"/>
              <w:left w:val="nil"/>
              <w:bottom w:val="single" w:color="auto" w:sz="4" w:space="0"/>
              <w:right w:val="single" w:color="auto" w:sz="4" w:space="0"/>
            </w:tcBorders>
            <w:vAlign w:val="center"/>
          </w:tcPr>
          <w:p w14:paraId="7D89E2FC">
            <w:pPr>
              <w:jc w:val="center"/>
              <w:rPr>
                <w:rFonts w:ascii="Times New Roman" w:hAnsi="Times New Roman" w:cs="Times New Roman"/>
                <w:sz w:val="20"/>
                <w:szCs w:val="20"/>
              </w:rPr>
            </w:pPr>
            <w:r>
              <w:rPr>
                <w:rFonts w:ascii="Times New Roman" w:hAnsi="Times New Roman" w:cs="Times New Roman"/>
                <w:sz w:val="20"/>
                <w:szCs w:val="20"/>
              </w:rPr>
              <w:t>77</w:t>
            </w:r>
          </w:p>
        </w:tc>
      </w:tr>
      <w:tr w14:paraId="33F7CD2C">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187FAB9D">
            <w:pPr>
              <w:jc w:val="center"/>
              <w:rPr>
                <w:rFonts w:ascii="Times New Roman" w:hAnsi="Times New Roman" w:cs="Times New Roman"/>
                <w:szCs w:val="21"/>
              </w:rPr>
            </w:pPr>
            <w:r>
              <w:rPr>
                <w:rFonts w:ascii="Times New Roman" w:hAnsi="Times New Roman" w:cs="Times New Roman"/>
                <w:szCs w:val="21"/>
              </w:rPr>
              <w:t>T4</w:t>
            </w:r>
          </w:p>
        </w:tc>
        <w:tc>
          <w:tcPr>
            <w:tcW w:w="888" w:type="pct"/>
            <w:tcBorders>
              <w:top w:val="nil"/>
              <w:left w:val="nil"/>
              <w:bottom w:val="single" w:color="auto" w:sz="4" w:space="0"/>
              <w:right w:val="single" w:color="auto" w:sz="4" w:space="0"/>
            </w:tcBorders>
            <w:noWrap/>
            <w:vAlign w:val="center"/>
          </w:tcPr>
          <w:p w14:paraId="2D012EB2">
            <w:pPr>
              <w:jc w:val="center"/>
              <w:rPr>
                <w:rFonts w:ascii="Times New Roman" w:hAnsi="Times New Roman" w:cs="Times New Roman"/>
                <w:color w:val="000000"/>
                <w:sz w:val="20"/>
                <w:szCs w:val="20"/>
              </w:rPr>
            </w:pPr>
            <w:r>
              <w:rPr>
                <w:rFonts w:ascii="Times New Roman" w:hAnsi="Times New Roman" w:cs="Times New Roman"/>
                <w:color w:val="000000"/>
                <w:sz w:val="20"/>
                <w:szCs w:val="20"/>
              </w:rPr>
              <w:t>847</w:t>
            </w:r>
          </w:p>
        </w:tc>
        <w:tc>
          <w:tcPr>
            <w:tcW w:w="860" w:type="pct"/>
            <w:tcBorders>
              <w:top w:val="nil"/>
              <w:left w:val="nil"/>
              <w:bottom w:val="single" w:color="auto" w:sz="4" w:space="0"/>
              <w:right w:val="single" w:color="auto" w:sz="4" w:space="0"/>
            </w:tcBorders>
            <w:noWrap/>
            <w:vAlign w:val="center"/>
          </w:tcPr>
          <w:p w14:paraId="112E3BB5">
            <w:pPr>
              <w:jc w:val="center"/>
              <w:rPr>
                <w:rFonts w:ascii="Times New Roman" w:hAnsi="Times New Roman" w:cs="Times New Roman"/>
                <w:color w:val="000000"/>
                <w:sz w:val="20"/>
                <w:szCs w:val="20"/>
              </w:rPr>
            </w:pPr>
            <w:r>
              <w:rPr>
                <w:rFonts w:ascii="Times New Roman" w:hAnsi="Times New Roman" w:cs="Times New Roman"/>
                <w:color w:val="000000"/>
                <w:sz w:val="20"/>
                <w:szCs w:val="20"/>
              </w:rPr>
              <w:t>847</w:t>
            </w:r>
          </w:p>
        </w:tc>
        <w:tc>
          <w:tcPr>
            <w:tcW w:w="789" w:type="pct"/>
            <w:tcBorders>
              <w:top w:val="nil"/>
              <w:left w:val="nil"/>
              <w:bottom w:val="single" w:color="auto" w:sz="4" w:space="0"/>
              <w:right w:val="single" w:color="auto" w:sz="4" w:space="0"/>
            </w:tcBorders>
            <w:noWrap/>
            <w:vAlign w:val="center"/>
          </w:tcPr>
          <w:p w14:paraId="26832A60">
            <w:pPr>
              <w:jc w:val="center"/>
              <w:rPr>
                <w:rFonts w:ascii="Times New Roman" w:hAnsi="Times New Roman" w:cs="Times New Roman"/>
                <w:color w:val="000000"/>
                <w:sz w:val="20"/>
                <w:szCs w:val="20"/>
              </w:rPr>
            </w:pPr>
            <w:r>
              <w:rPr>
                <w:rFonts w:ascii="Times New Roman" w:hAnsi="Times New Roman" w:cs="Times New Roman"/>
                <w:color w:val="000000"/>
                <w:sz w:val="20"/>
                <w:szCs w:val="20"/>
              </w:rPr>
              <w:t>847</w:t>
            </w:r>
          </w:p>
        </w:tc>
        <w:tc>
          <w:tcPr>
            <w:tcW w:w="789" w:type="pct"/>
            <w:tcBorders>
              <w:top w:val="nil"/>
              <w:left w:val="nil"/>
              <w:bottom w:val="single" w:color="auto" w:sz="4" w:space="0"/>
              <w:right w:val="single" w:color="auto" w:sz="4" w:space="0"/>
            </w:tcBorders>
            <w:noWrap/>
            <w:vAlign w:val="center"/>
          </w:tcPr>
          <w:p w14:paraId="1FB99E52">
            <w:pPr>
              <w:jc w:val="center"/>
              <w:rPr>
                <w:rFonts w:ascii="Times New Roman" w:hAnsi="Times New Roman" w:cs="Times New Roman"/>
                <w:color w:val="000000"/>
                <w:sz w:val="20"/>
                <w:szCs w:val="20"/>
              </w:rPr>
            </w:pPr>
            <w:r>
              <w:rPr>
                <w:rFonts w:ascii="Times New Roman" w:hAnsi="Times New Roman" w:cs="Times New Roman"/>
                <w:color w:val="000000"/>
                <w:sz w:val="20"/>
                <w:szCs w:val="20"/>
              </w:rPr>
              <w:t>847</w:t>
            </w:r>
          </w:p>
        </w:tc>
        <w:tc>
          <w:tcPr>
            <w:tcW w:w="787" w:type="pct"/>
            <w:tcBorders>
              <w:top w:val="nil"/>
              <w:left w:val="nil"/>
              <w:bottom w:val="single" w:color="auto" w:sz="4" w:space="0"/>
              <w:right w:val="single" w:color="auto" w:sz="4" w:space="0"/>
            </w:tcBorders>
            <w:vAlign w:val="center"/>
          </w:tcPr>
          <w:p w14:paraId="3E22618A">
            <w:pPr>
              <w:jc w:val="center"/>
              <w:rPr>
                <w:rFonts w:ascii="Times New Roman" w:hAnsi="Times New Roman" w:cs="Times New Roman"/>
                <w:sz w:val="20"/>
                <w:szCs w:val="20"/>
              </w:rPr>
            </w:pPr>
            <w:r>
              <w:rPr>
                <w:rFonts w:ascii="Times New Roman" w:hAnsi="Times New Roman" w:cs="Times New Roman"/>
                <w:sz w:val="20"/>
                <w:szCs w:val="20"/>
              </w:rPr>
              <w:t>847</w:t>
            </w:r>
          </w:p>
        </w:tc>
      </w:tr>
      <w:tr w14:paraId="3B512B75">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E869C68">
            <w:pPr>
              <w:jc w:val="center"/>
              <w:rPr>
                <w:rFonts w:ascii="Times New Roman" w:hAnsi="Times New Roman" w:cs="Times New Roman"/>
                <w:szCs w:val="21"/>
              </w:rPr>
            </w:pPr>
            <w:r>
              <w:rPr>
                <w:rFonts w:ascii="Times New Roman" w:hAnsi="Times New Roman" w:cs="Times New Roman"/>
                <w:szCs w:val="21"/>
              </w:rPr>
              <w:t>T5</w:t>
            </w:r>
          </w:p>
        </w:tc>
        <w:tc>
          <w:tcPr>
            <w:tcW w:w="888" w:type="pct"/>
            <w:tcBorders>
              <w:top w:val="nil"/>
              <w:left w:val="nil"/>
              <w:bottom w:val="single" w:color="auto" w:sz="4" w:space="0"/>
              <w:right w:val="single" w:color="auto" w:sz="4" w:space="0"/>
            </w:tcBorders>
            <w:noWrap/>
            <w:vAlign w:val="center"/>
          </w:tcPr>
          <w:p w14:paraId="7C1E7227">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.1684</w:t>
            </w:r>
          </w:p>
        </w:tc>
        <w:tc>
          <w:tcPr>
            <w:tcW w:w="860" w:type="pct"/>
            <w:tcBorders>
              <w:top w:val="nil"/>
              <w:left w:val="nil"/>
              <w:bottom w:val="single" w:color="auto" w:sz="4" w:space="0"/>
              <w:right w:val="single" w:color="auto" w:sz="4" w:space="0"/>
            </w:tcBorders>
            <w:noWrap/>
            <w:vAlign w:val="center"/>
          </w:tcPr>
          <w:p w14:paraId="2565374E">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.3381</w:t>
            </w:r>
          </w:p>
        </w:tc>
        <w:tc>
          <w:tcPr>
            <w:tcW w:w="789" w:type="pct"/>
            <w:tcBorders>
              <w:top w:val="nil"/>
              <w:left w:val="nil"/>
              <w:bottom w:val="single" w:color="auto" w:sz="4" w:space="0"/>
              <w:right w:val="single" w:color="auto" w:sz="4" w:space="0"/>
            </w:tcBorders>
            <w:noWrap/>
            <w:vAlign w:val="center"/>
          </w:tcPr>
          <w:p w14:paraId="40FA8D77">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.5866</w:t>
            </w:r>
          </w:p>
        </w:tc>
        <w:tc>
          <w:tcPr>
            <w:tcW w:w="789" w:type="pct"/>
            <w:tcBorders>
              <w:top w:val="nil"/>
              <w:left w:val="nil"/>
              <w:bottom w:val="single" w:color="auto" w:sz="4" w:space="0"/>
              <w:right w:val="single" w:color="auto" w:sz="4" w:space="0"/>
            </w:tcBorders>
            <w:noWrap/>
            <w:vAlign w:val="center"/>
          </w:tcPr>
          <w:p w14:paraId="27257736">
            <w:pPr>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.9365</w:t>
            </w:r>
          </w:p>
        </w:tc>
        <w:tc>
          <w:tcPr>
            <w:tcW w:w="787" w:type="pct"/>
            <w:tcBorders>
              <w:top w:val="nil"/>
              <w:left w:val="nil"/>
              <w:bottom w:val="single" w:color="auto" w:sz="4" w:space="0"/>
              <w:right w:val="single" w:color="auto" w:sz="4" w:space="0"/>
            </w:tcBorders>
            <w:vAlign w:val="center"/>
          </w:tcPr>
          <w:p w14:paraId="12E172A5">
            <w:pPr>
              <w:jc w:val="center"/>
              <w:rPr>
                <w:rFonts w:ascii="Times New Roman" w:hAnsi="Times New Roman" w:cs="Times New Roman"/>
                <w:sz w:val="20"/>
                <w:szCs w:val="20"/>
              </w:rPr>
            </w:pPr>
            <w:r>
              <w:rPr>
                <w:rFonts w:hint="eastAsia" w:ascii="Times New Roman" w:hAnsi="Times New Roman" w:cs="Times New Roman"/>
                <w:sz w:val="20"/>
                <w:szCs w:val="20"/>
              </w:rPr>
              <w:t>0</w:t>
            </w:r>
            <w:r>
              <w:rPr>
                <w:rFonts w:ascii="Times New Roman" w:hAnsi="Times New Roman" w:cs="Times New Roman"/>
                <w:sz w:val="20"/>
                <w:szCs w:val="20"/>
              </w:rPr>
              <w:t>.9819</w:t>
            </w:r>
          </w:p>
        </w:tc>
      </w:tr>
      <w:tr w14:paraId="7FFD097B">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0AC6876">
            <w:pPr>
              <w:jc w:val="center"/>
              <w:rPr>
                <w:rFonts w:ascii="Times New Roman" w:hAnsi="Times New Roman" w:cs="Times New Roman"/>
                <w:szCs w:val="21"/>
              </w:rPr>
            </w:pPr>
            <w:r>
              <w:rPr>
                <w:rFonts w:ascii="Times New Roman" w:hAnsi="Times New Roman" w:cs="Times New Roman"/>
                <w:szCs w:val="21"/>
              </w:rPr>
              <w:t>P</w:t>
            </w:r>
          </w:p>
        </w:tc>
        <w:tc>
          <w:tcPr>
            <w:tcW w:w="888" w:type="pct"/>
            <w:tcBorders>
              <w:top w:val="nil"/>
              <w:left w:val="nil"/>
              <w:bottom w:val="single" w:color="auto" w:sz="4" w:space="0"/>
              <w:right w:val="single" w:color="auto" w:sz="4" w:space="0"/>
            </w:tcBorders>
            <w:noWrap/>
            <w:vAlign w:val="center"/>
          </w:tcPr>
          <w:p w14:paraId="6BD4E15C">
            <w:pPr>
              <w:jc w:val="center"/>
              <w:rPr>
                <w:rFonts w:ascii="Times New Roman" w:hAnsi="Times New Roman" w:cs="Times New Roman"/>
                <w:szCs w:val="21"/>
              </w:rPr>
            </w:pPr>
            <w:r>
              <w:rPr>
                <w:rFonts w:ascii="Times New Roman" w:hAnsi="Times New Roman" w:cs="Times New Roman"/>
                <w:szCs w:val="21"/>
              </w:rPr>
              <w:t>7</w:t>
            </w:r>
          </w:p>
        </w:tc>
        <w:tc>
          <w:tcPr>
            <w:tcW w:w="860" w:type="pct"/>
            <w:tcBorders>
              <w:top w:val="nil"/>
              <w:left w:val="nil"/>
              <w:bottom w:val="single" w:color="auto" w:sz="4" w:space="0"/>
              <w:right w:val="single" w:color="auto" w:sz="4" w:space="0"/>
            </w:tcBorders>
            <w:noWrap/>
            <w:vAlign w:val="center"/>
          </w:tcPr>
          <w:p w14:paraId="01569A22">
            <w:pPr>
              <w:jc w:val="center"/>
              <w:rPr>
                <w:rFonts w:ascii="Times New Roman" w:hAnsi="Times New Roman" w:cs="Times New Roman"/>
                <w:szCs w:val="21"/>
              </w:rPr>
            </w:pPr>
            <w:r>
              <w:rPr>
                <w:rFonts w:ascii="Times New Roman" w:hAnsi="Times New Roman" w:cs="Times New Roman"/>
                <w:szCs w:val="21"/>
              </w:rPr>
              <w:t>7</w:t>
            </w:r>
          </w:p>
        </w:tc>
        <w:tc>
          <w:tcPr>
            <w:tcW w:w="789" w:type="pct"/>
            <w:tcBorders>
              <w:top w:val="nil"/>
              <w:left w:val="nil"/>
              <w:bottom w:val="single" w:color="auto" w:sz="4" w:space="0"/>
              <w:right w:val="single" w:color="auto" w:sz="4" w:space="0"/>
            </w:tcBorders>
            <w:noWrap/>
            <w:vAlign w:val="center"/>
          </w:tcPr>
          <w:p w14:paraId="15DBE860">
            <w:pPr>
              <w:jc w:val="center"/>
              <w:rPr>
                <w:rFonts w:ascii="Times New Roman" w:hAnsi="Times New Roman" w:cs="Times New Roman"/>
                <w:szCs w:val="21"/>
              </w:rPr>
            </w:pPr>
            <w:r>
              <w:rPr>
                <w:rFonts w:ascii="Times New Roman" w:hAnsi="Times New Roman" w:cs="Times New Roman"/>
                <w:szCs w:val="21"/>
              </w:rPr>
              <w:t>7</w:t>
            </w:r>
          </w:p>
        </w:tc>
        <w:tc>
          <w:tcPr>
            <w:tcW w:w="789" w:type="pct"/>
            <w:tcBorders>
              <w:top w:val="nil"/>
              <w:left w:val="nil"/>
              <w:bottom w:val="single" w:color="auto" w:sz="4" w:space="0"/>
              <w:right w:val="single" w:color="auto" w:sz="4" w:space="0"/>
            </w:tcBorders>
            <w:noWrap/>
            <w:vAlign w:val="center"/>
          </w:tcPr>
          <w:p w14:paraId="702B599D">
            <w:pPr>
              <w:jc w:val="center"/>
              <w:rPr>
                <w:rFonts w:ascii="Times New Roman" w:hAnsi="Times New Roman" w:cs="Times New Roman"/>
                <w:szCs w:val="21"/>
              </w:rPr>
            </w:pPr>
            <w:r>
              <w:rPr>
                <w:rFonts w:ascii="Times New Roman" w:hAnsi="Times New Roman" w:cs="Times New Roman"/>
                <w:szCs w:val="21"/>
              </w:rPr>
              <w:t>7</w:t>
            </w:r>
          </w:p>
        </w:tc>
        <w:tc>
          <w:tcPr>
            <w:tcW w:w="787" w:type="pct"/>
            <w:tcBorders>
              <w:top w:val="nil"/>
              <w:left w:val="nil"/>
              <w:bottom w:val="single" w:color="auto" w:sz="4" w:space="0"/>
              <w:right w:val="single" w:color="auto" w:sz="4" w:space="0"/>
            </w:tcBorders>
          </w:tcPr>
          <w:p w14:paraId="5EB0A827">
            <w:pPr>
              <w:jc w:val="center"/>
              <w:rPr>
                <w:rFonts w:ascii="Times New Roman" w:hAnsi="Times New Roman" w:cs="Times New Roman"/>
                <w:szCs w:val="21"/>
              </w:rPr>
            </w:pPr>
            <w:r>
              <w:rPr>
                <w:rFonts w:ascii="Times New Roman" w:hAnsi="Times New Roman" w:cs="Times New Roman"/>
                <w:szCs w:val="21"/>
              </w:rPr>
              <w:t>7</w:t>
            </w:r>
          </w:p>
        </w:tc>
      </w:tr>
      <w:tr w14:paraId="13E05BC7">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705C330D">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bscript"/>
              </w:rPr>
              <w:t>r</w:t>
            </w:r>
            <w:r>
              <w:rPr>
                <w:rFonts w:ascii="Times New Roman" w:hAnsi="Times New Roman"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5FEA5DA7">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0.002405</w:t>
            </w:r>
          </w:p>
        </w:tc>
        <w:tc>
          <w:tcPr>
            <w:tcW w:w="860" w:type="pct"/>
            <w:tcBorders>
              <w:top w:val="nil"/>
              <w:left w:val="nil"/>
              <w:bottom w:val="single" w:color="auto" w:sz="4" w:space="0"/>
              <w:right w:val="single" w:color="auto" w:sz="4" w:space="0"/>
            </w:tcBorders>
            <w:noWrap/>
            <w:vAlign w:val="center"/>
          </w:tcPr>
          <w:p w14:paraId="6531FED7">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0.004830</w:t>
            </w:r>
          </w:p>
        </w:tc>
        <w:tc>
          <w:tcPr>
            <w:tcW w:w="789" w:type="pct"/>
            <w:tcBorders>
              <w:top w:val="nil"/>
              <w:left w:val="nil"/>
              <w:bottom w:val="single" w:color="auto" w:sz="4" w:space="0"/>
              <w:right w:val="single" w:color="auto" w:sz="4" w:space="0"/>
            </w:tcBorders>
            <w:noWrap/>
            <w:vAlign w:val="center"/>
          </w:tcPr>
          <w:p w14:paraId="0F8E0DEB">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0.008379</w:t>
            </w:r>
          </w:p>
        </w:tc>
        <w:tc>
          <w:tcPr>
            <w:tcW w:w="789" w:type="pct"/>
            <w:tcBorders>
              <w:top w:val="nil"/>
              <w:left w:val="nil"/>
              <w:bottom w:val="single" w:color="auto" w:sz="4" w:space="0"/>
              <w:right w:val="single" w:color="auto" w:sz="4" w:space="0"/>
            </w:tcBorders>
            <w:noWrap/>
            <w:vAlign w:val="center"/>
          </w:tcPr>
          <w:p w14:paraId="0DDFCEC2">
            <w:pPr>
              <w:jc w:val="center"/>
              <w:rPr>
                <w:rFonts w:ascii="Times New Roman" w:hAnsi="Times New Roman" w:cs="Times New Roman"/>
                <w:color w:val="000000"/>
                <w:sz w:val="20"/>
                <w:szCs w:val="20"/>
              </w:rPr>
            </w:pPr>
            <w:r>
              <w:rPr>
                <w:rFonts w:ascii="Times New Roman" w:hAnsi="Times New Roman" w:cs="Times New Roman"/>
                <w:color w:val="000000"/>
                <w:sz w:val="20"/>
                <w:szCs w:val="20"/>
              </w:rPr>
              <w:t>0.01338</w:t>
            </w:r>
          </w:p>
        </w:tc>
        <w:tc>
          <w:tcPr>
            <w:tcW w:w="787" w:type="pct"/>
            <w:tcBorders>
              <w:top w:val="nil"/>
              <w:left w:val="nil"/>
              <w:bottom w:val="single" w:color="auto" w:sz="4" w:space="0"/>
              <w:right w:val="single" w:color="auto" w:sz="4" w:space="0"/>
            </w:tcBorders>
            <w:vAlign w:val="center"/>
          </w:tcPr>
          <w:p w14:paraId="6AE9445F">
            <w:pPr>
              <w:jc w:val="center"/>
              <w:rPr>
                <w:rFonts w:ascii="Times New Roman" w:hAnsi="Times New Roman" w:cs="Times New Roman"/>
                <w:sz w:val="20"/>
                <w:szCs w:val="20"/>
              </w:rPr>
            </w:pPr>
            <w:r>
              <w:rPr>
                <w:rFonts w:ascii="Times New Roman" w:hAnsi="Times New Roman" w:cs="Times New Roman"/>
                <w:sz w:val="20"/>
                <w:szCs w:val="20"/>
              </w:rPr>
              <w:t>0.01403</w:t>
            </w:r>
          </w:p>
        </w:tc>
      </w:tr>
      <w:tr w14:paraId="6311C525">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54822FBF">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bscript"/>
              </w:rPr>
              <w:t>L</w:t>
            </w:r>
            <w:r>
              <w:rPr>
                <w:rFonts w:ascii="Times New Roman" w:hAnsi="Times New Roman"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34ADC4ED">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0.003432</w:t>
            </w:r>
          </w:p>
        </w:tc>
        <w:tc>
          <w:tcPr>
            <w:tcW w:w="860" w:type="pct"/>
            <w:tcBorders>
              <w:top w:val="nil"/>
              <w:left w:val="nil"/>
              <w:bottom w:val="single" w:color="auto" w:sz="4" w:space="0"/>
              <w:right w:val="single" w:color="auto" w:sz="4" w:space="0"/>
            </w:tcBorders>
            <w:noWrap/>
            <w:vAlign w:val="center"/>
          </w:tcPr>
          <w:p w14:paraId="285A9BB0">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0.007032</w:t>
            </w:r>
          </w:p>
        </w:tc>
        <w:tc>
          <w:tcPr>
            <w:tcW w:w="789" w:type="pct"/>
            <w:tcBorders>
              <w:top w:val="nil"/>
              <w:left w:val="nil"/>
              <w:bottom w:val="single" w:color="auto" w:sz="4" w:space="0"/>
              <w:right w:val="single" w:color="auto" w:sz="4" w:space="0"/>
            </w:tcBorders>
            <w:noWrap/>
            <w:vAlign w:val="center"/>
          </w:tcPr>
          <w:p w14:paraId="507E0128">
            <w:pPr>
              <w:jc w:val="center"/>
              <w:rPr>
                <w:rFonts w:ascii="Times New Roman" w:hAnsi="Times New Roman" w:cs="Times New Roman"/>
                <w:color w:val="000000"/>
                <w:sz w:val="20"/>
                <w:szCs w:val="20"/>
              </w:rPr>
            </w:pPr>
            <w:r>
              <w:rPr>
                <w:rFonts w:ascii="Times New Roman" w:hAnsi="Times New Roman" w:cs="Times New Roman"/>
                <w:color w:val="000000"/>
                <w:sz w:val="20"/>
                <w:szCs w:val="20"/>
              </w:rPr>
              <w:t>0.02153</w:t>
            </w:r>
          </w:p>
        </w:tc>
        <w:tc>
          <w:tcPr>
            <w:tcW w:w="789" w:type="pct"/>
            <w:tcBorders>
              <w:top w:val="nil"/>
              <w:left w:val="nil"/>
              <w:bottom w:val="single" w:color="auto" w:sz="4" w:space="0"/>
              <w:right w:val="single" w:color="auto" w:sz="4" w:space="0"/>
            </w:tcBorders>
            <w:noWrap/>
            <w:vAlign w:val="center"/>
          </w:tcPr>
          <w:p w14:paraId="172A5B39">
            <w:pPr>
              <w:jc w:val="center"/>
              <w:rPr>
                <w:rFonts w:ascii="Times New Roman" w:hAnsi="Times New Roman" w:cs="Times New Roman"/>
                <w:color w:val="000000"/>
                <w:sz w:val="20"/>
                <w:szCs w:val="20"/>
              </w:rPr>
            </w:pPr>
            <w:r>
              <w:rPr>
                <w:rFonts w:ascii="Times New Roman" w:hAnsi="Times New Roman" w:cs="Times New Roman"/>
                <w:color w:val="000000"/>
                <w:sz w:val="20"/>
                <w:szCs w:val="20"/>
              </w:rPr>
              <w:t>0.02520</w:t>
            </w:r>
          </w:p>
        </w:tc>
        <w:tc>
          <w:tcPr>
            <w:tcW w:w="787" w:type="pct"/>
            <w:tcBorders>
              <w:top w:val="nil"/>
              <w:left w:val="nil"/>
              <w:bottom w:val="single" w:color="auto" w:sz="4" w:space="0"/>
              <w:right w:val="single" w:color="auto" w:sz="4" w:space="0"/>
            </w:tcBorders>
            <w:vAlign w:val="center"/>
          </w:tcPr>
          <w:p w14:paraId="6A7C9E36">
            <w:pPr>
              <w:jc w:val="center"/>
              <w:rPr>
                <w:rFonts w:ascii="Times New Roman" w:hAnsi="Times New Roman" w:cs="Times New Roman"/>
                <w:sz w:val="20"/>
                <w:szCs w:val="20"/>
              </w:rPr>
            </w:pPr>
            <w:r>
              <w:rPr>
                <w:rFonts w:ascii="Times New Roman" w:hAnsi="Times New Roman" w:cs="Times New Roman"/>
                <w:sz w:val="20"/>
                <w:szCs w:val="20"/>
              </w:rPr>
              <w:t>0.03461</w:t>
            </w:r>
          </w:p>
        </w:tc>
      </w:tr>
      <w:tr w14:paraId="06484A4B">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46D883D6">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bscript"/>
              </w:rPr>
              <w:t>R</w:t>
            </w:r>
            <w:r>
              <w:rPr>
                <w:rFonts w:ascii="Times New Roman" w:hAnsi="Times New Roman" w:cs="Times New Roman"/>
                <w:szCs w:val="21"/>
                <w:vertAlign w:val="superscript"/>
              </w:rPr>
              <w:t>2</w:t>
            </w:r>
          </w:p>
        </w:tc>
        <w:tc>
          <w:tcPr>
            <w:tcW w:w="888" w:type="pct"/>
            <w:tcBorders>
              <w:top w:val="nil"/>
              <w:left w:val="nil"/>
              <w:bottom w:val="single" w:color="auto" w:sz="4" w:space="0"/>
              <w:right w:val="single" w:color="auto" w:sz="4" w:space="0"/>
            </w:tcBorders>
            <w:noWrap/>
            <w:vAlign w:val="center"/>
          </w:tcPr>
          <w:p w14:paraId="5382F920">
            <w:pPr>
              <w:jc w:val="center"/>
              <w:rPr>
                <w:rFonts w:ascii="Times New Roman" w:hAnsi="Times New Roman" w:cs="Times New Roman"/>
                <w:color w:val="000000"/>
                <w:sz w:val="20"/>
                <w:szCs w:val="20"/>
              </w:rPr>
            </w:pPr>
            <w:r>
              <w:rPr>
                <w:rFonts w:ascii="Times New Roman" w:hAnsi="Times New Roman" w:cs="Times New Roman"/>
                <w:color w:val="000000"/>
                <w:sz w:val="20"/>
                <w:szCs w:val="20"/>
              </w:rPr>
              <w:t>0.005837</w:t>
            </w:r>
          </w:p>
        </w:tc>
        <w:tc>
          <w:tcPr>
            <w:tcW w:w="860" w:type="pct"/>
            <w:tcBorders>
              <w:top w:val="nil"/>
              <w:left w:val="nil"/>
              <w:bottom w:val="single" w:color="auto" w:sz="4" w:space="0"/>
              <w:right w:val="single" w:color="auto" w:sz="4" w:space="0"/>
            </w:tcBorders>
            <w:noWrap/>
            <w:vAlign w:val="center"/>
          </w:tcPr>
          <w:p w14:paraId="1CC3102E">
            <w:pPr>
              <w:jc w:val="center"/>
              <w:rPr>
                <w:rFonts w:ascii="Times New Roman" w:hAnsi="Times New Roman" w:cs="Times New Roman"/>
                <w:color w:val="000000"/>
                <w:sz w:val="20"/>
                <w:szCs w:val="20"/>
              </w:rPr>
            </w:pPr>
            <w:r>
              <w:rPr>
                <w:rFonts w:ascii="Times New Roman" w:hAnsi="Times New Roman" w:cs="Times New Roman"/>
                <w:color w:val="000000"/>
                <w:sz w:val="20"/>
                <w:szCs w:val="20"/>
              </w:rPr>
              <w:t>0.01186</w:t>
            </w:r>
          </w:p>
        </w:tc>
        <w:tc>
          <w:tcPr>
            <w:tcW w:w="789" w:type="pct"/>
            <w:tcBorders>
              <w:top w:val="nil"/>
              <w:left w:val="nil"/>
              <w:bottom w:val="single" w:color="auto" w:sz="4" w:space="0"/>
              <w:right w:val="single" w:color="auto" w:sz="4" w:space="0"/>
            </w:tcBorders>
            <w:noWrap/>
            <w:vAlign w:val="center"/>
          </w:tcPr>
          <w:p w14:paraId="37CCD5C9">
            <w:pPr>
              <w:jc w:val="center"/>
              <w:rPr>
                <w:rFonts w:ascii="Times New Roman" w:hAnsi="Times New Roman" w:cs="Times New Roman"/>
                <w:color w:val="000000"/>
                <w:sz w:val="20"/>
                <w:szCs w:val="20"/>
              </w:rPr>
            </w:pPr>
            <w:r>
              <w:rPr>
                <w:rFonts w:ascii="Times New Roman" w:hAnsi="Times New Roman" w:cs="Times New Roman"/>
                <w:color w:val="000000"/>
                <w:sz w:val="20"/>
                <w:szCs w:val="20"/>
              </w:rPr>
              <w:t>0.02991</w:t>
            </w:r>
          </w:p>
        </w:tc>
        <w:tc>
          <w:tcPr>
            <w:tcW w:w="789" w:type="pct"/>
            <w:tcBorders>
              <w:top w:val="nil"/>
              <w:left w:val="nil"/>
              <w:bottom w:val="single" w:color="auto" w:sz="4" w:space="0"/>
              <w:right w:val="single" w:color="auto" w:sz="4" w:space="0"/>
            </w:tcBorders>
            <w:noWrap/>
            <w:vAlign w:val="center"/>
          </w:tcPr>
          <w:p w14:paraId="40DA17B3">
            <w:pPr>
              <w:jc w:val="center"/>
              <w:rPr>
                <w:rFonts w:ascii="Times New Roman" w:hAnsi="Times New Roman" w:cs="Times New Roman"/>
                <w:color w:val="000000"/>
                <w:sz w:val="20"/>
                <w:szCs w:val="20"/>
              </w:rPr>
            </w:pPr>
            <w:r>
              <w:rPr>
                <w:rFonts w:ascii="Times New Roman" w:hAnsi="Times New Roman" w:cs="Times New Roman"/>
                <w:color w:val="000000"/>
                <w:sz w:val="20"/>
                <w:szCs w:val="20"/>
              </w:rPr>
              <w:t>0.03858</w:t>
            </w:r>
          </w:p>
        </w:tc>
        <w:tc>
          <w:tcPr>
            <w:tcW w:w="787" w:type="pct"/>
            <w:tcBorders>
              <w:top w:val="nil"/>
              <w:left w:val="nil"/>
              <w:bottom w:val="single" w:color="auto" w:sz="4" w:space="0"/>
              <w:right w:val="single" w:color="auto" w:sz="4" w:space="0"/>
            </w:tcBorders>
            <w:vAlign w:val="center"/>
          </w:tcPr>
          <w:p w14:paraId="3CE59BD9">
            <w:pPr>
              <w:jc w:val="center"/>
              <w:rPr>
                <w:rFonts w:ascii="Times New Roman" w:hAnsi="Times New Roman" w:cs="Times New Roman"/>
                <w:sz w:val="20"/>
                <w:szCs w:val="20"/>
              </w:rPr>
            </w:pPr>
            <w:r>
              <w:rPr>
                <w:rFonts w:ascii="Times New Roman" w:hAnsi="Times New Roman" w:cs="Times New Roman"/>
                <w:sz w:val="20"/>
                <w:szCs w:val="20"/>
              </w:rPr>
              <w:t>0.04863</w:t>
            </w:r>
          </w:p>
        </w:tc>
      </w:tr>
      <w:tr w14:paraId="2A9A5B0B">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65C7F9DD">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bscript"/>
              </w:rPr>
              <w:t>r</w:t>
            </w:r>
          </w:p>
        </w:tc>
        <w:tc>
          <w:tcPr>
            <w:tcW w:w="888" w:type="pct"/>
            <w:tcBorders>
              <w:top w:val="nil"/>
              <w:left w:val="nil"/>
              <w:bottom w:val="single" w:color="auto" w:sz="4" w:space="0"/>
              <w:right w:val="single" w:color="auto" w:sz="4" w:space="0"/>
            </w:tcBorders>
            <w:noWrap/>
            <w:vAlign w:val="center"/>
          </w:tcPr>
          <w:p w14:paraId="17789E58">
            <w:pPr>
              <w:widowControl/>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 xml:space="preserve">0.04904 </w:t>
            </w:r>
          </w:p>
        </w:tc>
        <w:tc>
          <w:tcPr>
            <w:tcW w:w="860" w:type="pct"/>
            <w:tcBorders>
              <w:top w:val="nil"/>
              <w:left w:val="nil"/>
              <w:bottom w:val="single" w:color="auto" w:sz="4" w:space="0"/>
              <w:right w:val="single" w:color="auto" w:sz="4" w:space="0"/>
            </w:tcBorders>
            <w:noWrap/>
            <w:vAlign w:val="center"/>
          </w:tcPr>
          <w:p w14:paraId="30BC54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0.06950 </w:t>
            </w:r>
          </w:p>
        </w:tc>
        <w:tc>
          <w:tcPr>
            <w:tcW w:w="789" w:type="pct"/>
            <w:tcBorders>
              <w:top w:val="nil"/>
              <w:left w:val="nil"/>
              <w:bottom w:val="single" w:color="auto" w:sz="4" w:space="0"/>
              <w:right w:val="single" w:color="auto" w:sz="4" w:space="0"/>
            </w:tcBorders>
            <w:noWrap/>
            <w:vAlign w:val="center"/>
          </w:tcPr>
          <w:p w14:paraId="247827E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0.09154 </w:t>
            </w:r>
          </w:p>
        </w:tc>
        <w:tc>
          <w:tcPr>
            <w:tcW w:w="789" w:type="pct"/>
            <w:tcBorders>
              <w:top w:val="nil"/>
              <w:left w:val="nil"/>
              <w:bottom w:val="single" w:color="auto" w:sz="4" w:space="0"/>
              <w:right w:val="single" w:color="auto" w:sz="4" w:space="0"/>
            </w:tcBorders>
            <w:noWrap/>
            <w:vAlign w:val="center"/>
          </w:tcPr>
          <w:p w14:paraId="0951630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0.1157 </w:t>
            </w:r>
          </w:p>
        </w:tc>
        <w:tc>
          <w:tcPr>
            <w:tcW w:w="787" w:type="pct"/>
            <w:tcBorders>
              <w:top w:val="nil"/>
              <w:left w:val="nil"/>
              <w:bottom w:val="single" w:color="auto" w:sz="4" w:space="0"/>
              <w:right w:val="single" w:color="auto" w:sz="4" w:space="0"/>
            </w:tcBorders>
            <w:vAlign w:val="center"/>
          </w:tcPr>
          <w:p w14:paraId="6E7B7971">
            <w:pPr>
              <w:jc w:val="center"/>
              <w:rPr>
                <w:rFonts w:ascii="Times New Roman" w:hAnsi="Times New Roman" w:cs="Times New Roman"/>
                <w:sz w:val="20"/>
                <w:szCs w:val="20"/>
              </w:rPr>
            </w:pPr>
            <w:r>
              <w:rPr>
                <w:rFonts w:ascii="Times New Roman" w:hAnsi="Times New Roman" w:cs="Times New Roman"/>
                <w:sz w:val="20"/>
                <w:szCs w:val="20"/>
              </w:rPr>
              <w:t xml:space="preserve">0.1184 </w:t>
            </w:r>
          </w:p>
        </w:tc>
      </w:tr>
      <w:tr w14:paraId="3713B32D">
        <w:tblPrEx>
          <w:tblCellMar>
            <w:top w:w="0" w:type="dxa"/>
            <w:left w:w="108" w:type="dxa"/>
            <w:bottom w:w="0" w:type="dxa"/>
            <w:right w:w="108" w:type="dxa"/>
          </w:tblCellMar>
        </w:tblPrEx>
        <w:trPr>
          <w:trHeight w:val="270" w:hRule="atLeast"/>
        </w:trPr>
        <w:tc>
          <w:tcPr>
            <w:tcW w:w="887" w:type="pct"/>
            <w:tcBorders>
              <w:top w:val="nil"/>
              <w:left w:val="single" w:color="auto" w:sz="4" w:space="0"/>
              <w:bottom w:val="single" w:color="auto" w:sz="4" w:space="0"/>
              <w:right w:val="single" w:color="auto" w:sz="4" w:space="0"/>
            </w:tcBorders>
            <w:noWrap/>
            <w:vAlign w:val="center"/>
          </w:tcPr>
          <w:p w14:paraId="7E61D8A9">
            <w:pPr>
              <w:jc w:val="center"/>
              <w:rPr>
                <w:rFonts w:ascii="Times New Roman" w:hAnsi="Times New Roman" w:cs="Times New Roman"/>
                <w:szCs w:val="21"/>
              </w:rPr>
            </w:pPr>
            <w:r>
              <w:rPr>
                <w:rFonts w:ascii="Times New Roman" w:hAnsi="Times New Roman" w:cs="Times New Roman"/>
                <w:szCs w:val="21"/>
              </w:rPr>
              <w:t>S</w:t>
            </w:r>
            <w:r>
              <w:rPr>
                <w:rFonts w:ascii="Times New Roman" w:hAnsi="Times New Roman" w:cs="Times New Roman"/>
                <w:szCs w:val="21"/>
                <w:vertAlign w:val="subscript"/>
              </w:rPr>
              <w:t>R</w:t>
            </w:r>
          </w:p>
        </w:tc>
        <w:tc>
          <w:tcPr>
            <w:tcW w:w="888" w:type="pct"/>
            <w:tcBorders>
              <w:top w:val="nil"/>
              <w:left w:val="nil"/>
              <w:bottom w:val="single" w:color="auto" w:sz="4" w:space="0"/>
              <w:right w:val="single" w:color="auto" w:sz="4" w:space="0"/>
            </w:tcBorders>
            <w:noWrap/>
            <w:vAlign w:val="center"/>
          </w:tcPr>
          <w:p w14:paraId="07F2D72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0.07640 </w:t>
            </w:r>
          </w:p>
        </w:tc>
        <w:tc>
          <w:tcPr>
            <w:tcW w:w="860" w:type="pct"/>
            <w:tcBorders>
              <w:top w:val="nil"/>
              <w:left w:val="nil"/>
              <w:bottom w:val="single" w:color="auto" w:sz="4" w:space="0"/>
              <w:right w:val="single" w:color="auto" w:sz="4" w:space="0"/>
            </w:tcBorders>
            <w:noWrap/>
            <w:vAlign w:val="center"/>
          </w:tcPr>
          <w:p w14:paraId="73F1D69D">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0.1089 </w:t>
            </w:r>
          </w:p>
        </w:tc>
        <w:tc>
          <w:tcPr>
            <w:tcW w:w="789" w:type="pct"/>
            <w:tcBorders>
              <w:top w:val="nil"/>
              <w:left w:val="nil"/>
              <w:bottom w:val="single" w:color="auto" w:sz="4" w:space="0"/>
              <w:right w:val="single" w:color="auto" w:sz="4" w:space="0"/>
            </w:tcBorders>
            <w:noWrap/>
            <w:vAlign w:val="center"/>
          </w:tcPr>
          <w:p w14:paraId="50C0734A">
            <w:pPr>
              <w:jc w:val="center"/>
              <w:rPr>
                <w:rFonts w:ascii="Times New Roman" w:hAnsi="Times New Roman" w:cs="Times New Roman"/>
                <w:color w:val="000000"/>
                <w:sz w:val="20"/>
                <w:szCs w:val="20"/>
              </w:rPr>
            </w:pPr>
            <w:r>
              <w:rPr>
                <w:rFonts w:ascii="Times New Roman" w:hAnsi="Times New Roman" w:cs="Times New Roman"/>
                <w:color w:val="000000"/>
                <w:sz w:val="20"/>
                <w:szCs w:val="20"/>
              </w:rPr>
              <w:t>0.1729</w:t>
            </w:r>
          </w:p>
        </w:tc>
        <w:tc>
          <w:tcPr>
            <w:tcW w:w="789" w:type="pct"/>
            <w:tcBorders>
              <w:top w:val="nil"/>
              <w:left w:val="nil"/>
              <w:bottom w:val="single" w:color="auto" w:sz="4" w:space="0"/>
              <w:right w:val="single" w:color="auto" w:sz="4" w:space="0"/>
            </w:tcBorders>
            <w:noWrap/>
            <w:vAlign w:val="center"/>
          </w:tcPr>
          <w:p w14:paraId="39397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0.1964 </w:t>
            </w:r>
          </w:p>
        </w:tc>
        <w:tc>
          <w:tcPr>
            <w:tcW w:w="787" w:type="pct"/>
            <w:tcBorders>
              <w:top w:val="nil"/>
              <w:left w:val="nil"/>
              <w:bottom w:val="single" w:color="auto" w:sz="4" w:space="0"/>
              <w:right w:val="single" w:color="auto" w:sz="4" w:space="0"/>
            </w:tcBorders>
            <w:vAlign w:val="center"/>
          </w:tcPr>
          <w:p w14:paraId="1268C610">
            <w:pPr>
              <w:jc w:val="center"/>
              <w:rPr>
                <w:rFonts w:ascii="Times New Roman" w:hAnsi="Times New Roman" w:cs="Times New Roman"/>
                <w:sz w:val="20"/>
                <w:szCs w:val="20"/>
              </w:rPr>
            </w:pPr>
            <w:r>
              <w:rPr>
                <w:rFonts w:ascii="Times New Roman" w:hAnsi="Times New Roman" w:cs="Times New Roman"/>
                <w:sz w:val="20"/>
                <w:szCs w:val="20"/>
              </w:rPr>
              <w:t xml:space="preserve">0.2205 </w:t>
            </w:r>
          </w:p>
        </w:tc>
      </w:tr>
      <w:tr w14:paraId="55AFC0ED">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3D6C3CA4">
            <w:pPr>
              <w:jc w:val="center"/>
              <w:rPr>
                <w:rFonts w:ascii="Times New Roman" w:hAnsi="Times New Roman" w:cs="Times New Roman"/>
                <w:szCs w:val="21"/>
              </w:rPr>
            </w:pPr>
            <w:bookmarkStart w:id="16" w:name="_Hlk195187638"/>
            <w:r>
              <w:rPr>
                <w:rFonts w:ascii="Times New Roman" w:hAnsi="Times New Roman" w:cs="Times New Roman"/>
                <w:szCs w:val="21"/>
              </w:rPr>
              <w:t>r</w:t>
            </w:r>
          </w:p>
        </w:tc>
        <w:tc>
          <w:tcPr>
            <w:tcW w:w="888" w:type="pct"/>
            <w:tcBorders>
              <w:top w:val="single" w:color="auto" w:sz="4" w:space="0"/>
              <w:left w:val="nil"/>
              <w:bottom w:val="single" w:color="auto" w:sz="4" w:space="0"/>
              <w:right w:val="single" w:color="auto" w:sz="4" w:space="0"/>
            </w:tcBorders>
            <w:noWrap/>
            <w:vAlign w:val="center"/>
          </w:tcPr>
          <w:p w14:paraId="4A5135D4">
            <w:pPr>
              <w:widowControl/>
              <w:jc w:val="center"/>
              <w:rPr>
                <w:rFonts w:ascii="Times New Roman" w:hAnsi="Times New Roman" w:eastAsia="宋体" w:cs="Times New Roman"/>
                <w:color w:val="000000"/>
                <w:kern w:val="0"/>
                <w:sz w:val="20"/>
                <w:szCs w:val="20"/>
              </w:rPr>
            </w:pPr>
            <w:r>
              <w:rPr>
                <w:rFonts w:ascii="Times New Roman" w:hAnsi="Times New Roman" w:cs="Times New Roman"/>
                <w:color w:val="000000"/>
                <w:sz w:val="20"/>
                <w:szCs w:val="20"/>
              </w:rPr>
              <w:t>0.14</w:t>
            </w:r>
          </w:p>
        </w:tc>
        <w:tc>
          <w:tcPr>
            <w:tcW w:w="860" w:type="pct"/>
            <w:tcBorders>
              <w:top w:val="single" w:color="auto" w:sz="4" w:space="0"/>
              <w:left w:val="nil"/>
              <w:bottom w:val="single" w:color="auto" w:sz="4" w:space="0"/>
              <w:right w:val="single" w:color="auto" w:sz="4" w:space="0"/>
            </w:tcBorders>
            <w:noWrap/>
            <w:vAlign w:val="center"/>
          </w:tcPr>
          <w:p w14:paraId="459C42BD">
            <w:pPr>
              <w:jc w:val="center"/>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789" w:type="pct"/>
            <w:tcBorders>
              <w:top w:val="single" w:color="auto" w:sz="4" w:space="0"/>
              <w:left w:val="nil"/>
              <w:bottom w:val="single" w:color="auto" w:sz="4" w:space="0"/>
              <w:right w:val="single" w:color="auto" w:sz="4" w:space="0"/>
            </w:tcBorders>
            <w:noWrap/>
            <w:vAlign w:val="center"/>
          </w:tcPr>
          <w:p w14:paraId="0789B806">
            <w:pPr>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tc>
        <w:tc>
          <w:tcPr>
            <w:tcW w:w="789" w:type="pct"/>
            <w:tcBorders>
              <w:top w:val="single" w:color="auto" w:sz="4" w:space="0"/>
              <w:left w:val="nil"/>
              <w:bottom w:val="single" w:color="auto" w:sz="4" w:space="0"/>
              <w:right w:val="single" w:color="auto" w:sz="4" w:space="0"/>
            </w:tcBorders>
            <w:noWrap/>
            <w:vAlign w:val="center"/>
          </w:tcPr>
          <w:p w14:paraId="71A55817">
            <w:pPr>
              <w:jc w:val="center"/>
              <w:rPr>
                <w:rFonts w:ascii="Times New Roman" w:hAnsi="Times New Roman" w:cs="Times New Roman"/>
                <w:color w:val="000000"/>
                <w:sz w:val="20"/>
                <w:szCs w:val="20"/>
              </w:rPr>
            </w:pPr>
            <w:r>
              <w:rPr>
                <w:rFonts w:ascii="Times New Roman" w:hAnsi="Times New Roman" w:cs="Times New Roman"/>
                <w:color w:val="000000"/>
                <w:sz w:val="20"/>
                <w:szCs w:val="20"/>
              </w:rPr>
              <w:t>0.33</w:t>
            </w:r>
          </w:p>
        </w:tc>
        <w:tc>
          <w:tcPr>
            <w:tcW w:w="787" w:type="pct"/>
            <w:tcBorders>
              <w:top w:val="single" w:color="auto" w:sz="4" w:space="0"/>
              <w:left w:val="nil"/>
              <w:bottom w:val="single" w:color="auto" w:sz="4" w:space="0"/>
              <w:right w:val="single" w:color="auto" w:sz="4" w:space="0"/>
            </w:tcBorders>
            <w:vAlign w:val="center"/>
          </w:tcPr>
          <w:p w14:paraId="0AFDDC3B">
            <w:pPr>
              <w:jc w:val="center"/>
              <w:rPr>
                <w:rFonts w:ascii="Times New Roman" w:hAnsi="Times New Roman" w:cs="Times New Roman"/>
                <w:sz w:val="20"/>
                <w:szCs w:val="20"/>
              </w:rPr>
            </w:pPr>
            <w:r>
              <w:rPr>
                <w:rFonts w:ascii="Times New Roman" w:hAnsi="Times New Roman" w:cs="Times New Roman"/>
                <w:sz w:val="20"/>
                <w:szCs w:val="20"/>
              </w:rPr>
              <w:t>0.34</w:t>
            </w:r>
          </w:p>
        </w:tc>
      </w:tr>
      <w:tr w14:paraId="25708CF6">
        <w:tblPrEx>
          <w:tblCellMar>
            <w:top w:w="0" w:type="dxa"/>
            <w:left w:w="108" w:type="dxa"/>
            <w:bottom w:w="0" w:type="dxa"/>
            <w:right w:w="108" w:type="dxa"/>
          </w:tblCellMar>
        </w:tblPrEx>
        <w:trPr>
          <w:trHeight w:val="270" w:hRule="atLeast"/>
        </w:trPr>
        <w:tc>
          <w:tcPr>
            <w:tcW w:w="887" w:type="pct"/>
            <w:tcBorders>
              <w:top w:val="single" w:color="auto" w:sz="4" w:space="0"/>
              <w:left w:val="single" w:color="auto" w:sz="4" w:space="0"/>
              <w:bottom w:val="single" w:color="auto" w:sz="4" w:space="0"/>
              <w:right w:val="single" w:color="auto" w:sz="4" w:space="0"/>
            </w:tcBorders>
            <w:noWrap/>
            <w:vAlign w:val="center"/>
          </w:tcPr>
          <w:p w14:paraId="4DC4F70A">
            <w:pPr>
              <w:jc w:val="center"/>
              <w:rPr>
                <w:rFonts w:ascii="Times New Roman" w:hAnsi="Times New Roman" w:cs="Times New Roman"/>
                <w:szCs w:val="21"/>
              </w:rPr>
            </w:pPr>
            <w:r>
              <w:rPr>
                <w:rFonts w:ascii="Times New Roman" w:hAnsi="Times New Roman" w:cs="Times New Roman"/>
                <w:szCs w:val="21"/>
              </w:rPr>
              <w:t>R</w:t>
            </w:r>
          </w:p>
        </w:tc>
        <w:tc>
          <w:tcPr>
            <w:tcW w:w="888" w:type="pct"/>
            <w:tcBorders>
              <w:top w:val="single" w:color="auto" w:sz="4" w:space="0"/>
              <w:left w:val="nil"/>
              <w:bottom w:val="single" w:color="auto" w:sz="4" w:space="0"/>
              <w:right w:val="single" w:color="auto" w:sz="4" w:space="0"/>
            </w:tcBorders>
            <w:noWrap/>
            <w:vAlign w:val="center"/>
          </w:tcPr>
          <w:p w14:paraId="26E77FD0">
            <w:pPr>
              <w:jc w:val="center"/>
              <w:rPr>
                <w:rFonts w:ascii="Times New Roman" w:hAnsi="Times New Roman" w:cs="Times New Roman"/>
                <w:color w:val="000000"/>
                <w:sz w:val="20"/>
                <w:szCs w:val="20"/>
              </w:rPr>
            </w:pPr>
            <w:r>
              <w:rPr>
                <w:rFonts w:ascii="Times New Roman" w:hAnsi="Times New Roman" w:cs="Times New Roman"/>
                <w:color w:val="000000"/>
                <w:sz w:val="20"/>
                <w:szCs w:val="20"/>
              </w:rPr>
              <w:t>0.22</w:t>
            </w:r>
          </w:p>
        </w:tc>
        <w:tc>
          <w:tcPr>
            <w:tcW w:w="860" w:type="pct"/>
            <w:tcBorders>
              <w:top w:val="single" w:color="auto" w:sz="4" w:space="0"/>
              <w:left w:val="nil"/>
              <w:bottom w:val="single" w:color="auto" w:sz="4" w:space="0"/>
              <w:right w:val="single" w:color="auto" w:sz="4" w:space="0"/>
            </w:tcBorders>
            <w:noWrap/>
            <w:vAlign w:val="center"/>
          </w:tcPr>
          <w:p w14:paraId="7ACBBF61">
            <w:pPr>
              <w:jc w:val="center"/>
              <w:rPr>
                <w:rFonts w:ascii="Times New Roman" w:hAnsi="Times New Roman" w:cs="Times New Roman"/>
                <w:color w:val="000000"/>
                <w:sz w:val="20"/>
                <w:szCs w:val="20"/>
              </w:rPr>
            </w:pPr>
            <w:r>
              <w:rPr>
                <w:rFonts w:ascii="Times New Roman" w:hAnsi="Times New Roman" w:cs="Times New Roman"/>
                <w:color w:val="000000"/>
                <w:sz w:val="20"/>
                <w:szCs w:val="20"/>
              </w:rPr>
              <w:t>0.31</w:t>
            </w:r>
          </w:p>
        </w:tc>
        <w:tc>
          <w:tcPr>
            <w:tcW w:w="789" w:type="pct"/>
            <w:tcBorders>
              <w:top w:val="single" w:color="auto" w:sz="4" w:space="0"/>
              <w:left w:val="nil"/>
              <w:bottom w:val="single" w:color="auto" w:sz="4" w:space="0"/>
              <w:right w:val="single" w:color="auto" w:sz="4" w:space="0"/>
            </w:tcBorders>
            <w:noWrap/>
            <w:vAlign w:val="center"/>
          </w:tcPr>
          <w:p w14:paraId="6DEEE3D5">
            <w:pPr>
              <w:jc w:val="center"/>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789" w:type="pct"/>
            <w:tcBorders>
              <w:top w:val="single" w:color="auto" w:sz="4" w:space="0"/>
              <w:left w:val="nil"/>
              <w:bottom w:val="single" w:color="auto" w:sz="4" w:space="0"/>
              <w:right w:val="single" w:color="auto" w:sz="4" w:space="0"/>
            </w:tcBorders>
            <w:noWrap/>
            <w:vAlign w:val="center"/>
          </w:tcPr>
          <w:p w14:paraId="523645A8">
            <w:pPr>
              <w:jc w:val="center"/>
              <w:rPr>
                <w:rFonts w:ascii="Times New Roman" w:hAnsi="Times New Roman" w:cs="Times New Roman"/>
                <w:color w:val="000000"/>
                <w:sz w:val="20"/>
                <w:szCs w:val="20"/>
              </w:rPr>
            </w:pPr>
            <w:r>
              <w:rPr>
                <w:rFonts w:ascii="Times New Roman" w:hAnsi="Times New Roman" w:cs="Times New Roman"/>
                <w:color w:val="000000"/>
                <w:sz w:val="20"/>
                <w:szCs w:val="20"/>
              </w:rPr>
              <w:t>0.55</w:t>
            </w:r>
          </w:p>
        </w:tc>
        <w:tc>
          <w:tcPr>
            <w:tcW w:w="787" w:type="pct"/>
            <w:tcBorders>
              <w:top w:val="single" w:color="auto" w:sz="4" w:space="0"/>
              <w:left w:val="nil"/>
              <w:bottom w:val="single" w:color="auto" w:sz="4" w:space="0"/>
              <w:right w:val="single" w:color="auto" w:sz="4" w:space="0"/>
            </w:tcBorders>
            <w:vAlign w:val="center"/>
          </w:tcPr>
          <w:p w14:paraId="65C71A3B">
            <w:pPr>
              <w:jc w:val="center"/>
              <w:rPr>
                <w:rFonts w:ascii="Times New Roman" w:hAnsi="Times New Roman" w:cs="Times New Roman"/>
                <w:sz w:val="20"/>
                <w:szCs w:val="20"/>
              </w:rPr>
            </w:pPr>
            <w:r>
              <w:rPr>
                <w:rFonts w:ascii="Times New Roman" w:hAnsi="Times New Roman" w:cs="Times New Roman"/>
                <w:sz w:val="20"/>
                <w:szCs w:val="20"/>
              </w:rPr>
              <w:t>0.62</w:t>
            </w:r>
          </w:p>
        </w:tc>
      </w:tr>
      <w:bookmarkEnd w:id="16"/>
    </w:tbl>
    <w:p w14:paraId="75CE6F37">
      <w:pPr>
        <w:spacing w:line="312" w:lineRule="auto"/>
        <w:jc w:val="left"/>
        <w:rPr>
          <w:rFonts w:ascii="Times New Roman" w:hAnsi="Times New Roman" w:cs="Times New Roman"/>
          <w:szCs w:val="21"/>
        </w:rPr>
      </w:pPr>
    </w:p>
    <w:p w14:paraId="07878A11">
      <w:pPr>
        <w:jc w:val="left"/>
        <w:rPr>
          <w:rStyle w:val="12"/>
          <w:rFonts w:hint="default" w:ascii="Times New Roman" w:hAnsi="Times New Roman" w:cs="Times New Roman"/>
          <w:sz w:val="21"/>
          <w:szCs w:val="21"/>
          <w:highlight w:val="yellow"/>
          <w:lang w:bidi="ar"/>
        </w:rPr>
      </w:pPr>
    </w:p>
    <w:sectPr>
      <w:pgSz w:w="11906" w:h="16838"/>
      <w:pgMar w:top="1213" w:right="1077" w:bottom="1134" w:left="1077" w:header="851" w:footer="992"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CB1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2726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2726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95BCB"/>
    <w:multiLevelType w:val="singleLevel"/>
    <w:tmpl w:val="98195BCB"/>
    <w:lvl w:ilvl="0" w:tentative="0">
      <w:start w:val="1"/>
      <w:numFmt w:val="decimal"/>
      <w:suff w:val="nothing"/>
      <w:lvlText w:val="%1、"/>
      <w:lvlJc w:val="left"/>
    </w:lvl>
  </w:abstractNum>
  <w:abstractNum w:abstractNumId="1">
    <w:nsid w:val="CDCA6EF7"/>
    <w:multiLevelType w:val="singleLevel"/>
    <w:tmpl w:val="CDCA6EF7"/>
    <w:lvl w:ilvl="0" w:tentative="0">
      <w:start w:val="3"/>
      <w:numFmt w:val="chineseCounting"/>
      <w:suff w:val="nothing"/>
      <w:lvlText w:val="%1、"/>
      <w:lvlJc w:val="left"/>
      <w:rPr>
        <w:rFonts w:hint="eastAsia"/>
      </w:rPr>
    </w:lvl>
  </w:abstractNum>
  <w:abstractNum w:abstractNumId="2">
    <w:nsid w:val="FB5C1EE8"/>
    <w:multiLevelType w:val="singleLevel"/>
    <w:tmpl w:val="FB5C1EE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czNGJlNDI4MDVjODc0YjEwNDcyMTk3YWY0Y2IifQ=="/>
  </w:docVars>
  <w:rsids>
    <w:rsidRoot w:val="005F2FAF"/>
    <w:rsid w:val="000108EF"/>
    <w:rsid w:val="00030B4F"/>
    <w:rsid w:val="00037F0B"/>
    <w:rsid w:val="00054FD7"/>
    <w:rsid w:val="000D63F8"/>
    <w:rsid w:val="000E75B1"/>
    <w:rsid w:val="000F4893"/>
    <w:rsid w:val="00105B37"/>
    <w:rsid w:val="00110386"/>
    <w:rsid w:val="00113668"/>
    <w:rsid w:val="00121ED4"/>
    <w:rsid w:val="00154E04"/>
    <w:rsid w:val="00172E78"/>
    <w:rsid w:val="001B426D"/>
    <w:rsid w:val="001C4177"/>
    <w:rsid w:val="001F67E7"/>
    <w:rsid w:val="00241C83"/>
    <w:rsid w:val="002640C0"/>
    <w:rsid w:val="002A4EAA"/>
    <w:rsid w:val="002D6137"/>
    <w:rsid w:val="002F51F3"/>
    <w:rsid w:val="00313E19"/>
    <w:rsid w:val="003255E4"/>
    <w:rsid w:val="00326D6E"/>
    <w:rsid w:val="0032728D"/>
    <w:rsid w:val="003427F6"/>
    <w:rsid w:val="00353C80"/>
    <w:rsid w:val="00373EBB"/>
    <w:rsid w:val="00375FFA"/>
    <w:rsid w:val="00382167"/>
    <w:rsid w:val="003A2CCA"/>
    <w:rsid w:val="003A7834"/>
    <w:rsid w:val="003C4785"/>
    <w:rsid w:val="003D2791"/>
    <w:rsid w:val="0040640E"/>
    <w:rsid w:val="0042462C"/>
    <w:rsid w:val="0047587F"/>
    <w:rsid w:val="00483353"/>
    <w:rsid w:val="004C43EC"/>
    <w:rsid w:val="004D3938"/>
    <w:rsid w:val="004D6EA4"/>
    <w:rsid w:val="004F3D77"/>
    <w:rsid w:val="00507FB9"/>
    <w:rsid w:val="00515EB7"/>
    <w:rsid w:val="005201F2"/>
    <w:rsid w:val="005537C6"/>
    <w:rsid w:val="00556F1A"/>
    <w:rsid w:val="00560889"/>
    <w:rsid w:val="00580984"/>
    <w:rsid w:val="00591C07"/>
    <w:rsid w:val="005B3C2E"/>
    <w:rsid w:val="005B785A"/>
    <w:rsid w:val="005F2FAF"/>
    <w:rsid w:val="005F48CD"/>
    <w:rsid w:val="00601D5D"/>
    <w:rsid w:val="006142C1"/>
    <w:rsid w:val="00640364"/>
    <w:rsid w:val="00644462"/>
    <w:rsid w:val="0065492D"/>
    <w:rsid w:val="00684E88"/>
    <w:rsid w:val="006F2CE7"/>
    <w:rsid w:val="006F68D3"/>
    <w:rsid w:val="00746F14"/>
    <w:rsid w:val="0078768E"/>
    <w:rsid w:val="00791E34"/>
    <w:rsid w:val="007E19D3"/>
    <w:rsid w:val="007F2328"/>
    <w:rsid w:val="007F7F0E"/>
    <w:rsid w:val="00821F1B"/>
    <w:rsid w:val="00880BE3"/>
    <w:rsid w:val="00882A4A"/>
    <w:rsid w:val="00882F34"/>
    <w:rsid w:val="008974A0"/>
    <w:rsid w:val="008A1F96"/>
    <w:rsid w:val="008A6094"/>
    <w:rsid w:val="008B18EA"/>
    <w:rsid w:val="008E01D1"/>
    <w:rsid w:val="008E54C5"/>
    <w:rsid w:val="00964B80"/>
    <w:rsid w:val="009C0AF7"/>
    <w:rsid w:val="009C54D2"/>
    <w:rsid w:val="009E33EC"/>
    <w:rsid w:val="00A07F62"/>
    <w:rsid w:val="00A40208"/>
    <w:rsid w:val="00A45AA5"/>
    <w:rsid w:val="00A65A6B"/>
    <w:rsid w:val="00A65CF4"/>
    <w:rsid w:val="00A844B2"/>
    <w:rsid w:val="00A86CBB"/>
    <w:rsid w:val="00A9588C"/>
    <w:rsid w:val="00AC294D"/>
    <w:rsid w:val="00AE3602"/>
    <w:rsid w:val="00AF1ABE"/>
    <w:rsid w:val="00B222B4"/>
    <w:rsid w:val="00B65B41"/>
    <w:rsid w:val="00B90E1E"/>
    <w:rsid w:val="00BD392B"/>
    <w:rsid w:val="00C031FF"/>
    <w:rsid w:val="00C10A69"/>
    <w:rsid w:val="00C72952"/>
    <w:rsid w:val="00C74563"/>
    <w:rsid w:val="00CB60A3"/>
    <w:rsid w:val="00D05BD0"/>
    <w:rsid w:val="00D82BD7"/>
    <w:rsid w:val="00DE0D23"/>
    <w:rsid w:val="00DF5860"/>
    <w:rsid w:val="00E07020"/>
    <w:rsid w:val="00E23B2C"/>
    <w:rsid w:val="00E6616C"/>
    <w:rsid w:val="00E96C78"/>
    <w:rsid w:val="00EC29E7"/>
    <w:rsid w:val="00EF4D67"/>
    <w:rsid w:val="00F30F97"/>
    <w:rsid w:val="00F319F1"/>
    <w:rsid w:val="00F41352"/>
    <w:rsid w:val="00F51A3B"/>
    <w:rsid w:val="00F677C6"/>
    <w:rsid w:val="01316A6E"/>
    <w:rsid w:val="01F634AD"/>
    <w:rsid w:val="027F2501"/>
    <w:rsid w:val="02DC57FB"/>
    <w:rsid w:val="02E04D49"/>
    <w:rsid w:val="031771FB"/>
    <w:rsid w:val="031E51F0"/>
    <w:rsid w:val="03514610"/>
    <w:rsid w:val="037E4FBC"/>
    <w:rsid w:val="03A70453"/>
    <w:rsid w:val="03D84106"/>
    <w:rsid w:val="03DF0321"/>
    <w:rsid w:val="044B1342"/>
    <w:rsid w:val="04700DA8"/>
    <w:rsid w:val="04BF3660"/>
    <w:rsid w:val="04D95893"/>
    <w:rsid w:val="051627B1"/>
    <w:rsid w:val="05BE2CB1"/>
    <w:rsid w:val="05DD503E"/>
    <w:rsid w:val="065167FB"/>
    <w:rsid w:val="069A0574"/>
    <w:rsid w:val="06AC39E1"/>
    <w:rsid w:val="06D53145"/>
    <w:rsid w:val="06D87FCC"/>
    <w:rsid w:val="07267138"/>
    <w:rsid w:val="07930932"/>
    <w:rsid w:val="07E25180"/>
    <w:rsid w:val="07E27722"/>
    <w:rsid w:val="07E775D3"/>
    <w:rsid w:val="080F5D86"/>
    <w:rsid w:val="08346591"/>
    <w:rsid w:val="08752207"/>
    <w:rsid w:val="08B553DA"/>
    <w:rsid w:val="0989174C"/>
    <w:rsid w:val="09BD5817"/>
    <w:rsid w:val="09DE6DFF"/>
    <w:rsid w:val="09F85823"/>
    <w:rsid w:val="0A2952E4"/>
    <w:rsid w:val="0A2D3298"/>
    <w:rsid w:val="0A5B2512"/>
    <w:rsid w:val="0A5F1495"/>
    <w:rsid w:val="0B3B6B4B"/>
    <w:rsid w:val="0B3D1979"/>
    <w:rsid w:val="0B445062"/>
    <w:rsid w:val="0B497F1C"/>
    <w:rsid w:val="0BD83104"/>
    <w:rsid w:val="0C52032C"/>
    <w:rsid w:val="0D0F4ED6"/>
    <w:rsid w:val="0D18022F"/>
    <w:rsid w:val="0D362512"/>
    <w:rsid w:val="0D4A543B"/>
    <w:rsid w:val="0D733F05"/>
    <w:rsid w:val="0D791CFB"/>
    <w:rsid w:val="0DAA4C57"/>
    <w:rsid w:val="0DD463C0"/>
    <w:rsid w:val="0E522F05"/>
    <w:rsid w:val="0E791AF6"/>
    <w:rsid w:val="0E960DA4"/>
    <w:rsid w:val="0EAD6ADC"/>
    <w:rsid w:val="0EB477CE"/>
    <w:rsid w:val="0EBB3568"/>
    <w:rsid w:val="0ED73323"/>
    <w:rsid w:val="0EDC703A"/>
    <w:rsid w:val="0EEA46DB"/>
    <w:rsid w:val="0F22328B"/>
    <w:rsid w:val="0F476BAA"/>
    <w:rsid w:val="0F634E1C"/>
    <w:rsid w:val="0F6F15FD"/>
    <w:rsid w:val="0F7131BB"/>
    <w:rsid w:val="0F7A2CAA"/>
    <w:rsid w:val="0FA65B0C"/>
    <w:rsid w:val="0FD12ED3"/>
    <w:rsid w:val="10172A20"/>
    <w:rsid w:val="103A3C9B"/>
    <w:rsid w:val="10BD2865"/>
    <w:rsid w:val="10D57F9F"/>
    <w:rsid w:val="10F80740"/>
    <w:rsid w:val="11071547"/>
    <w:rsid w:val="11390BA4"/>
    <w:rsid w:val="114A5A7D"/>
    <w:rsid w:val="114D4C49"/>
    <w:rsid w:val="117C63DD"/>
    <w:rsid w:val="122D6FB1"/>
    <w:rsid w:val="1231466D"/>
    <w:rsid w:val="123D0CDA"/>
    <w:rsid w:val="127B0E7F"/>
    <w:rsid w:val="12A731C9"/>
    <w:rsid w:val="133E6C18"/>
    <w:rsid w:val="13540CE3"/>
    <w:rsid w:val="1368713E"/>
    <w:rsid w:val="138D4D8D"/>
    <w:rsid w:val="13A46D56"/>
    <w:rsid w:val="13B25CE8"/>
    <w:rsid w:val="140A109B"/>
    <w:rsid w:val="14180B15"/>
    <w:rsid w:val="141A0247"/>
    <w:rsid w:val="14313BE4"/>
    <w:rsid w:val="14567A7C"/>
    <w:rsid w:val="147859D2"/>
    <w:rsid w:val="14A37D7D"/>
    <w:rsid w:val="14EC3E06"/>
    <w:rsid w:val="14FB3EE5"/>
    <w:rsid w:val="15647839"/>
    <w:rsid w:val="1570547C"/>
    <w:rsid w:val="15746899"/>
    <w:rsid w:val="1592397C"/>
    <w:rsid w:val="15BE749A"/>
    <w:rsid w:val="162C08A7"/>
    <w:rsid w:val="165A7400"/>
    <w:rsid w:val="16657970"/>
    <w:rsid w:val="170133E8"/>
    <w:rsid w:val="170519EB"/>
    <w:rsid w:val="178B7A91"/>
    <w:rsid w:val="178D2A2C"/>
    <w:rsid w:val="178F5592"/>
    <w:rsid w:val="17A0779F"/>
    <w:rsid w:val="182A74AA"/>
    <w:rsid w:val="182D5FDC"/>
    <w:rsid w:val="18375373"/>
    <w:rsid w:val="183E0331"/>
    <w:rsid w:val="185665E6"/>
    <w:rsid w:val="18961F7D"/>
    <w:rsid w:val="189B7FE2"/>
    <w:rsid w:val="18A35236"/>
    <w:rsid w:val="18AF00C6"/>
    <w:rsid w:val="18BF4571"/>
    <w:rsid w:val="18D832E3"/>
    <w:rsid w:val="18DF1F01"/>
    <w:rsid w:val="18F03E0E"/>
    <w:rsid w:val="18FD09C1"/>
    <w:rsid w:val="191B523D"/>
    <w:rsid w:val="196D36B1"/>
    <w:rsid w:val="197E3CB3"/>
    <w:rsid w:val="19BC333E"/>
    <w:rsid w:val="1A0C20EC"/>
    <w:rsid w:val="1A0E3F55"/>
    <w:rsid w:val="1A30640F"/>
    <w:rsid w:val="1A3E3983"/>
    <w:rsid w:val="1A596B7B"/>
    <w:rsid w:val="1A8B3101"/>
    <w:rsid w:val="1AF14FEF"/>
    <w:rsid w:val="1B152FFB"/>
    <w:rsid w:val="1B303FF0"/>
    <w:rsid w:val="1B377F98"/>
    <w:rsid w:val="1B577D2D"/>
    <w:rsid w:val="1B58202B"/>
    <w:rsid w:val="1B5D252D"/>
    <w:rsid w:val="1B904D56"/>
    <w:rsid w:val="1BA921A5"/>
    <w:rsid w:val="1BAB0E67"/>
    <w:rsid w:val="1BBC061B"/>
    <w:rsid w:val="1BD2546C"/>
    <w:rsid w:val="1BDB4A79"/>
    <w:rsid w:val="1C603A71"/>
    <w:rsid w:val="1CA705A3"/>
    <w:rsid w:val="1CBD0FD8"/>
    <w:rsid w:val="1CDE6539"/>
    <w:rsid w:val="1D67505A"/>
    <w:rsid w:val="1D7B63DE"/>
    <w:rsid w:val="1DCD72CE"/>
    <w:rsid w:val="1E2E3FC6"/>
    <w:rsid w:val="1E806E2E"/>
    <w:rsid w:val="1F275090"/>
    <w:rsid w:val="1F3E1667"/>
    <w:rsid w:val="1F647304"/>
    <w:rsid w:val="1F6929BC"/>
    <w:rsid w:val="1F79465E"/>
    <w:rsid w:val="1F820871"/>
    <w:rsid w:val="1F9F20EA"/>
    <w:rsid w:val="1FDA3852"/>
    <w:rsid w:val="1FF9769A"/>
    <w:rsid w:val="200719D1"/>
    <w:rsid w:val="202C1C1C"/>
    <w:rsid w:val="204824B6"/>
    <w:rsid w:val="20583E52"/>
    <w:rsid w:val="20654106"/>
    <w:rsid w:val="20704F94"/>
    <w:rsid w:val="20D80EB6"/>
    <w:rsid w:val="217D45BF"/>
    <w:rsid w:val="21986530"/>
    <w:rsid w:val="21B95ADF"/>
    <w:rsid w:val="22A60EC3"/>
    <w:rsid w:val="22C87E82"/>
    <w:rsid w:val="22CC2DF4"/>
    <w:rsid w:val="22EB1DA6"/>
    <w:rsid w:val="22EF6E11"/>
    <w:rsid w:val="235F429E"/>
    <w:rsid w:val="23773744"/>
    <w:rsid w:val="237E52CF"/>
    <w:rsid w:val="23802021"/>
    <w:rsid w:val="239D4B92"/>
    <w:rsid w:val="23A1158C"/>
    <w:rsid w:val="23A768B3"/>
    <w:rsid w:val="23CD1C23"/>
    <w:rsid w:val="23E17175"/>
    <w:rsid w:val="240570A3"/>
    <w:rsid w:val="24191FAA"/>
    <w:rsid w:val="244734E8"/>
    <w:rsid w:val="24547625"/>
    <w:rsid w:val="2489179F"/>
    <w:rsid w:val="24895C77"/>
    <w:rsid w:val="24921674"/>
    <w:rsid w:val="25135B0D"/>
    <w:rsid w:val="25A44E1D"/>
    <w:rsid w:val="2617492B"/>
    <w:rsid w:val="26422D9C"/>
    <w:rsid w:val="26630378"/>
    <w:rsid w:val="26763ED2"/>
    <w:rsid w:val="268F4C66"/>
    <w:rsid w:val="26A45516"/>
    <w:rsid w:val="26DA531E"/>
    <w:rsid w:val="26E75448"/>
    <w:rsid w:val="26F316A4"/>
    <w:rsid w:val="273926FF"/>
    <w:rsid w:val="27546E27"/>
    <w:rsid w:val="2780020E"/>
    <w:rsid w:val="27A90152"/>
    <w:rsid w:val="27AE046A"/>
    <w:rsid w:val="27BE1E2E"/>
    <w:rsid w:val="27C816F4"/>
    <w:rsid w:val="284F2296"/>
    <w:rsid w:val="28684730"/>
    <w:rsid w:val="2881351C"/>
    <w:rsid w:val="28A92F1C"/>
    <w:rsid w:val="28B46663"/>
    <w:rsid w:val="28E62B38"/>
    <w:rsid w:val="28EB31D1"/>
    <w:rsid w:val="290563CB"/>
    <w:rsid w:val="2919115F"/>
    <w:rsid w:val="292A336C"/>
    <w:rsid w:val="29392EEF"/>
    <w:rsid w:val="29AA7707"/>
    <w:rsid w:val="29C34D64"/>
    <w:rsid w:val="29FE5448"/>
    <w:rsid w:val="2A7C5075"/>
    <w:rsid w:val="2AA55E34"/>
    <w:rsid w:val="2AA9129D"/>
    <w:rsid w:val="2AB021EA"/>
    <w:rsid w:val="2B1B2F6C"/>
    <w:rsid w:val="2B3C56BC"/>
    <w:rsid w:val="2BAF213E"/>
    <w:rsid w:val="2BC5522D"/>
    <w:rsid w:val="2C1A3FBD"/>
    <w:rsid w:val="2C536736"/>
    <w:rsid w:val="2C5A3F68"/>
    <w:rsid w:val="2C617A16"/>
    <w:rsid w:val="2C8E5021"/>
    <w:rsid w:val="2CB9365F"/>
    <w:rsid w:val="2D251450"/>
    <w:rsid w:val="2D256587"/>
    <w:rsid w:val="2D430559"/>
    <w:rsid w:val="2D4F300A"/>
    <w:rsid w:val="2D904596"/>
    <w:rsid w:val="2D9577C3"/>
    <w:rsid w:val="2D98042B"/>
    <w:rsid w:val="2DB87D8C"/>
    <w:rsid w:val="2E4B0EF5"/>
    <w:rsid w:val="2E873CF4"/>
    <w:rsid w:val="2EA05CCA"/>
    <w:rsid w:val="2EC35DCA"/>
    <w:rsid w:val="2EFE6E2D"/>
    <w:rsid w:val="2F0A7C9C"/>
    <w:rsid w:val="2F0F0ABC"/>
    <w:rsid w:val="2F66360E"/>
    <w:rsid w:val="2FF862FB"/>
    <w:rsid w:val="2FFA0A1B"/>
    <w:rsid w:val="308415B4"/>
    <w:rsid w:val="30916629"/>
    <w:rsid w:val="30E95BC4"/>
    <w:rsid w:val="31315C22"/>
    <w:rsid w:val="313504F9"/>
    <w:rsid w:val="31995F6D"/>
    <w:rsid w:val="319F0250"/>
    <w:rsid w:val="31A041CB"/>
    <w:rsid w:val="32360166"/>
    <w:rsid w:val="32514F22"/>
    <w:rsid w:val="325334D9"/>
    <w:rsid w:val="32664A29"/>
    <w:rsid w:val="328B5243"/>
    <w:rsid w:val="328D7CCB"/>
    <w:rsid w:val="32A058A2"/>
    <w:rsid w:val="32D71C14"/>
    <w:rsid w:val="33340204"/>
    <w:rsid w:val="334F2B8F"/>
    <w:rsid w:val="33880E69"/>
    <w:rsid w:val="33E87C5E"/>
    <w:rsid w:val="34777DA9"/>
    <w:rsid w:val="348F3530"/>
    <w:rsid w:val="34AA055B"/>
    <w:rsid w:val="35E414CE"/>
    <w:rsid w:val="35F01ABE"/>
    <w:rsid w:val="360016DD"/>
    <w:rsid w:val="36093C3C"/>
    <w:rsid w:val="365E6B34"/>
    <w:rsid w:val="370A20E7"/>
    <w:rsid w:val="370B4681"/>
    <w:rsid w:val="372B59F8"/>
    <w:rsid w:val="37A81DB3"/>
    <w:rsid w:val="37B52C9A"/>
    <w:rsid w:val="37C96C1E"/>
    <w:rsid w:val="382D3D95"/>
    <w:rsid w:val="38501825"/>
    <w:rsid w:val="38652B3D"/>
    <w:rsid w:val="38FB262F"/>
    <w:rsid w:val="39406AE1"/>
    <w:rsid w:val="39867D06"/>
    <w:rsid w:val="39995A6C"/>
    <w:rsid w:val="39DE7F87"/>
    <w:rsid w:val="3A2B2AA0"/>
    <w:rsid w:val="3A68608A"/>
    <w:rsid w:val="3A872B9C"/>
    <w:rsid w:val="3AEA64B7"/>
    <w:rsid w:val="3AF570B5"/>
    <w:rsid w:val="3B374E9C"/>
    <w:rsid w:val="3B8D45DF"/>
    <w:rsid w:val="3BE35F81"/>
    <w:rsid w:val="3BFB49E9"/>
    <w:rsid w:val="3C0A2661"/>
    <w:rsid w:val="3C345097"/>
    <w:rsid w:val="3C3F3E8E"/>
    <w:rsid w:val="3C4D258D"/>
    <w:rsid w:val="3C4F2F49"/>
    <w:rsid w:val="3C85475A"/>
    <w:rsid w:val="3D3A734A"/>
    <w:rsid w:val="3D517192"/>
    <w:rsid w:val="3D6C3AFB"/>
    <w:rsid w:val="3D913C2B"/>
    <w:rsid w:val="3D99099F"/>
    <w:rsid w:val="3DB13636"/>
    <w:rsid w:val="3DE6740A"/>
    <w:rsid w:val="3E317BA0"/>
    <w:rsid w:val="3E381A2B"/>
    <w:rsid w:val="3E466B4F"/>
    <w:rsid w:val="3E945C76"/>
    <w:rsid w:val="3EE3373D"/>
    <w:rsid w:val="3EE8032A"/>
    <w:rsid w:val="3EEC42AC"/>
    <w:rsid w:val="3F0A529D"/>
    <w:rsid w:val="3F445651"/>
    <w:rsid w:val="3F6A20B2"/>
    <w:rsid w:val="3FAA604A"/>
    <w:rsid w:val="3FCE0156"/>
    <w:rsid w:val="404D4719"/>
    <w:rsid w:val="40521AD4"/>
    <w:rsid w:val="40743C2F"/>
    <w:rsid w:val="407D2605"/>
    <w:rsid w:val="40980764"/>
    <w:rsid w:val="40AD23D7"/>
    <w:rsid w:val="40AD48E9"/>
    <w:rsid w:val="40B843B8"/>
    <w:rsid w:val="40BC1A69"/>
    <w:rsid w:val="40D04494"/>
    <w:rsid w:val="40FB1D8C"/>
    <w:rsid w:val="41051916"/>
    <w:rsid w:val="41051DDC"/>
    <w:rsid w:val="415B010F"/>
    <w:rsid w:val="41B55B4E"/>
    <w:rsid w:val="41DB4DAC"/>
    <w:rsid w:val="41F335E3"/>
    <w:rsid w:val="4296775A"/>
    <w:rsid w:val="4307564E"/>
    <w:rsid w:val="43414B14"/>
    <w:rsid w:val="435A67D5"/>
    <w:rsid w:val="43782F65"/>
    <w:rsid w:val="43A86F10"/>
    <w:rsid w:val="43B370C1"/>
    <w:rsid w:val="43C32F1A"/>
    <w:rsid w:val="43C875B2"/>
    <w:rsid w:val="43EF4B3E"/>
    <w:rsid w:val="441E4BDC"/>
    <w:rsid w:val="44564BBE"/>
    <w:rsid w:val="4468744F"/>
    <w:rsid w:val="44703650"/>
    <w:rsid w:val="449B7EB9"/>
    <w:rsid w:val="44B344A5"/>
    <w:rsid w:val="44D51E53"/>
    <w:rsid w:val="44F07163"/>
    <w:rsid w:val="454B143A"/>
    <w:rsid w:val="45C476C3"/>
    <w:rsid w:val="45F41E5B"/>
    <w:rsid w:val="46752171"/>
    <w:rsid w:val="4681312B"/>
    <w:rsid w:val="46A522F4"/>
    <w:rsid w:val="46B5263B"/>
    <w:rsid w:val="46D50D82"/>
    <w:rsid w:val="46F54B62"/>
    <w:rsid w:val="471C6E91"/>
    <w:rsid w:val="47501B85"/>
    <w:rsid w:val="477535AD"/>
    <w:rsid w:val="478F1A37"/>
    <w:rsid w:val="47CC07A2"/>
    <w:rsid w:val="48226164"/>
    <w:rsid w:val="488206B9"/>
    <w:rsid w:val="48B124D9"/>
    <w:rsid w:val="48BE1183"/>
    <w:rsid w:val="48D81B3F"/>
    <w:rsid w:val="48E704DA"/>
    <w:rsid w:val="48FF4B2C"/>
    <w:rsid w:val="4921579A"/>
    <w:rsid w:val="49297CB1"/>
    <w:rsid w:val="493778DE"/>
    <w:rsid w:val="494B26E8"/>
    <w:rsid w:val="497E7FC4"/>
    <w:rsid w:val="497F7CE3"/>
    <w:rsid w:val="499410ED"/>
    <w:rsid w:val="4A6A6722"/>
    <w:rsid w:val="4A8A5803"/>
    <w:rsid w:val="4A906F71"/>
    <w:rsid w:val="4AC0649E"/>
    <w:rsid w:val="4AC970F8"/>
    <w:rsid w:val="4AE82028"/>
    <w:rsid w:val="4B2B4FF8"/>
    <w:rsid w:val="4B763FE4"/>
    <w:rsid w:val="4C381D48"/>
    <w:rsid w:val="4C467A9E"/>
    <w:rsid w:val="4C641AB5"/>
    <w:rsid w:val="4C6C4C8A"/>
    <w:rsid w:val="4CB80AD8"/>
    <w:rsid w:val="4CD33A78"/>
    <w:rsid w:val="4CF87845"/>
    <w:rsid w:val="4D1A2C2C"/>
    <w:rsid w:val="4D610CE0"/>
    <w:rsid w:val="4DED0341"/>
    <w:rsid w:val="4DF647A7"/>
    <w:rsid w:val="4E38145B"/>
    <w:rsid w:val="4E3879FA"/>
    <w:rsid w:val="4E4A2FE9"/>
    <w:rsid w:val="4E5E2DC1"/>
    <w:rsid w:val="4E750AD3"/>
    <w:rsid w:val="4EC92A5C"/>
    <w:rsid w:val="4EF77A84"/>
    <w:rsid w:val="4EFF5B7A"/>
    <w:rsid w:val="4FA9337C"/>
    <w:rsid w:val="4FE73DE8"/>
    <w:rsid w:val="50176284"/>
    <w:rsid w:val="501C5213"/>
    <w:rsid w:val="508E590B"/>
    <w:rsid w:val="50996835"/>
    <w:rsid w:val="50B16152"/>
    <w:rsid w:val="50B712F4"/>
    <w:rsid w:val="50C61F5B"/>
    <w:rsid w:val="50CE4A5A"/>
    <w:rsid w:val="50DB67B5"/>
    <w:rsid w:val="50EF60A0"/>
    <w:rsid w:val="51283F24"/>
    <w:rsid w:val="51533980"/>
    <w:rsid w:val="516C2947"/>
    <w:rsid w:val="517F35C7"/>
    <w:rsid w:val="51C25AAE"/>
    <w:rsid w:val="51F21DFC"/>
    <w:rsid w:val="521F1B88"/>
    <w:rsid w:val="52201B8C"/>
    <w:rsid w:val="52D86A31"/>
    <w:rsid w:val="52E22421"/>
    <w:rsid w:val="52F229D5"/>
    <w:rsid w:val="530B7837"/>
    <w:rsid w:val="53582700"/>
    <w:rsid w:val="53606E33"/>
    <w:rsid w:val="53951A93"/>
    <w:rsid w:val="53A7692D"/>
    <w:rsid w:val="53C90F08"/>
    <w:rsid w:val="54040518"/>
    <w:rsid w:val="54240471"/>
    <w:rsid w:val="542E038B"/>
    <w:rsid w:val="545C1CC4"/>
    <w:rsid w:val="547F78DD"/>
    <w:rsid w:val="54911B66"/>
    <w:rsid w:val="54A8265B"/>
    <w:rsid w:val="54B221F8"/>
    <w:rsid w:val="54CF4DC4"/>
    <w:rsid w:val="54D65DCA"/>
    <w:rsid w:val="55515A59"/>
    <w:rsid w:val="55BA0109"/>
    <w:rsid w:val="55EE5004"/>
    <w:rsid w:val="560F6C62"/>
    <w:rsid w:val="56210E90"/>
    <w:rsid w:val="5624014C"/>
    <w:rsid w:val="56253099"/>
    <w:rsid w:val="56404CD3"/>
    <w:rsid w:val="566D3B8E"/>
    <w:rsid w:val="56837A94"/>
    <w:rsid w:val="56AD0CA3"/>
    <w:rsid w:val="56BA5598"/>
    <w:rsid w:val="56D9158B"/>
    <w:rsid w:val="56E01510"/>
    <w:rsid w:val="574E6F29"/>
    <w:rsid w:val="57E94E70"/>
    <w:rsid w:val="58A96189"/>
    <w:rsid w:val="58B32187"/>
    <w:rsid w:val="58EE3698"/>
    <w:rsid w:val="58F76517"/>
    <w:rsid w:val="592A48E0"/>
    <w:rsid w:val="59311AFD"/>
    <w:rsid w:val="599F75B2"/>
    <w:rsid w:val="59A2384D"/>
    <w:rsid w:val="59B97F47"/>
    <w:rsid w:val="59CA59DA"/>
    <w:rsid w:val="59EC76FE"/>
    <w:rsid w:val="5A5F27C9"/>
    <w:rsid w:val="5A7F4F40"/>
    <w:rsid w:val="5AA8446D"/>
    <w:rsid w:val="5AEF6D32"/>
    <w:rsid w:val="5B16031E"/>
    <w:rsid w:val="5B3729AE"/>
    <w:rsid w:val="5B3E1042"/>
    <w:rsid w:val="5B543EC7"/>
    <w:rsid w:val="5B547C51"/>
    <w:rsid w:val="5B690D31"/>
    <w:rsid w:val="5B8F3186"/>
    <w:rsid w:val="5BA15457"/>
    <w:rsid w:val="5BC874BE"/>
    <w:rsid w:val="5BEF219A"/>
    <w:rsid w:val="5BF0749C"/>
    <w:rsid w:val="5C2A2760"/>
    <w:rsid w:val="5C5360EE"/>
    <w:rsid w:val="5CF023D6"/>
    <w:rsid w:val="5D031686"/>
    <w:rsid w:val="5D4072BF"/>
    <w:rsid w:val="5D576E1C"/>
    <w:rsid w:val="5D8F6671"/>
    <w:rsid w:val="5E115430"/>
    <w:rsid w:val="5E195C20"/>
    <w:rsid w:val="5E2236FD"/>
    <w:rsid w:val="5E316028"/>
    <w:rsid w:val="5EC64B86"/>
    <w:rsid w:val="5ED6173F"/>
    <w:rsid w:val="5ED846F5"/>
    <w:rsid w:val="5EFD01E9"/>
    <w:rsid w:val="5F41672E"/>
    <w:rsid w:val="5F500ADA"/>
    <w:rsid w:val="5F8D221C"/>
    <w:rsid w:val="5F8D7D83"/>
    <w:rsid w:val="5FCD5829"/>
    <w:rsid w:val="601F47AD"/>
    <w:rsid w:val="602120CC"/>
    <w:rsid w:val="603A7B1A"/>
    <w:rsid w:val="603D7D25"/>
    <w:rsid w:val="604C4984"/>
    <w:rsid w:val="609C64FE"/>
    <w:rsid w:val="60EB0CCD"/>
    <w:rsid w:val="60FE73F7"/>
    <w:rsid w:val="611B4D6D"/>
    <w:rsid w:val="61325CAC"/>
    <w:rsid w:val="61341BD1"/>
    <w:rsid w:val="613501C2"/>
    <w:rsid w:val="6182494F"/>
    <w:rsid w:val="61E444CB"/>
    <w:rsid w:val="62633C2E"/>
    <w:rsid w:val="62737237"/>
    <w:rsid w:val="62BC7329"/>
    <w:rsid w:val="631A16A8"/>
    <w:rsid w:val="633D2BD8"/>
    <w:rsid w:val="635D166D"/>
    <w:rsid w:val="63732B2B"/>
    <w:rsid w:val="637C7132"/>
    <w:rsid w:val="63891C5D"/>
    <w:rsid w:val="639A01CB"/>
    <w:rsid w:val="639A466F"/>
    <w:rsid w:val="63CD311C"/>
    <w:rsid w:val="64446389"/>
    <w:rsid w:val="64505292"/>
    <w:rsid w:val="649B4AC0"/>
    <w:rsid w:val="652C3DF0"/>
    <w:rsid w:val="654330B7"/>
    <w:rsid w:val="655F53BB"/>
    <w:rsid w:val="657B402C"/>
    <w:rsid w:val="65851CF7"/>
    <w:rsid w:val="6599621E"/>
    <w:rsid w:val="659A2704"/>
    <w:rsid w:val="65BD516E"/>
    <w:rsid w:val="65C450BD"/>
    <w:rsid w:val="65D1387D"/>
    <w:rsid w:val="65FC379A"/>
    <w:rsid w:val="66065FEC"/>
    <w:rsid w:val="66537C23"/>
    <w:rsid w:val="66801701"/>
    <w:rsid w:val="668A1278"/>
    <w:rsid w:val="66E65FB1"/>
    <w:rsid w:val="66F35AF0"/>
    <w:rsid w:val="672229B1"/>
    <w:rsid w:val="672B6B02"/>
    <w:rsid w:val="675D13F2"/>
    <w:rsid w:val="67B10D77"/>
    <w:rsid w:val="67B63E1E"/>
    <w:rsid w:val="67E6133C"/>
    <w:rsid w:val="6862350C"/>
    <w:rsid w:val="689A2A1B"/>
    <w:rsid w:val="6971499C"/>
    <w:rsid w:val="697162A6"/>
    <w:rsid w:val="697A4EF2"/>
    <w:rsid w:val="69807E63"/>
    <w:rsid w:val="69B44217"/>
    <w:rsid w:val="69F85303"/>
    <w:rsid w:val="6A111F99"/>
    <w:rsid w:val="6A1B1AB1"/>
    <w:rsid w:val="6A3E279B"/>
    <w:rsid w:val="6A561BD1"/>
    <w:rsid w:val="6A5C267E"/>
    <w:rsid w:val="6A8B2B69"/>
    <w:rsid w:val="6A9E72AC"/>
    <w:rsid w:val="6AA656A7"/>
    <w:rsid w:val="6B1F3895"/>
    <w:rsid w:val="6B366560"/>
    <w:rsid w:val="6B5756C3"/>
    <w:rsid w:val="6B7A7D1E"/>
    <w:rsid w:val="6B8124F3"/>
    <w:rsid w:val="6B9A1871"/>
    <w:rsid w:val="6BD757ED"/>
    <w:rsid w:val="6C08348F"/>
    <w:rsid w:val="6C3F3D03"/>
    <w:rsid w:val="6C5B1DE5"/>
    <w:rsid w:val="6C813304"/>
    <w:rsid w:val="6C9550EE"/>
    <w:rsid w:val="6CBF5702"/>
    <w:rsid w:val="6CC72636"/>
    <w:rsid w:val="6CD0178A"/>
    <w:rsid w:val="6CFC3CA5"/>
    <w:rsid w:val="6D0672EC"/>
    <w:rsid w:val="6D5E495F"/>
    <w:rsid w:val="6D741A8D"/>
    <w:rsid w:val="6DC7380D"/>
    <w:rsid w:val="6DE457F5"/>
    <w:rsid w:val="6DEC5AC7"/>
    <w:rsid w:val="6DF03A26"/>
    <w:rsid w:val="6E297D18"/>
    <w:rsid w:val="6E4E2352"/>
    <w:rsid w:val="6EFC40AD"/>
    <w:rsid w:val="6F174DC6"/>
    <w:rsid w:val="6F307625"/>
    <w:rsid w:val="6F7B4CFB"/>
    <w:rsid w:val="70046BA3"/>
    <w:rsid w:val="700B2C13"/>
    <w:rsid w:val="700F19BA"/>
    <w:rsid w:val="70113FC0"/>
    <w:rsid w:val="70241BAC"/>
    <w:rsid w:val="704240C4"/>
    <w:rsid w:val="70861907"/>
    <w:rsid w:val="7089344B"/>
    <w:rsid w:val="709C7235"/>
    <w:rsid w:val="70DD4996"/>
    <w:rsid w:val="710C7416"/>
    <w:rsid w:val="71122145"/>
    <w:rsid w:val="71133635"/>
    <w:rsid w:val="7130216F"/>
    <w:rsid w:val="71503FD3"/>
    <w:rsid w:val="72050688"/>
    <w:rsid w:val="724F1F38"/>
    <w:rsid w:val="727D2CA2"/>
    <w:rsid w:val="72903995"/>
    <w:rsid w:val="7298446F"/>
    <w:rsid w:val="72EE5E3E"/>
    <w:rsid w:val="73117A99"/>
    <w:rsid w:val="734B3290"/>
    <w:rsid w:val="73E67A44"/>
    <w:rsid w:val="748D01D9"/>
    <w:rsid w:val="74A41DDA"/>
    <w:rsid w:val="750B7EF4"/>
    <w:rsid w:val="752C4320"/>
    <w:rsid w:val="757A4300"/>
    <w:rsid w:val="758C0998"/>
    <w:rsid w:val="75BE3F10"/>
    <w:rsid w:val="75CA558E"/>
    <w:rsid w:val="76111995"/>
    <w:rsid w:val="768371E5"/>
    <w:rsid w:val="76EC08E6"/>
    <w:rsid w:val="76EE520C"/>
    <w:rsid w:val="770D76F1"/>
    <w:rsid w:val="773226E3"/>
    <w:rsid w:val="778B79BB"/>
    <w:rsid w:val="77ED70A7"/>
    <w:rsid w:val="77FA389B"/>
    <w:rsid w:val="787D038F"/>
    <w:rsid w:val="78991666"/>
    <w:rsid w:val="789E3E62"/>
    <w:rsid w:val="78CA4C57"/>
    <w:rsid w:val="790E5DB1"/>
    <w:rsid w:val="793F71C9"/>
    <w:rsid w:val="79517027"/>
    <w:rsid w:val="798157A2"/>
    <w:rsid w:val="79825F6B"/>
    <w:rsid w:val="79AE2466"/>
    <w:rsid w:val="7A0B3A2D"/>
    <w:rsid w:val="7A57076C"/>
    <w:rsid w:val="7A6335B5"/>
    <w:rsid w:val="7A72203F"/>
    <w:rsid w:val="7AAB65ED"/>
    <w:rsid w:val="7AC310B2"/>
    <w:rsid w:val="7ACF5ADF"/>
    <w:rsid w:val="7AF84942"/>
    <w:rsid w:val="7B24133B"/>
    <w:rsid w:val="7B51055E"/>
    <w:rsid w:val="7B582DF6"/>
    <w:rsid w:val="7B870824"/>
    <w:rsid w:val="7B933845"/>
    <w:rsid w:val="7BD31613"/>
    <w:rsid w:val="7BD32074"/>
    <w:rsid w:val="7C0D54D9"/>
    <w:rsid w:val="7C12235D"/>
    <w:rsid w:val="7CA846A8"/>
    <w:rsid w:val="7CAB0170"/>
    <w:rsid w:val="7CAD0162"/>
    <w:rsid w:val="7CDD2C11"/>
    <w:rsid w:val="7D0919E4"/>
    <w:rsid w:val="7D364EA5"/>
    <w:rsid w:val="7D8B7038"/>
    <w:rsid w:val="7DB1306E"/>
    <w:rsid w:val="7DBD06E4"/>
    <w:rsid w:val="7DEF235B"/>
    <w:rsid w:val="7E1161B9"/>
    <w:rsid w:val="7E796226"/>
    <w:rsid w:val="7E9F7F7E"/>
    <w:rsid w:val="7EF221E3"/>
    <w:rsid w:val="7F0F7285"/>
    <w:rsid w:val="7F1416AD"/>
    <w:rsid w:val="7F350893"/>
    <w:rsid w:val="7F4D3431"/>
    <w:rsid w:val="7F61613A"/>
    <w:rsid w:val="7F6B2CFE"/>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10">
    <w:name w:val="List Paragraph"/>
    <w:basedOn w:val="1"/>
    <w:qFormat/>
    <w:uiPriority w:val="99"/>
    <w:pPr>
      <w:ind w:firstLine="420" w:firstLineChars="200"/>
    </w:pPr>
  </w:style>
  <w:style w:type="paragraph" w:customStyle="1" w:styleId="11">
    <w:name w:val="编制-正文"/>
    <w:basedOn w:val="1"/>
    <w:qFormat/>
    <w:uiPriority w:val="0"/>
    <w:pPr>
      <w:ind w:firstLine="200" w:firstLineChars="200"/>
    </w:pPr>
    <w:rPr>
      <w:rFonts w:cs="宋体"/>
      <w:szCs w:val="21"/>
    </w:rPr>
  </w:style>
  <w:style w:type="character" w:customStyle="1" w:styleId="12">
    <w:name w:val="font51"/>
    <w:basedOn w:val="8"/>
    <w:qFormat/>
    <w:uiPriority w:val="0"/>
    <w:rPr>
      <w:rFonts w:hint="eastAsia" w:ascii="宋体" w:hAnsi="宋体" w:eastAsia="宋体" w:cs="宋体"/>
      <w:color w:val="000000"/>
      <w:sz w:val="20"/>
      <w:szCs w:val="20"/>
      <w:u w:val="none"/>
    </w:rPr>
  </w:style>
  <w:style w:type="paragraph" w:customStyle="1" w:styleId="13">
    <w:name w:val="章标题"/>
    <w:next w:val="1"/>
    <w:qFormat/>
    <w:uiPriority w:val="0"/>
    <w:pPr>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4">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5">
    <w:name w:val="font21"/>
    <w:basedOn w:val="8"/>
    <w:qFormat/>
    <w:uiPriority w:val="0"/>
    <w:rPr>
      <w:rFonts w:hint="default" w:ascii="Times New Roman" w:hAnsi="Times New Roman" w:cs="Times New Roman"/>
      <w:color w:val="000000"/>
      <w:sz w:val="20"/>
      <w:szCs w:val="20"/>
      <w:u w:val="none"/>
    </w:rPr>
  </w:style>
  <w:style w:type="character" w:customStyle="1" w:styleId="16">
    <w:name w:val="font01"/>
    <w:basedOn w:val="8"/>
    <w:qFormat/>
    <w:uiPriority w:val="0"/>
    <w:rPr>
      <w:rFonts w:hint="eastAsia" w:ascii="宋体" w:hAnsi="宋体" w:eastAsia="宋体" w:cs="宋体"/>
      <w:color w:val="000000"/>
      <w:sz w:val="22"/>
      <w:szCs w:val="22"/>
      <w:u w:val="none"/>
    </w:rPr>
  </w:style>
  <w:style w:type="character" w:customStyle="1" w:styleId="17">
    <w:name w:val="font11"/>
    <w:basedOn w:val="8"/>
    <w:qFormat/>
    <w:uiPriority w:val="0"/>
    <w:rPr>
      <w:rFonts w:hint="default" w:ascii="Times New Roman" w:hAnsi="Times New Roman" w:cs="Times New Roman"/>
      <w:color w:val="000000"/>
      <w:sz w:val="20"/>
      <w:szCs w:val="20"/>
      <w:u w:val="none"/>
    </w:rPr>
  </w:style>
  <w:style w:type="character" w:customStyle="1" w:styleId="18">
    <w:name w:val="font31"/>
    <w:basedOn w:val="8"/>
    <w:qFormat/>
    <w:uiPriority w:val="0"/>
    <w:rPr>
      <w:rFonts w:hint="default" w:ascii="Times New Roman" w:hAnsi="Times New Roman" w:cs="Times New Roman"/>
      <w:color w:val="000000"/>
      <w:sz w:val="20"/>
      <w:szCs w:val="20"/>
      <w:u w:val="none"/>
      <w:vertAlign w:val="superscript"/>
    </w:rPr>
  </w:style>
  <w:style w:type="character" w:customStyle="1" w:styleId="19">
    <w:name w:val="页眉 字符"/>
    <w:basedOn w:val="8"/>
    <w:link w:val="4"/>
    <w:qFormat/>
    <w:uiPriority w:val="0"/>
    <w:rPr>
      <w:kern w:val="2"/>
      <w:sz w:val="18"/>
      <w:szCs w:val="18"/>
    </w:rPr>
  </w:style>
  <w:style w:type="character" w:customStyle="1" w:styleId="20">
    <w:name w:val="页脚 字符"/>
    <w:basedOn w:val="8"/>
    <w:link w:val="3"/>
    <w:qFormat/>
    <w:uiPriority w:val="0"/>
    <w:rPr>
      <w:kern w:val="2"/>
      <w:sz w:val="18"/>
      <w:szCs w:val="18"/>
    </w:rPr>
  </w:style>
  <w:style w:type="paragraph" w:customStyle="1" w:styleId="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B4F1D-FF39-4DF7-BC8E-3677C43F2D8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32</Pages>
  <Words>5031</Words>
  <Characters>5319</Characters>
  <Lines>227</Lines>
  <Paragraphs>64</Paragraphs>
  <TotalTime>3</TotalTime>
  <ScaleCrop>false</ScaleCrop>
  <LinksUpToDate>false</LinksUpToDate>
  <CharactersWithSpaces>5352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Danlene</cp:lastModifiedBy>
  <dcterms:modified xsi:type="dcterms:W3CDTF">2025-04-16T07:34:24Z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173137CD193D46E7918923EC4CDFB0C9_12</vt:lpwstr>
  </property>
  <property fmtid="{D5CDD505-2E9C-101B-9397-08002B2CF9AE}" pid="4" name="KSOTemplateDocerSaveRecord">
    <vt:lpwstr>eyJoZGlkIjoiNGNjMjRjMGM0OTMyOTMyMmM2MWU1OTk2ZDNlNTI2MjAiLCJ1c2VySWQiOiI0NTY3MjI0MjEifQ==</vt:lpwstr>
  </property>
</Properties>
</file>