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6C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：</w:t>
      </w:r>
    </w:p>
    <w:p w14:paraId="7C63D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年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第</w:t>
      </w: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批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有色金属行业标准项目计划表</w:t>
      </w:r>
    </w:p>
    <w:p w14:paraId="167B5D92">
      <w:pPr>
        <w:pStyle w:val="3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</w:p>
    <w:tbl>
      <w:tblPr>
        <w:tblStyle w:val="6"/>
        <w:tblW w:w="14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668"/>
        <w:gridCol w:w="2090"/>
        <w:gridCol w:w="660"/>
        <w:gridCol w:w="732"/>
        <w:gridCol w:w="650"/>
        <w:gridCol w:w="1378"/>
        <w:gridCol w:w="740"/>
        <w:gridCol w:w="1240"/>
        <w:gridCol w:w="1553"/>
        <w:gridCol w:w="3451"/>
      </w:tblGrid>
      <w:tr w14:paraId="2A5B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07" w:type="dxa"/>
            <w:vAlign w:val="center"/>
          </w:tcPr>
          <w:p w14:paraId="3C2A98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序号</w:t>
            </w:r>
          </w:p>
        </w:tc>
        <w:tc>
          <w:tcPr>
            <w:tcW w:w="1668" w:type="dxa"/>
            <w:vAlign w:val="center"/>
          </w:tcPr>
          <w:p w14:paraId="1E39D10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计划编号</w:t>
            </w:r>
          </w:p>
        </w:tc>
        <w:tc>
          <w:tcPr>
            <w:tcW w:w="2090" w:type="dxa"/>
            <w:vAlign w:val="center"/>
          </w:tcPr>
          <w:p w14:paraId="233F494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项目名称</w:t>
            </w:r>
          </w:p>
        </w:tc>
        <w:tc>
          <w:tcPr>
            <w:tcW w:w="660" w:type="dxa"/>
            <w:vAlign w:val="center"/>
          </w:tcPr>
          <w:p w14:paraId="02ACF16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性质</w:t>
            </w:r>
          </w:p>
        </w:tc>
        <w:tc>
          <w:tcPr>
            <w:tcW w:w="732" w:type="dxa"/>
            <w:vAlign w:val="center"/>
          </w:tcPr>
          <w:p w14:paraId="52E3C0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标准</w:t>
            </w:r>
          </w:p>
          <w:p w14:paraId="1123B1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类别</w:t>
            </w:r>
          </w:p>
        </w:tc>
        <w:tc>
          <w:tcPr>
            <w:tcW w:w="650" w:type="dxa"/>
            <w:vAlign w:val="center"/>
          </w:tcPr>
          <w:p w14:paraId="6290232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制修订</w:t>
            </w:r>
          </w:p>
        </w:tc>
        <w:tc>
          <w:tcPr>
            <w:tcW w:w="1378" w:type="dxa"/>
            <w:vAlign w:val="center"/>
          </w:tcPr>
          <w:p w14:paraId="3833D3E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代替</w:t>
            </w:r>
          </w:p>
          <w:p w14:paraId="4C7E96C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标准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740" w:type="dxa"/>
            <w:vAlign w:val="center"/>
          </w:tcPr>
          <w:p w14:paraId="7E4A9E5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采标</w:t>
            </w:r>
          </w:p>
          <w:p w14:paraId="5AADE28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情况</w:t>
            </w:r>
          </w:p>
        </w:tc>
        <w:tc>
          <w:tcPr>
            <w:tcW w:w="1240" w:type="dxa"/>
            <w:vAlign w:val="center"/>
          </w:tcPr>
          <w:p w14:paraId="3EFFD61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1553" w:type="dxa"/>
            <w:vAlign w:val="center"/>
          </w:tcPr>
          <w:p w14:paraId="0334F7D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技术委员会或</w:t>
            </w:r>
          </w:p>
          <w:p w14:paraId="13C431D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技术归口单位</w:t>
            </w:r>
          </w:p>
        </w:tc>
        <w:tc>
          <w:tcPr>
            <w:tcW w:w="3451" w:type="dxa"/>
            <w:vAlign w:val="center"/>
          </w:tcPr>
          <w:p w14:paraId="740E8B11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leftChars="0" w:right="0" w:rightChars="0" w:firstLine="0"/>
              <w:jc w:val="center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起草单位</w:t>
            </w:r>
          </w:p>
        </w:tc>
      </w:tr>
      <w:tr w14:paraId="1D67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569" w:type="dxa"/>
            <w:gridSpan w:val="11"/>
            <w:vAlign w:val="center"/>
          </w:tcPr>
          <w:p w14:paraId="3430A271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5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任务来源：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工信厅科函〔2025〕84号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  <w:t>工业和信息化部办公厅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关于印发2025年第一批行业标准制修订计划的通知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  <w:t>》</w:t>
            </w:r>
          </w:p>
        </w:tc>
      </w:tr>
      <w:tr w14:paraId="5E4E6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2DAE7F2B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A0A604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ind w:left="0" w:right="0"/>
              <w:jc w:val="left"/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2025-0024T-YS</w:t>
            </w:r>
            <w:bookmarkStart w:id="0" w:name="_GoBack"/>
            <w:bookmarkEnd w:id="0"/>
          </w:p>
        </w:tc>
        <w:tc>
          <w:tcPr>
            <w:tcW w:w="2090" w:type="dxa"/>
            <w:shd w:val="clear" w:color="auto" w:fill="auto"/>
            <w:vAlign w:val="center"/>
          </w:tcPr>
          <w:p w14:paraId="51B8D32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ind w:left="0" w:right="0"/>
              <w:jc w:val="left"/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二次电池废料化学分析方法  第5部分：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镍、钴、锰、锂、铝、铜、铁含量的测定  电感耦合等离子体原子发射光谱法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7C26BB4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3D74A5D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节能与综合利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用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BBF2013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2DA1C9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02E47FB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CC9DEB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-03-11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12F5835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5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全国有色金属标准化技术委员会重金属分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17B86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金川集团股份有限公司，深圳海关工业品检测技术中心，浙江华友钴业股份有限公司，中伟新材料股份有限公司，中国检验认证集团广西有限公司</w:t>
            </w:r>
          </w:p>
        </w:tc>
      </w:tr>
      <w:tr w14:paraId="5FEA7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611B7967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2D6BCDA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ind w:left="0" w:right="0"/>
              <w:jc w:val="left"/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2025-0025T-YS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592B8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ind w:left="0" w:right="0"/>
              <w:jc w:val="left"/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节水型企业  电解铜箔行业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57A3308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E81EDFF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节能与综合利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用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3D3E71FD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B752DE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2F0F83E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FA3EC2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-03-11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9A3230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5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全国有色金属标准化技术委员会重金属分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52F94D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江西省江铜铜箔科技股份有限公司，江西铜业集团有限公司，江西省科学院能源研究所</w:t>
            </w:r>
          </w:p>
        </w:tc>
      </w:tr>
      <w:tr w14:paraId="6D57F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45A91ACE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2F8C76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ind w:left="0" w:right="0"/>
              <w:jc w:val="left"/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2025-0026T-YS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3F4CF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ind w:left="0" w:right="0"/>
              <w:jc w:val="left"/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镍冶炼企业节能诊断技术规范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7931936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35C241E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节能与综合利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用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3BB78AC9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2F7517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35BB70A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731FF9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-03-11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86196F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5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全国有色金属标准化技术委员会重金属分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6F647A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衢州华友钴新材料有限公司，金川集团股份有限公司，浙江华友钴业股份有限公司，格林美股份有限公司，广东邦普循环科技股份有限公司，中伟新材料股份有限公司</w:t>
            </w:r>
          </w:p>
        </w:tc>
      </w:tr>
      <w:tr w14:paraId="6D544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6F09E4E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F9329B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ind w:left="0" w:right="0"/>
              <w:jc w:val="left"/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2025-0027T-YS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7FF3C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ind w:left="0" w:right="0"/>
              <w:jc w:val="left"/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再生硅片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3631264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7DB5178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节能与综合利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用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44611A64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D7031C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1B0F632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6A4ADD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-03-11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0C1626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ind w:left="0" w:right="0"/>
              <w:jc w:val="left"/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全国有色金属标准化技术委员会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会、全国半导体设备和材料标准化技术委员会材料分技术委员会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D94C04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中国电子科技集团公司第四十六研究所，上海海关工业品与原材料检测技术中心，安徽富乐德长江半导体材料股份有限公司，天津华海清科机电科技有限公司，安徽晶瑞格光伏科技有限公司</w:t>
            </w:r>
          </w:p>
        </w:tc>
      </w:tr>
      <w:tr w14:paraId="6DC4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569" w:type="dxa"/>
            <w:gridSpan w:val="11"/>
            <w:vAlign w:val="center"/>
          </w:tcPr>
          <w:p w14:paraId="1085329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任务来源：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工信厅科函〔2024〕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503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  <w:t>工业和信息化部办公厅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关于印发2024年第六批行业标准制修订计划的通知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  <w:t>》</w:t>
            </w:r>
          </w:p>
        </w:tc>
      </w:tr>
      <w:tr w14:paraId="66E08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202355A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D0C89A1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2024-1865T-YS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D5B1377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有色金属行业供应链智能管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理技术规范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6D9B3C5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3CA9211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管理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006E6944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A424A7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5D83F8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9B14A0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-12-31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B423B94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全国有色金属标准化技术委员会重金属分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694208F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杉数科技（北京）有限公司，江西铜业股份有限公司，有色金属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技术经济研究院有限责任公司</w:t>
            </w:r>
          </w:p>
        </w:tc>
      </w:tr>
      <w:tr w14:paraId="04A37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07" w:type="dxa"/>
            <w:vAlign w:val="center"/>
          </w:tcPr>
          <w:p w14:paraId="43B4B8B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5085CC3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2024-1866T-YS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7C7AF65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有色金属行业数字化转型成</w:t>
            </w: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熟度评估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6F18C66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F7A46BB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管理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0DD8538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C8093F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7506965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DBE1AA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-12-31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8FDB0DE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全国有色金属标准化技术委员会重金属分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785392EC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中国工业互联网研究院，中国铝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业集团有限公司，云南铜业股份有限公司，新疆众和股份有限公</w:t>
            </w:r>
            <w:r>
              <w:rPr>
                <w:rFonts w:hint="default" w:ascii="Times New Roman" w:hAnsi="Times New Roman" w:cs="Times New Roman"/>
                <w:spacing w:val="-8"/>
                <w:sz w:val="21"/>
                <w:szCs w:val="21"/>
              </w:rPr>
              <w:t>司，云南驰宏锌锗股份有限公司，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中国恩菲工程技术有限公司</w:t>
            </w:r>
          </w:p>
        </w:tc>
      </w:tr>
      <w:tr w14:paraId="59168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5F10001B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E417FE0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rightChars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2024-1901T-YS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7E01CED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钴冶炼企业节能诊断技术规范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EE1BA0D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D5C29FA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rightChars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节能与综合利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用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8DDB812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2D4379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704947D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E2C203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-12-31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6261AC1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全国有色金属标准化技术委员会重金属分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16E5E81C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衢州华友钴新材料有限公司，浙江华友钴业股份有限公司，格林美股份有限公司，中伟新材料股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份有限公司</w:t>
            </w:r>
          </w:p>
        </w:tc>
      </w:tr>
      <w:tr w14:paraId="114CF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4A7D6AF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55FA63B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2024-1902T-YS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B044ABF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节水型企业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 xml:space="preserve"> 钴冶炼行业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26E8E19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BA656B1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节能与综合利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用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2DF7D155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CC2CE9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0D92A85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4A4EF1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-12-31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E3C70B4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全国有色金属标准化技术委员会重金属分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BFF12F2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衢州华友钴新材料有限公司，浙江华友钴业股份有限公司，衢州华友资源再生科技有限公司，格林美股份有限公司，广东邦普循环科技股份有限公司，中伟新材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料股份有限公司</w:t>
            </w:r>
          </w:p>
        </w:tc>
      </w:tr>
      <w:tr w14:paraId="7B81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7" w:type="dxa"/>
            <w:vAlign w:val="center"/>
          </w:tcPr>
          <w:p w14:paraId="1D4579B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55A86E5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2024-1923T-YS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78537C0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拟薄水铝石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1AE7B2A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C5C187E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BDC9242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186C17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771D52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F2B968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-12-31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BC4AC35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全国有色金属标准化技术委员会轻金属分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4BC3DE22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中铝山东有限公司，扬州中天利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新材料股份有限公司，有色金属技术经济研究院有限责任公司，中铝郑州有色金属研究院有限公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司，山东南山铝业股份有限公司</w:t>
            </w:r>
          </w:p>
        </w:tc>
      </w:tr>
      <w:tr w14:paraId="77E6A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7" w:type="dxa"/>
            <w:vAlign w:val="center"/>
          </w:tcPr>
          <w:p w14:paraId="63241AC4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9259490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2024-2006T-YS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0983BB1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半导体用高纯铝及铝合金圆</w:t>
            </w: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铸锭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0047ABB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A2E3638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FC2E93E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B2A119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2739A45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3914AF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-12-31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780C652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全国有色金属标准化技术委员会轻金属分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436D9A1A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新疆众和股份有限公司，有研亿</w:t>
            </w:r>
            <w:r>
              <w:rPr>
                <w:rFonts w:hint="default" w:ascii="Times New Roman" w:hAnsi="Times New Roman" w:cs="Times New Roman"/>
                <w:spacing w:val="-11"/>
                <w:sz w:val="21"/>
                <w:szCs w:val="21"/>
              </w:rPr>
              <w:t>金新材料有限公司，同创普润（上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海）机电高科技有限公司，国标（北京）检验认证有限公司，宁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波江丰电子材料股份有限公司</w:t>
            </w:r>
          </w:p>
        </w:tc>
      </w:tr>
      <w:tr w14:paraId="0BBE9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6F2C97D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8A46DD9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2024-2007T-YS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9F9EB4C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超细晶磷青铜带箔材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95C4D07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5AAF940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5B76415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C67501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5BD4EDE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CA224D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-12-31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691945F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全国有色金属标准化技术委员会重金属分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C7106C9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宁波博威合金板带有限公司，安徽楚江高精铜带有限公司，中铝洛阳铜加工有限公司，浙江惟精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新材料股份有限公司</w:t>
            </w:r>
          </w:p>
        </w:tc>
      </w:tr>
      <w:tr w14:paraId="32690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7" w:type="dxa"/>
            <w:vAlign w:val="center"/>
          </w:tcPr>
          <w:p w14:paraId="0415FF4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3D2A3584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2024-2008T-YS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993DCC7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接触器用碲铜板材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F57B80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91B2BB9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1AF50A38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A12D99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DC4F84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A4CE79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-12-31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E32D3DE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全国有色金属标准化技术委员会重金属分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32AB4EB9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沈阳有色金属研究所有限公司，有色金属技术经济研究院有限责任公司，昆山国力源通新能源科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技有限公司</w:t>
            </w:r>
          </w:p>
        </w:tc>
      </w:tr>
      <w:tr w14:paraId="412DF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0199DCB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35709350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2024-2009T-YS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4612C64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铜铟镓合金粉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61F8BB5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A08DFD3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1BEB32B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C3ACD2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1CE9324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9D5496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-12-31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D43B297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全国有色金属标准化技术委员会重金属分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BA0C8EB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广东先导稀材股份有限公司，成都中建材光电材料有限公司，先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导薄膜材料（广东）有限公司</w:t>
            </w:r>
          </w:p>
        </w:tc>
      </w:tr>
      <w:tr w14:paraId="648D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7" w:type="dxa"/>
            <w:vAlign w:val="center"/>
          </w:tcPr>
          <w:p w14:paraId="5AC50BC7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FCED5F9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2024-2115T-YS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76DAC0F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</w:rPr>
              <w:t>粗锡化学分析方法</w:t>
            </w: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</w:rPr>
              <w:t>第6部</w:t>
            </w:r>
            <w:r>
              <w:rPr>
                <w:rFonts w:hint="default" w:ascii="Times New Roman" w:hAnsi="Times New Roman" w:cs="Times New Roman"/>
                <w:spacing w:val="-8"/>
                <w:sz w:val="21"/>
                <w:szCs w:val="21"/>
              </w:rPr>
              <w:t>分：银含量的测定 火焰原子</w:t>
            </w:r>
            <w:r>
              <w:rPr>
                <w:rFonts w:hint="default" w:ascii="Times New Roman" w:hAnsi="Times New Roman" w:cs="Times New Roman"/>
                <w:spacing w:val="7"/>
                <w:sz w:val="21"/>
                <w:szCs w:val="21"/>
              </w:rPr>
              <w:t>吸收光谱法和碘化钾-自动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电位滴定法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3291CC8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7E2935A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FAC8B22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0E4942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55F7F7B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3B2A8B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-12-31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E9F007C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全国有色金属标准化技术委员会重金属分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1B88CD70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云南锡业股份有限公司，云南锡业矿冶检测中心有限公司，广东省科学院工业分析检测中心，云</w:t>
            </w:r>
            <w:r>
              <w:rPr>
                <w:rFonts w:hint="default" w:ascii="Times New Roman" w:hAnsi="Times New Roman" w:cs="Times New Roman"/>
                <w:spacing w:val="14"/>
                <w:sz w:val="21"/>
                <w:szCs w:val="21"/>
              </w:rPr>
              <w:t>南锡业股份有限公司锡业分公</w:t>
            </w:r>
            <w:r>
              <w:rPr>
                <w:rFonts w:hint="default" w:ascii="Times New Roman" w:hAnsi="Times New Roman" w:cs="Times New Roman"/>
                <w:spacing w:val="-8"/>
                <w:sz w:val="21"/>
                <w:szCs w:val="21"/>
              </w:rPr>
              <w:t>司，广西华锡集团股份有限公司，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中国有色桂林矿产地质研究院有限公司，长沙矿冶院检测技术有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限责任公司</w:t>
            </w:r>
          </w:p>
        </w:tc>
      </w:tr>
      <w:tr w14:paraId="31B10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38C1616C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C9AD0F0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2024-2116T-YS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1851211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</w:rPr>
              <w:t>粗锡化学分析方法</w:t>
            </w:r>
            <w:r>
              <w:rPr>
                <w:rFonts w:hint="default" w:ascii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</w:rPr>
              <w:t>第7部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分：铜、铁、铋、铅、锑、铟、砷、镉、镍和钴含量的</w:t>
            </w: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测定</w:t>
            </w:r>
            <w:r>
              <w:rPr>
                <w:rFonts w:hint="default" w:ascii="Times New Roman" w:hAnsi="Times New Roman" w:cs="Times New Roman"/>
                <w:spacing w:val="4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电感耦合等离子体发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射光谱法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B462270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BDEC631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00A13865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DB06FC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05C3AAA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A41A4C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-12-31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8FAFF26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全国有色金属标准化技术委员会重金属分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5D59AB6D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云南锡业股份有限公司，云南锡业矿冶检测中心有限公司，广东省科学院工业分析检测中心，云</w:t>
            </w:r>
            <w:r>
              <w:rPr>
                <w:rFonts w:hint="default" w:ascii="Times New Roman" w:hAnsi="Times New Roman" w:cs="Times New Roman"/>
                <w:spacing w:val="14"/>
                <w:sz w:val="21"/>
                <w:szCs w:val="21"/>
              </w:rPr>
              <w:t>南锡业股份有限公司锡业分公</w:t>
            </w:r>
            <w:r>
              <w:rPr>
                <w:rFonts w:hint="default" w:ascii="Times New Roman" w:hAnsi="Times New Roman" w:cs="Times New Roman"/>
                <w:spacing w:val="-8"/>
                <w:sz w:val="21"/>
                <w:szCs w:val="21"/>
              </w:rPr>
              <w:t>司，广西华锡集团股份有限公司，国标（北京）检验认证有限公司，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中国有色桂林矿产地质研究院有限公司，长沙矿冶院检测技术有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限责任公司</w:t>
            </w:r>
          </w:p>
        </w:tc>
      </w:tr>
      <w:tr w14:paraId="5631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7" w:type="dxa"/>
            <w:vAlign w:val="center"/>
          </w:tcPr>
          <w:p w14:paraId="7B1D8DD9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1A97FED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2024-2117T-YS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524F3A7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锂离子电池正极材料前驱体</w:t>
            </w: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分析方法</w:t>
            </w:r>
            <w:r>
              <w:rPr>
                <w:rFonts w:hint="default" w:ascii="Times New Roman" w:hAnsi="Times New Roman" w:cs="Times New Roman"/>
                <w:spacing w:val="4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晶体结构的测定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X</w:t>
            </w:r>
            <w:r>
              <w:rPr>
                <w:rFonts w:hint="default" w:ascii="Times New Roman" w:hAnsi="Times New Roman" w:cs="Times New Roman"/>
                <w:spacing w:val="-3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射线衍射法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57A541C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46B7F21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0F24438A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F9116F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0A9CD14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55FA85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-12-31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AC3AE85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全国有色金属标准化技术委员会重金属分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E0B09D6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浙江华友钴业股份有限公司，衢州华友钴新材料有限公司，中伟新材料股份有限公司，格林美股份有限公司，长沙矿冶院检测技术有限责任公司，洛阳船舶材料研究所（中国船舶集团有限公司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第七二五研究所</w:t>
            </w:r>
            <w:r>
              <w:rPr>
                <w:rFonts w:hint="default" w:ascii="Times New Roman" w:hAnsi="Times New Roman" w:cs="Times New Roman"/>
                <w:spacing w:val="-7"/>
                <w:sz w:val="21"/>
                <w:szCs w:val="21"/>
              </w:rPr>
              <w:t>），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国标（北京）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检验认证有限公司，安徽鲁控智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造有限公司</w:t>
            </w:r>
          </w:p>
        </w:tc>
      </w:tr>
      <w:tr w14:paraId="28D41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24B138D7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02BE0372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2024-2118T-YS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63D702E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镍钴锰三元前驱体化学分析 </w:t>
            </w:r>
            <w:r>
              <w:rPr>
                <w:rFonts w:hint="default" w:ascii="Times New Roman" w:hAnsi="Times New Roman" w:cs="Times New Roman"/>
                <w:spacing w:val="-9"/>
                <w:sz w:val="21"/>
                <w:szCs w:val="21"/>
              </w:rPr>
              <w:t>方法 第8部分：镍、钴、锰</w:t>
            </w:r>
            <w:r>
              <w:rPr>
                <w:rFonts w:hint="default" w:ascii="Times New Roman" w:hAnsi="Times New Roman" w:cs="Times New Roman"/>
                <w:spacing w:val="7"/>
                <w:sz w:val="21"/>
                <w:szCs w:val="21"/>
              </w:rPr>
              <w:t>含量的测定</w:t>
            </w:r>
            <w:r>
              <w:rPr>
                <w:rFonts w:hint="default" w:ascii="Times New Roman" w:hAnsi="Times New Roman" w:cs="Times New Roman"/>
                <w:spacing w:val="3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1"/>
                <w:szCs w:val="21"/>
              </w:rPr>
              <w:t>X</w:t>
            </w:r>
            <w:r>
              <w:rPr>
                <w:rFonts w:hint="default" w:ascii="Times New Roman" w:hAnsi="Times New Roman" w:cs="Times New Roman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1"/>
                <w:szCs w:val="21"/>
              </w:rPr>
              <w:t>射线荧光光</w:t>
            </w: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谱法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9EA08D2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3B26768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96F73AA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496C89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57E5C05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815338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-12-31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D31C9F1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全国有色金属标准化技术委员会重金属分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32AD4534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华友新能源科技（衢州）有限公司，金川集团股份有限公司，浙江华友钴业股份有限公司，衢州华友钴新材料有限公司，格林美股份有限公司，广东邦普循环科技有限公司，天津巴莫科技有限公司，宁波容百新能源科技股份有限公司，成都巴莫科技有限责任公司，浙江时代锂电材料有限</w:t>
            </w:r>
            <w:r>
              <w:rPr>
                <w:rFonts w:hint="default" w:ascii="Times New Roman" w:hAnsi="Times New Roman" w:cs="Times New Roman"/>
                <w:spacing w:val="-8"/>
                <w:sz w:val="21"/>
                <w:szCs w:val="21"/>
              </w:rPr>
              <w:t>公司，南通瑞翔新材料有限公司，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浙江华友浦项新能源材料有限公司，华金新能源材料（衢州）有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限公司，安徽鲁控智造有限公司</w:t>
            </w:r>
          </w:p>
        </w:tc>
      </w:tr>
      <w:tr w14:paraId="53CE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7" w:type="dxa"/>
            <w:vAlign w:val="center"/>
          </w:tcPr>
          <w:p w14:paraId="2016AE8E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08A2569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2024-2119T-YS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C11B1D1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5"/>
                <w:sz w:val="21"/>
                <w:szCs w:val="21"/>
              </w:rPr>
              <w:t>湿法炼锌氧压浸出系统热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平衡测定与计算方法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E6753A8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B805517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196B4ED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4B4CDC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7F25B3A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54B092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-12-31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8948BFE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全国有色金属标准化技术委员会重金属分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3640FE3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云南驰宏锌锗股份有限公司，呼伦贝尔驰宏矿业有限公司，昆明有色冶金设计研究院股份公司，中国恩菲工程技术有限公司，长</w:t>
            </w:r>
            <w:r>
              <w:rPr>
                <w:rFonts w:hint="default" w:ascii="Times New Roman" w:hAnsi="Times New Roman" w:cs="Times New Roman"/>
                <w:spacing w:val="14"/>
                <w:sz w:val="21"/>
                <w:szCs w:val="21"/>
              </w:rPr>
              <w:t>沙有色冶金设计研究院有限公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司，昆明有色冶金设计研究院，矿冶科技集团有限公司，昆明理工大学，东北大学，中金岭南有</w:t>
            </w:r>
            <w:r>
              <w:rPr>
                <w:rFonts w:hint="default" w:ascii="Times New Roman" w:hAnsi="Times New Roman" w:cs="Times New Roman"/>
                <w:spacing w:val="14"/>
                <w:sz w:val="21"/>
                <w:szCs w:val="21"/>
              </w:rPr>
              <w:t>色金属股份有限公司丹霞冶炼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厂，云南永昌铅锌股份有限公司</w:t>
            </w:r>
          </w:p>
        </w:tc>
      </w:tr>
      <w:tr w14:paraId="41E4D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188EE259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36682368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2024-2120T-YS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B801A94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金属基封严复合粉末中聚苯酯含量的测定 重量法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67E7AC6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E1DC281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04EA8DEC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B447BC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7C83C98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C16AB5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-12-31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44EE163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全国有色金属标准化技术委员会粉末冶金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D0471E4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北矿新材科技有限公司，矿冶科技集团有限公司，北矿检测技术有限公司，上海有色金属工业技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术监测中心有限公司</w:t>
            </w:r>
          </w:p>
        </w:tc>
      </w:tr>
      <w:tr w14:paraId="575D6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7" w:type="dxa"/>
            <w:vAlign w:val="center"/>
          </w:tcPr>
          <w:p w14:paraId="6D940A5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5C3A565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2024-2121T-YS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5CB0861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16"/>
                <w:sz w:val="21"/>
                <w:szCs w:val="21"/>
              </w:rPr>
              <w:t>镍基合金粉化学分析方法</w:t>
            </w:r>
            <w:r>
              <w:rPr>
                <w:rFonts w:hint="default" w:ascii="Times New Roman" w:hAnsi="Times New Roman" w:cs="Times New Roman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0"/>
                <w:sz w:val="21"/>
                <w:szCs w:val="21"/>
              </w:rPr>
              <w:t>第10部分：痕量杂质元素含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量的测定</w:t>
            </w:r>
            <w:r>
              <w:rPr>
                <w:rFonts w:hint="default" w:ascii="Times New Roman" w:hAnsi="Times New Roman" w:cs="Times New Roman"/>
                <w:spacing w:val="4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电感耦合等离子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体质谱法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29ADC1C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8843B13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33C09A6F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78B71F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7B5EF14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371944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-12-31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7FB153D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全国有色金属标准化技术委员会粉末冶金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67763396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0"/>
                <w:sz w:val="21"/>
                <w:szCs w:val="21"/>
              </w:rPr>
              <w:t>国标（北京）检验认证有限公司，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国合通用（青岛）测试评价有限公司，钢研纳克检测技术股份有</w:t>
            </w:r>
            <w:r>
              <w:rPr>
                <w:rFonts w:hint="default" w:ascii="Times New Roman" w:hAnsi="Times New Roman" w:cs="Times New Roman"/>
                <w:spacing w:val="-5"/>
                <w:sz w:val="21"/>
                <w:szCs w:val="21"/>
              </w:rPr>
              <w:t>限公司</w:t>
            </w:r>
          </w:p>
        </w:tc>
      </w:tr>
      <w:tr w14:paraId="0D22F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6799C31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09508200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"http://124.127.195.159:8080/TaskBook.aspx?id=20242122TYS"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2024-2122T-YS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A9BC3A1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16"/>
                <w:sz w:val="21"/>
                <w:szCs w:val="21"/>
              </w:rPr>
              <w:t>氧化钨中氧原子数的测定</w:t>
            </w: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硫代硫酸钠滴定法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2C7CC49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E0FE68D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49AF6F3A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E07AF5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321598F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83BD42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-12-31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D8E9878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全国有色金属标准化技术委员会粉末冶金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40668EF9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崇义章源钨业股份有限公司，国家钨与稀土产品质量检验检测中</w:t>
            </w:r>
            <w:r>
              <w:rPr>
                <w:rFonts w:hint="default" w:ascii="Times New Roman" w:hAnsi="Times New Roman" w:cs="Times New Roman"/>
                <w:spacing w:val="-9"/>
                <w:sz w:val="21"/>
                <w:szCs w:val="21"/>
              </w:rPr>
              <w:t>心，南昌硬质合金有限责任公司，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中南大学，广东省科学院工业分析检测中心，国标（北京）检验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认证有限公司</w:t>
            </w:r>
          </w:p>
        </w:tc>
      </w:tr>
      <w:tr w14:paraId="2E6F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7" w:type="dxa"/>
            <w:vAlign w:val="center"/>
          </w:tcPr>
          <w:p w14:paraId="00D5A01E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1781644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"http://124.127.195.159:8080/TaskBook.aspx?id=20242123TYS"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2024-2123T-YS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9A57AE5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硬质合金直线往复磨损试验</w:t>
            </w: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方法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99514D9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DD7E107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4379B725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003B11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41111D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A07E86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-12-31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EA377F8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全国有色金属标准化技术委员会粉末冶金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47451CA">
            <w:pPr>
              <w:pStyle w:val="8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株洲硬质合金集团有限公司，国</w:t>
            </w:r>
            <w:r>
              <w:rPr>
                <w:rFonts w:hint="default" w:ascii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合通用测试评价认证股份公司，艾泰克仪器科技（南京）有限公司</w:t>
            </w:r>
          </w:p>
        </w:tc>
      </w:tr>
    </w:tbl>
    <w:p w14:paraId="1B7ACBF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CC494A"/>
    <w:multiLevelType w:val="singleLevel"/>
    <w:tmpl w:val="63CC49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OTdjODQzYmU3NzVjOWVmNGI2NzQ5ZmNiZTA2OTkifQ=="/>
  </w:docVars>
  <w:rsids>
    <w:rsidRoot w:val="430077E3"/>
    <w:rsid w:val="0055636F"/>
    <w:rsid w:val="0239626F"/>
    <w:rsid w:val="02740E9C"/>
    <w:rsid w:val="055C5956"/>
    <w:rsid w:val="070F3888"/>
    <w:rsid w:val="0A572E95"/>
    <w:rsid w:val="143F6619"/>
    <w:rsid w:val="14BE214D"/>
    <w:rsid w:val="167A6F94"/>
    <w:rsid w:val="1DC50628"/>
    <w:rsid w:val="1E8B61BC"/>
    <w:rsid w:val="24E41670"/>
    <w:rsid w:val="27546C3A"/>
    <w:rsid w:val="27E175D6"/>
    <w:rsid w:val="2AD73080"/>
    <w:rsid w:val="2C5A1872"/>
    <w:rsid w:val="2E01653B"/>
    <w:rsid w:val="31BB2DB3"/>
    <w:rsid w:val="33580712"/>
    <w:rsid w:val="33777CCA"/>
    <w:rsid w:val="35DB4BA0"/>
    <w:rsid w:val="36626F1D"/>
    <w:rsid w:val="36B205C1"/>
    <w:rsid w:val="36B72689"/>
    <w:rsid w:val="372955D5"/>
    <w:rsid w:val="38BF6ADA"/>
    <w:rsid w:val="3C650CD9"/>
    <w:rsid w:val="425056FD"/>
    <w:rsid w:val="42905ECD"/>
    <w:rsid w:val="430077E3"/>
    <w:rsid w:val="457F61CA"/>
    <w:rsid w:val="475C698F"/>
    <w:rsid w:val="487E09F1"/>
    <w:rsid w:val="49EF4246"/>
    <w:rsid w:val="4B2764F8"/>
    <w:rsid w:val="4B736055"/>
    <w:rsid w:val="4E275DC7"/>
    <w:rsid w:val="51874608"/>
    <w:rsid w:val="524F0158"/>
    <w:rsid w:val="546A59E5"/>
    <w:rsid w:val="5DD22C6C"/>
    <w:rsid w:val="5F163CE0"/>
    <w:rsid w:val="5F817082"/>
    <w:rsid w:val="64241B36"/>
    <w:rsid w:val="666D16AC"/>
    <w:rsid w:val="66BC1B7B"/>
    <w:rsid w:val="69B33BFE"/>
    <w:rsid w:val="6A0960AB"/>
    <w:rsid w:val="6B160BBC"/>
    <w:rsid w:val="70323736"/>
    <w:rsid w:val="715D1466"/>
    <w:rsid w:val="75C5745F"/>
    <w:rsid w:val="79A3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1"/>
      <w:szCs w:val="31"/>
      <w:lang w:val="en-US" w:eastAsia="en-US" w:bidi="ar-SA"/>
    </w:rPr>
  </w:style>
  <w:style w:type="paragraph" w:styleId="3">
    <w:name w:val="endnote text"/>
    <w:basedOn w:val="1"/>
    <w:unhideWhenUsed/>
    <w:qFormat/>
    <w:uiPriority w:val="99"/>
    <w:pPr>
      <w:widowControl w:val="0"/>
      <w:adjustRightInd w:val="0"/>
      <w:snapToGrid w:val="0"/>
      <w:spacing w:line="240" w:lineRule="auto"/>
      <w:jc w:val="left"/>
      <w:textAlignment w:val="baseline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2995</Words>
  <Characters>3476</Characters>
  <Lines>0</Lines>
  <Paragraphs>0</Paragraphs>
  <TotalTime>19</TotalTime>
  <ScaleCrop>false</ScaleCrop>
  <LinksUpToDate>false</LinksUpToDate>
  <CharactersWithSpaces>3501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2024-06-05T01:53:00Z</dcterms:created>
  <dc:creator>僖燕</dc:creator>
  <cp:lastModifiedBy>僖燕</cp:lastModifiedBy>
  <cp:lastPrinted>2025-04-08T07:42:07Z</cp:lastPrinted>
  <dcterms:modified xsi:type="dcterms:W3CDTF">2025-04-08T07:52:44Z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21600A08BD5C40A598E3B6101A0BBB81_13</vt:lpwstr>
  </property>
  <property fmtid="{D5CDD505-2E9C-101B-9397-08002B2CF9AE}" pid="4" name="KSOTemplateDocerSaveRecord">
    <vt:lpwstr>eyJoZGlkIjoiNjcxOTdjODQzYmU3NzVjOWVmNGI2NzQ5ZmNiZTA2OTkiLCJ1c2VySWQiOiIyOTEzMTIzMTcifQ==</vt:lpwstr>
  </property>
</Properties>
</file>