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hint="default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附件6：</w: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国家标准</w:t>
      </w:r>
      <w:r>
        <w:rPr>
          <w:rFonts w:ascii="黑体" w:hAnsi="黑体" w:eastAsia="黑体"/>
          <w:sz w:val="28"/>
          <w:szCs w:val="28"/>
        </w:rPr>
        <w:t>外文版项目</w:t>
      </w:r>
      <w:r>
        <w:rPr>
          <w:rFonts w:hint="eastAsia" w:ascii="黑体" w:hAnsi="黑体" w:eastAsia="黑体"/>
          <w:sz w:val="28"/>
          <w:szCs w:val="28"/>
        </w:rPr>
        <w:t>建议书</w:t>
      </w:r>
    </w:p>
    <w:tbl>
      <w:tblPr>
        <w:tblStyle w:val="2"/>
        <w:tblpPr w:leftFromText="180" w:rightFromText="180" w:vertAnchor="text" w:horzAnchor="page" w:tblpX="1286" w:tblpY="138"/>
        <w:tblOverlap w:val="never"/>
        <w:tblW w:w="9455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36"/>
        <w:gridCol w:w="2690"/>
        <w:gridCol w:w="1376"/>
        <w:gridCol w:w="325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6" w:hRule="exact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spacing w:line="398" w:lineRule="exact"/>
              <w:jc w:val="center"/>
              <w:rPr>
                <w:rFonts w:ascii="宋体" w:hAnsi="宋体" w:eastAsia="PMingLiU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  <w:t>拟翻译国家标准名称</w:t>
            </w:r>
          </w:p>
          <w:p>
            <w:pPr>
              <w:spacing w:line="398" w:lineRule="exact"/>
              <w:jc w:val="center"/>
              <w:rPr>
                <w:rFonts w:ascii="宋体" w:hAnsi="宋体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  <w:t>（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  <w:t>中文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bidi="en-US"/>
              </w:rPr>
              <w:t>）</w:t>
            </w:r>
          </w:p>
        </w:tc>
        <w:tc>
          <w:tcPr>
            <w:tcW w:w="73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2" w:hRule="exact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562" w:lineRule="exact"/>
              <w:jc w:val="center"/>
              <w:rPr>
                <w:rFonts w:ascii="宋体" w:hAnsi="宋体" w:eastAsia="PMingLiU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  <w:t>国家标准编号</w:t>
            </w:r>
          </w:p>
          <w:p>
            <w:pPr>
              <w:spacing w:line="562" w:lineRule="exact"/>
              <w:jc w:val="center"/>
              <w:rPr>
                <w:rFonts w:ascii="宋体" w:hAnsi="宋体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  <w:t>（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  <w:t>计划编号）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ascii="宋体" w:hAnsi="宋体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  <w:t>拟翻译语种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6" w:hRule="exact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spacing w:line="413" w:lineRule="exact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bidi="en-US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  <w:t>技术委员会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bidi="en-US"/>
              </w:rPr>
              <w:t>（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bidi="zh-TW"/>
              </w:rPr>
              <w:t>TC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bidi="en-US"/>
              </w:rPr>
              <w:t>）</w:t>
            </w:r>
          </w:p>
          <w:p>
            <w:pPr>
              <w:spacing w:line="413" w:lineRule="exact"/>
              <w:jc w:val="center"/>
              <w:rPr>
                <w:rFonts w:ascii="宋体" w:hAnsi="宋体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  <w:t>或标准归口部门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  <w:lang w:val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zh-TW" w:bidi="zh-TW"/>
              </w:rPr>
              <w:t>全国稀土标准化技术委员会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ind w:left="0" w:leftChars="0" w:firstLine="0" w:firstLineChars="0"/>
              <w:jc w:val="center"/>
              <w:rPr>
                <w:rFonts w:ascii="宋体" w:hAnsi="宋体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  <w:t>TC号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  <w:lang w:val="zh-TW" w:bidi="zh-TW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  <w:lang w:val="zh-TW" w:bidi="zh-TW"/>
              </w:rPr>
              <w:t>SAC/TC229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  <w:t>翻译单位</w:t>
            </w:r>
          </w:p>
        </w:tc>
        <w:tc>
          <w:tcPr>
            <w:tcW w:w="73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  <w:t>完成周期（月）</w:t>
            </w:r>
          </w:p>
        </w:tc>
        <w:tc>
          <w:tcPr>
            <w:tcW w:w="73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2" w:hRule="exact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  <w:t>国内外需求情况</w:t>
            </w:r>
          </w:p>
        </w:tc>
        <w:tc>
          <w:tcPr>
            <w:tcW w:w="731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6" w:hRule="exact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  <w:t>申报联系人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180" w:lineRule="exact"/>
              <w:ind w:right="800"/>
              <w:rPr>
                <w:rFonts w:ascii="宋体" w:hAnsi="宋体"/>
                <w:kern w:val="0"/>
                <w:sz w:val="21"/>
                <w:szCs w:val="21"/>
                <w:lang w:val="zh-TW" w:eastAsia="zh-TW" w:bidi="zh-TW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ind w:right="317"/>
              <w:jc w:val="right"/>
              <w:rPr>
                <w:rFonts w:ascii="宋体" w:hAnsi="宋体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  <w:t>联系电话</w:t>
            </w:r>
          </w:p>
        </w:tc>
        <w:tc>
          <w:tcPr>
            <w:tcW w:w="32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line="180" w:lineRule="exact"/>
              <w:ind w:right="800"/>
              <w:rPr>
                <w:rFonts w:ascii="宋体" w:hAnsi="宋体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60" w:hRule="exact"/>
        </w:trPr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kern w:val="0"/>
                <w:sz w:val="21"/>
                <w:szCs w:val="21"/>
                <w:lang w:val="zh-TW" w:eastAsia="zh-TW" w:bidi="zh-TW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  <w:shd w:val="clear" w:color="auto" w:fill="FFFFFF"/>
                <w:lang w:val="zh-TW" w:eastAsia="zh-TW" w:bidi="zh-TW"/>
              </w:rPr>
              <w:t>备注</w:t>
            </w:r>
          </w:p>
        </w:tc>
        <w:tc>
          <w:tcPr>
            <w:tcW w:w="7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1"/>
                <w:szCs w:val="21"/>
                <w:lang w:val="zh-TW" w:eastAsia="zh-TW" w:bidi="zh-TW"/>
              </w:rPr>
            </w:pPr>
          </w:p>
        </w:tc>
      </w:tr>
    </w:tbl>
    <w:p>
      <w:pPr>
        <w:rPr>
          <w:rFonts w:hint="eastAsia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MDI5MjgzMzQ5NjFkZTUzZjk5NTE4Y2YzNmMxY2UifQ=="/>
  </w:docVars>
  <w:rsids>
    <w:rsidRoot w:val="480425C0"/>
    <w:rsid w:val="4804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2025-02-18T05:32:00Z</dcterms:created>
  <dc:creator>刘正(2020312407)</dc:creator>
  <cp:lastModifiedBy>刘正(2020312407)</cp:lastModifiedBy>
  <dcterms:modified xsi:type="dcterms:W3CDTF">2025-02-18T05:32:22Z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F4F52D8162E548949B9975D85A64D405_11</vt:lpwstr>
  </property>
</Properties>
</file>