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15D2" w14:textId="4FEE89C0" w:rsidR="000A471B" w:rsidRDefault="007D4226">
      <w:pPr>
        <w:pStyle w:val="aff3"/>
        <w:spacing w:before="156" w:after="156"/>
      </w:pPr>
      <w:bookmarkStart w:id="0" w:name="SectionMark0"/>
      <w:bookmarkStart w:id="1" w:name="SectionMark1"/>
      <w:r w:rsidRPr="00117C0E">
        <w:rPr>
          <w:noProof/>
        </w:rPr>
        <mc:AlternateContent>
          <mc:Choice Requires="wps">
            <w:drawing>
              <wp:anchor distT="0" distB="0" distL="114300" distR="114300" simplePos="0" relativeHeight="251654656" behindDoc="0" locked="0" layoutInCell="1" allowOverlap="1" wp14:anchorId="5B16B907" wp14:editId="36FDDF19">
                <wp:simplePos x="0" y="0"/>
                <wp:positionH relativeFrom="column">
                  <wp:posOffset>0</wp:posOffset>
                </wp:positionH>
                <wp:positionV relativeFrom="paragraph">
                  <wp:posOffset>2273300</wp:posOffset>
                </wp:positionV>
                <wp:extent cx="6121400" cy="0"/>
                <wp:effectExtent l="0" t="0" r="0" b="0"/>
                <wp:wrapNone/>
                <wp:docPr id="2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1BB36" id="直线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j4rQEAAEgDAAAOAAAAZHJzL2Uyb0RvYy54bWysU02P2yAQvVfqf0DcG9tRta2sOHvIdnvZ&#10;tpF29wdMAMeomEEMiZ1/34F8tNreql4QMwOP994Mq/t5dOJoIln0nWwWtRTGK9TW7zv5+vL44bMU&#10;lMBrcOhNJ0+G5P36/bvVFFqzxAGdNlEwiKd2Cp0cUgptVZEazAi0wGA8F3uMIyQO477SESZGH121&#10;rOu7asKoQ0RliDj7cC7KdcHve6PSj74nk4TrJHNLZY1l3eW1Wq+g3UcIg1UXGvAPLEawnh+9QT1A&#10;AnGI9i+o0aqIhH1aKBwr7HurTNHAapr6jZrnAYIpWtgcCjeb6P/Bqu/Hjd/GTF3N/jk8ofpJwuNm&#10;AL83hcDLKXDjmmxVNQVqb1dyQGEbxW76hprPwCFhcWHu45ghWZ+Yi9mnm9lmTkJx8q5ZNh9r7om6&#10;1iporxdDpPTV4CjyppPO+uwDtHB8opSJQHs9ktMeH61zpZfOi4nZLj8xdC4ROqtztQR5rMzGRXEE&#10;Hog0n1W9ORXx4HUBGwzoL5d9AuvOe37c+YsZWX8eNmp3qE/beDWJ21VYXkYrz8Ofcbn9+wOsfwEA&#10;AP//AwBQSwMEFAAGAAgAAAAhADW/D6LaAAAACAEAAA8AAABkcnMvZG93bnJldi54bWxMj91KAzEQ&#10;he8F3yGM4J3NarXWdbOlCH2AVkG8mybZH00mS5Ltbt/eEQS9OzNnOPOdajN7J042pj6QgttFAcKS&#10;DqanVsHb6+5mDSJlJIMukFVwtgk29eVFhaUJE+3t6ZBbwSGUSlTQ5TyUUibdWY9pEQZL7DUhesw8&#10;xlaaiBOHeyfvimIlPfbEHzoc7Etn9ddh9Ao+ismNn7rZ6SWe32m/9Y+x8UpdX83bZxDZzvnvGH7w&#10;GR1qZjqGkUwSTgEXyQqWD2sWbD+t7lkcfzeyruT/AvU3AAAA//8DAFBLAQItABQABgAIAAAAIQC2&#10;gziS/gAAAOEBAAATAAAAAAAAAAAAAAAAAAAAAABbQ29udGVudF9UeXBlc10ueG1sUEsBAi0AFAAG&#10;AAgAAAAhADj9If/WAAAAlAEAAAsAAAAAAAAAAAAAAAAALwEAAF9yZWxzLy5yZWxzUEsBAi0AFAAG&#10;AAgAAAAhAL0yKPitAQAASAMAAA4AAAAAAAAAAAAAAAAALgIAAGRycy9lMm9Eb2MueG1sUEsBAi0A&#10;FAAGAAgAAAAhADW/D6LaAAAACAEAAA8AAAAAAAAAAAAAAAAABwQAAGRycy9kb3ducmV2LnhtbFBL&#10;BQYAAAAABAAEAPMAAAAOBQAAAAA=&#10;" strokecolor="black [3213]" strokeweight="1pt"/>
            </w:pict>
          </mc:Fallback>
        </mc:AlternateContent>
      </w:r>
      <w:r>
        <w:rPr>
          <w:noProof/>
        </w:rPr>
        <mc:AlternateContent>
          <mc:Choice Requires="wps">
            <w:drawing>
              <wp:anchor distT="0" distB="0" distL="114300" distR="114300" simplePos="0" relativeHeight="251653632" behindDoc="0" locked="1" layoutInCell="1" allowOverlap="1" wp14:anchorId="11C52799" wp14:editId="7B70F1EC">
                <wp:simplePos x="0" y="0"/>
                <wp:positionH relativeFrom="margin">
                  <wp:posOffset>4067175</wp:posOffset>
                </wp:positionH>
                <wp:positionV relativeFrom="margin">
                  <wp:posOffset>8364220</wp:posOffset>
                </wp:positionV>
                <wp:extent cx="2019300" cy="312420"/>
                <wp:effectExtent l="0" t="0" r="4445" b="2540"/>
                <wp:wrapNone/>
                <wp:docPr id="2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A7B9D" w14:textId="40CE9EA9" w:rsidR="00D46CF4" w:rsidRDefault="00117C0E">
                            <w:pPr>
                              <w:pStyle w:val="af2"/>
                              <w:rPr>
                                <w:rFonts w:ascii="黑体"/>
                              </w:rPr>
                            </w:pPr>
                            <w:r>
                              <w:rPr>
                                <w:rFonts w:ascii="黑体" w:hint="eastAsia"/>
                              </w:rPr>
                              <w:t>2</w:t>
                            </w:r>
                            <w:r>
                              <w:rPr>
                                <w:rFonts w:ascii="黑体"/>
                              </w:rPr>
                              <w:t>0</w:t>
                            </w:r>
                            <w:r w:rsidR="00D46CF4">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2799" id="_x0000_t202" coordsize="21600,21600" o:spt="202" path="m,l,21600r21600,l21600,xe">
                <v:stroke joinstyle="miter"/>
                <v:path gradientshapeok="t" o:connecttype="rect"/>
              </v:shapetype>
              <v:shape id="fmFrame6" o:spid="_x0000_s1026" type="#_x0000_t202" style="position:absolute;left:0;text-align:left;margin-left:320.25pt;margin-top:658.6pt;width:159pt;height:2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sZl9/4QAAAA0BAAAPAAAAZHJzL2Rvd25yZXYueG1sTI9BT8JA&#10;EIXvJv6HzZh4MbKlQsXaLVHAmx5Awnnorm1jd7bpbmn59w4nPM57X968ly1H24iT6XztSMF0EoEw&#10;VDhdU6lg//3xuADhA5LGxpFRcDYelvntTYapdgNtzWkXSsEh5FNUUIXQplL6ojIW/cS1htj7cZ3F&#10;wGdXSt3hwOG2kXEUJdJiTfyhwtasKlP87nqrIFl3/bCl1cN6v/nEr7aMD+/ng1L3d+PbK4hgxnCF&#10;4VKfq0POnY6uJ+1FwxmzaM4oG0/T5xgEIy/zBUvHi5QkM5B5Jv+vyP8AAAD//wMAUEsBAi0AFAAG&#10;AAgAAAAhALaDOJL+AAAA4QEAABMAAAAAAAAAAAAAAAAAAAAAAFtDb250ZW50X1R5cGVzXS54bWxQ&#10;SwECLQAUAAYACAAAACEAOP0h/9YAAACUAQAACwAAAAAAAAAAAAAAAAAvAQAAX3JlbHMvLnJlbHNQ&#10;SwECLQAUAAYACAAAACEA07DxW+cBAAC6AwAADgAAAAAAAAAAAAAAAAAuAgAAZHJzL2Uyb0RvYy54&#10;bWxQSwECLQAUAAYACAAAACEArGZff+EAAAANAQAADwAAAAAAAAAAAAAAAABBBAAAZHJzL2Rvd25y&#10;ZXYueG1sUEsFBgAAAAAEAAQA8wAAAE8FAAAAAA==&#10;" stroked="f">
                <v:textbox inset="0,0,0,0">
                  <w:txbxContent>
                    <w:p w14:paraId="2A6A7B9D" w14:textId="40CE9EA9" w:rsidR="00D46CF4" w:rsidRDefault="00117C0E">
                      <w:pPr>
                        <w:pStyle w:val="af2"/>
                        <w:rPr>
                          <w:rFonts w:ascii="黑体"/>
                        </w:rPr>
                      </w:pPr>
                      <w:r>
                        <w:rPr>
                          <w:rFonts w:ascii="黑体" w:hint="eastAsia"/>
                        </w:rPr>
                        <w:t>2</w:t>
                      </w:r>
                      <w:r>
                        <w:rPr>
                          <w:rFonts w:ascii="黑体"/>
                        </w:rPr>
                        <w:t>0</w:t>
                      </w:r>
                      <w:r w:rsidR="00D46CF4">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2608" behindDoc="0" locked="1" layoutInCell="1" allowOverlap="1" wp14:anchorId="538CDB31" wp14:editId="3AE4ED50">
                <wp:simplePos x="0" y="0"/>
                <wp:positionH relativeFrom="margin">
                  <wp:posOffset>0</wp:posOffset>
                </wp:positionH>
                <wp:positionV relativeFrom="margin">
                  <wp:posOffset>8365490</wp:posOffset>
                </wp:positionV>
                <wp:extent cx="2019300" cy="312420"/>
                <wp:effectExtent l="0" t="635" r="4445" b="1270"/>
                <wp:wrapNone/>
                <wp:docPr id="1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6C986" w14:textId="25203542" w:rsidR="00D46CF4" w:rsidRDefault="00117C0E">
                            <w:pPr>
                              <w:pStyle w:val="af3"/>
                              <w:rPr>
                                <w:rFonts w:ascii="黑体"/>
                              </w:rPr>
                            </w:pPr>
                            <w:r>
                              <w:rPr>
                                <w:rFonts w:ascii="黑体" w:hint="eastAsia"/>
                              </w:rPr>
                              <w:t>2</w:t>
                            </w:r>
                            <w:r>
                              <w:rPr>
                                <w:rFonts w:ascii="黑体"/>
                              </w:rPr>
                              <w:t>0</w:t>
                            </w:r>
                            <w:r w:rsidR="00D46CF4">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DB31" id="fmFrame5" o:spid="_x0000_s1027" type="#_x0000_t202" style="position:absolute;left:0;text-align:left;margin-left:0;margin-top:658.7pt;width:159pt;height:24.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DYZXTt3gAAAAoBAAAPAAAAZHJzL2Rvd25yZXYueG1sTI/B&#10;TsMwEETvSPyDtUhcEHXSolCFOBW0cINDS9XzNjZJRLyObKdJ/57tiR73zWh2plhNthMn40PrSEE6&#10;S0AYqpxuqVaw//54XIIIEUlj58goOJsAq/L2psBcu5G25rSLteAQCjkqaGLscylD1RiLYeZ6Q6z9&#10;OG8x8ulrqT2OHG47OU+STFpsiT802Jt1Y6rf3WAVZBs/jFtaP2z275/41dfzw9v5oNT93fT6AiKa&#10;Kf6b4VKfq0PJnY5uIB1Ep4CHRKaL9PkJBOuLdMnoeEFZloEsC3k9ofwDAAD//wMAUEsBAi0AFAAG&#10;AAgAAAAhALaDOJL+AAAA4QEAABMAAAAAAAAAAAAAAAAAAAAAAFtDb250ZW50X1R5cGVzXS54bWxQ&#10;SwECLQAUAAYACAAAACEAOP0h/9YAAACUAQAACwAAAAAAAAAAAAAAAAAvAQAAX3JlbHMvLnJlbHNQ&#10;SwECLQAUAAYACAAAACEATu5CdeoBAADBAwAADgAAAAAAAAAAAAAAAAAuAgAAZHJzL2Uyb0RvYy54&#10;bWxQSwECLQAUAAYACAAAACEA2GV07d4AAAAKAQAADwAAAAAAAAAAAAAAAABEBAAAZHJzL2Rvd25y&#10;ZXYueG1sUEsFBgAAAAAEAAQA8wAAAE8FAAAAAA==&#10;" stroked="f">
                <v:textbox inset="0,0,0,0">
                  <w:txbxContent>
                    <w:p w14:paraId="0896C986" w14:textId="25203542" w:rsidR="00D46CF4" w:rsidRDefault="00117C0E">
                      <w:pPr>
                        <w:pStyle w:val="af3"/>
                        <w:rPr>
                          <w:rFonts w:ascii="黑体"/>
                        </w:rPr>
                      </w:pPr>
                      <w:r>
                        <w:rPr>
                          <w:rFonts w:ascii="黑体" w:hint="eastAsia"/>
                        </w:rPr>
                        <w:t>2</w:t>
                      </w:r>
                      <w:r>
                        <w:rPr>
                          <w:rFonts w:ascii="黑体"/>
                        </w:rPr>
                        <w:t>0</w:t>
                      </w:r>
                      <w:r w:rsidR="00D46CF4">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1584" behindDoc="0" locked="1" layoutInCell="1" allowOverlap="1" wp14:anchorId="5DC1D2FF" wp14:editId="093B16C3">
                <wp:simplePos x="0" y="0"/>
                <wp:positionH relativeFrom="margin">
                  <wp:posOffset>0</wp:posOffset>
                </wp:positionH>
                <wp:positionV relativeFrom="margin">
                  <wp:posOffset>3635375</wp:posOffset>
                </wp:positionV>
                <wp:extent cx="5969000" cy="1919605"/>
                <wp:effectExtent l="0" t="4445"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91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8DA46" w14:textId="2CAFBC2F" w:rsidR="00D46CF4" w:rsidRPr="00684C24" w:rsidRDefault="00D46CF4" w:rsidP="00943870">
                            <w:pPr>
                              <w:adjustRightInd w:val="0"/>
                              <w:snapToGrid w:val="0"/>
                              <w:jc w:val="center"/>
                              <w:rPr>
                                <w:rFonts w:ascii="黑体" w:eastAsia="黑体" w:hAnsi="黑体" w:hint="eastAsia"/>
                                <w:kern w:val="0"/>
                                <w:sz w:val="52"/>
                                <w:szCs w:val="52"/>
                              </w:rPr>
                            </w:pPr>
                            <w:proofErr w:type="gramStart"/>
                            <w:r w:rsidRPr="00684C24">
                              <w:rPr>
                                <w:rFonts w:ascii="黑体" w:eastAsia="黑体" w:hAnsi="黑体" w:hint="eastAsia"/>
                                <w:kern w:val="0"/>
                                <w:sz w:val="52"/>
                                <w:szCs w:val="52"/>
                              </w:rPr>
                              <w:t>增材制造</w:t>
                            </w:r>
                            <w:proofErr w:type="gramEnd"/>
                            <w:r w:rsidRPr="00684C24">
                              <w:rPr>
                                <w:rFonts w:ascii="黑体" w:eastAsia="黑体" w:hAnsi="黑体" w:hint="eastAsia"/>
                                <w:kern w:val="0"/>
                                <w:sz w:val="52"/>
                                <w:szCs w:val="52"/>
                              </w:rPr>
                              <w:t>用</w:t>
                            </w:r>
                            <w:r w:rsidR="00DD7731">
                              <w:rPr>
                                <w:rFonts w:ascii="黑体" w:eastAsia="黑体" w:hAnsi="黑体" w:hint="eastAsia"/>
                                <w:kern w:val="0"/>
                                <w:sz w:val="52"/>
                                <w:szCs w:val="52"/>
                              </w:rPr>
                              <w:t>银</w:t>
                            </w:r>
                            <w:proofErr w:type="gramStart"/>
                            <w:r w:rsidRPr="00684C24">
                              <w:rPr>
                                <w:rFonts w:ascii="黑体" w:eastAsia="黑体" w:hAnsi="黑体"/>
                                <w:kern w:val="0"/>
                                <w:sz w:val="52"/>
                                <w:szCs w:val="52"/>
                              </w:rPr>
                              <w:t>及</w:t>
                            </w:r>
                            <w:r w:rsidR="00DD7731">
                              <w:rPr>
                                <w:rFonts w:ascii="黑体" w:eastAsia="黑体" w:hAnsi="黑体" w:hint="eastAsia"/>
                                <w:kern w:val="0"/>
                                <w:sz w:val="52"/>
                                <w:szCs w:val="52"/>
                              </w:rPr>
                              <w:t>银</w:t>
                            </w:r>
                            <w:r w:rsidRPr="00684C24">
                              <w:rPr>
                                <w:rFonts w:ascii="黑体" w:eastAsia="黑体" w:hAnsi="黑体"/>
                                <w:kern w:val="0"/>
                                <w:sz w:val="52"/>
                                <w:szCs w:val="52"/>
                              </w:rPr>
                              <w:t>合金</w:t>
                            </w:r>
                            <w:r w:rsidRPr="00684C24">
                              <w:rPr>
                                <w:rFonts w:ascii="黑体" w:eastAsia="黑体" w:hAnsi="黑体" w:hint="eastAsia"/>
                                <w:kern w:val="0"/>
                                <w:sz w:val="52"/>
                                <w:szCs w:val="52"/>
                              </w:rPr>
                              <w:t>粉</w:t>
                            </w:r>
                            <w:proofErr w:type="gramEnd"/>
                          </w:p>
                          <w:p w14:paraId="3ADA8FB7" w14:textId="13C3BB2A" w:rsidR="00D46CF4" w:rsidRPr="00684C24" w:rsidRDefault="00546B56">
                            <w:pPr>
                              <w:adjustRightInd w:val="0"/>
                              <w:snapToGrid w:val="0"/>
                              <w:ind w:firstLine="562"/>
                              <w:jc w:val="center"/>
                              <w:rPr>
                                <w:rFonts w:ascii="黑体" w:eastAsia="黑体" w:hAnsi="黑体" w:hint="eastAsia"/>
                                <w:kern w:val="0"/>
                                <w:sz w:val="28"/>
                                <w:szCs w:val="28"/>
                              </w:rPr>
                            </w:pPr>
                            <w:r w:rsidRPr="00546B56">
                              <w:rPr>
                                <w:rFonts w:ascii="黑体" w:eastAsia="黑体" w:hAnsi="黑体"/>
                                <w:kern w:val="0"/>
                                <w:sz w:val="28"/>
                                <w:szCs w:val="28"/>
                              </w:rPr>
                              <w:t>Silver and silver alloy powder for additive manufacturing</w:t>
                            </w:r>
                          </w:p>
                          <w:p w14:paraId="6DC8229D" w14:textId="77777777" w:rsidR="00D46CF4" w:rsidRPr="00684C24" w:rsidRDefault="00D46CF4">
                            <w:pPr>
                              <w:pStyle w:val="aff0"/>
                              <w:spacing w:before="156" w:after="156"/>
                              <w:rPr>
                                <w:rFonts w:ascii="黑体" w:eastAsia="黑体" w:hAnsi="黑体" w:cs="黑体" w:hint="eastAsia"/>
                                <w:kern w:val="2"/>
                                <w:szCs w:val="21"/>
                              </w:rPr>
                            </w:pPr>
                          </w:p>
                          <w:p w14:paraId="31E4D7A6" w14:textId="77777777" w:rsidR="00D46CF4" w:rsidRDefault="00D46CF4">
                            <w:pPr>
                              <w:pStyle w:val="aff0"/>
                              <w:spacing w:before="156" w:after="156"/>
                              <w:rPr>
                                <w:rFonts w:ascii="黑体" w:eastAsia="黑体" w:hAnsi="黑体" w:cs="黑体" w:hint="eastAsia"/>
                                <w:kern w:val="2"/>
                                <w:szCs w:val="21"/>
                              </w:rPr>
                            </w:pPr>
                          </w:p>
                          <w:p w14:paraId="3331C376" w14:textId="77777777" w:rsidR="00D46CF4" w:rsidRDefault="00D46CF4">
                            <w:pPr>
                              <w:pStyle w:val="aff0"/>
                              <w:spacing w:before="156" w:after="156"/>
                              <w:rPr>
                                <w:rFonts w:ascii="黑体" w:eastAsia="黑体" w:hAnsi="黑体" w:cs="黑体" w:hint="eastAsia"/>
                                <w:kern w:val="2"/>
                                <w:szCs w:val="21"/>
                              </w:rPr>
                            </w:pPr>
                          </w:p>
                          <w:p w14:paraId="17245CA3" w14:textId="61F7F6EE" w:rsidR="00D46CF4" w:rsidRDefault="00D46CF4" w:rsidP="00684C24">
                            <w:pPr>
                              <w:pStyle w:val="aff0"/>
                              <w:spacing w:before="0" w:line="240" w:lineRule="auto"/>
                              <w:rPr>
                                <w:rFonts w:ascii="黑体" w:eastAsia="黑体" w:hAnsi="黑体" w:cs="黑体" w:hint="eastAsia"/>
                                <w:kern w:val="2"/>
                                <w:szCs w:val="21"/>
                              </w:rPr>
                            </w:pPr>
                            <w:r>
                              <w:rPr>
                                <w:rFonts w:ascii="黑体" w:eastAsia="黑体" w:hAnsi="黑体" w:cs="黑体" w:hint="eastAsia"/>
                                <w:kern w:val="2"/>
                                <w:szCs w:val="21"/>
                              </w:rPr>
                              <w:t>（</w:t>
                            </w:r>
                            <w:r w:rsidR="00943CCF">
                              <w:rPr>
                                <w:rFonts w:ascii="黑体" w:eastAsia="黑体" w:hAnsi="黑体" w:cs="黑体" w:hint="eastAsia"/>
                                <w:kern w:val="2"/>
                                <w:szCs w:val="21"/>
                              </w:rPr>
                              <w:t>送审稿</w:t>
                            </w:r>
                            <w:r>
                              <w:rPr>
                                <w:rFonts w:ascii="黑体" w:eastAsia="黑体" w:hAnsi="黑体" w:cs="黑体" w:hint="eastAsia"/>
                                <w:kern w:val="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D2FF" id="fmFrame4" o:spid="_x0000_s1028" type="#_x0000_t202" style="position:absolute;left:0;text-align:left;margin-left:0;margin-top:286.25pt;width:470pt;height:151.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7gEAAMIDAAAOAAAAZHJzL2Uyb0RvYy54bWysU9tu2zAMfR+wfxD0vtgJ0GAx4hRdigwD&#10;ugvQ7gNkWbaFyaJGKbGzrx8lO+nWvg3zg0CJ5CHPIb29HXvDTgq9Blvy5SLnTFkJtbZtyb8/Hd69&#10;58wHYWthwKqSn5Xnt7u3b7aDK9QKOjC1QkYg1heDK3kXgiuyzMtO9cIvwClLzgawF4Gu2GY1ioHQ&#10;e5Ot8nydDYC1Q5DKe3q9n5x8l/CbRsnwtWm8CsyUnHoL6cR0VvHMdltRtChcp+XchviHLnqhLRW9&#10;Qt2LINgR9SuoXksED01YSOgzaBotVeJAbJb5CzaPnXAqcSFxvLvK5P8frPxyenTfkIXxA4w0wETC&#10;uweQPzyzsO+EbdUdIgydEjUVXkbJssH5Yk6NUvvCR5Bq+Aw1DVkcAySgscE+qkI8GaHTAM5X0dUY&#10;mKTHm816k+fkkuRbbpabdX6Taojiku7Qh48KehaNkiNNNcGL04MPsR1RXEJiNQ9G1wdtTLpgW+0N&#10;spOgDTikb0b/K8zYGGwhpk2I8SXxjNQmkmGsRqbrkq8iRKRdQX0m4gjTYtGPQEYH+IuzgZaq5P7n&#10;UaDizHyyJF7cwIuBF6O6GMJKSi154Gwy92Ha1KND3XaEPI3Hwh0J3OhE/bmLuV1alKTIvNRxE/+8&#10;p6jnX2/3GwAA//8DAFBLAwQUAAYACAAAACEAX9bIcd8AAAAIAQAADwAAAGRycy9kb3ducmV2Lnht&#10;bEyPzU7DMBCE70i8g7VIXBB1iPoTQpwKWrjBoaXq2Y2XJCJeR7bTpG/PcoLj7KxmvinWk+3EGX1o&#10;HSl4mCUgkCpnWqoVHD7f7jMQIWoyunOECi4YYF1eXxU6N26kHZ73sRYcQiHXCpoY+1zKUDVodZi5&#10;Hom9L+etjix9LY3XI4fbTqZJspRWt8QNje5x02D1vR+sguXWD+OONnfbw+u7/ujr9PhyOSp1ezM9&#10;P4GIOMW/Z/jFZ3QomenkBjJBdAp4SFSwWKULEGw/zhO+nBRkq3kGsizk/wHlDwAAAP//AwBQSwEC&#10;LQAUAAYACAAAACEAtoM4kv4AAADhAQAAEwAAAAAAAAAAAAAAAAAAAAAAW0NvbnRlbnRfVHlwZXNd&#10;LnhtbFBLAQItABQABgAIAAAAIQA4/SH/1gAAAJQBAAALAAAAAAAAAAAAAAAAAC8BAABfcmVscy8u&#10;cmVsc1BLAQItABQABgAIAAAAIQBjX2Sm7gEAAMIDAAAOAAAAAAAAAAAAAAAAAC4CAABkcnMvZTJv&#10;RG9jLnhtbFBLAQItABQABgAIAAAAIQBf1shx3wAAAAgBAAAPAAAAAAAAAAAAAAAAAEgEAABkcnMv&#10;ZG93bnJldi54bWxQSwUGAAAAAAQABADzAAAAVAUAAAAA&#10;" stroked="f">
                <v:textbox inset="0,0,0,0">
                  <w:txbxContent>
                    <w:p w14:paraId="59F8DA46" w14:textId="2CAFBC2F" w:rsidR="00D46CF4" w:rsidRPr="00684C24" w:rsidRDefault="00D46CF4" w:rsidP="00943870">
                      <w:pPr>
                        <w:adjustRightInd w:val="0"/>
                        <w:snapToGrid w:val="0"/>
                        <w:jc w:val="center"/>
                        <w:rPr>
                          <w:rFonts w:ascii="黑体" w:eastAsia="黑体" w:hAnsi="黑体" w:hint="eastAsia"/>
                          <w:kern w:val="0"/>
                          <w:sz w:val="52"/>
                          <w:szCs w:val="52"/>
                        </w:rPr>
                      </w:pPr>
                      <w:proofErr w:type="gramStart"/>
                      <w:r w:rsidRPr="00684C24">
                        <w:rPr>
                          <w:rFonts w:ascii="黑体" w:eastAsia="黑体" w:hAnsi="黑体" w:hint="eastAsia"/>
                          <w:kern w:val="0"/>
                          <w:sz w:val="52"/>
                          <w:szCs w:val="52"/>
                        </w:rPr>
                        <w:t>增材制造</w:t>
                      </w:r>
                      <w:proofErr w:type="gramEnd"/>
                      <w:r w:rsidRPr="00684C24">
                        <w:rPr>
                          <w:rFonts w:ascii="黑体" w:eastAsia="黑体" w:hAnsi="黑体" w:hint="eastAsia"/>
                          <w:kern w:val="0"/>
                          <w:sz w:val="52"/>
                          <w:szCs w:val="52"/>
                        </w:rPr>
                        <w:t>用</w:t>
                      </w:r>
                      <w:r w:rsidR="00DD7731">
                        <w:rPr>
                          <w:rFonts w:ascii="黑体" w:eastAsia="黑体" w:hAnsi="黑体" w:hint="eastAsia"/>
                          <w:kern w:val="0"/>
                          <w:sz w:val="52"/>
                          <w:szCs w:val="52"/>
                        </w:rPr>
                        <w:t>银</w:t>
                      </w:r>
                      <w:proofErr w:type="gramStart"/>
                      <w:r w:rsidRPr="00684C24">
                        <w:rPr>
                          <w:rFonts w:ascii="黑体" w:eastAsia="黑体" w:hAnsi="黑体"/>
                          <w:kern w:val="0"/>
                          <w:sz w:val="52"/>
                          <w:szCs w:val="52"/>
                        </w:rPr>
                        <w:t>及</w:t>
                      </w:r>
                      <w:r w:rsidR="00DD7731">
                        <w:rPr>
                          <w:rFonts w:ascii="黑体" w:eastAsia="黑体" w:hAnsi="黑体" w:hint="eastAsia"/>
                          <w:kern w:val="0"/>
                          <w:sz w:val="52"/>
                          <w:szCs w:val="52"/>
                        </w:rPr>
                        <w:t>银</w:t>
                      </w:r>
                      <w:r w:rsidRPr="00684C24">
                        <w:rPr>
                          <w:rFonts w:ascii="黑体" w:eastAsia="黑体" w:hAnsi="黑体"/>
                          <w:kern w:val="0"/>
                          <w:sz w:val="52"/>
                          <w:szCs w:val="52"/>
                        </w:rPr>
                        <w:t>合金</w:t>
                      </w:r>
                      <w:r w:rsidRPr="00684C24">
                        <w:rPr>
                          <w:rFonts w:ascii="黑体" w:eastAsia="黑体" w:hAnsi="黑体" w:hint="eastAsia"/>
                          <w:kern w:val="0"/>
                          <w:sz w:val="52"/>
                          <w:szCs w:val="52"/>
                        </w:rPr>
                        <w:t>粉</w:t>
                      </w:r>
                      <w:proofErr w:type="gramEnd"/>
                    </w:p>
                    <w:p w14:paraId="3ADA8FB7" w14:textId="13C3BB2A" w:rsidR="00D46CF4" w:rsidRPr="00684C24" w:rsidRDefault="00546B56">
                      <w:pPr>
                        <w:adjustRightInd w:val="0"/>
                        <w:snapToGrid w:val="0"/>
                        <w:ind w:firstLine="562"/>
                        <w:jc w:val="center"/>
                        <w:rPr>
                          <w:rFonts w:ascii="黑体" w:eastAsia="黑体" w:hAnsi="黑体" w:hint="eastAsia"/>
                          <w:kern w:val="0"/>
                          <w:sz w:val="28"/>
                          <w:szCs w:val="28"/>
                        </w:rPr>
                      </w:pPr>
                      <w:r w:rsidRPr="00546B56">
                        <w:rPr>
                          <w:rFonts w:ascii="黑体" w:eastAsia="黑体" w:hAnsi="黑体"/>
                          <w:kern w:val="0"/>
                          <w:sz w:val="28"/>
                          <w:szCs w:val="28"/>
                        </w:rPr>
                        <w:t>Silver and silver alloy powder for additive manufacturing</w:t>
                      </w:r>
                    </w:p>
                    <w:p w14:paraId="6DC8229D" w14:textId="77777777" w:rsidR="00D46CF4" w:rsidRPr="00684C24" w:rsidRDefault="00D46CF4">
                      <w:pPr>
                        <w:pStyle w:val="aff0"/>
                        <w:spacing w:before="156" w:after="156"/>
                        <w:rPr>
                          <w:rFonts w:ascii="黑体" w:eastAsia="黑体" w:hAnsi="黑体" w:cs="黑体" w:hint="eastAsia"/>
                          <w:kern w:val="2"/>
                          <w:szCs w:val="21"/>
                        </w:rPr>
                      </w:pPr>
                    </w:p>
                    <w:p w14:paraId="31E4D7A6" w14:textId="77777777" w:rsidR="00D46CF4" w:rsidRDefault="00D46CF4">
                      <w:pPr>
                        <w:pStyle w:val="aff0"/>
                        <w:spacing w:before="156" w:after="156"/>
                        <w:rPr>
                          <w:rFonts w:ascii="黑体" w:eastAsia="黑体" w:hAnsi="黑体" w:cs="黑体" w:hint="eastAsia"/>
                          <w:kern w:val="2"/>
                          <w:szCs w:val="21"/>
                        </w:rPr>
                      </w:pPr>
                    </w:p>
                    <w:p w14:paraId="3331C376" w14:textId="77777777" w:rsidR="00D46CF4" w:rsidRDefault="00D46CF4">
                      <w:pPr>
                        <w:pStyle w:val="aff0"/>
                        <w:spacing w:before="156" w:after="156"/>
                        <w:rPr>
                          <w:rFonts w:ascii="黑体" w:eastAsia="黑体" w:hAnsi="黑体" w:cs="黑体" w:hint="eastAsia"/>
                          <w:kern w:val="2"/>
                          <w:szCs w:val="21"/>
                        </w:rPr>
                      </w:pPr>
                    </w:p>
                    <w:p w14:paraId="17245CA3" w14:textId="61F7F6EE" w:rsidR="00D46CF4" w:rsidRDefault="00D46CF4" w:rsidP="00684C24">
                      <w:pPr>
                        <w:pStyle w:val="aff0"/>
                        <w:spacing w:before="0" w:line="240" w:lineRule="auto"/>
                        <w:rPr>
                          <w:rFonts w:ascii="黑体" w:eastAsia="黑体" w:hAnsi="黑体" w:cs="黑体" w:hint="eastAsia"/>
                          <w:kern w:val="2"/>
                          <w:szCs w:val="21"/>
                        </w:rPr>
                      </w:pPr>
                      <w:r>
                        <w:rPr>
                          <w:rFonts w:ascii="黑体" w:eastAsia="黑体" w:hAnsi="黑体" w:cs="黑体" w:hint="eastAsia"/>
                          <w:kern w:val="2"/>
                          <w:szCs w:val="21"/>
                        </w:rPr>
                        <w:t>（</w:t>
                      </w:r>
                      <w:r w:rsidR="00943CCF">
                        <w:rPr>
                          <w:rFonts w:ascii="黑体" w:eastAsia="黑体" w:hAnsi="黑体" w:cs="黑体" w:hint="eastAsia"/>
                          <w:kern w:val="2"/>
                          <w:szCs w:val="21"/>
                        </w:rPr>
                        <w:t>送审稿</w:t>
                      </w:r>
                      <w:r>
                        <w:rPr>
                          <w:rFonts w:ascii="黑体" w:eastAsia="黑体" w:hAnsi="黑体" w:cs="黑体" w:hint="eastAsia"/>
                          <w:kern w:val="2"/>
                          <w:szCs w:val="21"/>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50560" behindDoc="0" locked="1" layoutInCell="1" allowOverlap="1" wp14:anchorId="6FC86590" wp14:editId="6CA1760F">
                <wp:simplePos x="0" y="0"/>
                <wp:positionH relativeFrom="margin">
                  <wp:posOffset>0</wp:posOffset>
                </wp:positionH>
                <wp:positionV relativeFrom="margin">
                  <wp:posOffset>1714500</wp:posOffset>
                </wp:positionV>
                <wp:extent cx="6134100" cy="459740"/>
                <wp:effectExtent l="0" t="0" r="4445" b="0"/>
                <wp:wrapNone/>
                <wp:docPr id="1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05D79" w14:textId="77777777" w:rsidR="00D46CF4" w:rsidRDefault="00D46CF4">
                            <w:pPr>
                              <w:pStyle w:val="11"/>
                              <w:wordWrap w:val="0"/>
                              <w:adjustRightInd w:val="0"/>
                              <w:snapToGrid w:val="0"/>
                              <w:spacing w:before="0"/>
                              <w:rPr>
                                <w:rFonts w:ascii="黑体" w:eastAsia="黑体" w:hAnsi="黑体" w:cs="黑体" w:hint="eastAsia"/>
                                <w:sz w:val="21"/>
                                <w:szCs w:val="21"/>
                                <w:lang w:val="de-DE"/>
                              </w:rPr>
                            </w:pPr>
                          </w:p>
                          <w:p w14:paraId="0B9EA9D3" w14:textId="797C317F" w:rsidR="00D46CF4" w:rsidRDefault="00D46CF4">
                            <w:pPr>
                              <w:pStyle w:val="11"/>
                              <w:adjustRightInd w:val="0"/>
                              <w:snapToGrid w:val="0"/>
                              <w:spacing w:before="0"/>
                              <w:rPr>
                                <w:rFonts w:ascii="黑体"/>
                                <w:sz w:val="21"/>
                                <w:szCs w:val="21"/>
                                <w:lang w:val="de-DE"/>
                              </w:rPr>
                            </w:pPr>
                            <w:r>
                              <w:rPr>
                                <w:rFonts w:ascii="黑体" w:eastAsia="黑体" w:hint="eastAsia"/>
                                <w:lang w:val="de-DE"/>
                              </w:rPr>
                              <w:t xml:space="preserve">GB/T </w:t>
                            </w:r>
                            <w:r>
                              <w:rPr>
                                <w:rFonts w:ascii="黑体" w:eastAsia="黑体" w:hint="eastAsia"/>
                              </w:rPr>
                              <w:t>XXXX</w:t>
                            </w:r>
                            <w:r>
                              <w:rPr>
                                <w:rFonts w:ascii="黑体" w:eastAsia="黑体" w:hint="eastAsia"/>
                                <w:lang w:val="de-DE"/>
                              </w:rPr>
                              <w:t>—20</w:t>
                            </w:r>
                            <w:r w:rsidR="007D486D">
                              <w:rPr>
                                <w:rFonts w:ascii="黑体" w:eastAsia="黑体" w:hint="eastAsia"/>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86590" id="fmFrame3" o:spid="_x0000_s1029" type="#_x0000_t202" style="position:absolute;left:0;text-align:left;margin-left:0;margin-top:135pt;width:483pt;height:36.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yA7gEAAMEDAAAOAAAAZHJzL2Uyb0RvYy54bWysU9uO0zAQfUfiHyy/0yS7ZYGo6Wrpqghp&#10;uUgLH+A4TmLheMzYbVK+nrHTdNHyhsiDNfZ4juecOdncToNhR4Veg614sco5U1ZCo21X8e/f9q/e&#10;cuaDsI0wYFXFT8rz2+3LF5vRleoKejCNQkYg1pejq3gfgiuzzMteDcKvwClLyRZwEIG22GUNipHQ&#10;B5Nd5flNNgI2DkEq7+n0fk7ybcJvWyXDl7b1KjBTceotpBXTWsc1225E2aFwvZbnNsQ/dDEIbenR&#10;C9S9CIIdUP8FNWiJ4KENKwlDBm2rpUociE2RP2Pz2AunEhcSx7uLTP7/wcrPx0f3FVmY3sNEA0wk&#10;vHsA+cMzC7te2E7dIcLYK9HQw0WULBudL8+lUWpf+ghSj5+goSGLQ4AENLU4RFWIJyN0GsDpIrqa&#10;ApN0eFNcr4ucUpJy69fv3qzTVDJRLtUOffigYGAxqDjSUBO6OD74ELsR5XIlPubB6GavjUkb7Oqd&#10;QXYUZIB9+hKBZ9eMjZctxLIZMZ4kmpHZzDFM9cR0U/HrCBFZ19CciDfC7Cv6DyjoAX9xNpKnKu5/&#10;HgQqzsxHS9pFAy4BLkG9BMJKKq144GwOd2E26sGh7npCnqdj4Y70bXWi/tTFuV3ySVLk7OloxD/3&#10;6dbTn7f9DQAA//8DAFBLAwQUAAYACAAAACEAtQtZ094AAAAIAQAADwAAAGRycy9kb3ducmV2Lnht&#10;bEyPzU7DMBCE70i8g7VIXBB1CFUoIU4FLdzKoT/q2Y2XJCJeR7bTpG/PcoLbrGY0+02xnGwnzuhD&#10;60jBwywBgVQ501Kt4LD/uF+ACFGT0Z0jVHDBAMvy+qrQuXEjbfG8i7XgEgq5VtDE2OdShqpBq8PM&#10;9UjsfTlvdeTT19J4PXK57WSaJJm0uiX+0OgeVw1W37vBKsjWfhi3tLpbH943+rOv0+Pb5ajU7c30&#10;+gIi4hT/wvCLz+hQMtPJDWSC6BTwkKggfUpYsP2cZSxOCh7n6RxkWcj/A8ofAAAA//8DAFBLAQIt&#10;ABQABgAIAAAAIQC2gziS/gAAAOEBAAATAAAAAAAAAAAAAAAAAAAAAABbQ29udGVudF9UeXBlc10u&#10;eG1sUEsBAi0AFAAGAAgAAAAhADj9If/WAAAAlAEAAAsAAAAAAAAAAAAAAAAALwEAAF9yZWxzLy5y&#10;ZWxzUEsBAi0AFAAGAAgAAAAhAILBrIDuAQAAwQMAAA4AAAAAAAAAAAAAAAAALgIAAGRycy9lMm9E&#10;b2MueG1sUEsBAi0AFAAGAAgAAAAhALULWdPeAAAACAEAAA8AAAAAAAAAAAAAAAAASAQAAGRycy9k&#10;b3ducmV2LnhtbFBLBQYAAAAABAAEAPMAAABTBQAAAAA=&#10;" stroked="f">
                <v:textbox inset="0,0,0,0">
                  <w:txbxContent>
                    <w:p w14:paraId="23D05D79" w14:textId="77777777" w:rsidR="00D46CF4" w:rsidRDefault="00D46CF4">
                      <w:pPr>
                        <w:pStyle w:val="11"/>
                        <w:wordWrap w:val="0"/>
                        <w:adjustRightInd w:val="0"/>
                        <w:snapToGrid w:val="0"/>
                        <w:spacing w:before="0"/>
                        <w:rPr>
                          <w:rFonts w:ascii="黑体" w:eastAsia="黑体" w:hAnsi="黑体" w:cs="黑体" w:hint="eastAsia"/>
                          <w:sz w:val="21"/>
                          <w:szCs w:val="21"/>
                          <w:lang w:val="de-DE"/>
                        </w:rPr>
                      </w:pPr>
                    </w:p>
                    <w:p w14:paraId="0B9EA9D3" w14:textId="797C317F" w:rsidR="00D46CF4" w:rsidRDefault="00D46CF4">
                      <w:pPr>
                        <w:pStyle w:val="11"/>
                        <w:adjustRightInd w:val="0"/>
                        <w:snapToGrid w:val="0"/>
                        <w:spacing w:before="0"/>
                        <w:rPr>
                          <w:rFonts w:ascii="黑体"/>
                          <w:sz w:val="21"/>
                          <w:szCs w:val="21"/>
                          <w:lang w:val="de-DE"/>
                        </w:rPr>
                      </w:pPr>
                      <w:r>
                        <w:rPr>
                          <w:rFonts w:ascii="黑体" w:eastAsia="黑体" w:hint="eastAsia"/>
                          <w:lang w:val="de-DE"/>
                        </w:rPr>
                        <w:t xml:space="preserve">GB/T </w:t>
                      </w:r>
                      <w:r>
                        <w:rPr>
                          <w:rFonts w:ascii="黑体" w:eastAsia="黑体" w:hint="eastAsia"/>
                        </w:rPr>
                        <w:t>XXXX</w:t>
                      </w:r>
                      <w:r>
                        <w:rPr>
                          <w:rFonts w:ascii="黑体" w:eastAsia="黑体" w:hint="eastAsia"/>
                          <w:lang w:val="de-DE"/>
                        </w:rPr>
                        <w:t>—20</w:t>
                      </w:r>
                      <w:r w:rsidR="007D486D">
                        <w:rPr>
                          <w:rFonts w:ascii="黑体" w:eastAsia="黑体" w:hint="eastAsia"/>
                        </w:rPr>
                        <w:t>24</w:t>
                      </w:r>
                    </w:p>
                  </w:txbxContent>
                </v:textbox>
                <w10:wrap anchorx="margin" anchory="margin"/>
                <w10:anchorlock/>
              </v:shape>
            </w:pict>
          </mc:Fallback>
        </mc:AlternateContent>
      </w:r>
      <w:r w:rsidR="00B762C0">
        <w:rPr>
          <w:noProof/>
        </w:rPr>
        <w:drawing>
          <wp:anchor distT="0" distB="0" distL="114300" distR="114300" simplePos="0" relativeHeight="251649536" behindDoc="0" locked="1" layoutInCell="1" allowOverlap="1" wp14:anchorId="75ED38D9" wp14:editId="7CF8B76B">
            <wp:simplePos x="0" y="0"/>
            <wp:positionH relativeFrom="margin">
              <wp:posOffset>4284345</wp:posOffset>
            </wp:positionH>
            <wp:positionV relativeFrom="margin">
              <wp:posOffset>107315</wp:posOffset>
            </wp:positionV>
            <wp:extent cx="1403350" cy="720090"/>
            <wp:effectExtent l="19050" t="0" r="6350" b="0"/>
            <wp:wrapNone/>
            <wp:docPr id="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7"/>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8512" behindDoc="0" locked="1" layoutInCell="1" allowOverlap="1" wp14:anchorId="3E786DCF" wp14:editId="2D3247C9">
                <wp:simplePos x="0" y="0"/>
                <wp:positionH relativeFrom="margin">
                  <wp:posOffset>0</wp:posOffset>
                </wp:positionH>
                <wp:positionV relativeFrom="margin">
                  <wp:posOffset>1010920</wp:posOffset>
                </wp:positionV>
                <wp:extent cx="6120130" cy="391160"/>
                <wp:effectExtent l="0" t="0" r="0" b="0"/>
                <wp:wrapNone/>
                <wp:docPr id="1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6C468" w14:textId="77777777" w:rsidR="00D46CF4" w:rsidRDefault="00D46CF4">
                            <w:pPr>
                              <w:pStyle w:val="aff2"/>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86DCF" id="fmFrame2" o:spid="_x0000_s1030" type="#_x0000_t202" style="position:absolute;left:0;text-align:left;margin-left:0;margin-top:79.6pt;width:481.9pt;height:30.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Y7AEAAMEDAAAOAAAAZHJzL2Uyb0RvYy54bWysU1Fv0zAQfkfiP1h+p2k2VE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AoME/Y7AEAAMEDAAAOAAAAAAAAAAAAAAAAAC4CAABkcnMvZTJvRG9j&#10;LnhtbFBLAQItABQABgAIAAAAIQCU11t23gAAAAgBAAAPAAAAAAAAAAAAAAAAAEYEAABkcnMvZG93&#10;bnJldi54bWxQSwUGAAAAAAQABADzAAAAUQUAAAAA&#10;" stroked="f">
                <v:textbox inset="0,0,0,0">
                  <w:txbxContent>
                    <w:p w14:paraId="69F6C468" w14:textId="77777777" w:rsidR="00D46CF4" w:rsidRDefault="00D46CF4">
                      <w:pPr>
                        <w:pStyle w:val="aff2"/>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7488" behindDoc="0" locked="1" layoutInCell="1" allowOverlap="1" wp14:anchorId="2D197890" wp14:editId="45CB8ECE">
                <wp:simplePos x="0" y="0"/>
                <wp:positionH relativeFrom="margin">
                  <wp:posOffset>0</wp:posOffset>
                </wp:positionH>
                <wp:positionV relativeFrom="margin">
                  <wp:posOffset>0</wp:posOffset>
                </wp:positionV>
                <wp:extent cx="2540000" cy="657860"/>
                <wp:effectExtent l="0" t="0" r="0" b="1270"/>
                <wp:wrapNone/>
                <wp:docPr id="1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3068" w14:textId="52A6AB8B" w:rsidR="00D46CF4" w:rsidRDefault="00D46CF4">
                            <w:pPr>
                              <w:rPr>
                                <w:rFonts w:ascii="黑体" w:eastAsia="黑体"/>
                              </w:rPr>
                            </w:pPr>
                            <w:r>
                              <w:rPr>
                                <w:rFonts w:ascii="黑体" w:eastAsia="黑体" w:hint="eastAsia"/>
                              </w:rPr>
                              <w:t>ICS 77.1</w:t>
                            </w:r>
                            <w:r w:rsidR="007D486D">
                              <w:rPr>
                                <w:rFonts w:ascii="黑体" w:eastAsia="黑体" w:hint="eastAsia"/>
                              </w:rPr>
                              <w:t>60</w:t>
                            </w:r>
                            <w:r w:rsidR="00BD7633">
                              <w:rPr>
                                <w:rFonts w:ascii="黑体" w:eastAsia="黑体" w:hint="eastAsia"/>
                              </w:rPr>
                              <w:t>;</w:t>
                            </w:r>
                            <w:r w:rsidR="007D486D">
                              <w:rPr>
                                <w:rFonts w:ascii="黑体" w:eastAsia="黑体" w:hint="eastAsia"/>
                              </w:rPr>
                              <w:t>25</w:t>
                            </w:r>
                            <w:r w:rsidR="00DD7731">
                              <w:rPr>
                                <w:rFonts w:ascii="黑体" w:eastAsia="黑体"/>
                              </w:rPr>
                              <w:t>.</w:t>
                            </w:r>
                            <w:r w:rsidR="007D486D">
                              <w:rPr>
                                <w:rFonts w:ascii="黑体" w:eastAsia="黑体" w:hint="eastAsia"/>
                              </w:rPr>
                              <w:t>030</w:t>
                            </w:r>
                          </w:p>
                          <w:p w14:paraId="76B7DF8B" w14:textId="41686947" w:rsidR="00D46CF4" w:rsidRDefault="00D46CF4">
                            <w:pPr>
                              <w:spacing w:before="156" w:after="156"/>
                              <w:rPr>
                                <w:rFonts w:eastAsia="黑体"/>
                              </w:rPr>
                            </w:pPr>
                            <w:r>
                              <w:rPr>
                                <w:rFonts w:ascii="黑体" w:eastAsia="黑体" w:hint="eastAsia"/>
                              </w:rPr>
                              <w:t xml:space="preserve">CCS H </w:t>
                            </w:r>
                            <w:r w:rsidR="007D486D">
                              <w:rPr>
                                <w:rFonts w:ascii="黑体" w:eastAsia="黑体" w:hint="eastAsia"/>
                              </w:rPr>
                              <w:t>71</w:t>
                            </w:r>
                          </w:p>
                          <w:p w14:paraId="0707C891" w14:textId="77777777" w:rsidR="00D46CF4" w:rsidRDefault="00D46CF4">
                            <w:pPr>
                              <w:pStyle w:val="aff5"/>
                              <w:spacing w:before="156" w:after="156"/>
                            </w:pPr>
                          </w:p>
                          <w:p w14:paraId="50A619E6" w14:textId="77777777" w:rsidR="00D46CF4" w:rsidRDefault="00D46CF4">
                            <w:pPr>
                              <w:pStyle w:val="aff5"/>
                              <w:spacing w:before="156" w:after="15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97890" id="fmFrame1" o:spid="_x0000_s1031" type="#_x0000_t202" style="position:absolute;left:0;text-align:left;margin-left:0;margin-top:0;width:200pt;height:51.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qK7QEAAMEDAAAOAAAAZHJzL2Uyb0RvYy54bWysU8tu2zAQvBfoPxC815KN2g0Ey0HqwEWB&#10;9AGk/QCKoiSiFJdd0pbcr++SspwiuQXlgVg+drgzO9zejr1hJ4Vegy35cpFzpqyEWtu25D9/HN7d&#10;cOaDsLUwYFXJz8rz293bN9vBFWoFHZhaISMQ64vBlbwLwRVZ5mWneuEX4JSlwwawF4GW2GY1ioHQ&#10;e5Ot8nyTDYC1Q5DKe9q9nw75LuE3jZLhW9N4FZgpOdUW0oxpruKc7baiaFG4TstLGeIVVfRCW3r0&#10;CnUvgmBH1C+gei0RPDRhIaHPoGm0VIkDsVnmz9g8dsKpxIXE8e4qk/9/sPLr6dF9RxbGjzBSAxMJ&#10;7x5A/vLMwr4TtlV3iDB0StT08DJKlg3OF5fUKLUvfASphi9QU5PFMUACGhvsoyrEkxE6NeB8FV2N&#10;gUnaXK3f5zQ4k3S2WX+42aSuZKKYsx368ElBz2JQcqSmJnRxevAhViOK+Up8zIPR9UEbkxbYVnuD&#10;7CTIAIc0EoFn14yNly3EtAkx7iSakdnEMYzVyHRd8nWEiKwrqM/EG2HyFf0DCjrAP5wN5KmS+99H&#10;gYoz89mSdtGAc4BzUM2BsJJSSx44m8J9mIx6dKjbjpCn7li4I30bnag/VXEpl3ySFLl4Ohrx33W6&#10;9fTzdn8B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CUXfqK7QEAAMEDAAAOAAAAAAAAAAAAAAAAAC4CAABkcnMvZTJvRG9jLnht&#10;bFBLAQItABQABgAIAAAAIQAHD0K32gAAAAUBAAAPAAAAAAAAAAAAAAAAAEcEAABkcnMvZG93bnJl&#10;di54bWxQSwUGAAAAAAQABADzAAAATgUAAAAA&#10;" stroked="f">
                <v:textbox inset="0,0,0,0">
                  <w:txbxContent>
                    <w:p w14:paraId="4B723068" w14:textId="52A6AB8B" w:rsidR="00D46CF4" w:rsidRDefault="00D46CF4">
                      <w:pPr>
                        <w:rPr>
                          <w:rFonts w:ascii="黑体" w:eastAsia="黑体"/>
                        </w:rPr>
                      </w:pPr>
                      <w:r>
                        <w:rPr>
                          <w:rFonts w:ascii="黑体" w:eastAsia="黑体" w:hint="eastAsia"/>
                        </w:rPr>
                        <w:t>ICS 77.1</w:t>
                      </w:r>
                      <w:r w:rsidR="007D486D">
                        <w:rPr>
                          <w:rFonts w:ascii="黑体" w:eastAsia="黑体" w:hint="eastAsia"/>
                        </w:rPr>
                        <w:t>60</w:t>
                      </w:r>
                      <w:r w:rsidR="00BD7633">
                        <w:rPr>
                          <w:rFonts w:ascii="黑体" w:eastAsia="黑体" w:hint="eastAsia"/>
                        </w:rPr>
                        <w:t>;</w:t>
                      </w:r>
                      <w:r w:rsidR="007D486D">
                        <w:rPr>
                          <w:rFonts w:ascii="黑体" w:eastAsia="黑体" w:hint="eastAsia"/>
                        </w:rPr>
                        <w:t>25</w:t>
                      </w:r>
                      <w:r w:rsidR="00DD7731">
                        <w:rPr>
                          <w:rFonts w:ascii="黑体" w:eastAsia="黑体"/>
                        </w:rPr>
                        <w:t>.</w:t>
                      </w:r>
                      <w:r w:rsidR="007D486D">
                        <w:rPr>
                          <w:rFonts w:ascii="黑体" w:eastAsia="黑体" w:hint="eastAsia"/>
                        </w:rPr>
                        <w:t>030</w:t>
                      </w:r>
                    </w:p>
                    <w:p w14:paraId="76B7DF8B" w14:textId="41686947" w:rsidR="00D46CF4" w:rsidRDefault="00D46CF4">
                      <w:pPr>
                        <w:spacing w:before="156" w:after="156"/>
                        <w:rPr>
                          <w:rFonts w:eastAsia="黑体"/>
                        </w:rPr>
                      </w:pPr>
                      <w:r>
                        <w:rPr>
                          <w:rFonts w:ascii="黑体" w:eastAsia="黑体" w:hint="eastAsia"/>
                        </w:rPr>
                        <w:t xml:space="preserve">CCS H </w:t>
                      </w:r>
                      <w:r w:rsidR="007D486D">
                        <w:rPr>
                          <w:rFonts w:ascii="黑体" w:eastAsia="黑体" w:hint="eastAsia"/>
                        </w:rPr>
                        <w:t>71</w:t>
                      </w:r>
                    </w:p>
                    <w:p w14:paraId="0707C891" w14:textId="77777777" w:rsidR="00D46CF4" w:rsidRDefault="00D46CF4">
                      <w:pPr>
                        <w:pStyle w:val="aff5"/>
                        <w:spacing w:before="156" w:after="156"/>
                      </w:pPr>
                    </w:p>
                    <w:p w14:paraId="50A619E6" w14:textId="77777777" w:rsidR="00D46CF4" w:rsidRDefault="00D46CF4">
                      <w:pPr>
                        <w:pStyle w:val="aff5"/>
                        <w:spacing w:before="156" w:after="156"/>
                      </w:pPr>
                    </w:p>
                  </w:txbxContent>
                </v:textbox>
                <w10:wrap anchorx="margin" anchory="margin"/>
                <w10:anchorlock/>
              </v:shape>
            </w:pict>
          </mc:Fallback>
        </mc:AlternateContent>
      </w:r>
      <w:r w:rsidR="000A471B">
        <w:rPr>
          <w:rFonts w:hint="eastAsia"/>
        </w:rPr>
        <w:t>000</w:t>
      </w:r>
    </w:p>
    <w:p w14:paraId="4E96EABC" w14:textId="77777777" w:rsidR="000A471B" w:rsidRDefault="000A471B"/>
    <w:p w14:paraId="0EB81926" w14:textId="77777777" w:rsidR="000A471B" w:rsidRDefault="000A471B"/>
    <w:p w14:paraId="47A97B08" w14:textId="77777777" w:rsidR="000A471B" w:rsidRDefault="000A471B"/>
    <w:p w14:paraId="4BE1AC89" w14:textId="77777777" w:rsidR="000A471B" w:rsidRDefault="000A471B"/>
    <w:p w14:paraId="2BA4DA50" w14:textId="77777777" w:rsidR="000A471B" w:rsidRDefault="000A471B"/>
    <w:p w14:paraId="6E580108" w14:textId="77777777" w:rsidR="000A471B" w:rsidRDefault="000A471B"/>
    <w:p w14:paraId="412C852B" w14:textId="77777777" w:rsidR="000A471B" w:rsidRDefault="000A471B"/>
    <w:p w14:paraId="63FDA6CC" w14:textId="77777777" w:rsidR="000A471B" w:rsidRDefault="000A471B"/>
    <w:p w14:paraId="14F4DAB2" w14:textId="77777777" w:rsidR="000A471B" w:rsidRDefault="000A471B"/>
    <w:p w14:paraId="10769870" w14:textId="77777777" w:rsidR="000A471B" w:rsidRDefault="000A471B"/>
    <w:p w14:paraId="30C2B5E3" w14:textId="77777777" w:rsidR="000A471B" w:rsidRDefault="000A471B"/>
    <w:p w14:paraId="38C89DF5" w14:textId="77777777" w:rsidR="000A471B" w:rsidRDefault="000A471B"/>
    <w:p w14:paraId="03608757" w14:textId="77777777" w:rsidR="000A471B" w:rsidRDefault="000A471B"/>
    <w:p w14:paraId="2934C516" w14:textId="77777777" w:rsidR="000A471B" w:rsidRDefault="000A471B"/>
    <w:p w14:paraId="6879A479" w14:textId="77777777" w:rsidR="000A471B" w:rsidRDefault="000A471B"/>
    <w:p w14:paraId="1DA79ABD" w14:textId="77777777" w:rsidR="000A471B" w:rsidRDefault="000A471B"/>
    <w:p w14:paraId="41E803E6" w14:textId="77777777" w:rsidR="000A471B" w:rsidRDefault="000A471B"/>
    <w:p w14:paraId="7CEA7414" w14:textId="77777777" w:rsidR="000A471B" w:rsidRDefault="000A471B"/>
    <w:p w14:paraId="49742830" w14:textId="77777777" w:rsidR="000A471B" w:rsidRDefault="000A471B"/>
    <w:p w14:paraId="08369C46" w14:textId="77777777" w:rsidR="000A471B" w:rsidRDefault="000A471B"/>
    <w:p w14:paraId="3215CCF2" w14:textId="77777777" w:rsidR="000A471B" w:rsidRDefault="000A471B"/>
    <w:p w14:paraId="09643D81" w14:textId="77777777" w:rsidR="000A471B" w:rsidRDefault="000A471B"/>
    <w:p w14:paraId="65982C51" w14:textId="71892527" w:rsidR="000A471B" w:rsidRDefault="007D4226">
      <w:r>
        <w:rPr>
          <w:rFonts w:ascii="仿宋_GB2312"/>
          <w:noProof/>
          <w:color w:val="FF0000"/>
          <w:szCs w:val="22"/>
        </w:rPr>
        <mc:AlternateContent>
          <mc:Choice Requires="wps">
            <w:drawing>
              <wp:anchor distT="0" distB="0" distL="114300" distR="114300" simplePos="0" relativeHeight="251660800" behindDoc="0" locked="0" layoutInCell="1" allowOverlap="1" wp14:anchorId="45330866" wp14:editId="79C9A442">
                <wp:simplePos x="0" y="0"/>
                <wp:positionH relativeFrom="margin">
                  <wp:posOffset>5394325</wp:posOffset>
                </wp:positionH>
                <wp:positionV relativeFrom="paragraph">
                  <wp:posOffset>9406255</wp:posOffset>
                </wp:positionV>
                <wp:extent cx="878205" cy="461645"/>
                <wp:effectExtent l="0" t="0" r="0" b="0"/>
                <wp:wrapNone/>
                <wp:docPr id="1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1A706B08"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0866" id="文本框 18" o:spid="_x0000_s1032" type="#_x0000_t202" style="position:absolute;left:0;text-align:left;margin-left:424.75pt;margin-top:740.65pt;width:69.15pt;height:3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PV5AEAAKcDAAAOAAAAZHJzL2Uyb0RvYy54bWysU9tu2zAMfR+wfxD0vtgOnDQz4hRdiw4D&#10;ugvQ9QNkWbaF2aJGKbGzrx8lp2m2vg17EURSPjznkN5eT0PPDgqdBlPybJFypoyEWpu25E/f799t&#10;OHNemFr0YFTJj8rx693bN9vRFmoJHfS1QkYgxhWjLXnnvS2SxMlODcItwCpDxQZwEJ5CbJMaxUjo&#10;Q58s03SdjIC1RZDKOcrezUW+i/hNo6T/2jROedaXnLj5eGI8q3Amu60oWhS20/JEQ/wDi0FoQ03P&#10;UHfCC7ZH/Qpq0BLBQeMXEoYEmkZLFTWQmiz9S81jJ6yKWsgcZ882uf8HK78cHu03ZH76ABMNMIpw&#10;9gHkD8cM3HbCtOoGEcZOiZoaZ8GyZLSuOH0arHaFCyDV+BlqGrLYe4hAU4NDcIV0MkKnARzPpqvJ&#10;M0nJzdVmma44k1TK19k6X8UOonj+2KLzHxUMLFxKjjTTCC4OD84HMqJ4fhJ6GbjXfR/n2ps/EvQw&#10;ZCL5wHdm7qdqYrou+Tr0DVoqqI+kBmHeFtpuunSAvzgbaVNK7n7uBSrO+k+GHHmf5XlYrRjkq6sl&#10;BXhZqS4rwkiCKrnnbL7e+nkd9xZ121GneQYGbsjFRkeFL6xO9GkbovDT5oZ1u4zjq5f/a/cbAAD/&#10;/wMAUEsDBBQABgAIAAAAIQAeNDp74AAAAA0BAAAPAAAAZHJzL2Rvd25yZXYueG1sTI/NTsMwEITv&#10;SH0Haytxo3ZLAkmIUyEQVxDlR+LmxtskaryOYrcJb89yguPOfJqdKbez68UZx9B50rBeKRBItbcd&#10;NRre356uMhAhGrKm94QavjHAtlpclKawfqJXPO9iIziEQmE0tDEOhZShbtGZsPIDEnsHPzoT+Rwb&#10;aUczcbjr5UapG+lMR/yhNQM+tFgfdyen4eP58PWZqJfm0aXD5GclyeVS68vlfH8HIuIc/2D4rc/V&#10;oeJOe38iG0SvIUvylFE2kmx9DYKRPLvlNXuW0jRRIKtS/l9R/QAAAP//AwBQSwECLQAUAAYACAAA&#10;ACEAtoM4kv4AAADhAQAAEwAAAAAAAAAAAAAAAAAAAAAAW0NvbnRlbnRfVHlwZXNdLnhtbFBLAQIt&#10;ABQABgAIAAAAIQA4/SH/1gAAAJQBAAALAAAAAAAAAAAAAAAAAC8BAABfcmVscy8ucmVsc1BLAQIt&#10;ABQABgAIAAAAIQDnAGPV5AEAAKcDAAAOAAAAAAAAAAAAAAAAAC4CAABkcnMvZTJvRG9jLnhtbFBL&#10;AQItABQABgAIAAAAIQAeNDp74AAAAA0BAAAPAAAAAAAAAAAAAAAAAD4EAABkcnMvZG93bnJldi54&#10;bWxQSwUGAAAAAAQABADzAAAASwUAAAAA&#10;" filled="f" stroked="f">
                <v:textbox>
                  <w:txbxContent>
                    <w:p w14:paraId="1A706B08"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r>
        <w:rPr>
          <w:rFonts w:ascii="仿宋_GB2312"/>
          <w:noProof/>
          <w:color w:val="FF0000"/>
        </w:rPr>
        <mc:AlternateContent>
          <mc:Choice Requires="wps">
            <w:drawing>
              <wp:anchor distT="0" distB="0" distL="114300" distR="114300" simplePos="0" relativeHeight="251659776" behindDoc="0" locked="0" layoutInCell="1" allowOverlap="1" wp14:anchorId="51D613F6" wp14:editId="359A4158">
                <wp:simplePos x="0" y="0"/>
                <wp:positionH relativeFrom="margin">
                  <wp:posOffset>5241925</wp:posOffset>
                </wp:positionH>
                <wp:positionV relativeFrom="paragraph">
                  <wp:posOffset>9253855</wp:posOffset>
                </wp:positionV>
                <wp:extent cx="878205" cy="461645"/>
                <wp:effectExtent l="0" t="0" r="0" b="0"/>
                <wp:wrapNone/>
                <wp:docPr id="12"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16A025FE"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13F6" id="_x0000_s1033" type="#_x0000_t202" style="position:absolute;left:0;text-align:left;margin-left:412.75pt;margin-top:728.65pt;width:69.15pt;height:3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Y55AEAAKcDAAAOAAAAZHJzL2Uyb0RvYy54bWysU9uO0zAQfUfiHyy/0yRVeiFqulp2tQhp&#10;uUgLH+A4TmKReMzYbVK+nrHT7RZ4Q7xYnhnnzDlnJrubaejZUaHTYEqeLVLOlJFQa9OW/NvXhzdb&#10;zpwXphY9GFXyk3L8Zv/61W60hVpCB32tkBGIccVoS955b4skcbJTg3ALsMpQsQEchKcQ26RGMRL6&#10;0CfLNF0nI2BtEaRyjrL3c5HvI37TKOk/N41TnvUlJ24+nhjPKpzJfieKFoXttDzTEP/AYhDaUNML&#10;1L3wgh1Q/wU1aIngoPELCUMCTaOlihpITZb+oeapE1ZFLWSOsxeb3P+DlZ+OT/YLMj+9g4kGGEU4&#10;+wjyu2MG7jphWnWLCGOnRE2Ns2BZMlpXnD8NVrvCBZBq/Ag1DVkcPESgqcEhuEI6GaHTAE4X09Xk&#10;maTkdrNdpivOJJXydbbOV7GDKJ4/tuj8ewUDC5eSI800govjo/OBjCien4ReBh5038e59ua3BD0M&#10;mUg+8J2Z+6mamK5Lvgl9g5YK6hOpQZi3hbabLh3gT85G2pSSux8HgYqz/oMhR95meR5WKwb5arOk&#10;AK8r1XVFGElQJfeczdc7P6/jwaJuO+o0z8DALbnY6KjwhdWZPm1DFH7e3LBu13F89fJ/7X8BAAD/&#10;/wMAUEsDBBQABgAIAAAAIQAqjqdF4AAAAA0BAAAPAAAAZHJzL2Rvd25yZXYueG1sTI/NTsMwEITv&#10;SLyDtUjcqE1T9yfEqRCIK4hCkbi58TaJiNdR7Dbh7VlOcNyZT7MzxXbynTjjENtABm5nCgRSFVxL&#10;tYH3t6ebNYiYLDnbBUID3xhhW15eFDZ3YaRXPO9SLTiEYm4NNCn1uZSxatDbOAs9EnvHMHib+Bxq&#10;6QY7crjv5FyppfS2Jf7Q2B4fGqy+didvYP98/PxYqJf60et+DJOS5DfSmOur6f4ORMIp/cHwW5+r&#10;Q8mdDuFELorOwHquNaNsLPQqA8HIZpnxmgNLOlMKZFnI/yvKHwAAAP//AwBQSwECLQAUAAYACAAA&#10;ACEAtoM4kv4AAADhAQAAEwAAAAAAAAAAAAAAAAAAAAAAW0NvbnRlbnRfVHlwZXNdLnhtbFBLAQIt&#10;ABQABgAIAAAAIQA4/SH/1gAAAJQBAAALAAAAAAAAAAAAAAAAAC8BAABfcmVscy8ucmVsc1BLAQIt&#10;ABQABgAIAAAAIQBHTpY55AEAAKcDAAAOAAAAAAAAAAAAAAAAAC4CAABkcnMvZTJvRG9jLnhtbFBL&#10;AQItABQABgAIAAAAIQAqjqdF4AAAAA0BAAAPAAAAAAAAAAAAAAAAAD4EAABkcnMvZG93bnJldi54&#10;bWxQSwUGAAAAAAQABADzAAAASwUAAAAA&#10;" filled="f" stroked="f">
                <v:textbox>
                  <w:txbxContent>
                    <w:p w14:paraId="16A025FE"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p>
    <w:p w14:paraId="19E910F2" w14:textId="77777777" w:rsidR="000A471B" w:rsidRDefault="000A471B"/>
    <w:p w14:paraId="1D3BCE83" w14:textId="77777777" w:rsidR="000A471B" w:rsidRDefault="000A471B"/>
    <w:p w14:paraId="1A6E2CB7" w14:textId="77777777" w:rsidR="000A471B" w:rsidRDefault="000A471B"/>
    <w:p w14:paraId="0FB63A01" w14:textId="77777777" w:rsidR="000A471B" w:rsidRDefault="000A471B"/>
    <w:p w14:paraId="5CDC03D1" w14:textId="77777777" w:rsidR="000A471B" w:rsidRDefault="000A471B"/>
    <w:p w14:paraId="7F8B3F64" w14:textId="77777777" w:rsidR="000A471B" w:rsidRDefault="000A471B"/>
    <w:p w14:paraId="1C0BD0B2" w14:textId="77777777" w:rsidR="000A471B" w:rsidRDefault="000A471B"/>
    <w:p w14:paraId="0C520FC3" w14:textId="77777777" w:rsidR="000A471B" w:rsidRDefault="000A471B"/>
    <w:p w14:paraId="4333702D" w14:textId="77777777" w:rsidR="000A471B" w:rsidRDefault="000A471B"/>
    <w:p w14:paraId="27633B00" w14:textId="77777777" w:rsidR="000A471B" w:rsidRDefault="000A471B"/>
    <w:p w14:paraId="24DB41DF" w14:textId="77777777" w:rsidR="000A471B" w:rsidRDefault="000A471B"/>
    <w:p w14:paraId="0A7ADDCF" w14:textId="77777777" w:rsidR="000A471B" w:rsidRDefault="000A471B"/>
    <w:p w14:paraId="269C00DA" w14:textId="77777777" w:rsidR="000A471B" w:rsidRDefault="000A471B"/>
    <w:p w14:paraId="49D97CF1" w14:textId="77777777" w:rsidR="000A471B" w:rsidRDefault="000A471B"/>
    <w:p w14:paraId="379B09E9" w14:textId="77777777" w:rsidR="000A471B" w:rsidRDefault="000A471B"/>
    <w:p w14:paraId="51D7F9BF" w14:textId="77777777" w:rsidR="000A471B" w:rsidRDefault="000A471B"/>
    <w:p w14:paraId="659506E0" w14:textId="58B31268" w:rsidR="000A471B" w:rsidRDefault="000A471B">
      <w:pPr>
        <w:tabs>
          <w:tab w:val="left" w:pos="1350"/>
        </w:tabs>
      </w:pPr>
      <w:r>
        <w:tab/>
      </w:r>
      <w:r w:rsidR="007D4226">
        <w:rPr>
          <w:noProof/>
        </w:rPr>
        <mc:AlternateContent>
          <mc:Choice Requires="wps">
            <w:drawing>
              <wp:anchor distT="0" distB="0" distL="114300" distR="114300" simplePos="0" relativeHeight="251656704" behindDoc="0" locked="1" layoutInCell="1" allowOverlap="1" wp14:anchorId="1CC89538" wp14:editId="6342B875">
                <wp:simplePos x="0" y="0"/>
                <wp:positionH relativeFrom="margin">
                  <wp:posOffset>66675</wp:posOffset>
                </wp:positionH>
                <wp:positionV relativeFrom="margin">
                  <wp:posOffset>8928100</wp:posOffset>
                </wp:positionV>
                <wp:extent cx="5161280" cy="78549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280" cy="785495"/>
                        </a:xfrm>
                        <a:prstGeom prst="rect">
                          <a:avLst/>
                        </a:prstGeom>
                        <a:solidFill>
                          <a:srgbClr val="FFFFFF"/>
                        </a:solidFill>
                        <a:ln>
                          <a:noFill/>
                        </a:ln>
                      </wps:spPr>
                      <wps:txbx>
                        <w:txbxContent>
                          <w:p w14:paraId="1E5B69C8" w14:textId="77777777" w:rsidR="00D46CF4" w:rsidRDefault="00D46CF4" w:rsidP="00F55A8E">
                            <w:pPr>
                              <w:pStyle w:val="afc"/>
                              <w:spacing w:line="0" w:lineRule="atLeast"/>
                              <w:ind w:firstLineChars="200" w:firstLine="885"/>
                              <w:jc w:val="both"/>
                              <w:rPr>
                                <w:color w:val="000000"/>
                                <w:spacing w:val="0"/>
                                <w:w w:val="130"/>
                                <w:szCs w:val="36"/>
                              </w:rPr>
                            </w:pPr>
                            <w:r>
                              <w:rPr>
                                <w:rFonts w:hint="eastAsia"/>
                                <w:color w:val="000000"/>
                                <w:spacing w:val="0"/>
                                <w:w w:val="130"/>
                                <w:sz w:val="34"/>
                                <w:szCs w:val="34"/>
                              </w:rPr>
                              <w:t>国 家 市 场 监 督 管 理 总 局</w:t>
                            </w:r>
                          </w:p>
                          <w:p w14:paraId="33F5CDC3" w14:textId="77777777" w:rsidR="00D46CF4" w:rsidRPr="00F55A8E" w:rsidRDefault="00D46CF4" w:rsidP="00F55A8E">
                            <w:pPr>
                              <w:pStyle w:val="afc"/>
                              <w:spacing w:line="0" w:lineRule="atLeast"/>
                              <w:ind w:firstLineChars="200" w:firstLine="885"/>
                              <w:jc w:val="both"/>
                              <w:rPr>
                                <w:color w:val="000000"/>
                                <w:spacing w:val="0"/>
                                <w:w w:val="130"/>
                                <w:sz w:val="34"/>
                                <w:szCs w:val="34"/>
                              </w:rPr>
                            </w:pPr>
                            <w:r>
                              <w:rPr>
                                <w:rFonts w:hint="eastAsia"/>
                                <w:color w:val="000000"/>
                                <w:spacing w:val="0"/>
                                <w:w w:val="130"/>
                                <w:sz w:val="34"/>
                                <w:szCs w:val="34"/>
                              </w:rPr>
                              <w:t>国 家 标 准 化 管 理 委 员 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89538" id="fmFrame7" o:spid="_x0000_s1034" type="#_x0000_t202" style="position:absolute;left:0;text-align:left;margin-left:5.25pt;margin-top:703pt;width:406.4pt;height:61.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D7gEAAMEDAAAOAAAAZHJzL2Uyb0RvYy54bWysU9uO0zAQfUfiHyy/07QVXUrUdLV0VYS0&#10;sEgLH+A4TmLheMzYbVK+nrGTdLm8IfJgjT0zZ+acmexuh86ws0KvwRZ8tVhypqyEStum4F+/HF9t&#10;OfNB2EoYsKrgF+X57f7li13vcrWGFkylkBGI9XnvCt6G4PIs87JVnfALcMqSswbsRKArNlmFoif0&#10;zmTr5fIm6wErhyCV9/R6Pzr5PuHXtZLhsa69CswUnHoL6cR0lvHM9juRNyhcq+XUhviHLjqhLRW9&#10;Qt2LINgJ9V9QnZYIHuqwkNBlUNdaqsSB2KyWf7B5aoVTiQuJ491VJv//YOWn85P7jCwM72CgASYS&#10;3j2A/OaZhUMrbKPuEKFvlaio8CpKlvXO51NqlNrnPoKU/UeoaMjiFCABDTV2URXiyQidBnC5iq6G&#10;wCQ9blY3q/WWXJJ8b7ab1283qYTI52yHPrxX0LFoFBxpqAldnB98iN2IfA6JxTwYXR21MemCTXkw&#10;yM6CFuCYvgn9tzBjY7CFmDYixpdEMzIbOYahHJiuCr6NEJF1CdWFeCOMe0X/ARkt4A/Oetqpgvvv&#10;J4GKM/PBknZxAWcDZ6OcDWElpRY8cDaahzAu6smhblpCHqdj4Y70rXWi/tzF1C7tSVJk2um4iL/e&#10;U9Tzn7f/CQAA//8DAFBLAwQUAAYACAAAACEA8Z0tL+EAAAAMAQAADwAAAGRycy9kb3ducmV2Lnht&#10;bEyPQU/DMAyF70j8h8hIXBBL6FgZpekEG9zgsDHt7DWhrWicqknX7t9jTnCynv30/L18NblWnGwf&#10;Gk8a7mYKhKXSm4YqDfvPt9sliBCRDLaerIazDbAqLi9yzIwfaWtPu1gJDqGQoYY6xi6TMpS1dRhm&#10;vrPEty/fO4ws+0qaHkcOd61MlEqlw4b4Q42dXde2/N4NTkO66YdxS+ubzf71HT+6Kjm8nA9aX19N&#10;z08gop3inxl+8RkdCmY6+oFMEC1rtWAnz3uVcil2LJP5HMSRV4vk8QFkkcv/JYofAAAA//8DAFBL&#10;AQItABQABgAIAAAAIQC2gziS/gAAAOEBAAATAAAAAAAAAAAAAAAAAAAAAABbQ29udGVudF9UeXBl&#10;c10ueG1sUEsBAi0AFAAGAAgAAAAhADj9If/WAAAAlAEAAAsAAAAAAAAAAAAAAAAALwEAAF9yZWxz&#10;Ly5yZWxzUEsBAi0AFAAGAAgAAAAhAH+ARMPuAQAAwQMAAA4AAAAAAAAAAAAAAAAALgIAAGRycy9l&#10;Mm9Eb2MueG1sUEsBAi0AFAAGAAgAAAAhAPGdLS/hAAAADAEAAA8AAAAAAAAAAAAAAAAASAQAAGRy&#10;cy9kb3ducmV2LnhtbFBLBQYAAAAABAAEAPMAAABWBQAAAAA=&#10;" stroked="f">
                <v:textbox inset="0,0,0,0">
                  <w:txbxContent>
                    <w:p w14:paraId="1E5B69C8" w14:textId="77777777" w:rsidR="00D46CF4" w:rsidRDefault="00D46CF4" w:rsidP="00F55A8E">
                      <w:pPr>
                        <w:pStyle w:val="afc"/>
                        <w:spacing w:line="0" w:lineRule="atLeast"/>
                        <w:ind w:firstLineChars="200" w:firstLine="885"/>
                        <w:jc w:val="both"/>
                        <w:rPr>
                          <w:color w:val="000000"/>
                          <w:spacing w:val="0"/>
                          <w:w w:val="130"/>
                          <w:szCs w:val="36"/>
                        </w:rPr>
                      </w:pPr>
                      <w:r>
                        <w:rPr>
                          <w:rFonts w:hint="eastAsia"/>
                          <w:color w:val="000000"/>
                          <w:spacing w:val="0"/>
                          <w:w w:val="130"/>
                          <w:sz w:val="34"/>
                          <w:szCs w:val="34"/>
                        </w:rPr>
                        <w:t>国 家 市 场 监 督 管 理 总 局</w:t>
                      </w:r>
                    </w:p>
                    <w:p w14:paraId="33F5CDC3" w14:textId="77777777" w:rsidR="00D46CF4" w:rsidRPr="00F55A8E" w:rsidRDefault="00D46CF4" w:rsidP="00F55A8E">
                      <w:pPr>
                        <w:pStyle w:val="afc"/>
                        <w:spacing w:line="0" w:lineRule="atLeast"/>
                        <w:ind w:firstLineChars="200" w:firstLine="885"/>
                        <w:jc w:val="both"/>
                        <w:rPr>
                          <w:color w:val="000000"/>
                          <w:spacing w:val="0"/>
                          <w:w w:val="130"/>
                          <w:sz w:val="34"/>
                          <w:szCs w:val="34"/>
                        </w:rPr>
                      </w:pPr>
                      <w:r>
                        <w:rPr>
                          <w:rFonts w:hint="eastAsia"/>
                          <w:color w:val="000000"/>
                          <w:spacing w:val="0"/>
                          <w:w w:val="130"/>
                          <w:sz w:val="34"/>
                          <w:szCs w:val="34"/>
                        </w:rPr>
                        <w:t>国 家 标 准 化 管 理 委 员 会</w:t>
                      </w:r>
                    </w:p>
                  </w:txbxContent>
                </v:textbox>
                <w10:wrap anchorx="margin" anchory="margin"/>
                <w10:anchorlock/>
              </v:shape>
            </w:pict>
          </mc:Fallback>
        </mc:AlternateContent>
      </w:r>
    </w:p>
    <w:p w14:paraId="2135AE32" w14:textId="397F05F0" w:rsidR="000A471B" w:rsidRDefault="00B762C0">
      <w:pPr>
        <w:sectPr w:rsidR="000A471B" w:rsidSect="003848DB">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r>
        <w:rPr>
          <w:noProof/>
        </w:rPr>
        <w:drawing>
          <wp:anchor distT="0" distB="0" distL="114300" distR="114300" simplePos="0" relativeHeight="251661824" behindDoc="0" locked="0" layoutInCell="1" allowOverlap="1" wp14:anchorId="56113872" wp14:editId="47AF6945">
            <wp:simplePos x="0" y="0"/>
            <wp:positionH relativeFrom="column">
              <wp:posOffset>5067300</wp:posOffset>
            </wp:positionH>
            <wp:positionV relativeFrom="paragraph">
              <wp:posOffset>606425</wp:posOffset>
            </wp:positionV>
            <wp:extent cx="885825" cy="466725"/>
            <wp:effectExtent l="19050" t="0" r="9525" b="0"/>
            <wp:wrapSquare wrapText="bothSides"/>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pic:cNvPicPr>
                      <a:picLocks noChangeAspect="1" noChangeArrowheads="1"/>
                    </pic:cNvPicPr>
                  </pic:nvPicPr>
                  <pic:blipFill>
                    <a:blip r:embed="rId14"/>
                    <a:srcRect/>
                    <a:stretch>
                      <a:fillRect/>
                    </a:stretch>
                  </pic:blipFill>
                  <pic:spPr bwMode="auto">
                    <a:xfrm>
                      <a:off x="0" y="0"/>
                      <a:ext cx="885825" cy="466725"/>
                    </a:xfrm>
                    <a:prstGeom prst="rect">
                      <a:avLst/>
                    </a:prstGeom>
                    <a:noFill/>
                    <a:ln w="9525">
                      <a:noFill/>
                      <a:miter lim="800000"/>
                      <a:headEnd/>
                      <a:tailEnd/>
                    </a:ln>
                    <a:effectLst/>
                  </pic:spPr>
                </pic:pic>
              </a:graphicData>
            </a:graphic>
            <wp14:sizeRelH relativeFrom="margin">
              <wp14:pctWidth>0</wp14:pctWidth>
            </wp14:sizeRelH>
          </wp:anchor>
        </w:drawing>
      </w:r>
      <w:r w:rsidR="007D4226">
        <w:rPr>
          <w:noProof/>
        </w:rPr>
        <mc:AlternateContent>
          <mc:Choice Requires="wps">
            <w:drawing>
              <wp:anchor distT="0" distB="0" distL="114300" distR="114300" simplePos="0" relativeHeight="251655680" behindDoc="0" locked="0" layoutInCell="1" allowOverlap="1" wp14:anchorId="779B224D" wp14:editId="44649F5E">
                <wp:simplePos x="0" y="0"/>
                <wp:positionH relativeFrom="column">
                  <wp:posOffset>-63500</wp:posOffset>
                </wp:positionH>
                <wp:positionV relativeFrom="paragraph">
                  <wp:posOffset>428625</wp:posOffset>
                </wp:positionV>
                <wp:extent cx="6121400" cy="0"/>
                <wp:effectExtent l="0" t="0" r="0" b="0"/>
                <wp:wrapNone/>
                <wp:docPr id="10"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DFCA" id="直线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75pt" to="47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j4rQEAAEgDAAAOAAAAZHJzL2Uyb0RvYy54bWysU02P2yAQvVfqf0DcG9tRta2sOHvIdnvZ&#10;tpF29wdMAMeomEEMiZ1/34F8tNreql4QMwOP994Mq/t5dOJoIln0nWwWtRTGK9TW7zv5+vL44bMU&#10;lMBrcOhNJ0+G5P36/bvVFFqzxAGdNlEwiKd2Cp0cUgptVZEazAi0wGA8F3uMIyQO477SESZGH121&#10;rOu7asKoQ0RliDj7cC7KdcHve6PSj74nk4TrJHNLZY1l3eW1Wq+g3UcIg1UXGvAPLEawnh+9QT1A&#10;AnGI9i+o0aqIhH1aKBwr7HurTNHAapr6jZrnAYIpWtgcCjeb6P/Bqu/Hjd/GTF3N/jk8ofpJwuNm&#10;AL83hcDLKXDjmmxVNQVqb1dyQGEbxW76hprPwCFhcWHu45ghWZ+Yi9mnm9lmTkJx8q5ZNh9r7om6&#10;1iporxdDpPTV4CjyppPO+uwDtHB8opSJQHs9ktMeH61zpZfOi4nZLj8xdC4ROqtztQR5rMzGRXEE&#10;Hog0n1W9ORXx4HUBGwzoL5d9AuvOe37c+YsZWX8eNmp3qE/beDWJ21VYXkYrz8Ofcbn9+wOsfwEA&#10;AP//AwBQSwMEFAAGAAgAAAAhAAXQUDvcAAAACQEAAA8AAABkcnMvZG93bnJldi54bWxMj81OwzAQ&#10;hO9IvIO1SNxau0BbmsapKqQ+QAsS4ra1nR+w15HtNOnbY8QBjjs7mvmm3E3OsosJsfMkYTEXwAwp&#10;rztqJLy9HmbPwGJC0mg9GQlXE2FX3d6UWGg/0tFcTqlhOYRigRLalPqC86ha4zDOfW8o/2ofHKZ8&#10;hobrgGMOd5Y/CLHiDjvKDS325qU16us0OAkfYrTDp6oP6hGv73Tcu3WonZT3d9N+CyyZKf2Z4Qc/&#10;o0OVmc5+IB2ZlTBbiLwlSVitl8CyYbN8ysL5V+BVyf8vqL4BAAD//wMAUEsBAi0AFAAGAAgAAAAh&#10;ALaDOJL+AAAA4QEAABMAAAAAAAAAAAAAAAAAAAAAAFtDb250ZW50X1R5cGVzXS54bWxQSwECLQAU&#10;AAYACAAAACEAOP0h/9YAAACUAQAACwAAAAAAAAAAAAAAAAAvAQAAX3JlbHMvLnJlbHNQSwECLQAU&#10;AAYACAAAACEAvTIo+K0BAABIAwAADgAAAAAAAAAAAAAAAAAuAgAAZHJzL2Uyb0RvYy54bWxQSwEC&#10;LQAUAAYACAAAACEABdBQO9wAAAAJAQAADwAAAAAAAAAAAAAAAAAHBAAAZHJzL2Rvd25yZXYueG1s&#10;UEsFBgAAAAAEAAQA8wAAABAFAAAAAA==&#10;" strokecolor="black [3213]" strokeweight="1pt"/>
            </w:pict>
          </mc:Fallback>
        </mc:AlternateContent>
      </w:r>
      <w:r w:rsidR="007D4226">
        <w:rPr>
          <w:rFonts w:ascii="仿宋_GB2312"/>
          <w:noProof/>
          <w:color w:val="FF0000"/>
        </w:rPr>
        <mc:AlternateContent>
          <mc:Choice Requires="wps">
            <w:drawing>
              <wp:anchor distT="0" distB="0" distL="114300" distR="114300" simplePos="0" relativeHeight="251658752" behindDoc="0" locked="0" layoutInCell="1" allowOverlap="1" wp14:anchorId="157FD6B1" wp14:editId="712F1089">
                <wp:simplePos x="0" y="0"/>
                <wp:positionH relativeFrom="margin">
                  <wp:posOffset>5241925</wp:posOffset>
                </wp:positionH>
                <wp:positionV relativeFrom="paragraph">
                  <wp:posOffset>9253855</wp:posOffset>
                </wp:positionV>
                <wp:extent cx="878205" cy="461645"/>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61645"/>
                        </a:xfrm>
                        <a:prstGeom prst="rect">
                          <a:avLst/>
                        </a:prstGeom>
                        <a:noFill/>
                        <a:ln>
                          <a:noFill/>
                        </a:ln>
                      </wps:spPr>
                      <wps:txbx>
                        <w:txbxContent>
                          <w:p w14:paraId="6D393D7D"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FD6B1" id="_x0000_s1035" type="#_x0000_t202" style="position:absolute;left:0;text-align:left;margin-left:412.75pt;margin-top:728.65pt;width:69.15pt;height:36.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Q05AEAAKcDAAAOAAAAZHJzL2Uyb0RvYy54bWysU8Fu2zAMvQ/YPwi6L7YDJ02NOEXXosOA&#10;bh3Q7QNkWbaF2aJGKbGzrx8lp2m23YZdBJGUH997pLc309Czg0KnwZQ8W6ScKSOh1qYt+bevD+82&#10;nDkvTC16MKrkR+X4ze7tm+1oC7WEDvpaISMQ44rRlrzz3hZJ4mSnBuEWYJWhYgM4CE8htkmNYiT0&#10;oU+WabpORsDaIkjlHGXv5yLfRfymUdI/NY1TnvUlJ24+nhjPKpzJbiuKFoXttDzREP/AYhDaUNMz&#10;1L3wgu1R/wU1aIngoPELCUMCTaOlihpITZb+oea5E1ZFLWSOs2eb3P+DlZ8Pz/YLMj+9h4kGGEU4&#10;+wjyu2MG7jphWnWLCGOnRE2Ns2BZMlpXnD4NVrvCBZBq/AQ1DVnsPUSgqcEhuEI6GaHTAI5n09Xk&#10;maTk5mqzTFecSSrl62ydr2IHUbx8bNH5DwoGFi4lR5ppBBeHR+cDGVG8PAm9DDzovo9z7c1vCXoY&#10;MpF84Dsz91M1MV2X/Dr0DVoqqI+kBmHeFtpuunSAPzkbaVNK7n7sBSrO+o+GHLnO8jysVgzy1dWS&#10;ArysVJcVYSRBldxzNl/v/LyOe4u67ajTPAMDt+Rio6PCV1Yn+rQNUfhpc8O6Xcbx1ev/tfsFAAD/&#10;/wMAUEsDBBQABgAIAAAAIQAqjqdF4AAAAA0BAAAPAAAAZHJzL2Rvd25yZXYueG1sTI/NTsMwEITv&#10;SLyDtUjcqE1T9yfEqRCIK4hCkbi58TaJiNdR7Dbh7VlOcNyZT7MzxXbynTjjENtABm5nCgRSFVxL&#10;tYH3t6ebNYiYLDnbBUID3xhhW15eFDZ3YaRXPO9SLTiEYm4NNCn1uZSxatDbOAs9EnvHMHib+Bxq&#10;6QY7crjv5FyppfS2Jf7Q2B4fGqy+didvYP98/PxYqJf60et+DJOS5DfSmOur6f4ORMIp/cHwW5+r&#10;Q8mdDuFELorOwHquNaNsLPQqA8HIZpnxmgNLOlMKZFnI/yvKHwAAAP//AwBQSwECLQAUAAYACAAA&#10;ACEAtoM4kv4AAADhAQAAEwAAAAAAAAAAAAAAAAAAAAAAW0NvbnRlbnRfVHlwZXNdLnhtbFBLAQIt&#10;ABQABgAIAAAAIQA4/SH/1gAAAJQBAAALAAAAAAAAAAAAAAAAAC8BAABfcmVscy8ucmVsc1BLAQIt&#10;ABQABgAIAAAAIQBAj1Q05AEAAKcDAAAOAAAAAAAAAAAAAAAAAC4CAABkcnMvZTJvRG9jLnhtbFBL&#10;AQItABQABgAIAAAAIQAqjqdF4AAAAA0BAAAPAAAAAAAAAAAAAAAAAD4EAABkcnMvZG93bnJldi54&#10;bWxQSwUGAAAAAAQABADzAAAASwUAAAAA&#10;" filled="f" stroked="f">
                <v:textbox>
                  <w:txbxContent>
                    <w:p w14:paraId="6D393D7D" w14:textId="77777777" w:rsidR="00D46CF4" w:rsidRDefault="00D46CF4">
                      <w:pPr>
                        <w:rPr>
                          <w:b/>
                          <w:bCs/>
                          <w:sz w:val="36"/>
                          <w:szCs w:val="36"/>
                        </w:rPr>
                      </w:pPr>
                      <w:r>
                        <w:rPr>
                          <w:rFonts w:hint="eastAsia"/>
                          <w:b/>
                          <w:bCs/>
                          <w:sz w:val="36"/>
                          <w:szCs w:val="36"/>
                        </w:rPr>
                        <w:t>发</w:t>
                      </w:r>
                      <w:r>
                        <w:rPr>
                          <w:rFonts w:hint="eastAsia"/>
                          <w:b/>
                          <w:bCs/>
                          <w:sz w:val="36"/>
                          <w:szCs w:val="36"/>
                        </w:rPr>
                        <w:t xml:space="preserve"> </w:t>
                      </w:r>
                      <w:r>
                        <w:rPr>
                          <w:rFonts w:hint="eastAsia"/>
                          <w:b/>
                          <w:bCs/>
                          <w:sz w:val="36"/>
                          <w:szCs w:val="36"/>
                        </w:rPr>
                        <w:t>布</w:t>
                      </w:r>
                    </w:p>
                  </w:txbxContent>
                </v:textbox>
                <w10:wrap anchorx="margin"/>
              </v:shape>
            </w:pict>
          </mc:Fallback>
        </mc:AlternateContent>
      </w:r>
    </w:p>
    <w:bookmarkEnd w:id="0"/>
    <w:bookmarkEnd w:id="1"/>
    <w:p w14:paraId="23688071" w14:textId="77777777" w:rsidR="000A471B" w:rsidRDefault="000A471B">
      <w:pPr>
        <w:adjustRightInd w:val="0"/>
        <w:snapToGrid w:val="0"/>
        <w:ind w:leftChars="200" w:left="420" w:right="843"/>
        <w:jc w:val="center"/>
        <w:rPr>
          <w:rFonts w:eastAsia="新宋体"/>
          <w:b/>
          <w:bCs/>
          <w:kern w:val="0"/>
          <w:sz w:val="28"/>
          <w:szCs w:val="28"/>
        </w:rPr>
      </w:pPr>
    </w:p>
    <w:p w14:paraId="7B144571" w14:textId="77777777" w:rsidR="000A471B" w:rsidRDefault="000A471B">
      <w:pPr>
        <w:adjustRightInd w:val="0"/>
        <w:snapToGrid w:val="0"/>
        <w:ind w:leftChars="200" w:left="420"/>
        <w:jc w:val="center"/>
        <w:rPr>
          <w:rFonts w:eastAsia="黑体"/>
          <w:sz w:val="32"/>
          <w:szCs w:val="32"/>
        </w:rPr>
      </w:pPr>
      <w:r>
        <w:rPr>
          <w:rFonts w:eastAsia="黑体"/>
          <w:sz w:val="32"/>
          <w:szCs w:val="32"/>
        </w:rPr>
        <w:t>前</w:t>
      </w:r>
      <w:r w:rsidR="00684C24">
        <w:rPr>
          <w:rFonts w:eastAsia="黑体" w:hint="eastAsia"/>
          <w:sz w:val="32"/>
          <w:szCs w:val="32"/>
        </w:rPr>
        <w:t xml:space="preserve"> </w:t>
      </w:r>
      <w:r w:rsidR="00684C24">
        <w:rPr>
          <w:rFonts w:eastAsia="黑体"/>
          <w:sz w:val="32"/>
          <w:szCs w:val="32"/>
        </w:rPr>
        <w:t xml:space="preserve"> </w:t>
      </w:r>
      <w:r>
        <w:rPr>
          <w:rFonts w:eastAsia="黑体"/>
          <w:sz w:val="32"/>
          <w:szCs w:val="32"/>
        </w:rPr>
        <w:t>言</w:t>
      </w:r>
    </w:p>
    <w:p w14:paraId="53B8EA73" w14:textId="77777777" w:rsidR="000A471B" w:rsidRDefault="000A471B">
      <w:pPr>
        <w:adjustRightInd w:val="0"/>
        <w:snapToGrid w:val="0"/>
        <w:ind w:leftChars="200" w:left="420"/>
        <w:jc w:val="center"/>
        <w:rPr>
          <w:rFonts w:eastAsia="黑体"/>
          <w:sz w:val="28"/>
          <w:szCs w:val="28"/>
        </w:rPr>
      </w:pPr>
    </w:p>
    <w:p w14:paraId="3EF24C47" w14:textId="77777777" w:rsidR="004A1B3A" w:rsidRPr="004A1B3A" w:rsidRDefault="004A1B3A" w:rsidP="004A1B3A">
      <w:pPr>
        <w:pStyle w:val="a3"/>
        <w:ind w:firstLine="420"/>
        <w:rPr>
          <w:rFonts w:ascii="Times New Roman"/>
          <w:szCs w:val="22"/>
        </w:rPr>
      </w:pPr>
      <w:r w:rsidRPr="004A1B3A">
        <w:rPr>
          <w:rFonts w:ascii="Times New Roman" w:hint="eastAsia"/>
          <w:szCs w:val="22"/>
        </w:rPr>
        <w:t>本文件按照</w:t>
      </w:r>
      <w:r w:rsidRPr="004A1B3A">
        <w:rPr>
          <w:rFonts w:ascii="Times New Roman" w:hint="eastAsia"/>
          <w:szCs w:val="22"/>
        </w:rPr>
        <w:t>GB/T 1.1-2020</w:t>
      </w:r>
      <w:r w:rsidRPr="004A1B3A">
        <w:rPr>
          <w:rFonts w:ascii="Times New Roman" w:hint="eastAsia"/>
          <w:szCs w:val="22"/>
        </w:rPr>
        <w:t>《标准化工作导则</w:t>
      </w:r>
      <w:r w:rsidRPr="004A1B3A">
        <w:rPr>
          <w:rFonts w:ascii="Times New Roman" w:hint="eastAsia"/>
          <w:szCs w:val="22"/>
        </w:rPr>
        <w:t xml:space="preserve"> </w:t>
      </w:r>
      <w:r w:rsidRPr="004A1B3A">
        <w:rPr>
          <w:rFonts w:ascii="Times New Roman" w:hint="eastAsia"/>
          <w:szCs w:val="22"/>
        </w:rPr>
        <w:t>第</w:t>
      </w:r>
      <w:r w:rsidRPr="004A1B3A">
        <w:rPr>
          <w:rFonts w:ascii="Times New Roman" w:hint="eastAsia"/>
          <w:szCs w:val="22"/>
        </w:rPr>
        <w:t>1</w:t>
      </w:r>
      <w:r w:rsidRPr="004A1B3A">
        <w:rPr>
          <w:rFonts w:ascii="Times New Roman" w:hint="eastAsia"/>
          <w:szCs w:val="22"/>
        </w:rPr>
        <w:t>部分：标准化文件的结构和起草规则》的规定起草。</w:t>
      </w:r>
    </w:p>
    <w:p w14:paraId="70652731" w14:textId="77777777" w:rsidR="004A1B3A" w:rsidRPr="004A1B3A" w:rsidRDefault="004A1B3A" w:rsidP="004A1B3A">
      <w:pPr>
        <w:pStyle w:val="a3"/>
        <w:ind w:firstLine="420"/>
        <w:rPr>
          <w:rFonts w:ascii="Times New Roman"/>
          <w:szCs w:val="22"/>
        </w:rPr>
      </w:pPr>
      <w:r w:rsidRPr="004A1B3A">
        <w:rPr>
          <w:rFonts w:ascii="Times New Roman" w:hint="eastAsia"/>
          <w:szCs w:val="22"/>
        </w:rPr>
        <w:t>请注意本文件的某些内容可能涉及专利。本文件的发布机构不承担识别专利的责任。</w:t>
      </w:r>
    </w:p>
    <w:p w14:paraId="739D761D" w14:textId="77777777" w:rsidR="004A1B3A" w:rsidRPr="004A1B3A" w:rsidRDefault="004A1B3A" w:rsidP="004A1B3A">
      <w:pPr>
        <w:pStyle w:val="a3"/>
        <w:ind w:firstLine="420"/>
        <w:rPr>
          <w:rFonts w:ascii="Times New Roman"/>
          <w:szCs w:val="22"/>
        </w:rPr>
      </w:pPr>
      <w:r w:rsidRPr="004A1B3A">
        <w:rPr>
          <w:rFonts w:ascii="Times New Roman" w:hint="eastAsia"/>
          <w:szCs w:val="22"/>
        </w:rPr>
        <w:t>本文件由中国有色金属工业协会提出。</w:t>
      </w:r>
    </w:p>
    <w:p w14:paraId="11AAE06A" w14:textId="5C35BF59" w:rsidR="004A1B3A" w:rsidRPr="004A1B3A" w:rsidRDefault="007D486D" w:rsidP="00177BE5">
      <w:pPr>
        <w:pStyle w:val="a3"/>
        <w:ind w:firstLine="420"/>
        <w:rPr>
          <w:rFonts w:ascii="Times New Roman"/>
          <w:szCs w:val="22"/>
        </w:rPr>
      </w:pPr>
      <w:r w:rsidRPr="007D486D">
        <w:rPr>
          <w:rFonts w:ascii="Times New Roman" w:hint="eastAsia"/>
          <w:szCs w:val="22"/>
        </w:rPr>
        <w:t>本文件由全国有色金属标准化技术委员会（</w:t>
      </w:r>
      <w:r w:rsidRPr="007D486D">
        <w:rPr>
          <w:rFonts w:ascii="Times New Roman" w:hint="eastAsia"/>
          <w:szCs w:val="22"/>
        </w:rPr>
        <w:t>SAC/TC 243</w:t>
      </w:r>
      <w:r w:rsidRPr="007D486D">
        <w:rPr>
          <w:rFonts w:ascii="Times New Roman" w:hint="eastAsia"/>
          <w:szCs w:val="22"/>
        </w:rPr>
        <w:t>）和全国增材制造标准化技术委员会（</w:t>
      </w:r>
      <w:r w:rsidRPr="007D486D">
        <w:rPr>
          <w:rFonts w:ascii="Times New Roman" w:hint="eastAsia"/>
          <w:szCs w:val="22"/>
        </w:rPr>
        <w:t>SAC/TC 562</w:t>
      </w:r>
      <w:r w:rsidRPr="007D486D">
        <w:rPr>
          <w:rFonts w:ascii="Times New Roman" w:hint="eastAsia"/>
          <w:szCs w:val="22"/>
        </w:rPr>
        <w:t>）归口。</w:t>
      </w:r>
      <w:r w:rsidR="004A1B3A" w:rsidRPr="004A1B3A">
        <w:rPr>
          <w:rFonts w:ascii="Times New Roman" w:hint="eastAsia"/>
          <w:szCs w:val="22"/>
        </w:rPr>
        <w:t>本文件起草单位：</w:t>
      </w:r>
      <w:r w:rsidR="00177BE5" w:rsidRPr="00177BE5">
        <w:rPr>
          <w:rFonts w:ascii="Times New Roman" w:hint="eastAsia"/>
          <w:szCs w:val="22"/>
        </w:rPr>
        <w:t>中国地质大学（武汉）</w:t>
      </w:r>
      <w:r w:rsidR="00177BE5">
        <w:rPr>
          <w:rFonts w:ascii="Times New Roman" w:hint="eastAsia"/>
          <w:szCs w:val="22"/>
        </w:rPr>
        <w:t>、</w:t>
      </w:r>
      <w:r w:rsidR="00177BE5" w:rsidRPr="00177BE5">
        <w:rPr>
          <w:rFonts w:ascii="Times New Roman" w:hint="eastAsia"/>
          <w:szCs w:val="22"/>
        </w:rPr>
        <w:t>南通金源智能技术有限公司</w:t>
      </w:r>
      <w:r w:rsidR="00177BE5">
        <w:rPr>
          <w:rFonts w:ascii="Times New Roman" w:hint="eastAsia"/>
          <w:szCs w:val="22"/>
        </w:rPr>
        <w:t>、</w:t>
      </w:r>
      <w:r w:rsidR="00177BE5" w:rsidRPr="00177BE5">
        <w:rPr>
          <w:rFonts w:ascii="Times New Roman" w:hint="eastAsia"/>
          <w:szCs w:val="22"/>
        </w:rPr>
        <w:t>西安赛隆增材技术股份有限公司</w:t>
      </w:r>
      <w:r w:rsidR="00177BE5">
        <w:rPr>
          <w:rFonts w:ascii="Times New Roman" w:hint="eastAsia"/>
          <w:szCs w:val="22"/>
        </w:rPr>
        <w:t>、</w:t>
      </w:r>
      <w:r w:rsidR="00177BE5" w:rsidRPr="00177BE5">
        <w:rPr>
          <w:rFonts w:ascii="Times New Roman" w:hint="eastAsia"/>
          <w:szCs w:val="22"/>
        </w:rPr>
        <w:t>中船黄冈贵金属有限公司</w:t>
      </w:r>
      <w:r w:rsidR="00177BE5">
        <w:rPr>
          <w:rFonts w:ascii="Times New Roman" w:hint="eastAsia"/>
          <w:szCs w:val="22"/>
        </w:rPr>
        <w:t>、</w:t>
      </w:r>
      <w:proofErr w:type="gramStart"/>
      <w:r w:rsidR="00177BE5" w:rsidRPr="00177BE5">
        <w:rPr>
          <w:rFonts w:ascii="Times New Roman" w:hint="eastAsia"/>
          <w:szCs w:val="22"/>
        </w:rPr>
        <w:t>鑫精合</w:t>
      </w:r>
      <w:proofErr w:type="gramEnd"/>
      <w:r w:rsidR="00177BE5" w:rsidRPr="00177BE5">
        <w:rPr>
          <w:rFonts w:ascii="Times New Roman" w:hint="eastAsia"/>
          <w:szCs w:val="22"/>
        </w:rPr>
        <w:t>激光科技发展（北京）有限公司</w:t>
      </w:r>
      <w:r w:rsidR="00177BE5">
        <w:rPr>
          <w:rFonts w:ascii="Times New Roman" w:hint="eastAsia"/>
          <w:szCs w:val="22"/>
        </w:rPr>
        <w:t>、</w:t>
      </w:r>
      <w:r w:rsidR="00177BE5" w:rsidRPr="00177BE5">
        <w:rPr>
          <w:rFonts w:ascii="Times New Roman" w:hint="eastAsia"/>
          <w:szCs w:val="22"/>
        </w:rPr>
        <w:t>西北有色金属研究院</w:t>
      </w:r>
      <w:r w:rsidR="00177BE5">
        <w:rPr>
          <w:rFonts w:ascii="Times New Roman" w:hint="eastAsia"/>
          <w:szCs w:val="22"/>
        </w:rPr>
        <w:t>、</w:t>
      </w:r>
      <w:proofErr w:type="gramStart"/>
      <w:r w:rsidR="00177BE5" w:rsidRPr="00177BE5">
        <w:rPr>
          <w:rFonts w:ascii="Times New Roman" w:hint="eastAsia"/>
          <w:szCs w:val="22"/>
        </w:rPr>
        <w:t>山东招金金银</w:t>
      </w:r>
      <w:proofErr w:type="gramEnd"/>
      <w:r w:rsidR="00177BE5" w:rsidRPr="00177BE5">
        <w:rPr>
          <w:rFonts w:ascii="Times New Roman" w:hint="eastAsia"/>
          <w:szCs w:val="22"/>
        </w:rPr>
        <w:t>精炼有限公司</w:t>
      </w:r>
      <w:r w:rsidR="00177BE5">
        <w:rPr>
          <w:rFonts w:ascii="Times New Roman" w:hint="eastAsia"/>
          <w:szCs w:val="22"/>
        </w:rPr>
        <w:t>、</w:t>
      </w:r>
      <w:r w:rsidR="00177BE5" w:rsidRPr="00177BE5">
        <w:rPr>
          <w:rFonts w:ascii="Times New Roman" w:hint="eastAsia"/>
          <w:szCs w:val="22"/>
        </w:rPr>
        <w:t>武汉理工大学</w:t>
      </w:r>
      <w:r w:rsidR="00177BE5">
        <w:rPr>
          <w:rFonts w:ascii="Times New Roman" w:hint="eastAsia"/>
          <w:szCs w:val="22"/>
        </w:rPr>
        <w:t>、</w:t>
      </w:r>
      <w:r w:rsidR="00177BE5" w:rsidRPr="00177BE5">
        <w:rPr>
          <w:rFonts w:ascii="Times New Roman" w:hint="eastAsia"/>
          <w:szCs w:val="22"/>
        </w:rPr>
        <w:t>滇西应用技术大学</w:t>
      </w:r>
      <w:r w:rsidR="00177BE5">
        <w:rPr>
          <w:rFonts w:ascii="Times New Roman" w:hint="eastAsia"/>
          <w:szCs w:val="22"/>
        </w:rPr>
        <w:t>、</w:t>
      </w:r>
      <w:r w:rsidR="00611ADC" w:rsidRPr="00177BE5">
        <w:rPr>
          <w:rFonts w:ascii="Times New Roman" w:hint="eastAsia"/>
          <w:szCs w:val="22"/>
        </w:rPr>
        <w:t>晶高优材（北京）科技有限公司</w:t>
      </w:r>
      <w:r w:rsidR="00611ADC">
        <w:rPr>
          <w:rFonts w:ascii="Times New Roman" w:hint="eastAsia"/>
          <w:szCs w:val="22"/>
        </w:rPr>
        <w:t>、</w:t>
      </w:r>
      <w:r w:rsidR="00177BE5" w:rsidRPr="00177BE5">
        <w:rPr>
          <w:rFonts w:ascii="Times New Roman" w:hint="eastAsia"/>
          <w:szCs w:val="22"/>
        </w:rPr>
        <w:t>上海航天精密机械研究所</w:t>
      </w:r>
      <w:r w:rsidR="00177BE5">
        <w:rPr>
          <w:rFonts w:ascii="Times New Roman" w:hint="eastAsia"/>
          <w:szCs w:val="22"/>
        </w:rPr>
        <w:t>、</w:t>
      </w:r>
      <w:r w:rsidR="009A6C31" w:rsidRPr="009A6C31">
        <w:rPr>
          <w:rFonts w:ascii="Times New Roman" w:hint="eastAsia"/>
          <w:szCs w:val="22"/>
        </w:rPr>
        <w:t>洛阳船舶材料研究所（中国船舶集团有限公司第七二五研究所）</w:t>
      </w:r>
      <w:r w:rsidR="00177BE5">
        <w:rPr>
          <w:rFonts w:ascii="Times New Roman" w:hint="eastAsia"/>
          <w:szCs w:val="22"/>
        </w:rPr>
        <w:t>、</w:t>
      </w:r>
      <w:r w:rsidR="00177BE5" w:rsidRPr="00177BE5">
        <w:rPr>
          <w:rFonts w:ascii="Times New Roman" w:hint="eastAsia"/>
          <w:szCs w:val="22"/>
        </w:rPr>
        <w:t>华中科技大学</w:t>
      </w:r>
      <w:r w:rsidR="00177BE5">
        <w:rPr>
          <w:rFonts w:ascii="Times New Roman" w:hint="eastAsia"/>
          <w:szCs w:val="22"/>
        </w:rPr>
        <w:t>、</w:t>
      </w:r>
      <w:r w:rsidR="00177BE5" w:rsidRPr="00177BE5">
        <w:rPr>
          <w:rFonts w:ascii="Times New Roman" w:hint="eastAsia"/>
          <w:szCs w:val="22"/>
        </w:rPr>
        <w:t>宁波大学</w:t>
      </w:r>
      <w:r w:rsidR="00177BE5">
        <w:rPr>
          <w:rFonts w:ascii="Times New Roman" w:hint="eastAsia"/>
          <w:szCs w:val="22"/>
        </w:rPr>
        <w:t>、</w:t>
      </w:r>
      <w:r w:rsidR="00177BE5" w:rsidRPr="00177BE5">
        <w:rPr>
          <w:rFonts w:ascii="Times New Roman" w:hint="eastAsia"/>
          <w:szCs w:val="22"/>
        </w:rPr>
        <w:t>重庆大学</w:t>
      </w:r>
      <w:r w:rsidR="00177BE5">
        <w:rPr>
          <w:rFonts w:ascii="Times New Roman" w:hint="eastAsia"/>
          <w:szCs w:val="22"/>
        </w:rPr>
        <w:t>、</w:t>
      </w:r>
      <w:r w:rsidR="00177BE5" w:rsidRPr="00177BE5">
        <w:rPr>
          <w:rFonts w:ascii="Times New Roman" w:hint="eastAsia"/>
          <w:szCs w:val="22"/>
        </w:rPr>
        <w:t>香港中文大学</w:t>
      </w:r>
      <w:r w:rsidR="00177BE5">
        <w:rPr>
          <w:rFonts w:ascii="Times New Roman" w:hint="eastAsia"/>
          <w:szCs w:val="22"/>
        </w:rPr>
        <w:t>、</w:t>
      </w:r>
      <w:r w:rsidR="00177BE5" w:rsidRPr="00177BE5">
        <w:rPr>
          <w:rFonts w:ascii="Times New Roman" w:hint="eastAsia"/>
          <w:szCs w:val="22"/>
        </w:rPr>
        <w:t>沈阳工业大学</w:t>
      </w:r>
      <w:r w:rsidR="00177BE5">
        <w:rPr>
          <w:rFonts w:ascii="Times New Roman" w:hint="eastAsia"/>
          <w:szCs w:val="22"/>
        </w:rPr>
        <w:t>、</w:t>
      </w:r>
      <w:r w:rsidR="00BA4996">
        <w:rPr>
          <w:rFonts w:ascii="Times New Roman" w:hint="eastAsia"/>
          <w:szCs w:val="22"/>
        </w:rPr>
        <w:t>武汉大学、</w:t>
      </w:r>
      <w:r w:rsidR="00177BE5" w:rsidRPr="00177BE5">
        <w:rPr>
          <w:rFonts w:ascii="Times New Roman" w:hint="eastAsia"/>
          <w:szCs w:val="22"/>
        </w:rPr>
        <w:t>广东汉邦激光科技有限公司</w:t>
      </w:r>
      <w:r w:rsidR="00177BE5">
        <w:rPr>
          <w:rFonts w:ascii="Times New Roman" w:hint="eastAsia"/>
          <w:szCs w:val="22"/>
        </w:rPr>
        <w:t>、</w:t>
      </w:r>
      <w:r w:rsidR="00177BE5" w:rsidRPr="00177BE5">
        <w:rPr>
          <w:rFonts w:ascii="Times New Roman" w:hint="eastAsia"/>
          <w:szCs w:val="22"/>
        </w:rPr>
        <w:t>亚洲新材料（北京）有限公司</w:t>
      </w:r>
      <w:r w:rsidR="00177BE5">
        <w:rPr>
          <w:rFonts w:ascii="Times New Roman" w:hint="eastAsia"/>
          <w:szCs w:val="22"/>
        </w:rPr>
        <w:t>、</w:t>
      </w:r>
      <w:r w:rsidR="00177BE5" w:rsidRPr="00177BE5">
        <w:rPr>
          <w:rFonts w:ascii="Times New Roman" w:hint="eastAsia"/>
          <w:szCs w:val="22"/>
        </w:rPr>
        <w:t>天津铸金科技开发股份有限公司</w:t>
      </w:r>
      <w:r w:rsidR="00177BE5">
        <w:rPr>
          <w:rFonts w:ascii="Times New Roman" w:hint="eastAsia"/>
          <w:szCs w:val="22"/>
        </w:rPr>
        <w:t>、</w:t>
      </w:r>
      <w:r w:rsidR="00177BE5" w:rsidRPr="00177BE5">
        <w:rPr>
          <w:rFonts w:ascii="Times New Roman" w:hint="eastAsia"/>
          <w:szCs w:val="22"/>
        </w:rPr>
        <w:t>昆明贵金属研究所</w:t>
      </w:r>
      <w:r w:rsidR="00177BE5">
        <w:rPr>
          <w:rFonts w:ascii="Times New Roman" w:hint="eastAsia"/>
          <w:szCs w:val="22"/>
        </w:rPr>
        <w:t>、</w:t>
      </w:r>
      <w:r w:rsidR="00177BE5" w:rsidRPr="00177BE5">
        <w:rPr>
          <w:rFonts w:ascii="Times New Roman" w:hint="eastAsia"/>
          <w:szCs w:val="22"/>
        </w:rPr>
        <w:t>西北大学</w:t>
      </w:r>
      <w:r w:rsidR="00177BE5">
        <w:rPr>
          <w:rFonts w:ascii="Times New Roman" w:hint="eastAsia"/>
          <w:szCs w:val="22"/>
        </w:rPr>
        <w:t>、</w:t>
      </w:r>
      <w:r w:rsidR="00177BE5" w:rsidRPr="00177BE5">
        <w:rPr>
          <w:rFonts w:ascii="Times New Roman" w:hint="eastAsia"/>
          <w:szCs w:val="22"/>
        </w:rPr>
        <w:t>南京理工大学</w:t>
      </w:r>
      <w:r w:rsidR="00177BE5">
        <w:rPr>
          <w:rFonts w:ascii="Times New Roman" w:hint="eastAsia"/>
          <w:szCs w:val="22"/>
        </w:rPr>
        <w:t>、</w:t>
      </w:r>
      <w:proofErr w:type="gramStart"/>
      <w:r w:rsidR="00177BE5" w:rsidRPr="00177BE5">
        <w:rPr>
          <w:rFonts w:ascii="Times New Roman" w:hint="eastAsia"/>
          <w:szCs w:val="22"/>
        </w:rPr>
        <w:t>盘星新型</w:t>
      </w:r>
      <w:proofErr w:type="gramEnd"/>
      <w:r w:rsidR="00177BE5" w:rsidRPr="00177BE5">
        <w:rPr>
          <w:rFonts w:ascii="Times New Roman" w:hint="eastAsia"/>
          <w:szCs w:val="22"/>
        </w:rPr>
        <w:t>合金材料（常州）有限公司</w:t>
      </w:r>
      <w:r w:rsidR="00177BE5">
        <w:rPr>
          <w:rFonts w:ascii="Times New Roman" w:hint="eastAsia"/>
          <w:szCs w:val="22"/>
        </w:rPr>
        <w:t>、</w:t>
      </w:r>
      <w:proofErr w:type="gramStart"/>
      <w:r w:rsidR="00C3478C" w:rsidRPr="00C3478C">
        <w:rPr>
          <w:rFonts w:ascii="Times New Roman" w:hint="eastAsia"/>
          <w:szCs w:val="22"/>
        </w:rPr>
        <w:t>宁波众远新材料</w:t>
      </w:r>
      <w:proofErr w:type="gramEnd"/>
      <w:r w:rsidR="00C3478C" w:rsidRPr="00C3478C">
        <w:rPr>
          <w:rFonts w:ascii="Times New Roman" w:hint="eastAsia"/>
          <w:szCs w:val="22"/>
        </w:rPr>
        <w:t>科技有限公司</w:t>
      </w:r>
      <w:r w:rsidR="00C3478C">
        <w:rPr>
          <w:rFonts w:ascii="Times New Roman" w:hint="eastAsia"/>
          <w:szCs w:val="22"/>
        </w:rPr>
        <w:t>、</w:t>
      </w:r>
      <w:r w:rsidR="00177BE5" w:rsidRPr="00177BE5">
        <w:rPr>
          <w:rFonts w:ascii="Times New Roman" w:hint="eastAsia"/>
          <w:szCs w:val="22"/>
        </w:rPr>
        <w:t>钢铁研究总院有限公司</w:t>
      </w:r>
      <w:r w:rsidR="00177BE5">
        <w:rPr>
          <w:rFonts w:ascii="Times New Roman" w:hint="eastAsia"/>
          <w:szCs w:val="22"/>
        </w:rPr>
        <w:t>、</w:t>
      </w:r>
      <w:r w:rsidR="00177BE5" w:rsidRPr="00177BE5">
        <w:rPr>
          <w:rFonts w:ascii="Times New Roman" w:hint="eastAsia"/>
          <w:szCs w:val="22"/>
        </w:rPr>
        <w:t>无锡市检验检测认证研究院</w:t>
      </w:r>
      <w:r w:rsidR="004A1B3A" w:rsidRPr="004A1B3A">
        <w:rPr>
          <w:rFonts w:ascii="Times New Roman" w:hint="eastAsia"/>
          <w:szCs w:val="22"/>
        </w:rPr>
        <w:t>。</w:t>
      </w:r>
    </w:p>
    <w:p w14:paraId="661CE9CC" w14:textId="6C3B899C" w:rsidR="004A1B3A" w:rsidRDefault="004A1B3A" w:rsidP="00177BE5">
      <w:pPr>
        <w:pStyle w:val="a3"/>
        <w:ind w:firstLine="420"/>
        <w:rPr>
          <w:rFonts w:ascii="Times New Roman"/>
          <w:szCs w:val="22"/>
        </w:rPr>
      </w:pPr>
      <w:r w:rsidRPr="004A1B3A">
        <w:rPr>
          <w:rFonts w:ascii="Times New Roman" w:hint="eastAsia"/>
          <w:szCs w:val="22"/>
        </w:rPr>
        <w:t>本文件主要起草人：</w:t>
      </w:r>
      <w:r w:rsidR="00177BE5" w:rsidRPr="00177BE5">
        <w:rPr>
          <w:rFonts w:ascii="Times New Roman" w:hint="eastAsia"/>
          <w:szCs w:val="22"/>
        </w:rPr>
        <w:t>尹作为</w:t>
      </w:r>
      <w:r w:rsidR="00177BE5">
        <w:rPr>
          <w:rFonts w:ascii="Times New Roman" w:hint="eastAsia"/>
          <w:szCs w:val="22"/>
        </w:rPr>
        <w:t>、</w:t>
      </w:r>
      <w:r w:rsidR="00177BE5" w:rsidRPr="00177BE5">
        <w:rPr>
          <w:rFonts w:ascii="Times New Roman" w:hint="eastAsia"/>
          <w:szCs w:val="22"/>
        </w:rPr>
        <w:t>李正</w:t>
      </w:r>
      <w:r w:rsidR="00177BE5">
        <w:rPr>
          <w:rFonts w:ascii="Times New Roman" w:hint="eastAsia"/>
          <w:szCs w:val="22"/>
        </w:rPr>
        <w:t>、</w:t>
      </w:r>
      <w:r w:rsidR="00177BE5" w:rsidRPr="00177BE5">
        <w:rPr>
          <w:rFonts w:ascii="Times New Roman" w:hint="eastAsia"/>
          <w:szCs w:val="22"/>
        </w:rPr>
        <w:t>殷杰、梅</w:t>
      </w:r>
      <w:r w:rsidR="00E641B7">
        <w:rPr>
          <w:rFonts w:ascii="Times New Roman" w:hint="eastAsia"/>
          <w:szCs w:val="22"/>
        </w:rPr>
        <w:t>述</w:t>
      </w:r>
      <w:r w:rsidR="00177BE5" w:rsidRPr="00177BE5">
        <w:rPr>
          <w:rFonts w:ascii="Times New Roman" w:hint="eastAsia"/>
          <w:szCs w:val="22"/>
        </w:rPr>
        <w:t>文</w:t>
      </w:r>
      <w:r w:rsidR="00177BE5">
        <w:rPr>
          <w:rFonts w:ascii="Times New Roman" w:hint="eastAsia"/>
          <w:szCs w:val="22"/>
        </w:rPr>
        <w:t>、</w:t>
      </w:r>
      <w:r w:rsidR="00E641B7">
        <w:rPr>
          <w:rFonts w:ascii="Times New Roman" w:hint="eastAsia"/>
          <w:szCs w:val="22"/>
        </w:rPr>
        <w:t>韩少钦</w:t>
      </w:r>
      <w:r w:rsidR="00177BE5">
        <w:rPr>
          <w:rFonts w:ascii="Times New Roman" w:hint="eastAsia"/>
          <w:szCs w:val="22"/>
        </w:rPr>
        <w:t>、</w:t>
      </w:r>
      <w:r w:rsidR="00E641B7">
        <w:rPr>
          <w:rFonts w:ascii="Times New Roman" w:hint="eastAsia"/>
          <w:szCs w:val="22"/>
        </w:rPr>
        <w:t>王文薇</w:t>
      </w:r>
      <w:r w:rsidR="00177BE5">
        <w:rPr>
          <w:rFonts w:ascii="Times New Roman" w:hint="eastAsia"/>
          <w:szCs w:val="22"/>
        </w:rPr>
        <w:t>、</w:t>
      </w:r>
      <w:r w:rsidR="001902BE" w:rsidRPr="00177BE5">
        <w:rPr>
          <w:rFonts w:ascii="Times New Roman" w:hint="eastAsia"/>
          <w:szCs w:val="22"/>
        </w:rPr>
        <w:t>贺卫卫</w:t>
      </w:r>
      <w:r w:rsidR="001902BE">
        <w:rPr>
          <w:rFonts w:ascii="Times New Roman" w:hint="eastAsia"/>
          <w:szCs w:val="22"/>
        </w:rPr>
        <w:t>、</w:t>
      </w:r>
      <w:r w:rsidR="00177BE5" w:rsidRPr="00177BE5">
        <w:rPr>
          <w:rFonts w:ascii="Times New Roman" w:hint="eastAsia"/>
          <w:szCs w:val="22"/>
        </w:rPr>
        <w:t>车倩颖</w:t>
      </w:r>
      <w:r w:rsidR="00177BE5">
        <w:rPr>
          <w:rFonts w:ascii="Times New Roman" w:hint="eastAsia"/>
          <w:szCs w:val="22"/>
        </w:rPr>
        <w:t>、</w:t>
      </w:r>
      <w:r w:rsidR="00177BE5" w:rsidRPr="00177BE5">
        <w:rPr>
          <w:rFonts w:ascii="Times New Roman" w:hint="eastAsia"/>
          <w:szCs w:val="22"/>
        </w:rPr>
        <w:t>张圣欢</w:t>
      </w:r>
      <w:r w:rsidR="00177BE5">
        <w:rPr>
          <w:rFonts w:ascii="Times New Roman" w:hint="eastAsia"/>
          <w:szCs w:val="22"/>
        </w:rPr>
        <w:t>、</w:t>
      </w:r>
      <w:r w:rsidR="00177BE5" w:rsidRPr="00177BE5">
        <w:rPr>
          <w:rFonts w:ascii="Times New Roman" w:hint="eastAsia"/>
          <w:szCs w:val="22"/>
        </w:rPr>
        <w:t>郑晶</w:t>
      </w:r>
      <w:r w:rsidR="00177BE5">
        <w:rPr>
          <w:rFonts w:ascii="Times New Roman" w:hint="eastAsia"/>
          <w:szCs w:val="22"/>
        </w:rPr>
        <w:t>、</w:t>
      </w:r>
      <w:r w:rsidR="00177BE5" w:rsidRPr="00177BE5">
        <w:rPr>
          <w:rFonts w:ascii="Times New Roman" w:hint="eastAsia"/>
          <w:szCs w:val="22"/>
        </w:rPr>
        <w:t>关凯</w:t>
      </w:r>
      <w:r w:rsidR="00177BE5">
        <w:rPr>
          <w:rFonts w:ascii="Times New Roman" w:hint="eastAsia"/>
          <w:szCs w:val="22"/>
        </w:rPr>
        <w:t>、</w:t>
      </w:r>
      <w:r w:rsidR="00177BE5" w:rsidRPr="00177BE5">
        <w:rPr>
          <w:rFonts w:ascii="Times New Roman" w:hint="eastAsia"/>
          <w:szCs w:val="22"/>
        </w:rPr>
        <w:t>柯林达</w:t>
      </w:r>
      <w:r w:rsidR="00177BE5">
        <w:rPr>
          <w:rFonts w:ascii="Times New Roman" w:hint="eastAsia"/>
          <w:szCs w:val="22"/>
        </w:rPr>
        <w:t>、</w:t>
      </w:r>
      <w:r w:rsidR="008816C2">
        <w:rPr>
          <w:rFonts w:ascii="Times New Roman" w:hint="eastAsia"/>
          <w:szCs w:val="22"/>
        </w:rPr>
        <w:t>何军、</w:t>
      </w:r>
      <w:r w:rsidR="00EF1649" w:rsidRPr="00177BE5">
        <w:rPr>
          <w:rFonts w:ascii="Times New Roman" w:hint="eastAsia"/>
          <w:szCs w:val="22"/>
        </w:rPr>
        <w:t>刘路</w:t>
      </w:r>
      <w:r w:rsidR="00EF1649">
        <w:rPr>
          <w:rFonts w:ascii="Times New Roman" w:hint="eastAsia"/>
          <w:szCs w:val="22"/>
        </w:rPr>
        <w:t>、</w:t>
      </w:r>
      <w:r w:rsidR="00177BE5" w:rsidRPr="00177BE5">
        <w:rPr>
          <w:rFonts w:ascii="Times New Roman" w:hint="eastAsia"/>
          <w:szCs w:val="22"/>
        </w:rPr>
        <w:t>杨</w:t>
      </w:r>
      <w:r w:rsidR="00844797" w:rsidRPr="00844797">
        <w:rPr>
          <w:rFonts w:ascii="Times New Roman" w:hint="eastAsia"/>
          <w:szCs w:val="22"/>
        </w:rPr>
        <w:t>晓</w:t>
      </w:r>
      <w:r w:rsidR="00177BE5">
        <w:rPr>
          <w:rFonts w:ascii="Times New Roman" w:hint="eastAsia"/>
          <w:szCs w:val="22"/>
        </w:rPr>
        <w:t>、</w:t>
      </w:r>
      <w:r w:rsidR="00177BE5" w:rsidRPr="00177BE5">
        <w:rPr>
          <w:rFonts w:ascii="Times New Roman" w:hint="eastAsia"/>
          <w:szCs w:val="22"/>
        </w:rPr>
        <w:t>王邓志</w:t>
      </w:r>
      <w:r w:rsidR="00177BE5">
        <w:rPr>
          <w:rFonts w:ascii="Times New Roman" w:hint="eastAsia"/>
          <w:szCs w:val="22"/>
        </w:rPr>
        <w:t>、</w:t>
      </w:r>
      <w:r w:rsidR="00CA2189" w:rsidRPr="00844797">
        <w:rPr>
          <w:rFonts w:ascii="Times New Roman" w:hint="eastAsia"/>
          <w:szCs w:val="22"/>
        </w:rPr>
        <w:t>蔡超</w:t>
      </w:r>
      <w:r w:rsidR="00CA2189">
        <w:rPr>
          <w:rFonts w:ascii="Times New Roman" w:hint="eastAsia"/>
          <w:szCs w:val="22"/>
        </w:rPr>
        <w:t>、</w:t>
      </w:r>
      <w:r w:rsidR="00177BE5" w:rsidRPr="00177BE5">
        <w:rPr>
          <w:rFonts w:ascii="Times New Roman" w:hint="eastAsia"/>
          <w:szCs w:val="22"/>
        </w:rPr>
        <w:t>刘洋</w:t>
      </w:r>
      <w:r w:rsidR="00177BE5">
        <w:rPr>
          <w:rFonts w:ascii="Times New Roman" w:hint="eastAsia"/>
          <w:szCs w:val="22"/>
        </w:rPr>
        <w:t>、</w:t>
      </w:r>
      <w:r w:rsidR="00177BE5" w:rsidRPr="00177BE5">
        <w:rPr>
          <w:rFonts w:ascii="Times New Roman" w:hint="eastAsia"/>
          <w:szCs w:val="22"/>
        </w:rPr>
        <w:t>李坤</w:t>
      </w:r>
      <w:r w:rsidR="00177BE5">
        <w:rPr>
          <w:rFonts w:ascii="Times New Roman" w:hint="eastAsia"/>
          <w:szCs w:val="22"/>
        </w:rPr>
        <w:t>、</w:t>
      </w:r>
      <w:r w:rsidR="00177BE5" w:rsidRPr="00177BE5">
        <w:rPr>
          <w:rFonts w:ascii="Times New Roman" w:hint="eastAsia"/>
          <w:szCs w:val="22"/>
        </w:rPr>
        <w:t>宋旭</w:t>
      </w:r>
      <w:r w:rsidR="00177BE5">
        <w:rPr>
          <w:rFonts w:ascii="Times New Roman" w:hint="eastAsia"/>
          <w:szCs w:val="22"/>
        </w:rPr>
        <w:t>、</w:t>
      </w:r>
      <w:r w:rsidR="008816C2">
        <w:rPr>
          <w:rFonts w:ascii="Times New Roman" w:hint="eastAsia"/>
          <w:szCs w:val="22"/>
        </w:rPr>
        <w:t>张臣、</w:t>
      </w:r>
      <w:r w:rsidR="00177BE5" w:rsidRPr="00177BE5">
        <w:rPr>
          <w:rFonts w:ascii="Times New Roman" w:hint="eastAsia"/>
          <w:szCs w:val="22"/>
        </w:rPr>
        <w:t>周舸</w:t>
      </w:r>
      <w:r w:rsidR="00177BE5">
        <w:rPr>
          <w:rFonts w:ascii="Times New Roman" w:hint="eastAsia"/>
          <w:szCs w:val="22"/>
        </w:rPr>
        <w:t>、</w:t>
      </w:r>
      <w:r w:rsidR="00177BE5" w:rsidRPr="00177BE5">
        <w:rPr>
          <w:rFonts w:ascii="Times New Roman" w:hint="eastAsia"/>
          <w:szCs w:val="22"/>
        </w:rPr>
        <w:t>冯桂坤</w:t>
      </w:r>
      <w:r w:rsidR="00177BE5">
        <w:rPr>
          <w:rFonts w:ascii="Times New Roman" w:hint="eastAsia"/>
          <w:szCs w:val="22"/>
        </w:rPr>
        <w:t>、</w:t>
      </w:r>
      <w:r w:rsidR="00177BE5" w:rsidRPr="00177BE5">
        <w:rPr>
          <w:rFonts w:ascii="Times New Roman" w:hint="eastAsia"/>
          <w:szCs w:val="22"/>
        </w:rPr>
        <w:t>黄正华</w:t>
      </w:r>
      <w:r w:rsidR="00177BE5">
        <w:rPr>
          <w:rFonts w:ascii="Times New Roman" w:hint="eastAsia"/>
          <w:szCs w:val="22"/>
        </w:rPr>
        <w:t>、</w:t>
      </w:r>
      <w:r w:rsidR="00177BE5" w:rsidRPr="00177BE5">
        <w:rPr>
          <w:rFonts w:ascii="Times New Roman" w:hint="eastAsia"/>
          <w:szCs w:val="22"/>
        </w:rPr>
        <w:t>闫飞</w:t>
      </w:r>
      <w:r w:rsidR="00177BE5">
        <w:rPr>
          <w:rFonts w:ascii="Times New Roman" w:hint="eastAsia"/>
          <w:szCs w:val="22"/>
        </w:rPr>
        <w:t>、</w:t>
      </w:r>
      <w:r w:rsidR="00177BE5" w:rsidRPr="00177BE5">
        <w:rPr>
          <w:rFonts w:ascii="Times New Roman" w:hint="eastAsia"/>
          <w:szCs w:val="22"/>
        </w:rPr>
        <w:t>闫祖鹏</w:t>
      </w:r>
      <w:r w:rsidR="00177BE5">
        <w:rPr>
          <w:rFonts w:ascii="Times New Roman" w:hint="eastAsia"/>
          <w:szCs w:val="22"/>
        </w:rPr>
        <w:t>、</w:t>
      </w:r>
      <w:r w:rsidR="00177BE5" w:rsidRPr="00177BE5">
        <w:rPr>
          <w:rFonts w:ascii="Times New Roman" w:hint="eastAsia"/>
          <w:szCs w:val="22"/>
        </w:rPr>
        <w:t>谢大明</w:t>
      </w:r>
      <w:r w:rsidR="00177BE5">
        <w:rPr>
          <w:rFonts w:ascii="Times New Roman" w:hint="eastAsia"/>
          <w:szCs w:val="22"/>
        </w:rPr>
        <w:t>、</w:t>
      </w:r>
      <w:r w:rsidR="00177BE5" w:rsidRPr="00177BE5">
        <w:rPr>
          <w:rFonts w:ascii="Times New Roman" w:hint="eastAsia"/>
          <w:szCs w:val="22"/>
        </w:rPr>
        <w:t>张文彦</w:t>
      </w:r>
      <w:r w:rsidR="00177BE5">
        <w:rPr>
          <w:rFonts w:ascii="Times New Roman" w:hint="eastAsia"/>
          <w:szCs w:val="22"/>
        </w:rPr>
        <w:t>、</w:t>
      </w:r>
      <w:r w:rsidR="00844797" w:rsidRPr="00844797">
        <w:rPr>
          <w:rFonts w:ascii="Times New Roman" w:hint="eastAsia"/>
          <w:szCs w:val="22"/>
        </w:rPr>
        <w:t>韦辉亮</w:t>
      </w:r>
      <w:r w:rsidR="00844797">
        <w:rPr>
          <w:rFonts w:ascii="Times New Roman" w:hint="eastAsia"/>
          <w:szCs w:val="22"/>
        </w:rPr>
        <w:t>、</w:t>
      </w:r>
      <w:r w:rsidR="00177BE5" w:rsidRPr="00177BE5">
        <w:rPr>
          <w:rFonts w:ascii="Times New Roman" w:hint="eastAsia"/>
          <w:szCs w:val="22"/>
        </w:rPr>
        <w:t>肖行志</w:t>
      </w:r>
      <w:r w:rsidR="00177BE5">
        <w:rPr>
          <w:rFonts w:ascii="Times New Roman" w:hint="eastAsia"/>
          <w:szCs w:val="22"/>
        </w:rPr>
        <w:t>、</w:t>
      </w:r>
      <w:r w:rsidR="00177BE5" w:rsidRPr="00177BE5">
        <w:rPr>
          <w:rFonts w:ascii="Times New Roman" w:hint="eastAsia"/>
          <w:szCs w:val="22"/>
        </w:rPr>
        <w:t>徐飞鹏</w:t>
      </w:r>
      <w:r w:rsidR="00177BE5">
        <w:rPr>
          <w:rFonts w:ascii="Times New Roman" w:hint="eastAsia"/>
          <w:szCs w:val="22"/>
        </w:rPr>
        <w:t>、</w:t>
      </w:r>
      <w:r w:rsidR="00C3478C" w:rsidRPr="00C3478C">
        <w:rPr>
          <w:rFonts w:ascii="Times New Roman" w:hint="eastAsia"/>
          <w:szCs w:val="22"/>
        </w:rPr>
        <w:t>赵文军</w:t>
      </w:r>
      <w:r w:rsidR="00C3478C">
        <w:rPr>
          <w:rFonts w:ascii="Times New Roman" w:hint="eastAsia"/>
          <w:szCs w:val="22"/>
        </w:rPr>
        <w:t>、</w:t>
      </w:r>
      <w:r w:rsidR="00177BE5" w:rsidRPr="00177BE5">
        <w:rPr>
          <w:rFonts w:ascii="Times New Roman" w:hint="eastAsia"/>
          <w:szCs w:val="22"/>
        </w:rPr>
        <w:t>史杰杰</w:t>
      </w:r>
      <w:r w:rsidR="00177BE5">
        <w:rPr>
          <w:rFonts w:ascii="Times New Roman" w:hint="eastAsia"/>
          <w:szCs w:val="22"/>
        </w:rPr>
        <w:t>。</w:t>
      </w:r>
    </w:p>
    <w:p w14:paraId="34E0290E" w14:textId="6BF79134" w:rsidR="000A471B" w:rsidRDefault="000A471B" w:rsidP="00F55A8E">
      <w:pPr>
        <w:ind w:firstLine="420"/>
        <w:rPr>
          <w:rFonts w:ascii="宋体" w:hAnsi="宋体" w:cs="宋体" w:hint="eastAsia"/>
        </w:rPr>
        <w:sectPr w:rsidR="000A471B" w:rsidSect="003848DB">
          <w:headerReference w:type="default" r:id="rId15"/>
          <w:pgSz w:w="11906" w:h="16838"/>
          <w:pgMar w:top="1440" w:right="1800" w:bottom="1440" w:left="1800" w:header="851" w:footer="0" w:gutter="0"/>
          <w:pgNumType w:fmt="upperRoman" w:start="1"/>
          <w:cols w:space="720"/>
          <w:docGrid w:type="lines" w:linePitch="312"/>
        </w:sectPr>
      </w:pPr>
    </w:p>
    <w:p w14:paraId="1693D83A" w14:textId="6A705888" w:rsidR="000A471B" w:rsidRPr="00684C24" w:rsidRDefault="000A471B">
      <w:pPr>
        <w:pStyle w:val="12"/>
        <w:adjustRightInd w:val="0"/>
        <w:snapToGrid w:val="0"/>
        <w:ind w:firstLineChars="0" w:firstLine="0"/>
        <w:jc w:val="center"/>
        <w:rPr>
          <w:rFonts w:ascii="Times New Roman" w:eastAsia="黑体" w:hAnsi="Times New Roman"/>
          <w:kern w:val="0"/>
          <w:sz w:val="32"/>
          <w:szCs w:val="32"/>
        </w:rPr>
      </w:pPr>
      <w:proofErr w:type="gramStart"/>
      <w:r w:rsidRPr="00684C24">
        <w:rPr>
          <w:rFonts w:ascii="Times New Roman" w:eastAsia="黑体" w:hAnsi="Times New Roman"/>
          <w:kern w:val="0"/>
          <w:sz w:val="32"/>
          <w:szCs w:val="32"/>
        </w:rPr>
        <w:lastRenderedPageBreak/>
        <w:t>增材制造</w:t>
      </w:r>
      <w:proofErr w:type="gramEnd"/>
      <w:r w:rsidRPr="00684C24">
        <w:rPr>
          <w:rFonts w:ascii="Times New Roman" w:eastAsia="黑体" w:hAnsi="Times New Roman"/>
          <w:kern w:val="0"/>
          <w:sz w:val="32"/>
          <w:szCs w:val="32"/>
        </w:rPr>
        <w:t>用</w:t>
      </w:r>
      <w:r w:rsidR="004A1B3A">
        <w:rPr>
          <w:rFonts w:ascii="Times New Roman" w:eastAsia="黑体" w:hAnsi="Times New Roman" w:hint="eastAsia"/>
          <w:kern w:val="0"/>
          <w:sz w:val="32"/>
          <w:szCs w:val="32"/>
        </w:rPr>
        <w:t>银</w:t>
      </w:r>
      <w:proofErr w:type="gramStart"/>
      <w:r w:rsidRPr="00684C24">
        <w:rPr>
          <w:rFonts w:ascii="Times New Roman" w:eastAsia="黑体" w:hAnsi="Times New Roman"/>
          <w:kern w:val="0"/>
          <w:sz w:val="32"/>
          <w:szCs w:val="32"/>
        </w:rPr>
        <w:t>及</w:t>
      </w:r>
      <w:r w:rsidR="004A1B3A">
        <w:rPr>
          <w:rFonts w:ascii="Times New Roman" w:eastAsia="黑体" w:hAnsi="Times New Roman" w:hint="eastAsia"/>
          <w:kern w:val="0"/>
          <w:sz w:val="32"/>
          <w:szCs w:val="32"/>
        </w:rPr>
        <w:t>银</w:t>
      </w:r>
      <w:r w:rsidRPr="00684C24">
        <w:rPr>
          <w:rFonts w:ascii="Times New Roman" w:eastAsia="黑体" w:hAnsi="Times New Roman"/>
          <w:kern w:val="0"/>
          <w:sz w:val="32"/>
          <w:szCs w:val="32"/>
        </w:rPr>
        <w:t>合金粉</w:t>
      </w:r>
      <w:proofErr w:type="gramEnd"/>
    </w:p>
    <w:p w14:paraId="40DAF041" w14:textId="77777777" w:rsidR="000A471B" w:rsidRDefault="000A471B"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2" w:name="_Toc493262380"/>
      <w:r>
        <w:rPr>
          <w:rFonts w:ascii="黑体" w:eastAsia="黑体" w:hAnsi="黑体" w:cs="黑体" w:hint="eastAsia"/>
          <w:bCs/>
          <w:kern w:val="0"/>
        </w:rPr>
        <w:t>1</w:t>
      </w:r>
      <w:r w:rsidR="00684C24">
        <w:rPr>
          <w:rFonts w:ascii="黑体" w:eastAsia="黑体" w:hAnsi="黑体" w:cs="黑体"/>
          <w:bCs/>
          <w:kern w:val="0"/>
        </w:rPr>
        <w:t xml:space="preserve"> </w:t>
      </w:r>
      <w:r>
        <w:rPr>
          <w:rFonts w:ascii="黑体" w:eastAsia="黑体" w:hAnsi="黑体" w:cs="黑体" w:hint="eastAsia"/>
          <w:bCs/>
          <w:kern w:val="0"/>
        </w:rPr>
        <w:t>范围</w:t>
      </w:r>
      <w:bookmarkEnd w:id="2"/>
    </w:p>
    <w:p w14:paraId="693E3748" w14:textId="2BB478FB" w:rsidR="004A1B3A" w:rsidRPr="004A1B3A" w:rsidRDefault="004A1B3A" w:rsidP="004A1B3A">
      <w:pPr>
        <w:ind w:firstLine="420"/>
        <w:rPr>
          <w:rFonts w:ascii="宋体" w:hAnsi="宋体" w:cs="宋体" w:hint="eastAsia"/>
          <w:kern w:val="0"/>
          <w:szCs w:val="20"/>
        </w:rPr>
      </w:pPr>
      <w:r w:rsidRPr="004A1B3A">
        <w:rPr>
          <w:rFonts w:ascii="宋体" w:hAnsi="宋体" w:cs="宋体" w:hint="eastAsia"/>
          <w:kern w:val="0"/>
          <w:szCs w:val="20"/>
        </w:rPr>
        <w:t>本</w:t>
      </w:r>
      <w:r w:rsidR="007D486D">
        <w:rPr>
          <w:rFonts w:ascii="宋体" w:hAnsi="宋体" w:cs="宋体" w:hint="eastAsia"/>
          <w:kern w:val="0"/>
          <w:szCs w:val="20"/>
        </w:rPr>
        <w:t>文件</w:t>
      </w:r>
      <w:r w:rsidRPr="004A1B3A">
        <w:rPr>
          <w:rFonts w:ascii="宋体" w:hAnsi="宋体" w:cs="宋体" w:hint="eastAsia"/>
          <w:kern w:val="0"/>
          <w:szCs w:val="20"/>
        </w:rPr>
        <w:t>规定</w:t>
      </w:r>
      <w:proofErr w:type="gramStart"/>
      <w:r w:rsidRPr="004A1B3A">
        <w:rPr>
          <w:rFonts w:ascii="宋体" w:hAnsi="宋体" w:cs="宋体" w:hint="eastAsia"/>
          <w:kern w:val="0"/>
          <w:szCs w:val="20"/>
        </w:rPr>
        <w:t>了增材制造</w:t>
      </w:r>
      <w:proofErr w:type="gramEnd"/>
      <w:r w:rsidRPr="004A1B3A">
        <w:rPr>
          <w:rFonts w:ascii="宋体" w:hAnsi="宋体" w:cs="宋体" w:hint="eastAsia"/>
          <w:kern w:val="0"/>
          <w:szCs w:val="20"/>
        </w:rPr>
        <w:t>用银</w:t>
      </w:r>
      <w:proofErr w:type="gramStart"/>
      <w:r w:rsidRPr="004A1B3A">
        <w:rPr>
          <w:rFonts w:ascii="宋体" w:hAnsi="宋体" w:cs="宋体" w:hint="eastAsia"/>
          <w:kern w:val="0"/>
          <w:szCs w:val="20"/>
        </w:rPr>
        <w:t>及银合金粉</w:t>
      </w:r>
      <w:proofErr w:type="gramEnd"/>
      <w:r w:rsidRPr="004A1B3A">
        <w:rPr>
          <w:rFonts w:ascii="宋体" w:hAnsi="宋体" w:cs="宋体" w:hint="eastAsia"/>
          <w:kern w:val="0"/>
          <w:szCs w:val="20"/>
        </w:rPr>
        <w:t>的技术要求、试验方法、检验规则、标志、包装、运输、贮存及质量证明书、订货单内容。</w:t>
      </w:r>
    </w:p>
    <w:p w14:paraId="08C528F8" w14:textId="0C577E64" w:rsidR="00AE23CE" w:rsidRDefault="00AE23CE" w:rsidP="00AE23CE">
      <w:pPr>
        <w:spacing w:line="276" w:lineRule="auto"/>
        <w:ind w:firstLine="420"/>
        <w:rPr>
          <w:color w:val="000000"/>
        </w:rPr>
      </w:pPr>
      <w:r>
        <w:rPr>
          <w:rFonts w:hint="eastAsia"/>
          <w:color w:val="000000"/>
        </w:rPr>
        <w:t>本文件适用于以</w:t>
      </w:r>
      <w:bookmarkStart w:id="3" w:name="OLE_LINK19"/>
      <w:r>
        <w:rPr>
          <w:rFonts w:hint="eastAsia"/>
          <w:color w:val="000000"/>
        </w:rPr>
        <w:t>惰性气体雾化、等离子旋转电极、等离子雾化、等离子球化等方法制备</w:t>
      </w:r>
      <w:proofErr w:type="gramStart"/>
      <w:r>
        <w:rPr>
          <w:rFonts w:hint="eastAsia"/>
          <w:color w:val="000000"/>
        </w:rPr>
        <w:t>的增材制造</w:t>
      </w:r>
      <w:proofErr w:type="gramEnd"/>
      <w:r>
        <w:rPr>
          <w:rFonts w:hint="eastAsia"/>
          <w:color w:val="000000"/>
        </w:rPr>
        <w:t>用银及银合金粉末。</w:t>
      </w:r>
    </w:p>
    <w:bookmarkEnd w:id="3"/>
    <w:p w14:paraId="6949DC0A" w14:textId="0EC1558A" w:rsidR="000A471B" w:rsidRPr="00AE23CE" w:rsidRDefault="000A471B" w:rsidP="004A1B3A">
      <w:pPr>
        <w:ind w:firstLine="420"/>
        <w:rPr>
          <w:rFonts w:ascii="宋体" w:hAnsi="宋体" w:cs="宋体" w:hint="eastAsia"/>
        </w:rPr>
      </w:pPr>
    </w:p>
    <w:p w14:paraId="518B4FA9" w14:textId="77777777" w:rsidR="000A471B" w:rsidRDefault="000A471B"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4" w:name="_Toc493262381"/>
      <w:r>
        <w:rPr>
          <w:rFonts w:ascii="黑体" w:eastAsia="黑体" w:hAnsi="黑体" w:cs="黑体" w:hint="eastAsia"/>
          <w:bCs/>
          <w:kern w:val="0"/>
        </w:rPr>
        <w:t>2</w:t>
      </w:r>
      <w:r w:rsidR="00684C24">
        <w:rPr>
          <w:rFonts w:ascii="黑体" w:eastAsia="黑体" w:hAnsi="黑体" w:cs="黑体"/>
          <w:bCs/>
          <w:kern w:val="0"/>
        </w:rPr>
        <w:t xml:space="preserve"> </w:t>
      </w:r>
      <w:r>
        <w:rPr>
          <w:rFonts w:ascii="黑体" w:eastAsia="黑体" w:hAnsi="黑体" w:cs="黑体" w:hint="eastAsia"/>
          <w:bCs/>
          <w:kern w:val="0"/>
        </w:rPr>
        <w:t>规范性引用</w:t>
      </w:r>
      <w:bookmarkEnd w:id="4"/>
      <w:r w:rsidR="00684C24" w:rsidRPr="0012527D">
        <w:rPr>
          <w:rFonts w:ascii="黑体" w:eastAsia="黑体" w:hAnsi="黑体" w:cs="黑体" w:hint="eastAsia"/>
          <w:bCs/>
          <w:kern w:val="0"/>
        </w:rPr>
        <w:t>文件</w:t>
      </w:r>
    </w:p>
    <w:p w14:paraId="687BF30A" w14:textId="77777777" w:rsidR="000A471B" w:rsidRDefault="00421F1B">
      <w:pPr>
        <w:ind w:firstLine="420"/>
        <w:rPr>
          <w:rFonts w:ascii="宋体" w:hAnsi="宋体" w:cs="宋体" w:hint="eastAsia"/>
        </w:rPr>
      </w:pPr>
      <w:r w:rsidRPr="00D114CB">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F426C3C" w14:textId="77777777" w:rsidR="004A1B3A" w:rsidRPr="004A1B3A" w:rsidRDefault="004A1B3A" w:rsidP="004A1B3A">
      <w:pPr>
        <w:ind w:firstLine="420"/>
        <w:rPr>
          <w:szCs w:val="21"/>
        </w:rPr>
      </w:pPr>
      <w:r w:rsidRPr="004A1B3A">
        <w:rPr>
          <w:rFonts w:hint="eastAsia"/>
          <w:szCs w:val="21"/>
        </w:rPr>
        <w:t xml:space="preserve">GB/T 1479.1 </w:t>
      </w:r>
      <w:r w:rsidRPr="004A1B3A">
        <w:rPr>
          <w:rFonts w:hint="eastAsia"/>
          <w:szCs w:val="21"/>
        </w:rPr>
        <w:t>金属粉末</w:t>
      </w:r>
      <w:r w:rsidRPr="004A1B3A">
        <w:rPr>
          <w:rFonts w:hint="eastAsia"/>
          <w:szCs w:val="21"/>
        </w:rPr>
        <w:t xml:space="preserve"> </w:t>
      </w:r>
      <w:r w:rsidRPr="004A1B3A">
        <w:rPr>
          <w:rFonts w:hint="eastAsia"/>
          <w:szCs w:val="21"/>
        </w:rPr>
        <w:t>松装密度的测定</w:t>
      </w:r>
      <w:r w:rsidRPr="004A1B3A">
        <w:rPr>
          <w:rFonts w:hint="eastAsia"/>
          <w:szCs w:val="21"/>
        </w:rPr>
        <w:t xml:space="preserve"> </w:t>
      </w:r>
      <w:r w:rsidRPr="004A1B3A">
        <w:rPr>
          <w:rFonts w:hint="eastAsia"/>
          <w:szCs w:val="21"/>
        </w:rPr>
        <w:t>第</w:t>
      </w:r>
      <w:r w:rsidRPr="004A1B3A">
        <w:rPr>
          <w:rFonts w:hint="eastAsia"/>
          <w:szCs w:val="21"/>
        </w:rPr>
        <w:t>1</w:t>
      </w:r>
      <w:r w:rsidRPr="004A1B3A">
        <w:rPr>
          <w:rFonts w:hint="eastAsia"/>
          <w:szCs w:val="21"/>
        </w:rPr>
        <w:t>部分：漏斗法</w:t>
      </w:r>
    </w:p>
    <w:p w14:paraId="723F1A4E" w14:textId="77777777" w:rsidR="004A1B3A" w:rsidRPr="004A1B3A" w:rsidRDefault="004A1B3A" w:rsidP="004A1B3A">
      <w:pPr>
        <w:ind w:firstLine="420"/>
        <w:rPr>
          <w:szCs w:val="21"/>
        </w:rPr>
      </w:pPr>
      <w:r w:rsidRPr="004A1B3A">
        <w:rPr>
          <w:rFonts w:hint="eastAsia"/>
          <w:szCs w:val="21"/>
        </w:rPr>
        <w:t xml:space="preserve">GB/T 1480 </w:t>
      </w:r>
      <w:r w:rsidRPr="004A1B3A">
        <w:rPr>
          <w:rFonts w:hint="eastAsia"/>
          <w:szCs w:val="21"/>
        </w:rPr>
        <w:t>金属粉末粒度组成的测定</w:t>
      </w:r>
      <w:r w:rsidRPr="004A1B3A">
        <w:rPr>
          <w:rFonts w:hint="eastAsia"/>
          <w:szCs w:val="21"/>
        </w:rPr>
        <w:t xml:space="preserve"> </w:t>
      </w:r>
      <w:r w:rsidRPr="004A1B3A">
        <w:rPr>
          <w:rFonts w:hint="eastAsia"/>
          <w:szCs w:val="21"/>
        </w:rPr>
        <w:t>干筛分法</w:t>
      </w:r>
    </w:p>
    <w:p w14:paraId="79E11160" w14:textId="77777777" w:rsidR="004A1B3A" w:rsidRPr="004A1B3A" w:rsidRDefault="004A1B3A" w:rsidP="004A1B3A">
      <w:pPr>
        <w:ind w:firstLine="420"/>
        <w:rPr>
          <w:szCs w:val="21"/>
        </w:rPr>
      </w:pPr>
      <w:r w:rsidRPr="004A1B3A">
        <w:rPr>
          <w:rFonts w:hint="eastAsia"/>
          <w:szCs w:val="21"/>
        </w:rPr>
        <w:t xml:space="preserve">GB/T 1482 </w:t>
      </w:r>
      <w:r w:rsidRPr="004A1B3A">
        <w:rPr>
          <w:rFonts w:hint="eastAsia"/>
          <w:szCs w:val="21"/>
        </w:rPr>
        <w:t>金属粉末流动性的测定</w:t>
      </w:r>
      <w:r w:rsidRPr="004A1B3A">
        <w:rPr>
          <w:rFonts w:hint="eastAsia"/>
          <w:szCs w:val="21"/>
        </w:rPr>
        <w:t xml:space="preserve"> </w:t>
      </w:r>
      <w:r w:rsidRPr="004A1B3A">
        <w:rPr>
          <w:rFonts w:hint="eastAsia"/>
          <w:szCs w:val="21"/>
        </w:rPr>
        <w:t>标准漏斗法</w:t>
      </w:r>
      <w:r w:rsidRPr="004A1B3A">
        <w:rPr>
          <w:rFonts w:hint="eastAsia"/>
          <w:szCs w:val="21"/>
        </w:rPr>
        <w:t>(</w:t>
      </w:r>
      <w:r w:rsidRPr="004A1B3A">
        <w:rPr>
          <w:rFonts w:hint="eastAsia"/>
          <w:szCs w:val="21"/>
        </w:rPr>
        <w:t>霍尔流速计</w:t>
      </w:r>
      <w:r w:rsidRPr="004A1B3A">
        <w:rPr>
          <w:rFonts w:hint="eastAsia"/>
          <w:szCs w:val="21"/>
        </w:rPr>
        <w:t>)</w:t>
      </w:r>
    </w:p>
    <w:p w14:paraId="4A649792" w14:textId="77777777" w:rsidR="004A1B3A" w:rsidRPr="004A1B3A" w:rsidRDefault="004A1B3A" w:rsidP="004A1B3A">
      <w:pPr>
        <w:ind w:firstLine="420"/>
        <w:rPr>
          <w:szCs w:val="21"/>
        </w:rPr>
      </w:pPr>
      <w:r w:rsidRPr="004A1B3A">
        <w:rPr>
          <w:rFonts w:hint="eastAsia"/>
          <w:szCs w:val="21"/>
        </w:rPr>
        <w:t xml:space="preserve">GB/T 5162 </w:t>
      </w:r>
      <w:r w:rsidRPr="004A1B3A">
        <w:rPr>
          <w:rFonts w:hint="eastAsia"/>
          <w:szCs w:val="21"/>
        </w:rPr>
        <w:t>金属粉末</w:t>
      </w:r>
      <w:r w:rsidRPr="004A1B3A">
        <w:rPr>
          <w:rFonts w:hint="eastAsia"/>
          <w:szCs w:val="21"/>
        </w:rPr>
        <w:t xml:space="preserve"> </w:t>
      </w:r>
      <w:r w:rsidRPr="004A1B3A">
        <w:rPr>
          <w:rFonts w:hint="eastAsia"/>
          <w:szCs w:val="21"/>
        </w:rPr>
        <w:t>振实密度的测定</w:t>
      </w:r>
    </w:p>
    <w:p w14:paraId="10179415" w14:textId="77777777" w:rsidR="004A1B3A" w:rsidRDefault="004A1B3A" w:rsidP="004A1B3A">
      <w:pPr>
        <w:ind w:firstLine="420"/>
        <w:rPr>
          <w:szCs w:val="21"/>
        </w:rPr>
      </w:pPr>
      <w:r w:rsidRPr="004A1B3A">
        <w:rPr>
          <w:rFonts w:hint="eastAsia"/>
          <w:szCs w:val="21"/>
        </w:rPr>
        <w:t xml:space="preserve">GB/T 5314 </w:t>
      </w:r>
      <w:r w:rsidRPr="004A1B3A">
        <w:rPr>
          <w:rFonts w:hint="eastAsia"/>
          <w:szCs w:val="21"/>
        </w:rPr>
        <w:t>粉末冶金用粉末</w:t>
      </w:r>
      <w:r w:rsidRPr="004A1B3A">
        <w:rPr>
          <w:rFonts w:hint="eastAsia"/>
          <w:szCs w:val="21"/>
        </w:rPr>
        <w:t xml:space="preserve"> </w:t>
      </w:r>
      <w:r w:rsidRPr="004A1B3A">
        <w:rPr>
          <w:rFonts w:hint="eastAsia"/>
          <w:szCs w:val="21"/>
        </w:rPr>
        <w:t>取样方法</w:t>
      </w:r>
    </w:p>
    <w:p w14:paraId="03941977" w14:textId="535E975B" w:rsidR="00974BAF" w:rsidRDefault="00974BAF" w:rsidP="00974BAF">
      <w:pPr>
        <w:ind w:firstLine="420"/>
        <w:rPr>
          <w:szCs w:val="21"/>
        </w:rPr>
      </w:pPr>
      <w:r w:rsidRPr="004A1B3A">
        <w:rPr>
          <w:rFonts w:hint="eastAsia"/>
          <w:szCs w:val="21"/>
        </w:rPr>
        <w:t>GB/T 11067</w:t>
      </w:r>
      <w:r w:rsidR="007433DC">
        <w:rPr>
          <w:rFonts w:hint="eastAsia"/>
          <w:szCs w:val="21"/>
        </w:rPr>
        <w:t>.1</w:t>
      </w:r>
      <w:bookmarkStart w:id="5" w:name="_Hlk178172166"/>
      <w:r w:rsidR="007433DC" w:rsidRPr="007433DC">
        <w:rPr>
          <w:rFonts w:hint="eastAsia"/>
          <w:szCs w:val="21"/>
        </w:rPr>
        <w:t>银化学分析方法</w:t>
      </w:r>
      <w:r w:rsidR="007433DC" w:rsidRPr="007433DC">
        <w:rPr>
          <w:rFonts w:hint="eastAsia"/>
          <w:szCs w:val="21"/>
        </w:rPr>
        <w:t xml:space="preserve"> </w:t>
      </w:r>
      <w:r w:rsidR="007433DC" w:rsidRPr="007433DC">
        <w:rPr>
          <w:rFonts w:hint="eastAsia"/>
          <w:szCs w:val="21"/>
        </w:rPr>
        <w:t>银量的测定</w:t>
      </w:r>
      <w:r w:rsidR="007433DC" w:rsidRPr="007433DC">
        <w:rPr>
          <w:rFonts w:hint="eastAsia"/>
          <w:szCs w:val="21"/>
        </w:rPr>
        <w:t xml:space="preserve"> </w:t>
      </w:r>
      <w:r w:rsidR="007433DC" w:rsidRPr="007433DC">
        <w:rPr>
          <w:rFonts w:hint="eastAsia"/>
          <w:szCs w:val="21"/>
        </w:rPr>
        <w:t>氯化银沉淀</w:t>
      </w:r>
      <w:r w:rsidR="007433DC" w:rsidRPr="007433DC">
        <w:rPr>
          <w:rFonts w:hint="eastAsia"/>
          <w:szCs w:val="21"/>
        </w:rPr>
        <w:t>-</w:t>
      </w:r>
      <w:r w:rsidR="007433DC" w:rsidRPr="007433DC">
        <w:rPr>
          <w:rFonts w:hint="eastAsia"/>
          <w:szCs w:val="21"/>
        </w:rPr>
        <w:t>火焰原子吸收光谱法</w:t>
      </w:r>
      <w:bookmarkEnd w:id="5"/>
    </w:p>
    <w:p w14:paraId="42191C40" w14:textId="2CF5F63E" w:rsidR="007D486D" w:rsidRPr="007D486D" w:rsidRDefault="007D486D" w:rsidP="007D486D">
      <w:pPr>
        <w:ind w:firstLine="420"/>
        <w:rPr>
          <w:szCs w:val="21"/>
        </w:rPr>
      </w:pPr>
      <w:r w:rsidRPr="004A1B3A">
        <w:rPr>
          <w:rFonts w:hint="eastAsia"/>
          <w:szCs w:val="21"/>
        </w:rPr>
        <w:t xml:space="preserve">GB/T 19077 </w:t>
      </w:r>
      <w:r w:rsidRPr="004A1B3A">
        <w:rPr>
          <w:rFonts w:hint="eastAsia"/>
          <w:szCs w:val="21"/>
        </w:rPr>
        <w:t>粒度分布</w:t>
      </w:r>
      <w:r w:rsidRPr="004A1B3A">
        <w:rPr>
          <w:rFonts w:hint="eastAsia"/>
          <w:szCs w:val="21"/>
        </w:rPr>
        <w:t xml:space="preserve"> </w:t>
      </w:r>
      <w:r w:rsidRPr="004A1B3A">
        <w:rPr>
          <w:rFonts w:hint="eastAsia"/>
          <w:szCs w:val="21"/>
        </w:rPr>
        <w:t>激光衍射法</w:t>
      </w:r>
    </w:p>
    <w:p w14:paraId="7398AD83" w14:textId="55CA408E" w:rsidR="004A1B3A" w:rsidRPr="004A1B3A" w:rsidRDefault="004A1B3A" w:rsidP="004A1B3A">
      <w:pPr>
        <w:ind w:firstLine="420"/>
        <w:rPr>
          <w:szCs w:val="21"/>
        </w:rPr>
      </w:pPr>
      <w:r w:rsidRPr="004A1B3A">
        <w:rPr>
          <w:rFonts w:hint="eastAsia"/>
          <w:szCs w:val="21"/>
        </w:rPr>
        <w:t xml:space="preserve">GB/T </w:t>
      </w:r>
      <w:r w:rsidR="00974BAF">
        <w:rPr>
          <w:rFonts w:hint="eastAsia"/>
          <w:szCs w:val="21"/>
        </w:rPr>
        <w:t>28021</w:t>
      </w:r>
      <w:r w:rsidRPr="004A1B3A">
        <w:rPr>
          <w:rFonts w:hint="eastAsia"/>
          <w:szCs w:val="21"/>
        </w:rPr>
        <w:t xml:space="preserve"> </w:t>
      </w:r>
      <w:r w:rsidR="00974BAF">
        <w:rPr>
          <w:rFonts w:hint="eastAsia"/>
          <w:szCs w:val="21"/>
        </w:rPr>
        <w:t>饰品有害元素的测定</w:t>
      </w:r>
      <w:r w:rsidR="00974BAF">
        <w:rPr>
          <w:rFonts w:hint="eastAsia"/>
          <w:szCs w:val="21"/>
        </w:rPr>
        <w:t xml:space="preserve"> </w:t>
      </w:r>
      <w:r w:rsidR="00974BAF">
        <w:rPr>
          <w:rFonts w:hint="eastAsia"/>
          <w:szCs w:val="21"/>
        </w:rPr>
        <w:t>光谱法</w:t>
      </w:r>
    </w:p>
    <w:p w14:paraId="6671E167" w14:textId="77777777" w:rsidR="004A1B3A" w:rsidRPr="004A1B3A" w:rsidRDefault="004A1B3A" w:rsidP="004A1B3A">
      <w:pPr>
        <w:ind w:firstLine="420"/>
        <w:rPr>
          <w:szCs w:val="21"/>
        </w:rPr>
      </w:pPr>
      <w:r w:rsidRPr="004A1B3A">
        <w:rPr>
          <w:rFonts w:hint="eastAsia"/>
          <w:szCs w:val="21"/>
        </w:rPr>
        <w:t xml:space="preserve">GB/T 35351 </w:t>
      </w:r>
      <w:proofErr w:type="gramStart"/>
      <w:r w:rsidRPr="004A1B3A">
        <w:rPr>
          <w:rFonts w:hint="eastAsia"/>
          <w:szCs w:val="21"/>
        </w:rPr>
        <w:t>增材制造</w:t>
      </w:r>
      <w:proofErr w:type="gramEnd"/>
      <w:r w:rsidRPr="004A1B3A">
        <w:rPr>
          <w:rFonts w:hint="eastAsia"/>
          <w:szCs w:val="21"/>
        </w:rPr>
        <w:t xml:space="preserve"> </w:t>
      </w:r>
      <w:r w:rsidRPr="004A1B3A">
        <w:rPr>
          <w:rFonts w:hint="eastAsia"/>
          <w:szCs w:val="21"/>
        </w:rPr>
        <w:t>术语</w:t>
      </w:r>
    </w:p>
    <w:p w14:paraId="254E8179" w14:textId="77777777" w:rsidR="00421F1B" w:rsidRDefault="00421F1B"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6" w:name="_Toc493262382"/>
      <w:r>
        <w:rPr>
          <w:rFonts w:ascii="黑体" w:eastAsia="黑体" w:hAnsi="黑体" w:cs="黑体" w:hint="eastAsia"/>
          <w:bCs/>
          <w:kern w:val="0"/>
        </w:rPr>
        <w:t>3</w:t>
      </w:r>
      <w:r w:rsidR="00CF0586">
        <w:rPr>
          <w:rFonts w:ascii="黑体" w:eastAsia="黑体" w:hAnsi="黑体" w:cs="黑体" w:hint="eastAsia"/>
          <w:bCs/>
          <w:kern w:val="0"/>
        </w:rPr>
        <w:t xml:space="preserve"> </w:t>
      </w:r>
      <w:r w:rsidRPr="00421F1B">
        <w:rPr>
          <w:rFonts w:ascii="黑体" w:eastAsia="黑体" w:hAnsi="黑体" w:cs="黑体"/>
          <w:bCs/>
          <w:kern w:val="0"/>
        </w:rPr>
        <w:t>术语和定义</w:t>
      </w:r>
    </w:p>
    <w:p w14:paraId="4FC9C564" w14:textId="77777777" w:rsidR="00421F1B" w:rsidRDefault="00421F1B" w:rsidP="0003744E">
      <w:pPr>
        <w:pStyle w:val="12"/>
        <w:adjustRightInd w:val="0"/>
        <w:snapToGrid w:val="0"/>
        <w:spacing w:beforeLines="100" w:before="312" w:afterLines="100" w:after="312"/>
        <w:outlineLvl w:val="0"/>
        <w:rPr>
          <w:rFonts w:ascii="黑体" w:eastAsia="黑体" w:hAnsi="黑体" w:cs="黑体" w:hint="eastAsia"/>
          <w:bCs/>
          <w:kern w:val="0"/>
        </w:rPr>
      </w:pPr>
      <w:r w:rsidRPr="00D114CB">
        <w:rPr>
          <w:rFonts w:ascii="Times New Roman" w:hAnsi="Times New Roman"/>
          <w:szCs w:val="21"/>
        </w:rPr>
        <w:t>GB/T 35351</w:t>
      </w:r>
      <w:r w:rsidRPr="00D114CB">
        <w:rPr>
          <w:rFonts w:ascii="Times New Roman" w:hAnsi="Times New Roman"/>
          <w:szCs w:val="21"/>
        </w:rPr>
        <w:t>中界定的术语和定义适用于本文件。</w:t>
      </w:r>
    </w:p>
    <w:p w14:paraId="0AA65D48" w14:textId="77777777" w:rsidR="00260E42"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r>
        <w:rPr>
          <w:rFonts w:ascii="黑体" w:eastAsia="黑体" w:hAnsi="黑体" w:cs="黑体" w:hint="eastAsia"/>
          <w:bCs/>
          <w:kern w:val="0"/>
        </w:rPr>
        <w:t>4</w:t>
      </w:r>
      <w:r w:rsidR="00CF0586">
        <w:rPr>
          <w:rFonts w:ascii="黑体" w:eastAsia="黑体" w:hAnsi="黑体" w:cs="黑体" w:hint="eastAsia"/>
          <w:bCs/>
          <w:kern w:val="0"/>
        </w:rPr>
        <w:t xml:space="preserve"> </w:t>
      </w:r>
      <w:r w:rsidR="00CF0586">
        <w:rPr>
          <w:rFonts w:ascii="黑体" w:eastAsia="黑体" w:hAnsi="宋体" w:hint="eastAsia"/>
        </w:rPr>
        <w:t>分类和标记</w:t>
      </w:r>
    </w:p>
    <w:p w14:paraId="2B553F5E" w14:textId="77777777" w:rsidR="00A01DBE" w:rsidRPr="00CF0586" w:rsidRDefault="00CF0586"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 xml:space="preserve">4.1 </w:t>
      </w:r>
      <w:r w:rsidR="00A01DBE" w:rsidRPr="00CF0586">
        <w:rPr>
          <w:rFonts w:ascii="黑体" w:eastAsia="黑体" w:hAnsi="黑体" w:cs="黑体" w:hint="eastAsia"/>
          <w:kern w:val="0"/>
        </w:rPr>
        <w:t>产品分类</w:t>
      </w:r>
    </w:p>
    <w:p w14:paraId="006CB312" w14:textId="0613DEEA" w:rsidR="00A01DBE" w:rsidRDefault="004A1B3A" w:rsidP="00CF0586">
      <w:pPr>
        <w:ind w:firstLine="420"/>
        <w:rPr>
          <w:kern w:val="0"/>
          <w:szCs w:val="21"/>
        </w:rPr>
      </w:pPr>
      <w:r w:rsidRPr="004A1B3A">
        <w:rPr>
          <w:rFonts w:hint="eastAsia"/>
          <w:kern w:val="0"/>
          <w:szCs w:val="21"/>
        </w:rPr>
        <w:t>产品按化学成分可以分为</w:t>
      </w:r>
      <w:r w:rsidRPr="004A1B3A">
        <w:rPr>
          <w:rFonts w:hint="eastAsia"/>
          <w:kern w:val="0"/>
          <w:szCs w:val="21"/>
        </w:rPr>
        <w:t>PAg-99</w:t>
      </w:r>
      <w:r w:rsidR="002E00E7">
        <w:rPr>
          <w:rFonts w:hint="eastAsia"/>
          <w:kern w:val="0"/>
          <w:szCs w:val="21"/>
        </w:rPr>
        <w:t>0</w:t>
      </w:r>
      <w:r w:rsidRPr="004A1B3A">
        <w:rPr>
          <w:rFonts w:hint="eastAsia"/>
          <w:kern w:val="0"/>
          <w:szCs w:val="21"/>
        </w:rPr>
        <w:t>、</w:t>
      </w:r>
      <w:r w:rsidRPr="004A1B3A">
        <w:rPr>
          <w:rFonts w:hint="eastAsia"/>
          <w:kern w:val="0"/>
          <w:szCs w:val="21"/>
        </w:rPr>
        <w:t>PAg-9</w:t>
      </w:r>
      <w:r w:rsidR="002E00E7">
        <w:rPr>
          <w:rFonts w:hint="eastAsia"/>
          <w:kern w:val="0"/>
          <w:szCs w:val="21"/>
        </w:rPr>
        <w:t>25</w:t>
      </w:r>
      <w:proofErr w:type="gramStart"/>
      <w:r w:rsidR="002E00E7">
        <w:rPr>
          <w:rFonts w:hint="eastAsia"/>
          <w:kern w:val="0"/>
          <w:szCs w:val="21"/>
        </w:rPr>
        <w:t>两</w:t>
      </w:r>
      <w:r w:rsidRPr="004A1B3A">
        <w:rPr>
          <w:rFonts w:hint="eastAsia"/>
          <w:kern w:val="0"/>
          <w:szCs w:val="21"/>
        </w:rPr>
        <w:t>个</w:t>
      </w:r>
      <w:proofErr w:type="gramEnd"/>
      <w:r w:rsidRPr="004A1B3A">
        <w:rPr>
          <w:rFonts w:hint="eastAsia"/>
          <w:kern w:val="0"/>
          <w:szCs w:val="21"/>
        </w:rPr>
        <w:t>牌号；按照粉末规格分为Ⅰ类、Ⅱ类两个类别</w:t>
      </w:r>
      <w:r>
        <w:rPr>
          <w:rFonts w:hint="eastAsia"/>
          <w:kern w:val="0"/>
          <w:szCs w:val="21"/>
        </w:rPr>
        <w:t>。</w:t>
      </w:r>
    </w:p>
    <w:p w14:paraId="651E7CAC" w14:textId="77777777" w:rsidR="00523859" w:rsidRPr="00CF0586" w:rsidRDefault="00523859" w:rsidP="0003744E">
      <w:pPr>
        <w:spacing w:beforeLines="50" w:before="156" w:afterLines="50" w:after="156"/>
        <w:outlineLvl w:val="1"/>
        <w:rPr>
          <w:rFonts w:ascii="黑体" w:eastAsia="黑体" w:hAnsi="黑体" w:cs="黑体" w:hint="eastAsia"/>
          <w:kern w:val="0"/>
        </w:rPr>
      </w:pPr>
      <w:r w:rsidRPr="00CF0586">
        <w:rPr>
          <w:rFonts w:ascii="黑体" w:eastAsia="黑体" w:hAnsi="黑体" w:cs="黑体" w:hint="eastAsia"/>
          <w:kern w:val="0"/>
        </w:rPr>
        <w:t>4.</w:t>
      </w:r>
      <w:r>
        <w:rPr>
          <w:rFonts w:ascii="黑体" w:eastAsia="黑体" w:hAnsi="黑体" w:cs="黑体" w:hint="eastAsia"/>
          <w:kern w:val="0"/>
        </w:rPr>
        <w:t>2</w:t>
      </w:r>
      <w:r w:rsidRPr="00CF0586">
        <w:rPr>
          <w:rFonts w:ascii="黑体" w:eastAsia="黑体" w:hAnsi="黑体" w:cs="黑体" w:hint="eastAsia"/>
          <w:kern w:val="0"/>
        </w:rPr>
        <w:t>产品</w:t>
      </w:r>
      <w:r>
        <w:rPr>
          <w:rFonts w:ascii="黑体" w:eastAsia="黑体" w:hAnsi="黑体" w:cs="黑体" w:hint="eastAsia"/>
          <w:kern w:val="0"/>
        </w:rPr>
        <w:t>标记</w:t>
      </w:r>
    </w:p>
    <w:p w14:paraId="3D9EA6F0" w14:textId="7922D1C9" w:rsidR="007433DC" w:rsidRPr="007433DC" w:rsidRDefault="007433DC" w:rsidP="007433DC">
      <w:pPr>
        <w:ind w:firstLineChars="200" w:firstLine="420"/>
        <w:rPr>
          <w:kern w:val="0"/>
          <w:szCs w:val="21"/>
        </w:rPr>
      </w:pPr>
      <w:r w:rsidRPr="004A1B3A">
        <w:rPr>
          <w:rFonts w:hint="eastAsia"/>
          <w:kern w:val="0"/>
          <w:szCs w:val="21"/>
        </w:rPr>
        <w:t>产品表示</w:t>
      </w:r>
      <w:r>
        <w:rPr>
          <w:rFonts w:hint="eastAsia"/>
          <w:kern w:val="0"/>
          <w:szCs w:val="21"/>
        </w:rPr>
        <w:t>符合</w:t>
      </w:r>
      <w:r w:rsidRPr="004A1B3A">
        <w:rPr>
          <w:rFonts w:hint="eastAsia"/>
          <w:kern w:val="0"/>
          <w:szCs w:val="21"/>
        </w:rPr>
        <w:t>GB/T 18305</w:t>
      </w:r>
      <w:r>
        <w:rPr>
          <w:rFonts w:hint="eastAsia"/>
          <w:kern w:val="0"/>
          <w:szCs w:val="21"/>
        </w:rPr>
        <w:t>，</w:t>
      </w:r>
      <w:r w:rsidRPr="004A1B3A">
        <w:rPr>
          <w:rFonts w:hint="eastAsia"/>
          <w:kern w:val="0"/>
          <w:szCs w:val="21"/>
        </w:rPr>
        <w:t>由以下部分组成：</w:t>
      </w:r>
    </w:p>
    <w:p w14:paraId="4DF18CD1" w14:textId="59D12ECD" w:rsidR="007433DC" w:rsidRDefault="007433DC" w:rsidP="007433DC">
      <w:pPr>
        <w:ind w:firstLineChars="100" w:firstLine="180"/>
        <w:rPr>
          <w:rFonts w:ascii="宋体"/>
        </w:rPr>
      </w:pPr>
      <w:r>
        <w:rPr>
          <w:rFonts w:ascii="宋体" w:hAnsi="宋体" w:hint="eastAsia"/>
          <w:sz w:val="18"/>
          <w:szCs w:val="18"/>
        </w:rPr>
        <w:t>P</w:t>
      </w:r>
      <w:r>
        <w:rPr>
          <w:rFonts w:ascii="宋体" w:hAnsi="宋体"/>
          <w:sz w:val="18"/>
          <w:szCs w:val="18"/>
        </w:rPr>
        <w:t xml:space="preserve"> </w:t>
      </w:r>
      <w:r>
        <w:rPr>
          <w:rFonts w:ascii="宋体" w:hAnsi="宋体"/>
        </w:rPr>
        <w:t>—</w:t>
      </w:r>
      <w:r w:rsidRPr="004570C1">
        <w:rPr>
          <w:rFonts w:ascii="宋体" w:hAnsi="宋体" w:hint="eastAsia"/>
          <w:sz w:val="18"/>
          <w:szCs w:val="18"/>
        </w:rPr>
        <w:t>□</w:t>
      </w:r>
      <w:r>
        <w:rPr>
          <w:rFonts w:ascii="宋体" w:hAnsi="宋体"/>
        </w:rPr>
        <w:t>—</w:t>
      </w:r>
      <w:r w:rsidRPr="004570C1">
        <w:rPr>
          <w:rFonts w:ascii="宋体" w:hAnsi="宋体" w:hint="eastAsia"/>
          <w:sz w:val="18"/>
          <w:szCs w:val="18"/>
        </w:rPr>
        <w:t>□</w:t>
      </w:r>
    </w:p>
    <w:p w14:paraId="46B40C43" w14:textId="2C0E09A8" w:rsidR="007433DC" w:rsidRPr="004570C1" w:rsidRDefault="00912F1F" w:rsidP="007433DC">
      <w:pPr>
        <w:ind w:firstLineChars="200" w:firstLine="360"/>
        <w:rPr>
          <w:rFonts w:ascii="宋体"/>
          <w:sz w:val="18"/>
          <w:szCs w:val="18"/>
        </w:rPr>
      </w:pPr>
      <w:r>
        <w:rPr>
          <w:rFonts w:ascii="宋体"/>
          <w:noProof/>
          <w:sz w:val="18"/>
          <w:szCs w:val="18"/>
        </w:rPr>
        <mc:AlternateContent>
          <mc:Choice Requires="wps">
            <w:drawing>
              <wp:anchor distT="0" distB="0" distL="114300" distR="114300" simplePos="0" relativeHeight="251664896" behindDoc="0" locked="0" layoutInCell="1" allowOverlap="1" wp14:anchorId="319542E1" wp14:editId="26F3F231">
                <wp:simplePos x="0" y="0"/>
                <wp:positionH relativeFrom="column">
                  <wp:posOffset>2657113</wp:posOffset>
                </wp:positionH>
                <wp:positionV relativeFrom="paragraph">
                  <wp:posOffset>110603</wp:posOffset>
                </wp:positionV>
                <wp:extent cx="3141980" cy="361315"/>
                <wp:effectExtent l="2000250" t="57150" r="20320" b="19685"/>
                <wp:wrapNone/>
                <wp:docPr id="11925674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1980" cy="361315"/>
                        </a:xfrm>
                        <a:prstGeom prst="callout2">
                          <a:avLst>
                            <a:gd name="adj1" fmla="val 31634"/>
                            <a:gd name="adj2" fmla="val -2426"/>
                            <a:gd name="adj3" fmla="val 32435"/>
                            <a:gd name="adj4" fmla="val -63537"/>
                            <a:gd name="adj5" fmla="val -14886"/>
                            <a:gd name="adj6" fmla="val -63626"/>
                          </a:avLst>
                        </a:prstGeom>
                        <a:solidFill>
                          <a:srgbClr val="FFFFFF"/>
                        </a:solidFill>
                        <a:ln w="9525">
                          <a:solidFill>
                            <a:srgbClr val="000000"/>
                          </a:solidFill>
                          <a:miter lim="800000"/>
                          <a:headEnd/>
                          <a:tailEnd/>
                        </a:ln>
                      </wps:spPr>
                      <wps:txbx>
                        <w:txbxContent>
                          <w:p w14:paraId="64A7CC8E" w14:textId="7CF6525E" w:rsidR="007433DC" w:rsidRPr="00FA03E3" w:rsidRDefault="007433DC" w:rsidP="007433DC">
                            <w:pPr>
                              <w:ind w:firstLineChars="50" w:firstLine="90"/>
                              <w:rPr>
                                <w:sz w:val="18"/>
                                <w:szCs w:val="18"/>
                              </w:rPr>
                            </w:pPr>
                            <w:r>
                              <w:rPr>
                                <w:rFonts w:hint="eastAsia"/>
                                <w:sz w:val="18"/>
                                <w:szCs w:val="18"/>
                              </w:rPr>
                              <w:t>用途</w:t>
                            </w:r>
                            <w:r w:rsidRPr="00FA03E3">
                              <w:rPr>
                                <w:rFonts w:hint="eastAsia"/>
                                <w:sz w:val="18"/>
                                <w:szCs w:val="18"/>
                              </w:rPr>
                              <w:t>（</w:t>
                            </w:r>
                            <w:r w:rsidRPr="00FA03E3">
                              <w:rPr>
                                <w:rFonts w:hint="eastAsia"/>
                                <w:sz w:val="18"/>
                                <w:szCs w:val="18"/>
                              </w:rPr>
                              <w:t>I</w:t>
                            </w:r>
                            <w:r w:rsidR="00BD7633">
                              <w:rPr>
                                <w:rFonts w:hint="eastAsia"/>
                                <w:sz w:val="18"/>
                                <w:szCs w:val="18"/>
                              </w:rPr>
                              <w:t>类</w:t>
                            </w:r>
                            <w:r>
                              <w:rPr>
                                <w:rFonts w:hint="eastAsia"/>
                                <w:sz w:val="18"/>
                                <w:szCs w:val="18"/>
                              </w:rPr>
                              <w:t>和</w:t>
                            </w:r>
                            <w:r w:rsidRPr="00FA03E3">
                              <w:rPr>
                                <w:rFonts w:hint="eastAsia"/>
                                <w:sz w:val="18"/>
                                <w:szCs w:val="18"/>
                              </w:rPr>
                              <w:t>II</w:t>
                            </w:r>
                            <w:r w:rsidR="00BD7633">
                              <w:rPr>
                                <w:rFonts w:hint="eastAsia"/>
                                <w:sz w:val="18"/>
                                <w:szCs w:val="18"/>
                              </w:rPr>
                              <w:t>类</w:t>
                            </w:r>
                            <w:r w:rsidRPr="00FA03E3">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319542E1"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2" o:spid="_x0000_s1036" type="#_x0000_t42" style="position:absolute;left:0;text-align:left;margin-left:209.2pt;margin-top:8.7pt;width:247.4pt;height:28.4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VaWgIAAPoEAAAOAAAAZHJzL2Uyb0RvYy54bWysVNtu2zAMfR+wfxD03jq+xE2MOsXQLsOA&#10;7gJ0+wBFkmNtuk1S4mRfX1p2Mmft0zA/CKJ4fEgekbq9OyiJ9tx5YXSN0+sZRlxTw4Te1vj7t/XV&#10;AiMfiGZEGs1rfOQe363evrntbMUz0xrJuENAon3V2Rq3IdgqSTxtuSL+2liuwdkYp0gA020T5kgH&#10;7Eom2WxWJp1xzDpDufdw+jA48SryNw2n4UvTeB6QrDHkFuLq4rrp12R1S6qtI7YVdEyD/EMWiggN&#10;Qc9UDyQQtHPiBZUS1BlvmnBNjUpM0wjKYw1QTTr7q5qnllgeawFxvD3L5P8fLf28f7JfXZ+6t4+G&#10;/vSgSNJZX509veEBgzbdJ8PgDskumFjsoXGq/xPKQIeo6fGsKT8EROEwT4t0uQDpKfjyMs3TeS96&#10;QqrT39b58IEbhfpNjSmR0uxCFiOQ/aMPUVeGNFF9cPYjxahREq5pTyTK0zIvxmucYLIp5iorsvIl&#10;Jp9i8qzIY2ZwhxOeYoq5KvN5fvOSaH4BSovF4pVo5QWozMshJRBiLBJ2JynidRgp2FpIGQ233dxL&#10;h6DiGq/jN6ropzCpUVfj5TybR/UufH5KMYvfaxRKBBhIKVSNF2cQqVpO2HvN4rgEIuSwh5SlHvul&#10;b5F+7HwVDpsDEgyegzhf/dHGsCN0kDPDAMKDAZvWuN8YdTB8Nfa/dsRxjORHDd29TIuin9ZoFPOb&#10;DAw39WymHqIpUNU4YDRs78Mw4TvrxLaFSGmUQ5t30LmNCKcWH7Ia84cBi205Pgb9BE/tiPrzZK2e&#10;AQAA//8DAFBLAwQUAAYACAAAACEAegR/LeEAAAAJAQAADwAAAGRycy9kb3ducmV2LnhtbEyPwUrD&#10;QBCG74LvsIzgRdpNmmDamE3RUpGCUGwFr9tk3ASzsyG7bVOf3vGkp2H4P/75pliOthMnHHzrSEE8&#10;jUAgVa5uySh43z9P5iB80FTrzhEquKCHZXl9Vei8dmd6w9MuGMEl5HOtoAmhz6X0VYNW+6nrkTj7&#10;dIPVgdfByHrQZy63nZxF0b20uiW+0OgeVw1WX7ujVZBszfZjsZJm8/r0Iim7rL/t3Vqp25vx8QFE&#10;wDH8wfCrz+pQstPBHan2olOQxvOUUQ4yngws4mQG4qAgSxOQZSH/f1D+AAAA//8DAFBLAQItABQA&#10;BgAIAAAAIQC2gziS/gAAAOEBAAATAAAAAAAAAAAAAAAAAAAAAABbQ29udGVudF9UeXBlc10ueG1s&#10;UEsBAi0AFAAGAAgAAAAhADj9If/WAAAAlAEAAAsAAAAAAAAAAAAAAAAALwEAAF9yZWxzLy5yZWxz&#10;UEsBAi0AFAAGAAgAAAAhACpYtVpaAgAA+gQAAA4AAAAAAAAAAAAAAAAALgIAAGRycy9lMm9Eb2Mu&#10;eG1sUEsBAi0AFAAGAAgAAAAhAHoEfy3hAAAACQEAAA8AAAAAAAAAAAAAAAAAtAQAAGRycy9kb3du&#10;cmV2LnhtbFBLBQYAAAAABAAEAPMAAADCBQAAAAA=&#10;" adj="-13743,-3215,-13724,7006,-524,6833">
                <v:textbox>
                  <w:txbxContent>
                    <w:p w14:paraId="64A7CC8E" w14:textId="7CF6525E" w:rsidR="007433DC" w:rsidRPr="00FA03E3" w:rsidRDefault="007433DC" w:rsidP="007433DC">
                      <w:pPr>
                        <w:ind w:firstLineChars="50" w:firstLine="90"/>
                        <w:rPr>
                          <w:sz w:val="18"/>
                          <w:szCs w:val="18"/>
                        </w:rPr>
                      </w:pPr>
                      <w:r>
                        <w:rPr>
                          <w:rFonts w:hint="eastAsia"/>
                          <w:sz w:val="18"/>
                          <w:szCs w:val="18"/>
                        </w:rPr>
                        <w:t>用途</w:t>
                      </w:r>
                      <w:r w:rsidRPr="00FA03E3">
                        <w:rPr>
                          <w:rFonts w:hint="eastAsia"/>
                          <w:sz w:val="18"/>
                          <w:szCs w:val="18"/>
                        </w:rPr>
                        <w:t>（</w:t>
                      </w:r>
                      <w:r w:rsidRPr="00FA03E3">
                        <w:rPr>
                          <w:rFonts w:hint="eastAsia"/>
                          <w:sz w:val="18"/>
                          <w:szCs w:val="18"/>
                        </w:rPr>
                        <w:t>I</w:t>
                      </w:r>
                      <w:r w:rsidR="00BD7633">
                        <w:rPr>
                          <w:rFonts w:hint="eastAsia"/>
                          <w:sz w:val="18"/>
                          <w:szCs w:val="18"/>
                        </w:rPr>
                        <w:t>类</w:t>
                      </w:r>
                      <w:r>
                        <w:rPr>
                          <w:rFonts w:hint="eastAsia"/>
                          <w:sz w:val="18"/>
                          <w:szCs w:val="18"/>
                        </w:rPr>
                        <w:t>和</w:t>
                      </w:r>
                      <w:r w:rsidRPr="00FA03E3">
                        <w:rPr>
                          <w:rFonts w:hint="eastAsia"/>
                          <w:sz w:val="18"/>
                          <w:szCs w:val="18"/>
                        </w:rPr>
                        <w:t>II</w:t>
                      </w:r>
                      <w:r w:rsidR="00BD7633">
                        <w:rPr>
                          <w:rFonts w:hint="eastAsia"/>
                          <w:sz w:val="18"/>
                          <w:szCs w:val="18"/>
                        </w:rPr>
                        <w:t>类</w:t>
                      </w:r>
                      <w:r w:rsidRPr="00FA03E3">
                        <w:rPr>
                          <w:rFonts w:hint="eastAsia"/>
                          <w:sz w:val="18"/>
                          <w:szCs w:val="18"/>
                        </w:rPr>
                        <w:t>）</w:t>
                      </w:r>
                    </w:p>
                  </w:txbxContent>
                </v:textbox>
              </v:shape>
            </w:pict>
          </mc:Fallback>
        </mc:AlternateContent>
      </w:r>
    </w:p>
    <w:p w14:paraId="0447341F" w14:textId="77777777" w:rsidR="007433DC" w:rsidRPr="004570C1" w:rsidRDefault="007433DC" w:rsidP="007433DC">
      <w:pPr>
        <w:ind w:firstLineChars="200" w:firstLine="360"/>
        <w:rPr>
          <w:rFonts w:ascii="宋体"/>
          <w:sz w:val="18"/>
          <w:szCs w:val="18"/>
        </w:rPr>
      </w:pPr>
    </w:p>
    <w:p w14:paraId="3AA72B34" w14:textId="77777777" w:rsidR="007433DC" w:rsidRPr="004570C1" w:rsidRDefault="007433DC" w:rsidP="007433DC">
      <w:pPr>
        <w:ind w:firstLineChars="200" w:firstLine="360"/>
        <w:rPr>
          <w:rFonts w:ascii="宋体"/>
          <w:sz w:val="18"/>
          <w:szCs w:val="18"/>
        </w:rPr>
      </w:pPr>
    </w:p>
    <w:p w14:paraId="3A314E98" w14:textId="1AB57714" w:rsidR="007433DC" w:rsidRPr="004570C1" w:rsidRDefault="00912F1F" w:rsidP="007433DC">
      <w:pPr>
        <w:ind w:firstLineChars="200" w:firstLine="360"/>
        <w:rPr>
          <w:rFonts w:ascii="宋体"/>
          <w:sz w:val="18"/>
          <w:szCs w:val="18"/>
        </w:rPr>
      </w:pPr>
      <w:r>
        <w:rPr>
          <w:rFonts w:ascii="宋体"/>
          <w:noProof/>
          <w:sz w:val="18"/>
          <w:szCs w:val="18"/>
        </w:rPr>
        <mc:AlternateContent>
          <mc:Choice Requires="wps">
            <w:drawing>
              <wp:anchor distT="0" distB="0" distL="114300" distR="114300" simplePos="0" relativeHeight="251665920" behindDoc="0" locked="0" layoutInCell="1" allowOverlap="1" wp14:anchorId="3EA601BF" wp14:editId="32F9D54F">
                <wp:simplePos x="0" y="0"/>
                <wp:positionH relativeFrom="column">
                  <wp:posOffset>2723638</wp:posOffset>
                </wp:positionH>
                <wp:positionV relativeFrom="paragraph">
                  <wp:posOffset>122555</wp:posOffset>
                </wp:positionV>
                <wp:extent cx="3130550" cy="654050"/>
                <wp:effectExtent l="2266950" t="666750" r="12700" b="12700"/>
                <wp:wrapNone/>
                <wp:docPr id="18960622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654050"/>
                        </a:xfrm>
                        <a:prstGeom prst="callout2">
                          <a:avLst>
                            <a:gd name="adj1" fmla="val 17477"/>
                            <a:gd name="adj2" fmla="val -2435"/>
                            <a:gd name="adj3" fmla="val 17477"/>
                            <a:gd name="adj4" fmla="val -72088"/>
                            <a:gd name="adj5" fmla="val -101653"/>
                            <a:gd name="adj6" fmla="val -72375"/>
                          </a:avLst>
                        </a:prstGeom>
                        <a:solidFill>
                          <a:srgbClr val="FFFFFF"/>
                        </a:solidFill>
                        <a:ln w="9525">
                          <a:solidFill>
                            <a:srgbClr val="000000"/>
                          </a:solidFill>
                          <a:miter lim="800000"/>
                          <a:headEnd/>
                          <a:tailEnd/>
                        </a:ln>
                      </wps:spPr>
                      <wps:txbx>
                        <w:txbxContent>
                          <w:p w14:paraId="2833E8B3" w14:textId="00C7C34C" w:rsidR="007433DC" w:rsidRPr="004570C1" w:rsidRDefault="007433DC" w:rsidP="007433DC">
                            <w:pPr>
                              <w:rPr>
                                <w:sz w:val="18"/>
                                <w:szCs w:val="18"/>
                              </w:rPr>
                            </w:pPr>
                            <w:r>
                              <w:rPr>
                                <w:rFonts w:hint="eastAsia"/>
                                <w:sz w:val="18"/>
                                <w:szCs w:val="18"/>
                              </w:rPr>
                              <w:t>合金成分</w:t>
                            </w:r>
                            <w:r w:rsidR="00BD7633">
                              <w:rPr>
                                <w:rFonts w:hint="eastAsia"/>
                                <w:sz w:val="18"/>
                                <w:szCs w:val="18"/>
                              </w:rPr>
                              <w:t>（</w:t>
                            </w:r>
                            <w:r w:rsidR="00BD7633" w:rsidRPr="00FA03E3">
                              <w:rPr>
                                <w:rFonts w:hint="eastAsia"/>
                                <w:sz w:val="18"/>
                                <w:szCs w:val="18"/>
                              </w:rPr>
                              <w:t>用化学元素符号表示</w:t>
                            </w:r>
                            <w:r w:rsidR="00BD7633">
                              <w:rPr>
                                <w:rFonts w:hint="eastAsia"/>
                                <w:sz w:val="18"/>
                                <w:szCs w:val="18"/>
                              </w:rPr>
                              <w:t>合金</w:t>
                            </w:r>
                            <w:r w:rsidR="00BD7633" w:rsidRPr="00FA03E3">
                              <w:rPr>
                                <w:rFonts w:hint="eastAsia"/>
                                <w:sz w:val="18"/>
                                <w:szCs w:val="18"/>
                              </w:rPr>
                              <w:t>成分，元素符号后的数字表示</w:t>
                            </w:r>
                            <w:r w:rsidR="00BD7633">
                              <w:rPr>
                                <w:rFonts w:hint="eastAsia"/>
                                <w:sz w:val="18"/>
                                <w:szCs w:val="18"/>
                              </w:rPr>
                              <w:t>主元素</w:t>
                            </w:r>
                            <w:r w:rsidR="00BD7633" w:rsidRPr="00FA03E3">
                              <w:rPr>
                                <w:rFonts w:hint="eastAsia"/>
                                <w:sz w:val="18"/>
                                <w:szCs w:val="18"/>
                              </w:rPr>
                              <w:t>的质量百</w:t>
                            </w:r>
                            <w:r w:rsidR="00BD7633" w:rsidRPr="00CF0586">
                              <w:rPr>
                                <w:rFonts w:hint="eastAsia"/>
                                <w:sz w:val="18"/>
                                <w:szCs w:val="18"/>
                              </w:rPr>
                              <w:t>分数</w:t>
                            </w:r>
                            <w:r w:rsidR="00BD7633">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w14:anchorId="3EA601BF" id="AutoShape 13" o:spid="_x0000_s1037" type="#_x0000_t42" style="position:absolute;left:0;text-align:left;margin-left:214.45pt;margin-top:9.65pt;width:246.5pt;height:5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BTVQIAAPsEAAAOAAAAZHJzL2Uyb0RvYy54bWysVNtu2zAMfR+wfxD03vgSO0mNOsXQLsOA&#10;7gJ0+wBFkmNtuk1S4nRfP0pJU2fZXob5wSDFo0PySNTN7V5JtOPOC6NbXExyjLimhgm9afHXL6ur&#10;BUY+EM2INJq3+Il7fLt8/epmsA0vTW8k4w4BifbNYFvch2CbLPO054r4ibFcQ7AzTpEArttkzJEB&#10;2JXMyjyfZYNxzDpDufewen8I4mXi7zpOw6eu8zwg2WKoLaS/S/91/GfLG9JsHLG9oMcyyD9UoYjQ&#10;kPREdU8CQVsnLqiUoM5404UJNSozXScoTz1AN0X+WzePPbE89QLieHuSyf8/Wvpx92g/u1i6tw+G&#10;fvegSDZY35wi0fGAQevhg2FwhmQbTGp23zkVd0IbaJ80fTppyvcBUVicFtO8rkF6CrFZXeVgxxSk&#10;ed5tnQ/vuFEoGi2mREqzDWXKQHYPPiRdGdJExeTsW4FRpyQc045IVMyr+fx4jCNMOcZcldW0vsRM&#10;x5i/8FRjzNW8zBeLS6L6DFTkxayeXqJmZ6h5OZ2nmkCJY5dgPWuRzsNIwVZCyuS4zfpOOgQtt3iV&#10;vpgBtvgxTGo0tPi6Lusk31nMjyny9P2JQokAEymFavHiBCJNzwl7q1mal0CEPNiQX+rjhYl3JM6d&#10;b8J+vUeCwXtQxAxxaW3YE1whZw4TCC8GGL1xPzEaYPpa7H9sieMYyfcarvd1UVVxXJNT1aA7Rm4c&#10;WY8jRFOganHA6GDehcOIb60Tmx4yFUkObd7A1e1EiMq9VHV0YMKSoMfXII7w2E+olzdr+QsAAP//&#10;AwBQSwMEFAAGAAgAAAAhAJ6I9p/eAAAACgEAAA8AAABkcnMvZG93bnJldi54bWxMj8FOwzAQRO9I&#10;/IO1SNyoUxehJo1TEQQnuNBSxHETu0kgXofYbdO/ZznBcWeeZmfy9eR6cbRj6DxpmM8SEJZqbzpq&#10;NLxtn26WIEJEMth7shrONsC6uLzIMTP+RK/2uImN4BAKGWpoYxwyKUPdWodh5gdL7O396DDyOTbS&#10;jHjicNdLlSR30mFH/KHFwT60tv7aHJyGXfiUH98vu2fCc1l21aMqt9W71tdX0/0KRLRT/IPhtz5X&#10;h4I7Vf5AJohew61apoyykS5AMJCqOQsVC0otQBa5/D+h+AEAAP//AwBQSwECLQAUAAYACAAAACEA&#10;toM4kv4AAADhAQAAEwAAAAAAAAAAAAAAAAAAAAAAW0NvbnRlbnRfVHlwZXNdLnhtbFBLAQItABQA&#10;BgAIAAAAIQA4/SH/1gAAAJQBAAALAAAAAAAAAAAAAAAAAC8BAABfcmVscy8ucmVsc1BLAQItABQA&#10;BgAIAAAAIQBlHuBTVQIAAPsEAAAOAAAAAAAAAAAAAAAAAC4CAABkcnMvZTJvRG9jLnhtbFBLAQIt&#10;ABQABgAIAAAAIQCeiPaf3gAAAAoBAAAPAAAAAAAAAAAAAAAAAK8EAABkcnMvZG93bnJldi54bWxQ&#10;SwUGAAAAAAQABADzAAAAugUAAAAA&#10;" adj="-15633,-21957,-15571,3775,-526,3775">
                <v:textbox>
                  <w:txbxContent>
                    <w:p w14:paraId="2833E8B3" w14:textId="00C7C34C" w:rsidR="007433DC" w:rsidRPr="004570C1" w:rsidRDefault="007433DC" w:rsidP="007433DC">
                      <w:pPr>
                        <w:rPr>
                          <w:sz w:val="18"/>
                          <w:szCs w:val="18"/>
                        </w:rPr>
                      </w:pPr>
                      <w:r>
                        <w:rPr>
                          <w:rFonts w:hint="eastAsia"/>
                          <w:sz w:val="18"/>
                          <w:szCs w:val="18"/>
                        </w:rPr>
                        <w:t>合金成分</w:t>
                      </w:r>
                      <w:r w:rsidR="00BD7633">
                        <w:rPr>
                          <w:rFonts w:hint="eastAsia"/>
                          <w:sz w:val="18"/>
                          <w:szCs w:val="18"/>
                        </w:rPr>
                        <w:t>（</w:t>
                      </w:r>
                      <w:r w:rsidR="00BD7633" w:rsidRPr="00FA03E3">
                        <w:rPr>
                          <w:rFonts w:hint="eastAsia"/>
                          <w:sz w:val="18"/>
                          <w:szCs w:val="18"/>
                        </w:rPr>
                        <w:t>用化学元素符号表示</w:t>
                      </w:r>
                      <w:r w:rsidR="00BD7633">
                        <w:rPr>
                          <w:rFonts w:hint="eastAsia"/>
                          <w:sz w:val="18"/>
                          <w:szCs w:val="18"/>
                        </w:rPr>
                        <w:t>合金</w:t>
                      </w:r>
                      <w:r w:rsidR="00BD7633" w:rsidRPr="00FA03E3">
                        <w:rPr>
                          <w:rFonts w:hint="eastAsia"/>
                          <w:sz w:val="18"/>
                          <w:szCs w:val="18"/>
                        </w:rPr>
                        <w:t>成分，元素符号后的数字表示</w:t>
                      </w:r>
                      <w:r w:rsidR="00BD7633">
                        <w:rPr>
                          <w:rFonts w:hint="eastAsia"/>
                          <w:sz w:val="18"/>
                          <w:szCs w:val="18"/>
                        </w:rPr>
                        <w:t>主元素</w:t>
                      </w:r>
                      <w:r w:rsidR="00BD7633" w:rsidRPr="00FA03E3">
                        <w:rPr>
                          <w:rFonts w:hint="eastAsia"/>
                          <w:sz w:val="18"/>
                          <w:szCs w:val="18"/>
                        </w:rPr>
                        <w:t>的质量百</w:t>
                      </w:r>
                      <w:r w:rsidR="00BD7633" w:rsidRPr="00CF0586">
                        <w:rPr>
                          <w:rFonts w:hint="eastAsia"/>
                          <w:sz w:val="18"/>
                          <w:szCs w:val="18"/>
                        </w:rPr>
                        <w:t>分数</w:t>
                      </w:r>
                      <w:r w:rsidR="00BD7633">
                        <w:rPr>
                          <w:rFonts w:hint="eastAsia"/>
                          <w:sz w:val="18"/>
                          <w:szCs w:val="18"/>
                        </w:rPr>
                        <w:t>）</w:t>
                      </w:r>
                    </w:p>
                  </w:txbxContent>
                </v:textbox>
              </v:shape>
            </w:pict>
          </mc:Fallback>
        </mc:AlternateContent>
      </w:r>
    </w:p>
    <w:p w14:paraId="34B2060C" w14:textId="4D2B5B72" w:rsidR="004A1B3A" w:rsidRPr="004A1B3A" w:rsidRDefault="004A1B3A" w:rsidP="007433DC">
      <w:pPr>
        <w:rPr>
          <w:kern w:val="0"/>
          <w:szCs w:val="21"/>
        </w:rPr>
      </w:pPr>
    </w:p>
    <w:p w14:paraId="2C9ED10E" w14:textId="1E57701A" w:rsidR="004A1B3A" w:rsidRPr="004A1B3A" w:rsidRDefault="00912F1F" w:rsidP="004A1B3A">
      <w:pPr>
        <w:ind w:firstLineChars="200" w:firstLine="420"/>
        <w:jc w:val="center"/>
        <w:rPr>
          <w:kern w:val="0"/>
          <w:szCs w:val="21"/>
        </w:rPr>
      </w:pPr>
      <w:r>
        <w:rPr>
          <w:noProof/>
          <w:kern w:val="0"/>
          <w:szCs w:val="21"/>
        </w:rPr>
        <mc:AlternateContent>
          <mc:Choice Requires="wps">
            <w:drawing>
              <wp:anchor distT="0" distB="0" distL="114300" distR="114300" simplePos="0" relativeHeight="251666944" behindDoc="0" locked="0" layoutInCell="1" allowOverlap="1" wp14:anchorId="1B745549" wp14:editId="357910B7">
                <wp:simplePos x="0" y="0"/>
                <wp:positionH relativeFrom="column">
                  <wp:posOffset>2729353</wp:posOffset>
                </wp:positionH>
                <wp:positionV relativeFrom="paragraph">
                  <wp:posOffset>193040</wp:posOffset>
                </wp:positionV>
                <wp:extent cx="3061335" cy="304800"/>
                <wp:effectExtent l="2552700" t="1123950" r="24765" b="19050"/>
                <wp:wrapNone/>
                <wp:docPr id="17213000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304800"/>
                        </a:xfrm>
                        <a:prstGeom prst="callout2">
                          <a:avLst>
                            <a:gd name="adj1" fmla="val 37500"/>
                            <a:gd name="adj2" fmla="val -2491"/>
                            <a:gd name="adj3" fmla="val 37500"/>
                            <a:gd name="adj4" fmla="val -82699"/>
                            <a:gd name="adj5" fmla="val -371667"/>
                            <a:gd name="adj6" fmla="val -82931"/>
                          </a:avLst>
                        </a:prstGeom>
                        <a:solidFill>
                          <a:srgbClr val="FFFFFF"/>
                        </a:solidFill>
                        <a:ln w="9525">
                          <a:solidFill>
                            <a:srgbClr val="000000"/>
                          </a:solidFill>
                          <a:miter lim="800000"/>
                          <a:headEnd/>
                          <a:tailEnd/>
                        </a:ln>
                      </wps:spPr>
                      <wps:txbx>
                        <w:txbxContent>
                          <w:p w14:paraId="521574C6" w14:textId="77777777" w:rsidR="007433DC" w:rsidRPr="004570C1" w:rsidRDefault="007433DC" w:rsidP="007433DC">
                            <w:pPr>
                              <w:rPr>
                                <w:sz w:val="18"/>
                                <w:szCs w:val="18"/>
                              </w:rPr>
                            </w:pPr>
                            <w:r>
                              <w:rPr>
                                <w:rFonts w:hint="eastAsia"/>
                                <w:sz w:val="18"/>
                                <w:szCs w:val="18"/>
                              </w:rPr>
                              <w:t>P</w:t>
                            </w:r>
                            <w:r>
                              <w:rPr>
                                <w:rFonts w:hint="eastAsia"/>
                                <w:sz w:val="18"/>
                                <w:szCs w:val="18"/>
                              </w:rPr>
                              <w:t>表示粉末</w:t>
                            </w:r>
                          </w:p>
                        </w:txbxContent>
                      </wps:txbx>
                      <wps:bodyPr rot="0" vert="horz" wrap="square" lIns="91440" tIns="45720" rIns="91440" bIns="45720" anchor="t" anchorCtr="0" upright="1">
                        <a:noAutofit/>
                      </wps:bodyPr>
                    </wps:wsp>
                  </a:graphicData>
                </a:graphic>
              </wp:anchor>
            </w:drawing>
          </mc:Choice>
          <mc:Fallback>
            <w:pict>
              <v:shape w14:anchorId="1B745549" id="AutoShape 14" o:spid="_x0000_s1038" type="#_x0000_t42" style="position:absolute;left:0;text-align:left;margin-left:214.9pt;margin-top:15.2pt;width:241.05pt;height:24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DWwIAAPsEAAAOAAAAZHJzL2Uyb0RvYy54bWysVNtuEzEQfUfiHyy/J3vLdZVNhVqKkMpF&#10;KnyAY3uzBt+wnWzK1zP2pumWwgvCD5bHMz4zc2bGm6uTkujInRdGN7iY5hhxTQ0Tet/gr19uJyuM&#10;fCCaEWk0b/AD9/hq+/rVprc1L01nJOMOAYj2dW8b3IVg6yzztOOK+KmxXIOyNU6RAKLbZ8yRHtCV&#10;zMo8X2S9ccw6Q7n3cHszKPE24bctp+FT23oekGwwxBbS7tK+i3u23ZB674jtBD2HQf4hCkWEBqcX&#10;qBsSCDo48QJKCeqMN22YUqMy07aC8pQDZFPkv2Vz3xHLUy5AjrcXmvz/g6Ufj/f2s4uhe3tn6HcP&#10;jGS99fVFEwUPNmjXfzAMakgOwaRkT61T8SWkgU6J04cLp/wUEIXLKl8UVTXHiIKuymerPJGekfrx&#10;tXU+vONGoXhoMCVSmkMokwdyvPMh8cqQJio6Z98KjFoloUxHIlG1nA+IwP3IphzbTMrZujiXemRT&#10;jW3+gjMb20xW5WK9fgkE2T0FNKmWxWKxfGm1eGa1KtdVigmYOGcJp0cuUj2MFOxWSJkEt99dS4cg&#10;5QbfphU9wBM/NpMa9Q1ez8t5ou+Zzo8h8rT+BKFEgImUQjUYagVryKTjhL3VLM1LIEIOZ/Av9blh&#10;Yo/EufN1OO1OSDD4D8r4OF7tDHuAFnJmmED4MeDQGfcTox6mr8H+x4E4jpF8r6G918VsFsc1CbP5&#10;sgTBjTW7sYZoClANDhgNx+swjPjBOrHvwFOR6NDmDbRuK8Jjjw9RneOHCUuEnn+DOMJjOVk9/Vnb&#10;XwAAAP//AwBQSwMEFAAGAAgAAAAhAD7H0nHdAAAACQEAAA8AAABkcnMvZG93bnJldi54bWxMj8FO&#10;wzAQRO9I/IO1SNyokzalScimAiRuPUCB+9ZekojYjmKnCXw95gTH0Yxm3lT7xfTizKPvnEVIVwkI&#10;tsrpzjYIb69PNzkIH8hq6p1lhC/2sK8vLyoqtZvtC5+PoRGxxPqSENoQhlJKr1o25FduYBu9Dzca&#10;ClGOjdQjzbHc9HKdJLfSUGfjQksDP7asPo+TQSgeZn4uJm62E213m8O7OuTfCvH6arm/AxF4CX9h&#10;+MWP6FBHppObrPaiR8jWRUQPCJskAxEDRZoWIE4IuzwDWVfy/4P6BwAA//8DAFBLAQItABQABgAI&#10;AAAAIQC2gziS/gAAAOEBAAATAAAAAAAAAAAAAAAAAAAAAABbQ29udGVudF9UeXBlc10ueG1sUEsB&#10;Ai0AFAAGAAgAAAAhADj9If/WAAAAlAEAAAsAAAAAAAAAAAAAAAAALwEAAF9yZWxzLy5yZWxzUEsB&#10;Ai0AFAAGAAgAAAAhAGH0M0NbAgAA+wQAAA4AAAAAAAAAAAAAAAAALgIAAGRycy9lMm9Eb2MueG1s&#10;UEsBAi0AFAAGAAgAAAAhAD7H0nHdAAAACQEAAA8AAAAAAAAAAAAAAAAAtQQAAGRycy9kb3ducmV2&#10;LnhtbFBLBQYAAAAABAAEAPMAAAC/BQAAAAA=&#10;" adj="-17913,-80280,-17863,8100,-538,8100">
                <v:textbox>
                  <w:txbxContent>
                    <w:p w14:paraId="521574C6" w14:textId="77777777" w:rsidR="007433DC" w:rsidRPr="004570C1" w:rsidRDefault="007433DC" w:rsidP="007433DC">
                      <w:pPr>
                        <w:rPr>
                          <w:sz w:val="18"/>
                          <w:szCs w:val="18"/>
                        </w:rPr>
                      </w:pPr>
                      <w:r>
                        <w:rPr>
                          <w:rFonts w:hint="eastAsia"/>
                          <w:sz w:val="18"/>
                          <w:szCs w:val="18"/>
                        </w:rPr>
                        <w:t>P</w:t>
                      </w:r>
                      <w:r>
                        <w:rPr>
                          <w:rFonts w:hint="eastAsia"/>
                          <w:sz w:val="18"/>
                          <w:szCs w:val="18"/>
                        </w:rPr>
                        <w:t>表示粉末</w:t>
                      </w:r>
                    </w:p>
                  </w:txbxContent>
                </v:textbox>
              </v:shape>
            </w:pict>
          </mc:Fallback>
        </mc:AlternateContent>
      </w:r>
    </w:p>
    <w:p w14:paraId="0934DEBE" w14:textId="77777777" w:rsidR="007433DC" w:rsidRPr="006114B1" w:rsidRDefault="007433DC" w:rsidP="007433DC">
      <w:pPr>
        <w:ind w:firstLineChars="200" w:firstLine="360"/>
        <w:rPr>
          <w:rFonts w:ascii="黑体" w:eastAsia="黑体" w:hAnsi="黑体" w:hint="eastAsia"/>
          <w:sz w:val="18"/>
          <w:szCs w:val="18"/>
        </w:rPr>
      </w:pPr>
      <w:r w:rsidRPr="006114B1">
        <w:rPr>
          <w:rFonts w:ascii="黑体" w:eastAsia="黑体" w:hAnsi="黑体" w:hint="eastAsia"/>
          <w:sz w:val="18"/>
          <w:szCs w:val="18"/>
        </w:rPr>
        <w:lastRenderedPageBreak/>
        <w:t>示例1：</w:t>
      </w:r>
    </w:p>
    <w:p w14:paraId="4C51C8D5" w14:textId="102877CD" w:rsidR="007433DC" w:rsidRPr="006114B1" w:rsidRDefault="00B3208A" w:rsidP="007433DC">
      <w:pPr>
        <w:ind w:firstLineChars="200" w:firstLine="360"/>
        <w:rPr>
          <w:kern w:val="0"/>
          <w:sz w:val="18"/>
          <w:szCs w:val="18"/>
        </w:rPr>
      </w:pPr>
      <w:r>
        <w:rPr>
          <w:rFonts w:hint="eastAsia"/>
          <w:kern w:val="0"/>
          <w:sz w:val="18"/>
          <w:szCs w:val="18"/>
        </w:rPr>
        <w:t>激光</w:t>
      </w:r>
      <w:r w:rsidR="007433DC" w:rsidRPr="006114B1">
        <w:rPr>
          <w:rFonts w:hint="eastAsia"/>
          <w:kern w:val="0"/>
          <w:sz w:val="18"/>
          <w:szCs w:val="18"/>
        </w:rPr>
        <w:t>粉末床</w:t>
      </w:r>
      <w:proofErr w:type="gramStart"/>
      <w:r w:rsidR="007433DC" w:rsidRPr="006114B1">
        <w:rPr>
          <w:rFonts w:hint="eastAsia"/>
          <w:kern w:val="0"/>
          <w:sz w:val="18"/>
          <w:szCs w:val="18"/>
        </w:rPr>
        <w:t>熔融</w:t>
      </w:r>
      <w:r w:rsidR="007433DC" w:rsidRPr="006114B1">
        <w:rPr>
          <w:kern w:val="0"/>
          <w:sz w:val="18"/>
          <w:szCs w:val="18"/>
        </w:rPr>
        <w:t>增材制造</w:t>
      </w:r>
      <w:proofErr w:type="gramEnd"/>
      <w:r w:rsidR="007433DC" w:rsidRPr="006114B1">
        <w:rPr>
          <w:rFonts w:hint="eastAsia"/>
          <w:kern w:val="0"/>
          <w:sz w:val="18"/>
          <w:szCs w:val="18"/>
        </w:rPr>
        <w:t>用</w:t>
      </w:r>
      <w:r w:rsidR="007433DC">
        <w:rPr>
          <w:rFonts w:hint="eastAsia"/>
          <w:kern w:val="0"/>
          <w:sz w:val="18"/>
          <w:szCs w:val="18"/>
        </w:rPr>
        <w:t>Ag9</w:t>
      </w:r>
      <w:r w:rsidR="00152839">
        <w:rPr>
          <w:rFonts w:hint="eastAsia"/>
          <w:kern w:val="0"/>
          <w:sz w:val="18"/>
          <w:szCs w:val="18"/>
        </w:rPr>
        <w:t>90</w:t>
      </w:r>
      <w:r w:rsidR="007433DC" w:rsidRPr="006114B1">
        <w:rPr>
          <w:rFonts w:hint="eastAsia"/>
          <w:kern w:val="0"/>
          <w:sz w:val="18"/>
          <w:szCs w:val="18"/>
        </w:rPr>
        <w:t>粉末，标记为：</w:t>
      </w:r>
    </w:p>
    <w:p w14:paraId="78927ADA" w14:textId="45B89DE7" w:rsidR="007433DC" w:rsidRDefault="007433DC" w:rsidP="007433DC">
      <w:pPr>
        <w:ind w:firstLineChars="200" w:firstLine="420"/>
        <w:rPr>
          <w:kern w:val="0"/>
          <w:szCs w:val="21"/>
        </w:rPr>
      </w:pPr>
      <w:r>
        <w:rPr>
          <w:noProof/>
          <w:kern w:val="0"/>
          <w:szCs w:val="21"/>
        </w:rPr>
        <mc:AlternateContent>
          <mc:Choice Requires="wps">
            <w:drawing>
              <wp:anchor distT="0" distB="0" distL="114300" distR="114300" simplePos="0" relativeHeight="251670016" behindDoc="0" locked="0" layoutInCell="1" allowOverlap="1" wp14:anchorId="70E1DE4C" wp14:editId="35958FC1">
                <wp:simplePos x="0" y="0"/>
                <wp:positionH relativeFrom="column">
                  <wp:posOffset>308610</wp:posOffset>
                </wp:positionH>
                <wp:positionV relativeFrom="paragraph">
                  <wp:posOffset>66040</wp:posOffset>
                </wp:positionV>
                <wp:extent cx="1924685" cy="299085"/>
                <wp:effectExtent l="13335" t="8890" r="5080" b="6350"/>
                <wp:wrapNone/>
                <wp:docPr id="170048177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99085"/>
                        </a:xfrm>
                        <a:prstGeom prst="rect">
                          <a:avLst/>
                        </a:prstGeom>
                        <a:solidFill>
                          <a:srgbClr val="FFFFFF"/>
                        </a:solidFill>
                        <a:ln w="9525">
                          <a:solidFill>
                            <a:srgbClr val="000000"/>
                          </a:solidFill>
                          <a:miter lim="800000"/>
                          <a:headEnd/>
                          <a:tailEnd/>
                        </a:ln>
                      </wps:spPr>
                      <wps:txbx>
                        <w:txbxContent>
                          <w:p w14:paraId="16C918CC" w14:textId="43432AED" w:rsidR="007433DC" w:rsidRPr="006114B1" w:rsidRDefault="007433DC" w:rsidP="00912F1F">
                            <w:pPr>
                              <w:jc w:val="center"/>
                              <w:rPr>
                                <w:sz w:val="18"/>
                                <w:szCs w:val="18"/>
                              </w:rPr>
                            </w:pPr>
                            <w:r w:rsidRPr="006114B1">
                              <w:rPr>
                                <w:rFonts w:hint="eastAsia"/>
                                <w:kern w:val="0"/>
                                <w:sz w:val="18"/>
                                <w:szCs w:val="18"/>
                              </w:rPr>
                              <w:t>P-</w:t>
                            </w:r>
                            <w:r>
                              <w:rPr>
                                <w:rFonts w:hint="eastAsia"/>
                                <w:kern w:val="0"/>
                                <w:sz w:val="18"/>
                                <w:szCs w:val="18"/>
                              </w:rPr>
                              <w:t>Ag</w:t>
                            </w:r>
                            <w:r w:rsidRPr="006114B1">
                              <w:rPr>
                                <w:rFonts w:hint="eastAsia"/>
                                <w:kern w:val="0"/>
                                <w:sz w:val="18"/>
                                <w:szCs w:val="18"/>
                              </w:rPr>
                              <w:t>9</w:t>
                            </w:r>
                            <w:r w:rsidR="00152839">
                              <w:rPr>
                                <w:rFonts w:hint="eastAsia"/>
                                <w:kern w:val="0"/>
                                <w:sz w:val="18"/>
                                <w:szCs w:val="18"/>
                              </w:rPr>
                              <w:t>90</w:t>
                            </w:r>
                            <w:r w:rsidRPr="006114B1">
                              <w:rPr>
                                <w:rFonts w:hint="eastAsia"/>
                                <w:kern w:val="0"/>
                                <w:sz w:val="18"/>
                                <w:szCs w:val="18"/>
                              </w:rPr>
                              <w:t>-</w:t>
                            </w:r>
                            <w:r w:rsidRPr="00495E30">
                              <w:rPr>
                                <w:kern w:val="0"/>
                                <w:sz w:val="18"/>
                                <w:szCs w:val="18"/>
                              </w:rPr>
                              <w:t>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E1DE4C" id="文本框 3" o:spid="_x0000_s1039" type="#_x0000_t202" style="position:absolute;left:0;text-align:left;margin-left:24.3pt;margin-top:5.2pt;width:151.55pt;height:23.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c6GAIAADMEAAAOAAAAZHJzL2Uyb0RvYy54bWysU9uO0zAQfUfiHyy/06ShXdqo6WrpUoS0&#10;XKSFD3AcJ7FwbDN2m5SvZ+yk3XJ7QeTBmsmMz8ycOd7cDp0iRwFOGl3Q+SylRGhuKqmbgn75vH+x&#10;osR5piumjBYFPQlHb7fPn216m4vMtEZVAgiCaJf3tqCt9zZPEsdb0TE3M1ZoDNYGOubRhSapgPWI&#10;3qkkS9ObpDdQWTBcOId/78cg3Ub8uhbcf6xrJzxRBcXefDwhnmU4k+2G5Q0w20o+tcH+oYuOSY1F&#10;L1D3zDNyAPkbVCc5GGdqP+OmS0xdSy7iDDjNPP1lmseWWRFnQXKcvdDk/h8s/3B8tJ+A+OG1GXCB&#10;cQhnHwz/6og2u5bpRtwBmL4VrMLC80BZ0luXT1cD1S53AaTs35sKl8wO3kSgoYYusIJzEkTHBZwu&#10;pIvBEx5KrrPFzWpJCcdYtl6naIcSLD/ftuD8W2E6EoyCAi41orPjg/Nj6jklFHNGyWovlYoONOVO&#10;ATkyFMA+fhP6T2lKk76g62W2HAn4K0Qavz9BdNKjkpXsCrq6JLE80PZGV1Fnnkk12jid0hOPgbqR&#10;RD+UA5EVcvIyVAi8lqY6IbNgRuXiS0OjNfCdkh5VW1D37cBAUKLeadzOer5YBJlHZ7F8laED15Hy&#10;OsI0R6iCekpGc+fHp3GwIJsWK531cIcb3ctI9lNXU/+ozLiu6RUF6V/7MevprW9/AAAA//8DAFBL&#10;AwQUAAYACAAAACEAeh6Lx90AAAAIAQAADwAAAGRycy9kb3ducmV2LnhtbEyPwW7CMBBE75X6D9ZW&#10;6gUVh4IDCnFQi8SpJ1J6N/E2iYjXaWwg/H23p3KcndHM23wzuk5ccAitJw2zaQICqfK2pVrD4XP3&#10;sgIRoiFrOk+o4YYBNsXjQ24y66+0x0sZa8ElFDKjoYmxz6QMVYPOhKnvkdj79oMzkeVQSzuYK5e7&#10;Tr4mSSqdaYkXGtPjtsHqVJ6dhvSnnE8+vuyE9rfd+1A5ZbcHpfXz0/i2BhFxjP9h+MNndCiY6ejP&#10;ZIPoNCxWKSf5nixAsD9XsyWIowa1VCCLXN4/UPwCAAD//wMAUEsBAi0AFAAGAAgAAAAhALaDOJL+&#10;AAAA4QEAABMAAAAAAAAAAAAAAAAAAAAAAFtDb250ZW50X1R5cGVzXS54bWxQSwECLQAUAAYACAAA&#10;ACEAOP0h/9YAAACUAQAACwAAAAAAAAAAAAAAAAAvAQAAX3JlbHMvLnJlbHNQSwECLQAUAAYACAAA&#10;ACEAccTHOhgCAAAzBAAADgAAAAAAAAAAAAAAAAAuAgAAZHJzL2Uyb0RvYy54bWxQSwECLQAUAAYA&#10;CAAAACEAeh6Lx90AAAAIAQAADwAAAAAAAAAAAAAAAAByBAAAZHJzL2Rvd25yZXYueG1sUEsFBgAA&#10;AAAEAAQA8wAAAHwFAAAAAA==&#10;">
                <v:textbox style="mso-fit-shape-to-text:t">
                  <w:txbxContent>
                    <w:p w14:paraId="16C918CC" w14:textId="43432AED" w:rsidR="007433DC" w:rsidRPr="006114B1" w:rsidRDefault="007433DC" w:rsidP="00912F1F">
                      <w:pPr>
                        <w:jc w:val="center"/>
                        <w:rPr>
                          <w:sz w:val="18"/>
                          <w:szCs w:val="18"/>
                        </w:rPr>
                      </w:pPr>
                      <w:r w:rsidRPr="006114B1">
                        <w:rPr>
                          <w:rFonts w:hint="eastAsia"/>
                          <w:kern w:val="0"/>
                          <w:sz w:val="18"/>
                          <w:szCs w:val="18"/>
                        </w:rPr>
                        <w:t>P-</w:t>
                      </w:r>
                      <w:r>
                        <w:rPr>
                          <w:rFonts w:hint="eastAsia"/>
                          <w:kern w:val="0"/>
                          <w:sz w:val="18"/>
                          <w:szCs w:val="18"/>
                        </w:rPr>
                        <w:t>Ag</w:t>
                      </w:r>
                      <w:r w:rsidRPr="006114B1">
                        <w:rPr>
                          <w:rFonts w:hint="eastAsia"/>
                          <w:kern w:val="0"/>
                          <w:sz w:val="18"/>
                          <w:szCs w:val="18"/>
                        </w:rPr>
                        <w:t>9</w:t>
                      </w:r>
                      <w:r w:rsidR="00152839">
                        <w:rPr>
                          <w:rFonts w:hint="eastAsia"/>
                          <w:kern w:val="0"/>
                          <w:sz w:val="18"/>
                          <w:szCs w:val="18"/>
                        </w:rPr>
                        <w:t>90</w:t>
                      </w:r>
                      <w:r w:rsidRPr="006114B1">
                        <w:rPr>
                          <w:rFonts w:hint="eastAsia"/>
                          <w:kern w:val="0"/>
                          <w:sz w:val="18"/>
                          <w:szCs w:val="18"/>
                        </w:rPr>
                        <w:t>-</w:t>
                      </w:r>
                      <w:r w:rsidRPr="00495E30">
                        <w:rPr>
                          <w:kern w:val="0"/>
                          <w:sz w:val="18"/>
                          <w:szCs w:val="18"/>
                        </w:rPr>
                        <w:t>Ⅰ</w:t>
                      </w:r>
                    </w:p>
                  </w:txbxContent>
                </v:textbox>
              </v:shape>
            </w:pict>
          </mc:Fallback>
        </mc:AlternateContent>
      </w:r>
    </w:p>
    <w:p w14:paraId="267FF77B" w14:textId="77777777" w:rsidR="007433DC" w:rsidRPr="00BD4049" w:rsidRDefault="007433DC" w:rsidP="007433DC">
      <w:pPr>
        <w:ind w:firstLineChars="200" w:firstLine="420"/>
        <w:rPr>
          <w:kern w:val="0"/>
          <w:szCs w:val="21"/>
        </w:rPr>
      </w:pPr>
    </w:p>
    <w:p w14:paraId="1645EDF2" w14:textId="77777777" w:rsidR="007433DC" w:rsidRPr="006114B1" w:rsidRDefault="007433DC" w:rsidP="007433DC">
      <w:pPr>
        <w:ind w:firstLineChars="200" w:firstLine="360"/>
        <w:rPr>
          <w:kern w:val="0"/>
          <w:sz w:val="18"/>
          <w:szCs w:val="18"/>
        </w:rPr>
      </w:pPr>
      <w:r w:rsidRPr="006114B1">
        <w:rPr>
          <w:rFonts w:ascii="黑体" w:eastAsia="黑体" w:hAnsi="黑体" w:hint="eastAsia"/>
          <w:sz w:val="18"/>
          <w:szCs w:val="18"/>
        </w:rPr>
        <w:t>示例2：</w:t>
      </w:r>
    </w:p>
    <w:p w14:paraId="13C6229A" w14:textId="2BF15E57" w:rsidR="007433DC" w:rsidRPr="006114B1" w:rsidRDefault="00B3208A" w:rsidP="007433DC">
      <w:pPr>
        <w:ind w:firstLineChars="200" w:firstLine="360"/>
        <w:rPr>
          <w:kern w:val="0"/>
          <w:sz w:val="18"/>
          <w:szCs w:val="18"/>
        </w:rPr>
      </w:pPr>
      <w:r>
        <w:rPr>
          <w:rFonts w:hint="eastAsia"/>
          <w:kern w:val="0"/>
          <w:sz w:val="18"/>
          <w:szCs w:val="18"/>
        </w:rPr>
        <w:t>电子束</w:t>
      </w:r>
      <w:r w:rsidR="007433DC" w:rsidRPr="006114B1">
        <w:rPr>
          <w:rFonts w:hint="eastAsia"/>
          <w:kern w:val="0"/>
          <w:sz w:val="18"/>
          <w:szCs w:val="18"/>
        </w:rPr>
        <w:t>粉末床</w:t>
      </w:r>
      <w:proofErr w:type="gramStart"/>
      <w:r w:rsidR="007433DC" w:rsidRPr="006114B1">
        <w:rPr>
          <w:rFonts w:hint="eastAsia"/>
          <w:kern w:val="0"/>
          <w:sz w:val="18"/>
          <w:szCs w:val="18"/>
        </w:rPr>
        <w:t>熔融</w:t>
      </w:r>
      <w:r w:rsidR="007433DC" w:rsidRPr="006114B1">
        <w:rPr>
          <w:kern w:val="0"/>
          <w:sz w:val="18"/>
          <w:szCs w:val="18"/>
        </w:rPr>
        <w:t>增材制造</w:t>
      </w:r>
      <w:proofErr w:type="gramEnd"/>
      <w:r w:rsidR="007433DC" w:rsidRPr="006114B1">
        <w:rPr>
          <w:rFonts w:hint="eastAsia"/>
          <w:kern w:val="0"/>
          <w:sz w:val="18"/>
          <w:szCs w:val="18"/>
        </w:rPr>
        <w:t>用</w:t>
      </w:r>
      <w:r w:rsidR="00152839">
        <w:rPr>
          <w:rFonts w:hint="eastAsia"/>
          <w:kern w:val="0"/>
          <w:sz w:val="18"/>
          <w:szCs w:val="18"/>
        </w:rPr>
        <w:t>Ag925</w:t>
      </w:r>
      <w:r w:rsidR="007433DC" w:rsidRPr="006114B1">
        <w:rPr>
          <w:rFonts w:hint="eastAsia"/>
          <w:kern w:val="0"/>
          <w:sz w:val="18"/>
          <w:szCs w:val="18"/>
        </w:rPr>
        <w:t>粉末，标记为：</w:t>
      </w:r>
    </w:p>
    <w:p w14:paraId="332A1E93" w14:textId="74077BFF" w:rsidR="007433DC" w:rsidRPr="006114B1" w:rsidRDefault="007433DC" w:rsidP="007433DC">
      <w:pPr>
        <w:ind w:firstLineChars="200" w:firstLine="420"/>
        <w:rPr>
          <w:kern w:val="0"/>
          <w:sz w:val="18"/>
          <w:szCs w:val="18"/>
        </w:rPr>
      </w:pPr>
      <w:r>
        <w:rPr>
          <w:noProof/>
          <w:kern w:val="0"/>
          <w:szCs w:val="21"/>
        </w:rPr>
        <mc:AlternateContent>
          <mc:Choice Requires="wps">
            <w:drawing>
              <wp:anchor distT="0" distB="0" distL="114300" distR="114300" simplePos="0" relativeHeight="251668992" behindDoc="0" locked="0" layoutInCell="1" allowOverlap="1" wp14:anchorId="241A0F49" wp14:editId="56B4E023">
                <wp:simplePos x="0" y="0"/>
                <wp:positionH relativeFrom="column">
                  <wp:posOffset>303530</wp:posOffset>
                </wp:positionH>
                <wp:positionV relativeFrom="paragraph">
                  <wp:posOffset>44450</wp:posOffset>
                </wp:positionV>
                <wp:extent cx="1978025" cy="299085"/>
                <wp:effectExtent l="8255" t="6350" r="13970" b="8890"/>
                <wp:wrapNone/>
                <wp:docPr id="2984115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299085"/>
                        </a:xfrm>
                        <a:prstGeom prst="rect">
                          <a:avLst/>
                        </a:prstGeom>
                        <a:solidFill>
                          <a:srgbClr val="FFFFFF"/>
                        </a:solidFill>
                        <a:ln w="9525">
                          <a:solidFill>
                            <a:srgbClr val="000000"/>
                          </a:solidFill>
                          <a:miter lim="800000"/>
                          <a:headEnd/>
                          <a:tailEnd/>
                        </a:ln>
                      </wps:spPr>
                      <wps:txbx>
                        <w:txbxContent>
                          <w:p w14:paraId="298CCB77" w14:textId="02D2AEED" w:rsidR="007433DC" w:rsidRPr="00D412A2" w:rsidRDefault="007433DC" w:rsidP="00912F1F">
                            <w:pPr>
                              <w:jc w:val="center"/>
                              <w:rPr>
                                <w:sz w:val="18"/>
                                <w:szCs w:val="18"/>
                              </w:rPr>
                            </w:pPr>
                            <w:r w:rsidRPr="00D412A2">
                              <w:rPr>
                                <w:rFonts w:hint="eastAsia"/>
                                <w:kern w:val="0"/>
                                <w:sz w:val="18"/>
                                <w:szCs w:val="18"/>
                              </w:rPr>
                              <w:t>P-</w:t>
                            </w:r>
                            <w:r w:rsidR="00152839">
                              <w:rPr>
                                <w:rFonts w:hint="eastAsia"/>
                                <w:kern w:val="0"/>
                                <w:sz w:val="18"/>
                                <w:szCs w:val="18"/>
                              </w:rPr>
                              <w:t>Ag925</w:t>
                            </w:r>
                            <w:r w:rsidRPr="00D412A2">
                              <w:rPr>
                                <w:kern w:val="0"/>
                                <w:sz w:val="18"/>
                                <w:szCs w:val="18"/>
                              </w:rPr>
                              <w:t>-Ⅱ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A0F49" id="文本框 2" o:spid="_x0000_s1040" type="#_x0000_t202" style="position:absolute;left:0;text-align:left;margin-left:23.9pt;margin-top:3.5pt;width:155.75pt;height:23.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RrGQIAADMEAAAOAAAAZHJzL2Uyb0RvYy54bWysU9uO0zAQfUfiHyy/06RVy7ZR09XSpQhp&#10;WZAWPsB1nMbC8Zix26R8PWM37ZaLeEDkwfJkxmdmzpxZ3vatYQeFXoMt+XiUc6ashErbXcm/fN68&#10;mnPmg7CVMGBVyY/K89vVyxfLzhVqAg2YSiEjEOuLzpW8CcEVWeZlo1rhR+CUJWcN2IpAJu6yCkVH&#10;6K3JJnn+OusAK4cglff09/7k5KuEX9dKho917VVgpuRUW0gnpnMbz2y1FMUOhWu0HMoQ/1BFK7Sl&#10;pBeoexEE26P+DarVEsFDHUYS2gzqWkuVeqBuxvkv3Tw1wqnUC5Hj3YUm//9g5ePhyX1CFvo30NMA&#10;UxPePYD86pmFdSPsTt0hQtcoUVHicaQs65wvhqeRal/4CLLtPkBFQxb7AAmor7GNrFCfjNBpAMcL&#10;6aoPTMaUi5t5PplxJsk3WSzy+SylEMX5tUMf3iloWbyUHGmoCV0cHnyI1YjiHBKTeTC62mhjkoG7&#10;7dogOwgSwCZ9A/pPYcayruSLGdXxd4g8fX+CaHUgJRvdlnx+CRJFpO2trZLOgtDmdKeSjR14jNSd&#10;SAz9tme6Ik6mMUPkdQvVkZhFOCmXNo0uDeB3zjpSbcn9t71AxZl5b2k6i/F0GmWejOnsZkIGXnu2&#10;1x5hJUGVPHB2uq7DaTX2DvWuoUxnPdzRRDc6kf1c1VA/KTPNYNiiKP1rO0U97/rqBwAAAP//AwBQ&#10;SwMEFAAGAAgAAAAhAHtZp0rdAAAABwEAAA8AAABkcnMvZG93bnJldi54bWxMz01PwzAMBuA7Ev8h&#10;MhKXiaWj6z5K3Qkm7cRpZdyzxrQVjVOSbOv+PeE0jtZrvX5cbEbTizM531lGmE0TEMS11R03CIeP&#10;3dMKhA+KteotE8KVPGzK+7tC5dpeeE/nKjQilrDPFUIbwpBL6euWjPJTOxDH7Ms6o0IcXSO1U5dY&#10;bnr5nCQLaVTH8UKrBtq2VH9XJ4Ow+KnSyfunnvD+untztcn09pAhPj6Mry8gAo3htgx//EiHMpqO&#10;9sTaix5hvozygLCMH8U4zdYpiCNCNp+BLAv531/+AgAA//8DAFBLAQItABQABgAIAAAAIQC2gziS&#10;/gAAAOEBAAATAAAAAAAAAAAAAAAAAAAAAABbQ29udGVudF9UeXBlc10ueG1sUEsBAi0AFAAGAAgA&#10;AAAhADj9If/WAAAAlAEAAAsAAAAAAAAAAAAAAAAALwEAAF9yZWxzLy5yZWxzUEsBAi0AFAAGAAgA&#10;AAAhACTLRGsZAgAAMwQAAA4AAAAAAAAAAAAAAAAALgIAAGRycy9lMm9Eb2MueG1sUEsBAi0AFAAG&#10;AAgAAAAhAHtZp0rdAAAABwEAAA8AAAAAAAAAAAAAAAAAcwQAAGRycy9kb3ducmV2LnhtbFBLBQYA&#10;AAAABAAEAPMAAAB9BQAAAAA=&#10;">
                <v:textbox style="mso-fit-shape-to-text:t">
                  <w:txbxContent>
                    <w:p w14:paraId="298CCB77" w14:textId="02D2AEED" w:rsidR="007433DC" w:rsidRPr="00D412A2" w:rsidRDefault="007433DC" w:rsidP="00912F1F">
                      <w:pPr>
                        <w:jc w:val="center"/>
                        <w:rPr>
                          <w:sz w:val="18"/>
                          <w:szCs w:val="18"/>
                        </w:rPr>
                      </w:pPr>
                      <w:r w:rsidRPr="00D412A2">
                        <w:rPr>
                          <w:rFonts w:hint="eastAsia"/>
                          <w:kern w:val="0"/>
                          <w:sz w:val="18"/>
                          <w:szCs w:val="18"/>
                        </w:rPr>
                        <w:t>P-</w:t>
                      </w:r>
                      <w:r w:rsidR="00152839">
                        <w:rPr>
                          <w:rFonts w:hint="eastAsia"/>
                          <w:kern w:val="0"/>
                          <w:sz w:val="18"/>
                          <w:szCs w:val="18"/>
                        </w:rPr>
                        <w:t>Ag925</w:t>
                      </w:r>
                      <w:r w:rsidRPr="00D412A2">
                        <w:rPr>
                          <w:kern w:val="0"/>
                          <w:sz w:val="18"/>
                          <w:szCs w:val="18"/>
                        </w:rPr>
                        <w:t>-Ⅱ</w:t>
                      </w:r>
                    </w:p>
                  </w:txbxContent>
                </v:textbox>
              </v:shape>
            </w:pict>
          </mc:Fallback>
        </mc:AlternateContent>
      </w:r>
    </w:p>
    <w:p w14:paraId="71E3C2D1" w14:textId="77777777" w:rsidR="007433DC" w:rsidRDefault="007433DC" w:rsidP="007433DC">
      <w:pPr>
        <w:ind w:firstLineChars="200" w:firstLine="420"/>
        <w:rPr>
          <w:kern w:val="0"/>
          <w:szCs w:val="21"/>
        </w:rPr>
      </w:pPr>
    </w:p>
    <w:p w14:paraId="76BCAA20"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r>
        <w:rPr>
          <w:rFonts w:ascii="黑体" w:eastAsia="黑体" w:hAnsi="黑体" w:cs="黑体" w:hint="eastAsia"/>
          <w:bCs/>
          <w:kern w:val="0"/>
        </w:rPr>
        <w:t>5</w:t>
      </w:r>
      <w:r w:rsidR="00684C24">
        <w:rPr>
          <w:rFonts w:ascii="黑体" w:eastAsia="黑体" w:hAnsi="黑体" w:cs="黑体"/>
          <w:bCs/>
          <w:kern w:val="0"/>
        </w:rPr>
        <w:t xml:space="preserve"> </w:t>
      </w:r>
      <w:r w:rsidR="000A471B">
        <w:rPr>
          <w:rFonts w:ascii="黑体" w:eastAsia="黑体" w:hAnsi="黑体" w:cs="黑体" w:hint="eastAsia"/>
          <w:bCs/>
          <w:kern w:val="0"/>
        </w:rPr>
        <w:t>技术要求</w:t>
      </w:r>
      <w:bookmarkEnd w:id="6"/>
    </w:p>
    <w:p w14:paraId="3ED77F24" w14:textId="77777777" w:rsidR="000A471B" w:rsidRDefault="00260E42" w:rsidP="0003744E">
      <w:pPr>
        <w:spacing w:beforeLines="50" w:before="156" w:afterLines="50" w:after="156"/>
        <w:outlineLvl w:val="1"/>
        <w:rPr>
          <w:rFonts w:ascii="黑体" w:eastAsia="黑体" w:hAnsi="黑体" w:cs="黑体" w:hint="eastAsia"/>
          <w:kern w:val="0"/>
        </w:rPr>
      </w:pPr>
      <w:bookmarkStart w:id="7" w:name="_Toc493262384"/>
      <w:r>
        <w:rPr>
          <w:rFonts w:ascii="黑体" w:eastAsia="黑体" w:hAnsi="黑体" w:cs="黑体" w:hint="eastAsia"/>
          <w:kern w:val="0"/>
        </w:rPr>
        <w:t>5</w:t>
      </w:r>
      <w:r w:rsidR="000A471B">
        <w:rPr>
          <w:rFonts w:ascii="黑体" w:eastAsia="黑体" w:hAnsi="黑体" w:cs="黑体" w:hint="eastAsia"/>
          <w:kern w:val="0"/>
        </w:rPr>
        <w:t>.1</w:t>
      </w:r>
      <w:r w:rsidR="007E663F">
        <w:rPr>
          <w:rFonts w:ascii="黑体" w:eastAsia="黑体" w:hAnsi="黑体" w:cs="黑体"/>
          <w:kern w:val="0"/>
        </w:rPr>
        <w:t xml:space="preserve"> </w:t>
      </w:r>
      <w:r w:rsidR="000A471B">
        <w:rPr>
          <w:rFonts w:ascii="黑体" w:eastAsia="黑体" w:hAnsi="黑体" w:cs="黑体" w:hint="eastAsia"/>
          <w:kern w:val="0"/>
        </w:rPr>
        <w:t>化学成分</w:t>
      </w:r>
      <w:bookmarkEnd w:id="7"/>
    </w:p>
    <w:p w14:paraId="6C35691C" w14:textId="5A9575F5" w:rsidR="000A471B" w:rsidRDefault="009172D5" w:rsidP="007A2E8A">
      <w:pPr>
        <w:ind w:firstLine="420"/>
      </w:pPr>
      <w:r w:rsidRPr="009172D5">
        <w:rPr>
          <w:rFonts w:hint="eastAsia"/>
        </w:rPr>
        <w:t>产品的化学成分应符合表</w:t>
      </w:r>
      <w:r w:rsidRPr="009172D5">
        <w:rPr>
          <w:rFonts w:hint="eastAsia"/>
        </w:rPr>
        <w:t>1</w:t>
      </w:r>
      <w:r w:rsidRPr="009172D5">
        <w:rPr>
          <w:rFonts w:hint="eastAsia"/>
        </w:rPr>
        <w:t>的规定</w:t>
      </w:r>
      <w:r w:rsidR="000A471B">
        <w:t>。</w:t>
      </w:r>
    </w:p>
    <w:p w14:paraId="4B17E29B" w14:textId="77777777" w:rsidR="002A5AF4" w:rsidRDefault="002A5AF4" w:rsidP="007A2E8A">
      <w:pPr>
        <w:ind w:firstLine="420"/>
      </w:pPr>
    </w:p>
    <w:p w14:paraId="580E39A0" w14:textId="77777777" w:rsidR="000A471B" w:rsidRDefault="000A471B" w:rsidP="007A2E8A">
      <w:pPr>
        <w:ind w:firstLine="420"/>
        <w:jc w:val="center"/>
        <w:rPr>
          <w:rFonts w:ascii="宋体" w:hAnsi="宋体" w:hint="eastAsia"/>
          <w:sz w:val="18"/>
          <w:szCs w:val="18"/>
        </w:rPr>
      </w:pPr>
      <w:r>
        <w:rPr>
          <w:rFonts w:ascii="黑体" w:eastAsia="黑体" w:hAnsi="黑体"/>
        </w:rPr>
        <w:t xml:space="preserve">表1 </w:t>
      </w:r>
      <w:r w:rsidR="00385634">
        <w:rPr>
          <w:rFonts w:ascii="黑体" w:eastAsia="黑体" w:hAnsi="黑体"/>
        </w:rPr>
        <w:t xml:space="preserve"> </w:t>
      </w:r>
      <w:r>
        <w:rPr>
          <w:rFonts w:ascii="黑体" w:eastAsia="黑体" w:hAnsi="黑体"/>
        </w:rPr>
        <w:t>化学成分</w:t>
      </w:r>
      <w:r>
        <w:rPr>
          <w:rFonts w:ascii="宋体" w:hAnsi="宋体"/>
          <w:sz w:val="18"/>
          <w:szCs w:val="18"/>
        </w:rPr>
        <w:t xml:space="preserve"> </w:t>
      </w:r>
    </w:p>
    <w:tbl>
      <w:tblPr>
        <w:tblStyle w:val="13"/>
        <w:tblW w:w="5000" w:type="pct"/>
        <w:jc w:val="center"/>
        <w:tblLook w:val="04A0" w:firstRow="1" w:lastRow="0" w:firstColumn="1" w:lastColumn="0" w:noHBand="0" w:noVBand="1"/>
      </w:tblPr>
      <w:tblGrid>
        <w:gridCol w:w="1779"/>
        <w:gridCol w:w="1622"/>
        <w:gridCol w:w="999"/>
        <w:gridCol w:w="842"/>
        <w:gridCol w:w="842"/>
        <w:gridCol w:w="842"/>
        <w:gridCol w:w="844"/>
        <w:gridCol w:w="840"/>
      </w:tblGrid>
      <w:tr w:rsidR="002D1B1B" w:rsidRPr="00152839" w14:paraId="55803DD6" w14:textId="77777777" w:rsidTr="006E70EE">
        <w:trPr>
          <w:trHeight w:val="499"/>
          <w:jc w:val="center"/>
        </w:trPr>
        <w:tc>
          <w:tcPr>
            <w:tcW w:w="1033" w:type="pct"/>
            <w:vMerge w:val="restart"/>
            <w:vAlign w:val="center"/>
          </w:tcPr>
          <w:p w14:paraId="659A5D3C" w14:textId="77777777" w:rsidR="002D1B1B" w:rsidRPr="00152839" w:rsidRDefault="002D1B1B" w:rsidP="009A23BF">
            <w:pPr>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牌号</w:t>
            </w:r>
          </w:p>
        </w:tc>
        <w:tc>
          <w:tcPr>
            <w:tcW w:w="3967" w:type="pct"/>
            <w:gridSpan w:val="7"/>
            <w:vAlign w:val="center"/>
          </w:tcPr>
          <w:p w14:paraId="6DF7C653"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化学成分（质量分数）/%</w:t>
            </w:r>
          </w:p>
        </w:tc>
      </w:tr>
      <w:tr w:rsidR="00152839" w:rsidRPr="00152839" w14:paraId="509E6D18" w14:textId="77777777" w:rsidTr="00152839">
        <w:trPr>
          <w:trHeight w:val="115"/>
          <w:jc w:val="center"/>
        </w:trPr>
        <w:tc>
          <w:tcPr>
            <w:tcW w:w="1033" w:type="pct"/>
            <w:vMerge/>
            <w:vAlign w:val="center"/>
          </w:tcPr>
          <w:p w14:paraId="33D112EF" w14:textId="77777777" w:rsidR="00152839" w:rsidRPr="00152839" w:rsidRDefault="00152839" w:rsidP="009A23BF">
            <w:pPr>
              <w:widowControl/>
              <w:jc w:val="center"/>
              <w:outlineLvl w:val="2"/>
              <w:rPr>
                <w:rFonts w:asciiTheme="minorEastAsia" w:eastAsiaTheme="minorEastAsia" w:hAnsiTheme="minorEastAsia" w:hint="eastAsia"/>
                <w:sz w:val="18"/>
                <w:szCs w:val="18"/>
              </w:rPr>
            </w:pPr>
          </w:p>
        </w:tc>
        <w:tc>
          <w:tcPr>
            <w:tcW w:w="942" w:type="pct"/>
            <w:vAlign w:val="center"/>
          </w:tcPr>
          <w:p w14:paraId="76D02CA5" w14:textId="77777777" w:rsidR="00152839" w:rsidRPr="00152839" w:rsidRDefault="00152839"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主要元素</w:t>
            </w:r>
          </w:p>
          <w:p w14:paraId="2B4D9D45" w14:textId="77777777" w:rsidR="00152839" w:rsidRPr="00152839" w:rsidRDefault="00152839"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不小于</w:t>
            </w:r>
          </w:p>
        </w:tc>
        <w:tc>
          <w:tcPr>
            <w:tcW w:w="580" w:type="pct"/>
            <w:vAlign w:val="center"/>
          </w:tcPr>
          <w:p w14:paraId="6C7D8C57" w14:textId="72D7C88D" w:rsidR="00152839" w:rsidRPr="00152839" w:rsidRDefault="00152839"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其他</w:t>
            </w:r>
          </w:p>
        </w:tc>
        <w:tc>
          <w:tcPr>
            <w:tcW w:w="2445" w:type="pct"/>
            <w:gridSpan w:val="5"/>
            <w:vAlign w:val="center"/>
          </w:tcPr>
          <w:p w14:paraId="5B97261F" w14:textId="037D1B67" w:rsidR="00152839" w:rsidRPr="00152839" w:rsidRDefault="00152839"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杂质元素，不大于</w:t>
            </w:r>
          </w:p>
        </w:tc>
      </w:tr>
      <w:tr w:rsidR="006E70EE" w:rsidRPr="00152839" w14:paraId="6BEACE46" w14:textId="77777777" w:rsidTr="00152839">
        <w:trPr>
          <w:trHeight w:val="115"/>
          <w:jc w:val="center"/>
        </w:trPr>
        <w:tc>
          <w:tcPr>
            <w:tcW w:w="1033" w:type="pct"/>
            <w:vMerge/>
            <w:vAlign w:val="center"/>
          </w:tcPr>
          <w:p w14:paraId="68CC18E5"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p>
        </w:tc>
        <w:tc>
          <w:tcPr>
            <w:tcW w:w="942" w:type="pct"/>
            <w:vAlign w:val="center"/>
          </w:tcPr>
          <w:p w14:paraId="78E3E799"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Ag</w:t>
            </w:r>
          </w:p>
        </w:tc>
        <w:tc>
          <w:tcPr>
            <w:tcW w:w="580" w:type="pct"/>
            <w:vAlign w:val="center"/>
          </w:tcPr>
          <w:p w14:paraId="5A38D3B0" w14:textId="374CA57D" w:rsidR="006E70EE" w:rsidRPr="00152839" w:rsidRDefault="006E70EE" w:rsidP="009A23BF">
            <w:pPr>
              <w:widowControl/>
              <w:jc w:val="center"/>
              <w:outlineLvl w:val="2"/>
              <w:rPr>
                <w:rFonts w:asciiTheme="minorEastAsia" w:eastAsiaTheme="minorEastAsia" w:hAnsiTheme="minorEastAsia" w:hint="eastAsia"/>
                <w:sz w:val="18"/>
                <w:szCs w:val="18"/>
              </w:rPr>
            </w:pPr>
          </w:p>
        </w:tc>
        <w:tc>
          <w:tcPr>
            <w:tcW w:w="489" w:type="pct"/>
            <w:vAlign w:val="center"/>
          </w:tcPr>
          <w:p w14:paraId="511DF18F"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As</w:t>
            </w:r>
          </w:p>
        </w:tc>
        <w:tc>
          <w:tcPr>
            <w:tcW w:w="489" w:type="pct"/>
            <w:vAlign w:val="center"/>
          </w:tcPr>
          <w:p w14:paraId="04C8E700"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Cr</w:t>
            </w:r>
          </w:p>
        </w:tc>
        <w:tc>
          <w:tcPr>
            <w:tcW w:w="489" w:type="pct"/>
            <w:vAlign w:val="center"/>
          </w:tcPr>
          <w:p w14:paraId="2A529BA1"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Hg</w:t>
            </w:r>
          </w:p>
        </w:tc>
        <w:tc>
          <w:tcPr>
            <w:tcW w:w="490" w:type="pct"/>
            <w:vAlign w:val="center"/>
          </w:tcPr>
          <w:p w14:paraId="3E2944E8"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Pb</w:t>
            </w:r>
          </w:p>
        </w:tc>
        <w:tc>
          <w:tcPr>
            <w:tcW w:w="488" w:type="pct"/>
            <w:vAlign w:val="center"/>
          </w:tcPr>
          <w:p w14:paraId="0ED3BC48" w14:textId="36980FCB" w:rsidR="006E70EE" w:rsidRPr="00152839" w:rsidRDefault="006E70EE" w:rsidP="006E70EE">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C</w:t>
            </w:r>
            <w:r w:rsidRPr="00152839">
              <w:rPr>
                <w:rFonts w:asciiTheme="minorEastAsia" w:eastAsiaTheme="minorEastAsia" w:hAnsiTheme="minorEastAsia" w:hint="eastAsia"/>
                <w:sz w:val="18"/>
                <w:szCs w:val="18"/>
              </w:rPr>
              <w:t>d</w:t>
            </w:r>
          </w:p>
        </w:tc>
      </w:tr>
      <w:tr w:rsidR="006E70EE" w:rsidRPr="00152839" w14:paraId="5217E7C1" w14:textId="77777777" w:rsidTr="00152839">
        <w:trPr>
          <w:trHeight w:val="489"/>
          <w:jc w:val="center"/>
        </w:trPr>
        <w:tc>
          <w:tcPr>
            <w:tcW w:w="1033" w:type="pct"/>
            <w:vAlign w:val="center"/>
          </w:tcPr>
          <w:p w14:paraId="601C6121" w14:textId="6B6AF762" w:rsidR="006E70EE" w:rsidRPr="00152839" w:rsidRDefault="006E70EE" w:rsidP="009A23BF">
            <w:pPr>
              <w:jc w:val="center"/>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P</w:t>
            </w:r>
            <w:r w:rsidR="004C54D1">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sidR="004C54D1">
              <w:rPr>
                <w:rFonts w:asciiTheme="minorEastAsia" w:eastAsiaTheme="minorEastAsia" w:hAnsiTheme="minorEastAsia" w:hint="eastAsia"/>
                <w:sz w:val="18"/>
                <w:szCs w:val="18"/>
              </w:rPr>
              <w:t>990</w:t>
            </w:r>
          </w:p>
        </w:tc>
        <w:tc>
          <w:tcPr>
            <w:tcW w:w="942" w:type="pct"/>
            <w:vAlign w:val="center"/>
          </w:tcPr>
          <w:p w14:paraId="3BC72347"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99.0</w:t>
            </w:r>
          </w:p>
        </w:tc>
        <w:tc>
          <w:tcPr>
            <w:tcW w:w="580" w:type="pct"/>
            <w:vAlign w:val="center"/>
          </w:tcPr>
          <w:p w14:paraId="61A13109"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余量</w:t>
            </w:r>
          </w:p>
        </w:tc>
        <w:tc>
          <w:tcPr>
            <w:tcW w:w="489" w:type="pct"/>
            <w:vAlign w:val="center"/>
          </w:tcPr>
          <w:p w14:paraId="7FE302BA"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42EC9F51"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0AA8C91C"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90" w:type="pct"/>
            <w:vAlign w:val="center"/>
          </w:tcPr>
          <w:p w14:paraId="0837F31E"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8" w:type="pct"/>
            <w:vAlign w:val="center"/>
          </w:tcPr>
          <w:p w14:paraId="0EE714DC" w14:textId="5A9800FC" w:rsidR="006E70EE" w:rsidRPr="00152839" w:rsidRDefault="006E70EE" w:rsidP="006E70EE">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w:t>
            </w:r>
            <w:r w:rsidR="008A0CF9" w:rsidRPr="00152839">
              <w:rPr>
                <w:rFonts w:asciiTheme="minorEastAsia" w:eastAsiaTheme="minorEastAsia" w:hAnsiTheme="minorEastAsia" w:hint="eastAsia"/>
                <w:sz w:val="18"/>
                <w:szCs w:val="18"/>
              </w:rPr>
              <w:t>0</w:t>
            </w:r>
            <w:r w:rsidRPr="00152839">
              <w:rPr>
                <w:rFonts w:asciiTheme="minorEastAsia" w:eastAsiaTheme="minorEastAsia" w:hAnsiTheme="minorEastAsia" w:hint="eastAsia"/>
                <w:sz w:val="18"/>
                <w:szCs w:val="18"/>
              </w:rPr>
              <w:t>1</w:t>
            </w:r>
          </w:p>
        </w:tc>
      </w:tr>
      <w:tr w:rsidR="006E70EE" w:rsidRPr="00152839" w14:paraId="0CA909DC" w14:textId="77777777" w:rsidTr="00152839">
        <w:trPr>
          <w:trHeight w:val="499"/>
          <w:jc w:val="center"/>
        </w:trPr>
        <w:tc>
          <w:tcPr>
            <w:tcW w:w="1033" w:type="pct"/>
            <w:vAlign w:val="center"/>
          </w:tcPr>
          <w:p w14:paraId="7A22BAEA" w14:textId="4FD1ACE7" w:rsidR="006E70EE" w:rsidRPr="00152839" w:rsidRDefault="004C54D1" w:rsidP="009A23BF">
            <w:pPr>
              <w:jc w:val="center"/>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25</w:t>
            </w:r>
          </w:p>
        </w:tc>
        <w:tc>
          <w:tcPr>
            <w:tcW w:w="942" w:type="pct"/>
            <w:vAlign w:val="center"/>
          </w:tcPr>
          <w:p w14:paraId="2169A11D"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9</w:t>
            </w:r>
            <w:r w:rsidRPr="00152839">
              <w:rPr>
                <w:rFonts w:asciiTheme="minorEastAsia" w:eastAsiaTheme="minorEastAsia" w:hAnsiTheme="minorEastAsia"/>
                <w:sz w:val="18"/>
                <w:szCs w:val="18"/>
              </w:rPr>
              <w:t>2.5</w:t>
            </w:r>
          </w:p>
        </w:tc>
        <w:tc>
          <w:tcPr>
            <w:tcW w:w="580" w:type="pct"/>
            <w:vAlign w:val="center"/>
          </w:tcPr>
          <w:p w14:paraId="6C56A3FC" w14:textId="6ABBADE3"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余量</w:t>
            </w:r>
            <w:r w:rsidR="00B532D1" w:rsidRPr="00313F87">
              <w:rPr>
                <w:rFonts w:asciiTheme="minorEastAsia" w:eastAsiaTheme="minorEastAsia" w:hAnsiTheme="minorEastAsia" w:hint="eastAsia"/>
                <w:szCs w:val="21"/>
                <w:vertAlign w:val="superscript"/>
              </w:rPr>
              <w:t>a</w:t>
            </w:r>
          </w:p>
        </w:tc>
        <w:tc>
          <w:tcPr>
            <w:tcW w:w="489" w:type="pct"/>
            <w:vAlign w:val="center"/>
          </w:tcPr>
          <w:p w14:paraId="52DDDB34"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242F4005"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9" w:type="pct"/>
            <w:vAlign w:val="center"/>
          </w:tcPr>
          <w:p w14:paraId="43B7C965"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90" w:type="pct"/>
            <w:vAlign w:val="center"/>
          </w:tcPr>
          <w:p w14:paraId="7CB60FC3" w14:textId="77777777" w:rsidR="006E70EE" w:rsidRPr="00152839" w:rsidRDefault="006E70EE"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0.1</w:t>
            </w:r>
          </w:p>
        </w:tc>
        <w:tc>
          <w:tcPr>
            <w:tcW w:w="488" w:type="pct"/>
            <w:vAlign w:val="center"/>
          </w:tcPr>
          <w:p w14:paraId="4497BFE2" w14:textId="146AB298" w:rsidR="006E70EE" w:rsidRPr="00152839" w:rsidRDefault="006E70EE" w:rsidP="006E70EE">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0.</w:t>
            </w:r>
            <w:r w:rsidR="008A0CF9" w:rsidRPr="00152839">
              <w:rPr>
                <w:rFonts w:asciiTheme="minorEastAsia" w:eastAsiaTheme="minorEastAsia" w:hAnsiTheme="minorEastAsia" w:hint="eastAsia"/>
                <w:sz w:val="18"/>
                <w:szCs w:val="18"/>
              </w:rPr>
              <w:t>0</w:t>
            </w:r>
            <w:r w:rsidRPr="00152839">
              <w:rPr>
                <w:rFonts w:asciiTheme="minorEastAsia" w:eastAsiaTheme="minorEastAsia" w:hAnsiTheme="minorEastAsia" w:hint="eastAsia"/>
                <w:sz w:val="18"/>
                <w:szCs w:val="18"/>
              </w:rPr>
              <w:t>1</w:t>
            </w:r>
          </w:p>
        </w:tc>
      </w:tr>
      <w:tr w:rsidR="002D1B1B" w:rsidRPr="00152839" w14:paraId="37975207" w14:textId="77777777" w:rsidTr="006E70EE">
        <w:trPr>
          <w:trHeight w:val="60"/>
          <w:jc w:val="center"/>
        </w:trPr>
        <w:tc>
          <w:tcPr>
            <w:tcW w:w="5000" w:type="pct"/>
            <w:gridSpan w:val="8"/>
            <w:vAlign w:val="center"/>
          </w:tcPr>
          <w:p w14:paraId="4BEBFEB5" w14:textId="701C2482" w:rsidR="002D1B1B" w:rsidRPr="00152839" w:rsidRDefault="00B532D1" w:rsidP="009A23BF">
            <w:pPr>
              <w:widowControl/>
              <w:outlineLvl w:val="2"/>
              <w:rPr>
                <w:rFonts w:asciiTheme="minorEastAsia" w:eastAsiaTheme="minorEastAsia" w:hAnsiTheme="minorEastAsia" w:hint="eastAsia"/>
                <w:sz w:val="18"/>
                <w:szCs w:val="18"/>
              </w:rPr>
            </w:pPr>
            <w:r>
              <w:rPr>
                <w:rFonts w:asciiTheme="minorEastAsia" w:eastAsiaTheme="minorEastAsia" w:hAnsiTheme="minorEastAsia" w:hint="eastAsia"/>
                <w:sz w:val="18"/>
                <w:szCs w:val="18"/>
              </w:rPr>
              <w:t>a</w:t>
            </w:r>
            <w:r w:rsidR="002D1B1B" w:rsidRPr="00152839">
              <w:rPr>
                <w:rFonts w:asciiTheme="minorEastAsia" w:eastAsiaTheme="minorEastAsia" w:hAnsiTheme="minorEastAsia" w:hint="eastAsia"/>
                <w:sz w:val="18"/>
                <w:szCs w:val="18"/>
              </w:rPr>
              <w:t>：产品的化学成分可以根据用户的特殊需求进行调整</w:t>
            </w:r>
          </w:p>
        </w:tc>
      </w:tr>
    </w:tbl>
    <w:p w14:paraId="16179B3F" w14:textId="77777777" w:rsidR="002D1B1B" w:rsidRDefault="002D1B1B" w:rsidP="007A2E8A">
      <w:pPr>
        <w:ind w:firstLine="420"/>
        <w:jc w:val="center"/>
        <w:rPr>
          <w:rFonts w:ascii="黑体" w:eastAsia="黑体" w:hAnsi="黑体" w:hint="eastAsia"/>
        </w:rPr>
      </w:pPr>
    </w:p>
    <w:p w14:paraId="4AF4F7C1" w14:textId="77777777" w:rsidR="000A471B" w:rsidRDefault="00260E42" w:rsidP="0003744E">
      <w:pPr>
        <w:spacing w:beforeLines="50" w:before="156" w:afterLines="50" w:after="156"/>
        <w:outlineLvl w:val="1"/>
        <w:rPr>
          <w:rFonts w:ascii="黑体" w:eastAsia="黑体" w:hAnsi="黑体" w:cs="黑体" w:hint="eastAsia"/>
          <w:kern w:val="0"/>
        </w:rPr>
      </w:pPr>
      <w:bookmarkStart w:id="8" w:name="_Toc493262385"/>
      <w:r>
        <w:rPr>
          <w:rFonts w:ascii="黑体" w:eastAsia="黑体" w:hAnsi="黑体" w:cs="黑体" w:hint="eastAsia"/>
          <w:kern w:val="0"/>
        </w:rPr>
        <w:t>5</w:t>
      </w:r>
      <w:r w:rsidR="000A471B">
        <w:rPr>
          <w:rFonts w:ascii="黑体" w:eastAsia="黑体" w:hAnsi="黑体" w:cs="黑体" w:hint="eastAsia"/>
          <w:kern w:val="0"/>
        </w:rPr>
        <w:t>.</w:t>
      </w:r>
      <w:bookmarkEnd w:id="8"/>
      <w:r w:rsidR="000A471B">
        <w:rPr>
          <w:rFonts w:ascii="黑体" w:eastAsia="黑体" w:hAnsi="黑体" w:cs="黑体" w:hint="eastAsia"/>
          <w:kern w:val="0"/>
        </w:rPr>
        <w:t>2</w:t>
      </w:r>
      <w:r w:rsidR="007E663F">
        <w:rPr>
          <w:rFonts w:ascii="黑体" w:eastAsia="黑体" w:hAnsi="黑体" w:cs="黑体"/>
          <w:kern w:val="0"/>
        </w:rPr>
        <w:t xml:space="preserve"> </w:t>
      </w:r>
      <w:r w:rsidR="000A471B">
        <w:rPr>
          <w:rFonts w:ascii="黑体" w:eastAsia="黑体" w:hAnsi="黑体" w:cs="黑体" w:hint="eastAsia"/>
          <w:kern w:val="0"/>
        </w:rPr>
        <w:t>粒度</w:t>
      </w:r>
    </w:p>
    <w:p w14:paraId="32D18D64" w14:textId="77777777" w:rsidR="000A471B" w:rsidRDefault="000A471B" w:rsidP="007A2E8A">
      <w:pPr>
        <w:ind w:firstLine="420"/>
        <w:rPr>
          <w:rFonts w:ascii="宋体" w:hAnsi="宋体" w:cs="宋体" w:hint="eastAsia"/>
        </w:rPr>
      </w:pPr>
      <w:r>
        <w:rPr>
          <w:rFonts w:ascii="宋体" w:hAnsi="宋体" w:cs="宋体" w:hint="eastAsia"/>
        </w:rPr>
        <w:t>产品的粒度应符合表2的规定。</w:t>
      </w:r>
    </w:p>
    <w:p w14:paraId="2C2A0CD9" w14:textId="77777777" w:rsidR="000A471B" w:rsidRDefault="000A471B" w:rsidP="007A2E8A">
      <w:pPr>
        <w:ind w:firstLine="420"/>
        <w:jc w:val="center"/>
        <w:rPr>
          <w:rFonts w:ascii="黑体" w:eastAsia="黑体" w:hAnsi="黑体" w:cs="黑体" w:hint="eastAsia"/>
        </w:rPr>
      </w:pPr>
      <w:r>
        <w:rPr>
          <w:rFonts w:ascii="黑体" w:eastAsia="黑体" w:hAnsi="黑体" w:cs="黑体" w:hint="eastAsia"/>
        </w:rPr>
        <w:t xml:space="preserve">表2 </w:t>
      </w:r>
      <w:r w:rsidR="00385634">
        <w:rPr>
          <w:rFonts w:ascii="黑体" w:eastAsia="黑体" w:hAnsi="黑体" w:cs="黑体" w:hint="eastAsia"/>
        </w:rPr>
        <w:t xml:space="preserve"> </w:t>
      </w:r>
      <w:r>
        <w:rPr>
          <w:rFonts w:ascii="黑体" w:eastAsia="黑体" w:hAnsi="黑体" w:cs="黑体" w:hint="eastAsia"/>
        </w:rPr>
        <w:t>粒度</w:t>
      </w:r>
    </w:p>
    <w:tbl>
      <w:tblPr>
        <w:tblStyle w:val="2"/>
        <w:tblW w:w="0" w:type="auto"/>
        <w:tblLook w:val="04A0" w:firstRow="1" w:lastRow="0" w:firstColumn="1" w:lastColumn="0" w:noHBand="0" w:noVBand="1"/>
      </w:tblPr>
      <w:tblGrid>
        <w:gridCol w:w="928"/>
        <w:gridCol w:w="1042"/>
        <w:gridCol w:w="2136"/>
        <w:gridCol w:w="1985"/>
        <w:gridCol w:w="2519"/>
      </w:tblGrid>
      <w:tr w:rsidR="00C73F22" w:rsidRPr="00152839" w14:paraId="3690CE72" w14:textId="77777777" w:rsidTr="00971A80">
        <w:trPr>
          <w:trHeight w:val="691"/>
        </w:trPr>
        <w:tc>
          <w:tcPr>
            <w:tcW w:w="928" w:type="dxa"/>
            <w:vAlign w:val="center"/>
          </w:tcPr>
          <w:p w14:paraId="15AD722C"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类别</w:t>
            </w:r>
          </w:p>
        </w:tc>
        <w:tc>
          <w:tcPr>
            <w:tcW w:w="1042" w:type="dxa"/>
            <w:vAlign w:val="center"/>
          </w:tcPr>
          <w:p w14:paraId="3A01C592"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粉末规格（</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sz w:val="18"/>
                <w:szCs w:val="18"/>
              </w:rPr>
              <w:t>）</w:t>
            </w:r>
          </w:p>
        </w:tc>
        <w:tc>
          <w:tcPr>
            <w:tcW w:w="2136" w:type="dxa"/>
            <w:vAlign w:val="center"/>
          </w:tcPr>
          <w:p w14:paraId="710545BB"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粒度组成</w:t>
            </w:r>
          </w:p>
        </w:tc>
        <w:tc>
          <w:tcPr>
            <w:tcW w:w="1985" w:type="dxa"/>
            <w:vAlign w:val="center"/>
          </w:tcPr>
          <w:p w14:paraId="72511303"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粒度分布</w:t>
            </w:r>
          </w:p>
        </w:tc>
        <w:tc>
          <w:tcPr>
            <w:tcW w:w="2519" w:type="dxa"/>
            <w:vAlign w:val="center"/>
          </w:tcPr>
          <w:p w14:paraId="2B535280"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用途</w:t>
            </w:r>
          </w:p>
        </w:tc>
      </w:tr>
      <w:tr w:rsidR="00C73F22" w:rsidRPr="00152839" w14:paraId="49268AEA" w14:textId="77777777" w:rsidTr="00971A80">
        <w:tc>
          <w:tcPr>
            <w:tcW w:w="928" w:type="dxa"/>
            <w:vAlign w:val="center"/>
          </w:tcPr>
          <w:p w14:paraId="6C4CAC00"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Ⅰ类</w:t>
            </w:r>
          </w:p>
        </w:tc>
        <w:tc>
          <w:tcPr>
            <w:tcW w:w="1042" w:type="dxa"/>
            <w:vAlign w:val="center"/>
          </w:tcPr>
          <w:p w14:paraId="546F6BDE" w14:textId="42466B5A"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1</w:t>
            </w:r>
            <w:r w:rsidR="00C73F22" w:rsidRPr="00152839">
              <w:rPr>
                <w:rFonts w:asciiTheme="minorEastAsia" w:eastAsiaTheme="minorEastAsia" w:hAnsiTheme="minorEastAsia" w:hint="eastAsia"/>
                <w:sz w:val="18"/>
                <w:szCs w:val="18"/>
              </w:rPr>
              <w:t>5</w:t>
            </w:r>
            <w:r w:rsidRPr="00152839">
              <w:rPr>
                <w:rFonts w:asciiTheme="minorEastAsia" w:eastAsiaTheme="minorEastAsia" w:hAnsiTheme="minorEastAsia" w:hint="eastAsia"/>
                <w:sz w:val="18"/>
                <w:szCs w:val="18"/>
              </w:rPr>
              <w:t>~</w:t>
            </w:r>
            <w:r w:rsidR="00171C95" w:rsidRPr="00152839">
              <w:rPr>
                <w:rFonts w:asciiTheme="minorEastAsia" w:eastAsiaTheme="minorEastAsia" w:hAnsiTheme="minorEastAsia" w:hint="eastAsia"/>
                <w:sz w:val="18"/>
                <w:szCs w:val="18"/>
              </w:rPr>
              <w:t>45</w:t>
            </w:r>
          </w:p>
        </w:tc>
        <w:tc>
          <w:tcPr>
            <w:tcW w:w="2136" w:type="dxa"/>
            <w:vAlign w:val="center"/>
          </w:tcPr>
          <w:p w14:paraId="518A04D4" w14:textId="04660DE3"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w:t>
            </w:r>
            <w:r w:rsidR="000E0D69" w:rsidRPr="00152839">
              <w:rPr>
                <w:rFonts w:asciiTheme="minorEastAsia" w:eastAsiaTheme="minorEastAsia" w:hAnsiTheme="minorEastAsia" w:hint="eastAsia"/>
                <w:sz w:val="18"/>
                <w:szCs w:val="18"/>
              </w:rPr>
              <w:t>45</w:t>
            </w:r>
            <w:r w:rsidRPr="00152839">
              <w:rPr>
                <w:rFonts w:asciiTheme="minorEastAsia" w:eastAsiaTheme="minorEastAsia" w:hAnsiTheme="minor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sz w:val="18"/>
                <w:szCs w:val="18"/>
              </w:rPr>
              <w:t>不大于5%</w:t>
            </w:r>
          </w:p>
        </w:tc>
        <w:tc>
          <w:tcPr>
            <w:tcW w:w="1985" w:type="dxa"/>
            <w:vAlign w:val="center"/>
          </w:tcPr>
          <w:p w14:paraId="36E82969" w14:textId="4BC7EEFD" w:rsidR="006E70EE" w:rsidRPr="00152839" w:rsidRDefault="00780489" w:rsidP="00971A80">
            <w:pPr>
              <w:widowControl/>
              <w:outlineLvl w:val="2"/>
              <w:rPr>
                <w:rFonts w:asciiTheme="minorEastAsia" w:eastAsiaTheme="minorEastAsia" w:hAnsiTheme="minorEastAsia" w:hint="eastAsia"/>
                <w:sz w:val="18"/>
                <w:szCs w:val="18"/>
              </w:rPr>
            </w:pPr>
            <w:r w:rsidRPr="00780489">
              <w:rPr>
                <w:rFonts w:asciiTheme="minorEastAsia" w:eastAsiaTheme="minorEastAsia" w:hAnsiTheme="minorEastAsia" w:hint="eastAsia"/>
                <w:sz w:val="18"/>
                <w:szCs w:val="18"/>
              </w:rPr>
              <w:t>2</w:t>
            </w:r>
            <w:r w:rsidR="00844371">
              <w:rPr>
                <w:rFonts w:asciiTheme="minorEastAsia" w:eastAsiaTheme="minorEastAsia" w:hAnsiTheme="minorEastAsia" w:hint="eastAsia"/>
                <w:sz w:val="18"/>
                <w:szCs w:val="18"/>
              </w:rPr>
              <w:t>3</w:t>
            </w:r>
            <w:r w:rsidRPr="00780489">
              <w:rPr>
                <w:rFonts w:asciiTheme="minorEastAsia" w:eastAsiaTheme="minorEastAsia" w:hAnsiTheme="minorEastAsia" w:hint="eastAsia"/>
                <w:sz w:val="18"/>
                <w:szCs w:val="18"/>
              </w:rPr>
              <w:t xml:space="preserve"> μm≤D50≤37 μm</w:t>
            </w:r>
          </w:p>
        </w:tc>
        <w:tc>
          <w:tcPr>
            <w:tcW w:w="2519" w:type="dxa"/>
            <w:vAlign w:val="center"/>
          </w:tcPr>
          <w:p w14:paraId="0389664F" w14:textId="48F4D97D"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适用于</w:t>
            </w:r>
            <w:r w:rsidR="00152839">
              <w:rPr>
                <w:rFonts w:asciiTheme="minorEastAsia" w:eastAsiaTheme="minorEastAsia" w:hAnsiTheme="minorEastAsia" w:hint="eastAsia"/>
                <w:sz w:val="18"/>
                <w:szCs w:val="18"/>
              </w:rPr>
              <w:t>激光</w:t>
            </w:r>
            <w:r w:rsidRPr="00152839">
              <w:rPr>
                <w:rFonts w:asciiTheme="minorEastAsia" w:eastAsiaTheme="minorEastAsia" w:hAnsiTheme="minorEastAsia"/>
                <w:sz w:val="18"/>
                <w:szCs w:val="18"/>
              </w:rPr>
              <w:t>粉末床</w:t>
            </w:r>
            <w:proofErr w:type="gramStart"/>
            <w:r w:rsidRPr="00152839">
              <w:rPr>
                <w:rFonts w:asciiTheme="minorEastAsia" w:eastAsiaTheme="minorEastAsia" w:hAnsiTheme="minorEastAsia"/>
                <w:sz w:val="18"/>
                <w:szCs w:val="18"/>
              </w:rPr>
              <w:t>熔融</w:t>
            </w:r>
            <w:r w:rsidR="00987E15">
              <w:rPr>
                <w:rFonts w:asciiTheme="minorEastAsia" w:eastAsiaTheme="minorEastAsia" w:hAnsiTheme="minorEastAsia" w:hint="eastAsia"/>
                <w:sz w:val="18"/>
                <w:szCs w:val="18"/>
              </w:rPr>
              <w:t>增材制造</w:t>
            </w:r>
            <w:proofErr w:type="gramEnd"/>
            <w:r w:rsidR="00987E15">
              <w:rPr>
                <w:rFonts w:asciiTheme="minorEastAsia" w:eastAsiaTheme="minorEastAsia" w:hAnsiTheme="minorEastAsia" w:hint="eastAsia"/>
                <w:sz w:val="18"/>
                <w:szCs w:val="18"/>
              </w:rPr>
              <w:t>领域</w:t>
            </w:r>
          </w:p>
        </w:tc>
      </w:tr>
      <w:tr w:rsidR="00C73F22" w:rsidRPr="00152839" w14:paraId="2C064CEA" w14:textId="77777777" w:rsidTr="00971A80">
        <w:tc>
          <w:tcPr>
            <w:tcW w:w="928" w:type="dxa"/>
            <w:vAlign w:val="center"/>
          </w:tcPr>
          <w:p w14:paraId="66ABFEE8" w14:textId="77777777"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Ⅱ类</w:t>
            </w:r>
          </w:p>
        </w:tc>
        <w:tc>
          <w:tcPr>
            <w:tcW w:w="1042" w:type="dxa"/>
            <w:vAlign w:val="center"/>
          </w:tcPr>
          <w:p w14:paraId="6F5F0A8E" w14:textId="0E202BD2" w:rsidR="002D1B1B" w:rsidRPr="00152839" w:rsidRDefault="00171C95"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45</w:t>
            </w:r>
            <w:r w:rsidR="002D1B1B" w:rsidRPr="00152839">
              <w:rPr>
                <w:rFonts w:asciiTheme="minorEastAsia" w:eastAsiaTheme="minorEastAsia" w:hAnsiTheme="minorEastAsia" w:hint="eastAsia"/>
                <w:sz w:val="18"/>
                <w:szCs w:val="18"/>
              </w:rPr>
              <w:t>~</w:t>
            </w:r>
            <w:r w:rsidR="00971A80">
              <w:rPr>
                <w:rFonts w:asciiTheme="minorEastAsia" w:eastAsiaTheme="minorEastAsia" w:hAnsiTheme="minorEastAsia" w:hint="eastAsia"/>
                <w:sz w:val="18"/>
                <w:szCs w:val="18"/>
              </w:rPr>
              <w:t>106</w:t>
            </w:r>
          </w:p>
        </w:tc>
        <w:tc>
          <w:tcPr>
            <w:tcW w:w="2136" w:type="dxa"/>
            <w:vAlign w:val="center"/>
          </w:tcPr>
          <w:p w14:paraId="2C24E897" w14:textId="68CFE028"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w:t>
            </w:r>
            <w:r w:rsidR="00D53620" w:rsidRPr="00152839">
              <w:rPr>
                <w:rFonts w:asciiTheme="minorEastAsia" w:eastAsiaTheme="minorEastAsia" w:hAnsiTheme="minorEastAsia" w:hint="eastAsia"/>
                <w:sz w:val="18"/>
                <w:szCs w:val="18"/>
              </w:rPr>
              <w:t>45</w:t>
            </w:r>
            <w:r w:rsidRPr="00152839">
              <w:rPr>
                <w:rFonts w:asciiTheme="minorEastAsia" w:eastAsiaTheme="minorEastAsia" w:hAnsiTheme="minorEastAsia" w:hint="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hint="eastAsia"/>
                <w:sz w:val="18"/>
                <w:szCs w:val="18"/>
              </w:rPr>
              <w:t>不大于</w:t>
            </w:r>
            <w:r w:rsidR="00621F87">
              <w:rPr>
                <w:rFonts w:asciiTheme="minorEastAsia" w:eastAsiaTheme="minorEastAsia" w:hAnsiTheme="minorEastAsia" w:hint="eastAsia"/>
                <w:sz w:val="18"/>
                <w:szCs w:val="18"/>
              </w:rPr>
              <w:t>10</w:t>
            </w:r>
            <w:r w:rsidRPr="00152839">
              <w:rPr>
                <w:rFonts w:asciiTheme="minorEastAsia" w:eastAsiaTheme="minorEastAsia" w:hAnsiTheme="minorEastAsia" w:hint="eastAsia"/>
                <w:sz w:val="18"/>
                <w:szCs w:val="18"/>
              </w:rPr>
              <w:t>%，</w:t>
            </w:r>
          </w:p>
          <w:p w14:paraId="1EFBBE33" w14:textId="41C5356E"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w:t>
            </w:r>
            <w:r w:rsidR="00637548">
              <w:rPr>
                <w:rFonts w:asciiTheme="minorEastAsia" w:eastAsiaTheme="minorEastAsia" w:hAnsiTheme="minorEastAsia" w:hint="eastAsia"/>
                <w:sz w:val="18"/>
                <w:szCs w:val="18"/>
              </w:rPr>
              <w:t>1</w:t>
            </w:r>
            <w:r w:rsidR="00971A80">
              <w:rPr>
                <w:rFonts w:asciiTheme="minorEastAsia" w:eastAsiaTheme="minorEastAsia" w:hAnsiTheme="minorEastAsia" w:hint="eastAsia"/>
                <w:sz w:val="18"/>
                <w:szCs w:val="18"/>
              </w:rPr>
              <w:t>06</w:t>
            </w:r>
            <w:r w:rsidRPr="00152839">
              <w:rPr>
                <w:rFonts w:asciiTheme="minorEastAsia" w:eastAsiaTheme="minorEastAsia" w:hAnsiTheme="minorEastAsia" w:hint="eastAsia"/>
                <w:sz w:val="18"/>
                <w:szCs w:val="18"/>
              </w:rPr>
              <w:t xml:space="preserve"> </w:t>
            </w:r>
            <w:proofErr w:type="spellStart"/>
            <w:r w:rsidRPr="00152839">
              <w:rPr>
                <w:rFonts w:asciiTheme="minorEastAsia" w:eastAsiaTheme="minorEastAsia" w:hAnsiTheme="minorEastAsia"/>
                <w:sz w:val="18"/>
                <w:szCs w:val="18"/>
              </w:rPr>
              <w:t>μm</w:t>
            </w:r>
            <w:proofErr w:type="spellEnd"/>
            <w:r w:rsidRPr="00152839">
              <w:rPr>
                <w:rFonts w:asciiTheme="minorEastAsia" w:eastAsiaTheme="minorEastAsia" w:hAnsiTheme="minorEastAsia" w:hint="eastAsia"/>
                <w:sz w:val="18"/>
                <w:szCs w:val="18"/>
              </w:rPr>
              <w:t>不大于5%</w:t>
            </w:r>
          </w:p>
        </w:tc>
        <w:tc>
          <w:tcPr>
            <w:tcW w:w="1985" w:type="dxa"/>
            <w:vAlign w:val="center"/>
          </w:tcPr>
          <w:p w14:paraId="3ABC8019" w14:textId="7C8E4105" w:rsidR="002D1B1B" w:rsidRPr="00152839" w:rsidRDefault="00971A80" w:rsidP="009A23BF">
            <w:pPr>
              <w:widowControl/>
              <w:jc w:val="center"/>
              <w:outlineLvl w:val="2"/>
              <w:rPr>
                <w:rFonts w:asciiTheme="minorEastAsia" w:eastAsiaTheme="minorEastAsia" w:hAnsiTheme="minorEastAsia" w:hint="eastAsia"/>
                <w:sz w:val="18"/>
                <w:szCs w:val="18"/>
              </w:rPr>
            </w:pPr>
            <w:r>
              <w:rPr>
                <w:rFonts w:asciiTheme="minorEastAsia" w:eastAsiaTheme="minorEastAsia" w:hAnsiTheme="minorEastAsia" w:hint="eastAsia"/>
                <w:sz w:val="18"/>
                <w:szCs w:val="18"/>
              </w:rPr>
              <w:t>65</w:t>
            </w:r>
            <w:r w:rsidR="00171C95" w:rsidRPr="00152839">
              <w:rPr>
                <w:rFonts w:asciiTheme="minorEastAsia" w:eastAsiaTheme="minorEastAsia" w:hAnsiTheme="minorEastAsia"/>
                <w:sz w:val="18"/>
                <w:szCs w:val="18"/>
              </w:rPr>
              <w:t xml:space="preserve"> μm≤</w:t>
            </w:r>
            <w:r w:rsidR="00171C95" w:rsidRPr="00D925FD">
              <w:rPr>
                <w:rFonts w:asciiTheme="minorEastAsia" w:eastAsiaTheme="minorEastAsia" w:hAnsiTheme="minorEastAsia"/>
                <w:sz w:val="18"/>
                <w:szCs w:val="18"/>
              </w:rPr>
              <w:t>D</w:t>
            </w:r>
            <w:r w:rsidR="00387A79" w:rsidRPr="00D925FD">
              <w:rPr>
                <w:rFonts w:asciiTheme="minorEastAsia" w:eastAsiaTheme="minorEastAsia" w:hAnsiTheme="minorEastAsia" w:hint="eastAsia"/>
                <w:sz w:val="18"/>
                <w:szCs w:val="18"/>
                <w:vertAlign w:val="subscript"/>
              </w:rPr>
              <w:t>50</w:t>
            </w:r>
            <w:r w:rsidR="00171C95" w:rsidRPr="00152839">
              <w:rPr>
                <w:rFonts w:asciiTheme="minorEastAsia" w:eastAsiaTheme="minorEastAsia" w:hAnsiTheme="minorEastAsia" w:hint="eastAsia"/>
                <w:sz w:val="18"/>
                <w:szCs w:val="18"/>
              </w:rPr>
              <w:t>≤</w:t>
            </w:r>
            <w:r w:rsidR="00D53620" w:rsidRPr="00152839">
              <w:rPr>
                <w:rFonts w:asciiTheme="minorEastAsia" w:eastAsiaTheme="minorEastAsia" w:hAnsiTheme="minorEastAsia" w:hint="eastAsia"/>
                <w:sz w:val="18"/>
                <w:szCs w:val="18"/>
              </w:rPr>
              <w:t>90</w:t>
            </w:r>
            <w:r w:rsidR="00171C95" w:rsidRPr="00152839">
              <w:rPr>
                <w:rFonts w:asciiTheme="minorEastAsia" w:eastAsiaTheme="minorEastAsia" w:hAnsiTheme="minorEastAsia"/>
                <w:sz w:val="18"/>
                <w:szCs w:val="18"/>
              </w:rPr>
              <w:t xml:space="preserve"> </w:t>
            </w:r>
            <w:proofErr w:type="spellStart"/>
            <w:r w:rsidR="00171C95" w:rsidRPr="00152839">
              <w:rPr>
                <w:rFonts w:asciiTheme="minorEastAsia" w:eastAsiaTheme="minorEastAsia" w:hAnsiTheme="minorEastAsia"/>
                <w:sz w:val="18"/>
                <w:szCs w:val="18"/>
              </w:rPr>
              <w:t>μm</w:t>
            </w:r>
            <w:proofErr w:type="spellEnd"/>
          </w:p>
        </w:tc>
        <w:tc>
          <w:tcPr>
            <w:tcW w:w="2519" w:type="dxa"/>
            <w:vAlign w:val="center"/>
          </w:tcPr>
          <w:p w14:paraId="6C8B0331" w14:textId="0E4D66F9" w:rsidR="002D1B1B" w:rsidRPr="00152839" w:rsidRDefault="002D1B1B" w:rsidP="009A23BF">
            <w:pPr>
              <w:widowControl/>
              <w:jc w:val="center"/>
              <w:outlineLvl w:val="2"/>
              <w:rPr>
                <w:rFonts w:asciiTheme="minorEastAsia" w:eastAsiaTheme="minorEastAsia" w:hAnsiTheme="minorEastAsia" w:hint="eastAsia"/>
                <w:sz w:val="18"/>
                <w:szCs w:val="18"/>
              </w:rPr>
            </w:pPr>
            <w:r w:rsidRPr="00152839">
              <w:rPr>
                <w:rFonts w:asciiTheme="minorEastAsia" w:eastAsiaTheme="minorEastAsia" w:hAnsiTheme="minorEastAsia"/>
                <w:sz w:val="18"/>
                <w:szCs w:val="18"/>
              </w:rPr>
              <w:t>适用于</w:t>
            </w:r>
            <w:r w:rsidR="00152839">
              <w:rPr>
                <w:rFonts w:asciiTheme="minorEastAsia" w:eastAsiaTheme="minorEastAsia" w:hAnsiTheme="minorEastAsia" w:hint="eastAsia"/>
                <w:sz w:val="18"/>
                <w:szCs w:val="18"/>
              </w:rPr>
              <w:t>电子束粉末床</w:t>
            </w:r>
            <w:proofErr w:type="gramStart"/>
            <w:r w:rsidR="00152839">
              <w:rPr>
                <w:rFonts w:asciiTheme="minorEastAsia" w:eastAsiaTheme="minorEastAsia" w:hAnsiTheme="minorEastAsia" w:hint="eastAsia"/>
                <w:sz w:val="18"/>
                <w:szCs w:val="18"/>
              </w:rPr>
              <w:t>熔融</w:t>
            </w:r>
            <w:r w:rsidR="00987E15">
              <w:rPr>
                <w:rFonts w:asciiTheme="minorEastAsia" w:eastAsiaTheme="minorEastAsia" w:hAnsiTheme="minorEastAsia" w:hint="eastAsia"/>
                <w:sz w:val="18"/>
                <w:szCs w:val="18"/>
              </w:rPr>
              <w:t>增材制造</w:t>
            </w:r>
            <w:proofErr w:type="gramEnd"/>
            <w:r w:rsidR="00987E15">
              <w:rPr>
                <w:rFonts w:asciiTheme="minorEastAsia" w:eastAsiaTheme="minorEastAsia" w:hAnsiTheme="minorEastAsia" w:hint="eastAsia"/>
                <w:sz w:val="18"/>
                <w:szCs w:val="18"/>
              </w:rPr>
              <w:t>领域</w:t>
            </w:r>
          </w:p>
        </w:tc>
      </w:tr>
      <w:tr w:rsidR="00C73F22" w:rsidRPr="00152839" w14:paraId="6636A25C" w14:textId="77777777" w:rsidTr="00C10790">
        <w:trPr>
          <w:trHeight w:val="208"/>
        </w:trPr>
        <w:tc>
          <w:tcPr>
            <w:tcW w:w="8610" w:type="dxa"/>
            <w:gridSpan w:val="5"/>
            <w:vAlign w:val="center"/>
          </w:tcPr>
          <w:p w14:paraId="7E6E3D67" w14:textId="7174572D" w:rsidR="00AB7B15" w:rsidRPr="00152839" w:rsidRDefault="00AB7B15" w:rsidP="009A23BF">
            <w:pPr>
              <w:widowControl/>
              <w:outlineLvl w:val="2"/>
              <w:rPr>
                <w:rFonts w:asciiTheme="minorEastAsia" w:eastAsiaTheme="minorEastAsia" w:hAnsiTheme="minorEastAsia" w:hint="eastAsia"/>
                <w:sz w:val="18"/>
                <w:szCs w:val="18"/>
              </w:rPr>
            </w:pPr>
            <w:r w:rsidRPr="00152839">
              <w:rPr>
                <w:rFonts w:asciiTheme="minorEastAsia" w:eastAsiaTheme="minorEastAsia" w:hAnsiTheme="minorEastAsia" w:hint="eastAsia"/>
                <w:sz w:val="18"/>
                <w:szCs w:val="18"/>
              </w:rPr>
              <w:t>注：产品</w:t>
            </w:r>
            <w:r w:rsidR="00152839">
              <w:rPr>
                <w:rFonts w:asciiTheme="minorEastAsia" w:eastAsiaTheme="minorEastAsia" w:hAnsiTheme="minorEastAsia" w:hint="eastAsia"/>
                <w:sz w:val="18"/>
                <w:szCs w:val="18"/>
              </w:rPr>
              <w:t>规格</w:t>
            </w:r>
            <w:r w:rsidRPr="00152839">
              <w:rPr>
                <w:rFonts w:asciiTheme="minorEastAsia" w:eastAsiaTheme="minorEastAsia" w:hAnsiTheme="minorEastAsia" w:hint="eastAsia"/>
                <w:sz w:val="18"/>
                <w:szCs w:val="18"/>
              </w:rPr>
              <w:t>可根据用户的特殊要求进行调整</w:t>
            </w:r>
          </w:p>
        </w:tc>
      </w:tr>
    </w:tbl>
    <w:p w14:paraId="537ACA0A"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5</w:t>
      </w:r>
      <w:r w:rsidR="000A471B">
        <w:rPr>
          <w:rFonts w:ascii="黑体" w:eastAsia="黑体" w:hAnsi="黑体" w:cs="黑体" w:hint="eastAsia"/>
          <w:kern w:val="0"/>
        </w:rPr>
        <w:t>.3</w:t>
      </w:r>
      <w:r w:rsidR="007E663F">
        <w:rPr>
          <w:rFonts w:ascii="黑体" w:eastAsia="黑体" w:hAnsi="黑体" w:cs="黑体"/>
          <w:kern w:val="0"/>
        </w:rPr>
        <w:t xml:space="preserve"> </w:t>
      </w:r>
      <w:r w:rsidR="000A471B">
        <w:rPr>
          <w:rFonts w:ascii="黑体" w:eastAsia="黑体" w:hAnsi="黑体" w:cs="黑体" w:hint="eastAsia"/>
          <w:kern w:val="0"/>
        </w:rPr>
        <w:t>松装密度</w:t>
      </w:r>
    </w:p>
    <w:p w14:paraId="28A5C464" w14:textId="77777777" w:rsidR="000A471B" w:rsidRDefault="000A471B" w:rsidP="007A2E8A">
      <w:pPr>
        <w:ind w:firstLine="420"/>
        <w:rPr>
          <w:rFonts w:ascii="宋体" w:hAnsi="宋体" w:cs="宋体" w:hint="eastAsia"/>
        </w:rPr>
      </w:pPr>
      <w:r>
        <w:rPr>
          <w:rFonts w:hint="eastAsia"/>
        </w:rPr>
        <w:t>产品的</w:t>
      </w:r>
      <w:r>
        <w:rPr>
          <w:rFonts w:ascii="宋体" w:hAnsi="宋体" w:cs="宋体" w:hint="eastAsia"/>
        </w:rPr>
        <w:t>松装密度应</w:t>
      </w:r>
      <w:r w:rsidR="009C7923">
        <w:rPr>
          <w:rFonts w:ascii="宋体" w:hAnsi="宋体" w:cs="宋体" w:hint="eastAsia"/>
        </w:rPr>
        <w:t>符合</w:t>
      </w:r>
      <w:r>
        <w:rPr>
          <w:rFonts w:ascii="宋体" w:hAnsi="宋体" w:cs="宋体" w:hint="eastAsia"/>
        </w:rPr>
        <w:t>表3的</w:t>
      </w:r>
      <w:r w:rsidR="009C7923">
        <w:rPr>
          <w:rFonts w:ascii="宋体" w:hAnsi="宋体" w:cs="宋体" w:hint="eastAsia"/>
        </w:rPr>
        <w:t>规定</w:t>
      </w:r>
      <w:r>
        <w:rPr>
          <w:rFonts w:ascii="宋体" w:hAnsi="宋体" w:cs="宋体" w:hint="eastAsia"/>
        </w:rPr>
        <w:t>。</w:t>
      </w:r>
    </w:p>
    <w:p w14:paraId="77CFA8B2" w14:textId="13A791D3" w:rsidR="002D1B1B" w:rsidRDefault="000A471B" w:rsidP="002D1B1B">
      <w:pPr>
        <w:wordWrap w:val="0"/>
        <w:ind w:firstLine="420"/>
        <w:jc w:val="right"/>
        <w:rPr>
          <w:rFonts w:ascii="宋体"/>
          <w:sz w:val="18"/>
        </w:rPr>
      </w:pPr>
      <w:r>
        <w:rPr>
          <w:rFonts w:ascii="黑体" w:eastAsia="黑体" w:hAnsi="黑体" w:cs="黑体" w:hint="eastAsia"/>
        </w:rPr>
        <w:t xml:space="preserve">表3 </w:t>
      </w:r>
      <w:r w:rsidR="009C7923">
        <w:rPr>
          <w:rFonts w:ascii="黑体" w:eastAsia="黑体" w:hAnsi="黑体" w:cs="黑体" w:hint="eastAsia"/>
        </w:rPr>
        <w:t xml:space="preserve"> </w:t>
      </w:r>
      <w:r>
        <w:rPr>
          <w:rFonts w:ascii="黑体" w:eastAsia="黑体" w:hAnsi="黑体" w:cs="黑体" w:hint="eastAsia"/>
        </w:rPr>
        <w:t>松装密度</w:t>
      </w:r>
      <w:r w:rsidR="00D05BAB">
        <w:rPr>
          <w:rFonts w:ascii="黑体" w:eastAsia="黑体" w:hAnsi="黑体" w:cs="黑体" w:hint="eastAsia"/>
        </w:rPr>
        <w:t xml:space="preserve">                            </w:t>
      </w:r>
      <w:r w:rsidR="00152839">
        <w:rPr>
          <w:rFonts w:ascii="宋体" w:hint="eastAsia"/>
          <w:sz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875802" w14:paraId="04947A30" w14:textId="77777777" w:rsidTr="00164063">
        <w:trPr>
          <w:trHeight w:val="225"/>
          <w:jc w:val="center"/>
        </w:trPr>
        <w:tc>
          <w:tcPr>
            <w:tcW w:w="2373" w:type="pct"/>
            <w:vMerge w:val="restart"/>
            <w:shd w:val="clear" w:color="auto" w:fill="auto"/>
            <w:vAlign w:val="center"/>
          </w:tcPr>
          <w:p w14:paraId="35657746" w14:textId="77777777" w:rsidR="003122AF" w:rsidRPr="00875802" w:rsidRDefault="003122AF" w:rsidP="00113B86">
            <w:pPr>
              <w:pStyle w:val="a3"/>
              <w:ind w:firstLineChars="0" w:firstLine="0"/>
              <w:jc w:val="center"/>
              <w:rPr>
                <w:sz w:val="18"/>
                <w:szCs w:val="18"/>
              </w:rPr>
            </w:pPr>
            <w:r w:rsidRPr="00875802">
              <w:rPr>
                <w:rFonts w:hint="eastAsia"/>
                <w:sz w:val="18"/>
                <w:szCs w:val="18"/>
              </w:rPr>
              <w:t>牌号</w:t>
            </w:r>
          </w:p>
        </w:tc>
        <w:tc>
          <w:tcPr>
            <w:tcW w:w="2627" w:type="pct"/>
            <w:gridSpan w:val="2"/>
            <w:shd w:val="clear" w:color="auto" w:fill="auto"/>
            <w:vAlign w:val="center"/>
          </w:tcPr>
          <w:p w14:paraId="109D7B6B" w14:textId="77777777" w:rsidR="003122AF" w:rsidRPr="00875802" w:rsidRDefault="003122AF" w:rsidP="00113B86">
            <w:pPr>
              <w:pStyle w:val="a3"/>
              <w:ind w:firstLine="360"/>
              <w:jc w:val="center"/>
              <w:rPr>
                <w:rFonts w:hAnsi="宋体" w:cs="宋体" w:hint="eastAsia"/>
                <w:sz w:val="18"/>
                <w:szCs w:val="18"/>
              </w:rPr>
            </w:pPr>
            <w:r w:rsidRPr="00875802">
              <w:rPr>
                <w:rFonts w:hAnsi="宋体" w:cs="宋体" w:hint="eastAsia"/>
                <w:sz w:val="18"/>
                <w:szCs w:val="18"/>
              </w:rPr>
              <w:t>密度（g</w:t>
            </w:r>
            <w:r w:rsidRPr="00875802">
              <w:rPr>
                <w:rFonts w:hAnsi="宋体" w:cs="宋体"/>
                <w:sz w:val="18"/>
                <w:szCs w:val="18"/>
              </w:rPr>
              <w:t>/</w:t>
            </w:r>
            <w:r w:rsidRPr="00875802">
              <w:rPr>
                <w:rFonts w:hAnsi="宋体" w:cs="宋体" w:hint="eastAsia"/>
                <w:sz w:val="18"/>
                <w:szCs w:val="18"/>
              </w:rPr>
              <w:t>cm</w:t>
            </w:r>
            <w:r w:rsidRPr="00875802">
              <w:rPr>
                <w:rFonts w:hAnsi="宋体" w:cs="宋体"/>
                <w:sz w:val="18"/>
                <w:szCs w:val="18"/>
                <w:vertAlign w:val="superscript"/>
              </w:rPr>
              <w:t>3</w:t>
            </w:r>
            <w:r w:rsidRPr="00875802">
              <w:rPr>
                <w:rFonts w:hAnsi="宋体" w:cs="宋体" w:hint="eastAsia"/>
                <w:sz w:val="18"/>
                <w:szCs w:val="18"/>
              </w:rPr>
              <w:t>）</w:t>
            </w:r>
          </w:p>
        </w:tc>
      </w:tr>
      <w:tr w:rsidR="003122AF" w:rsidRPr="00875802" w14:paraId="1DFB3AD7" w14:textId="77777777" w:rsidTr="003122AF">
        <w:trPr>
          <w:trHeight w:val="225"/>
          <w:jc w:val="center"/>
        </w:trPr>
        <w:tc>
          <w:tcPr>
            <w:tcW w:w="2373" w:type="pct"/>
            <w:vMerge/>
            <w:shd w:val="clear" w:color="auto" w:fill="auto"/>
            <w:vAlign w:val="center"/>
          </w:tcPr>
          <w:p w14:paraId="18772BC9" w14:textId="77777777" w:rsidR="003122AF" w:rsidRPr="00875802" w:rsidRDefault="003122AF" w:rsidP="00113B86">
            <w:pPr>
              <w:pStyle w:val="a3"/>
              <w:ind w:firstLineChars="0" w:firstLine="0"/>
              <w:jc w:val="center"/>
              <w:rPr>
                <w:sz w:val="18"/>
                <w:szCs w:val="18"/>
              </w:rPr>
            </w:pPr>
          </w:p>
        </w:tc>
        <w:tc>
          <w:tcPr>
            <w:tcW w:w="1314" w:type="pct"/>
            <w:shd w:val="clear" w:color="auto" w:fill="auto"/>
            <w:vAlign w:val="center"/>
          </w:tcPr>
          <w:p w14:paraId="78ADF22F" w14:textId="1BBB67DD" w:rsidR="003122AF" w:rsidRPr="00875802" w:rsidRDefault="003122AF" w:rsidP="00113B86">
            <w:pPr>
              <w:pStyle w:val="a3"/>
              <w:ind w:firstLine="360"/>
              <w:jc w:val="center"/>
              <w:rPr>
                <w:rFonts w:hAnsi="宋体" w:cs="宋体" w:hint="eastAsia"/>
                <w:sz w:val="18"/>
                <w:szCs w:val="18"/>
              </w:rPr>
            </w:pPr>
            <w:r w:rsidRPr="002D1B1B">
              <w:rPr>
                <w:rFonts w:hint="eastAsia"/>
                <w:sz w:val="18"/>
                <w:szCs w:val="18"/>
              </w:rPr>
              <w:t>Ⅰ类</w:t>
            </w:r>
          </w:p>
        </w:tc>
        <w:tc>
          <w:tcPr>
            <w:tcW w:w="1313" w:type="pct"/>
            <w:shd w:val="clear" w:color="auto" w:fill="auto"/>
            <w:vAlign w:val="center"/>
          </w:tcPr>
          <w:p w14:paraId="2ED78AF9" w14:textId="2910B09C" w:rsidR="003122AF" w:rsidRPr="00875802" w:rsidRDefault="003122AF" w:rsidP="00113B86">
            <w:pPr>
              <w:pStyle w:val="a3"/>
              <w:ind w:firstLine="360"/>
              <w:jc w:val="center"/>
              <w:rPr>
                <w:rFonts w:hAnsi="宋体" w:cs="宋体" w:hint="eastAsia"/>
                <w:sz w:val="18"/>
                <w:szCs w:val="18"/>
              </w:rPr>
            </w:pPr>
            <w:r w:rsidRPr="002D1B1B">
              <w:rPr>
                <w:rFonts w:hint="eastAsia"/>
                <w:sz w:val="18"/>
                <w:szCs w:val="18"/>
              </w:rPr>
              <w:t>Ⅱ类</w:t>
            </w:r>
          </w:p>
        </w:tc>
      </w:tr>
      <w:tr w:rsidR="003122AF" w:rsidRPr="00875802" w14:paraId="36E6BD44" w14:textId="77777777" w:rsidTr="003122AF">
        <w:trPr>
          <w:jc w:val="center"/>
        </w:trPr>
        <w:tc>
          <w:tcPr>
            <w:tcW w:w="2373" w:type="pct"/>
            <w:shd w:val="clear" w:color="auto" w:fill="auto"/>
            <w:vAlign w:val="center"/>
          </w:tcPr>
          <w:p w14:paraId="02DD317C" w14:textId="26C1DCEF" w:rsidR="003122AF" w:rsidRPr="00875802" w:rsidRDefault="004C54D1" w:rsidP="00113B86">
            <w:pPr>
              <w:pStyle w:val="a3"/>
              <w:ind w:firstLineChars="0" w:firstLine="0"/>
              <w:jc w:val="center"/>
              <w:rPr>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990</w:t>
            </w:r>
          </w:p>
        </w:tc>
        <w:tc>
          <w:tcPr>
            <w:tcW w:w="1314" w:type="pct"/>
            <w:shd w:val="clear" w:color="auto" w:fill="auto"/>
            <w:vAlign w:val="center"/>
          </w:tcPr>
          <w:p w14:paraId="3529E1DA" w14:textId="5A64F21D" w:rsidR="003122AF" w:rsidRPr="00875802" w:rsidRDefault="003122AF" w:rsidP="00113B86">
            <w:pPr>
              <w:pStyle w:val="a3"/>
              <w:ind w:firstLineChars="0" w:firstLine="0"/>
              <w:jc w:val="center"/>
              <w:rPr>
                <w:sz w:val="18"/>
                <w:szCs w:val="18"/>
              </w:rPr>
            </w:pPr>
            <w:r w:rsidRPr="00875802">
              <w:rPr>
                <w:rFonts w:hint="eastAsia"/>
                <w:sz w:val="18"/>
                <w:szCs w:val="18"/>
              </w:rPr>
              <w:t>≥5.</w:t>
            </w:r>
            <w:r w:rsidR="00EF7E0A">
              <w:rPr>
                <w:rFonts w:hint="eastAsia"/>
                <w:sz w:val="18"/>
                <w:szCs w:val="18"/>
              </w:rPr>
              <w:t>1</w:t>
            </w:r>
            <w:r w:rsidR="00787DEF">
              <w:rPr>
                <w:rFonts w:hint="eastAsia"/>
                <w:sz w:val="18"/>
                <w:szCs w:val="18"/>
              </w:rPr>
              <w:t>0</w:t>
            </w:r>
          </w:p>
        </w:tc>
        <w:tc>
          <w:tcPr>
            <w:tcW w:w="1313" w:type="pct"/>
            <w:shd w:val="clear" w:color="auto" w:fill="auto"/>
            <w:vAlign w:val="center"/>
          </w:tcPr>
          <w:p w14:paraId="7AC01B5D" w14:textId="6B0197EA" w:rsidR="003122AF" w:rsidRPr="00875802" w:rsidRDefault="003122AF" w:rsidP="00113B86">
            <w:pPr>
              <w:pStyle w:val="a3"/>
              <w:ind w:firstLineChars="0" w:firstLine="0"/>
              <w:jc w:val="center"/>
              <w:rPr>
                <w:sz w:val="18"/>
                <w:szCs w:val="18"/>
              </w:rPr>
            </w:pPr>
            <w:r w:rsidRPr="00875802">
              <w:rPr>
                <w:rFonts w:hint="eastAsia"/>
                <w:sz w:val="18"/>
                <w:szCs w:val="18"/>
              </w:rPr>
              <w:t>≥5.</w:t>
            </w:r>
            <w:r w:rsidR="00EF7E0A">
              <w:rPr>
                <w:rFonts w:hint="eastAsia"/>
                <w:sz w:val="18"/>
                <w:szCs w:val="18"/>
              </w:rPr>
              <w:t>2</w:t>
            </w:r>
            <w:r w:rsidR="00787DEF">
              <w:rPr>
                <w:rFonts w:hint="eastAsia"/>
                <w:sz w:val="18"/>
                <w:szCs w:val="18"/>
              </w:rPr>
              <w:t>0</w:t>
            </w:r>
          </w:p>
        </w:tc>
      </w:tr>
      <w:tr w:rsidR="003122AF" w:rsidRPr="00875802" w14:paraId="5547D034" w14:textId="77777777" w:rsidTr="003122AF">
        <w:trPr>
          <w:jc w:val="center"/>
        </w:trPr>
        <w:tc>
          <w:tcPr>
            <w:tcW w:w="2373" w:type="pct"/>
            <w:shd w:val="clear" w:color="auto" w:fill="auto"/>
            <w:vAlign w:val="center"/>
          </w:tcPr>
          <w:p w14:paraId="4CF7BBA2" w14:textId="361DA600" w:rsidR="003122AF" w:rsidRPr="00875802" w:rsidRDefault="004C54D1" w:rsidP="00113B86">
            <w:pPr>
              <w:pStyle w:val="a3"/>
              <w:ind w:firstLineChars="0" w:firstLine="0"/>
              <w:jc w:val="center"/>
              <w:rPr>
                <w:sz w:val="18"/>
                <w:szCs w:val="18"/>
              </w:rPr>
            </w:pPr>
            <w:r w:rsidRPr="00152839">
              <w:rPr>
                <w:rFonts w:asciiTheme="minorEastAsia" w:eastAsiaTheme="minorEastAsia" w:hAnsiTheme="minorEastAsia"/>
                <w:sz w:val="18"/>
                <w:szCs w:val="18"/>
              </w:rPr>
              <w:lastRenderedPageBreak/>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925</w:t>
            </w:r>
          </w:p>
        </w:tc>
        <w:tc>
          <w:tcPr>
            <w:tcW w:w="1314" w:type="pct"/>
            <w:shd w:val="clear" w:color="auto" w:fill="auto"/>
            <w:vAlign w:val="center"/>
          </w:tcPr>
          <w:p w14:paraId="7056FEB0" w14:textId="5A062045" w:rsidR="003122AF" w:rsidRPr="00875802" w:rsidRDefault="003122AF" w:rsidP="00113B86">
            <w:pPr>
              <w:pStyle w:val="a3"/>
              <w:ind w:firstLineChars="0" w:firstLine="0"/>
              <w:jc w:val="center"/>
              <w:rPr>
                <w:sz w:val="18"/>
                <w:szCs w:val="18"/>
              </w:rPr>
            </w:pPr>
            <w:r w:rsidRPr="00875802">
              <w:rPr>
                <w:rFonts w:hint="eastAsia"/>
                <w:sz w:val="18"/>
                <w:szCs w:val="18"/>
              </w:rPr>
              <w:t>≥5.</w:t>
            </w:r>
            <w:r w:rsidR="00432F9D">
              <w:rPr>
                <w:rFonts w:hint="eastAsia"/>
                <w:sz w:val="18"/>
                <w:szCs w:val="18"/>
              </w:rPr>
              <w:t>0</w:t>
            </w:r>
            <w:r w:rsidR="00787DEF">
              <w:rPr>
                <w:rFonts w:hint="eastAsia"/>
                <w:sz w:val="18"/>
                <w:szCs w:val="18"/>
              </w:rPr>
              <w:t>0</w:t>
            </w:r>
          </w:p>
        </w:tc>
        <w:tc>
          <w:tcPr>
            <w:tcW w:w="1314" w:type="pct"/>
            <w:shd w:val="clear" w:color="auto" w:fill="auto"/>
            <w:vAlign w:val="center"/>
          </w:tcPr>
          <w:p w14:paraId="56E61F33" w14:textId="3ED2E017" w:rsidR="003122AF" w:rsidRPr="00875802" w:rsidRDefault="003122AF" w:rsidP="00113B86">
            <w:pPr>
              <w:pStyle w:val="a3"/>
              <w:ind w:firstLineChars="0" w:firstLine="0"/>
              <w:jc w:val="center"/>
              <w:rPr>
                <w:sz w:val="18"/>
                <w:szCs w:val="18"/>
              </w:rPr>
            </w:pPr>
            <w:r w:rsidRPr="00875802">
              <w:rPr>
                <w:rFonts w:hint="eastAsia"/>
                <w:sz w:val="18"/>
                <w:szCs w:val="18"/>
              </w:rPr>
              <w:t>≥5.</w:t>
            </w:r>
            <w:r w:rsidR="00432F9D">
              <w:rPr>
                <w:rFonts w:hint="eastAsia"/>
                <w:sz w:val="18"/>
                <w:szCs w:val="18"/>
              </w:rPr>
              <w:t>2</w:t>
            </w:r>
            <w:r w:rsidR="00787DEF">
              <w:rPr>
                <w:rFonts w:hint="eastAsia"/>
                <w:sz w:val="18"/>
                <w:szCs w:val="18"/>
              </w:rPr>
              <w:t>0</w:t>
            </w:r>
          </w:p>
        </w:tc>
      </w:tr>
    </w:tbl>
    <w:p w14:paraId="1AE03F86"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5</w:t>
      </w:r>
      <w:r w:rsidR="000A471B">
        <w:rPr>
          <w:rFonts w:ascii="黑体" w:eastAsia="黑体" w:hAnsi="黑体" w:cs="黑体" w:hint="eastAsia"/>
          <w:kern w:val="0"/>
        </w:rPr>
        <w:t>.4</w:t>
      </w:r>
      <w:r w:rsidR="007E663F">
        <w:rPr>
          <w:rFonts w:ascii="黑体" w:eastAsia="黑体" w:hAnsi="黑体" w:cs="黑体"/>
          <w:kern w:val="0"/>
        </w:rPr>
        <w:t xml:space="preserve"> </w:t>
      </w:r>
      <w:r w:rsidR="000A471B">
        <w:rPr>
          <w:rFonts w:ascii="黑体" w:eastAsia="黑体" w:hAnsi="黑体" w:cs="黑体" w:hint="eastAsia"/>
          <w:kern w:val="0"/>
        </w:rPr>
        <w:t>振实密度</w:t>
      </w:r>
    </w:p>
    <w:p w14:paraId="27F1B858" w14:textId="77777777" w:rsidR="000A471B" w:rsidRDefault="000A471B" w:rsidP="007A2E8A">
      <w:pPr>
        <w:ind w:firstLine="420"/>
        <w:rPr>
          <w:rFonts w:ascii="宋体" w:hAnsi="宋体" w:cs="宋体" w:hint="eastAsia"/>
        </w:rPr>
      </w:pPr>
      <w:r>
        <w:rPr>
          <w:rFonts w:hint="eastAsia"/>
        </w:rPr>
        <w:t>产品的</w:t>
      </w:r>
      <w:r>
        <w:rPr>
          <w:rFonts w:ascii="宋体" w:hAnsi="宋体" w:cs="宋体" w:hint="eastAsia"/>
        </w:rPr>
        <w:t>振实密度应</w:t>
      </w:r>
      <w:r w:rsidR="009C7923">
        <w:rPr>
          <w:rFonts w:ascii="宋体" w:hAnsi="宋体" w:cs="宋体" w:hint="eastAsia"/>
        </w:rPr>
        <w:t>符合</w:t>
      </w:r>
      <w:r>
        <w:rPr>
          <w:rFonts w:ascii="宋体" w:hAnsi="宋体" w:cs="宋体" w:hint="eastAsia"/>
        </w:rPr>
        <w:t>表4的规定。</w:t>
      </w:r>
    </w:p>
    <w:p w14:paraId="7F39D870" w14:textId="0A23C27B" w:rsidR="000A471B" w:rsidRDefault="000A471B" w:rsidP="00D05BAB">
      <w:pPr>
        <w:wordWrap w:val="0"/>
        <w:ind w:firstLine="420"/>
        <w:jc w:val="right"/>
        <w:rPr>
          <w:rFonts w:ascii="宋体"/>
          <w:sz w:val="18"/>
        </w:rPr>
      </w:pPr>
      <w:r>
        <w:rPr>
          <w:rFonts w:ascii="黑体" w:eastAsia="黑体" w:hAnsi="黑体" w:cs="黑体" w:hint="eastAsia"/>
        </w:rPr>
        <w:t xml:space="preserve">表4 </w:t>
      </w:r>
      <w:r w:rsidR="009C7923">
        <w:rPr>
          <w:rFonts w:ascii="黑体" w:eastAsia="黑体" w:hAnsi="黑体" w:cs="黑体" w:hint="eastAsia"/>
        </w:rPr>
        <w:t xml:space="preserve"> </w:t>
      </w:r>
      <w:r>
        <w:rPr>
          <w:rFonts w:ascii="黑体" w:eastAsia="黑体" w:hAnsi="黑体" w:cs="黑体" w:hint="eastAsia"/>
        </w:rPr>
        <w:t>振实密度</w:t>
      </w:r>
      <w:r w:rsidR="00D05BAB">
        <w:rPr>
          <w:rFonts w:ascii="黑体" w:eastAsia="黑体" w:hAnsi="黑体" w:cs="黑体" w:hint="eastAsia"/>
        </w:rPr>
        <w:t xml:space="preserve">                           </w:t>
      </w:r>
      <w:r w:rsidR="00B22889">
        <w:rPr>
          <w:rFonts w:ascii="宋体" w:hint="eastAsia"/>
          <w:sz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2D1B1B" w14:paraId="7527A10E" w14:textId="77777777" w:rsidTr="00164063">
        <w:trPr>
          <w:trHeight w:val="237"/>
          <w:jc w:val="center"/>
        </w:trPr>
        <w:tc>
          <w:tcPr>
            <w:tcW w:w="2373" w:type="pct"/>
            <w:vMerge w:val="restart"/>
            <w:shd w:val="clear" w:color="auto" w:fill="auto"/>
            <w:vAlign w:val="center"/>
          </w:tcPr>
          <w:p w14:paraId="4FC26548"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牌号</w:t>
            </w:r>
          </w:p>
        </w:tc>
        <w:tc>
          <w:tcPr>
            <w:tcW w:w="2627" w:type="pct"/>
            <w:gridSpan w:val="2"/>
            <w:shd w:val="clear" w:color="auto" w:fill="auto"/>
            <w:vAlign w:val="center"/>
          </w:tcPr>
          <w:p w14:paraId="6FB45B83" w14:textId="77777777"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hint="eastAsia"/>
                <w:kern w:val="0"/>
                <w:sz w:val="18"/>
                <w:szCs w:val="18"/>
              </w:rPr>
            </w:pPr>
            <w:r w:rsidRPr="002D1B1B">
              <w:rPr>
                <w:rFonts w:ascii="宋体" w:hAnsi="宋体" w:cs="宋体" w:hint="eastAsia"/>
                <w:kern w:val="0"/>
                <w:sz w:val="18"/>
                <w:szCs w:val="18"/>
              </w:rPr>
              <w:t>密度（g</w:t>
            </w:r>
            <w:r w:rsidRPr="002D1B1B">
              <w:rPr>
                <w:rFonts w:ascii="宋体" w:hAnsi="宋体" w:cs="宋体"/>
                <w:kern w:val="0"/>
                <w:sz w:val="18"/>
                <w:szCs w:val="18"/>
              </w:rPr>
              <w:t>/</w:t>
            </w:r>
            <w:r w:rsidRPr="002D1B1B">
              <w:rPr>
                <w:rFonts w:ascii="宋体" w:hAnsi="宋体" w:cs="宋体" w:hint="eastAsia"/>
                <w:kern w:val="0"/>
                <w:sz w:val="18"/>
                <w:szCs w:val="18"/>
              </w:rPr>
              <w:t>cm</w:t>
            </w:r>
            <w:r w:rsidRPr="002D1B1B">
              <w:rPr>
                <w:rFonts w:ascii="宋体" w:hAnsi="宋体" w:cs="宋体"/>
                <w:kern w:val="0"/>
                <w:sz w:val="18"/>
                <w:szCs w:val="18"/>
                <w:vertAlign w:val="superscript"/>
              </w:rPr>
              <w:t>3</w:t>
            </w:r>
            <w:r w:rsidRPr="002D1B1B">
              <w:rPr>
                <w:rFonts w:ascii="宋体" w:hAnsi="宋体" w:cs="宋体" w:hint="eastAsia"/>
                <w:kern w:val="0"/>
                <w:sz w:val="18"/>
                <w:szCs w:val="18"/>
              </w:rPr>
              <w:t>）</w:t>
            </w:r>
          </w:p>
        </w:tc>
      </w:tr>
      <w:tr w:rsidR="003122AF" w:rsidRPr="002D1B1B" w14:paraId="0AE416E7" w14:textId="77777777" w:rsidTr="003122AF">
        <w:trPr>
          <w:trHeight w:val="237"/>
          <w:jc w:val="center"/>
        </w:trPr>
        <w:tc>
          <w:tcPr>
            <w:tcW w:w="2373" w:type="pct"/>
            <w:vMerge/>
            <w:shd w:val="clear" w:color="auto" w:fill="auto"/>
            <w:vAlign w:val="center"/>
          </w:tcPr>
          <w:p w14:paraId="165C5F89"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p>
        </w:tc>
        <w:tc>
          <w:tcPr>
            <w:tcW w:w="1314" w:type="pct"/>
            <w:shd w:val="clear" w:color="auto" w:fill="auto"/>
            <w:vAlign w:val="center"/>
          </w:tcPr>
          <w:p w14:paraId="5DB180DD" w14:textId="289AC85E"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hint="eastAsia"/>
                <w:kern w:val="0"/>
                <w:sz w:val="18"/>
                <w:szCs w:val="18"/>
              </w:rPr>
            </w:pPr>
            <w:r w:rsidRPr="002D1B1B">
              <w:rPr>
                <w:rFonts w:hint="eastAsia"/>
                <w:sz w:val="18"/>
                <w:szCs w:val="18"/>
              </w:rPr>
              <w:t>Ⅰ类</w:t>
            </w:r>
          </w:p>
        </w:tc>
        <w:tc>
          <w:tcPr>
            <w:tcW w:w="1313" w:type="pct"/>
            <w:shd w:val="clear" w:color="auto" w:fill="auto"/>
            <w:vAlign w:val="center"/>
          </w:tcPr>
          <w:p w14:paraId="70C9DB04" w14:textId="2F648E36"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hint="eastAsia"/>
                <w:kern w:val="0"/>
                <w:sz w:val="18"/>
                <w:szCs w:val="18"/>
              </w:rPr>
            </w:pPr>
            <w:r w:rsidRPr="002D1B1B">
              <w:rPr>
                <w:rFonts w:hint="eastAsia"/>
                <w:sz w:val="18"/>
                <w:szCs w:val="18"/>
              </w:rPr>
              <w:t>Ⅱ类</w:t>
            </w:r>
          </w:p>
        </w:tc>
      </w:tr>
      <w:tr w:rsidR="003122AF" w:rsidRPr="002D1B1B" w14:paraId="509006AE" w14:textId="77777777" w:rsidTr="003122AF">
        <w:trPr>
          <w:jc w:val="center"/>
        </w:trPr>
        <w:tc>
          <w:tcPr>
            <w:tcW w:w="2373" w:type="pct"/>
            <w:shd w:val="clear" w:color="auto" w:fill="auto"/>
            <w:vAlign w:val="center"/>
          </w:tcPr>
          <w:p w14:paraId="4EDF7C44" w14:textId="739EF950" w:rsidR="003122AF" w:rsidRPr="002D1B1B" w:rsidRDefault="004C54D1" w:rsidP="002D1B1B">
            <w:pPr>
              <w:widowControl/>
              <w:tabs>
                <w:tab w:val="center" w:pos="4201"/>
                <w:tab w:val="right" w:leader="dot" w:pos="9298"/>
              </w:tabs>
              <w:autoSpaceDE w:val="0"/>
              <w:autoSpaceDN w:val="0"/>
              <w:jc w:val="center"/>
              <w:rPr>
                <w:rFonts w:ascii="宋体"/>
                <w:kern w:val="0"/>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990</w:t>
            </w:r>
          </w:p>
        </w:tc>
        <w:tc>
          <w:tcPr>
            <w:tcW w:w="1314" w:type="pct"/>
            <w:shd w:val="clear" w:color="auto" w:fill="auto"/>
            <w:vAlign w:val="center"/>
          </w:tcPr>
          <w:p w14:paraId="2DAA0422" w14:textId="3E1D435F"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Pr>
                <w:rFonts w:ascii="宋体" w:hint="eastAsia"/>
                <w:kern w:val="0"/>
                <w:sz w:val="18"/>
                <w:szCs w:val="18"/>
              </w:rPr>
              <w:t>0</w:t>
            </w:r>
            <w:r w:rsidR="00787DEF">
              <w:rPr>
                <w:rFonts w:ascii="宋体" w:hint="eastAsia"/>
                <w:kern w:val="0"/>
                <w:sz w:val="18"/>
                <w:szCs w:val="18"/>
              </w:rPr>
              <w:t>0</w:t>
            </w:r>
          </w:p>
        </w:tc>
        <w:tc>
          <w:tcPr>
            <w:tcW w:w="1313" w:type="pct"/>
            <w:shd w:val="clear" w:color="auto" w:fill="auto"/>
            <w:vAlign w:val="center"/>
          </w:tcPr>
          <w:p w14:paraId="6EAF27A0" w14:textId="0009EBFF"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Pr>
                <w:rFonts w:ascii="宋体" w:hint="eastAsia"/>
                <w:kern w:val="0"/>
                <w:sz w:val="18"/>
                <w:szCs w:val="18"/>
              </w:rPr>
              <w:t>2</w:t>
            </w:r>
            <w:r w:rsidR="00787DEF">
              <w:rPr>
                <w:rFonts w:ascii="宋体" w:hint="eastAsia"/>
                <w:kern w:val="0"/>
                <w:sz w:val="18"/>
                <w:szCs w:val="18"/>
              </w:rPr>
              <w:t>0</w:t>
            </w:r>
          </w:p>
        </w:tc>
      </w:tr>
      <w:tr w:rsidR="003122AF" w:rsidRPr="002D1B1B" w14:paraId="52044717" w14:textId="77777777" w:rsidTr="003122AF">
        <w:trPr>
          <w:jc w:val="center"/>
        </w:trPr>
        <w:tc>
          <w:tcPr>
            <w:tcW w:w="2373" w:type="pct"/>
            <w:shd w:val="clear" w:color="auto" w:fill="auto"/>
            <w:vAlign w:val="center"/>
          </w:tcPr>
          <w:p w14:paraId="405D2E3B" w14:textId="0F1774FC" w:rsidR="003122AF" w:rsidRPr="002D1B1B" w:rsidRDefault="004C54D1" w:rsidP="002D1B1B">
            <w:pPr>
              <w:widowControl/>
              <w:tabs>
                <w:tab w:val="center" w:pos="4201"/>
                <w:tab w:val="right" w:leader="dot" w:pos="9298"/>
              </w:tabs>
              <w:autoSpaceDE w:val="0"/>
              <w:autoSpaceDN w:val="0"/>
              <w:jc w:val="center"/>
              <w:rPr>
                <w:rFonts w:ascii="宋体"/>
                <w:kern w:val="0"/>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925</w:t>
            </w:r>
          </w:p>
        </w:tc>
        <w:tc>
          <w:tcPr>
            <w:tcW w:w="1314" w:type="pct"/>
            <w:shd w:val="clear" w:color="auto" w:fill="auto"/>
            <w:vAlign w:val="center"/>
          </w:tcPr>
          <w:p w14:paraId="2FA0005D" w14:textId="5DEC282B"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Pr>
                <w:rFonts w:ascii="宋体" w:hint="eastAsia"/>
                <w:kern w:val="0"/>
                <w:sz w:val="18"/>
                <w:szCs w:val="18"/>
              </w:rPr>
              <w:t>5.</w:t>
            </w:r>
            <w:r w:rsidR="00092461">
              <w:rPr>
                <w:rFonts w:ascii="宋体" w:hint="eastAsia"/>
                <w:kern w:val="0"/>
                <w:sz w:val="18"/>
                <w:szCs w:val="18"/>
              </w:rPr>
              <w:t>9</w:t>
            </w:r>
            <w:r w:rsidR="00787DEF">
              <w:rPr>
                <w:rFonts w:ascii="宋体" w:hint="eastAsia"/>
                <w:kern w:val="0"/>
                <w:sz w:val="18"/>
                <w:szCs w:val="18"/>
              </w:rPr>
              <w:t>0</w:t>
            </w:r>
          </w:p>
        </w:tc>
        <w:tc>
          <w:tcPr>
            <w:tcW w:w="1314" w:type="pct"/>
            <w:shd w:val="clear" w:color="auto" w:fill="auto"/>
            <w:vAlign w:val="center"/>
          </w:tcPr>
          <w:p w14:paraId="51C37249" w14:textId="55B446B8"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≥6.</w:t>
            </w:r>
            <w:r>
              <w:rPr>
                <w:rFonts w:ascii="宋体" w:hint="eastAsia"/>
                <w:kern w:val="0"/>
                <w:sz w:val="18"/>
                <w:szCs w:val="18"/>
              </w:rPr>
              <w:t>1</w:t>
            </w:r>
            <w:r w:rsidR="00787DEF">
              <w:rPr>
                <w:rFonts w:ascii="宋体" w:hint="eastAsia"/>
                <w:kern w:val="0"/>
                <w:sz w:val="18"/>
                <w:szCs w:val="18"/>
              </w:rPr>
              <w:t>0</w:t>
            </w:r>
          </w:p>
        </w:tc>
      </w:tr>
    </w:tbl>
    <w:p w14:paraId="09C42F7E"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5</w:t>
      </w:r>
      <w:r w:rsidR="000A471B">
        <w:rPr>
          <w:rFonts w:ascii="黑体" w:eastAsia="黑体" w:hAnsi="黑体" w:cs="黑体" w:hint="eastAsia"/>
          <w:kern w:val="0"/>
        </w:rPr>
        <w:t>.5</w:t>
      </w:r>
      <w:r w:rsidR="007E663F">
        <w:rPr>
          <w:rFonts w:ascii="黑体" w:eastAsia="黑体" w:hAnsi="黑体" w:cs="黑体"/>
          <w:kern w:val="0"/>
        </w:rPr>
        <w:t xml:space="preserve"> </w:t>
      </w:r>
      <w:r w:rsidR="000A471B">
        <w:rPr>
          <w:rFonts w:ascii="黑体" w:eastAsia="黑体" w:hAnsi="黑体" w:cs="黑体" w:hint="eastAsia"/>
          <w:kern w:val="0"/>
        </w:rPr>
        <w:t>流动性</w:t>
      </w:r>
    </w:p>
    <w:p w14:paraId="465EBD61" w14:textId="77777777" w:rsidR="000A471B" w:rsidRDefault="000A471B" w:rsidP="007A2E8A">
      <w:pPr>
        <w:ind w:firstLine="420"/>
        <w:rPr>
          <w:rFonts w:ascii="宋体" w:hAnsi="宋体" w:cs="宋体" w:hint="eastAsia"/>
        </w:rPr>
      </w:pPr>
      <w:r>
        <w:rPr>
          <w:rFonts w:hint="eastAsia"/>
        </w:rPr>
        <w:t>产品的</w:t>
      </w:r>
      <w:r w:rsidR="009E539A">
        <w:rPr>
          <w:rFonts w:ascii="宋体" w:hAnsi="宋体" w:cs="宋体" w:hint="eastAsia"/>
        </w:rPr>
        <w:t>流动性</w:t>
      </w:r>
      <w:r>
        <w:rPr>
          <w:rFonts w:ascii="宋体" w:hAnsi="宋体" w:cs="宋体" w:hint="eastAsia"/>
        </w:rPr>
        <w:t>应</w:t>
      </w:r>
      <w:r w:rsidR="009C7923">
        <w:rPr>
          <w:rFonts w:ascii="宋体" w:hAnsi="宋体" w:cs="宋体" w:hint="eastAsia"/>
        </w:rPr>
        <w:t>符合</w:t>
      </w:r>
      <w:r>
        <w:rPr>
          <w:rFonts w:ascii="宋体" w:hAnsi="宋体" w:cs="宋体" w:hint="eastAsia"/>
        </w:rPr>
        <w:t>表5的规定。</w:t>
      </w:r>
    </w:p>
    <w:p w14:paraId="3B940C74" w14:textId="71AB72E8" w:rsidR="000A471B" w:rsidRDefault="000A471B" w:rsidP="00D05BAB">
      <w:pPr>
        <w:wordWrap w:val="0"/>
        <w:ind w:firstLine="420"/>
        <w:jc w:val="right"/>
        <w:rPr>
          <w:rFonts w:ascii="宋体" w:hAnsi="宋体" w:cs="宋体" w:hint="eastAsia"/>
          <w:sz w:val="18"/>
          <w:szCs w:val="18"/>
        </w:rPr>
      </w:pPr>
      <w:r>
        <w:rPr>
          <w:rFonts w:ascii="黑体" w:eastAsia="黑体" w:hAnsi="黑体" w:cs="黑体" w:hint="eastAsia"/>
        </w:rPr>
        <w:t xml:space="preserve">表5 </w:t>
      </w:r>
      <w:r w:rsidR="009C7923">
        <w:rPr>
          <w:rFonts w:ascii="黑体" w:eastAsia="黑体" w:hAnsi="黑体" w:cs="黑体" w:hint="eastAsia"/>
        </w:rPr>
        <w:t xml:space="preserve"> </w:t>
      </w:r>
      <w:r>
        <w:rPr>
          <w:rFonts w:ascii="黑体" w:eastAsia="黑体" w:hAnsi="黑体" w:cs="黑体" w:hint="eastAsia"/>
        </w:rPr>
        <w:t>流动性</w:t>
      </w:r>
      <w:r w:rsidR="00D05BAB">
        <w:rPr>
          <w:rFonts w:ascii="黑体" w:eastAsia="黑体" w:hAnsi="黑体" w:cs="黑体" w:hint="eastAsia"/>
        </w:rPr>
        <w:t xml:space="preserve">                           </w:t>
      </w:r>
      <w:r w:rsidR="00B22889">
        <w:rPr>
          <w:rFonts w:ascii="宋体" w:hAnsi="宋体" w:cs="宋体" w:hint="eastAsia"/>
          <w:sz w:val="18"/>
          <w:szCs w:val="18"/>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6"/>
        <w:gridCol w:w="2263"/>
        <w:gridCol w:w="2261"/>
      </w:tblGrid>
      <w:tr w:rsidR="003122AF" w:rsidRPr="002D1B1B" w14:paraId="61A0E005" w14:textId="77777777" w:rsidTr="00164063">
        <w:trPr>
          <w:trHeight w:val="210"/>
          <w:jc w:val="center"/>
        </w:trPr>
        <w:tc>
          <w:tcPr>
            <w:tcW w:w="2373" w:type="pct"/>
            <w:vMerge w:val="restart"/>
            <w:shd w:val="clear" w:color="auto" w:fill="auto"/>
            <w:vAlign w:val="center"/>
          </w:tcPr>
          <w:p w14:paraId="08DE1420"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牌号</w:t>
            </w:r>
          </w:p>
        </w:tc>
        <w:tc>
          <w:tcPr>
            <w:tcW w:w="2627" w:type="pct"/>
            <w:gridSpan w:val="2"/>
            <w:shd w:val="clear" w:color="auto" w:fill="auto"/>
            <w:vAlign w:val="center"/>
          </w:tcPr>
          <w:p w14:paraId="4AB6CB45" w14:textId="03944CA0"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hint="eastAsia"/>
                <w:kern w:val="0"/>
                <w:sz w:val="18"/>
                <w:szCs w:val="18"/>
              </w:rPr>
            </w:pPr>
            <w:r w:rsidRPr="002D1B1B">
              <w:rPr>
                <w:rFonts w:ascii="宋体" w:hAnsi="宋体" w:cs="宋体" w:hint="eastAsia"/>
                <w:kern w:val="0"/>
                <w:sz w:val="18"/>
                <w:szCs w:val="18"/>
              </w:rPr>
              <w:t>霍尔流速（</w:t>
            </w:r>
            <w:r w:rsidR="00027BF5">
              <w:rPr>
                <w:rFonts w:ascii="宋体" w:hAnsi="宋体" w:cs="宋体" w:hint="eastAsia"/>
                <w:kern w:val="0"/>
                <w:sz w:val="18"/>
                <w:szCs w:val="18"/>
              </w:rPr>
              <w:t>s</w:t>
            </w:r>
            <w:r w:rsidRPr="002D1B1B">
              <w:rPr>
                <w:rFonts w:ascii="宋体" w:hAnsi="宋体" w:cs="宋体"/>
                <w:kern w:val="0"/>
                <w:sz w:val="18"/>
                <w:szCs w:val="18"/>
              </w:rPr>
              <w:t>/</w:t>
            </w:r>
            <w:r w:rsidRPr="002D1B1B">
              <w:rPr>
                <w:rFonts w:ascii="宋体" w:hAnsi="宋体" w:cs="宋体" w:hint="eastAsia"/>
                <w:kern w:val="0"/>
                <w:sz w:val="18"/>
                <w:szCs w:val="18"/>
              </w:rPr>
              <w:t>50g）</w:t>
            </w:r>
          </w:p>
        </w:tc>
      </w:tr>
      <w:tr w:rsidR="003122AF" w:rsidRPr="002D1B1B" w14:paraId="2DC38A61" w14:textId="77777777" w:rsidTr="003122AF">
        <w:trPr>
          <w:trHeight w:val="210"/>
          <w:jc w:val="center"/>
        </w:trPr>
        <w:tc>
          <w:tcPr>
            <w:tcW w:w="2373" w:type="pct"/>
            <w:vMerge/>
            <w:shd w:val="clear" w:color="auto" w:fill="auto"/>
            <w:vAlign w:val="center"/>
          </w:tcPr>
          <w:p w14:paraId="7DC3DAC1" w14:textId="77777777"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p>
        </w:tc>
        <w:tc>
          <w:tcPr>
            <w:tcW w:w="1314" w:type="pct"/>
            <w:shd w:val="clear" w:color="auto" w:fill="auto"/>
            <w:vAlign w:val="center"/>
          </w:tcPr>
          <w:p w14:paraId="6C5CF80F" w14:textId="531A9C4C" w:rsidR="003122AF" w:rsidRPr="002D1B1B" w:rsidRDefault="003122AF" w:rsidP="002D1B1B">
            <w:pPr>
              <w:widowControl/>
              <w:tabs>
                <w:tab w:val="center" w:pos="4201"/>
                <w:tab w:val="right" w:leader="dot" w:pos="9298"/>
              </w:tabs>
              <w:autoSpaceDE w:val="0"/>
              <w:autoSpaceDN w:val="0"/>
              <w:ind w:firstLineChars="200" w:firstLine="360"/>
              <w:jc w:val="center"/>
              <w:rPr>
                <w:rFonts w:ascii="宋体" w:hAnsi="宋体" w:cs="宋体" w:hint="eastAsia"/>
                <w:kern w:val="0"/>
                <w:sz w:val="18"/>
                <w:szCs w:val="18"/>
              </w:rPr>
            </w:pPr>
            <w:r w:rsidRPr="002D1B1B">
              <w:rPr>
                <w:rFonts w:hint="eastAsia"/>
                <w:sz w:val="18"/>
                <w:szCs w:val="18"/>
              </w:rPr>
              <w:t>Ⅰ类</w:t>
            </w:r>
          </w:p>
        </w:tc>
        <w:tc>
          <w:tcPr>
            <w:tcW w:w="1313" w:type="pct"/>
            <w:shd w:val="clear" w:color="auto" w:fill="auto"/>
            <w:vAlign w:val="center"/>
          </w:tcPr>
          <w:p w14:paraId="5DAC158C" w14:textId="3FB08762" w:rsidR="003122AF" w:rsidRPr="002D1B1B" w:rsidRDefault="003122AF" w:rsidP="003122AF">
            <w:pPr>
              <w:widowControl/>
              <w:tabs>
                <w:tab w:val="center" w:pos="4201"/>
                <w:tab w:val="right" w:leader="dot" w:pos="9298"/>
              </w:tabs>
              <w:autoSpaceDE w:val="0"/>
              <w:autoSpaceDN w:val="0"/>
              <w:ind w:firstLineChars="500" w:firstLine="900"/>
              <w:rPr>
                <w:rFonts w:ascii="宋体" w:hAnsi="宋体" w:cs="宋体" w:hint="eastAsia"/>
                <w:kern w:val="0"/>
                <w:sz w:val="18"/>
                <w:szCs w:val="18"/>
              </w:rPr>
            </w:pPr>
            <w:r w:rsidRPr="002D1B1B">
              <w:rPr>
                <w:rFonts w:hint="eastAsia"/>
                <w:sz w:val="18"/>
                <w:szCs w:val="18"/>
              </w:rPr>
              <w:t>Ⅱ类</w:t>
            </w:r>
          </w:p>
        </w:tc>
      </w:tr>
      <w:tr w:rsidR="003122AF" w:rsidRPr="002D1B1B" w14:paraId="090EEA9C" w14:textId="77777777" w:rsidTr="003122AF">
        <w:trPr>
          <w:jc w:val="center"/>
        </w:trPr>
        <w:tc>
          <w:tcPr>
            <w:tcW w:w="2373" w:type="pct"/>
            <w:shd w:val="clear" w:color="auto" w:fill="auto"/>
            <w:vAlign w:val="center"/>
          </w:tcPr>
          <w:p w14:paraId="3E43138B" w14:textId="12EFA897" w:rsidR="003122AF" w:rsidRPr="002D1B1B" w:rsidRDefault="004C54D1" w:rsidP="002D1B1B">
            <w:pPr>
              <w:widowControl/>
              <w:tabs>
                <w:tab w:val="center" w:pos="4201"/>
                <w:tab w:val="right" w:leader="dot" w:pos="9298"/>
              </w:tabs>
              <w:autoSpaceDE w:val="0"/>
              <w:autoSpaceDN w:val="0"/>
              <w:jc w:val="center"/>
              <w:rPr>
                <w:rFonts w:ascii="宋体"/>
                <w:kern w:val="0"/>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990</w:t>
            </w:r>
          </w:p>
        </w:tc>
        <w:tc>
          <w:tcPr>
            <w:tcW w:w="1314" w:type="pct"/>
            <w:shd w:val="clear" w:color="auto" w:fill="auto"/>
            <w:vAlign w:val="center"/>
          </w:tcPr>
          <w:p w14:paraId="082762AB" w14:textId="2AA61740"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15</w:t>
            </w:r>
          </w:p>
        </w:tc>
        <w:tc>
          <w:tcPr>
            <w:tcW w:w="1313" w:type="pct"/>
            <w:shd w:val="clear" w:color="auto" w:fill="auto"/>
            <w:vAlign w:val="center"/>
          </w:tcPr>
          <w:p w14:paraId="2E518959" w14:textId="4601BD49"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w:t>
            </w:r>
            <w:r w:rsidR="004A3914">
              <w:rPr>
                <w:rFonts w:ascii="宋体" w:hint="eastAsia"/>
                <w:kern w:val="0"/>
                <w:sz w:val="18"/>
                <w:szCs w:val="18"/>
              </w:rPr>
              <w:t>4</w:t>
            </w:r>
          </w:p>
        </w:tc>
      </w:tr>
      <w:tr w:rsidR="003122AF" w:rsidRPr="002D1B1B" w14:paraId="053E38E0" w14:textId="77777777" w:rsidTr="003122AF">
        <w:trPr>
          <w:jc w:val="center"/>
        </w:trPr>
        <w:tc>
          <w:tcPr>
            <w:tcW w:w="2373" w:type="pct"/>
            <w:shd w:val="clear" w:color="auto" w:fill="auto"/>
            <w:vAlign w:val="center"/>
          </w:tcPr>
          <w:p w14:paraId="1C4B1CE5" w14:textId="2E96F850" w:rsidR="003122AF" w:rsidRPr="002D1B1B" w:rsidRDefault="004C54D1" w:rsidP="002D1B1B">
            <w:pPr>
              <w:widowControl/>
              <w:tabs>
                <w:tab w:val="center" w:pos="4201"/>
                <w:tab w:val="right" w:leader="dot" w:pos="9298"/>
              </w:tabs>
              <w:autoSpaceDE w:val="0"/>
              <w:autoSpaceDN w:val="0"/>
              <w:jc w:val="center"/>
              <w:rPr>
                <w:rFonts w:ascii="宋体"/>
                <w:kern w:val="0"/>
                <w:sz w:val="18"/>
                <w:szCs w:val="18"/>
              </w:rPr>
            </w:pPr>
            <w:r w:rsidRPr="00152839">
              <w:rPr>
                <w:rFonts w:asciiTheme="minorEastAsia" w:eastAsiaTheme="minorEastAsia" w:hAnsiTheme="minorEastAsia"/>
                <w:sz w:val="18"/>
                <w:szCs w:val="18"/>
              </w:rPr>
              <w:t>P</w:t>
            </w:r>
            <w:r>
              <w:rPr>
                <w:rFonts w:asciiTheme="minorEastAsia" w:eastAsiaTheme="minorEastAsia" w:hAnsiTheme="minorEastAsia" w:hint="eastAsia"/>
                <w:sz w:val="18"/>
                <w:szCs w:val="18"/>
              </w:rPr>
              <w:t>-</w:t>
            </w:r>
            <w:r w:rsidRPr="00152839">
              <w:rPr>
                <w:rFonts w:asciiTheme="minorEastAsia" w:eastAsiaTheme="minorEastAsia" w:hAnsiTheme="minorEastAsia"/>
                <w:sz w:val="18"/>
                <w:szCs w:val="18"/>
              </w:rPr>
              <w:t>Ag</w:t>
            </w:r>
            <w:r>
              <w:rPr>
                <w:rFonts w:asciiTheme="minorEastAsia" w:eastAsiaTheme="minorEastAsia" w:hAnsiTheme="minorEastAsia" w:hint="eastAsia"/>
                <w:sz w:val="18"/>
                <w:szCs w:val="18"/>
              </w:rPr>
              <w:t>925</w:t>
            </w:r>
          </w:p>
        </w:tc>
        <w:tc>
          <w:tcPr>
            <w:tcW w:w="1314" w:type="pct"/>
            <w:shd w:val="clear" w:color="auto" w:fill="auto"/>
            <w:vAlign w:val="center"/>
          </w:tcPr>
          <w:p w14:paraId="7D113190" w14:textId="597CA39B"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w:t>
            </w:r>
            <w:r w:rsidR="004A3914">
              <w:rPr>
                <w:rFonts w:ascii="宋体" w:hint="eastAsia"/>
                <w:kern w:val="0"/>
                <w:sz w:val="18"/>
                <w:szCs w:val="18"/>
              </w:rPr>
              <w:t>7</w:t>
            </w:r>
          </w:p>
        </w:tc>
        <w:tc>
          <w:tcPr>
            <w:tcW w:w="1314" w:type="pct"/>
            <w:shd w:val="clear" w:color="auto" w:fill="auto"/>
            <w:vAlign w:val="center"/>
          </w:tcPr>
          <w:p w14:paraId="08A035D7" w14:textId="027B6F2C" w:rsidR="003122AF" w:rsidRPr="002D1B1B" w:rsidRDefault="003122AF" w:rsidP="002D1B1B">
            <w:pPr>
              <w:widowControl/>
              <w:tabs>
                <w:tab w:val="center" w:pos="4201"/>
                <w:tab w:val="right" w:leader="dot" w:pos="9298"/>
              </w:tabs>
              <w:autoSpaceDE w:val="0"/>
              <w:autoSpaceDN w:val="0"/>
              <w:jc w:val="center"/>
              <w:rPr>
                <w:rFonts w:ascii="宋体"/>
                <w:kern w:val="0"/>
                <w:sz w:val="18"/>
                <w:szCs w:val="18"/>
              </w:rPr>
            </w:pPr>
            <w:r w:rsidRPr="002D1B1B">
              <w:rPr>
                <w:rFonts w:ascii="宋体" w:hint="eastAsia"/>
                <w:kern w:val="0"/>
                <w:sz w:val="18"/>
                <w:szCs w:val="18"/>
              </w:rPr>
              <w:t>≤</w:t>
            </w:r>
            <w:r w:rsidR="009F6297">
              <w:rPr>
                <w:rFonts w:ascii="宋体" w:hint="eastAsia"/>
                <w:kern w:val="0"/>
                <w:sz w:val="18"/>
                <w:szCs w:val="18"/>
              </w:rPr>
              <w:t>1</w:t>
            </w:r>
            <w:r w:rsidR="00151297">
              <w:rPr>
                <w:rFonts w:ascii="宋体" w:hint="eastAsia"/>
                <w:kern w:val="0"/>
                <w:sz w:val="18"/>
                <w:szCs w:val="18"/>
              </w:rPr>
              <w:t>6</w:t>
            </w:r>
          </w:p>
        </w:tc>
      </w:tr>
    </w:tbl>
    <w:p w14:paraId="71F7D9A8"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5</w:t>
      </w:r>
      <w:r w:rsidR="000A471B">
        <w:rPr>
          <w:rFonts w:ascii="黑体" w:eastAsia="黑体" w:hAnsi="黑体" w:cs="黑体" w:hint="eastAsia"/>
          <w:kern w:val="0"/>
        </w:rPr>
        <w:t>.6 外观质量</w:t>
      </w:r>
    </w:p>
    <w:p w14:paraId="4C65FE1D" w14:textId="7C128E5E" w:rsidR="000A471B" w:rsidRDefault="000A471B" w:rsidP="007A2E8A">
      <w:pPr>
        <w:rPr>
          <w:rFonts w:ascii="宋体" w:hAnsi="宋体" w:cs="宋体" w:hint="eastAsia"/>
        </w:rPr>
      </w:pPr>
      <w:r>
        <w:rPr>
          <w:rFonts w:ascii="宋体" w:hAnsi="宋体" w:cs="宋体" w:hint="eastAsia"/>
        </w:rPr>
        <w:t xml:space="preserve">   </w:t>
      </w:r>
      <w:r w:rsidR="002D1B1B" w:rsidRPr="002D1B1B">
        <w:rPr>
          <w:rFonts w:hint="eastAsia"/>
        </w:rPr>
        <w:t>产品呈银</w:t>
      </w:r>
      <w:r w:rsidR="00B532D1">
        <w:rPr>
          <w:rFonts w:hint="eastAsia"/>
        </w:rPr>
        <w:t>白</w:t>
      </w:r>
      <w:r w:rsidR="002D1B1B" w:rsidRPr="002D1B1B">
        <w:rPr>
          <w:rFonts w:hint="eastAsia"/>
        </w:rPr>
        <w:t>色，无目视可见夹杂物</w:t>
      </w:r>
      <w:r>
        <w:rPr>
          <w:rFonts w:ascii="宋体" w:hAnsi="宋体" w:cs="宋体" w:hint="eastAsia"/>
        </w:rPr>
        <w:t>。</w:t>
      </w:r>
    </w:p>
    <w:p w14:paraId="7FD27094"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9" w:name="_Toc493262391"/>
      <w:r>
        <w:rPr>
          <w:rFonts w:ascii="黑体" w:eastAsia="黑体" w:hAnsi="黑体" w:cs="黑体" w:hint="eastAsia"/>
          <w:bCs/>
          <w:kern w:val="0"/>
        </w:rPr>
        <w:t>6</w:t>
      </w:r>
      <w:r w:rsidR="00684C24">
        <w:rPr>
          <w:rFonts w:ascii="黑体" w:eastAsia="黑体" w:hAnsi="黑体" w:cs="黑体"/>
          <w:bCs/>
          <w:kern w:val="0"/>
        </w:rPr>
        <w:t xml:space="preserve"> </w:t>
      </w:r>
      <w:r w:rsidR="000A471B">
        <w:rPr>
          <w:rFonts w:ascii="黑体" w:eastAsia="黑体" w:hAnsi="黑体" w:cs="黑体" w:hint="eastAsia"/>
          <w:bCs/>
          <w:kern w:val="0"/>
        </w:rPr>
        <w:t>试验方法</w:t>
      </w:r>
      <w:bookmarkEnd w:id="9"/>
    </w:p>
    <w:p w14:paraId="4735D9FF" w14:textId="2299A83E" w:rsidR="000A471B" w:rsidRDefault="00260E42" w:rsidP="0003744E">
      <w:pPr>
        <w:spacing w:beforeLines="50" w:before="156" w:afterLines="50" w:after="156"/>
        <w:outlineLvl w:val="1"/>
        <w:rPr>
          <w:rFonts w:ascii="黑体" w:eastAsia="黑体" w:hAnsi="黑体" w:cs="黑体" w:hint="eastAsia"/>
          <w:kern w:val="0"/>
        </w:rPr>
      </w:pPr>
      <w:bookmarkStart w:id="10" w:name="_Toc493262393"/>
      <w:r>
        <w:rPr>
          <w:rFonts w:ascii="黑体" w:eastAsia="黑体" w:hAnsi="黑体" w:cs="黑体" w:hint="eastAsia"/>
          <w:kern w:val="0"/>
        </w:rPr>
        <w:t>6</w:t>
      </w:r>
      <w:r w:rsidR="000A471B">
        <w:rPr>
          <w:rFonts w:ascii="黑体" w:eastAsia="黑体" w:hAnsi="黑体" w:cs="黑体" w:hint="eastAsia"/>
          <w:kern w:val="0"/>
        </w:rPr>
        <w:t xml:space="preserve">.1 </w:t>
      </w:r>
      <w:bookmarkEnd w:id="10"/>
      <w:r w:rsidR="00F164FA">
        <w:rPr>
          <w:rFonts w:ascii="黑体" w:eastAsia="黑体" w:hAnsi="黑体" w:cs="黑体" w:hint="eastAsia"/>
          <w:kern w:val="0"/>
        </w:rPr>
        <w:t>化学成分</w:t>
      </w:r>
    </w:p>
    <w:p w14:paraId="50F915EE" w14:textId="40344113" w:rsidR="00974BAF" w:rsidRDefault="00974BAF" w:rsidP="00F164FA">
      <w:pPr>
        <w:spacing w:beforeLines="50" w:before="156" w:afterLines="50" w:after="156"/>
        <w:ind w:firstLineChars="200" w:firstLine="420"/>
        <w:outlineLvl w:val="1"/>
        <w:rPr>
          <w:rFonts w:ascii="宋体" w:hAnsi="宋体" w:hint="eastAsia"/>
          <w:kern w:val="0"/>
          <w:szCs w:val="20"/>
        </w:rPr>
      </w:pPr>
      <w:bookmarkStart w:id="11" w:name="_Toc493262397"/>
      <w:r>
        <w:rPr>
          <w:rFonts w:ascii="宋体" w:hAnsi="宋体" w:hint="eastAsia"/>
          <w:kern w:val="0"/>
          <w:szCs w:val="20"/>
        </w:rPr>
        <w:t>产品中Ag含量测定按照</w:t>
      </w:r>
      <w:r w:rsidRPr="002D1B1B">
        <w:rPr>
          <w:rFonts w:ascii="宋体" w:hAnsi="宋体" w:hint="eastAsia"/>
          <w:kern w:val="0"/>
          <w:szCs w:val="20"/>
        </w:rPr>
        <w:t>GB/T</w:t>
      </w:r>
      <w:r>
        <w:rPr>
          <w:rFonts w:ascii="宋体" w:hAnsi="宋体" w:hint="eastAsia"/>
          <w:kern w:val="0"/>
          <w:szCs w:val="20"/>
        </w:rPr>
        <w:t xml:space="preserve"> </w:t>
      </w:r>
      <w:bookmarkStart w:id="12" w:name="_Hlk178172125"/>
      <w:r>
        <w:rPr>
          <w:rFonts w:ascii="宋体" w:hAnsi="宋体" w:hint="eastAsia"/>
          <w:kern w:val="0"/>
          <w:szCs w:val="20"/>
        </w:rPr>
        <w:t>11067</w:t>
      </w:r>
      <w:r w:rsidR="00B22889">
        <w:rPr>
          <w:rFonts w:ascii="宋体" w:hAnsi="宋体" w:hint="eastAsia"/>
          <w:kern w:val="0"/>
          <w:szCs w:val="20"/>
        </w:rPr>
        <w:t>.1</w:t>
      </w:r>
      <w:bookmarkEnd w:id="12"/>
      <w:r>
        <w:rPr>
          <w:rFonts w:ascii="宋体" w:hAnsi="宋体" w:hint="eastAsia"/>
          <w:kern w:val="0"/>
          <w:szCs w:val="20"/>
        </w:rPr>
        <w:t>的规定进行，</w:t>
      </w:r>
      <w:r w:rsidRPr="00974BAF">
        <w:rPr>
          <w:rFonts w:ascii="宋体" w:hAnsi="宋体"/>
          <w:kern w:val="0"/>
          <w:szCs w:val="20"/>
        </w:rPr>
        <w:t>As</w:t>
      </w:r>
      <w:r w:rsidR="00BD7633">
        <w:rPr>
          <w:rFonts w:ascii="宋体" w:hAnsi="宋体" w:hint="eastAsia"/>
          <w:kern w:val="0"/>
          <w:szCs w:val="20"/>
        </w:rPr>
        <w:t>、</w:t>
      </w:r>
      <w:r w:rsidRPr="00974BAF">
        <w:rPr>
          <w:rFonts w:ascii="宋体" w:hAnsi="宋体"/>
          <w:kern w:val="0"/>
          <w:szCs w:val="20"/>
        </w:rPr>
        <w:t>Cr</w:t>
      </w:r>
      <w:r w:rsidR="00BD7633">
        <w:rPr>
          <w:rFonts w:ascii="宋体" w:hAnsi="宋体" w:hint="eastAsia"/>
          <w:kern w:val="0"/>
          <w:szCs w:val="20"/>
        </w:rPr>
        <w:t>、</w:t>
      </w:r>
      <w:r w:rsidRPr="00974BAF">
        <w:rPr>
          <w:rFonts w:ascii="宋体" w:hAnsi="宋体"/>
          <w:kern w:val="0"/>
          <w:szCs w:val="20"/>
        </w:rPr>
        <w:t>Hg</w:t>
      </w:r>
      <w:r w:rsidR="00BD7633">
        <w:rPr>
          <w:rFonts w:ascii="宋体" w:hAnsi="宋体" w:hint="eastAsia"/>
          <w:kern w:val="0"/>
          <w:szCs w:val="20"/>
        </w:rPr>
        <w:t>、</w:t>
      </w:r>
      <w:r w:rsidRPr="00974BAF">
        <w:rPr>
          <w:rFonts w:ascii="宋体" w:hAnsi="宋体"/>
          <w:kern w:val="0"/>
          <w:szCs w:val="20"/>
        </w:rPr>
        <w:t>Pb</w:t>
      </w:r>
      <w:r w:rsidR="00BD7633">
        <w:rPr>
          <w:rFonts w:ascii="宋体" w:hAnsi="宋体" w:hint="eastAsia"/>
          <w:kern w:val="0"/>
          <w:szCs w:val="20"/>
        </w:rPr>
        <w:t>、</w:t>
      </w:r>
      <w:r w:rsidR="006E18EE">
        <w:rPr>
          <w:rFonts w:ascii="宋体" w:hAnsi="宋体" w:hint="eastAsia"/>
          <w:kern w:val="0"/>
          <w:szCs w:val="20"/>
        </w:rPr>
        <w:t>Cd</w:t>
      </w:r>
      <w:r w:rsidR="00943CCF">
        <w:rPr>
          <w:rFonts w:ascii="宋体" w:hAnsi="宋体" w:hint="eastAsia"/>
          <w:kern w:val="0"/>
          <w:szCs w:val="20"/>
        </w:rPr>
        <w:t>含量测定</w:t>
      </w:r>
      <w:r w:rsidRPr="002D1B1B">
        <w:rPr>
          <w:rFonts w:ascii="宋体" w:hAnsi="宋体" w:hint="eastAsia"/>
          <w:kern w:val="0"/>
          <w:szCs w:val="20"/>
        </w:rPr>
        <w:t xml:space="preserve">按GB/T </w:t>
      </w:r>
      <w:r>
        <w:rPr>
          <w:rFonts w:ascii="宋体" w:hAnsi="宋体" w:hint="eastAsia"/>
          <w:kern w:val="0"/>
          <w:szCs w:val="20"/>
        </w:rPr>
        <w:t>28021</w:t>
      </w:r>
      <w:r w:rsidRPr="002D1B1B">
        <w:rPr>
          <w:rFonts w:ascii="宋体" w:hAnsi="宋体" w:hint="eastAsia"/>
          <w:kern w:val="0"/>
          <w:szCs w:val="20"/>
        </w:rPr>
        <w:t>的规定进行。</w:t>
      </w:r>
    </w:p>
    <w:p w14:paraId="7ECB1FC0" w14:textId="77777777" w:rsidR="00974BAF" w:rsidRPr="007A2E8A" w:rsidRDefault="00974BAF" w:rsidP="002D1B1B">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6</w:t>
      </w:r>
      <w:r w:rsidRPr="007A2E8A">
        <w:rPr>
          <w:rFonts w:ascii="黑体" w:eastAsia="黑体" w:hAnsi="黑体" w:cs="黑体" w:hint="eastAsia"/>
          <w:kern w:val="0"/>
        </w:rPr>
        <w:t>.2 粒度</w:t>
      </w:r>
    </w:p>
    <w:p w14:paraId="518E1637" w14:textId="77777777" w:rsidR="00974BAF" w:rsidRDefault="00974BAF" w:rsidP="007E663F">
      <w:pPr>
        <w:ind w:firstLineChars="200" w:firstLine="420"/>
        <w:jc w:val="left"/>
        <w:rPr>
          <w:rFonts w:ascii="宋体" w:hAnsi="宋体" w:cs="宋体" w:hint="eastAsia"/>
        </w:rPr>
      </w:pPr>
      <w:r>
        <w:rPr>
          <w:szCs w:val="22"/>
        </w:rPr>
        <w:t>产品的粒度组成</w:t>
      </w:r>
      <w:proofErr w:type="gramStart"/>
      <w:r>
        <w:rPr>
          <w:szCs w:val="22"/>
        </w:rPr>
        <w:t>测定按</w:t>
      </w:r>
      <w:proofErr w:type="gramEnd"/>
      <w:r>
        <w:rPr>
          <w:rFonts w:ascii="宋体" w:hAnsi="宋体" w:cs="宋体" w:hint="eastAsia"/>
          <w:szCs w:val="22"/>
        </w:rPr>
        <w:t>GB/T 1480</w:t>
      </w:r>
      <w:r>
        <w:rPr>
          <w:szCs w:val="22"/>
        </w:rPr>
        <w:t>的规定进行，粒度分布测定按照</w:t>
      </w:r>
      <w:r>
        <w:rPr>
          <w:rFonts w:ascii="宋体" w:hAnsi="宋体" w:cs="宋体" w:hint="eastAsia"/>
          <w:szCs w:val="22"/>
        </w:rPr>
        <w:t>GB/T 19077的</w:t>
      </w:r>
      <w:r>
        <w:rPr>
          <w:szCs w:val="22"/>
        </w:rPr>
        <w:t>规定进行</w:t>
      </w:r>
      <w:r>
        <w:rPr>
          <w:rFonts w:hAnsi="宋体" w:cs="宋体" w:hint="eastAsia"/>
        </w:rPr>
        <w:t>。</w:t>
      </w:r>
    </w:p>
    <w:p w14:paraId="52F7136C" w14:textId="77777777" w:rsidR="00974BAF" w:rsidRDefault="00974BAF" w:rsidP="0003744E">
      <w:pPr>
        <w:spacing w:beforeLines="50" w:before="156" w:afterLines="50" w:after="156"/>
        <w:outlineLvl w:val="1"/>
        <w:rPr>
          <w:rFonts w:ascii="黑体" w:eastAsia="黑体" w:hAnsi="黑体" w:cs="黑体" w:hint="eastAsia"/>
          <w:kern w:val="0"/>
        </w:rPr>
      </w:pPr>
      <w:bookmarkStart w:id="13" w:name="_Toc493262398"/>
      <w:bookmarkEnd w:id="11"/>
      <w:r>
        <w:rPr>
          <w:rFonts w:ascii="黑体" w:eastAsia="黑体" w:hAnsi="黑体" w:cs="黑体" w:hint="eastAsia"/>
          <w:kern w:val="0"/>
        </w:rPr>
        <w:t>6.3 松装密度</w:t>
      </w:r>
    </w:p>
    <w:p w14:paraId="6BB0EF19" w14:textId="77777777" w:rsidR="00974BAF" w:rsidRDefault="00974BAF" w:rsidP="007A2E8A">
      <w:pPr>
        <w:ind w:firstLine="420"/>
        <w:rPr>
          <w:rFonts w:ascii="宋体" w:hAnsi="宋体" w:cs="宋体" w:hint="eastAsia"/>
        </w:rPr>
      </w:pPr>
      <w:r>
        <w:rPr>
          <w:rFonts w:hAnsi="宋体"/>
        </w:rPr>
        <w:t>产品</w:t>
      </w:r>
      <w:r>
        <w:rPr>
          <w:rFonts w:hAnsi="宋体" w:hint="eastAsia"/>
        </w:rPr>
        <w:t>的</w:t>
      </w:r>
      <w:r>
        <w:rPr>
          <w:rFonts w:ascii="宋体" w:hAnsi="宋体" w:cs="宋体" w:hint="eastAsia"/>
        </w:rPr>
        <w:t>松装密度按照GB/T</w:t>
      </w:r>
      <w:r>
        <w:rPr>
          <w:rFonts w:ascii="宋体" w:hAnsi="宋体" w:cs="宋体"/>
        </w:rPr>
        <w:t xml:space="preserve"> </w:t>
      </w:r>
      <w:r>
        <w:rPr>
          <w:rFonts w:ascii="宋体" w:hAnsi="宋体" w:cs="宋体" w:hint="eastAsia"/>
        </w:rPr>
        <w:t>1479.1</w:t>
      </w:r>
      <w:r>
        <w:rPr>
          <w:rFonts w:hAnsi="宋体" w:hint="eastAsia"/>
        </w:rPr>
        <w:t>的规定进行</w:t>
      </w:r>
      <w:r>
        <w:rPr>
          <w:rFonts w:hAnsi="宋体" w:cs="宋体" w:hint="eastAsia"/>
        </w:rPr>
        <w:t>。</w:t>
      </w:r>
    </w:p>
    <w:p w14:paraId="7DD17C41" w14:textId="77777777" w:rsidR="00974BAF" w:rsidRDefault="00974BAF"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6.4 振实密度</w:t>
      </w:r>
    </w:p>
    <w:p w14:paraId="6898B249" w14:textId="77777777" w:rsidR="00974BAF" w:rsidRDefault="00974BAF" w:rsidP="007E663F">
      <w:pPr>
        <w:ind w:firstLineChars="200" w:firstLine="420"/>
        <w:outlineLvl w:val="1"/>
        <w:rPr>
          <w:rFonts w:ascii="宋体" w:hAnsi="宋体" w:cs="宋体" w:hint="eastAsia"/>
        </w:rPr>
      </w:pPr>
      <w:r>
        <w:rPr>
          <w:rFonts w:hAnsi="宋体"/>
        </w:rPr>
        <w:t>产品</w:t>
      </w:r>
      <w:r>
        <w:rPr>
          <w:rFonts w:hAnsi="宋体" w:hint="eastAsia"/>
        </w:rPr>
        <w:t>的</w:t>
      </w:r>
      <w:r w:rsidRPr="000A5017">
        <w:rPr>
          <w:rFonts w:ascii="宋体" w:hAnsi="宋体" w:cs="宋体" w:hint="eastAsia"/>
        </w:rPr>
        <w:t>振实</w:t>
      </w:r>
      <w:r>
        <w:rPr>
          <w:rFonts w:ascii="宋体" w:hAnsi="宋体" w:cs="宋体" w:hint="eastAsia"/>
        </w:rPr>
        <w:t>密度按照GB/T</w:t>
      </w:r>
      <w:r>
        <w:rPr>
          <w:rFonts w:ascii="宋体" w:hAnsi="宋体" w:cs="宋体"/>
        </w:rPr>
        <w:t xml:space="preserve"> </w:t>
      </w:r>
      <w:r>
        <w:rPr>
          <w:rFonts w:ascii="宋体" w:hAnsi="宋体" w:cs="宋体" w:hint="eastAsia"/>
        </w:rPr>
        <w:t>5162</w:t>
      </w:r>
      <w:r>
        <w:rPr>
          <w:rFonts w:hAnsi="宋体" w:hint="eastAsia"/>
        </w:rPr>
        <w:t>的规定进行</w:t>
      </w:r>
      <w:r>
        <w:rPr>
          <w:rFonts w:hAnsi="宋体" w:cs="宋体" w:hint="eastAsia"/>
        </w:rPr>
        <w:t>。</w:t>
      </w:r>
    </w:p>
    <w:p w14:paraId="44FC9148" w14:textId="77777777" w:rsidR="00974BAF" w:rsidRDefault="00974BAF"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6.5 流动性</w:t>
      </w:r>
    </w:p>
    <w:p w14:paraId="285E4D2D" w14:textId="230D3AA6" w:rsidR="00974BAF" w:rsidRDefault="00974BAF" w:rsidP="007A2E8A">
      <w:pPr>
        <w:ind w:firstLine="420"/>
        <w:rPr>
          <w:rFonts w:ascii="宋体" w:hAnsi="宋体" w:cs="宋体" w:hint="eastAsia"/>
        </w:rPr>
      </w:pPr>
      <w:r>
        <w:rPr>
          <w:rFonts w:hAnsi="宋体"/>
        </w:rPr>
        <w:t>产品</w:t>
      </w:r>
      <w:r>
        <w:rPr>
          <w:rFonts w:hAnsi="宋体" w:hint="eastAsia"/>
        </w:rPr>
        <w:t>的</w:t>
      </w:r>
      <w:r>
        <w:rPr>
          <w:rFonts w:ascii="宋体" w:hAnsi="宋体" w:cs="宋体" w:hint="eastAsia"/>
        </w:rPr>
        <w:t>流动性按照GB/T</w:t>
      </w:r>
      <w:r>
        <w:rPr>
          <w:rFonts w:ascii="宋体" w:hAnsi="宋体" w:cs="宋体"/>
        </w:rPr>
        <w:t xml:space="preserve"> </w:t>
      </w:r>
      <w:r>
        <w:rPr>
          <w:rFonts w:ascii="宋体" w:hAnsi="宋体" w:cs="宋体" w:hint="eastAsia"/>
        </w:rPr>
        <w:t>1482</w:t>
      </w:r>
      <w:r>
        <w:rPr>
          <w:rFonts w:hAnsi="宋体" w:hint="eastAsia"/>
        </w:rPr>
        <w:t>的规定进行</w:t>
      </w:r>
      <w:r>
        <w:rPr>
          <w:rFonts w:hAnsi="宋体" w:cs="宋体" w:hint="eastAsia"/>
        </w:rPr>
        <w:t>。</w:t>
      </w:r>
    </w:p>
    <w:bookmarkEnd w:id="13"/>
    <w:p w14:paraId="79F5E885" w14:textId="74FADBDC" w:rsidR="002D1B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6</w:t>
      </w:r>
      <w:r w:rsidR="000A471B">
        <w:rPr>
          <w:rFonts w:ascii="黑体" w:eastAsia="黑体" w:hAnsi="黑体" w:cs="黑体" w:hint="eastAsia"/>
          <w:kern w:val="0"/>
        </w:rPr>
        <w:t>.6</w:t>
      </w:r>
      <w:r w:rsidR="007E663F">
        <w:rPr>
          <w:rFonts w:ascii="黑体" w:eastAsia="黑体" w:hAnsi="黑体" w:cs="黑体"/>
          <w:kern w:val="0"/>
        </w:rPr>
        <w:t xml:space="preserve"> </w:t>
      </w:r>
      <w:r w:rsidR="000A471B">
        <w:rPr>
          <w:rFonts w:ascii="黑体" w:eastAsia="黑体" w:hAnsi="黑体" w:cs="黑体" w:hint="eastAsia"/>
          <w:kern w:val="0"/>
        </w:rPr>
        <w:t>外观质量</w:t>
      </w:r>
    </w:p>
    <w:p w14:paraId="72F43BD8" w14:textId="736480C0" w:rsidR="002D1B1B" w:rsidRDefault="000A471B" w:rsidP="002D1B1B">
      <w:pPr>
        <w:ind w:firstLine="420"/>
        <w:rPr>
          <w:rFonts w:ascii="宋体" w:hAnsi="宋体" w:cs="宋体" w:hint="eastAsia"/>
          <w:kern w:val="0"/>
        </w:rPr>
      </w:pPr>
      <w:r>
        <w:rPr>
          <w:rFonts w:hAnsi="宋体"/>
        </w:rPr>
        <w:t>产品</w:t>
      </w:r>
      <w:r>
        <w:rPr>
          <w:rFonts w:hAnsi="宋体" w:hint="eastAsia"/>
        </w:rPr>
        <w:t>的</w:t>
      </w:r>
      <w:r>
        <w:rPr>
          <w:rFonts w:ascii="宋体" w:hAnsi="宋体" w:cs="宋体" w:hint="eastAsia"/>
          <w:kern w:val="0"/>
        </w:rPr>
        <w:t>外观质量采用目视检查。</w:t>
      </w:r>
    </w:p>
    <w:p w14:paraId="24974533" w14:textId="77777777" w:rsidR="000A471B" w:rsidRPr="00684C24"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14" w:name="_Toc493262400"/>
      <w:r>
        <w:rPr>
          <w:rFonts w:ascii="黑体" w:eastAsia="黑体" w:hAnsi="黑体" w:cs="黑体" w:hint="eastAsia"/>
          <w:bCs/>
          <w:kern w:val="0"/>
        </w:rPr>
        <w:t>7</w:t>
      </w:r>
      <w:r w:rsidR="00684C24">
        <w:rPr>
          <w:rFonts w:ascii="黑体" w:eastAsia="黑体" w:hAnsi="黑体" w:cs="黑体"/>
          <w:bCs/>
          <w:kern w:val="0"/>
        </w:rPr>
        <w:t xml:space="preserve"> </w:t>
      </w:r>
      <w:r w:rsidR="000A471B" w:rsidRPr="00684C24">
        <w:rPr>
          <w:rFonts w:ascii="黑体" w:eastAsia="黑体" w:hAnsi="黑体" w:cs="黑体" w:hint="eastAsia"/>
          <w:bCs/>
          <w:kern w:val="0"/>
        </w:rPr>
        <w:t>检验规则</w:t>
      </w:r>
      <w:bookmarkEnd w:id="14"/>
    </w:p>
    <w:p w14:paraId="5A467AE9" w14:textId="77777777" w:rsidR="000A471B" w:rsidRPr="007A2E8A" w:rsidRDefault="00260E42" w:rsidP="0003744E">
      <w:pPr>
        <w:spacing w:beforeLines="50" w:before="156" w:afterLines="50" w:after="156"/>
        <w:outlineLvl w:val="1"/>
        <w:rPr>
          <w:rFonts w:ascii="黑体" w:eastAsia="黑体" w:hAnsi="黑体" w:cs="黑体" w:hint="eastAsia"/>
          <w:kern w:val="0"/>
        </w:rPr>
      </w:pPr>
      <w:bookmarkStart w:id="15" w:name="_Toc493262401"/>
      <w:r>
        <w:rPr>
          <w:rFonts w:ascii="黑体" w:eastAsia="黑体" w:hAnsi="黑体" w:cs="黑体" w:hint="eastAsia"/>
          <w:kern w:val="0"/>
        </w:rPr>
        <w:lastRenderedPageBreak/>
        <w:t>7</w:t>
      </w:r>
      <w:r w:rsidR="000A471B" w:rsidRPr="007A2E8A">
        <w:rPr>
          <w:rFonts w:ascii="黑体" w:eastAsia="黑体" w:hAnsi="黑体" w:cs="黑体" w:hint="eastAsia"/>
          <w:kern w:val="0"/>
        </w:rPr>
        <w:t>.1</w:t>
      </w:r>
      <w:bookmarkEnd w:id="15"/>
      <w:r w:rsidR="000A471B" w:rsidRPr="007A2E8A">
        <w:rPr>
          <w:rFonts w:ascii="黑体" w:eastAsia="黑体" w:hAnsi="黑体" w:cs="黑体" w:hint="eastAsia"/>
          <w:kern w:val="0"/>
        </w:rPr>
        <w:t>检查和验收</w:t>
      </w:r>
    </w:p>
    <w:p w14:paraId="5CE61E20" w14:textId="041B0F03" w:rsidR="000A471B" w:rsidRDefault="00260E42" w:rsidP="007A2E8A">
      <w:pPr>
        <w:pStyle w:val="af0"/>
        <w:rPr>
          <w:rFonts w:ascii="宋体" w:eastAsia="宋体" w:hAnsi="宋体" w:cs="宋体" w:hint="eastAsia"/>
          <w:color w:val="000000"/>
        </w:rPr>
      </w:pPr>
      <w:r>
        <w:rPr>
          <w:rFonts w:hAnsi="黑体" w:cs="宋体" w:hint="eastAsia"/>
          <w:color w:val="000000"/>
        </w:rPr>
        <w:t>7</w:t>
      </w:r>
      <w:r w:rsidR="000A471B" w:rsidRPr="007E663F">
        <w:rPr>
          <w:rFonts w:hAnsi="黑体" w:cs="宋体" w:hint="eastAsia"/>
          <w:color w:val="000000"/>
        </w:rPr>
        <w:t xml:space="preserve">.1.1 </w:t>
      </w:r>
      <w:r w:rsidR="000A471B">
        <w:rPr>
          <w:rFonts w:ascii="宋体" w:eastAsia="宋体" w:hAnsi="宋体" w:cs="宋体" w:hint="eastAsia"/>
          <w:color w:val="000000"/>
        </w:rPr>
        <w:t>产品应由供方进行检验，保证产品质量符合本</w:t>
      </w:r>
      <w:r w:rsidR="00BB4ECC">
        <w:rPr>
          <w:rFonts w:ascii="宋体" w:eastAsia="宋体" w:hAnsi="宋体" w:cs="宋体" w:hint="eastAsia"/>
          <w:color w:val="000000"/>
        </w:rPr>
        <w:t>文件</w:t>
      </w:r>
      <w:r w:rsidR="000A471B">
        <w:rPr>
          <w:rFonts w:ascii="宋体" w:eastAsia="宋体" w:hAnsi="宋体" w:cs="宋体" w:hint="eastAsia"/>
          <w:color w:val="000000"/>
        </w:rPr>
        <w:t>及</w:t>
      </w:r>
      <w:r w:rsidR="008631A9" w:rsidRPr="008631A9">
        <w:rPr>
          <w:rFonts w:ascii="宋体" w:eastAsia="宋体" w:hAnsi="宋体" w:cs="宋体"/>
          <w:color w:val="000000"/>
        </w:rPr>
        <w:t>订货单</w:t>
      </w:r>
      <w:r w:rsidR="000A471B">
        <w:rPr>
          <w:rFonts w:ascii="宋体" w:eastAsia="宋体" w:hAnsi="宋体" w:cs="宋体" w:hint="eastAsia"/>
          <w:color w:val="000000"/>
        </w:rPr>
        <w:t>的规定，并填写</w:t>
      </w:r>
      <w:r w:rsidR="00B22889">
        <w:rPr>
          <w:rFonts w:ascii="宋体" w:eastAsia="宋体" w:hAnsi="宋体" w:cs="宋体" w:hint="eastAsia"/>
          <w:color w:val="000000"/>
        </w:rPr>
        <w:t>随行文件</w:t>
      </w:r>
      <w:r w:rsidR="000A471B">
        <w:rPr>
          <w:rFonts w:ascii="宋体" w:eastAsia="宋体" w:hAnsi="宋体" w:cs="宋体" w:hint="eastAsia"/>
          <w:color w:val="000000"/>
        </w:rPr>
        <w:t>。</w:t>
      </w:r>
    </w:p>
    <w:p w14:paraId="031E9788" w14:textId="754B5BB6" w:rsidR="000A471B" w:rsidRDefault="00260E42" w:rsidP="007A2E8A">
      <w:pPr>
        <w:pStyle w:val="af0"/>
        <w:rPr>
          <w:rFonts w:ascii="宋体" w:eastAsia="宋体" w:hAnsi="宋体" w:cs="宋体" w:hint="eastAsia"/>
          <w:color w:val="000000"/>
        </w:rPr>
      </w:pPr>
      <w:r>
        <w:rPr>
          <w:rFonts w:hAnsi="黑体" w:cs="宋体" w:hint="eastAsia"/>
          <w:color w:val="000000"/>
        </w:rPr>
        <w:t>7</w:t>
      </w:r>
      <w:r w:rsidR="000A471B" w:rsidRPr="007E663F">
        <w:rPr>
          <w:rFonts w:hAnsi="黑体" w:cs="宋体" w:hint="eastAsia"/>
          <w:color w:val="000000"/>
        </w:rPr>
        <w:t>.1.2</w:t>
      </w:r>
      <w:r w:rsidR="00C23545" w:rsidRPr="00C23545">
        <w:rPr>
          <w:rFonts w:ascii="宋体" w:eastAsia="宋体" w:hAnsi="宋体" w:cs="宋体" w:hint="eastAsia"/>
          <w:color w:val="000000"/>
        </w:rPr>
        <w:t>需方应对收到的产品按本</w:t>
      </w:r>
      <w:r w:rsidR="009D1E42">
        <w:rPr>
          <w:rFonts w:ascii="宋体" w:eastAsia="宋体" w:hAnsi="宋体" w:cs="宋体" w:hint="eastAsia"/>
          <w:color w:val="000000"/>
        </w:rPr>
        <w:t>文件</w:t>
      </w:r>
      <w:r w:rsidR="00C23545" w:rsidRPr="00C23545">
        <w:rPr>
          <w:rFonts w:ascii="宋体" w:eastAsia="宋体" w:hAnsi="宋体" w:cs="宋体" w:hint="eastAsia"/>
          <w:color w:val="000000"/>
        </w:rPr>
        <w:t>的规定进行复验。复验结果与本</w:t>
      </w:r>
      <w:r w:rsidR="009D1E42">
        <w:rPr>
          <w:rFonts w:ascii="宋体" w:eastAsia="宋体" w:hAnsi="宋体" w:cs="宋体" w:hint="eastAsia"/>
          <w:color w:val="000000"/>
        </w:rPr>
        <w:t>文件</w:t>
      </w:r>
      <w:r w:rsidR="00C23545" w:rsidRPr="00C23545">
        <w:rPr>
          <w:rFonts w:ascii="宋体" w:eastAsia="宋体" w:hAnsi="宋体" w:cs="宋体" w:hint="eastAsia"/>
          <w:color w:val="000000"/>
        </w:rPr>
        <w:t>的规定不符时，应在收到产品之日起15天内向供方提出，由供需双方协商解决。如需仲裁，仲裁取样应</w:t>
      </w:r>
      <w:r w:rsidR="00BD7633">
        <w:rPr>
          <w:rFonts w:ascii="宋体" w:eastAsia="宋体" w:hAnsi="宋体" w:cs="宋体" w:hint="eastAsia"/>
          <w:color w:val="000000"/>
        </w:rPr>
        <w:t>由</w:t>
      </w:r>
      <w:r w:rsidR="00C23545" w:rsidRPr="00C23545">
        <w:rPr>
          <w:rFonts w:ascii="宋体" w:eastAsia="宋体" w:hAnsi="宋体" w:cs="宋体" w:hint="eastAsia"/>
          <w:color w:val="000000"/>
        </w:rPr>
        <w:t>供需双方共同进行</w:t>
      </w:r>
      <w:r w:rsidR="000A471B">
        <w:rPr>
          <w:rFonts w:ascii="宋体" w:eastAsia="宋体" w:hAnsi="宋体" w:cs="宋体" w:hint="eastAsia"/>
          <w:color w:val="000000"/>
        </w:rPr>
        <w:t>。</w:t>
      </w:r>
    </w:p>
    <w:p w14:paraId="47A7F115" w14:textId="77777777" w:rsidR="000A471B" w:rsidRPr="007A2E8A"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7</w:t>
      </w:r>
      <w:r w:rsidR="000A471B" w:rsidRPr="007A2E8A">
        <w:rPr>
          <w:rFonts w:ascii="黑体" w:eastAsia="黑体" w:hAnsi="黑体" w:cs="黑体" w:hint="eastAsia"/>
          <w:kern w:val="0"/>
        </w:rPr>
        <w:t>.2 组批</w:t>
      </w:r>
    </w:p>
    <w:p w14:paraId="10D880B6" w14:textId="573A7C76" w:rsidR="000A471B" w:rsidRDefault="00B22889">
      <w:pPr>
        <w:ind w:firstLineChars="200" w:firstLine="420"/>
      </w:pPr>
      <w:r w:rsidRPr="00B22889">
        <w:rPr>
          <w:rFonts w:hint="eastAsia"/>
        </w:rPr>
        <w:t>产品应成批提交验收，每批应由同一牌号、同一类型、同一生产工艺的产品组成</w:t>
      </w:r>
      <w:r w:rsidR="000A471B">
        <w:t>。</w:t>
      </w:r>
    </w:p>
    <w:p w14:paraId="5CCE7492" w14:textId="77777777" w:rsidR="000A471B" w:rsidRDefault="00260E42" w:rsidP="0003744E">
      <w:pPr>
        <w:spacing w:beforeLines="50" w:before="156" w:afterLines="50" w:after="156"/>
        <w:outlineLvl w:val="1"/>
        <w:rPr>
          <w:rFonts w:ascii="黑体" w:eastAsia="黑体" w:hAnsi="黑体" w:cs="黑体" w:hint="eastAsia"/>
          <w:kern w:val="0"/>
        </w:rPr>
      </w:pPr>
      <w:bookmarkStart w:id="16" w:name="_Toc493262402"/>
      <w:r>
        <w:rPr>
          <w:rFonts w:ascii="黑体" w:eastAsia="黑体" w:hAnsi="黑体" w:cs="黑体" w:hint="eastAsia"/>
          <w:kern w:val="0"/>
        </w:rPr>
        <w:t>7</w:t>
      </w:r>
      <w:r w:rsidR="000A471B">
        <w:rPr>
          <w:rFonts w:ascii="黑体" w:eastAsia="黑体" w:hAnsi="黑体" w:cs="黑体" w:hint="eastAsia"/>
          <w:kern w:val="0"/>
        </w:rPr>
        <w:t>.3检验项目</w:t>
      </w:r>
      <w:bookmarkEnd w:id="16"/>
      <w:r w:rsidR="000A471B">
        <w:rPr>
          <w:rFonts w:ascii="黑体" w:eastAsia="黑体" w:hAnsi="黑体" w:cs="黑体" w:hint="eastAsia"/>
          <w:kern w:val="0"/>
        </w:rPr>
        <w:t>及取样</w:t>
      </w:r>
    </w:p>
    <w:p w14:paraId="5ADF7118" w14:textId="65F62250" w:rsidR="00C23545" w:rsidRDefault="00F164FA" w:rsidP="00E02995">
      <w:pPr>
        <w:ind w:firstLineChars="200" w:firstLine="420"/>
      </w:pPr>
      <w:r w:rsidRPr="00F164FA">
        <w:rPr>
          <w:rFonts w:hint="eastAsia"/>
        </w:rPr>
        <w:t>产品的检验项目及取样应符合表</w:t>
      </w:r>
      <w:r w:rsidRPr="00F164FA">
        <w:rPr>
          <w:rFonts w:hint="eastAsia"/>
        </w:rPr>
        <w:t>6</w:t>
      </w:r>
      <w:r w:rsidRPr="00F164FA">
        <w:rPr>
          <w:rFonts w:hint="eastAsia"/>
        </w:rPr>
        <w:t>的规定。</w:t>
      </w:r>
    </w:p>
    <w:p w14:paraId="775AF68D" w14:textId="77777777" w:rsidR="000A471B" w:rsidRDefault="000A471B">
      <w:pPr>
        <w:ind w:firstLine="420"/>
        <w:jc w:val="center"/>
        <w:rPr>
          <w:rFonts w:ascii="黑体" w:eastAsia="黑体" w:hAnsi="黑体" w:cs="黑体" w:hint="eastAsia"/>
          <w:kern w:val="0"/>
        </w:rPr>
      </w:pPr>
      <w:r>
        <w:rPr>
          <w:rFonts w:ascii="黑体" w:eastAsia="黑体" w:hAnsi="黑体" w:cs="黑体" w:hint="eastAsia"/>
          <w:kern w:val="0"/>
        </w:rPr>
        <w:t xml:space="preserve">表6 </w:t>
      </w:r>
      <w:r w:rsidR="00180EAA">
        <w:rPr>
          <w:rFonts w:ascii="黑体" w:eastAsia="黑体" w:hAnsi="黑体" w:cs="黑体" w:hint="eastAsia"/>
          <w:kern w:val="0"/>
        </w:rPr>
        <w:t xml:space="preserve"> </w:t>
      </w:r>
      <w:r>
        <w:rPr>
          <w:rFonts w:ascii="黑体" w:eastAsia="黑体" w:hAnsi="黑体" w:cs="黑体" w:hint="eastAsia"/>
          <w:kern w:val="0"/>
        </w:rPr>
        <w:t>检验项目及取样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94"/>
        <w:gridCol w:w="1684"/>
        <w:gridCol w:w="1882"/>
        <w:gridCol w:w="1526"/>
        <w:gridCol w:w="1724"/>
      </w:tblGrid>
      <w:tr w:rsidR="000A471B" w14:paraId="2C2315BB" w14:textId="77777777" w:rsidTr="00164063">
        <w:trPr>
          <w:jc w:val="center"/>
        </w:trPr>
        <w:tc>
          <w:tcPr>
            <w:tcW w:w="1042" w:type="pct"/>
            <w:tcBorders>
              <w:top w:val="single" w:sz="4" w:space="0" w:color="auto"/>
              <w:left w:val="single" w:sz="4" w:space="0" w:color="auto"/>
              <w:bottom w:val="single" w:sz="4" w:space="0" w:color="auto"/>
            </w:tcBorders>
            <w:vAlign w:val="center"/>
          </w:tcPr>
          <w:p w14:paraId="77B1868A" w14:textId="77777777" w:rsidR="000A471B" w:rsidRDefault="000A471B">
            <w:pPr>
              <w:jc w:val="center"/>
              <w:rPr>
                <w:rFonts w:ascii="宋体" w:hAnsi="宋体" w:cs="宋体" w:hint="eastAsia"/>
                <w:bCs/>
                <w:kern w:val="0"/>
                <w:sz w:val="18"/>
                <w:szCs w:val="18"/>
              </w:rPr>
            </w:pPr>
            <w:r>
              <w:rPr>
                <w:rFonts w:ascii="宋体" w:hAnsi="宋体" w:cs="宋体" w:hint="eastAsia"/>
                <w:bCs/>
                <w:kern w:val="0"/>
                <w:sz w:val="18"/>
                <w:szCs w:val="18"/>
              </w:rPr>
              <w:t>检验项目</w:t>
            </w:r>
          </w:p>
        </w:tc>
        <w:tc>
          <w:tcPr>
            <w:tcW w:w="978" w:type="pct"/>
            <w:tcBorders>
              <w:top w:val="single" w:sz="4" w:space="0" w:color="auto"/>
              <w:bottom w:val="single" w:sz="4" w:space="0" w:color="auto"/>
            </w:tcBorders>
            <w:vAlign w:val="center"/>
          </w:tcPr>
          <w:p w14:paraId="70835E21" w14:textId="77777777" w:rsidR="000A471B" w:rsidRDefault="000A471B">
            <w:pPr>
              <w:jc w:val="center"/>
              <w:rPr>
                <w:rFonts w:ascii="宋体" w:hAnsi="宋体" w:cs="宋体" w:hint="eastAsia"/>
                <w:bCs/>
                <w:kern w:val="0"/>
                <w:sz w:val="18"/>
                <w:szCs w:val="18"/>
              </w:rPr>
            </w:pPr>
            <w:r>
              <w:rPr>
                <w:rFonts w:ascii="宋体" w:hAnsi="宋体" w:cs="宋体" w:hint="eastAsia"/>
                <w:bCs/>
                <w:kern w:val="0"/>
                <w:sz w:val="18"/>
                <w:szCs w:val="18"/>
              </w:rPr>
              <w:t>取样规则</w:t>
            </w:r>
          </w:p>
        </w:tc>
        <w:tc>
          <w:tcPr>
            <w:tcW w:w="1093" w:type="pct"/>
            <w:tcBorders>
              <w:top w:val="single" w:sz="4" w:space="0" w:color="auto"/>
              <w:bottom w:val="single" w:sz="4" w:space="0" w:color="auto"/>
            </w:tcBorders>
            <w:vAlign w:val="center"/>
          </w:tcPr>
          <w:p w14:paraId="7ABF1DE2" w14:textId="77777777" w:rsidR="000A471B" w:rsidRDefault="000A471B">
            <w:pPr>
              <w:jc w:val="center"/>
            </w:pPr>
            <w:r>
              <w:rPr>
                <w:rFonts w:ascii="宋体" w:hAnsi="宋体" w:cs="宋体" w:hint="eastAsia"/>
                <w:sz w:val="18"/>
                <w:szCs w:val="18"/>
              </w:rPr>
              <w:t>取样</w:t>
            </w:r>
            <w:r w:rsidR="00180EAA">
              <w:rPr>
                <w:rFonts w:ascii="宋体" w:hAnsi="宋体" w:cs="宋体" w:hint="eastAsia"/>
                <w:sz w:val="18"/>
                <w:szCs w:val="18"/>
              </w:rPr>
              <w:t>规定</w:t>
            </w:r>
          </w:p>
        </w:tc>
        <w:tc>
          <w:tcPr>
            <w:tcW w:w="886" w:type="pct"/>
            <w:tcBorders>
              <w:top w:val="single" w:sz="4" w:space="0" w:color="auto"/>
              <w:bottom w:val="single" w:sz="4" w:space="0" w:color="auto"/>
            </w:tcBorders>
            <w:vAlign w:val="center"/>
          </w:tcPr>
          <w:p w14:paraId="10EA57B9" w14:textId="77777777" w:rsidR="000A471B" w:rsidRDefault="000A471B">
            <w:pPr>
              <w:jc w:val="center"/>
              <w:rPr>
                <w:rFonts w:ascii="宋体" w:hAnsi="宋体" w:cs="宋体" w:hint="eastAsia"/>
                <w:bCs/>
                <w:kern w:val="0"/>
                <w:sz w:val="18"/>
                <w:szCs w:val="18"/>
              </w:rPr>
            </w:pPr>
            <w:r>
              <w:rPr>
                <w:rFonts w:ascii="宋体" w:hAnsi="宋体" w:cs="宋体" w:hint="eastAsia"/>
                <w:bCs/>
                <w:kern w:val="0"/>
                <w:sz w:val="18"/>
                <w:szCs w:val="18"/>
              </w:rPr>
              <w:t>要求的</w:t>
            </w:r>
            <w:proofErr w:type="gramStart"/>
            <w:r>
              <w:rPr>
                <w:rFonts w:ascii="宋体" w:hAnsi="宋体" w:cs="宋体" w:hint="eastAsia"/>
                <w:bCs/>
                <w:kern w:val="0"/>
                <w:sz w:val="18"/>
                <w:szCs w:val="18"/>
              </w:rPr>
              <w:t>章条号</w:t>
            </w:r>
            <w:proofErr w:type="gramEnd"/>
          </w:p>
        </w:tc>
        <w:tc>
          <w:tcPr>
            <w:tcW w:w="1001" w:type="pct"/>
            <w:tcBorders>
              <w:top w:val="single" w:sz="4" w:space="0" w:color="auto"/>
              <w:bottom w:val="single" w:sz="4" w:space="0" w:color="auto"/>
              <w:right w:val="single" w:sz="4" w:space="0" w:color="auto"/>
            </w:tcBorders>
            <w:vAlign w:val="center"/>
          </w:tcPr>
          <w:p w14:paraId="093407FC" w14:textId="77777777" w:rsidR="000A471B" w:rsidRDefault="00180EAA">
            <w:pPr>
              <w:jc w:val="center"/>
              <w:rPr>
                <w:rFonts w:ascii="宋体" w:hAnsi="宋体" w:cs="宋体" w:hint="eastAsia"/>
                <w:bCs/>
                <w:kern w:val="0"/>
                <w:sz w:val="18"/>
                <w:szCs w:val="18"/>
              </w:rPr>
            </w:pPr>
            <w:r>
              <w:rPr>
                <w:rFonts w:ascii="宋体" w:hAnsi="宋体" w:cs="宋体" w:hint="eastAsia"/>
                <w:bCs/>
                <w:kern w:val="0"/>
                <w:sz w:val="18"/>
                <w:szCs w:val="18"/>
              </w:rPr>
              <w:t>试</w:t>
            </w:r>
            <w:r w:rsidR="000A471B">
              <w:rPr>
                <w:rFonts w:ascii="宋体" w:hAnsi="宋体" w:cs="宋体" w:hint="eastAsia"/>
                <w:bCs/>
                <w:kern w:val="0"/>
                <w:sz w:val="18"/>
                <w:szCs w:val="18"/>
              </w:rPr>
              <w:t>验方法的</w:t>
            </w:r>
            <w:proofErr w:type="gramStart"/>
            <w:r w:rsidR="000A471B">
              <w:rPr>
                <w:rFonts w:ascii="宋体" w:hAnsi="宋体" w:cs="宋体" w:hint="eastAsia"/>
                <w:bCs/>
                <w:kern w:val="0"/>
                <w:sz w:val="18"/>
                <w:szCs w:val="18"/>
              </w:rPr>
              <w:t>章条号</w:t>
            </w:r>
            <w:proofErr w:type="gramEnd"/>
          </w:p>
        </w:tc>
      </w:tr>
      <w:tr w:rsidR="00C23545" w14:paraId="34528374" w14:textId="77777777" w:rsidTr="00164063">
        <w:trPr>
          <w:jc w:val="center"/>
        </w:trPr>
        <w:tc>
          <w:tcPr>
            <w:tcW w:w="1042" w:type="pct"/>
            <w:tcBorders>
              <w:top w:val="single" w:sz="4" w:space="0" w:color="auto"/>
              <w:left w:val="single" w:sz="4" w:space="0" w:color="auto"/>
            </w:tcBorders>
            <w:vAlign w:val="center"/>
          </w:tcPr>
          <w:p w14:paraId="59056FD6"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化学成分</w:t>
            </w:r>
          </w:p>
        </w:tc>
        <w:tc>
          <w:tcPr>
            <w:tcW w:w="978" w:type="pct"/>
            <w:tcBorders>
              <w:top w:val="single" w:sz="4" w:space="0" w:color="auto"/>
            </w:tcBorders>
            <w:vAlign w:val="center"/>
          </w:tcPr>
          <w:p w14:paraId="40A05AD4"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每批1份</w:t>
            </w:r>
          </w:p>
        </w:tc>
        <w:tc>
          <w:tcPr>
            <w:tcW w:w="1093" w:type="pct"/>
            <w:vMerge w:val="restart"/>
            <w:tcBorders>
              <w:top w:val="single" w:sz="4" w:space="0" w:color="auto"/>
            </w:tcBorders>
            <w:vAlign w:val="center"/>
          </w:tcPr>
          <w:p w14:paraId="62C95B0B" w14:textId="77777777" w:rsidR="00C23545" w:rsidRDefault="00C23545" w:rsidP="00C23545">
            <w:pPr>
              <w:jc w:val="center"/>
            </w:pPr>
            <w:r>
              <w:rPr>
                <w:rFonts w:ascii="宋体" w:hAnsi="宋体" w:cs="宋体" w:hint="eastAsia"/>
                <w:bCs/>
                <w:kern w:val="0"/>
                <w:sz w:val="18"/>
                <w:szCs w:val="18"/>
              </w:rPr>
              <w:t>按GB/T</w:t>
            </w:r>
            <w:r>
              <w:rPr>
                <w:rFonts w:ascii="宋体" w:hAnsi="宋体" w:cs="宋体"/>
                <w:bCs/>
                <w:kern w:val="0"/>
                <w:sz w:val="18"/>
                <w:szCs w:val="18"/>
              </w:rPr>
              <w:t xml:space="preserve"> </w:t>
            </w:r>
            <w:r>
              <w:rPr>
                <w:rFonts w:ascii="宋体" w:hAnsi="宋体" w:cs="宋体" w:hint="eastAsia"/>
                <w:bCs/>
                <w:kern w:val="0"/>
                <w:sz w:val="18"/>
                <w:szCs w:val="18"/>
              </w:rPr>
              <w:t>5314的规定进行</w:t>
            </w:r>
          </w:p>
        </w:tc>
        <w:tc>
          <w:tcPr>
            <w:tcW w:w="886" w:type="pct"/>
            <w:tcBorders>
              <w:top w:val="single" w:sz="4" w:space="0" w:color="auto"/>
            </w:tcBorders>
          </w:tcPr>
          <w:p w14:paraId="61B6A1A4" w14:textId="7AB1EF66"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.1</w:t>
            </w:r>
          </w:p>
        </w:tc>
        <w:tc>
          <w:tcPr>
            <w:tcW w:w="1001" w:type="pct"/>
            <w:tcBorders>
              <w:top w:val="single" w:sz="4" w:space="0" w:color="auto"/>
              <w:right w:val="single" w:sz="4" w:space="0" w:color="auto"/>
            </w:tcBorders>
          </w:tcPr>
          <w:p w14:paraId="3663F8F4" w14:textId="7FAAF91A"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.1</w:t>
            </w:r>
          </w:p>
        </w:tc>
      </w:tr>
      <w:tr w:rsidR="00C23545" w14:paraId="5FDA7857" w14:textId="77777777" w:rsidTr="00164063">
        <w:trPr>
          <w:jc w:val="center"/>
        </w:trPr>
        <w:tc>
          <w:tcPr>
            <w:tcW w:w="1042" w:type="pct"/>
            <w:tcBorders>
              <w:left w:val="single" w:sz="4" w:space="0" w:color="auto"/>
            </w:tcBorders>
            <w:vAlign w:val="center"/>
          </w:tcPr>
          <w:p w14:paraId="5C89D8AC"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粒度</w:t>
            </w:r>
          </w:p>
        </w:tc>
        <w:tc>
          <w:tcPr>
            <w:tcW w:w="978" w:type="pct"/>
            <w:vAlign w:val="center"/>
          </w:tcPr>
          <w:p w14:paraId="2F4A2F07"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每批1份</w:t>
            </w:r>
          </w:p>
        </w:tc>
        <w:tc>
          <w:tcPr>
            <w:tcW w:w="1093" w:type="pct"/>
            <w:vMerge/>
            <w:vAlign w:val="center"/>
          </w:tcPr>
          <w:p w14:paraId="4BFAF2A3" w14:textId="77777777" w:rsidR="00C23545" w:rsidRDefault="00C23545" w:rsidP="00C23545">
            <w:pPr>
              <w:jc w:val="center"/>
            </w:pPr>
          </w:p>
        </w:tc>
        <w:tc>
          <w:tcPr>
            <w:tcW w:w="886" w:type="pct"/>
          </w:tcPr>
          <w:p w14:paraId="753B41E9" w14:textId="2C971380"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.2</w:t>
            </w:r>
          </w:p>
        </w:tc>
        <w:tc>
          <w:tcPr>
            <w:tcW w:w="1001" w:type="pct"/>
            <w:tcBorders>
              <w:right w:val="single" w:sz="4" w:space="0" w:color="auto"/>
            </w:tcBorders>
          </w:tcPr>
          <w:p w14:paraId="7D5C7AA8" w14:textId="2EA75782"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.2</w:t>
            </w:r>
          </w:p>
        </w:tc>
      </w:tr>
      <w:tr w:rsidR="00C23545" w14:paraId="06A769CE" w14:textId="77777777" w:rsidTr="00164063">
        <w:trPr>
          <w:jc w:val="center"/>
        </w:trPr>
        <w:tc>
          <w:tcPr>
            <w:tcW w:w="1042" w:type="pct"/>
            <w:tcBorders>
              <w:left w:val="single" w:sz="4" w:space="0" w:color="auto"/>
            </w:tcBorders>
            <w:vAlign w:val="center"/>
          </w:tcPr>
          <w:p w14:paraId="5B477E71"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松装密度</w:t>
            </w:r>
          </w:p>
        </w:tc>
        <w:tc>
          <w:tcPr>
            <w:tcW w:w="978" w:type="pct"/>
            <w:vAlign w:val="center"/>
          </w:tcPr>
          <w:p w14:paraId="60CA90E9"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每批1份</w:t>
            </w:r>
          </w:p>
        </w:tc>
        <w:tc>
          <w:tcPr>
            <w:tcW w:w="1093" w:type="pct"/>
            <w:vMerge/>
            <w:vAlign w:val="center"/>
          </w:tcPr>
          <w:p w14:paraId="56262F02" w14:textId="77777777" w:rsidR="00C23545" w:rsidRDefault="00C23545" w:rsidP="00C23545">
            <w:pPr>
              <w:jc w:val="center"/>
              <w:rPr>
                <w:rFonts w:ascii="宋体" w:hAnsi="宋体" w:cs="宋体" w:hint="eastAsia"/>
                <w:bCs/>
                <w:kern w:val="0"/>
                <w:sz w:val="18"/>
                <w:szCs w:val="18"/>
              </w:rPr>
            </w:pPr>
          </w:p>
        </w:tc>
        <w:tc>
          <w:tcPr>
            <w:tcW w:w="886" w:type="pct"/>
          </w:tcPr>
          <w:p w14:paraId="11E63CF1" w14:textId="6BDA3915"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.3</w:t>
            </w:r>
          </w:p>
        </w:tc>
        <w:tc>
          <w:tcPr>
            <w:tcW w:w="1001" w:type="pct"/>
            <w:tcBorders>
              <w:right w:val="single" w:sz="4" w:space="0" w:color="auto"/>
            </w:tcBorders>
          </w:tcPr>
          <w:p w14:paraId="48BC9B87" w14:textId="537E6239"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.3</w:t>
            </w:r>
          </w:p>
        </w:tc>
      </w:tr>
      <w:tr w:rsidR="00C23545" w14:paraId="4B24B585" w14:textId="77777777" w:rsidTr="00164063">
        <w:trPr>
          <w:jc w:val="center"/>
        </w:trPr>
        <w:tc>
          <w:tcPr>
            <w:tcW w:w="1042" w:type="pct"/>
            <w:tcBorders>
              <w:left w:val="single" w:sz="4" w:space="0" w:color="auto"/>
            </w:tcBorders>
            <w:vAlign w:val="center"/>
          </w:tcPr>
          <w:p w14:paraId="5F92BC8E"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振实密度</w:t>
            </w:r>
          </w:p>
        </w:tc>
        <w:tc>
          <w:tcPr>
            <w:tcW w:w="978" w:type="pct"/>
            <w:vAlign w:val="center"/>
          </w:tcPr>
          <w:p w14:paraId="1B5880AF"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每批1份</w:t>
            </w:r>
          </w:p>
        </w:tc>
        <w:tc>
          <w:tcPr>
            <w:tcW w:w="1093" w:type="pct"/>
            <w:vMerge/>
            <w:vAlign w:val="center"/>
          </w:tcPr>
          <w:p w14:paraId="2D4D7F09" w14:textId="77777777" w:rsidR="00C23545" w:rsidRDefault="00C23545" w:rsidP="00C23545">
            <w:pPr>
              <w:jc w:val="center"/>
              <w:rPr>
                <w:rFonts w:ascii="宋体" w:hAnsi="宋体" w:cs="宋体" w:hint="eastAsia"/>
                <w:bCs/>
                <w:kern w:val="0"/>
                <w:sz w:val="18"/>
                <w:szCs w:val="18"/>
              </w:rPr>
            </w:pPr>
          </w:p>
        </w:tc>
        <w:tc>
          <w:tcPr>
            <w:tcW w:w="886" w:type="pct"/>
          </w:tcPr>
          <w:p w14:paraId="110F3E5C" w14:textId="24562D56"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.4</w:t>
            </w:r>
          </w:p>
        </w:tc>
        <w:tc>
          <w:tcPr>
            <w:tcW w:w="1001" w:type="pct"/>
            <w:tcBorders>
              <w:right w:val="single" w:sz="4" w:space="0" w:color="auto"/>
            </w:tcBorders>
          </w:tcPr>
          <w:p w14:paraId="10D80AD8" w14:textId="1C2B51D0"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.4</w:t>
            </w:r>
          </w:p>
        </w:tc>
      </w:tr>
      <w:tr w:rsidR="00C23545" w14:paraId="30516804" w14:textId="77777777" w:rsidTr="00164063">
        <w:trPr>
          <w:jc w:val="center"/>
        </w:trPr>
        <w:tc>
          <w:tcPr>
            <w:tcW w:w="1042" w:type="pct"/>
            <w:tcBorders>
              <w:left w:val="single" w:sz="4" w:space="0" w:color="auto"/>
              <w:bottom w:val="single" w:sz="4" w:space="0" w:color="auto"/>
            </w:tcBorders>
            <w:vAlign w:val="center"/>
          </w:tcPr>
          <w:p w14:paraId="5A5479DE"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流动性</w:t>
            </w:r>
          </w:p>
        </w:tc>
        <w:tc>
          <w:tcPr>
            <w:tcW w:w="978" w:type="pct"/>
            <w:tcBorders>
              <w:bottom w:val="single" w:sz="4" w:space="0" w:color="auto"/>
            </w:tcBorders>
            <w:vAlign w:val="center"/>
          </w:tcPr>
          <w:p w14:paraId="75D42F95"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每批1份</w:t>
            </w:r>
          </w:p>
        </w:tc>
        <w:tc>
          <w:tcPr>
            <w:tcW w:w="1093" w:type="pct"/>
            <w:vMerge/>
            <w:tcBorders>
              <w:bottom w:val="single" w:sz="4" w:space="0" w:color="auto"/>
            </w:tcBorders>
            <w:vAlign w:val="center"/>
          </w:tcPr>
          <w:p w14:paraId="68326395" w14:textId="77777777" w:rsidR="00C23545" w:rsidRDefault="00C23545" w:rsidP="00C23545">
            <w:pPr>
              <w:jc w:val="center"/>
              <w:rPr>
                <w:rFonts w:ascii="宋体" w:hAnsi="宋体" w:cs="宋体" w:hint="eastAsia"/>
                <w:bCs/>
                <w:kern w:val="0"/>
                <w:sz w:val="18"/>
                <w:szCs w:val="18"/>
              </w:rPr>
            </w:pPr>
          </w:p>
        </w:tc>
        <w:tc>
          <w:tcPr>
            <w:tcW w:w="886" w:type="pct"/>
            <w:tcBorders>
              <w:bottom w:val="single" w:sz="4" w:space="0" w:color="auto"/>
            </w:tcBorders>
          </w:tcPr>
          <w:p w14:paraId="70234017" w14:textId="7BCABE4B"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.5</w:t>
            </w:r>
          </w:p>
        </w:tc>
        <w:tc>
          <w:tcPr>
            <w:tcW w:w="1001" w:type="pct"/>
            <w:tcBorders>
              <w:bottom w:val="single" w:sz="4" w:space="0" w:color="auto"/>
              <w:right w:val="single" w:sz="4" w:space="0" w:color="auto"/>
            </w:tcBorders>
          </w:tcPr>
          <w:p w14:paraId="135EA0F4" w14:textId="0990D7A3"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.5</w:t>
            </w:r>
          </w:p>
        </w:tc>
      </w:tr>
      <w:tr w:rsidR="00C23545" w14:paraId="70EE1713" w14:textId="77777777" w:rsidTr="00164063">
        <w:trPr>
          <w:jc w:val="center"/>
        </w:trPr>
        <w:tc>
          <w:tcPr>
            <w:tcW w:w="1042" w:type="pct"/>
            <w:tcBorders>
              <w:top w:val="single" w:sz="4" w:space="0" w:color="auto"/>
              <w:left w:val="single" w:sz="4" w:space="0" w:color="auto"/>
              <w:bottom w:val="single" w:sz="4" w:space="0" w:color="auto"/>
            </w:tcBorders>
            <w:vAlign w:val="center"/>
          </w:tcPr>
          <w:p w14:paraId="3E101DD9"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外观质量</w:t>
            </w:r>
          </w:p>
        </w:tc>
        <w:tc>
          <w:tcPr>
            <w:tcW w:w="978" w:type="pct"/>
            <w:tcBorders>
              <w:top w:val="single" w:sz="4" w:space="0" w:color="auto"/>
              <w:bottom w:val="single" w:sz="4" w:space="0" w:color="auto"/>
            </w:tcBorders>
            <w:vAlign w:val="center"/>
          </w:tcPr>
          <w:p w14:paraId="0B55D0BF" w14:textId="77777777" w:rsidR="00C23545" w:rsidRDefault="00C23545" w:rsidP="00C23545">
            <w:pPr>
              <w:jc w:val="center"/>
              <w:rPr>
                <w:rFonts w:ascii="宋体" w:hAnsi="宋体" w:cs="宋体" w:hint="eastAsia"/>
                <w:bCs/>
                <w:kern w:val="0"/>
                <w:sz w:val="18"/>
                <w:szCs w:val="18"/>
              </w:rPr>
            </w:pPr>
            <w:r>
              <w:rPr>
                <w:rFonts w:ascii="宋体" w:hAnsi="宋体" w:cs="宋体" w:hint="eastAsia"/>
                <w:bCs/>
                <w:kern w:val="0"/>
                <w:sz w:val="18"/>
                <w:szCs w:val="18"/>
              </w:rPr>
              <w:t>逐袋/瓶</w:t>
            </w:r>
          </w:p>
        </w:tc>
        <w:tc>
          <w:tcPr>
            <w:tcW w:w="1093" w:type="pct"/>
            <w:vMerge/>
            <w:tcBorders>
              <w:top w:val="single" w:sz="4" w:space="0" w:color="auto"/>
              <w:bottom w:val="single" w:sz="4" w:space="0" w:color="auto"/>
            </w:tcBorders>
            <w:vAlign w:val="center"/>
          </w:tcPr>
          <w:p w14:paraId="7635EABA" w14:textId="77777777" w:rsidR="00C23545" w:rsidRDefault="00C23545" w:rsidP="00C23545">
            <w:pPr>
              <w:jc w:val="center"/>
              <w:rPr>
                <w:rFonts w:ascii="宋体" w:hAnsi="宋体" w:cs="宋体" w:hint="eastAsia"/>
                <w:bCs/>
                <w:kern w:val="0"/>
                <w:sz w:val="18"/>
                <w:szCs w:val="18"/>
              </w:rPr>
            </w:pPr>
          </w:p>
        </w:tc>
        <w:tc>
          <w:tcPr>
            <w:tcW w:w="886" w:type="pct"/>
            <w:tcBorders>
              <w:top w:val="single" w:sz="4" w:space="0" w:color="auto"/>
              <w:bottom w:val="single" w:sz="4" w:space="0" w:color="auto"/>
            </w:tcBorders>
          </w:tcPr>
          <w:p w14:paraId="0D7ADC62" w14:textId="2EABC1BC"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5</w:t>
            </w:r>
            <w:r w:rsidR="00C23545" w:rsidRPr="00C23545">
              <w:rPr>
                <w:rFonts w:ascii="宋体" w:hAnsi="宋体" w:cs="宋体"/>
                <w:bCs/>
                <w:kern w:val="0"/>
                <w:sz w:val="18"/>
                <w:szCs w:val="18"/>
              </w:rPr>
              <w:t>.6</w:t>
            </w:r>
          </w:p>
        </w:tc>
        <w:tc>
          <w:tcPr>
            <w:tcW w:w="1001" w:type="pct"/>
            <w:tcBorders>
              <w:top w:val="single" w:sz="4" w:space="0" w:color="auto"/>
              <w:bottom w:val="single" w:sz="4" w:space="0" w:color="auto"/>
              <w:right w:val="single" w:sz="4" w:space="0" w:color="auto"/>
            </w:tcBorders>
          </w:tcPr>
          <w:p w14:paraId="3D6543FD" w14:textId="57308BF1" w:rsidR="00C23545" w:rsidRDefault="002B353B" w:rsidP="00C23545">
            <w:pPr>
              <w:jc w:val="center"/>
              <w:rPr>
                <w:rFonts w:ascii="宋体" w:hAnsi="宋体" w:cs="宋体" w:hint="eastAsia"/>
                <w:bCs/>
                <w:kern w:val="0"/>
                <w:sz w:val="18"/>
                <w:szCs w:val="18"/>
              </w:rPr>
            </w:pPr>
            <w:r>
              <w:rPr>
                <w:rFonts w:ascii="宋体" w:hAnsi="宋体" w:cs="宋体" w:hint="eastAsia"/>
                <w:bCs/>
                <w:kern w:val="0"/>
                <w:sz w:val="18"/>
                <w:szCs w:val="18"/>
              </w:rPr>
              <w:t>6</w:t>
            </w:r>
            <w:r w:rsidR="00C23545" w:rsidRPr="00C23545">
              <w:rPr>
                <w:rFonts w:ascii="宋体" w:hAnsi="宋体" w:cs="宋体"/>
                <w:bCs/>
                <w:kern w:val="0"/>
                <w:sz w:val="18"/>
                <w:szCs w:val="18"/>
              </w:rPr>
              <w:t>.6</w:t>
            </w:r>
          </w:p>
        </w:tc>
      </w:tr>
    </w:tbl>
    <w:p w14:paraId="78F82FC1" w14:textId="77777777" w:rsidR="000A471B" w:rsidRPr="007A2E8A" w:rsidRDefault="00260E42" w:rsidP="0003744E">
      <w:pPr>
        <w:spacing w:beforeLines="50" w:before="156" w:afterLines="50" w:after="156"/>
        <w:outlineLvl w:val="1"/>
        <w:rPr>
          <w:rFonts w:ascii="黑体" w:eastAsia="黑体" w:hAnsi="黑体" w:cs="黑体" w:hint="eastAsia"/>
          <w:kern w:val="0"/>
        </w:rPr>
      </w:pPr>
      <w:bookmarkStart w:id="17" w:name="_Toc493262403"/>
      <w:r>
        <w:rPr>
          <w:rFonts w:ascii="黑体" w:eastAsia="黑体" w:hAnsi="黑体" w:cs="黑体" w:hint="eastAsia"/>
          <w:kern w:val="0"/>
        </w:rPr>
        <w:t>7</w:t>
      </w:r>
      <w:r w:rsidR="000A471B" w:rsidRPr="007A2E8A">
        <w:rPr>
          <w:rFonts w:ascii="黑体" w:eastAsia="黑体" w:hAnsi="黑体" w:cs="黑体" w:hint="eastAsia"/>
          <w:kern w:val="0"/>
        </w:rPr>
        <w:t>.4检验结果判定</w:t>
      </w:r>
    </w:p>
    <w:bookmarkEnd w:id="17"/>
    <w:p w14:paraId="644D090E" w14:textId="79C5ADE1" w:rsidR="000A471B" w:rsidRDefault="00260E42">
      <w:pPr>
        <w:pStyle w:val="af0"/>
        <w:numPr>
          <w:ilvl w:val="3"/>
          <w:numId w:val="0"/>
        </w:numPr>
        <w:rPr>
          <w:rFonts w:ascii="宋体" w:eastAsia="宋体" w:hAnsi="宋体" w:cs="宋体" w:hint="eastAsia"/>
          <w:color w:val="000000"/>
          <w:szCs w:val="22"/>
        </w:rPr>
      </w:pPr>
      <w:r>
        <w:rPr>
          <w:rFonts w:hAnsi="黑体" w:cs="宋体" w:hint="eastAsia"/>
          <w:color w:val="000000"/>
          <w:szCs w:val="22"/>
        </w:rPr>
        <w:t>7</w:t>
      </w:r>
      <w:r w:rsidR="000A471B" w:rsidRPr="00180EAA">
        <w:rPr>
          <w:rFonts w:hAnsi="黑体" w:cs="宋体" w:hint="eastAsia"/>
          <w:color w:val="000000"/>
          <w:szCs w:val="22"/>
        </w:rPr>
        <w:t>.4.1</w:t>
      </w:r>
      <w:r w:rsidR="005E41CF" w:rsidRPr="005E41CF">
        <w:rPr>
          <w:rFonts w:ascii="宋体" w:eastAsia="宋体" w:hAnsi="宋体" w:cs="宋体" w:hint="eastAsia"/>
          <w:color w:val="000000"/>
          <w:szCs w:val="22"/>
        </w:rPr>
        <w:t>化学成分检验不合格，则在该批产品中取双倍数量的试样对该不合格项进行重复检验，若重复检验仍有结果不合格时，则判该批产品为不合格</w:t>
      </w:r>
      <w:r w:rsidR="000A471B">
        <w:rPr>
          <w:rFonts w:ascii="宋体" w:eastAsia="宋体" w:hAnsi="宋体" w:cs="宋体" w:hint="eastAsia"/>
          <w:color w:val="000000"/>
          <w:szCs w:val="22"/>
        </w:rPr>
        <w:t>。</w:t>
      </w:r>
    </w:p>
    <w:p w14:paraId="7A61475B" w14:textId="570CBF59" w:rsidR="000A471B" w:rsidRDefault="00260E42" w:rsidP="00A66149">
      <w:pPr>
        <w:pStyle w:val="af0"/>
        <w:numPr>
          <w:ilvl w:val="3"/>
          <w:numId w:val="0"/>
        </w:numPr>
        <w:rPr>
          <w:rFonts w:ascii="宋体" w:eastAsia="宋体" w:hAnsi="宋体" w:cs="宋体" w:hint="eastAsia"/>
          <w:color w:val="000000"/>
          <w:szCs w:val="22"/>
        </w:rPr>
      </w:pPr>
      <w:r>
        <w:rPr>
          <w:rFonts w:hAnsi="黑体" w:cs="宋体" w:hint="eastAsia"/>
          <w:color w:val="000000"/>
          <w:szCs w:val="22"/>
        </w:rPr>
        <w:t>7</w:t>
      </w:r>
      <w:r w:rsidR="000A471B" w:rsidRPr="00180EAA">
        <w:rPr>
          <w:rFonts w:hAnsi="黑体" w:cs="宋体" w:hint="eastAsia"/>
          <w:color w:val="000000"/>
          <w:szCs w:val="22"/>
        </w:rPr>
        <w:t>.4.2</w:t>
      </w:r>
      <w:r w:rsidR="005E41CF" w:rsidRPr="005E41CF">
        <w:rPr>
          <w:rFonts w:ascii="宋体" w:eastAsia="宋体" w:hAnsi="宋体" w:cs="宋体" w:hint="eastAsia"/>
          <w:color w:val="000000"/>
          <w:szCs w:val="22"/>
        </w:rPr>
        <w:t>粒度、松装密度、振实密度、流动性检验不合格时，则在该批产品中另取双倍数量的试样对该不合格项进行重复检验，若重复检验仍有结果不合格时，则判该批产品为不合格</w:t>
      </w:r>
      <w:r w:rsidR="000A471B">
        <w:rPr>
          <w:rFonts w:ascii="宋体" w:eastAsia="宋体" w:hAnsi="宋体" w:cs="宋体" w:hint="eastAsia"/>
          <w:color w:val="000000"/>
          <w:szCs w:val="22"/>
        </w:rPr>
        <w:t>。</w:t>
      </w:r>
    </w:p>
    <w:p w14:paraId="1A8AC759" w14:textId="52256040" w:rsidR="005E41CF" w:rsidRPr="005E41CF" w:rsidRDefault="005E41CF" w:rsidP="005E41CF">
      <w:pPr>
        <w:pStyle w:val="af0"/>
        <w:numPr>
          <w:ilvl w:val="3"/>
          <w:numId w:val="0"/>
        </w:numPr>
        <w:rPr>
          <w:rFonts w:hAnsi="黑体" w:cs="宋体" w:hint="eastAsia"/>
          <w:color w:val="000000"/>
          <w:szCs w:val="22"/>
        </w:rPr>
      </w:pPr>
      <w:r w:rsidRPr="005E41CF">
        <w:rPr>
          <w:rFonts w:hAnsi="黑体" w:cs="宋体" w:hint="eastAsia"/>
          <w:color w:val="000000"/>
          <w:szCs w:val="22"/>
        </w:rPr>
        <w:t>7.4.3</w:t>
      </w:r>
      <w:r w:rsidRPr="005E41CF">
        <w:rPr>
          <w:rFonts w:ascii="宋体" w:eastAsia="宋体" w:hAnsi="宋体" w:cs="宋体" w:hint="eastAsia"/>
          <w:color w:val="000000"/>
          <w:szCs w:val="22"/>
        </w:rPr>
        <w:t>外观质量检验结果不合格时，则判该袋/瓶产品不合格。</w:t>
      </w:r>
    </w:p>
    <w:p w14:paraId="00FB7622" w14:textId="77777777" w:rsidR="000A471B" w:rsidRPr="00B60065"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bookmarkStart w:id="18" w:name="_Toc493262404"/>
      <w:r w:rsidRPr="00B60065">
        <w:rPr>
          <w:rFonts w:ascii="黑体" w:eastAsia="黑体" w:hAnsi="黑体" w:cs="黑体" w:hint="eastAsia"/>
          <w:bCs/>
          <w:kern w:val="0"/>
        </w:rPr>
        <w:t>8</w:t>
      </w:r>
      <w:r w:rsidR="00FB0B8B" w:rsidRPr="00B60065">
        <w:rPr>
          <w:rFonts w:ascii="黑体" w:eastAsia="黑体" w:hAnsi="黑体" w:cs="黑体" w:hint="eastAsia"/>
          <w:bCs/>
          <w:kern w:val="0"/>
        </w:rPr>
        <w:t xml:space="preserve"> 标志、包装、运输、贮存及随行文件</w:t>
      </w:r>
      <w:bookmarkEnd w:id="18"/>
    </w:p>
    <w:p w14:paraId="49EFA46F" w14:textId="77777777" w:rsidR="000A471B" w:rsidRDefault="00260E42" w:rsidP="0003744E">
      <w:pPr>
        <w:spacing w:beforeLines="50" w:before="156" w:afterLines="50" w:after="156"/>
        <w:outlineLvl w:val="1"/>
        <w:rPr>
          <w:rFonts w:ascii="黑体" w:eastAsia="黑体" w:hAnsi="黑体" w:cs="黑体" w:hint="eastAsia"/>
          <w:kern w:val="0"/>
        </w:rPr>
      </w:pPr>
      <w:bookmarkStart w:id="19" w:name="_Toc493262405"/>
      <w:r>
        <w:rPr>
          <w:rFonts w:ascii="黑体" w:eastAsia="黑体" w:hAnsi="黑体" w:cs="黑体" w:hint="eastAsia"/>
          <w:kern w:val="0"/>
        </w:rPr>
        <w:t>8</w:t>
      </w:r>
      <w:r w:rsidR="000A471B">
        <w:rPr>
          <w:rFonts w:ascii="黑体" w:eastAsia="黑体" w:hAnsi="黑体" w:cs="黑体" w:hint="eastAsia"/>
          <w:kern w:val="0"/>
        </w:rPr>
        <w:t>.1标志</w:t>
      </w:r>
      <w:bookmarkEnd w:id="19"/>
    </w:p>
    <w:p w14:paraId="09840501" w14:textId="77777777" w:rsidR="00151D8D" w:rsidRDefault="00151D8D" w:rsidP="00151D8D">
      <w:pPr>
        <w:pStyle w:val="afa"/>
      </w:pPr>
      <w:bookmarkStart w:id="20" w:name="_Toc493262406"/>
      <w:r w:rsidRPr="00897655">
        <w:rPr>
          <w:rFonts w:hint="eastAsia"/>
        </w:rPr>
        <w:t>产品每个最小包装单位上应有标识，注明：</w:t>
      </w:r>
    </w:p>
    <w:p w14:paraId="28C0ABAA" w14:textId="77777777" w:rsidR="00151D8D" w:rsidRDefault="00151D8D" w:rsidP="00151D8D">
      <w:pPr>
        <w:pStyle w:val="afa"/>
        <w:numPr>
          <w:ilvl w:val="0"/>
          <w:numId w:val="6"/>
        </w:numPr>
      </w:pPr>
      <w:r>
        <w:rPr>
          <w:rFonts w:hint="eastAsia"/>
        </w:rPr>
        <w:t>供方名称；</w:t>
      </w:r>
    </w:p>
    <w:p w14:paraId="02866A5C" w14:textId="77777777" w:rsidR="00151D8D" w:rsidRDefault="00151D8D" w:rsidP="00151D8D">
      <w:pPr>
        <w:pStyle w:val="afa"/>
        <w:numPr>
          <w:ilvl w:val="0"/>
          <w:numId w:val="6"/>
        </w:numPr>
      </w:pPr>
      <w:r>
        <w:rPr>
          <w:rFonts w:hint="eastAsia"/>
        </w:rPr>
        <w:t>产品名称；</w:t>
      </w:r>
    </w:p>
    <w:p w14:paraId="2EE4FC09" w14:textId="1F784B53" w:rsidR="00151D8D" w:rsidRDefault="00151D8D" w:rsidP="008402D1">
      <w:pPr>
        <w:pStyle w:val="afa"/>
        <w:numPr>
          <w:ilvl w:val="0"/>
          <w:numId w:val="6"/>
        </w:numPr>
      </w:pPr>
      <w:r>
        <w:rPr>
          <w:rFonts w:hint="eastAsia"/>
        </w:rPr>
        <w:t>牌号和分类；</w:t>
      </w:r>
    </w:p>
    <w:p w14:paraId="21A5A14A" w14:textId="77777777" w:rsidR="00151D8D" w:rsidRDefault="00151D8D" w:rsidP="00151D8D">
      <w:pPr>
        <w:pStyle w:val="afa"/>
        <w:numPr>
          <w:ilvl w:val="0"/>
          <w:numId w:val="6"/>
        </w:numPr>
      </w:pPr>
      <w:r>
        <w:rPr>
          <w:rFonts w:hint="eastAsia"/>
        </w:rPr>
        <w:t>生产批号；</w:t>
      </w:r>
    </w:p>
    <w:p w14:paraId="6A295A50" w14:textId="77777777" w:rsidR="00151D8D" w:rsidRDefault="00151D8D" w:rsidP="00151D8D">
      <w:pPr>
        <w:pStyle w:val="afa"/>
        <w:numPr>
          <w:ilvl w:val="0"/>
          <w:numId w:val="6"/>
        </w:numPr>
      </w:pPr>
      <w:r>
        <w:rPr>
          <w:rFonts w:hint="eastAsia"/>
        </w:rPr>
        <w:t>净重、毛重；</w:t>
      </w:r>
    </w:p>
    <w:p w14:paraId="4F7AA560" w14:textId="77777777" w:rsidR="00151D8D" w:rsidRDefault="00151D8D" w:rsidP="00151D8D">
      <w:pPr>
        <w:pStyle w:val="afa"/>
        <w:numPr>
          <w:ilvl w:val="0"/>
          <w:numId w:val="6"/>
        </w:numPr>
      </w:pPr>
      <w:r>
        <w:rPr>
          <w:rFonts w:hint="eastAsia"/>
        </w:rPr>
        <w:t>包装日期；</w:t>
      </w:r>
    </w:p>
    <w:p w14:paraId="2F272673" w14:textId="77777777" w:rsidR="00151D8D" w:rsidRDefault="00151D8D" w:rsidP="00151D8D">
      <w:pPr>
        <w:pStyle w:val="afa"/>
        <w:numPr>
          <w:ilvl w:val="0"/>
          <w:numId w:val="6"/>
        </w:numPr>
      </w:pPr>
      <w:r>
        <w:rPr>
          <w:rFonts w:hint="eastAsia"/>
        </w:rPr>
        <w:t>本文件编号；</w:t>
      </w:r>
    </w:p>
    <w:p w14:paraId="0BFAC3B3" w14:textId="77777777" w:rsidR="00151D8D" w:rsidRPr="000B505B" w:rsidRDefault="00151D8D" w:rsidP="00151D8D">
      <w:pPr>
        <w:numPr>
          <w:ilvl w:val="0"/>
          <w:numId w:val="6"/>
        </w:numPr>
        <w:adjustRightInd w:val="0"/>
        <w:snapToGrid w:val="0"/>
        <w:rPr>
          <w:rFonts w:ascii="宋体" w:hAnsi="宋体" w:hint="eastAsia"/>
        </w:rPr>
      </w:pPr>
      <w:r w:rsidRPr="000B505B">
        <w:rPr>
          <w:rFonts w:ascii="宋体" w:hAnsi="宋体"/>
        </w:rPr>
        <w:t>“防潮”、“防止吸入”标识。</w:t>
      </w:r>
    </w:p>
    <w:p w14:paraId="2E326D2A"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8</w:t>
      </w:r>
      <w:r w:rsidR="000A471B">
        <w:rPr>
          <w:rFonts w:ascii="黑体" w:eastAsia="黑体" w:hAnsi="黑体" w:cs="黑体" w:hint="eastAsia"/>
          <w:kern w:val="0"/>
        </w:rPr>
        <w:t>.2 包装</w:t>
      </w:r>
    </w:p>
    <w:p w14:paraId="5F92B481" w14:textId="5A0C85E4" w:rsidR="000A471B" w:rsidRDefault="000A471B">
      <w:pPr>
        <w:ind w:firstLineChars="200" w:firstLine="420"/>
      </w:pPr>
      <w:r>
        <w:rPr>
          <w:rFonts w:ascii="宋体" w:hAnsi="宋体" w:cs="宋体" w:hint="eastAsia"/>
        </w:rPr>
        <w:t>产品应采用塑料袋双层真空塑封包装，或以洁净的塑料</w:t>
      </w:r>
      <w:r w:rsidR="00565300">
        <w:rPr>
          <w:rFonts w:ascii="宋体" w:hAnsi="宋体" w:cs="宋体" w:hint="eastAsia"/>
        </w:rPr>
        <w:t>瓶</w:t>
      </w:r>
      <w:r>
        <w:rPr>
          <w:rFonts w:ascii="宋体" w:hAnsi="宋体" w:cs="宋体" w:hint="eastAsia"/>
        </w:rPr>
        <w:t>、金属</w:t>
      </w:r>
      <w:r w:rsidR="00565300">
        <w:rPr>
          <w:rFonts w:ascii="宋体" w:hAnsi="宋体" w:cs="宋体" w:hint="eastAsia"/>
        </w:rPr>
        <w:t>瓶</w:t>
      </w:r>
      <w:r>
        <w:rPr>
          <w:rFonts w:ascii="宋体" w:hAnsi="宋体" w:cs="宋体" w:hint="eastAsia"/>
        </w:rPr>
        <w:t>为容器单元，采用充惰性气体保护封装或者真空包装，包装过程中应严格控制环境避免污染。产品包装重量</w:t>
      </w:r>
      <w:r w:rsidR="006E4A6B">
        <w:rPr>
          <w:rFonts w:ascii="宋体" w:hAnsi="宋体" w:cs="宋体" w:hint="eastAsia"/>
        </w:rPr>
        <w:t>分</w:t>
      </w:r>
      <w:r>
        <w:rPr>
          <w:rFonts w:ascii="宋体" w:hAnsi="宋体" w:cs="宋体" w:hint="eastAsia"/>
        </w:rPr>
        <w:t>为</w:t>
      </w:r>
      <w:r w:rsidR="006E4A6B">
        <w:rPr>
          <w:rFonts w:ascii="宋体" w:hAnsi="宋体" w:cs="宋体" w:hint="eastAsia"/>
        </w:rPr>
        <w:t>500</w:t>
      </w:r>
      <w:r w:rsidR="00206751">
        <w:rPr>
          <w:rFonts w:ascii="宋体" w:hAnsi="宋体" w:cs="宋体" w:hint="eastAsia"/>
        </w:rPr>
        <w:t xml:space="preserve"> </w:t>
      </w:r>
      <w:r w:rsidR="006E4A6B">
        <w:rPr>
          <w:rFonts w:ascii="宋体" w:hAnsi="宋体" w:cs="宋体" w:hint="eastAsia"/>
        </w:rPr>
        <w:lastRenderedPageBreak/>
        <w:t>g、</w:t>
      </w:r>
      <w:r w:rsidR="00E771C4">
        <w:rPr>
          <w:rFonts w:ascii="宋体" w:hAnsi="宋体" w:cs="宋体" w:hint="eastAsia"/>
        </w:rPr>
        <w:t>1</w:t>
      </w:r>
      <w:r w:rsidR="006E4A6B">
        <w:rPr>
          <w:rFonts w:ascii="宋体" w:hAnsi="宋体" w:cs="宋体" w:hint="eastAsia"/>
        </w:rPr>
        <w:t>000</w:t>
      </w:r>
      <w:r w:rsidR="00206751">
        <w:rPr>
          <w:rFonts w:ascii="宋体" w:hAnsi="宋体" w:cs="宋体" w:hint="eastAsia"/>
        </w:rPr>
        <w:t xml:space="preserve"> </w:t>
      </w:r>
      <w:r>
        <w:rPr>
          <w:rFonts w:ascii="宋体" w:hAnsi="宋体" w:cs="宋体" w:hint="eastAsia"/>
        </w:rPr>
        <w:t>g</w:t>
      </w:r>
      <w:r w:rsidR="00B532D1">
        <w:rPr>
          <w:rFonts w:ascii="宋体" w:hAnsi="宋体" w:cs="宋体" w:hint="eastAsia"/>
        </w:rPr>
        <w:t>、</w:t>
      </w:r>
      <w:r w:rsidR="009F28BF">
        <w:rPr>
          <w:rFonts w:ascii="宋体" w:hAnsi="宋体" w:cs="宋体" w:hint="eastAsia"/>
        </w:rPr>
        <w:t>2000 g</w:t>
      </w:r>
      <w:r w:rsidR="00B532D1">
        <w:rPr>
          <w:rFonts w:ascii="宋体" w:hAnsi="宋体" w:cs="宋体" w:hint="eastAsia"/>
        </w:rPr>
        <w:t>和</w:t>
      </w:r>
      <w:r w:rsidR="009F28BF">
        <w:rPr>
          <w:rFonts w:ascii="宋体" w:hAnsi="宋体" w:cs="宋体" w:hint="eastAsia"/>
        </w:rPr>
        <w:t>5000 g</w:t>
      </w:r>
      <w:r w:rsidR="009D1E42">
        <w:rPr>
          <w:rFonts w:ascii="宋体" w:hAnsi="宋体" w:cs="宋体" w:hint="eastAsia"/>
        </w:rPr>
        <w:t>，</w:t>
      </w:r>
      <w:r>
        <w:rPr>
          <w:rFonts w:hint="eastAsia"/>
        </w:rPr>
        <w:t>也可以根据需方要求进行包装。包装容器应保证其在运输过程中的完整性，且不易破损、受潮或者使产品接触到外来污染物质。</w:t>
      </w:r>
    </w:p>
    <w:p w14:paraId="1A23A74F"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8</w:t>
      </w:r>
      <w:r w:rsidR="000A471B">
        <w:rPr>
          <w:rFonts w:ascii="黑体" w:eastAsia="黑体" w:hAnsi="黑体" w:cs="黑体" w:hint="eastAsia"/>
          <w:kern w:val="0"/>
        </w:rPr>
        <w:t>.3 运输</w:t>
      </w:r>
      <w:bookmarkEnd w:id="20"/>
    </w:p>
    <w:p w14:paraId="64D6517F" w14:textId="3BE901B6" w:rsidR="000A471B" w:rsidRDefault="000A471B" w:rsidP="007A2E8A">
      <w:pPr>
        <w:pStyle w:val="affc"/>
        <w:spacing w:before="156"/>
        <w:ind w:firstLineChars="200" w:firstLine="420"/>
        <w:rPr>
          <w:rFonts w:ascii="Times New Roman"/>
          <w:color w:val="000000"/>
        </w:rPr>
      </w:pPr>
      <w:r>
        <w:rPr>
          <w:rFonts w:ascii="Times New Roman"/>
          <w:color w:val="000000"/>
        </w:rPr>
        <w:t>产品应在有遮盖物的环境下进行运输，运输过程应防止雨淋受潮、</w:t>
      </w:r>
      <w:r w:rsidR="00B22889">
        <w:rPr>
          <w:rFonts w:ascii="Times New Roman" w:hint="eastAsia"/>
          <w:color w:val="000000"/>
        </w:rPr>
        <w:t>防止</w:t>
      </w:r>
      <w:r>
        <w:rPr>
          <w:rFonts w:ascii="Times New Roman"/>
          <w:color w:val="000000"/>
        </w:rPr>
        <w:t>剧烈碰撞和机械挤压，搬运过程应轻装轻卸、切勿倒置，</w:t>
      </w:r>
      <w:r w:rsidR="00B22889">
        <w:rPr>
          <w:rFonts w:ascii="Times New Roman" w:hint="eastAsia"/>
          <w:color w:val="000000"/>
        </w:rPr>
        <w:t>防止</w:t>
      </w:r>
      <w:r>
        <w:rPr>
          <w:rFonts w:ascii="Times New Roman"/>
          <w:color w:val="000000"/>
        </w:rPr>
        <w:t>接近火种及火源。</w:t>
      </w:r>
    </w:p>
    <w:p w14:paraId="0D016023" w14:textId="77777777" w:rsidR="000A471B" w:rsidRDefault="00260E42" w:rsidP="0003744E">
      <w:pPr>
        <w:spacing w:beforeLines="50" w:before="156" w:afterLines="50" w:after="156"/>
        <w:outlineLvl w:val="1"/>
        <w:rPr>
          <w:rFonts w:ascii="黑体" w:eastAsia="黑体" w:hAnsi="黑体" w:cs="黑体" w:hint="eastAsia"/>
          <w:kern w:val="0"/>
        </w:rPr>
      </w:pPr>
      <w:r>
        <w:rPr>
          <w:rFonts w:ascii="黑体" w:eastAsia="黑体" w:hAnsi="黑体" w:cs="黑体" w:hint="eastAsia"/>
          <w:kern w:val="0"/>
        </w:rPr>
        <w:t>8</w:t>
      </w:r>
      <w:r w:rsidR="000A471B">
        <w:rPr>
          <w:rFonts w:ascii="黑体" w:eastAsia="黑体" w:hAnsi="黑体" w:cs="黑体" w:hint="eastAsia"/>
          <w:kern w:val="0"/>
        </w:rPr>
        <w:t>.4 贮存</w:t>
      </w:r>
    </w:p>
    <w:p w14:paraId="08D1E0E1" w14:textId="472F5B2B" w:rsidR="000A471B" w:rsidRDefault="000A471B">
      <w:pPr>
        <w:ind w:firstLineChars="200" w:firstLine="420"/>
        <w:rPr>
          <w:rFonts w:ascii="宋体" w:hAnsi="宋体" w:cs="宋体" w:hint="eastAsia"/>
        </w:rPr>
      </w:pPr>
      <w:r>
        <w:rPr>
          <w:rFonts w:ascii="宋体" w:hAnsi="宋体" w:cs="宋体" w:hint="eastAsia"/>
        </w:rPr>
        <w:t>粉末应密封存放于通风干燥处，远离火源，</w:t>
      </w:r>
      <w:r w:rsidR="00B22889">
        <w:rPr>
          <w:rFonts w:hint="eastAsia"/>
          <w:color w:val="000000"/>
        </w:rPr>
        <w:t>防止</w:t>
      </w:r>
      <w:r>
        <w:rPr>
          <w:rFonts w:ascii="宋体" w:hAnsi="宋体" w:cs="宋体" w:hint="eastAsia"/>
        </w:rPr>
        <w:t>与氧化剂、酸类、碱类等腐蚀性物质一起存放，</w:t>
      </w:r>
      <w:r>
        <w:rPr>
          <w:color w:val="000000"/>
        </w:rPr>
        <w:t>并</w:t>
      </w:r>
      <w:r w:rsidR="00B22889">
        <w:rPr>
          <w:rFonts w:hint="eastAsia"/>
          <w:color w:val="000000"/>
        </w:rPr>
        <w:t>防止</w:t>
      </w:r>
      <w:r>
        <w:rPr>
          <w:color w:val="000000"/>
        </w:rPr>
        <w:t>阳光直晒</w:t>
      </w:r>
      <w:r>
        <w:rPr>
          <w:rFonts w:ascii="宋体" w:hAnsi="宋体" w:cs="宋体" w:hint="eastAsia"/>
        </w:rPr>
        <w:t>。</w:t>
      </w:r>
    </w:p>
    <w:p w14:paraId="76ACDA1F" w14:textId="77777777" w:rsidR="000A471B" w:rsidRDefault="00260E42" w:rsidP="0003744E">
      <w:pPr>
        <w:spacing w:beforeLines="50" w:before="156" w:afterLines="50" w:after="156" w:line="276" w:lineRule="auto"/>
        <w:outlineLvl w:val="1"/>
        <w:rPr>
          <w:rFonts w:ascii="黑体" w:eastAsia="黑体" w:hAnsi="黑体" w:cs="黑体" w:hint="eastAsia"/>
          <w:kern w:val="0"/>
        </w:rPr>
      </w:pPr>
      <w:bookmarkStart w:id="21" w:name="_Toc493262407"/>
      <w:r>
        <w:rPr>
          <w:rFonts w:ascii="黑体" w:eastAsia="黑体" w:hAnsi="黑体" w:cs="黑体" w:hint="eastAsia"/>
          <w:kern w:val="0"/>
        </w:rPr>
        <w:t>8</w:t>
      </w:r>
      <w:r w:rsidR="000A471B">
        <w:rPr>
          <w:rFonts w:ascii="黑体" w:eastAsia="黑体" w:hAnsi="黑体" w:cs="黑体" w:hint="eastAsia"/>
          <w:kern w:val="0"/>
        </w:rPr>
        <w:t>.5</w:t>
      </w:r>
      <w:bookmarkEnd w:id="21"/>
      <w:r w:rsidR="00151D8D">
        <w:rPr>
          <w:rFonts w:ascii="黑体" w:eastAsia="黑体" w:hAnsi="黑体" w:cs="黑体" w:hint="eastAsia"/>
          <w:kern w:val="0"/>
        </w:rPr>
        <w:t xml:space="preserve"> 随行文件</w:t>
      </w:r>
    </w:p>
    <w:p w14:paraId="6038D4EA" w14:textId="77777777" w:rsidR="000A471B" w:rsidRDefault="000A471B">
      <w:pPr>
        <w:adjustRightInd w:val="0"/>
        <w:snapToGrid w:val="0"/>
        <w:ind w:left="482"/>
        <w:rPr>
          <w:rFonts w:ascii="宋体" w:hAnsi="宋体" w:cs="宋体" w:hint="eastAsia"/>
        </w:rPr>
      </w:pPr>
      <w:r>
        <w:rPr>
          <w:rFonts w:ascii="宋体" w:hAnsi="宋体" w:cs="宋体" w:hint="eastAsia"/>
        </w:rPr>
        <w:t>每批产品应附有</w:t>
      </w:r>
      <w:r w:rsidR="00151D8D">
        <w:rPr>
          <w:rFonts w:hint="eastAsia"/>
        </w:rPr>
        <w:t>随行文件</w:t>
      </w:r>
      <w:r>
        <w:rPr>
          <w:rFonts w:ascii="宋体" w:hAnsi="宋体" w:cs="宋体" w:hint="eastAsia"/>
        </w:rPr>
        <w:t>，其上注明：</w:t>
      </w:r>
    </w:p>
    <w:p w14:paraId="7F4D065F" w14:textId="77777777" w:rsidR="000A471B" w:rsidRDefault="000A471B">
      <w:pPr>
        <w:pStyle w:val="afa"/>
        <w:numPr>
          <w:ilvl w:val="0"/>
          <w:numId w:val="4"/>
        </w:numPr>
        <w:tabs>
          <w:tab w:val="left" w:pos="839"/>
        </w:tabs>
        <w:rPr>
          <w:rFonts w:ascii="Times New Roman"/>
          <w:color w:val="000000"/>
        </w:rPr>
      </w:pPr>
      <w:r>
        <w:rPr>
          <w:rFonts w:ascii="Times New Roman"/>
          <w:color w:val="000000"/>
        </w:rPr>
        <w:t>供方名称；</w:t>
      </w:r>
    </w:p>
    <w:p w14:paraId="48FA63E5" w14:textId="77777777" w:rsidR="000A471B" w:rsidRDefault="000A471B" w:rsidP="0041458F">
      <w:pPr>
        <w:pStyle w:val="afa"/>
        <w:numPr>
          <w:ilvl w:val="0"/>
          <w:numId w:val="4"/>
        </w:numPr>
        <w:rPr>
          <w:rFonts w:ascii="Times New Roman"/>
          <w:color w:val="000000"/>
        </w:rPr>
      </w:pPr>
      <w:r>
        <w:rPr>
          <w:rFonts w:ascii="Times New Roman"/>
          <w:color w:val="000000"/>
        </w:rPr>
        <w:t>产品名称；</w:t>
      </w:r>
    </w:p>
    <w:p w14:paraId="48D72BEC" w14:textId="77777777" w:rsidR="000A471B" w:rsidRDefault="000A471B" w:rsidP="0041458F">
      <w:pPr>
        <w:pStyle w:val="afa"/>
        <w:numPr>
          <w:ilvl w:val="0"/>
          <w:numId w:val="4"/>
        </w:numPr>
        <w:rPr>
          <w:rFonts w:ascii="Times New Roman"/>
          <w:color w:val="000000"/>
        </w:rPr>
      </w:pPr>
      <w:r>
        <w:rPr>
          <w:rFonts w:ascii="Times New Roman"/>
          <w:color w:val="000000"/>
        </w:rPr>
        <w:t>牌号</w:t>
      </w:r>
      <w:r w:rsidR="00151D8D">
        <w:rPr>
          <w:rFonts w:ascii="Times New Roman" w:hint="eastAsia"/>
          <w:color w:val="000000"/>
        </w:rPr>
        <w:t>及分类</w:t>
      </w:r>
      <w:r>
        <w:rPr>
          <w:rFonts w:ascii="Times New Roman"/>
          <w:color w:val="000000"/>
        </w:rPr>
        <w:t>；</w:t>
      </w:r>
    </w:p>
    <w:p w14:paraId="4324C6B9" w14:textId="0152FF45" w:rsidR="000A471B" w:rsidRPr="008402D1" w:rsidRDefault="000A471B" w:rsidP="008402D1">
      <w:pPr>
        <w:pStyle w:val="afa"/>
        <w:numPr>
          <w:ilvl w:val="0"/>
          <w:numId w:val="4"/>
        </w:numPr>
        <w:rPr>
          <w:rFonts w:ascii="Times New Roman"/>
          <w:color w:val="000000"/>
        </w:rPr>
      </w:pPr>
      <w:r>
        <w:rPr>
          <w:rFonts w:ascii="Times New Roman"/>
          <w:color w:val="000000"/>
        </w:rPr>
        <w:t>批号；</w:t>
      </w:r>
    </w:p>
    <w:p w14:paraId="74E88085" w14:textId="77777777" w:rsidR="000A471B" w:rsidRDefault="000A471B" w:rsidP="0041458F">
      <w:pPr>
        <w:pStyle w:val="afa"/>
        <w:numPr>
          <w:ilvl w:val="0"/>
          <w:numId w:val="4"/>
        </w:numPr>
        <w:rPr>
          <w:rFonts w:ascii="Times New Roman"/>
          <w:color w:val="000000"/>
        </w:rPr>
      </w:pPr>
      <w:r>
        <w:rPr>
          <w:rFonts w:ascii="Times New Roman"/>
          <w:color w:val="000000"/>
        </w:rPr>
        <w:t>净重</w:t>
      </w:r>
      <w:r w:rsidR="00151D8D">
        <w:rPr>
          <w:rFonts w:ascii="Times New Roman" w:hint="eastAsia"/>
          <w:color w:val="000000"/>
        </w:rPr>
        <w:t>及数量</w:t>
      </w:r>
      <w:r>
        <w:rPr>
          <w:rFonts w:ascii="Times New Roman" w:hint="eastAsia"/>
          <w:color w:val="000000"/>
        </w:rPr>
        <w:t>；</w:t>
      </w:r>
    </w:p>
    <w:p w14:paraId="169772F1" w14:textId="77777777" w:rsidR="000A471B" w:rsidRDefault="000A471B" w:rsidP="0041458F">
      <w:pPr>
        <w:pStyle w:val="afa"/>
        <w:numPr>
          <w:ilvl w:val="0"/>
          <w:numId w:val="4"/>
        </w:numPr>
        <w:rPr>
          <w:rFonts w:ascii="Times New Roman"/>
          <w:color w:val="000000"/>
        </w:rPr>
      </w:pPr>
      <w:r>
        <w:rPr>
          <w:rFonts w:ascii="Times New Roman"/>
          <w:color w:val="000000"/>
        </w:rPr>
        <w:t>各项分析检验结果；</w:t>
      </w:r>
    </w:p>
    <w:p w14:paraId="4B214E82" w14:textId="77777777" w:rsidR="000A471B" w:rsidRDefault="000A471B" w:rsidP="0041458F">
      <w:pPr>
        <w:pStyle w:val="afa"/>
        <w:numPr>
          <w:ilvl w:val="0"/>
          <w:numId w:val="4"/>
        </w:numPr>
        <w:rPr>
          <w:rFonts w:ascii="Times New Roman"/>
          <w:color w:val="000000"/>
        </w:rPr>
      </w:pPr>
      <w:r>
        <w:rPr>
          <w:rFonts w:ascii="Times New Roman"/>
          <w:color w:val="000000"/>
        </w:rPr>
        <w:t>质量检验部门印记；</w:t>
      </w:r>
    </w:p>
    <w:p w14:paraId="57CDAB97" w14:textId="77777777" w:rsidR="000A471B" w:rsidRPr="00151D8D" w:rsidRDefault="000A471B" w:rsidP="0041458F">
      <w:pPr>
        <w:pStyle w:val="afa"/>
        <w:numPr>
          <w:ilvl w:val="0"/>
          <w:numId w:val="4"/>
        </w:numPr>
        <w:rPr>
          <w:rFonts w:hAnsi="宋体" w:cs="宋体" w:hint="eastAsia"/>
        </w:rPr>
      </w:pPr>
      <w:r>
        <w:rPr>
          <w:rFonts w:ascii="Times New Roman"/>
          <w:color w:val="000000"/>
        </w:rPr>
        <w:t>本</w:t>
      </w:r>
      <w:r w:rsidR="00151D8D">
        <w:rPr>
          <w:rFonts w:ascii="Times New Roman" w:hint="eastAsia"/>
          <w:color w:val="000000"/>
        </w:rPr>
        <w:t>文件</w:t>
      </w:r>
      <w:r>
        <w:rPr>
          <w:rFonts w:ascii="Times New Roman"/>
          <w:color w:val="000000"/>
        </w:rPr>
        <w:t>编号</w:t>
      </w:r>
      <w:r w:rsidR="00151D8D">
        <w:rPr>
          <w:rFonts w:ascii="Times New Roman" w:hint="eastAsia"/>
          <w:color w:val="000000"/>
        </w:rPr>
        <w:t>；</w:t>
      </w:r>
    </w:p>
    <w:p w14:paraId="083C9BF2" w14:textId="6FACFA98" w:rsidR="00151D8D" w:rsidRDefault="00B532D1" w:rsidP="0041458F">
      <w:pPr>
        <w:pStyle w:val="afa"/>
        <w:numPr>
          <w:ilvl w:val="0"/>
          <w:numId w:val="4"/>
        </w:numPr>
        <w:rPr>
          <w:rFonts w:hAnsi="宋体" w:cs="宋体" w:hint="eastAsia"/>
        </w:rPr>
      </w:pPr>
      <w:r>
        <w:rPr>
          <w:rFonts w:hAnsi="宋体" w:cs="宋体" w:hint="eastAsia"/>
        </w:rPr>
        <w:t>生</w:t>
      </w:r>
      <w:r w:rsidR="00151D8D">
        <w:rPr>
          <w:rFonts w:hAnsi="宋体" w:cs="宋体" w:hint="eastAsia"/>
        </w:rPr>
        <w:t>产日期。</w:t>
      </w:r>
    </w:p>
    <w:p w14:paraId="18374F75" w14:textId="77777777" w:rsidR="000A471B" w:rsidRDefault="00260E42" w:rsidP="0003744E">
      <w:pPr>
        <w:pStyle w:val="12"/>
        <w:adjustRightInd w:val="0"/>
        <w:snapToGrid w:val="0"/>
        <w:spacing w:beforeLines="100" w:before="312" w:afterLines="100" w:after="312"/>
        <w:ind w:firstLineChars="0" w:firstLine="0"/>
        <w:outlineLvl w:val="0"/>
        <w:rPr>
          <w:rFonts w:ascii="黑体" w:eastAsia="黑体" w:hAnsi="黑体" w:cs="黑体" w:hint="eastAsia"/>
          <w:bCs/>
          <w:kern w:val="0"/>
        </w:rPr>
      </w:pPr>
      <w:r>
        <w:rPr>
          <w:rFonts w:ascii="黑体" w:eastAsia="黑体" w:hAnsi="黑体" w:cs="黑体" w:hint="eastAsia"/>
          <w:bCs/>
          <w:kern w:val="0"/>
        </w:rPr>
        <w:t>9</w:t>
      </w:r>
      <w:r w:rsidR="00FB0B8B">
        <w:rPr>
          <w:rFonts w:ascii="黑体" w:eastAsia="黑体" w:hAnsi="黑体" w:cs="黑体" w:hint="eastAsia"/>
          <w:bCs/>
          <w:kern w:val="0"/>
        </w:rPr>
        <w:t xml:space="preserve"> </w:t>
      </w:r>
      <w:r w:rsidR="00FB0B8B" w:rsidRPr="00FB0B8B">
        <w:rPr>
          <w:rFonts w:ascii="黑体" w:eastAsia="黑体" w:hAnsi="黑体" w:cs="黑体" w:hint="eastAsia"/>
          <w:bCs/>
          <w:kern w:val="0"/>
        </w:rPr>
        <w:t>订货单</w:t>
      </w:r>
      <w:r w:rsidR="00A9483B">
        <w:rPr>
          <w:rFonts w:ascii="黑体" w:eastAsia="黑体" w:hAnsi="黑体" w:cs="黑体" w:hint="eastAsia"/>
          <w:bCs/>
          <w:kern w:val="0"/>
        </w:rPr>
        <w:t>（或合同）</w:t>
      </w:r>
      <w:r w:rsidR="00FB0B8B" w:rsidRPr="00FB0B8B">
        <w:rPr>
          <w:rFonts w:ascii="黑体" w:eastAsia="黑体" w:hAnsi="黑体" w:cs="黑体" w:hint="eastAsia"/>
          <w:bCs/>
          <w:kern w:val="0"/>
        </w:rPr>
        <w:t>内容</w:t>
      </w:r>
    </w:p>
    <w:p w14:paraId="1CF00C5B" w14:textId="77777777" w:rsidR="000A471B" w:rsidRDefault="001B664F">
      <w:pPr>
        <w:pStyle w:val="a3"/>
        <w:ind w:firstLine="420"/>
        <w:rPr>
          <w:rFonts w:ascii="Times New Roman"/>
        </w:rPr>
      </w:pPr>
      <w:r>
        <w:rPr>
          <w:rFonts w:hint="eastAsia"/>
        </w:rPr>
        <w:t>订购本文件所列产品的订货单应包括下列内容</w:t>
      </w:r>
      <w:r w:rsidR="000A471B">
        <w:rPr>
          <w:rFonts w:ascii="Times New Roman"/>
        </w:rPr>
        <w:t>：</w:t>
      </w:r>
    </w:p>
    <w:p w14:paraId="4016B229" w14:textId="77777777" w:rsidR="000A471B" w:rsidRDefault="000A471B" w:rsidP="0041458F">
      <w:pPr>
        <w:pStyle w:val="afa"/>
        <w:numPr>
          <w:ilvl w:val="0"/>
          <w:numId w:val="7"/>
        </w:numPr>
        <w:rPr>
          <w:rFonts w:ascii="Times New Roman"/>
        </w:rPr>
      </w:pPr>
      <w:r>
        <w:rPr>
          <w:rFonts w:ascii="Times New Roman"/>
        </w:rPr>
        <w:t>产品名称；</w:t>
      </w:r>
    </w:p>
    <w:p w14:paraId="41BDA417" w14:textId="77777777" w:rsidR="000A471B" w:rsidRDefault="000A471B" w:rsidP="0041458F">
      <w:pPr>
        <w:pStyle w:val="afa"/>
        <w:numPr>
          <w:ilvl w:val="0"/>
          <w:numId w:val="7"/>
        </w:numPr>
        <w:rPr>
          <w:rFonts w:ascii="Times New Roman"/>
        </w:rPr>
      </w:pPr>
      <w:r>
        <w:rPr>
          <w:rFonts w:ascii="Times New Roman"/>
        </w:rPr>
        <w:t>牌号；</w:t>
      </w:r>
    </w:p>
    <w:p w14:paraId="234CCDFD" w14:textId="77777777" w:rsidR="000A471B" w:rsidRDefault="000A471B" w:rsidP="0041458F">
      <w:pPr>
        <w:pStyle w:val="afa"/>
        <w:numPr>
          <w:ilvl w:val="0"/>
          <w:numId w:val="7"/>
        </w:numPr>
        <w:rPr>
          <w:rFonts w:ascii="Times New Roman"/>
        </w:rPr>
      </w:pPr>
      <w:r>
        <w:rPr>
          <w:rFonts w:ascii="Times New Roman"/>
        </w:rPr>
        <w:t>粒度</w:t>
      </w:r>
      <w:r>
        <w:rPr>
          <w:rFonts w:ascii="Times New Roman"/>
          <w:lang w:val="de-DE"/>
        </w:rPr>
        <w:t>（类别）</w:t>
      </w:r>
      <w:r>
        <w:rPr>
          <w:rFonts w:ascii="Times New Roman"/>
        </w:rPr>
        <w:t>；</w:t>
      </w:r>
    </w:p>
    <w:p w14:paraId="54872F43" w14:textId="77777777" w:rsidR="000A471B" w:rsidRDefault="000A471B" w:rsidP="0041458F">
      <w:pPr>
        <w:pStyle w:val="afa"/>
        <w:numPr>
          <w:ilvl w:val="0"/>
          <w:numId w:val="7"/>
        </w:numPr>
        <w:rPr>
          <w:rFonts w:ascii="Times New Roman"/>
        </w:rPr>
      </w:pPr>
      <w:r>
        <w:rPr>
          <w:rFonts w:ascii="Times New Roman"/>
        </w:rPr>
        <w:t>净重；</w:t>
      </w:r>
    </w:p>
    <w:p w14:paraId="612CFAB3" w14:textId="77777777" w:rsidR="000A471B" w:rsidRDefault="000A471B" w:rsidP="0041458F">
      <w:pPr>
        <w:pStyle w:val="afa"/>
        <w:numPr>
          <w:ilvl w:val="0"/>
          <w:numId w:val="7"/>
        </w:numPr>
        <w:rPr>
          <w:rFonts w:ascii="Times New Roman"/>
        </w:rPr>
      </w:pPr>
      <w:r>
        <w:rPr>
          <w:rFonts w:ascii="Times New Roman"/>
        </w:rPr>
        <w:t>本</w:t>
      </w:r>
      <w:r w:rsidR="00151D8D">
        <w:rPr>
          <w:rFonts w:ascii="Times New Roman" w:hint="eastAsia"/>
        </w:rPr>
        <w:t>文件</w:t>
      </w:r>
      <w:r>
        <w:rPr>
          <w:rFonts w:ascii="Times New Roman"/>
        </w:rPr>
        <w:t>编号；</w:t>
      </w:r>
    </w:p>
    <w:p w14:paraId="159A8B4F" w14:textId="77777777" w:rsidR="006426DB" w:rsidRDefault="006426DB" w:rsidP="0041458F">
      <w:pPr>
        <w:pStyle w:val="afa"/>
        <w:numPr>
          <w:ilvl w:val="0"/>
          <w:numId w:val="7"/>
        </w:numPr>
        <w:rPr>
          <w:rFonts w:ascii="Times New Roman"/>
        </w:rPr>
      </w:pPr>
      <w:r>
        <w:rPr>
          <w:rFonts w:ascii="Times New Roman" w:hint="eastAsia"/>
        </w:rPr>
        <w:t>供需双方</w:t>
      </w:r>
      <w:r w:rsidR="00B91A01">
        <w:rPr>
          <w:rFonts w:ascii="Times New Roman" w:hint="eastAsia"/>
        </w:rPr>
        <w:t>需要</w:t>
      </w:r>
      <w:r>
        <w:rPr>
          <w:rFonts w:ascii="Times New Roman" w:hint="eastAsia"/>
        </w:rPr>
        <w:t>协商的内容；</w:t>
      </w:r>
    </w:p>
    <w:p w14:paraId="64DF06DA" w14:textId="37472D8A" w:rsidR="000A471B" w:rsidRPr="005E5C53" w:rsidRDefault="007D4226" w:rsidP="005E5C53">
      <w:pPr>
        <w:pStyle w:val="afa"/>
        <w:numPr>
          <w:ilvl w:val="0"/>
          <w:numId w:val="7"/>
        </w:numPr>
        <w:rPr>
          <w:rFonts w:hAnsi="宋体" w:hint="eastAsia"/>
          <w:u w:val="single"/>
        </w:rPr>
      </w:pPr>
      <w:r>
        <w:rPr>
          <w:noProof/>
        </w:rPr>
        <mc:AlternateContent>
          <mc:Choice Requires="wps">
            <w:drawing>
              <wp:anchor distT="4294967295" distB="4294967295" distL="114300" distR="114300" simplePos="0" relativeHeight="251657728" behindDoc="0" locked="0" layoutInCell="1" allowOverlap="1" wp14:anchorId="50E09438" wp14:editId="11AB3C25">
                <wp:simplePos x="0" y="0"/>
                <wp:positionH relativeFrom="column">
                  <wp:posOffset>1400175</wp:posOffset>
                </wp:positionH>
                <wp:positionV relativeFrom="paragraph">
                  <wp:posOffset>433069</wp:posOffset>
                </wp:positionV>
                <wp:extent cx="183261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2610" cy="0"/>
                        </a:xfrm>
                        <a:prstGeom prst="line">
                          <a:avLst/>
                        </a:prstGeom>
                        <a:noFill/>
                        <a:ln w="9525" cap="flat" cmpd="sng" algn="ctr">
                          <a:solidFill>
                            <a:srgbClr val="000000">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D2600BD" id="直接连接符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25pt,34.1pt" to="254.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I1vAEAAHUDAAAOAAAAZHJzL2Uyb0RvYy54bWysU8tu2zAQvBfoPxC817JcOEgEyznESC9p&#10;GyDtB6z5kITwBS5ryX/fJWU5fdyK6kCQs7vD2eFqdz9Zw04q4uBdy+vVmjPlhJeD61r+/dvjh1vO&#10;MIGTYLxTLT8r5Pf79+92Y2jUxvfeSBUZkThsxtDyPqXQVBWKXlnAlQ/KUVD7aCHRMXaVjDASuzXV&#10;Zr2+qUYfZYheKERCD3OQ7wu/1kqkr1qjSsy0nLSlssayHvNa7XfQdBFCP4iLDPgHFRYGR5deqQ6Q&#10;gP2Iw19UdhDRo9dpJbytvNaDUKUH6qZe/9HNSw9BlV7IHAxXm/D/0Yovpwf3HLN0MbmX8OTFK5Ip&#10;1RiwuQbzAcOcNuloczppZ1Mx8nw1Uk2JCQLr24+bm5r8FkusgmYpDBHTJ+Uty5uWm8HlHqGB0xOm&#10;fDU0S0qGnX8cjCnvZBwbW3633WyJGWhatIFEWxtky9F1nIHpaAxFioURvRlkrs48GLvjg4nsBHkU&#10;yjcn9SDVjN5tCZ5HAiF99nKG6/WCk7QLTZH5G3/WfADs55oSylRUYtzFz9nCbObRy/NzXHymty2J&#10;lznMw/PruVS//S37nwAAAP//AwBQSwMEFAAGAAgAAAAhAJZ3qYvdAAAACQEAAA8AAABkcnMvZG93&#10;bnJldi54bWxMj8FOwzAMhu9IvENkJC7Tlixo0yhNJwT0xoUB2tVrTFvROF2TbYWnJ2gHONr+9Pv7&#10;8/XoOnGkIbSeDcxnCgRx5W3LtYG313K6AhEissXOMxn4ogDr4vIix8z6E7/QcRNrkUI4ZGigibHP&#10;pAxVQw7DzPfE6fbhB4cxjUMt7YCnFO46qZVaSoctpw8N9vTQUPW5OTgDoXynffk9qSZqe1N70vvH&#10;5yc05vpqvL8DEWmMfzD86id1KJLTzh/YBtEZ0FotEmpgudIgErBQt3MQu/NCFrn836D4AQAA//8D&#10;AFBLAQItABQABgAIAAAAIQC2gziS/gAAAOEBAAATAAAAAAAAAAAAAAAAAAAAAABbQ29udGVudF9U&#10;eXBlc10ueG1sUEsBAi0AFAAGAAgAAAAhADj9If/WAAAAlAEAAAsAAAAAAAAAAAAAAAAALwEAAF9y&#10;ZWxzLy5yZWxzUEsBAi0AFAAGAAgAAAAhAAnVcjW8AQAAdQMAAA4AAAAAAAAAAAAAAAAALgIAAGRy&#10;cy9lMm9Eb2MueG1sUEsBAi0AFAAGAAgAAAAhAJZ3qYvdAAAACQEAAA8AAAAAAAAAAAAAAAAAFgQA&#10;AGRycy9kb3ducmV2LnhtbFBLBQYAAAAABAAEAPMAAAAgBQAAAAA=&#10;">
                <o:lock v:ext="edit" shapetype="f"/>
              </v:line>
            </w:pict>
          </mc:Fallback>
        </mc:AlternateContent>
      </w:r>
      <w:r w:rsidR="000A471B">
        <w:rPr>
          <w:rFonts w:ascii="Times New Roman"/>
        </w:rPr>
        <w:t>其他。</w:t>
      </w:r>
    </w:p>
    <w:sectPr w:rsidR="000A471B" w:rsidRPr="005E5C53" w:rsidSect="003848DB">
      <w:pgSz w:w="11906" w:h="16838"/>
      <w:pgMar w:top="1440" w:right="1486" w:bottom="1118"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EB46" w14:textId="77777777" w:rsidR="00B1246B" w:rsidRDefault="00B1246B">
      <w:r>
        <w:separator/>
      </w:r>
    </w:p>
  </w:endnote>
  <w:endnote w:type="continuationSeparator" w:id="0">
    <w:p w14:paraId="0A643877" w14:textId="77777777" w:rsidR="00B1246B" w:rsidRDefault="00B1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7172" w14:textId="77777777" w:rsidR="00D46CF4" w:rsidRDefault="00921B70">
    <w:pPr>
      <w:pStyle w:val="af6"/>
      <w:spacing w:after="120"/>
      <w:rPr>
        <w:rStyle w:val="a4"/>
      </w:rPr>
    </w:pPr>
    <w:r>
      <w:fldChar w:fldCharType="begin"/>
    </w:r>
    <w:r w:rsidR="00D46CF4">
      <w:rPr>
        <w:rStyle w:val="a4"/>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4A04" w14:textId="77777777" w:rsidR="00D46CF4" w:rsidRDefault="00921B70">
    <w:pPr>
      <w:pStyle w:val="af"/>
      <w:spacing w:after="120"/>
      <w:rPr>
        <w:rStyle w:val="a4"/>
      </w:rPr>
    </w:pPr>
    <w:r>
      <w:fldChar w:fldCharType="begin"/>
    </w:r>
    <w:r w:rsidR="00D46CF4">
      <w:rPr>
        <w:rStyle w:val="a4"/>
      </w:rPr>
      <w:instrText xml:space="preserve">PAGE  </w:instrText>
    </w:r>
    <w:r>
      <w:fldChar w:fldCharType="separate"/>
    </w:r>
    <w:r w:rsidR="0003744E">
      <w:rPr>
        <w:rStyle w:val="a4"/>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BAB0" w14:textId="77777777" w:rsidR="00D46CF4" w:rsidRDefault="00D46CF4">
    <w:pPr>
      <w:pStyle w:val="afe"/>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E80D" w14:textId="77777777" w:rsidR="00B1246B" w:rsidRDefault="00B1246B">
      <w:r>
        <w:separator/>
      </w:r>
    </w:p>
  </w:footnote>
  <w:footnote w:type="continuationSeparator" w:id="0">
    <w:p w14:paraId="6D6BBCAC" w14:textId="77777777" w:rsidR="00B1246B" w:rsidRDefault="00B1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C050" w14:textId="77777777" w:rsidR="00D46CF4" w:rsidRDefault="00D46CF4">
    <w:pPr>
      <w:pStyle w:val="aff7"/>
      <w:spacing w:before="120"/>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D091" w14:textId="77777777" w:rsidR="00D46CF4" w:rsidRDefault="00D46CF4">
    <w:pPr>
      <w:pStyle w:val="ae"/>
      <w:spacing w:before="120"/>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59A0" w14:textId="77777777" w:rsidR="00D46CF4" w:rsidRDefault="00D46CF4">
    <w:pPr>
      <w:pStyle w:val="aff8"/>
      <w:spacing w:before="120" w:after="12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94AE" w14:textId="77777777" w:rsidR="00D46CF4" w:rsidRDefault="00D46CF4">
    <w:pPr>
      <w:ind w:left="480"/>
      <w:jc w:val="right"/>
    </w:pPr>
    <w:r>
      <w:t>GB/T XXXX</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3FAB"/>
    <w:multiLevelType w:val="multilevel"/>
    <w:tmpl w:val="12A73FAB"/>
    <w:lvl w:ilvl="0">
      <w:start w:val="1"/>
      <w:numFmt w:val="lowerLetter"/>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57D5FF2"/>
    <w:multiLevelType w:val="multilevel"/>
    <w:tmpl w:val="257D5FF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15:restartNumberingAfterBreak="0">
    <w:nsid w:val="5F8C524E"/>
    <w:multiLevelType w:val="multilevel"/>
    <w:tmpl w:val="6250EDDC"/>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584069441">
    <w:abstractNumId w:val="4"/>
  </w:num>
  <w:num w:numId="2" w16cid:durableId="1640918860">
    <w:abstractNumId w:val="2"/>
  </w:num>
  <w:num w:numId="3" w16cid:durableId="408043201">
    <w:abstractNumId w:val="0"/>
  </w:num>
  <w:num w:numId="4" w16cid:durableId="721367240">
    <w:abstractNumId w:val="2"/>
  </w:num>
  <w:num w:numId="5" w16cid:durableId="68231252">
    <w:abstractNumId w:val="2"/>
  </w:num>
  <w:num w:numId="6" w16cid:durableId="1020815753">
    <w:abstractNumId w:val="1"/>
  </w:num>
  <w:num w:numId="7" w16cid:durableId="40207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3E"/>
    <w:rsid w:val="00000714"/>
    <w:rsid w:val="000017F8"/>
    <w:rsid w:val="0001511B"/>
    <w:rsid w:val="00027BF5"/>
    <w:rsid w:val="000338F0"/>
    <w:rsid w:val="0003744E"/>
    <w:rsid w:val="00037B88"/>
    <w:rsid w:val="000408D3"/>
    <w:rsid w:val="00042D26"/>
    <w:rsid w:val="000477D9"/>
    <w:rsid w:val="000506BC"/>
    <w:rsid w:val="000515FE"/>
    <w:rsid w:val="00052ACE"/>
    <w:rsid w:val="0005385C"/>
    <w:rsid w:val="000637D3"/>
    <w:rsid w:val="0006419D"/>
    <w:rsid w:val="00064F52"/>
    <w:rsid w:val="00070A52"/>
    <w:rsid w:val="0007760B"/>
    <w:rsid w:val="00081BC6"/>
    <w:rsid w:val="00092007"/>
    <w:rsid w:val="00092461"/>
    <w:rsid w:val="00095343"/>
    <w:rsid w:val="000A471B"/>
    <w:rsid w:val="000A5017"/>
    <w:rsid w:val="000B06F0"/>
    <w:rsid w:val="000B165C"/>
    <w:rsid w:val="000B34A2"/>
    <w:rsid w:val="000B77CD"/>
    <w:rsid w:val="000C0F03"/>
    <w:rsid w:val="000C6240"/>
    <w:rsid w:val="000D5396"/>
    <w:rsid w:val="000E0D69"/>
    <w:rsid w:val="000E12CF"/>
    <w:rsid w:val="00117C0E"/>
    <w:rsid w:val="00121DC2"/>
    <w:rsid w:val="00122E45"/>
    <w:rsid w:val="0012527D"/>
    <w:rsid w:val="00126083"/>
    <w:rsid w:val="0014155B"/>
    <w:rsid w:val="00151297"/>
    <w:rsid w:val="00151D8D"/>
    <w:rsid w:val="00152839"/>
    <w:rsid w:val="0015481B"/>
    <w:rsid w:val="00157E51"/>
    <w:rsid w:val="00164063"/>
    <w:rsid w:val="00171C95"/>
    <w:rsid w:val="00177BE5"/>
    <w:rsid w:val="00180EAA"/>
    <w:rsid w:val="00190018"/>
    <w:rsid w:val="001902BE"/>
    <w:rsid w:val="001A5C54"/>
    <w:rsid w:val="001B664F"/>
    <w:rsid w:val="001C3B44"/>
    <w:rsid w:val="001C7921"/>
    <w:rsid w:val="001E0D8A"/>
    <w:rsid w:val="001E7AF9"/>
    <w:rsid w:val="001F2473"/>
    <w:rsid w:val="001F2B4F"/>
    <w:rsid w:val="00205593"/>
    <w:rsid w:val="00206751"/>
    <w:rsid w:val="0021602F"/>
    <w:rsid w:val="00236E34"/>
    <w:rsid w:val="00236E54"/>
    <w:rsid w:val="002400C6"/>
    <w:rsid w:val="00250768"/>
    <w:rsid w:val="00260E42"/>
    <w:rsid w:val="00271882"/>
    <w:rsid w:val="00282892"/>
    <w:rsid w:val="002A5AF4"/>
    <w:rsid w:val="002A6DF4"/>
    <w:rsid w:val="002A7E98"/>
    <w:rsid w:val="002B0B96"/>
    <w:rsid w:val="002B1299"/>
    <w:rsid w:val="002B353B"/>
    <w:rsid w:val="002C2686"/>
    <w:rsid w:val="002D1B1B"/>
    <w:rsid w:val="002D3CF6"/>
    <w:rsid w:val="002E00E7"/>
    <w:rsid w:val="002E4F3E"/>
    <w:rsid w:val="002F3DA7"/>
    <w:rsid w:val="002F4C2C"/>
    <w:rsid w:val="003122AF"/>
    <w:rsid w:val="00313F87"/>
    <w:rsid w:val="00321BB4"/>
    <w:rsid w:val="00334F90"/>
    <w:rsid w:val="003562B0"/>
    <w:rsid w:val="003605A2"/>
    <w:rsid w:val="003652CF"/>
    <w:rsid w:val="00376ECD"/>
    <w:rsid w:val="003848DB"/>
    <w:rsid w:val="00385634"/>
    <w:rsid w:val="00387A79"/>
    <w:rsid w:val="00392AA9"/>
    <w:rsid w:val="0039725E"/>
    <w:rsid w:val="003A23A7"/>
    <w:rsid w:val="003B5477"/>
    <w:rsid w:val="003C28A8"/>
    <w:rsid w:val="003C33E5"/>
    <w:rsid w:val="003C7970"/>
    <w:rsid w:val="003D0AD3"/>
    <w:rsid w:val="003D1AFC"/>
    <w:rsid w:val="003D45F7"/>
    <w:rsid w:val="003E44C0"/>
    <w:rsid w:val="003F635A"/>
    <w:rsid w:val="00401ED3"/>
    <w:rsid w:val="00402C96"/>
    <w:rsid w:val="00404C4C"/>
    <w:rsid w:val="0040621D"/>
    <w:rsid w:val="0041458F"/>
    <w:rsid w:val="00414C9E"/>
    <w:rsid w:val="00421F1B"/>
    <w:rsid w:val="0043117A"/>
    <w:rsid w:val="004321ED"/>
    <w:rsid w:val="00432F9D"/>
    <w:rsid w:val="00435215"/>
    <w:rsid w:val="00441400"/>
    <w:rsid w:val="004563E9"/>
    <w:rsid w:val="00457447"/>
    <w:rsid w:val="0046275E"/>
    <w:rsid w:val="004778BD"/>
    <w:rsid w:val="00485671"/>
    <w:rsid w:val="00491E59"/>
    <w:rsid w:val="00492BA4"/>
    <w:rsid w:val="00495E30"/>
    <w:rsid w:val="004A1B3A"/>
    <w:rsid w:val="004A3914"/>
    <w:rsid w:val="004B26E7"/>
    <w:rsid w:val="004B387B"/>
    <w:rsid w:val="004C0C2B"/>
    <w:rsid w:val="004C49F3"/>
    <w:rsid w:val="004C54D1"/>
    <w:rsid w:val="004D107A"/>
    <w:rsid w:val="004D24AD"/>
    <w:rsid w:val="004D7136"/>
    <w:rsid w:val="004E566B"/>
    <w:rsid w:val="004E71B5"/>
    <w:rsid w:val="004F21D8"/>
    <w:rsid w:val="004F626E"/>
    <w:rsid w:val="0051781B"/>
    <w:rsid w:val="00523859"/>
    <w:rsid w:val="005325EF"/>
    <w:rsid w:val="005416E5"/>
    <w:rsid w:val="00544438"/>
    <w:rsid w:val="00546B56"/>
    <w:rsid w:val="0055577A"/>
    <w:rsid w:val="00565300"/>
    <w:rsid w:val="00567DD3"/>
    <w:rsid w:val="00567FCB"/>
    <w:rsid w:val="005716CB"/>
    <w:rsid w:val="00580087"/>
    <w:rsid w:val="00587604"/>
    <w:rsid w:val="00591022"/>
    <w:rsid w:val="005A0B5E"/>
    <w:rsid w:val="005A78E1"/>
    <w:rsid w:val="005C52F5"/>
    <w:rsid w:val="005D3FC0"/>
    <w:rsid w:val="005E41CF"/>
    <w:rsid w:val="005E48CD"/>
    <w:rsid w:val="005E53C2"/>
    <w:rsid w:val="005E5C53"/>
    <w:rsid w:val="005F08B2"/>
    <w:rsid w:val="005F7FB5"/>
    <w:rsid w:val="006114B1"/>
    <w:rsid w:val="00611ADC"/>
    <w:rsid w:val="00621F87"/>
    <w:rsid w:val="00623211"/>
    <w:rsid w:val="006330F2"/>
    <w:rsid w:val="006365F4"/>
    <w:rsid w:val="00637548"/>
    <w:rsid w:val="0064163A"/>
    <w:rsid w:val="00641E57"/>
    <w:rsid w:val="00642201"/>
    <w:rsid w:val="006426DB"/>
    <w:rsid w:val="00646075"/>
    <w:rsid w:val="00652DEF"/>
    <w:rsid w:val="00654F1D"/>
    <w:rsid w:val="00663819"/>
    <w:rsid w:val="0068276B"/>
    <w:rsid w:val="00684C24"/>
    <w:rsid w:val="006866D4"/>
    <w:rsid w:val="006A3B1D"/>
    <w:rsid w:val="006A5714"/>
    <w:rsid w:val="006A5E5A"/>
    <w:rsid w:val="006B1DAD"/>
    <w:rsid w:val="006C0F7D"/>
    <w:rsid w:val="006C398E"/>
    <w:rsid w:val="006C45FE"/>
    <w:rsid w:val="006C626B"/>
    <w:rsid w:val="006D1768"/>
    <w:rsid w:val="006D46CF"/>
    <w:rsid w:val="006D4ECF"/>
    <w:rsid w:val="006D58DC"/>
    <w:rsid w:val="006E0544"/>
    <w:rsid w:val="006E18EE"/>
    <w:rsid w:val="006E4A6B"/>
    <w:rsid w:val="006E54EE"/>
    <w:rsid w:val="006E70EE"/>
    <w:rsid w:val="00703913"/>
    <w:rsid w:val="00705111"/>
    <w:rsid w:val="00715CB2"/>
    <w:rsid w:val="00716680"/>
    <w:rsid w:val="007178A1"/>
    <w:rsid w:val="00722478"/>
    <w:rsid w:val="0072749D"/>
    <w:rsid w:val="00727D9E"/>
    <w:rsid w:val="007329B5"/>
    <w:rsid w:val="00740F32"/>
    <w:rsid w:val="007433DC"/>
    <w:rsid w:val="0074671A"/>
    <w:rsid w:val="007503FB"/>
    <w:rsid w:val="00752980"/>
    <w:rsid w:val="00753D38"/>
    <w:rsid w:val="00773F9F"/>
    <w:rsid w:val="00780489"/>
    <w:rsid w:val="00785FE4"/>
    <w:rsid w:val="00787009"/>
    <w:rsid w:val="00787DEF"/>
    <w:rsid w:val="00791319"/>
    <w:rsid w:val="007A241A"/>
    <w:rsid w:val="007A2E8A"/>
    <w:rsid w:val="007B3637"/>
    <w:rsid w:val="007B6B68"/>
    <w:rsid w:val="007C03CC"/>
    <w:rsid w:val="007C1FBF"/>
    <w:rsid w:val="007C20A2"/>
    <w:rsid w:val="007C3C8E"/>
    <w:rsid w:val="007D2CB8"/>
    <w:rsid w:val="007D4226"/>
    <w:rsid w:val="007D486D"/>
    <w:rsid w:val="007E663F"/>
    <w:rsid w:val="00800726"/>
    <w:rsid w:val="00802FF3"/>
    <w:rsid w:val="0080420A"/>
    <w:rsid w:val="00806DD2"/>
    <w:rsid w:val="00812BC7"/>
    <w:rsid w:val="00813A49"/>
    <w:rsid w:val="00830C30"/>
    <w:rsid w:val="00831BE3"/>
    <w:rsid w:val="00832B8E"/>
    <w:rsid w:val="00832BF1"/>
    <w:rsid w:val="00835038"/>
    <w:rsid w:val="008402D1"/>
    <w:rsid w:val="008430AA"/>
    <w:rsid w:val="00844371"/>
    <w:rsid w:val="00844797"/>
    <w:rsid w:val="00845955"/>
    <w:rsid w:val="008631A9"/>
    <w:rsid w:val="00871093"/>
    <w:rsid w:val="008816C2"/>
    <w:rsid w:val="00886215"/>
    <w:rsid w:val="008902C6"/>
    <w:rsid w:val="0089216B"/>
    <w:rsid w:val="008921E0"/>
    <w:rsid w:val="008957E5"/>
    <w:rsid w:val="00897B4D"/>
    <w:rsid w:val="008A0CF9"/>
    <w:rsid w:val="008A6817"/>
    <w:rsid w:val="008A7602"/>
    <w:rsid w:val="008B21E3"/>
    <w:rsid w:val="008C4335"/>
    <w:rsid w:val="008C4B5C"/>
    <w:rsid w:val="008E12BC"/>
    <w:rsid w:val="008F445C"/>
    <w:rsid w:val="008F4BBB"/>
    <w:rsid w:val="009062FB"/>
    <w:rsid w:val="00906F8A"/>
    <w:rsid w:val="00912F1F"/>
    <w:rsid w:val="009161DF"/>
    <w:rsid w:val="009172D5"/>
    <w:rsid w:val="00921B70"/>
    <w:rsid w:val="009228BB"/>
    <w:rsid w:val="00930920"/>
    <w:rsid w:val="00931518"/>
    <w:rsid w:val="00937A25"/>
    <w:rsid w:val="00943051"/>
    <w:rsid w:val="00943870"/>
    <w:rsid w:val="00943CCF"/>
    <w:rsid w:val="009461E5"/>
    <w:rsid w:val="009532CA"/>
    <w:rsid w:val="0096258F"/>
    <w:rsid w:val="00970B7C"/>
    <w:rsid w:val="00971A80"/>
    <w:rsid w:val="00974BAF"/>
    <w:rsid w:val="0097625D"/>
    <w:rsid w:val="00983216"/>
    <w:rsid w:val="009878C5"/>
    <w:rsid w:val="00987E15"/>
    <w:rsid w:val="009A23BF"/>
    <w:rsid w:val="009A6C31"/>
    <w:rsid w:val="009A776C"/>
    <w:rsid w:val="009B335E"/>
    <w:rsid w:val="009B4E4D"/>
    <w:rsid w:val="009B76D5"/>
    <w:rsid w:val="009C2D84"/>
    <w:rsid w:val="009C7923"/>
    <w:rsid w:val="009D1E42"/>
    <w:rsid w:val="009D3EF9"/>
    <w:rsid w:val="009D5C33"/>
    <w:rsid w:val="009E3CF3"/>
    <w:rsid w:val="009E539A"/>
    <w:rsid w:val="009E6D20"/>
    <w:rsid w:val="009F05D6"/>
    <w:rsid w:val="009F28BF"/>
    <w:rsid w:val="009F6297"/>
    <w:rsid w:val="00A00242"/>
    <w:rsid w:val="00A01DBE"/>
    <w:rsid w:val="00A15ECD"/>
    <w:rsid w:val="00A2372D"/>
    <w:rsid w:val="00A23D66"/>
    <w:rsid w:val="00A30F99"/>
    <w:rsid w:val="00A31654"/>
    <w:rsid w:val="00A34A3C"/>
    <w:rsid w:val="00A34DAC"/>
    <w:rsid w:val="00A402CB"/>
    <w:rsid w:val="00A40ABE"/>
    <w:rsid w:val="00A421AE"/>
    <w:rsid w:val="00A45573"/>
    <w:rsid w:val="00A5309E"/>
    <w:rsid w:val="00A5473D"/>
    <w:rsid w:val="00A600C9"/>
    <w:rsid w:val="00A64E14"/>
    <w:rsid w:val="00A66149"/>
    <w:rsid w:val="00A75BE4"/>
    <w:rsid w:val="00A87356"/>
    <w:rsid w:val="00A90774"/>
    <w:rsid w:val="00A916D2"/>
    <w:rsid w:val="00A93D4F"/>
    <w:rsid w:val="00A9483B"/>
    <w:rsid w:val="00AA3D03"/>
    <w:rsid w:val="00AA7B0E"/>
    <w:rsid w:val="00AB2256"/>
    <w:rsid w:val="00AB405B"/>
    <w:rsid w:val="00AB5E24"/>
    <w:rsid w:val="00AB7B15"/>
    <w:rsid w:val="00AC3D73"/>
    <w:rsid w:val="00AD17BF"/>
    <w:rsid w:val="00AD2CFA"/>
    <w:rsid w:val="00AD4913"/>
    <w:rsid w:val="00AD6973"/>
    <w:rsid w:val="00AE23CE"/>
    <w:rsid w:val="00AE3C99"/>
    <w:rsid w:val="00AE6FA7"/>
    <w:rsid w:val="00AF3EBE"/>
    <w:rsid w:val="00AF655F"/>
    <w:rsid w:val="00B079A9"/>
    <w:rsid w:val="00B1246B"/>
    <w:rsid w:val="00B222B9"/>
    <w:rsid w:val="00B22889"/>
    <w:rsid w:val="00B3208A"/>
    <w:rsid w:val="00B33419"/>
    <w:rsid w:val="00B37378"/>
    <w:rsid w:val="00B44933"/>
    <w:rsid w:val="00B532D1"/>
    <w:rsid w:val="00B578D0"/>
    <w:rsid w:val="00B60065"/>
    <w:rsid w:val="00B74118"/>
    <w:rsid w:val="00B762C0"/>
    <w:rsid w:val="00B77930"/>
    <w:rsid w:val="00B804B2"/>
    <w:rsid w:val="00B91A01"/>
    <w:rsid w:val="00B95F61"/>
    <w:rsid w:val="00BA4996"/>
    <w:rsid w:val="00BB2C58"/>
    <w:rsid w:val="00BB4ECC"/>
    <w:rsid w:val="00BB5D19"/>
    <w:rsid w:val="00BB7F18"/>
    <w:rsid w:val="00BD4049"/>
    <w:rsid w:val="00BD7633"/>
    <w:rsid w:val="00BD7800"/>
    <w:rsid w:val="00BF2F67"/>
    <w:rsid w:val="00BF5E19"/>
    <w:rsid w:val="00C23545"/>
    <w:rsid w:val="00C32C69"/>
    <w:rsid w:val="00C3478C"/>
    <w:rsid w:val="00C56CBD"/>
    <w:rsid w:val="00C6023E"/>
    <w:rsid w:val="00C72A52"/>
    <w:rsid w:val="00C73F22"/>
    <w:rsid w:val="00C74603"/>
    <w:rsid w:val="00C758FE"/>
    <w:rsid w:val="00C8587F"/>
    <w:rsid w:val="00C8634D"/>
    <w:rsid w:val="00C97BC3"/>
    <w:rsid w:val="00CA2189"/>
    <w:rsid w:val="00CB1BFF"/>
    <w:rsid w:val="00CB3051"/>
    <w:rsid w:val="00CC4221"/>
    <w:rsid w:val="00CD3C9D"/>
    <w:rsid w:val="00CE1185"/>
    <w:rsid w:val="00CF0586"/>
    <w:rsid w:val="00CF10B2"/>
    <w:rsid w:val="00CF7899"/>
    <w:rsid w:val="00D05BAB"/>
    <w:rsid w:val="00D17EC2"/>
    <w:rsid w:val="00D20C20"/>
    <w:rsid w:val="00D21B5D"/>
    <w:rsid w:val="00D25436"/>
    <w:rsid w:val="00D26213"/>
    <w:rsid w:val="00D31BF8"/>
    <w:rsid w:val="00D412A2"/>
    <w:rsid w:val="00D43131"/>
    <w:rsid w:val="00D46CF4"/>
    <w:rsid w:val="00D53620"/>
    <w:rsid w:val="00D62F89"/>
    <w:rsid w:val="00D66DBF"/>
    <w:rsid w:val="00D7509A"/>
    <w:rsid w:val="00D76776"/>
    <w:rsid w:val="00D82739"/>
    <w:rsid w:val="00D87867"/>
    <w:rsid w:val="00D87FEF"/>
    <w:rsid w:val="00D9070B"/>
    <w:rsid w:val="00D925FD"/>
    <w:rsid w:val="00D927D8"/>
    <w:rsid w:val="00DA6129"/>
    <w:rsid w:val="00DC1DF9"/>
    <w:rsid w:val="00DC1FA0"/>
    <w:rsid w:val="00DC2793"/>
    <w:rsid w:val="00DC53AC"/>
    <w:rsid w:val="00DD5C28"/>
    <w:rsid w:val="00DD5DF5"/>
    <w:rsid w:val="00DD5FB3"/>
    <w:rsid w:val="00DD7731"/>
    <w:rsid w:val="00DE5F9A"/>
    <w:rsid w:val="00DF1CC8"/>
    <w:rsid w:val="00E02995"/>
    <w:rsid w:val="00E039C2"/>
    <w:rsid w:val="00E10BCF"/>
    <w:rsid w:val="00E117A8"/>
    <w:rsid w:val="00E510A7"/>
    <w:rsid w:val="00E54E71"/>
    <w:rsid w:val="00E61FE4"/>
    <w:rsid w:val="00E64035"/>
    <w:rsid w:val="00E641B7"/>
    <w:rsid w:val="00E72BB9"/>
    <w:rsid w:val="00E7587C"/>
    <w:rsid w:val="00E7704F"/>
    <w:rsid w:val="00E771C4"/>
    <w:rsid w:val="00E80C40"/>
    <w:rsid w:val="00E902EE"/>
    <w:rsid w:val="00EA19D4"/>
    <w:rsid w:val="00EA7407"/>
    <w:rsid w:val="00EB05E6"/>
    <w:rsid w:val="00EB06EB"/>
    <w:rsid w:val="00EC1697"/>
    <w:rsid w:val="00EC5339"/>
    <w:rsid w:val="00ED59F2"/>
    <w:rsid w:val="00EE0413"/>
    <w:rsid w:val="00EE5896"/>
    <w:rsid w:val="00EE75B2"/>
    <w:rsid w:val="00EF0944"/>
    <w:rsid w:val="00EF1649"/>
    <w:rsid w:val="00EF74E6"/>
    <w:rsid w:val="00EF7E0A"/>
    <w:rsid w:val="00F055FE"/>
    <w:rsid w:val="00F100EC"/>
    <w:rsid w:val="00F12050"/>
    <w:rsid w:val="00F14E93"/>
    <w:rsid w:val="00F155AF"/>
    <w:rsid w:val="00F164FA"/>
    <w:rsid w:val="00F302D6"/>
    <w:rsid w:val="00F318A2"/>
    <w:rsid w:val="00F47F8C"/>
    <w:rsid w:val="00F526CC"/>
    <w:rsid w:val="00F52B1E"/>
    <w:rsid w:val="00F55A8E"/>
    <w:rsid w:val="00F65ACC"/>
    <w:rsid w:val="00F65C94"/>
    <w:rsid w:val="00F75459"/>
    <w:rsid w:val="00F838DB"/>
    <w:rsid w:val="00F86BA6"/>
    <w:rsid w:val="00F87636"/>
    <w:rsid w:val="00F9373F"/>
    <w:rsid w:val="00F94666"/>
    <w:rsid w:val="00FA5606"/>
    <w:rsid w:val="00FA657B"/>
    <w:rsid w:val="00FB0B8B"/>
    <w:rsid w:val="00FB48DC"/>
    <w:rsid w:val="00FD04D9"/>
    <w:rsid w:val="00FD1D36"/>
    <w:rsid w:val="00FD2514"/>
    <w:rsid w:val="00FD7690"/>
    <w:rsid w:val="00FF2208"/>
    <w:rsid w:val="01014EE7"/>
    <w:rsid w:val="010D128D"/>
    <w:rsid w:val="011871F8"/>
    <w:rsid w:val="01805731"/>
    <w:rsid w:val="01A02BEB"/>
    <w:rsid w:val="01B47487"/>
    <w:rsid w:val="01FA1B82"/>
    <w:rsid w:val="023648C2"/>
    <w:rsid w:val="02C21796"/>
    <w:rsid w:val="04F630A8"/>
    <w:rsid w:val="060D1374"/>
    <w:rsid w:val="06C36F35"/>
    <w:rsid w:val="06E92355"/>
    <w:rsid w:val="07542BCC"/>
    <w:rsid w:val="078632D3"/>
    <w:rsid w:val="07DA7A21"/>
    <w:rsid w:val="08273B4A"/>
    <w:rsid w:val="0C442711"/>
    <w:rsid w:val="0DC00830"/>
    <w:rsid w:val="1019670B"/>
    <w:rsid w:val="109F4C3B"/>
    <w:rsid w:val="10B5048B"/>
    <w:rsid w:val="110462F8"/>
    <w:rsid w:val="133A7A09"/>
    <w:rsid w:val="139E5671"/>
    <w:rsid w:val="15A162B3"/>
    <w:rsid w:val="15D43700"/>
    <w:rsid w:val="17706BDB"/>
    <w:rsid w:val="17BD1D43"/>
    <w:rsid w:val="17D3201A"/>
    <w:rsid w:val="181214DA"/>
    <w:rsid w:val="1827068A"/>
    <w:rsid w:val="18425D34"/>
    <w:rsid w:val="185870D6"/>
    <w:rsid w:val="18823A37"/>
    <w:rsid w:val="18A627D1"/>
    <w:rsid w:val="1961659E"/>
    <w:rsid w:val="19654AF2"/>
    <w:rsid w:val="19A35823"/>
    <w:rsid w:val="1A031D82"/>
    <w:rsid w:val="1B043C24"/>
    <w:rsid w:val="1B19148F"/>
    <w:rsid w:val="1B3738CB"/>
    <w:rsid w:val="1B417BAD"/>
    <w:rsid w:val="1BC225E1"/>
    <w:rsid w:val="1C190462"/>
    <w:rsid w:val="1CE6201F"/>
    <w:rsid w:val="1CE87D51"/>
    <w:rsid w:val="1DC75B50"/>
    <w:rsid w:val="1EC55F33"/>
    <w:rsid w:val="1FF72120"/>
    <w:rsid w:val="200525DC"/>
    <w:rsid w:val="204B18BD"/>
    <w:rsid w:val="217D0176"/>
    <w:rsid w:val="21CF4FD8"/>
    <w:rsid w:val="222463BA"/>
    <w:rsid w:val="224B1D42"/>
    <w:rsid w:val="227709F5"/>
    <w:rsid w:val="22A81EA1"/>
    <w:rsid w:val="22C53E77"/>
    <w:rsid w:val="22C92E42"/>
    <w:rsid w:val="240748BE"/>
    <w:rsid w:val="24950368"/>
    <w:rsid w:val="24BB5999"/>
    <w:rsid w:val="24E411E7"/>
    <w:rsid w:val="25800694"/>
    <w:rsid w:val="260B419C"/>
    <w:rsid w:val="26F376A0"/>
    <w:rsid w:val="287B5167"/>
    <w:rsid w:val="287E42D5"/>
    <w:rsid w:val="29477A63"/>
    <w:rsid w:val="29592A45"/>
    <w:rsid w:val="2A9E149F"/>
    <w:rsid w:val="2C30213D"/>
    <w:rsid w:val="2C812A89"/>
    <w:rsid w:val="2CB8402D"/>
    <w:rsid w:val="2EA53624"/>
    <w:rsid w:val="30240648"/>
    <w:rsid w:val="31450316"/>
    <w:rsid w:val="3189522D"/>
    <w:rsid w:val="31A342B7"/>
    <w:rsid w:val="31B248A7"/>
    <w:rsid w:val="32F106CB"/>
    <w:rsid w:val="338304EB"/>
    <w:rsid w:val="33C0057F"/>
    <w:rsid w:val="343139EE"/>
    <w:rsid w:val="34950762"/>
    <w:rsid w:val="34C721D6"/>
    <w:rsid w:val="34DA58F2"/>
    <w:rsid w:val="35174C7B"/>
    <w:rsid w:val="351C6AFB"/>
    <w:rsid w:val="35263E43"/>
    <w:rsid w:val="35D80ED4"/>
    <w:rsid w:val="37275C1D"/>
    <w:rsid w:val="38045FBE"/>
    <w:rsid w:val="38413D81"/>
    <w:rsid w:val="38CB2977"/>
    <w:rsid w:val="39F34C44"/>
    <w:rsid w:val="3BAA1EDD"/>
    <w:rsid w:val="3C3F1F53"/>
    <w:rsid w:val="3D3D441F"/>
    <w:rsid w:val="3F4D3AFC"/>
    <w:rsid w:val="3F5E3EF0"/>
    <w:rsid w:val="3F784D93"/>
    <w:rsid w:val="408561F9"/>
    <w:rsid w:val="4086710C"/>
    <w:rsid w:val="409F0200"/>
    <w:rsid w:val="416A119F"/>
    <w:rsid w:val="417939AF"/>
    <w:rsid w:val="44D12A1C"/>
    <w:rsid w:val="452F6D67"/>
    <w:rsid w:val="46200690"/>
    <w:rsid w:val="47650E21"/>
    <w:rsid w:val="489C77AB"/>
    <w:rsid w:val="490264CA"/>
    <w:rsid w:val="49891A04"/>
    <w:rsid w:val="4B504955"/>
    <w:rsid w:val="4B800DD8"/>
    <w:rsid w:val="4C1773AE"/>
    <w:rsid w:val="4EE80F08"/>
    <w:rsid w:val="5014002D"/>
    <w:rsid w:val="52D66D7E"/>
    <w:rsid w:val="52FE24D3"/>
    <w:rsid w:val="546314FA"/>
    <w:rsid w:val="54CF2958"/>
    <w:rsid w:val="54FC6E3D"/>
    <w:rsid w:val="557B14BA"/>
    <w:rsid w:val="55D80FF5"/>
    <w:rsid w:val="56294324"/>
    <w:rsid w:val="57590D9E"/>
    <w:rsid w:val="575F723D"/>
    <w:rsid w:val="57E66A50"/>
    <w:rsid w:val="58751DA5"/>
    <w:rsid w:val="58B24CD0"/>
    <w:rsid w:val="58E72B2D"/>
    <w:rsid w:val="59C07869"/>
    <w:rsid w:val="5A0D4A8E"/>
    <w:rsid w:val="5ACF1313"/>
    <w:rsid w:val="5CFF5E30"/>
    <w:rsid w:val="5E6B3377"/>
    <w:rsid w:val="607835BE"/>
    <w:rsid w:val="60CD1A42"/>
    <w:rsid w:val="61D372AA"/>
    <w:rsid w:val="61F63005"/>
    <w:rsid w:val="629629ED"/>
    <w:rsid w:val="62A24DED"/>
    <w:rsid w:val="63166DE4"/>
    <w:rsid w:val="63275180"/>
    <w:rsid w:val="63B01F53"/>
    <w:rsid w:val="64460C02"/>
    <w:rsid w:val="647540DA"/>
    <w:rsid w:val="64C63314"/>
    <w:rsid w:val="652D3B65"/>
    <w:rsid w:val="658B200C"/>
    <w:rsid w:val="66BB56D0"/>
    <w:rsid w:val="676E1C2A"/>
    <w:rsid w:val="681C5BB5"/>
    <w:rsid w:val="683B20D5"/>
    <w:rsid w:val="684E5107"/>
    <w:rsid w:val="689D622B"/>
    <w:rsid w:val="692515B2"/>
    <w:rsid w:val="69E4088E"/>
    <w:rsid w:val="6B3804F1"/>
    <w:rsid w:val="6BC94CA3"/>
    <w:rsid w:val="6BD2651C"/>
    <w:rsid w:val="6C9654A3"/>
    <w:rsid w:val="6CA04E58"/>
    <w:rsid w:val="6CB343E3"/>
    <w:rsid w:val="6CE3262D"/>
    <w:rsid w:val="6D2F2065"/>
    <w:rsid w:val="6D973944"/>
    <w:rsid w:val="6DC1672D"/>
    <w:rsid w:val="6DF20FAB"/>
    <w:rsid w:val="6E195500"/>
    <w:rsid w:val="700932CA"/>
    <w:rsid w:val="704D00C6"/>
    <w:rsid w:val="70D54F59"/>
    <w:rsid w:val="71CB30A4"/>
    <w:rsid w:val="72094BE1"/>
    <w:rsid w:val="730F234B"/>
    <w:rsid w:val="73196C8D"/>
    <w:rsid w:val="739339D5"/>
    <w:rsid w:val="749D69FC"/>
    <w:rsid w:val="74DA27BE"/>
    <w:rsid w:val="75422EEB"/>
    <w:rsid w:val="760E578B"/>
    <w:rsid w:val="763A6B7C"/>
    <w:rsid w:val="7823678D"/>
    <w:rsid w:val="7880625E"/>
    <w:rsid w:val="79472F25"/>
    <w:rsid w:val="7B911A58"/>
    <w:rsid w:val="7CDD26E1"/>
    <w:rsid w:val="7D2A3BDB"/>
    <w:rsid w:val="7D4E7A5F"/>
    <w:rsid w:val="7E853762"/>
    <w:rsid w:val="7E985537"/>
    <w:rsid w:val="7F1755CA"/>
    <w:rsid w:val="7FB40F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87BB7"/>
  <w15:docId w15:val="{9B6D75E3-1D17-495B-AF48-FFB95D7F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CF6"/>
    <w:pPr>
      <w:widowControl w:val="0"/>
      <w:jc w:val="both"/>
    </w:pPr>
    <w:rPr>
      <w:kern w:val="2"/>
      <w:sz w:val="21"/>
      <w:szCs w:val="24"/>
    </w:rPr>
  </w:style>
  <w:style w:type="paragraph" w:styleId="1">
    <w:name w:val="heading 1"/>
    <w:basedOn w:val="a"/>
    <w:link w:val="10"/>
    <w:uiPriority w:val="9"/>
    <w:qFormat/>
    <w:rsid w:val="00FD04D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qFormat/>
    <w:locked/>
    <w:rsid w:val="002D3CF6"/>
    <w:rPr>
      <w:rFonts w:ascii="宋体"/>
      <w:sz w:val="21"/>
      <w:lang w:val="en-US" w:eastAsia="zh-CN" w:bidi="ar-SA"/>
    </w:rPr>
  </w:style>
  <w:style w:type="character" w:styleId="a4">
    <w:name w:val="page number"/>
    <w:rsid w:val="002D3CF6"/>
    <w:rPr>
      <w:rFonts w:ascii="Times New Roman" w:eastAsia="宋体" w:hAnsi="Times New Roman"/>
      <w:sz w:val="18"/>
    </w:rPr>
  </w:style>
  <w:style w:type="character" w:customStyle="1" w:styleId="a5">
    <w:name w:val="发布"/>
    <w:rsid w:val="002D3CF6"/>
    <w:rPr>
      <w:rFonts w:ascii="黑体" w:eastAsia="黑体"/>
      <w:spacing w:val="22"/>
      <w:w w:val="100"/>
      <w:position w:val="3"/>
      <w:sz w:val="28"/>
    </w:rPr>
  </w:style>
  <w:style w:type="character" w:customStyle="1" w:styleId="a6">
    <w:name w:val="批注框文本 字符"/>
    <w:link w:val="a7"/>
    <w:rsid w:val="002D3CF6"/>
    <w:rPr>
      <w:kern w:val="2"/>
      <w:sz w:val="18"/>
      <w:szCs w:val="18"/>
    </w:rPr>
  </w:style>
  <w:style w:type="character" w:customStyle="1" w:styleId="a8">
    <w:name w:val="批注文字 字符"/>
    <w:link w:val="a9"/>
    <w:rsid w:val="002D3CF6"/>
    <w:rPr>
      <w:kern w:val="2"/>
      <w:sz w:val="21"/>
      <w:szCs w:val="24"/>
    </w:rPr>
  </w:style>
  <w:style w:type="character" w:customStyle="1" w:styleId="aa">
    <w:name w:val="批注主题 字符"/>
    <w:link w:val="ab"/>
    <w:rsid w:val="002D3CF6"/>
    <w:rPr>
      <w:b/>
      <w:bCs/>
      <w:kern w:val="2"/>
      <w:sz w:val="21"/>
      <w:szCs w:val="24"/>
    </w:rPr>
  </w:style>
  <w:style w:type="character" w:styleId="ac">
    <w:name w:val="annotation reference"/>
    <w:rsid w:val="002D3CF6"/>
    <w:rPr>
      <w:sz w:val="21"/>
      <w:szCs w:val="21"/>
    </w:rPr>
  </w:style>
  <w:style w:type="paragraph" w:customStyle="1" w:styleId="ad">
    <w:name w:val="目次、索引正文"/>
    <w:rsid w:val="002D3CF6"/>
    <w:pPr>
      <w:spacing w:line="320" w:lineRule="exact"/>
      <w:jc w:val="both"/>
    </w:pPr>
    <w:rPr>
      <w:rFonts w:ascii="宋体"/>
      <w:sz w:val="21"/>
    </w:rPr>
  </w:style>
  <w:style w:type="paragraph" w:customStyle="1" w:styleId="ae">
    <w:name w:val="标准书眉_奇数页"/>
    <w:next w:val="a"/>
    <w:rsid w:val="002D3CF6"/>
    <w:pPr>
      <w:tabs>
        <w:tab w:val="center" w:pos="4154"/>
        <w:tab w:val="right" w:pos="8306"/>
      </w:tabs>
      <w:spacing w:after="120"/>
      <w:jc w:val="right"/>
    </w:pPr>
    <w:rPr>
      <w:sz w:val="21"/>
    </w:rPr>
  </w:style>
  <w:style w:type="paragraph" w:customStyle="1" w:styleId="af">
    <w:name w:val="标准书脚_奇数页"/>
    <w:rsid w:val="002D3CF6"/>
    <w:pPr>
      <w:spacing w:before="120"/>
      <w:jc w:val="right"/>
    </w:pPr>
    <w:rPr>
      <w:sz w:val="18"/>
    </w:rPr>
  </w:style>
  <w:style w:type="paragraph" w:customStyle="1" w:styleId="af0">
    <w:name w:val="二级条标题"/>
    <w:basedOn w:val="af1"/>
    <w:next w:val="a3"/>
    <w:rsid w:val="002D3CF6"/>
    <w:pPr>
      <w:outlineLvl w:val="3"/>
    </w:pPr>
  </w:style>
  <w:style w:type="paragraph" w:customStyle="1" w:styleId="af2">
    <w:name w:val="实施日期"/>
    <w:basedOn w:val="af3"/>
    <w:rsid w:val="002D3CF6"/>
    <w:pPr>
      <w:framePr w:hSpace="0" w:wrap="around" w:xAlign="right"/>
      <w:jc w:val="right"/>
    </w:pPr>
  </w:style>
  <w:style w:type="paragraph" w:styleId="af4">
    <w:name w:val="Date"/>
    <w:basedOn w:val="a"/>
    <w:next w:val="a"/>
    <w:rsid w:val="002D3CF6"/>
    <w:pPr>
      <w:ind w:leftChars="2500" w:left="100"/>
    </w:pPr>
  </w:style>
  <w:style w:type="paragraph" w:styleId="af5">
    <w:name w:val="footnote text"/>
    <w:basedOn w:val="a"/>
    <w:semiHidden/>
    <w:rsid w:val="002D3CF6"/>
    <w:pPr>
      <w:adjustRightInd w:val="0"/>
      <w:snapToGrid w:val="0"/>
      <w:spacing w:line="360" w:lineRule="atLeast"/>
      <w:jc w:val="left"/>
      <w:textAlignment w:val="baseline"/>
    </w:pPr>
    <w:rPr>
      <w:rFonts w:ascii="宋体" w:hAnsi="宋体"/>
      <w:kern w:val="0"/>
      <w:sz w:val="18"/>
      <w:szCs w:val="18"/>
    </w:rPr>
  </w:style>
  <w:style w:type="paragraph" w:customStyle="1" w:styleId="af6">
    <w:name w:val="标准书脚_偶数页"/>
    <w:rsid w:val="002D3CF6"/>
    <w:pPr>
      <w:spacing w:before="120"/>
    </w:pPr>
    <w:rPr>
      <w:sz w:val="18"/>
    </w:rPr>
  </w:style>
  <w:style w:type="paragraph" w:customStyle="1" w:styleId="af1">
    <w:name w:val="一级条标题"/>
    <w:basedOn w:val="af7"/>
    <w:next w:val="a3"/>
    <w:rsid w:val="002D3CF6"/>
    <w:pPr>
      <w:spacing w:beforeLines="0" w:afterLines="0"/>
      <w:outlineLvl w:val="2"/>
    </w:pPr>
  </w:style>
  <w:style w:type="paragraph" w:styleId="af8">
    <w:name w:val="Body Text"/>
    <w:basedOn w:val="a"/>
    <w:rsid w:val="002D3CF6"/>
    <w:pPr>
      <w:spacing w:after="120"/>
    </w:pPr>
  </w:style>
  <w:style w:type="paragraph" w:styleId="af9">
    <w:name w:val="header"/>
    <w:basedOn w:val="a"/>
    <w:uiPriority w:val="99"/>
    <w:unhideWhenUsed/>
    <w:qFormat/>
    <w:rsid w:val="002D3CF6"/>
    <w:pPr>
      <w:pBdr>
        <w:bottom w:val="single" w:sz="6" w:space="1" w:color="auto"/>
      </w:pBdr>
      <w:tabs>
        <w:tab w:val="center" w:pos="4153"/>
        <w:tab w:val="right" w:pos="8306"/>
      </w:tabs>
      <w:snapToGrid w:val="0"/>
      <w:jc w:val="center"/>
    </w:pPr>
    <w:rPr>
      <w:sz w:val="18"/>
      <w:szCs w:val="18"/>
    </w:rPr>
  </w:style>
  <w:style w:type="paragraph" w:customStyle="1" w:styleId="afa">
    <w:name w:val="字母编号列项（一级）"/>
    <w:qFormat/>
    <w:rsid w:val="002D3CF6"/>
    <w:pPr>
      <w:tabs>
        <w:tab w:val="left" w:pos="839"/>
      </w:tabs>
      <w:ind w:left="839" w:hanging="419"/>
      <w:jc w:val="both"/>
    </w:pPr>
    <w:rPr>
      <w:rFonts w:ascii="宋体"/>
      <w:sz w:val="21"/>
    </w:rPr>
  </w:style>
  <w:style w:type="paragraph" w:customStyle="1" w:styleId="afb">
    <w:name w:val="封面标准英文名称"/>
    <w:rsid w:val="002D3CF6"/>
    <w:pPr>
      <w:widowControl w:val="0"/>
      <w:spacing w:before="370" w:line="400" w:lineRule="exact"/>
      <w:jc w:val="center"/>
    </w:pPr>
    <w:rPr>
      <w:sz w:val="28"/>
    </w:rPr>
  </w:style>
  <w:style w:type="paragraph" w:customStyle="1" w:styleId="afc">
    <w:name w:val="发布部门"/>
    <w:next w:val="a"/>
    <w:qFormat/>
    <w:rsid w:val="002D3CF6"/>
    <w:pPr>
      <w:framePr w:w="7433" w:h="585" w:hRule="exact" w:hSpace="180" w:vSpace="180" w:wrap="around" w:hAnchor="margin" w:xAlign="center" w:y="14401" w:anchorLock="1"/>
      <w:jc w:val="center"/>
    </w:pPr>
    <w:rPr>
      <w:rFonts w:ascii="宋体"/>
      <w:b/>
      <w:spacing w:val="20"/>
      <w:w w:val="135"/>
      <w:sz w:val="36"/>
    </w:rPr>
  </w:style>
  <w:style w:type="paragraph" w:styleId="afd">
    <w:name w:val="Revision"/>
    <w:uiPriority w:val="99"/>
    <w:unhideWhenUsed/>
    <w:rsid w:val="002D3CF6"/>
    <w:rPr>
      <w:kern w:val="2"/>
      <w:sz w:val="21"/>
      <w:szCs w:val="24"/>
    </w:rPr>
  </w:style>
  <w:style w:type="paragraph" w:customStyle="1" w:styleId="11">
    <w:name w:val="封面标准号1"/>
    <w:rsid w:val="002D3CF6"/>
    <w:pPr>
      <w:widowControl w:val="0"/>
      <w:kinsoku w:val="0"/>
      <w:overflowPunct w:val="0"/>
      <w:autoSpaceDE w:val="0"/>
      <w:autoSpaceDN w:val="0"/>
      <w:spacing w:before="308"/>
      <w:jc w:val="right"/>
      <w:textAlignment w:val="center"/>
    </w:pPr>
    <w:rPr>
      <w:sz w:val="28"/>
    </w:rPr>
  </w:style>
  <w:style w:type="paragraph" w:styleId="afe">
    <w:name w:val="footer"/>
    <w:basedOn w:val="a"/>
    <w:rsid w:val="002D3CF6"/>
    <w:pPr>
      <w:tabs>
        <w:tab w:val="center" w:pos="4153"/>
        <w:tab w:val="right" w:pos="8306"/>
      </w:tabs>
      <w:snapToGrid w:val="0"/>
      <w:ind w:rightChars="100" w:right="210"/>
      <w:jc w:val="right"/>
    </w:pPr>
    <w:rPr>
      <w:sz w:val="18"/>
      <w:szCs w:val="18"/>
    </w:rPr>
  </w:style>
  <w:style w:type="paragraph" w:styleId="aff">
    <w:name w:val="Body Text First Indent"/>
    <w:basedOn w:val="af8"/>
    <w:rsid w:val="002D3CF6"/>
    <w:pPr>
      <w:adjustRightInd w:val="0"/>
      <w:spacing w:after="0" w:line="360" w:lineRule="auto"/>
      <w:ind w:firstLineChars="171" w:firstLine="359"/>
      <w:jc w:val="left"/>
      <w:textAlignment w:val="baseline"/>
    </w:pPr>
    <w:rPr>
      <w:rFonts w:ascii="宋体" w:hAnsi="宋体"/>
      <w:kern w:val="0"/>
      <w:szCs w:val="20"/>
    </w:rPr>
  </w:style>
  <w:style w:type="paragraph" w:styleId="a7">
    <w:name w:val="Balloon Text"/>
    <w:basedOn w:val="a"/>
    <w:link w:val="a6"/>
    <w:rsid w:val="002D3CF6"/>
    <w:rPr>
      <w:sz w:val="18"/>
      <w:szCs w:val="18"/>
    </w:rPr>
  </w:style>
  <w:style w:type="paragraph" w:customStyle="1" w:styleId="aff0">
    <w:name w:val="封面标准文稿编辑信息"/>
    <w:rsid w:val="002D3CF6"/>
    <w:pPr>
      <w:spacing w:before="180" w:line="180" w:lineRule="exact"/>
      <w:jc w:val="center"/>
    </w:pPr>
    <w:rPr>
      <w:rFonts w:ascii="宋体"/>
      <w:sz w:val="21"/>
    </w:rPr>
  </w:style>
  <w:style w:type="paragraph" w:customStyle="1" w:styleId="aff1">
    <w:name w:val="前言、引言标题"/>
    <w:next w:val="a"/>
    <w:rsid w:val="002D3CF6"/>
    <w:pPr>
      <w:shd w:val="clear" w:color="FFFFFF" w:fill="FFFFFF"/>
      <w:spacing w:before="640" w:after="560"/>
      <w:jc w:val="center"/>
      <w:outlineLvl w:val="0"/>
    </w:pPr>
    <w:rPr>
      <w:rFonts w:ascii="黑体" w:eastAsia="黑体"/>
      <w:sz w:val="32"/>
    </w:rPr>
  </w:style>
  <w:style w:type="paragraph" w:customStyle="1" w:styleId="aff2">
    <w:name w:val="标准称谓"/>
    <w:next w:val="a"/>
    <w:rsid w:val="002D3C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3">
    <w:name w:val="封面正文"/>
    <w:rsid w:val="002D3CF6"/>
    <w:pPr>
      <w:jc w:val="both"/>
    </w:pPr>
  </w:style>
  <w:style w:type="paragraph" w:customStyle="1" w:styleId="aff4">
    <w:name w:val="三级条标题"/>
    <w:basedOn w:val="af0"/>
    <w:next w:val="a"/>
    <w:rsid w:val="002D3CF6"/>
    <w:pPr>
      <w:numPr>
        <w:ilvl w:val="4"/>
      </w:numPr>
      <w:outlineLvl w:val="4"/>
    </w:pPr>
  </w:style>
  <w:style w:type="paragraph" w:customStyle="1" w:styleId="aff5">
    <w:name w:val="文献分类号"/>
    <w:rsid w:val="002D3CF6"/>
    <w:pPr>
      <w:framePr w:hSpace="180" w:vSpace="180" w:wrap="around" w:hAnchor="margin" w:y="1" w:anchorLock="1"/>
      <w:widowControl w:val="0"/>
      <w:textAlignment w:val="center"/>
    </w:pPr>
    <w:rPr>
      <w:rFonts w:eastAsia="黑体"/>
      <w:sz w:val="21"/>
    </w:rPr>
  </w:style>
  <w:style w:type="paragraph" w:styleId="ab">
    <w:name w:val="annotation subject"/>
    <w:basedOn w:val="a9"/>
    <w:next w:val="a9"/>
    <w:link w:val="aa"/>
    <w:rsid w:val="002D3CF6"/>
    <w:rPr>
      <w:b/>
      <w:bCs/>
    </w:rPr>
  </w:style>
  <w:style w:type="paragraph" w:styleId="aff6">
    <w:name w:val="Plain Text"/>
    <w:basedOn w:val="a"/>
    <w:rsid w:val="002D3CF6"/>
    <w:rPr>
      <w:rFonts w:ascii="宋体" w:hAnsi="Courier New" w:cs="Courier New"/>
      <w:szCs w:val="21"/>
    </w:rPr>
  </w:style>
  <w:style w:type="paragraph" w:customStyle="1" w:styleId="aff7">
    <w:name w:val="标准书眉_偶数页"/>
    <w:basedOn w:val="ae"/>
    <w:next w:val="a"/>
    <w:rsid w:val="002D3CF6"/>
    <w:pPr>
      <w:jc w:val="left"/>
    </w:pPr>
  </w:style>
  <w:style w:type="paragraph" w:customStyle="1" w:styleId="af7">
    <w:name w:val="章标题"/>
    <w:next w:val="a"/>
    <w:qFormat/>
    <w:rsid w:val="002D3CF6"/>
    <w:pPr>
      <w:spacing w:beforeLines="50" w:afterLines="50"/>
      <w:jc w:val="both"/>
      <w:outlineLvl w:val="1"/>
    </w:pPr>
    <w:rPr>
      <w:rFonts w:ascii="黑体" w:eastAsia="黑体"/>
      <w:sz w:val="21"/>
    </w:rPr>
  </w:style>
  <w:style w:type="paragraph" w:styleId="a9">
    <w:name w:val="annotation text"/>
    <w:basedOn w:val="a"/>
    <w:link w:val="a8"/>
    <w:rsid w:val="002D3CF6"/>
    <w:pPr>
      <w:jc w:val="left"/>
    </w:pPr>
  </w:style>
  <w:style w:type="paragraph" w:customStyle="1" w:styleId="aff8">
    <w:name w:val="标准书眉一"/>
    <w:rsid w:val="002D3CF6"/>
    <w:pPr>
      <w:jc w:val="both"/>
    </w:pPr>
  </w:style>
  <w:style w:type="paragraph" w:customStyle="1" w:styleId="a3">
    <w:name w:val="段"/>
    <w:link w:val="Char"/>
    <w:qFormat/>
    <w:rsid w:val="002D3CF6"/>
    <w:pPr>
      <w:autoSpaceDE w:val="0"/>
      <w:autoSpaceDN w:val="0"/>
      <w:ind w:firstLineChars="200" w:firstLine="200"/>
      <w:jc w:val="both"/>
    </w:pPr>
    <w:rPr>
      <w:rFonts w:ascii="宋体"/>
      <w:sz w:val="21"/>
    </w:rPr>
  </w:style>
  <w:style w:type="paragraph" w:customStyle="1" w:styleId="aff9">
    <w:name w:val="五级条标题"/>
    <w:basedOn w:val="affa"/>
    <w:next w:val="a"/>
    <w:rsid w:val="002D3CF6"/>
    <w:pPr>
      <w:numPr>
        <w:ilvl w:val="6"/>
      </w:numPr>
      <w:outlineLvl w:val="6"/>
    </w:pPr>
  </w:style>
  <w:style w:type="paragraph" w:customStyle="1" w:styleId="af3">
    <w:name w:val="发布日期"/>
    <w:rsid w:val="002D3CF6"/>
    <w:pPr>
      <w:framePr w:w="4000" w:h="473" w:hRule="exact" w:hSpace="180" w:vSpace="180" w:wrap="around" w:hAnchor="margin" w:y="13511" w:anchorLock="1"/>
    </w:pPr>
    <w:rPr>
      <w:rFonts w:eastAsia="黑体"/>
      <w:sz w:val="28"/>
    </w:rPr>
  </w:style>
  <w:style w:type="paragraph" w:customStyle="1" w:styleId="affb">
    <w:name w:val="封面标准名称"/>
    <w:rsid w:val="002D3CF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12">
    <w:name w:val="列表段落1"/>
    <w:basedOn w:val="a"/>
    <w:qFormat/>
    <w:rsid w:val="002D3CF6"/>
    <w:pPr>
      <w:ind w:firstLineChars="200" w:firstLine="420"/>
    </w:pPr>
    <w:rPr>
      <w:rFonts w:ascii="Calibri" w:hAnsi="Calibri"/>
      <w:szCs w:val="22"/>
    </w:rPr>
  </w:style>
  <w:style w:type="paragraph" w:customStyle="1" w:styleId="affc">
    <w:name w:val="二级无"/>
    <w:basedOn w:val="af0"/>
    <w:rsid w:val="002D3CF6"/>
    <w:rPr>
      <w:rFonts w:ascii="宋体" w:eastAsia="宋体"/>
    </w:rPr>
  </w:style>
  <w:style w:type="paragraph" w:customStyle="1" w:styleId="affa">
    <w:name w:val="四级条标题"/>
    <w:basedOn w:val="aff4"/>
    <w:next w:val="a"/>
    <w:rsid w:val="002D3CF6"/>
    <w:pPr>
      <w:numPr>
        <w:ilvl w:val="5"/>
      </w:numPr>
      <w:outlineLvl w:val="5"/>
    </w:pPr>
  </w:style>
  <w:style w:type="table" w:styleId="affd">
    <w:name w:val="Table Grid"/>
    <w:basedOn w:val="a1"/>
    <w:uiPriority w:val="59"/>
    <w:rsid w:val="002D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Emphasis"/>
    <w:basedOn w:val="a0"/>
    <w:uiPriority w:val="20"/>
    <w:qFormat/>
    <w:rsid w:val="00492BA4"/>
    <w:rPr>
      <w:i/>
      <w:iCs/>
    </w:rPr>
  </w:style>
  <w:style w:type="character" w:customStyle="1" w:styleId="10">
    <w:name w:val="标题 1 字符"/>
    <w:basedOn w:val="a0"/>
    <w:link w:val="1"/>
    <w:uiPriority w:val="9"/>
    <w:rsid w:val="00FD04D9"/>
    <w:rPr>
      <w:rFonts w:ascii="宋体" w:hAnsi="宋体" w:cs="宋体"/>
      <w:b/>
      <w:bCs/>
      <w:kern w:val="36"/>
      <w:sz w:val="48"/>
      <w:szCs w:val="48"/>
    </w:rPr>
  </w:style>
  <w:style w:type="table" w:customStyle="1" w:styleId="13">
    <w:name w:val="网格型1"/>
    <w:basedOn w:val="a1"/>
    <w:next w:val="affd"/>
    <w:rsid w:val="002D1B1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ffd"/>
    <w:rsid w:val="002D1B1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558987">
      <w:bodyDiv w:val="1"/>
      <w:marLeft w:val="0"/>
      <w:marRight w:val="0"/>
      <w:marTop w:val="0"/>
      <w:marBottom w:val="0"/>
      <w:divBdr>
        <w:top w:val="none" w:sz="0" w:space="0" w:color="auto"/>
        <w:left w:val="none" w:sz="0" w:space="0" w:color="auto"/>
        <w:bottom w:val="none" w:sz="0" w:space="0" w:color="auto"/>
        <w:right w:val="none" w:sz="0" w:space="0" w:color="auto"/>
      </w:divBdr>
    </w:div>
    <w:div w:id="1813596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547</Words>
  <Characters>3124</Characters>
  <Application>Microsoft Office Word</Application>
  <DocSecurity>0</DocSecurity>
  <Lines>26</Lines>
  <Paragraphs>7</Paragraphs>
  <ScaleCrop>false</ScaleCrop>
  <Company>csu</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dc:title>
  <dc:creator>zj</dc:creator>
  <cp:lastModifiedBy>Zheng</cp:lastModifiedBy>
  <cp:revision>20</cp:revision>
  <cp:lastPrinted>2019-04-08T08:18:00Z</cp:lastPrinted>
  <dcterms:created xsi:type="dcterms:W3CDTF">2024-09-27T08:12:00Z</dcterms:created>
  <dcterms:modified xsi:type="dcterms:W3CDTF">2024-10-08T14:19:00Z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