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color w:val="auto"/>
          <w:sz w:val="36"/>
          <w:szCs w:val="36"/>
        </w:rPr>
      </w:pPr>
    </w:p>
    <w:p>
      <w:pPr>
        <w:spacing w:line="360" w:lineRule="auto"/>
        <w:jc w:val="center"/>
        <w:rPr>
          <w:b/>
          <w:color w:val="auto"/>
          <w:sz w:val="48"/>
          <w:szCs w:val="48"/>
        </w:rPr>
      </w:pPr>
      <w:r>
        <w:rPr>
          <w:rFonts w:hint="eastAsia" w:eastAsiaTheme="minorEastAsia"/>
          <w:b/>
          <w:color w:val="auto"/>
          <w:sz w:val="48"/>
          <w:szCs w:val="48"/>
        </w:rPr>
        <w:t>《</w:t>
      </w:r>
      <w:r>
        <w:rPr>
          <w:rFonts w:hint="eastAsia" w:eastAsiaTheme="minorEastAsia"/>
          <w:b/>
          <w:color w:val="auto"/>
          <w:sz w:val="48"/>
          <w:szCs w:val="48"/>
          <w:lang w:eastAsia="zh-CN"/>
        </w:rPr>
        <w:t>锡球（</w:t>
      </w:r>
      <w:r>
        <w:rPr>
          <w:rFonts w:hint="eastAsia"/>
          <w:b/>
          <w:color w:val="auto"/>
          <w:sz w:val="48"/>
          <w:szCs w:val="48"/>
          <w:lang w:val="en-US" w:eastAsia="zh-CN"/>
        </w:rPr>
        <w:t>粒）</w:t>
      </w:r>
      <w:r>
        <w:rPr>
          <w:b/>
          <w:color w:val="auto"/>
          <w:sz w:val="48"/>
          <w:szCs w:val="48"/>
        </w:rPr>
        <w:t>》行业标准</w:t>
      </w:r>
    </w:p>
    <w:p>
      <w:pPr>
        <w:spacing w:line="360" w:lineRule="auto"/>
        <w:jc w:val="center"/>
        <w:rPr>
          <w:b/>
          <w:color w:val="auto"/>
          <w:sz w:val="48"/>
          <w:szCs w:val="48"/>
        </w:rPr>
      </w:pPr>
    </w:p>
    <w:p>
      <w:pPr>
        <w:spacing w:line="360" w:lineRule="auto"/>
        <w:jc w:val="center"/>
        <w:rPr>
          <w:b/>
          <w:color w:val="auto"/>
          <w:sz w:val="48"/>
          <w:szCs w:val="48"/>
        </w:rPr>
      </w:pPr>
      <w:r>
        <w:rPr>
          <w:b/>
          <w:color w:val="auto"/>
          <w:sz w:val="48"/>
          <w:szCs w:val="48"/>
        </w:rPr>
        <w:t>编制说明</w:t>
      </w:r>
    </w:p>
    <w:p>
      <w:pPr>
        <w:spacing w:line="360" w:lineRule="auto"/>
        <w:jc w:val="center"/>
        <w:rPr>
          <w:b/>
          <w:color w:val="auto"/>
          <w:sz w:val="52"/>
          <w:szCs w:val="52"/>
        </w:rPr>
      </w:pPr>
    </w:p>
    <w:p>
      <w:pPr>
        <w:spacing w:line="360" w:lineRule="auto"/>
        <w:jc w:val="center"/>
        <w:rPr>
          <w:b/>
          <w:color w:val="auto"/>
          <w:sz w:val="28"/>
          <w:szCs w:val="28"/>
        </w:rPr>
      </w:pPr>
    </w:p>
    <w:p>
      <w:pPr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（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预审</w:t>
      </w:r>
      <w:r>
        <w:rPr>
          <w:rFonts w:hint="eastAsia"/>
          <w:b/>
          <w:color w:val="auto"/>
          <w:sz w:val="28"/>
          <w:szCs w:val="28"/>
        </w:rPr>
        <w:t>稿</w:t>
      </w:r>
      <w:r>
        <w:rPr>
          <w:b/>
          <w:color w:val="auto"/>
          <w:sz w:val="28"/>
          <w:szCs w:val="28"/>
        </w:rPr>
        <w:t>）</w:t>
      </w:r>
    </w:p>
    <w:p>
      <w:pPr>
        <w:spacing w:line="360" w:lineRule="auto"/>
        <w:jc w:val="center"/>
        <w:rPr>
          <w:b/>
          <w:color w:val="auto"/>
          <w:sz w:val="32"/>
        </w:rPr>
      </w:pPr>
    </w:p>
    <w:p>
      <w:pPr>
        <w:spacing w:line="360" w:lineRule="auto"/>
        <w:jc w:val="center"/>
        <w:rPr>
          <w:b/>
          <w:color w:val="auto"/>
          <w:sz w:val="32"/>
        </w:rPr>
      </w:pPr>
    </w:p>
    <w:p>
      <w:pPr>
        <w:spacing w:line="360" w:lineRule="auto"/>
        <w:jc w:val="center"/>
        <w:rPr>
          <w:b/>
          <w:color w:val="auto"/>
          <w:sz w:val="32"/>
        </w:rPr>
      </w:pPr>
    </w:p>
    <w:p>
      <w:pPr>
        <w:spacing w:line="360" w:lineRule="auto"/>
        <w:jc w:val="center"/>
        <w:rPr>
          <w:b/>
          <w:color w:val="auto"/>
          <w:sz w:val="32"/>
        </w:rPr>
      </w:pPr>
    </w:p>
    <w:p>
      <w:pPr>
        <w:spacing w:line="360" w:lineRule="auto"/>
        <w:jc w:val="center"/>
        <w:rPr>
          <w:b/>
          <w:color w:val="auto"/>
          <w:sz w:val="32"/>
        </w:rPr>
      </w:pPr>
    </w:p>
    <w:p>
      <w:pPr>
        <w:spacing w:line="360" w:lineRule="auto"/>
        <w:jc w:val="center"/>
        <w:rPr>
          <w:b/>
          <w:color w:val="auto"/>
          <w:sz w:val="32"/>
        </w:rPr>
      </w:pPr>
    </w:p>
    <w:p>
      <w:pPr>
        <w:spacing w:line="360" w:lineRule="auto"/>
        <w:jc w:val="center"/>
        <w:rPr>
          <w:b/>
          <w:color w:val="auto"/>
          <w:sz w:val="32"/>
        </w:rPr>
      </w:pPr>
    </w:p>
    <w:p>
      <w:pPr>
        <w:spacing w:line="360" w:lineRule="auto"/>
        <w:jc w:val="center"/>
        <w:rPr>
          <w:b/>
          <w:color w:val="auto"/>
          <w:sz w:val="32"/>
        </w:rPr>
      </w:pPr>
    </w:p>
    <w:p>
      <w:pPr>
        <w:spacing w:line="360" w:lineRule="auto"/>
        <w:jc w:val="center"/>
        <w:rPr>
          <w:b/>
          <w:color w:val="auto"/>
          <w:sz w:val="32"/>
        </w:rPr>
      </w:pPr>
    </w:p>
    <w:p>
      <w:pPr>
        <w:spacing w:line="360" w:lineRule="auto"/>
        <w:jc w:val="center"/>
        <w:rPr>
          <w:rFonts w:hint="eastAsia"/>
          <w:b/>
          <w:color w:val="auto"/>
          <w:sz w:val="32"/>
        </w:rPr>
      </w:pPr>
    </w:p>
    <w:p>
      <w:pPr>
        <w:spacing w:line="360" w:lineRule="auto"/>
        <w:jc w:val="center"/>
        <w:rPr>
          <w:b/>
          <w:color w:val="auto"/>
          <w:sz w:val="32"/>
        </w:rPr>
      </w:pPr>
    </w:p>
    <w:p>
      <w:pPr>
        <w:spacing w:line="360" w:lineRule="auto"/>
        <w:jc w:val="center"/>
        <w:rPr>
          <w:rFonts w:hint="eastAsia" w:eastAsia="黑体"/>
          <w:color w:val="auto"/>
          <w:sz w:val="24"/>
          <w:szCs w:val="24"/>
          <w:lang w:eastAsia="zh-CN"/>
        </w:rPr>
      </w:pPr>
      <w:r>
        <w:rPr>
          <w:rFonts w:hint="eastAsia" w:eastAsia="黑体"/>
          <w:color w:val="auto"/>
          <w:sz w:val="24"/>
          <w:szCs w:val="24"/>
          <w:lang w:eastAsia="zh-CN"/>
        </w:rPr>
        <w:t>云南锡业股份有限公司</w:t>
      </w: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b/>
          <w:color w:val="auto"/>
          <w:sz w:val="24"/>
          <w:szCs w:val="24"/>
        </w:rPr>
        <w:t>年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b/>
          <w:color w:val="auto"/>
          <w:sz w:val="24"/>
          <w:szCs w:val="24"/>
        </w:rPr>
        <w:t>月</w:t>
      </w:r>
    </w:p>
    <w:p>
      <w:pPr>
        <w:spacing w:line="360" w:lineRule="auto"/>
        <w:jc w:val="center"/>
        <w:rPr>
          <w:b/>
          <w:color w:val="auto"/>
          <w:sz w:val="32"/>
        </w:rPr>
      </w:pPr>
    </w:p>
    <w:p>
      <w:pPr>
        <w:spacing w:line="360" w:lineRule="auto"/>
        <w:rPr>
          <w:b/>
          <w:bCs/>
          <w:color w:val="auto"/>
          <w:szCs w:val="28"/>
        </w:rPr>
      </w:pPr>
    </w:p>
    <w:p>
      <w:pPr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《锡</w:t>
      </w:r>
      <w:r>
        <w:rPr>
          <w:rFonts w:hint="eastAsia"/>
          <w:b/>
          <w:color w:val="auto"/>
          <w:sz w:val="44"/>
          <w:szCs w:val="44"/>
          <w:lang w:eastAsia="zh-CN"/>
        </w:rPr>
        <w:t>球（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>粒）</w:t>
      </w:r>
      <w:r>
        <w:rPr>
          <w:rFonts w:hint="eastAsia"/>
          <w:b/>
          <w:color w:val="auto"/>
          <w:sz w:val="44"/>
          <w:szCs w:val="44"/>
        </w:rPr>
        <w:t>》</w:t>
      </w:r>
      <w:r>
        <w:rPr>
          <w:rFonts w:hint="eastAsia"/>
          <w:b/>
          <w:color w:val="auto"/>
          <w:sz w:val="44"/>
          <w:szCs w:val="44"/>
          <w:lang w:eastAsia="zh-CN"/>
        </w:rPr>
        <w:t>行业</w:t>
      </w:r>
      <w:r>
        <w:rPr>
          <w:rFonts w:hint="eastAsia"/>
          <w:b/>
          <w:color w:val="auto"/>
          <w:sz w:val="44"/>
          <w:szCs w:val="44"/>
        </w:rPr>
        <w:t>标准修订编制说明</w:t>
      </w:r>
    </w:p>
    <w:p>
      <w:pPr>
        <w:snapToGrid w:val="0"/>
        <w:jc w:val="left"/>
        <w:rPr>
          <w:rFonts w:hint="eastAsia" w:ascii="宋体" w:hAnsi="宋体" w:eastAsia="宋体" w:cs="Times New Roman"/>
          <w:b/>
          <w:color w:val="auto"/>
          <w:szCs w:val="21"/>
        </w:rPr>
      </w:pPr>
    </w:p>
    <w:p>
      <w:pPr>
        <w:spacing w:line="380" w:lineRule="exact"/>
        <w:rPr>
          <w:b/>
          <w:bCs/>
          <w:color w:val="auto"/>
          <w:szCs w:val="28"/>
        </w:rPr>
      </w:pPr>
      <w:r>
        <w:rPr>
          <w:rFonts w:hint="eastAsia"/>
          <w:b/>
          <w:bCs/>
          <w:color w:val="auto"/>
          <w:szCs w:val="28"/>
          <w:lang w:val="en-US" w:eastAsia="zh-CN"/>
        </w:rPr>
        <w:t xml:space="preserve">一 </w:t>
      </w:r>
      <w:r>
        <w:rPr>
          <w:rFonts w:hint="eastAsia"/>
          <w:b/>
          <w:bCs/>
          <w:color w:val="auto"/>
          <w:szCs w:val="28"/>
        </w:rPr>
        <w:t>工作简况</w:t>
      </w:r>
    </w:p>
    <w:p>
      <w:pPr>
        <w:spacing w:line="380" w:lineRule="exact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1.</w:t>
      </w:r>
      <w:r>
        <w:rPr>
          <w:rFonts w:hint="eastAsia"/>
          <w:b/>
          <w:bCs/>
          <w:color w:val="auto"/>
          <w:szCs w:val="28"/>
          <w:lang w:val="en-US" w:eastAsia="zh-CN"/>
        </w:rPr>
        <w:t>1</w:t>
      </w:r>
      <w:r>
        <w:rPr>
          <w:b/>
          <w:bCs/>
          <w:color w:val="auto"/>
          <w:szCs w:val="28"/>
        </w:rPr>
        <w:t xml:space="preserve"> 任务来源</w:t>
      </w:r>
    </w:p>
    <w:p>
      <w:pPr>
        <w:spacing w:line="380" w:lineRule="exact"/>
        <w:ind w:firstLine="420" w:firstLineChars="200"/>
        <w:rPr>
          <w:rFonts w:hint="eastAsia"/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根据</w:t>
      </w:r>
      <w:r>
        <w:rPr>
          <w:rFonts w:hint="eastAsia" w:ascii="宋体" w:hAnsi="宋体"/>
          <w:color w:val="auto"/>
          <w:szCs w:val="21"/>
        </w:rPr>
        <w:t>工业和信息化部办公厅</w:t>
      </w:r>
      <w:r>
        <w:rPr>
          <w:rFonts w:hint="eastAsia" w:ascii="宋体" w:hAnsi="宋体"/>
          <w:color w:val="auto"/>
          <w:szCs w:val="21"/>
          <w:lang w:eastAsia="zh-CN"/>
        </w:rPr>
        <w:t>《</w:t>
      </w:r>
      <w:r>
        <w:rPr>
          <w:rFonts w:hint="eastAsia" w:ascii="宋体" w:hAnsi="宋体"/>
          <w:color w:val="auto"/>
          <w:szCs w:val="21"/>
        </w:rPr>
        <w:t>关于印发2023年第一批行业标准制修订和外文版项目计划的通知</w:t>
      </w:r>
      <w:r>
        <w:rPr>
          <w:rFonts w:hint="eastAsia" w:ascii="宋体" w:hAnsi="宋体"/>
          <w:color w:val="auto"/>
          <w:szCs w:val="21"/>
          <w:lang w:eastAsia="zh-CN"/>
        </w:rPr>
        <w:t>》（</w:t>
      </w:r>
      <w:r>
        <w:rPr>
          <w:rFonts w:hint="eastAsia" w:ascii="宋体" w:hAnsi="宋体"/>
          <w:color w:val="auto"/>
          <w:szCs w:val="21"/>
        </w:rPr>
        <w:t>工信厅科函[20</w:t>
      </w:r>
      <w:r>
        <w:rPr>
          <w:rFonts w:ascii="宋体" w:hAnsi="宋体"/>
          <w:color w:val="auto"/>
          <w:szCs w:val="21"/>
        </w:rPr>
        <w:t>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]</w:t>
      </w:r>
      <w:r>
        <w:rPr>
          <w:rFonts w:hint="eastAsia" w:ascii="宋体" w:hAnsi="宋体"/>
          <w:color w:val="auto"/>
          <w:szCs w:val="21"/>
          <w:lang w:val="en-US" w:eastAsia="zh-CN"/>
        </w:rPr>
        <w:t>18</w:t>
      </w:r>
      <w:r>
        <w:rPr>
          <w:rFonts w:hint="eastAsia" w:ascii="宋体" w:hAnsi="宋体"/>
          <w:color w:val="auto"/>
          <w:szCs w:val="21"/>
        </w:rPr>
        <w:t>号</w:t>
      </w:r>
      <w:r>
        <w:rPr>
          <w:rFonts w:hint="eastAsia" w:ascii="宋体" w:hAnsi="宋体"/>
          <w:color w:val="auto"/>
          <w:szCs w:val="21"/>
          <w:lang w:eastAsia="zh-CN"/>
        </w:rPr>
        <w:t>）</w:t>
      </w:r>
      <w:r>
        <w:rPr>
          <w:rFonts w:hint="eastAsia" w:ascii="宋体" w:hAnsi="宋体"/>
          <w:color w:val="auto"/>
          <w:szCs w:val="21"/>
          <w:lang w:val="en-US" w:eastAsia="zh-CN"/>
        </w:rPr>
        <w:t>的要求</w:t>
      </w:r>
      <w:r>
        <w:rPr>
          <w:rFonts w:hint="eastAsia" w:ascii="宋体" w:hAnsi="宋体"/>
          <w:color w:val="auto"/>
          <w:szCs w:val="21"/>
        </w:rPr>
        <w:t>，行业标准</w:t>
      </w:r>
      <w:r>
        <w:rPr>
          <w:rFonts w:hint="eastAsia"/>
          <w:color w:val="auto"/>
          <w:kern w:val="0"/>
          <w:szCs w:val="21"/>
        </w:rPr>
        <w:t>《</w:t>
      </w:r>
      <w:r>
        <w:rPr>
          <w:rFonts w:hint="eastAsia"/>
          <w:color w:val="auto"/>
          <w:kern w:val="0"/>
          <w:szCs w:val="21"/>
          <w:lang w:eastAsia="zh-CN"/>
        </w:rPr>
        <w:t>锡球</w:t>
      </w:r>
      <w:r>
        <w:rPr>
          <w:rFonts w:hint="eastAsia"/>
          <w:color w:val="auto"/>
          <w:kern w:val="0"/>
          <w:szCs w:val="21"/>
        </w:rPr>
        <w:t>》（项目编号202</w:t>
      </w:r>
      <w:r>
        <w:rPr>
          <w:rFonts w:hint="eastAsia"/>
          <w:color w:val="auto"/>
          <w:kern w:val="0"/>
          <w:szCs w:val="21"/>
          <w:lang w:val="en-US" w:eastAsia="zh-CN"/>
        </w:rPr>
        <w:t>3</w:t>
      </w:r>
      <w:r>
        <w:rPr>
          <w:rFonts w:hint="eastAsia"/>
          <w:color w:val="auto"/>
          <w:kern w:val="0"/>
          <w:szCs w:val="21"/>
        </w:rPr>
        <w:t>-0</w:t>
      </w:r>
      <w:r>
        <w:rPr>
          <w:rFonts w:hint="eastAsia"/>
          <w:color w:val="auto"/>
          <w:kern w:val="0"/>
          <w:szCs w:val="21"/>
          <w:lang w:val="en-US" w:eastAsia="zh-CN"/>
        </w:rPr>
        <w:t>249</w:t>
      </w:r>
      <w:r>
        <w:rPr>
          <w:rFonts w:hint="eastAsia"/>
          <w:color w:val="auto"/>
          <w:kern w:val="0"/>
          <w:szCs w:val="21"/>
        </w:rPr>
        <w:t>T-YS）</w:t>
      </w:r>
      <w:r>
        <w:rPr>
          <w:rFonts w:hint="eastAsia" w:ascii="宋体" w:hAnsi="宋体"/>
          <w:color w:val="auto"/>
          <w:szCs w:val="21"/>
        </w:rPr>
        <w:t>的</w:t>
      </w:r>
      <w:r>
        <w:rPr>
          <w:rFonts w:hint="eastAsia" w:ascii="宋体" w:hAnsi="宋体"/>
          <w:color w:val="auto"/>
          <w:szCs w:val="21"/>
          <w:lang w:val="en-US" w:eastAsia="zh-CN"/>
        </w:rPr>
        <w:t>修订</w:t>
      </w:r>
      <w:r>
        <w:rPr>
          <w:rFonts w:hint="eastAsia" w:ascii="宋体" w:hAnsi="宋体"/>
          <w:color w:val="auto"/>
          <w:szCs w:val="21"/>
        </w:rPr>
        <w:t>任务，技术归口单位为</w:t>
      </w:r>
      <w:r>
        <w:rPr>
          <w:rFonts w:hint="eastAsia" w:ascii="宋体" w:hAnsi="宋体"/>
          <w:color w:val="auto"/>
          <w:kern w:val="0"/>
          <w:szCs w:val="21"/>
        </w:rPr>
        <w:t>全国</w:t>
      </w:r>
      <w:r>
        <w:rPr>
          <w:rFonts w:hint="eastAsia" w:ascii="宋体" w:hAnsi="宋体"/>
          <w:color w:val="auto"/>
          <w:szCs w:val="21"/>
        </w:rPr>
        <w:t>有色金属标准化技术委员会，标准</w:t>
      </w:r>
      <w:r>
        <w:rPr>
          <w:rFonts w:hint="eastAsia"/>
          <w:color w:val="auto"/>
          <w:kern w:val="0"/>
          <w:szCs w:val="21"/>
        </w:rPr>
        <w:t>负责</w:t>
      </w:r>
      <w:r>
        <w:rPr>
          <w:rFonts w:hint="eastAsia" w:ascii="宋体" w:hAnsi="宋体"/>
          <w:color w:val="auto"/>
          <w:szCs w:val="21"/>
        </w:rPr>
        <w:t>起草单位为</w:t>
      </w:r>
      <w:r>
        <w:rPr>
          <w:rFonts w:hint="eastAsia"/>
          <w:color w:val="auto"/>
          <w:kern w:val="0"/>
          <w:szCs w:val="21"/>
        </w:rPr>
        <w:t>由</w:t>
      </w:r>
      <w:r>
        <w:rPr>
          <w:rFonts w:hint="eastAsia" w:ascii="宋体" w:hAnsi="宋体"/>
          <w:color w:val="auto"/>
          <w:szCs w:val="21"/>
        </w:rPr>
        <w:t>云南锡业股份有限公司、</w:t>
      </w:r>
      <w:r>
        <w:rPr>
          <w:rFonts w:hint="eastAsia" w:ascii="宋体" w:hAnsi="宋体"/>
          <w:color w:val="auto"/>
          <w:szCs w:val="21"/>
          <w:lang w:eastAsia="zh-CN"/>
        </w:rPr>
        <w:t>云南锡业新材料有限公司</w:t>
      </w:r>
      <w:r>
        <w:rPr>
          <w:rFonts w:hint="eastAsia" w:ascii="宋体" w:hAnsi="宋体"/>
          <w:color w:val="auto"/>
          <w:szCs w:val="21"/>
        </w:rPr>
        <w:t>、广西华锡有色金属股份有限公司、有色金属技术经济研究院有限责任公司</w:t>
      </w:r>
      <w:r>
        <w:rPr>
          <w:rFonts w:hint="eastAsia"/>
          <w:color w:val="auto"/>
          <w:kern w:val="0"/>
          <w:szCs w:val="21"/>
        </w:rPr>
        <w:t>，</w:t>
      </w:r>
      <w:r>
        <w:rPr>
          <w:rFonts w:hint="eastAsia"/>
          <w:color w:val="auto"/>
          <w:kern w:val="0"/>
          <w:szCs w:val="21"/>
          <w:lang w:val="en-US" w:eastAsia="zh-CN"/>
        </w:rPr>
        <w:t>项目截止日期为2024年10月</w:t>
      </w:r>
      <w:r>
        <w:rPr>
          <w:rFonts w:hint="eastAsia"/>
          <w:color w:val="auto"/>
          <w:kern w:val="0"/>
          <w:szCs w:val="21"/>
        </w:rPr>
        <w:t>。</w:t>
      </w:r>
    </w:p>
    <w:p>
      <w:pPr>
        <w:spacing w:line="380" w:lineRule="exact"/>
        <w:rPr>
          <w:rFonts w:hint="eastAsia"/>
          <w:b/>
          <w:bCs/>
          <w:color w:val="auto"/>
          <w:szCs w:val="28"/>
        </w:rPr>
      </w:pPr>
      <w:r>
        <w:rPr>
          <w:rFonts w:hint="eastAsia"/>
          <w:b/>
          <w:bCs/>
          <w:color w:val="auto"/>
          <w:szCs w:val="28"/>
        </w:rPr>
        <w:t>1.</w:t>
      </w:r>
      <w:r>
        <w:rPr>
          <w:rFonts w:hint="eastAsia"/>
          <w:b/>
          <w:bCs/>
          <w:color w:val="auto"/>
          <w:szCs w:val="28"/>
          <w:lang w:val="en-US" w:eastAsia="zh-CN"/>
        </w:rPr>
        <w:t>2</w:t>
      </w:r>
      <w:r>
        <w:rPr>
          <w:rFonts w:hint="eastAsia"/>
          <w:b/>
          <w:bCs/>
          <w:color w:val="auto"/>
          <w:szCs w:val="28"/>
        </w:rPr>
        <w:t>标准项目所涉及的产品或方法概况和立项目的</w:t>
      </w:r>
    </w:p>
    <w:p>
      <w:pPr>
        <w:spacing w:line="380" w:lineRule="exact"/>
        <w:rPr>
          <w:b/>
          <w:bCs/>
          <w:color w:val="auto"/>
          <w:szCs w:val="28"/>
        </w:rPr>
      </w:pPr>
      <w:r>
        <w:rPr>
          <w:rFonts w:hint="eastAsia"/>
          <w:b/>
          <w:bCs/>
          <w:color w:val="auto"/>
          <w:szCs w:val="28"/>
        </w:rPr>
        <w:t>1</w:t>
      </w:r>
      <w:r>
        <w:rPr>
          <w:rFonts w:hint="eastAsia"/>
          <w:b/>
          <w:bCs/>
          <w:color w:val="auto"/>
          <w:szCs w:val="28"/>
          <w:lang w:val="en-US" w:eastAsia="zh-CN"/>
        </w:rPr>
        <w:t>.2</w:t>
      </w:r>
      <w:r>
        <w:rPr>
          <w:rFonts w:hint="eastAsia"/>
          <w:b/>
          <w:bCs/>
          <w:color w:val="auto"/>
          <w:szCs w:val="28"/>
        </w:rPr>
        <w:t>.</w:t>
      </w:r>
      <w:r>
        <w:rPr>
          <w:rFonts w:hint="eastAsia"/>
          <w:b/>
          <w:bCs/>
          <w:color w:val="auto"/>
          <w:szCs w:val="28"/>
          <w:lang w:val="en-US" w:eastAsia="zh-CN"/>
        </w:rPr>
        <w:t>1</w:t>
      </w:r>
      <w:r>
        <w:rPr>
          <w:b/>
          <w:bCs/>
          <w:color w:val="auto"/>
          <w:szCs w:val="28"/>
        </w:rPr>
        <w:t xml:space="preserve"> 标准制定的必要性</w:t>
      </w:r>
    </w:p>
    <w:p>
      <w:pPr>
        <w:spacing w:line="380" w:lineRule="exac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Cs w:val="21"/>
        </w:rPr>
        <w:t>锡球</w:t>
      </w:r>
      <w:r>
        <w:rPr>
          <w:rFonts w:hint="eastAsia" w:ascii="宋体" w:hAnsi="宋体" w:cs="宋体"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粒）</w:t>
      </w:r>
      <w:r>
        <w:rPr>
          <w:rFonts w:hint="eastAsia" w:ascii="宋体" w:hAnsi="宋体" w:cs="宋体"/>
          <w:color w:val="auto"/>
          <w:szCs w:val="21"/>
        </w:rPr>
        <w:t>产品应用于有机合成、化工生产、合金制造，以及电子行业中多组集成电路的装配等，对推动先进装备制造业发展发挥着积极作用，符合我国大力推广绿色金属产业政策，拓展锡金属的应用领域，对推动锡金属在其他领域的应用起到了很好的示范和带动作用，对推动我国锡金属加工业的结构调整和产业升级具有重要意义。</w:t>
      </w:r>
    </w:p>
    <w:p>
      <w:pPr>
        <w:spacing w:line="380" w:lineRule="exact"/>
        <w:rPr>
          <w:rFonts w:hint="eastAsia"/>
          <w:b/>
          <w:bCs/>
          <w:color w:val="auto"/>
          <w:szCs w:val="28"/>
        </w:rPr>
      </w:pPr>
      <w:r>
        <w:rPr>
          <w:rFonts w:hint="eastAsia"/>
          <w:b/>
          <w:bCs/>
          <w:color w:val="auto"/>
          <w:szCs w:val="28"/>
        </w:rPr>
        <w:t>1.</w:t>
      </w:r>
      <w:r>
        <w:rPr>
          <w:rFonts w:hint="eastAsia"/>
          <w:b/>
          <w:bCs/>
          <w:color w:val="auto"/>
          <w:szCs w:val="28"/>
          <w:lang w:val="en-US" w:eastAsia="zh-CN"/>
        </w:rPr>
        <w:t>2</w:t>
      </w:r>
      <w:r>
        <w:rPr>
          <w:rFonts w:hint="eastAsia"/>
          <w:b/>
          <w:bCs/>
          <w:color w:val="auto"/>
          <w:szCs w:val="28"/>
        </w:rPr>
        <w:t>.2适用范围</w:t>
      </w:r>
    </w:p>
    <w:p>
      <w:pPr>
        <w:pStyle w:val="33"/>
        <w:tabs>
          <w:tab w:val="center" w:pos="4201"/>
          <w:tab w:val="right" w:leader="dot" w:pos="9298"/>
        </w:tabs>
        <w:rPr>
          <w:rFonts w:hint="eastAsia"/>
          <w:color w:val="auto"/>
        </w:rPr>
      </w:pPr>
      <w:r>
        <w:rPr>
          <w:rFonts w:hint="eastAsia"/>
          <w:color w:val="auto"/>
        </w:rPr>
        <w:t>本文件适用于以锡锭为原料，经机械加工或铸造生产得到的，应用于电子元器件表面和引脚镀锡、有机合成、化工生产、合金制造等的锡球产品及经熔滴或机械加工制作的，应用于马口铁的不溶性阳极镀锡、电镀、食品包装、助熔剂等的锡粒产品。</w:t>
      </w:r>
    </w:p>
    <w:p>
      <w:pPr>
        <w:snapToGrid w:val="0"/>
        <w:spacing w:line="360" w:lineRule="auto"/>
        <w:jc w:val="left"/>
        <w:rPr>
          <w:rFonts w:hint="eastAsia" w:ascii="宋体" w:hAnsi="宋体" w:eastAsia="宋体" w:cs="Times New Roman"/>
          <w:b/>
          <w:color w:val="auto"/>
          <w:szCs w:val="21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1.</w:t>
      </w:r>
      <w:r>
        <w:rPr>
          <w:rFonts w:hint="eastAsia" w:ascii="宋体" w:hAnsi="宋体" w:cs="Times New Roman"/>
          <w:b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color w:val="auto"/>
          <w:szCs w:val="21"/>
        </w:rPr>
        <w:t>.3可行性</w:t>
      </w:r>
    </w:p>
    <w:p>
      <w:pPr>
        <w:snapToGrid w:val="0"/>
        <w:spacing w:line="360" w:lineRule="auto"/>
        <w:ind w:firstLine="422" w:firstLineChars="200"/>
        <w:jc w:val="left"/>
        <w:rPr>
          <w:rFonts w:hint="default" w:ascii="宋体" w:hAnsi="宋体" w:eastAsia="宋体" w:cs="Times New Roman"/>
          <w:b/>
          <w:color w:val="auto"/>
          <w:szCs w:val="21"/>
          <w:lang w:val="en-US" w:eastAsia="zh-CN"/>
        </w:rPr>
      </w:pPr>
      <w:r>
        <w:rPr>
          <w:rFonts w:hint="eastAsia" w:ascii="宋体" w:hAnsi="宋体" w:cs="Times New Roman"/>
          <w:b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bCs/>
          <w:color w:val="auto"/>
          <w:szCs w:val="21"/>
        </w:rPr>
        <w:t>一是从企业产业化水平及技术储备与技术水平来看：</w:t>
      </w:r>
      <w:r>
        <w:rPr>
          <w:rFonts w:hint="eastAsia" w:ascii="宋体" w:hAnsi="宋体" w:eastAsia="宋体" w:cs="Times New Roman"/>
          <w:bCs/>
          <w:color w:val="auto"/>
          <w:szCs w:val="21"/>
        </w:rPr>
        <w:t>公司拥有世界最长、最完整的锡产业链，</w:t>
      </w:r>
      <w:r>
        <w:rPr>
          <w:rFonts w:hint="eastAsia" w:ascii="宋体" w:hAnsi="宋体" w:eastAsia="宋体" w:cs="Times New Roman"/>
          <w:color w:val="auto"/>
          <w:szCs w:val="21"/>
        </w:rPr>
        <w:t>拥有企业技术中心、认可实验室，质量保证体系齐全</w:t>
      </w:r>
      <w:r>
        <w:rPr>
          <w:rFonts w:hint="eastAsia" w:ascii="宋体" w:hAnsi="宋体" w:eastAsia="宋体"/>
          <w:color w:val="auto"/>
          <w:szCs w:val="21"/>
        </w:rPr>
        <w:t>，技术专业人才</w:t>
      </w:r>
      <w:r>
        <w:rPr>
          <w:rFonts w:hint="eastAsia" w:ascii="宋体" w:hAnsi="宋体" w:eastAsia="宋体" w:cs="Times New Roman"/>
          <w:color w:val="auto"/>
          <w:szCs w:val="21"/>
        </w:rPr>
        <w:t>实力雄厚</w:t>
      </w:r>
      <w:r>
        <w:rPr>
          <w:rFonts w:hint="eastAsia" w:ascii="宋体" w:hAnsi="宋体" w:eastAsia="宋体"/>
          <w:color w:val="auto"/>
          <w:szCs w:val="21"/>
        </w:rPr>
        <w:t>，</w:t>
      </w:r>
      <w:r>
        <w:rPr>
          <w:rFonts w:hint="eastAsia" w:ascii="宋体" w:hAnsi="宋体" w:eastAsia="宋体" w:cs="Times New Roman"/>
          <w:color w:val="auto"/>
          <w:szCs w:val="21"/>
        </w:rPr>
        <w:t>具备起草本国家标准的资格和基础条件。</w:t>
      </w:r>
      <w:r>
        <w:rPr>
          <w:rFonts w:hint="eastAsia" w:ascii="宋体" w:hAnsi="宋体" w:eastAsia="宋体"/>
          <w:color w:val="auto"/>
          <w:szCs w:val="21"/>
        </w:rPr>
        <w:t>二是从</w:t>
      </w:r>
      <w:r>
        <w:rPr>
          <w:rFonts w:hint="eastAsia" w:ascii="宋体" w:hAnsi="宋体"/>
          <w:color w:val="auto"/>
          <w:szCs w:val="21"/>
          <w:lang w:eastAsia="zh-CN"/>
        </w:rPr>
        <w:t>锡深加工</w:t>
      </w:r>
      <w:r>
        <w:rPr>
          <w:rFonts w:hint="eastAsia" w:ascii="宋体" w:hAnsi="宋体" w:eastAsia="宋体"/>
          <w:color w:val="auto"/>
          <w:szCs w:val="21"/>
        </w:rPr>
        <w:t>产品的市场规模及客户需求</w:t>
      </w:r>
      <w:r>
        <w:rPr>
          <w:rFonts w:hint="eastAsia" w:ascii="宋体" w:hAnsi="宋体" w:eastAsia="宋体"/>
          <w:bCs/>
          <w:color w:val="auto"/>
          <w:szCs w:val="21"/>
        </w:rPr>
        <w:t>来看，</w:t>
      </w:r>
      <w:r>
        <w:rPr>
          <w:rFonts w:hint="eastAsia" w:ascii="宋体" w:hAnsi="宋体"/>
          <w:bCs/>
          <w:color w:val="auto"/>
          <w:szCs w:val="21"/>
          <w:lang w:eastAsia="zh-CN"/>
        </w:rPr>
        <w:t>公司具有规模最大、规格最全的生产线及生产能力</w:t>
      </w:r>
      <w:r>
        <w:rPr>
          <w:rFonts w:hint="eastAsia" w:ascii="宋体" w:hAnsi="宋体" w:eastAsia="宋体"/>
          <w:bCs/>
          <w:color w:val="auto"/>
          <w:szCs w:val="21"/>
        </w:rPr>
        <w:t>。</w:t>
      </w:r>
    </w:p>
    <w:p>
      <w:pPr>
        <w:pStyle w:val="32"/>
        <w:spacing w:before="120" w:after="120" w:line="380" w:lineRule="exact"/>
        <w:outlineLvl w:val="9"/>
        <w:rPr>
          <w:rFonts w:ascii="Times New Roman" w:eastAsia="宋体"/>
          <w:b/>
          <w:color w:val="auto"/>
          <w:kern w:val="2"/>
          <w:szCs w:val="28"/>
        </w:rPr>
      </w:pPr>
      <w:r>
        <w:rPr>
          <w:b/>
          <w:color w:val="auto"/>
          <w:szCs w:val="28"/>
        </w:rPr>
        <w:t>1.</w:t>
      </w:r>
      <w:r>
        <w:rPr>
          <w:rFonts w:hint="eastAsia"/>
          <w:b/>
          <w:color w:val="auto"/>
          <w:szCs w:val="28"/>
          <w:lang w:val="en-US" w:eastAsia="zh-CN"/>
        </w:rPr>
        <w:t>3</w:t>
      </w:r>
      <w:r>
        <w:rPr>
          <w:b/>
          <w:color w:val="auto"/>
          <w:szCs w:val="28"/>
        </w:rPr>
        <w:t xml:space="preserve"> </w:t>
      </w:r>
      <w:r>
        <w:rPr>
          <w:rFonts w:hint="eastAsia" w:ascii="Times New Roman" w:eastAsia="宋体"/>
          <w:b/>
          <w:color w:val="auto"/>
          <w:kern w:val="2"/>
          <w:szCs w:val="28"/>
        </w:rPr>
        <w:t>项目编制组成员及其所作工作</w:t>
      </w:r>
    </w:p>
    <w:p>
      <w:pPr>
        <w:spacing w:line="380" w:lineRule="exact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本项目的编制组由</w:t>
      </w:r>
      <w:r>
        <w:rPr>
          <w:rFonts w:hint="eastAsia" w:ascii="宋体" w:hAnsi="宋体"/>
          <w:color w:val="auto"/>
          <w:szCs w:val="21"/>
        </w:rPr>
        <w:t>云南锡业股份有限公司、</w:t>
      </w:r>
      <w:r>
        <w:rPr>
          <w:rFonts w:hint="eastAsia" w:ascii="宋体" w:hAnsi="宋体"/>
          <w:color w:val="auto"/>
          <w:szCs w:val="21"/>
          <w:lang w:eastAsia="zh-CN"/>
        </w:rPr>
        <w:t>云南锡业新材料有限公司</w:t>
      </w:r>
      <w:r>
        <w:rPr>
          <w:rFonts w:hint="eastAsia" w:ascii="宋体" w:hAnsi="宋体"/>
          <w:color w:val="auto"/>
          <w:szCs w:val="21"/>
        </w:rPr>
        <w:t>、广西华锡有色金属股份有限公司、有色金属技术经济研究院有限责任公司等单位组成</w:t>
      </w:r>
      <w:r>
        <w:rPr>
          <w:rFonts w:hint="eastAsia" w:ascii="宋体" w:hAnsi="宋体" w:cs="宋体"/>
          <w:color w:val="auto"/>
          <w:szCs w:val="21"/>
        </w:rPr>
        <w:t>。</w:t>
      </w:r>
    </w:p>
    <w:p>
      <w:pPr>
        <w:pStyle w:val="32"/>
        <w:spacing w:before="120" w:after="120" w:line="380" w:lineRule="exact"/>
        <w:outlineLvl w:val="9"/>
        <w:rPr>
          <w:rFonts w:ascii="Times New Roman" w:eastAsia="宋体"/>
          <w:b/>
          <w:bCs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1.</w:t>
      </w:r>
      <w:r>
        <w:rPr>
          <w:rFonts w:hint="eastAsia"/>
          <w:b/>
          <w:bCs/>
          <w:color w:val="auto"/>
          <w:szCs w:val="21"/>
          <w:lang w:val="en-US" w:eastAsia="zh-CN"/>
        </w:rPr>
        <w:t>3</w:t>
      </w:r>
      <w:r>
        <w:rPr>
          <w:rFonts w:hint="eastAsia"/>
          <w:b/>
          <w:bCs/>
          <w:color w:val="auto"/>
          <w:szCs w:val="21"/>
        </w:rPr>
        <w:t>.1</w:t>
      </w:r>
      <w:r>
        <w:rPr>
          <w:rFonts w:hint="eastAsia" w:ascii="Times New Roman" w:eastAsia="宋体"/>
          <w:b/>
          <w:bCs/>
          <w:color w:val="auto"/>
          <w:szCs w:val="21"/>
        </w:rPr>
        <w:t>编制单位的技术基础</w:t>
      </w:r>
    </w:p>
    <w:p>
      <w:pPr>
        <w:spacing w:line="38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起草单位</w:t>
      </w:r>
      <w:r>
        <w:rPr>
          <w:rFonts w:hint="eastAsia" w:ascii="宋体" w:hAnsi="宋体" w:cs="宋体"/>
          <w:color w:val="auto"/>
          <w:szCs w:val="21"/>
        </w:rPr>
        <w:t>云南锡业股份有限公司于1998年11月由云南锡业公司作为主要发起人设立，于2000年2月21日获准在深圳证券交易所上市挂牌交易，是国内锡行业唯一的上市公司。公司注册地在云南省昆明市高新技术产业开发区，总部设在云南省红河州个旧市，产业分布在云南省昆明市、红河州、文山州和湖南郴州等地，公司拥有世界最长、最完整的锡产业链，是我国最大的锡生产、加工、出口基地，拥有国家认定企业技术中心、国家认可实验室，科技创新实力雄厚，成果丰硕。也形成集金属矿勘探、采掘、选冶和锡及其他有色金属深加工纵向一体化的产业格局，代表着世界锡工业的领先水平。经过十多年的发展，公司由单一的生产锡金属产品发展到了锡金属加工、锡化工以及多种金属冶炼加工的大型冶炼企业，生产规模、产品种类和资产规模不断扩大，现有年产8万吨锡、10万吨铜、10万吨锌（锌精矿含锌）、2.4万吨锡化工产品、2.9万吨锡材产品的生产能力。主要产品有锡锭、铅锭、铟锭、银锭、铋锭、阴极铜、锡铅焊料及无铅焊料，锡材、锡基合金、有机锡及无机锡化工产品等14个系列660多个品种。云锡高度重视标准化建设，2000年以来先后主持或参与制、修订了122个国家标准，36个行业标准27个标准达到国际先进水平，87个标准达到国内先进水平，有多个标准填补了国内空白。5个标准分别获中国有色金属工业科学技术二等奖、三等奖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曾</w:t>
      </w:r>
      <w:r>
        <w:rPr>
          <w:rFonts w:hint="eastAsia" w:ascii="宋体" w:hAnsi="宋体" w:cs="宋体"/>
          <w:color w:val="auto"/>
          <w:szCs w:val="21"/>
        </w:rPr>
        <w:t>被国家标准化管理委员会指定承担锡及锡合金工作组秘书处工作。</w:t>
      </w:r>
    </w:p>
    <w:p>
      <w:pPr>
        <w:spacing w:line="38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公司技术力量雄厚、质量保证体系齐全、检测设备和仪器齐全，有从事锡金属挤压型材的整套成熟工艺，生产经验丰富，产品质量稳定，完全具备主编起草本行业标准的资格、基础和条件。在本标准的编制过程中，组织完成锡粒产品的化学成分、试验方法、检验规则、标志、包装、运输和贮存、质量证明书（合同或订货单）的内容及适用范围的确定。</w:t>
      </w:r>
    </w:p>
    <w:p>
      <w:pPr>
        <w:pStyle w:val="32"/>
        <w:spacing w:before="120" w:after="120" w:line="380" w:lineRule="exact"/>
        <w:ind w:firstLine="420" w:firstLineChars="200"/>
        <w:outlineLvl w:val="9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参与单位云南锡业新材料有限公司，地处云南省昆明市国家经济技术开发区信息产业基地。主要从事焊锡材料、锡阳极材料、合金材料的研究、开发和产业化，是云锡深加工产品和技术产业化转化的实施基地，是目前国内最大的锡材加工基地。通过自主开发、引进消化吸收和持续创新，拥有超声雾化、高速离心雾化、高速镀锡、水平连铸、自动浇铸、连续铸挤、挤压、连续轧制等先进的工艺技术，现已形成焊锡膏、丝、条、异形材、粒、球、粉、轴承合金等8类技术成熟、规模化生产的28条主要产品生产线，可生产500多个规格品种的产品，具备年产40000吨锡材产品的加工能力。公司致力于锡材深加工新产品、新技术、新工艺研究与创新，通过了高新技术企业、云南省企业技术中心认定，建有“云南省电子锡焊料制备先进技术与应用工程研究中心”及“昆明市软钎焊料工程技术研究中心”，拥有直读光谱仪、原子吸收光谱仪、激光粒度分析仪、氧含量分析仪、粘度测试仪、离子色谱仪、电位滴定仪、分光光度计、差示量热分析仪、恒温恒湿箱、可焊性测试仪、万能材料试验机、金相显微镜等先进测试分析仪器，具有较强的产品开发、分析、检验和控制能力。现拥有30余项专利，参与多项国家标准、行业标准的起草制定工作。</w:t>
      </w:r>
    </w:p>
    <w:p>
      <w:pPr>
        <w:pStyle w:val="32"/>
        <w:spacing w:before="120" w:after="120" w:line="380" w:lineRule="exact"/>
        <w:ind w:firstLine="420" w:firstLineChars="200"/>
        <w:outlineLvl w:val="9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参与单位</w:t>
      </w:r>
      <w:r>
        <w:rPr>
          <w:rFonts w:hint="eastAsia" w:ascii="宋体" w:hAnsi="宋体" w:eastAsia="宋体" w:cs="宋体"/>
          <w:color w:val="auto"/>
          <w:szCs w:val="21"/>
        </w:rPr>
        <w:t>广西华锡有色金属股份有限公司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是中国锡冶炼及深加工的重要企业。华锡拥有得天独厚的矿产资源，已探明和控制的锡、锌、锑、铅、铟、银等矿石量达1.2亿吨，综合金属量超过450万吨；其中铟储量居世界前茅，锡、锌、锑名列全国前茅，同时含镓、银、镉、铋等多种可综合回收利用的金属元素，矿山所在地丹池矿带的资源潜在价值4000多亿元。目前已形成矿石采选260万吨/年，冶炼精锡2万吨/年，铅锭6万吨/年，锌锭6万吨/年，铟锭80吨/年，硫酸12万吨/年的生产能力。“金海”牌系列产品远销欧、亚、美三大洲的几十个国家和地区，在国际享有很高商誉。1992年华锡成为中国同类企业中首家在英国伦敦金属交易所注册的企业；1996年在全国锡冶炼行业中第一家通过国家ISO9002质量体系认证；铅锭、高铅锑锭，锡铅焊料、锡基铸造轴承合金等产品荣获省部级优质产品称号。单位主持和参与了多项国家、行业标准的制修订工作。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1.3.2</w:t>
      </w:r>
      <w:r>
        <w:rPr>
          <w:rFonts w:hint="eastAsia"/>
          <w:b/>
          <w:szCs w:val="21"/>
        </w:rPr>
        <w:t xml:space="preserve"> 主要工作成员所负责的工作情况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本标准主要起草人及其工作职责见表1。</w:t>
      </w:r>
    </w:p>
    <w:p>
      <w:pPr>
        <w:spacing w:line="360" w:lineRule="auto"/>
        <w:ind w:firstLine="420"/>
        <w:rPr>
          <w:rFonts w:hint="eastAsia"/>
          <w:szCs w:val="21"/>
        </w:rPr>
      </w:pPr>
    </w:p>
    <w:p>
      <w:pPr>
        <w:spacing w:line="360" w:lineRule="auto"/>
        <w:ind w:firstLine="42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表1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主要起草人及其工作职责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5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起草人</w:t>
            </w:r>
          </w:p>
        </w:tc>
        <w:tc>
          <w:tcPr>
            <w:tcW w:w="53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工作职责</w:t>
            </w:r>
          </w:p>
        </w:tc>
      </w:tr>
    </w:tbl>
    <w:p>
      <w:pPr>
        <w:pStyle w:val="33"/>
        <w:rPr>
          <w:rFonts w:hint="eastAsia"/>
          <w:lang w:val="en-US" w:eastAsia="zh-CN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1.</w:t>
      </w:r>
      <w:r>
        <w:rPr>
          <w:b/>
          <w:szCs w:val="21"/>
        </w:rPr>
        <w:t>4 主要工作过程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</w:t>
      </w:r>
      <w:r>
        <w:rPr>
          <w:b/>
          <w:szCs w:val="21"/>
        </w:rPr>
        <w:t xml:space="preserve">.4.1 </w:t>
      </w:r>
      <w:r>
        <w:rPr>
          <w:rFonts w:hint="eastAsia"/>
          <w:b/>
          <w:szCs w:val="21"/>
        </w:rPr>
        <w:t>预研和立项阶段</w:t>
      </w:r>
    </w:p>
    <w:p>
      <w:pPr>
        <w:pStyle w:val="33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</w:t>
      </w:r>
      <w:r>
        <w:rPr>
          <w:b/>
          <w:szCs w:val="21"/>
        </w:rPr>
        <w:t xml:space="preserve">.4.2 </w:t>
      </w:r>
      <w:r>
        <w:rPr>
          <w:rFonts w:hint="eastAsia"/>
          <w:b/>
          <w:szCs w:val="21"/>
        </w:rPr>
        <w:t>调研和起草阶段</w:t>
      </w:r>
    </w:p>
    <w:p>
      <w:pPr>
        <w:pStyle w:val="33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</w:t>
      </w:r>
      <w:r>
        <w:rPr>
          <w:b/>
          <w:szCs w:val="21"/>
        </w:rPr>
        <w:t>.4.</w:t>
      </w:r>
      <w:r>
        <w:rPr>
          <w:rFonts w:hint="eastAsia"/>
          <w:b/>
          <w:szCs w:val="21"/>
        </w:rPr>
        <w:t>3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征求意见阶段</w:t>
      </w:r>
    </w:p>
    <w:p>
      <w:p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1</w:t>
      </w:r>
      <w:r>
        <w:rPr>
          <w:rFonts w:hint="eastAsia"/>
          <w:b/>
          <w:bCs/>
          <w:szCs w:val="21"/>
        </w:rPr>
        <w:t>.4.4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审查阶段</w:t>
      </w:r>
    </w:p>
    <w:p>
      <w:pPr>
        <w:spacing w:line="360" w:lineRule="auto"/>
        <w:rPr>
          <w:rFonts w:hint="eastAsia"/>
          <w:b/>
          <w:bCs/>
          <w:szCs w:val="21"/>
        </w:rPr>
      </w:pPr>
    </w:p>
    <w:p>
      <w:p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1</w:t>
      </w:r>
      <w:r>
        <w:rPr>
          <w:rFonts w:hint="eastAsia"/>
          <w:b/>
          <w:bCs/>
          <w:szCs w:val="21"/>
        </w:rPr>
        <w:t>.4.5 报批阶段</w:t>
      </w:r>
    </w:p>
    <w:p>
      <w:pPr>
        <w:spacing w:line="360" w:lineRule="auto"/>
        <w:rPr>
          <w:rFonts w:hint="eastAsia"/>
          <w:b/>
          <w:szCs w:val="21"/>
        </w:rPr>
      </w:pPr>
    </w:p>
    <w:p>
      <w:pPr>
        <w:pStyle w:val="33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eastAsia="宋体" w:cs="Times New Roman"/>
          <w:b/>
          <w:color w:val="auto"/>
          <w:szCs w:val="21"/>
        </w:rPr>
      </w:pPr>
      <w:r>
        <w:rPr>
          <w:rFonts w:hint="eastAsia" w:ascii="宋体" w:hAnsi="宋体" w:cs="Times New Roman"/>
          <w:b/>
          <w:color w:val="auto"/>
          <w:szCs w:val="21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color w:val="auto"/>
          <w:szCs w:val="21"/>
        </w:rPr>
        <w:t>标准编制原则</w:t>
      </w:r>
    </w:p>
    <w:p>
      <w:pPr>
        <w:pStyle w:val="51"/>
        <w:spacing w:line="380" w:lineRule="exact"/>
        <w:rPr>
          <w:rFonts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本标准起草单位自接受起草任务后，成立了本系列标准编制工作组负责收集生产统计、检验数据、市场需求及客户要求等信息。初步确定了《</w:t>
      </w:r>
      <w:r>
        <w:rPr>
          <w:rFonts w:hint="eastAsia" w:ascii="宋体" w:hAnsi="宋体"/>
          <w:color w:val="auto"/>
          <w:kern w:val="0"/>
          <w:lang w:eastAsia="zh-CN"/>
        </w:rPr>
        <w:t>锡球（</w:t>
      </w:r>
      <w:r>
        <w:rPr>
          <w:rFonts w:hint="eastAsia" w:ascii="宋体" w:hAnsi="宋体"/>
          <w:color w:val="auto"/>
          <w:kern w:val="0"/>
          <w:lang w:val="en-US" w:eastAsia="zh-CN"/>
        </w:rPr>
        <w:t>粒）</w:t>
      </w:r>
      <w:r>
        <w:rPr>
          <w:rFonts w:hint="eastAsia" w:ascii="宋体" w:hAnsi="宋体"/>
          <w:color w:val="auto"/>
          <w:kern w:val="0"/>
        </w:rPr>
        <w:t>》标准起草所遵循的基本原则和编制依据：</w:t>
      </w:r>
    </w:p>
    <w:p>
      <w:pPr>
        <w:numPr>
          <w:ilvl w:val="0"/>
          <w:numId w:val="2"/>
        </w:numPr>
        <w:spacing w:line="380" w:lineRule="exact"/>
        <w:ind w:firstLine="420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以满足国内外</w:t>
      </w:r>
      <w:r>
        <w:rPr>
          <w:rFonts w:hint="eastAsia"/>
          <w:color w:val="auto"/>
          <w:szCs w:val="28"/>
          <w:lang w:eastAsia="zh-CN"/>
        </w:rPr>
        <w:t>锡球（含锡粒）</w:t>
      </w:r>
      <w:r>
        <w:rPr>
          <w:rFonts w:hint="eastAsia"/>
          <w:color w:val="auto"/>
          <w:szCs w:val="28"/>
        </w:rPr>
        <w:t>实际生产和使用的需要为原则，提高标准的适用性。</w:t>
      </w:r>
    </w:p>
    <w:p>
      <w:pPr>
        <w:numPr>
          <w:ilvl w:val="0"/>
          <w:numId w:val="2"/>
        </w:numPr>
        <w:spacing w:line="380" w:lineRule="exact"/>
        <w:ind w:firstLine="420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以与实际结合为原则，提高标准的合理性和可操作性。</w:t>
      </w:r>
    </w:p>
    <w:p>
      <w:pPr>
        <w:numPr>
          <w:ilvl w:val="0"/>
          <w:numId w:val="2"/>
        </w:numPr>
        <w:spacing w:line="380" w:lineRule="exact"/>
        <w:ind w:firstLine="420"/>
        <w:rPr>
          <w:color w:val="auto"/>
          <w:szCs w:val="28"/>
        </w:rPr>
      </w:pPr>
      <w:r>
        <w:rPr>
          <w:rFonts w:hint="eastAsia" w:ascii="宋体" w:hAnsi="宋体"/>
          <w:color w:val="auto"/>
          <w:kern w:val="0"/>
        </w:rPr>
        <w:t>根据技术发展水平及测试数据确定技术指标取值范围；</w:t>
      </w:r>
    </w:p>
    <w:p>
      <w:pPr>
        <w:numPr>
          <w:ilvl w:val="0"/>
          <w:numId w:val="2"/>
        </w:numPr>
        <w:spacing w:line="380" w:lineRule="exact"/>
        <w:ind w:firstLine="420"/>
        <w:rPr>
          <w:b/>
          <w:bCs/>
          <w:color w:val="auto"/>
          <w:szCs w:val="21"/>
        </w:rPr>
      </w:pPr>
      <w:r>
        <w:rPr>
          <w:rFonts w:hint="eastAsia"/>
          <w:color w:val="auto"/>
          <w:szCs w:val="28"/>
        </w:rPr>
        <w:t>完全按照GB/T1.1-2020《标准化工作导则 第1部分：标准化文件的结构和起草规则》的规定编写。</w:t>
      </w:r>
    </w:p>
    <w:p>
      <w:pPr>
        <w:rPr>
          <w:rFonts w:ascii="宋体" w:hAnsi="宋体" w:eastAsia="宋体"/>
          <w:b/>
          <w:color w:val="auto"/>
          <w:szCs w:val="21"/>
        </w:rPr>
      </w:pPr>
      <w:r>
        <w:rPr>
          <w:rFonts w:hint="eastAsia" w:ascii="宋体" w:hAnsi="宋体" w:cs="MS Mincho"/>
          <w:b/>
          <w:color w:val="auto"/>
          <w:szCs w:val="21"/>
          <w:lang w:val="en-US" w:eastAsia="zh-CN"/>
        </w:rPr>
        <w:t>三</w:t>
      </w:r>
      <w:r>
        <w:rPr>
          <w:rFonts w:hint="eastAsia" w:ascii="宋体" w:hAnsi="宋体" w:eastAsia="宋体" w:cs="MS Mincho"/>
          <w:b/>
          <w:color w:val="auto"/>
          <w:szCs w:val="21"/>
        </w:rPr>
        <w:t xml:space="preserve">  </w:t>
      </w:r>
      <w:r>
        <w:rPr>
          <w:rFonts w:hint="eastAsia" w:ascii="宋体" w:hAnsi="宋体" w:eastAsia="宋体"/>
          <w:b/>
          <w:color w:val="auto"/>
          <w:szCs w:val="21"/>
        </w:rPr>
        <w:t>标准修订主要内容的确认依据</w:t>
      </w:r>
    </w:p>
    <w:p>
      <w:pPr>
        <w:numPr>
          <w:ilvl w:val="0"/>
          <w:numId w:val="0"/>
        </w:numPr>
        <w:spacing w:line="380" w:lineRule="exact"/>
        <w:rPr>
          <w:rFonts w:hint="default" w:ascii="宋体" w:hAnsi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3.1 标准整合调整内容</w:t>
      </w:r>
    </w:p>
    <w:p>
      <w:pPr>
        <w:numPr>
          <w:ilvl w:val="0"/>
          <w:numId w:val="0"/>
        </w:numPr>
        <w:spacing w:line="380" w:lineRule="exact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结合国家对标准整合的要求，考虑到锡球、锡粒虽然生产工艺差异较大，但其最终用途基本相同，都广泛应用于镀锡制品、助熔剂、有机合成、化工生产、合金制造，还用于测定砷、磷酸盐的试剂、还原剂等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其化学成分要求也相近，所以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本次修订将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YS/T 1222-2018《锡球》、YS/T 1221-2018《锡粒》两项标准进行整合</w:t>
      </w:r>
      <w:r>
        <w:rPr>
          <w:rFonts w:hint="eastAsia" w:ascii="宋体" w:hAnsi="宋体" w:cs="宋体"/>
          <w:b w:val="0"/>
          <w:bCs w:val="0"/>
          <w:color w:val="auto"/>
          <w:szCs w:val="21"/>
          <w:lang w:eastAsia="zh-CN"/>
        </w:rPr>
        <w:t>；</w:t>
      </w:r>
    </w:p>
    <w:p>
      <w:pPr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3.2</w:t>
      </w:r>
      <w:r>
        <w:rPr>
          <w:rFonts w:hint="eastAsia" w:ascii="宋体" w:hAnsi="宋体" w:eastAsia="宋体"/>
          <w:color w:val="auto"/>
          <w:szCs w:val="21"/>
        </w:rPr>
        <w:t>化学成分</w:t>
      </w:r>
    </w:p>
    <w:p>
      <w:pPr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3.2.1</w:t>
      </w:r>
      <w:r>
        <w:rPr>
          <w:rFonts w:hint="eastAsia" w:ascii="宋体" w:hAnsi="宋体" w:eastAsia="宋体"/>
          <w:color w:val="auto"/>
          <w:szCs w:val="21"/>
        </w:rPr>
        <w:t>部分指标的调整内容，见表1。</w:t>
      </w:r>
    </w:p>
    <w:p>
      <w:pPr>
        <w:pStyle w:val="58"/>
        <w:rPr>
          <w:rFonts w:hint="eastAsia" w:ascii="宋体" w:hAnsi="宋体" w:eastAsia="宋体"/>
          <w:color w:val="auto"/>
          <w:szCs w:val="21"/>
        </w:rPr>
      </w:pPr>
      <w:r>
        <w:rPr>
          <w:rFonts w:hint="eastAsia"/>
          <w:color w:val="auto"/>
        </w:rPr>
        <w:t>化学成分</w:t>
      </w:r>
    </w:p>
    <w:tbl>
      <w:tblPr>
        <w:tblStyle w:val="15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586"/>
        <w:gridCol w:w="1025"/>
        <w:gridCol w:w="1312"/>
        <w:gridCol w:w="1316"/>
        <w:gridCol w:w="1312"/>
        <w:gridCol w:w="1312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2744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牌    号</w:t>
            </w:r>
          </w:p>
        </w:tc>
        <w:tc>
          <w:tcPr>
            <w:tcW w:w="26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Sn99.90</w:t>
            </w:r>
          </w:p>
        </w:tc>
        <w:tc>
          <w:tcPr>
            <w:tcW w:w="262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Sn99.95</w:t>
            </w: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Sn99.99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2744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级别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A</w:t>
            </w: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AA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A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AA</w:t>
            </w: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1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化学成分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(质量分数)/%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Sn不小于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99.90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99.90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99.95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99.95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杂质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不大于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As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0.0080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0.0080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0.0030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0.0030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  <w:lang w:eastAsia="zh-CN"/>
              </w:rPr>
              <w:t>拟定</w:t>
            </w:r>
          </w:p>
        </w:tc>
        <w:tc>
          <w:tcPr>
            <w:tcW w:w="1312" w:type="dxa"/>
            <w:vAlign w:val="center"/>
          </w:tcPr>
          <w:p>
            <w:pPr>
              <w:pStyle w:val="59"/>
              <w:ind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0.0060</w:t>
            </w:r>
          </w:p>
        </w:tc>
        <w:tc>
          <w:tcPr>
            <w:tcW w:w="1316" w:type="dxa"/>
            <w:vAlign w:val="center"/>
          </w:tcPr>
          <w:p>
            <w:pPr>
              <w:pStyle w:val="59"/>
              <w:ind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0.0060</w:t>
            </w:r>
          </w:p>
        </w:tc>
        <w:tc>
          <w:tcPr>
            <w:tcW w:w="1312" w:type="dxa"/>
            <w:vAlign w:val="center"/>
          </w:tcPr>
          <w:p>
            <w:pPr>
              <w:pStyle w:val="59"/>
              <w:ind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0.0025</w:t>
            </w:r>
          </w:p>
        </w:tc>
        <w:tc>
          <w:tcPr>
            <w:tcW w:w="1312" w:type="dxa"/>
            <w:vAlign w:val="center"/>
          </w:tcPr>
          <w:p>
            <w:pPr>
              <w:pStyle w:val="59"/>
              <w:ind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0.0025</w:t>
            </w:r>
          </w:p>
        </w:tc>
        <w:tc>
          <w:tcPr>
            <w:tcW w:w="1458" w:type="dxa"/>
            <w:vAlign w:val="center"/>
          </w:tcPr>
          <w:p>
            <w:pPr>
              <w:pStyle w:val="59"/>
              <w:ind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Fe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0.0070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0.0070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0.0040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0.0040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Cu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0.0080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0.0080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0.0040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0.0040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  <w:lang w:eastAsia="zh-CN"/>
              </w:rPr>
              <w:t>拟定</w:t>
            </w:r>
          </w:p>
        </w:tc>
        <w:tc>
          <w:tcPr>
            <w:tcW w:w="1312" w:type="dxa"/>
            <w:vAlign w:val="center"/>
          </w:tcPr>
          <w:p>
            <w:pPr>
              <w:pStyle w:val="59"/>
              <w:ind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0.0070</w:t>
            </w:r>
          </w:p>
        </w:tc>
        <w:tc>
          <w:tcPr>
            <w:tcW w:w="1316" w:type="dxa"/>
            <w:vAlign w:val="center"/>
          </w:tcPr>
          <w:p>
            <w:pPr>
              <w:pStyle w:val="59"/>
              <w:ind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0.0070</w:t>
            </w:r>
          </w:p>
        </w:tc>
        <w:tc>
          <w:tcPr>
            <w:tcW w:w="1312" w:type="dxa"/>
            <w:vAlign w:val="center"/>
          </w:tcPr>
          <w:p>
            <w:pPr>
              <w:pStyle w:val="59"/>
              <w:ind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0.0035</w:t>
            </w:r>
          </w:p>
        </w:tc>
        <w:tc>
          <w:tcPr>
            <w:tcW w:w="1312" w:type="dxa"/>
            <w:vAlign w:val="center"/>
          </w:tcPr>
          <w:p>
            <w:pPr>
              <w:pStyle w:val="59"/>
              <w:ind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0.0035</w:t>
            </w:r>
          </w:p>
        </w:tc>
        <w:tc>
          <w:tcPr>
            <w:tcW w:w="1458" w:type="dxa"/>
            <w:vAlign w:val="center"/>
          </w:tcPr>
          <w:p>
            <w:pPr>
              <w:pStyle w:val="59"/>
              <w:ind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Pb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0.0320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0.0100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0.0200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0.0100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拟定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0.0250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Bi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0.0150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0.0150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0.0060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0.0060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拟定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0.0200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0.0200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Sb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0.0200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0.0200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0.0140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0.0140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Cd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0.0008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0.0008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0.0005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0.0005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Zn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0.0010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0.0010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0.0008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0.0008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Al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0.0010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0.0010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0.0008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0.0008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S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0.0005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0.0005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0.0005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0.0005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拟定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0.0010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0.0010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0.0010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0.0010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Ag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0.0050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0.0050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0.0001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0.0001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拟定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0.0005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0.0005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red"/>
              </w:rPr>
              <w:t>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Ni+Co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0.0050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0.0050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0.0050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0.0050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总和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0.1000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0.1000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0.0500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0.0500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0.0100</w:t>
            </w:r>
          </w:p>
        </w:tc>
      </w:tr>
    </w:tbl>
    <w:p>
      <w:pPr>
        <w:spacing w:line="380" w:lineRule="exact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3.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color w:val="auto"/>
          <w:szCs w:val="21"/>
        </w:rPr>
        <w:t>化学成分修订内容</w:t>
      </w:r>
    </w:p>
    <w:p>
      <w:pPr>
        <w:spacing w:line="380" w:lineRule="exact"/>
        <w:rPr>
          <w:rFonts w:hint="eastAsia" w:eastAsia="宋体"/>
          <w:color w:val="auto"/>
          <w:szCs w:val="22"/>
          <w:lang w:eastAsia="zh-CN"/>
        </w:rPr>
      </w:pPr>
      <w:r>
        <w:rPr>
          <w:rFonts w:hint="default"/>
          <w:color w:val="auto"/>
          <w:szCs w:val="22"/>
        </w:rPr>
        <w:t>Sn99.90A牌号中的Pb含量由≤0.032%修改为≤0.025%</w:t>
      </w:r>
      <w:r>
        <w:rPr>
          <w:rFonts w:hint="eastAsia"/>
          <w:color w:val="auto"/>
          <w:szCs w:val="22"/>
          <w:lang w:eastAsia="zh-CN"/>
        </w:rPr>
        <w:t>；</w:t>
      </w:r>
    </w:p>
    <w:p>
      <w:pPr>
        <w:spacing w:line="380" w:lineRule="exact"/>
        <w:rPr>
          <w:rFonts w:hint="default"/>
          <w:color w:val="auto"/>
          <w:szCs w:val="22"/>
        </w:rPr>
      </w:pPr>
      <w:r>
        <w:rPr>
          <w:rFonts w:hint="default"/>
          <w:color w:val="auto"/>
          <w:szCs w:val="22"/>
        </w:rPr>
        <w:t>Sn99.90A</w:t>
      </w:r>
      <w:r>
        <w:rPr>
          <w:rFonts w:hint="eastAsia"/>
          <w:color w:val="auto"/>
          <w:szCs w:val="22"/>
          <w:lang w:eastAsia="zh-CN"/>
        </w:rPr>
        <w:t>、</w:t>
      </w:r>
      <w:r>
        <w:rPr>
          <w:rFonts w:hint="default"/>
          <w:color w:val="auto"/>
          <w:szCs w:val="22"/>
        </w:rPr>
        <w:t>Sn99.90AA牌号中的As含量由≤0.0080%修改为≤0.0060%；</w:t>
      </w:r>
    </w:p>
    <w:p>
      <w:pPr>
        <w:spacing w:line="380" w:lineRule="exact"/>
        <w:rPr>
          <w:rFonts w:hint="default"/>
          <w:color w:val="auto"/>
          <w:szCs w:val="22"/>
        </w:rPr>
      </w:pPr>
      <w:r>
        <w:rPr>
          <w:rFonts w:hint="default"/>
          <w:color w:val="auto"/>
          <w:szCs w:val="22"/>
        </w:rPr>
        <w:t>Sn99.95A、Sn99.95AA牌号中的As含量由≤0.0030%修改为≤0.0025%；</w:t>
      </w:r>
    </w:p>
    <w:p>
      <w:pPr>
        <w:spacing w:line="380" w:lineRule="exact"/>
        <w:rPr>
          <w:rFonts w:hint="default"/>
          <w:color w:val="auto"/>
          <w:szCs w:val="22"/>
        </w:rPr>
      </w:pPr>
      <w:r>
        <w:rPr>
          <w:rFonts w:hint="default"/>
          <w:color w:val="auto"/>
          <w:szCs w:val="22"/>
        </w:rPr>
        <w:t>Sn99.90A、Sn99.90AA牌号中的Bi含量由≤0.015%修改为≤0.020%；</w:t>
      </w:r>
    </w:p>
    <w:p>
      <w:pPr>
        <w:spacing w:line="380" w:lineRule="exact"/>
        <w:rPr>
          <w:rFonts w:hint="default"/>
          <w:color w:val="auto"/>
          <w:szCs w:val="22"/>
        </w:rPr>
      </w:pPr>
      <w:r>
        <w:rPr>
          <w:rFonts w:hint="default"/>
          <w:color w:val="auto"/>
          <w:szCs w:val="22"/>
        </w:rPr>
        <w:t>Sn99.90A、Sn99.90AA牌号中的Cu含量由≤0.0080%修改为≤0.0070%；</w:t>
      </w:r>
    </w:p>
    <w:p>
      <w:pPr>
        <w:spacing w:line="380" w:lineRule="exact"/>
        <w:rPr>
          <w:rFonts w:hint="default"/>
          <w:color w:val="auto"/>
          <w:szCs w:val="22"/>
        </w:rPr>
      </w:pPr>
      <w:r>
        <w:rPr>
          <w:rFonts w:hint="default"/>
          <w:color w:val="auto"/>
          <w:szCs w:val="22"/>
        </w:rPr>
        <w:t>Sn99.95A、Sn99.95AA牌号中的Cu含量由≤0.0040%修改为≤0.0035%；</w:t>
      </w:r>
    </w:p>
    <w:p>
      <w:pPr>
        <w:spacing w:line="380" w:lineRule="exact"/>
        <w:rPr>
          <w:rFonts w:hint="default"/>
          <w:color w:val="auto"/>
          <w:szCs w:val="22"/>
        </w:rPr>
      </w:pPr>
      <w:r>
        <w:rPr>
          <w:rFonts w:hint="default"/>
          <w:color w:val="auto"/>
          <w:szCs w:val="22"/>
        </w:rPr>
        <w:t>Sn99.90A、Sn99.90AA、Sn99.95A和Sn99.95AA牌号中的S含量由≤0.0005%修改为≤0.0010%；Sn99.99A牌号中的S含量由≤0.0001%修改为不做限制；</w:t>
      </w:r>
    </w:p>
    <w:p>
      <w:pPr>
        <w:spacing w:line="380" w:lineRule="exact"/>
        <w:rPr>
          <w:rFonts w:hint="eastAsia"/>
          <w:color w:val="auto"/>
          <w:szCs w:val="22"/>
          <w:lang w:eastAsia="zh-CN"/>
        </w:rPr>
      </w:pPr>
      <w:r>
        <w:rPr>
          <w:rFonts w:hint="default"/>
          <w:color w:val="auto"/>
          <w:szCs w:val="22"/>
        </w:rPr>
        <w:t>Sn99.95A、Sn99.95AA和Sn99.99A牌号中的Ag含量由≤0.0001%修改为≤0.0005%</w:t>
      </w:r>
      <w:r>
        <w:rPr>
          <w:rFonts w:hint="eastAsia"/>
          <w:color w:val="auto"/>
          <w:szCs w:val="22"/>
          <w:lang w:eastAsia="zh-CN"/>
        </w:rPr>
        <w:t>。</w:t>
      </w:r>
    </w:p>
    <w:p>
      <w:pPr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3.</w:t>
      </w:r>
      <w:r>
        <w:rPr>
          <w:rFonts w:hint="eastAsia" w:ascii="宋体" w:hAnsi="宋体"/>
          <w:color w:val="auto"/>
          <w:szCs w:val="21"/>
          <w:lang w:val="en-US" w:eastAsia="zh-CN"/>
        </w:rPr>
        <w:t>2.3</w:t>
      </w:r>
      <w:r>
        <w:rPr>
          <w:rFonts w:hint="eastAsia" w:ascii="宋体" w:hAnsi="宋体" w:eastAsia="宋体"/>
          <w:color w:val="auto"/>
          <w:szCs w:val="21"/>
        </w:rPr>
        <w:t xml:space="preserve"> 化学成分部分指标的调整依据：</w:t>
      </w:r>
    </w:p>
    <w:p>
      <w:pPr>
        <w:numPr>
          <w:ilvl w:val="0"/>
          <w:numId w:val="3"/>
        </w:numPr>
        <w:ind w:left="0" w:leftChars="0" w:firstLine="420" w:firstLineChars="200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对下游的影响程度来看：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锡球（粒）产品主要应用于钢铁电镀及电路板镀锡，少量应用于化学分析用，收集整理相关下游执行标准的管控要求如下：</w:t>
      </w:r>
    </w:p>
    <w:p>
      <w:pPr>
        <w:widowControl w:val="0"/>
        <w:numPr>
          <w:ilvl w:val="0"/>
          <w:numId w:val="0"/>
        </w:numPr>
        <w:ind w:firstLine="2940" w:firstLineChars="1400"/>
        <w:jc w:val="both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表2 电镀层对锡的要求</w:t>
      </w:r>
    </w:p>
    <w:tbl>
      <w:tblPr>
        <w:tblStyle w:val="15"/>
        <w:tblW w:w="89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710"/>
        <w:gridCol w:w="961"/>
        <w:gridCol w:w="990"/>
        <w:gridCol w:w="908"/>
        <w:gridCol w:w="891"/>
        <w:gridCol w:w="1002"/>
        <w:gridCol w:w="1145"/>
        <w:gridCol w:w="1002"/>
        <w:gridCol w:w="1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8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原料来源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标准号</w:t>
            </w:r>
          </w:p>
        </w:tc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牌号</w:t>
            </w:r>
          </w:p>
        </w:tc>
        <w:tc>
          <w:tcPr>
            <w:tcW w:w="404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化学成分%</w:t>
            </w:r>
          </w:p>
        </w:tc>
        <w:tc>
          <w:tcPr>
            <w:tcW w:w="105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用途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84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Bi</w:t>
            </w:r>
          </w:p>
        </w:tc>
        <w:tc>
          <w:tcPr>
            <w:tcW w:w="10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1"/>
                <w:kern w:val="0"/>
                <w:sz w:val="18"/>
                <w:szCs w:val="18"/>
              </w:rPr>
              <w:t>Pb</w:t>
            </w:r>
          </w:p>
        </w:tc>
        <w:tc>
          <w:tcPr>
            <w:tcW w:w="10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Ag</w:t>
            </w:r>
          </w:p>
        </w:tc>
        <w:tc>
          <w:tcPr>
            <w:tcW w:w="10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锡球（粒）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pacing w:val="2"/>
                <w:kern w:val="0"/>
                <w:position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"/>
                <w:kern w:val="0"/>
                <w:position w:val="-2"/>
                <w:sz w:val="18"/>
                <w:szCs w:val="18"/>
                <w:lang w:val="en-US" w:eastAsia="zh-CN"/>
              </w:rPr>
              <w:t>金属覆盖层 锡电镀技术规范和试验方法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adjustRightInd w:val="0"/>
              <w:spacing w:before="38"/>
              <w:ind w:right="312"/>
              <w:jc w:val="center"/>
              <w:rPr>
                <w:rFonts w:hint="default" w:ascii="宋体" w:hAnsi="宋体" w:eastAsia="宋体"/>
                <w:bCs/>
                <w:color w:val="auto"/>
                <w:spacing w:val="-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/>
                <w:bCs/>
                <w:color w:val="auto"/>
                <w:spacing w:val="-1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/>
                <w:bCs/>
                <w:color w:val="auto"/>
                <w:spacing w:val="-5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pacing w:val="-2"/>
                <w:kern w:val="0"/>
                <w:sz w:val="18"/>
                <w:szCs w:val="18"/>
                <w:lang w:val="en-US" w:eastAsia="zh-CN"/>
              </w:rPr>
              <w:t>12599-2002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auto"/>
                <w:kern w:val="0"/>
                <w:position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"/>
                <w:kern w:val="0"/>
                <w:position w:val="-1"/>
                <w:sz w:val="18"/>
                <w:szCs w:val="18"/>
                <w:lang w:val="en-US" w:eastAsia="zh-CN"/>
              </w:rPr>
              <w:t>--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pacing w:val="2"/>
                <w:kern w:val="0"/>
                <w:position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"/>
                <w:kern w:val="0"/>
                <w:position w:val="-1"/>
                <w:sz w:val="18"/>
                <w:szCs w:val="18"/>
                <w:lang w:val="en-US" w:eastAsia="zh-CN"/>
              </w:rPr>
              <w:t>≤0.2%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电镀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锡球（粒）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pacing w:val="2"/>
                <w:kern w:val="0"/>
                <w:position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"/>
                <w:kern w:val="0"/>
                <w:position w:val="-2"/>
                <w:sz w:val="18"/>
                <w:szCs w:val="18"/>
                <w:lang w:val="en-US" w:eastAsia="zh-CN"/>
              </w:rPr>
              <w:t>冷轧电镀锡钢板及钢带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adjustRightInd w:val="0"/>
              <w:spacing w:before="38"/>
              <w:ind w:right="312"/>
              <w:jc w:val="center"/>
              <w:rPr>
                <w:rFonts w:hint="default" w:ascii="宋体" w:hAnsi="宋体" w:eastAsia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GB/T2520-2017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pacing w:val="2"/>
                <w:kern w:val="0"/>
                <w:position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"/>
                <w:kern w:val="0"/>
                <w:position w:val="-1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0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2"/>
                <w:kern w:val="0"/>
                <w:position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"/>
                <w:kern w:val="0"/>
                <w:position w:val="-1"/>
                <w:sz w:val="18"/>
                <w:szCs w:val="18"/>
                <w:lang w:val="en-US" w:eastAsia="zh-CN"/>
              </w:rPr>
              <w:t>≤0.01%</w:t>
            </w:r>
          </w:p>
        </w:tc>
        <w:tc>
          <w:tcPr>
            <w:tcW w:w="10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电镀</w:t>
            </w:r>
          </w:p>
        </w:tc>
      </w:tr>
    </w:tbl>
    <w:p>
      <w:pPr>
        <w:spacing w:line="380" w:lineRule="exact"/>
        <w:ind w:firstLine="420" w:firstLineChars="20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GB/T12599-2002《金属覆盖层 锡电镀技术规范和试验方法》中电镀层对锡的管控要求仅有Pb的要求为≤0.2%，本次修订将</w:t>
      </w:r>
      <w:r>
        <w:rPr>
          <w:rFonts w:hint="default"/>
          <w:color w:val="auto"/>
          <w:szCs w:val="22"/>
        </w:rPr>
        <w:t>Sn99.90A、Sn99.90AA牌号中的Bi含量由≤0.015%修改为≤0.020%；Sn99.90A、Sn99.90AA、Sn99.95A和Sn99.95AA牌号中的S含量由≤0.0005%修改为≤0.0010%；Sn99.99A牌号中的S含量由≤0.0001%修改为不做限制；Sn99.95A、Sn99.95AA和Sn99.99A牌号中的Ag含量由≤0.0001%修改为≤0.0005%</w:t>
      </w:r>
      <w:r>
        <w:rPr>
          <w:rFonts w:hint="eastAsia"/>
          <w:color w:val="auto"/>
          <w:szCs w:val="22"/>
          <w:lang w:eastAsia="zh-CN"/>
        </w:rPr>
        <w:t>，</w:t>
      </w:r>
      <w:r>
        <w:rPr>
          <w:rFonts w:hint="eastAsia"/>
          <w:color w:val="auto"/>
          <w:szCs w:val="22"/>
          <w:lang w:val="en-US" w:eastAsia="zh-CN"/>
        </w:rPr>
        <w:t>都低于客户端的管控要求，由此来看对钢铁电镀用户不会带来不可预知的风险。</w:t>
      </w:r>
    </w:p>
    <w:p>
      <w:pPr>
        <w:widowControl w:val="0"/>
        <w:numPr>
          <w:ilvl w:val="0"/>
          <w:numId w:val="0"/>
        </w:numPr>
        <w:ind w:firstLine="2940" w:firstLineChars="1400"/>
        <w:jc w:val="both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表3 电路板镀锡对成分的要求</w:t>
      </w:r>
    </w:p>
    <w:tbl>
      <w:tblPr>
        <w:tblStyle w:val="15"/>
        <w:tblW w:w="89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710"/>
        <w:gridCol w:w="961"/>
        <w:gridCol w:w="990"/>
        <w:gridCol w:w="908"/>
        <w:gridCol w:w="891"/>
        <w:gridCol w:w="1002"/>
        <w:gridCol w:w="1145"/>
        <w:gridCol w:w="1002"/>
        <w:gridCol w:w="1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8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原料来源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标准号</w:t>
            </w:r>
          </w:p>
        </w:tc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牌号</w:t>
            </w:r>
          </w:p>
        </w:tc>
        <w:tc>
          <w:tcPr>
            <w:tcW w:w="404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化学成分%</w:t>
            </w:r>
          </w:p>
        </w:tc>
        <w:tc>
          <w:tcPr>
            <w:tcW w:w="105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用途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84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Bi</w:t>
            </w:r>
          </w:p>
        </w:tc>
        <w:tc>
          <w:tcPr>
            <w:tcW w:w="10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1"/>
                <w:kern w:val="0"/>
                <w:sz w:val="18"/>
                <w:szCs w:val="18"/>
              </w:rPr>
              <w:t>Pb</w:t>
            </w:r>
          </w:p>
        </w:tc>
        <w:tc>
          <w:tcPr>
            <w:tcW w:w="10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Ag</w:t>
            </w:r>
          </w:p>
        </w:tc>
        <w:tc>
          <w:tcPr>
            <w:tcW w:w="10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84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锡球（粒）</w:t>
            </w:r>
          </w:p>
        </w:tc>
        <w:tc>
          <w:tcPr>
            <w:tcW w:w="96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pacing w:val="2"/>
                <w:kern w:val="0"/>
                <w:position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"/>
                <w:kern w:val="0"/>
                <w:position w:val="-2"/>
                <w:sz w:val="18"/>
                <w:szCs w:val="18"/>
                <w:lang w:val="en-US" w:eastAsia="zh-CN"/>
              </w:rPr>
              <w:t>刚性印制板的性能及鉴定标准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kern w:val="0"/>
                <w:position w:val="-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pacing w:val="2"/>
                <w:kern w:val="0"/>
                <w:position w:val="-2"/>
                <w:sz w:val="18"/>
                <w:szCs w:val="18"/>
                <w:lang w:val="en-US" w:eastAsia="zh-CN" w:bidi="ar-SA"/>
              </w:rPr>
              <w:t>IPC6012</w:t>
            </w:r>
          </w:p>
          <w:p>
            <w:pPr>
              <w:autoSpaceDE w:val="0"/>
              <w:autoSpaceDN w:val="0"/>
              <w:adjustRightInd w:val="0"/>
              <w:spacing w:before="38"/>
              <w:ind w:right="312"/>
              <w:rPr>
                <w:rFonts w:hint="default" w:ascii="宋体" w:hAnsi="宋体" w:eastAsia="宋体"/>
                <w:bCs/>
                <w:color w:val="auto"/>
                <w:spacing w:val="-1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bCs/>
                <w:color w:val="auto"/>
                <w:kern w:val="0"/>
                <w:position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position w:val="-1"/>
                <w:sz w:val="18"/>
                <w:szCs w:val="18"/>
                <w:lang w:val="en-US" w:eastAsia="zh-CN"/>
              </w:rPr>
              <w:t>---</w:t>
            </w:r>
          </w:p>
        </w:tc>
        <w:tc>
          <w:tcPr>
            <w:tcW w:w="891" w:type="dxa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"/>
                <w:kern w:val="0"/>
                <w:position w:val="-1"/>
                <w:sz w:val="18"/>
                <w:szCs w:val="18"/>
                <w:lang w:val="en-US" w:eastAsia="zh-CN"/>
              </w:rPr>
              <w:t>≤0.10%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pacing w:val="2"/>
                <w:kern w:val="0"/>
                <w:position w:val="-1"/>
                <w:sz w:val="18"/>
                <w:szCs w:val="18"/>
                <w:lang w:val="en-US" w:eastAsia="zh-CN"/>
              </w:rPr>
              <w:t>---</w:t>
            </w:r>
          </w:p>
        </w:tc>
        <w:tc>
          <w:tcPr>
            <w:tcW w:w="114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pacing w:val="2"/>
                <w:kern w:val="0"/>
                <w:position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"/>
                <w:kern w:val="0"/>
                <w:position w:val="-1"/>
                <w:sz w:val="18"/>
                <w:szCs w:val="18"/>
                <w:lang w:val="en-US" w:eastAsia="zh-CN"/>
              </w:rPr>
              <w:t>≤0.07%</w:t>
            </w:r>
          </w:p>
        </w:tc>
        <w:tc>
          <w:tcPr>
            <w:tcW w:w="1002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pacing w:val="2"/>
                <w:kern w:val="0"/>
                <w:position w:val="-1"/>
                <w:sz w:val="18"/>
                <w:szCs w:val="18"/>
                <w:lang w:val="en-US" w:eastAsia="zh-CN"/>
              </w:rPr>
              <w:t>≤0.10%</w:t>
            </w:r>
          </w:p>
        </w:tc>
        <w:tc>
          <w:tcPr>
            <w:tcW w:w="1057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镀层</w:t>
            </w:r>
          </w:p>
        </w:tc>
      </w:tr>
    </w:tbl>
    <w:p>
      <w:pPr>
        <w:spacing w:line="380" w:lineRule="exact"/>
        <w:ind w:firstLine="420" w:firstLineChars="20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从电路板镀锡相关标准来看，如IPC6012《刚性印制板的性能及鉴定标准》中电镀层对锡的管控要求中Bi的要求为≤0.1%，Ag≤0.10%，对S无要求，本次对Bi、S、Ag含量的修订</w:t>
      </w:r>
      <w:r>
        <w:rPr>
          <w:rFonts w:hint="eastAsia"/>
          <w:color w:val="auto"/>
          <w:szCs w:val="22"/>
          <w:lang w:val="en-US" w:eastAsia="zh-CN"/>
        </w:rPr>
        <w:t>对客户端几乎无影响。</w:t>
      </w:r>
    </w:p>
    <w:p>
      <w:pPr>
        <w:ind w:firstLine="420" w:firstLineChars="200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本次修订也结合下游客户管控难点，</w:t>
      </w:r>
      <w:r>
        <w:rPr>
          <w:rFonts w:hint="eastAsia" w:ascii="宋体" w:hAnsi="宋体" w:eastAsia="宋体"/>
          <w:color w:val="auto"/>
          <w:szCs w:val="21"/>
        </w:rPr>
        <w:t>结合有害物质的管控要求，后端客户尤其关注Pb、As等危害性较大的元素，在其应用过程中存在镀液或锡液中富集难以管控的风险，在本次修订标准过程中，也同时考虑对原来Pb含量较高的Sn99.90A、Sn99.95A两个牌号产品的Pb进行了加严，Sn99.90A牌号中的Pb含量由≤0.032%修改为≤0.025%, 针对Sn99.90、Sn99.95两个级别的产品As含量也进行了加严，Sn99.90A、Sn99.90AA牌号中的As含量由≤0.0080%修改为≤0.0060%；Sn99.95A、Sn99.95AA牌号中的As含量由≤0.0030%修改为≤0.0025%；</w:t>
      </w:r>
    </w:p>
    <w:p>
      <w:pPr>
        <w:ind w:firstLine="420" w:firstLineChars="200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同时针对</w:t>
      </w:r>
      <w:r>
        <w:rPr>
          <w:rFonts w:hint="eastAsia" w:ascii="宋体" w:hAnsi="宋体"/>
          <w:color w:val="auto"/>
          <w:szCs w:val="21"/>
          <w:lang w:val="en-US" w:eastAsia="zh-CN"/>
        </w:rPr>
        <w:t>电路板镀锡</w:t>
      </w:r>
      <w:r>
        <w:rPr>
          <w:rFonts w:hint="eastAsia" w:ascii="宋体" w:hAnsi="宋体" w:eastAsia="宋体"/>
          <w:color w:val="auto"/>
          <w:szCs w:val="21"/>
        </w:rPr>
        <w:t>客户为确保后端产品可靠性有对Cu元素</w:t>
      </w:r>
      <w:r>
        <w:rPr>
          <w:rFonts w:hint="eastAsia" w:ascii="宋体" w:hAnsi="宋体"/>
          <w:color w:val="auto"/>
          <w:szCs w:val="21"/>
          <w:lang w:val="en-US" w:eastAsia="zh-CN"/>
        </w:rPr>
        <w:t>进行</w:t>
      </w:r>
      <w:r>
        <w:rPr>
          <w:rFonts w:hint="eastAsia" w:ascii="宋体" w:hAnsi="宋体" w:eastAsia="宋体"/>
          <w:color w:val="auto"/>
          <w:szCs w:val="21"/>
        </w:rPr>
        <w:t>管控的需求，也对三个级别五个牌号产品Cu元素含量进行加严，将Sn99.90A、Sn99.90AA牌号中的Cu含量由≤0.0080%加严为≤0.0070%；Sn99.95A、Sn99.95AA牌号中的Cu含量由≤0.0040%加严为≤0.0035%，以提升产品质量，满足市场需求。</w:t>
      </w:r>
    </w:p>
    <w:p>
      <w:pPr>
        <w:ind w:firstLine="210" w:firstLineChars="100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综上所述，此次修订的锡球标准对五个牌号的铅、铋、银、硫元素作出的部分调整，按照锡球产品对下游的影响程度来看，不会带来不可预知的风险。</w:t>
      </w:r>
    </w:p>
    <w:p>
      <w:pPr>
        <w:numPr>
          <w:ilvl w:val="0"/>
          <w:numId w:val="3"/>
        </w:numPr>
        <w:ind w:left="0" w:leftChars="0" w:firstLine="420" w:firstLineChars="200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原料影响</w:t>
      </w:r>
    </w:p>
    <w:p>
      <w:pPr>
        <w:ind w:firstLine="420" w:firstLineChars="200"/>
      </w:pPr>
      <w:r>
        <w:rPr>
          <w:rFonts w:hint="eastAsia" w:ascii="宋体" w:hAnsi="宋体" w:eastAsia="宋体"/>
          <w:color w:val="auto"/>
          <w:szCs w:val="21"/>
        </w:rPr>
        <w:t>生产锡粒、锡球产品的原料为符合GB/T728标准的锡锭，由于GB/T728-2020《锡锭》标准修订并发布，其中Sb、Bi、Ag、S等元素范围有调整，作为锡粒、锡球产品的原料来源，分析其影响程度，以下游客户要求来看，锡球（粒）的主要应用领域为电镀阳极原料。电镀阳极行业普遍要求铋含量≤0.05%、对银含量无要求、硫含量≤0.005%、铅含量≤0.35%；而修订后的GB/T728-2020《锡锭》中要求铋含量≤0.0200%；银含量≤0.0050%；硫含量≤0.0010%；铅含量≤0.0250%；相关GB/T728-2020锡锭指标对终端产品电镀阳极原料无影响。所以此次修订将锡粒、锡球产品中的Sb、Bi、Ag、S元素限量要求调整与GB/T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color w:val="auto"/>
          <w:szCs w:val="21"/>
        </w:rPr>
        <w:t>728-2020《锡锭》标准一致。</w:t>
      </w:r>
      <w:bookmarkStart w:id="0" w:name="_GoBack"/>
      <w:bookmarkEnd w:id="0"/>
    </w:p>
    <w:p>
      <w:pPr>
        <w:spacing w:line="380" w:lineRule="exact"/>
        <w:ind w:firstLine="0" w:firstLineChars="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3.3.3 随行文件的修改</w:t>
      </w:r>
    </w:p>
    <w:p>
      <w:pPr>
        <w:spacing w:line="380" w:lineRule="exact"/>
        <w:ind w:firstLine="0" w:firstLineChars="0"/>
        <w:rPr>
          <w:rFonts w:hint="default" w:ascii="宋体" w:hAnsi="宋体" w:eastAsia="宋体"/>
          <w:color w:val="auto"/>
          <w:szCs w:val="21"/>
          <w:lang w:val="en-US" w:eastAsia="zh-CN"/>
        </w:rPr>
      </w:pPr>
    </w:p>
    <w:p>
      <w:pPr>
        <w:pStyle w:val="12"/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b/>
          <w:color w:val="auto"/>
          <w:sz w:val="21"/>
          <w:szCs w:val="21"/>
          <w:lang w:val="en-US" w:eastAsia="zh-CN"/>
        </w:rPr>
        <w:t>四</w:t>
      </w:r>
      <w:r>
        <w:rPr>
          <w:rFonts w:hint="eastAsia"/>
          <w:b/>
          <w:color w:val="auto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>标准中涉及到的专利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本标准不涉及相关专利。</w:t>
      </w:r>
    </w:p>
    <w:p>
      <w:pPr>
        <w:spacing w:line="380" w:lineRule="exact"/>
        <w:rPr>
          <w:rFonts w:hint="eastAsia"/>
          <w:b/>
          <w:color w:val="auto"/>
          <w:szCs w:val="28"/>
          <w:lang w:val="en-US" w:eastAsia="zh-CN"/>
        </w:rPr>
      </w:pPr>
      <w:r>
        <w:rPr>
          <w:rFonts w:hint="eastAsia"/>
          <w:b/>
          <w:color w:val="auto"/>
          <w:szCs w:val="28"/>
          <w:lang w:val="en-US" w:eastAsia="zh-CN"/>
        </w:rPr>
        <w:t>五 预期达到的社会、经济、环境效益</w:t>
      </w:r>
    </w:p>
    <w:p>
      <w:pPr>
        <w:spacing w:line="380" w:lineRule="exact"/>
        <w:rPr>
          <w:rFonts w:hint="eastAsia"/>
          <w:b/>
          <w:color w:val="auto"/>
          <w:szCs w:val="28"/>
          <w:lang w:val="en-US" w:eastAsia="zh-CN"/>
        </w:rPr>
      </w:pPr>
    </w:p>
    <w:p>
      <w:pPr>
        <w:spacing w:line="380" w:lineRule="exact"/>
        <w:rPr>
          <w:b/>
          <w:color w:val="auto"/>
          <w:szCs w:val="28"/>
        </w:rPr>
      </w:pPr>
      <w:r>
        <w:rPr>
          <w:rFonts w:hint="eastAsia"/>
          <w:b/>
          <w:color w:val="auto"/>
          <w:szCs w:val="28"/>
          <w:lang w:val="en-US" w:eastAsia="zh-CN"/>
        </w:rPr>
        <w:t xml:space="preserve">六 </w:t>
      </w:r>
      <w:r>
        <w:rPr>
          <w:rFonts w:hint="eastAsia"/>
          <w:b/>
          <w:color w:val="auto"/>
          <w:szCs w:val="28"/>
        </w:rPr>
        <w:t>采用国际标准和国外先进标准的情况</w:t>
      </w:r>
    </w:p>
    <w:p>
      <w:pPr>
        <w:numPr>
          <w:ilvl w:val="0"/>
          <w:numId w:val="4"/>
        </w:numPr>
        <w:spacing w:line="380" w:lineRule="exact"/>
        <w:ind w:left="0" w:leftChars="0"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查询ISO国际标准、EN欧洲标准、EC欧盟法规、ANSI 美国国家标准、CSA加拿大标准协会、NF法国标准、DIN德国标准、GOST俄罗斯国家标准、JSA日本标准、AS澳大利亚标准等国外先进标准化组织发布的锡球有关标准，均未查询到相关标准信息和资料。</w:t>
      </w:r>
    </w:p>
    <w:p>
      <w:pPr>
        <w:numPr>
          <w:ilvl w:val="0"/>
          <w:numId w:val="4"/>
        </w:numPr>
        <w:spacing w:line="380" w:lineRule="exact"/>
        <w:ind w:left="0" w:leftChars="0"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国内相似标准。电子行业协会组织起草的SJ/T 11584-2016《锡球规范》，适用于半导体封装和表面贴装用的锡球。与本标准的生产工艺、使用方向、检测方法、质量要求等完全不同</w:t>
      </w:r>
      <w:r>
        <w:rPr>
          <w:rFonts w:hint="eastAsia"/>
          <w:color w:val="auto"/>
          <w:lang w:val="en-US" w:eastAsia="zh-CN"/>
        </w:rPr>
        <w:t>,</w:t>
      </w:r>
      <w:r>
        <w:rPr>
          <w:rFonts w:hint="eastAsia"/>
          <w:color w:val="auto"/>
        </w:rPr>
        <w:t>与本标准不重复。</w:t>
      </w:r>
    </w:p>
    <w:p>
      <w:pPr>
        <w:numPr>
          <w:ilvl w:val="0"/>
          <w:numId w:val="4"/>
        </w:numPr>
        <w:spacing w:line="380" w:lineRule="exact"/>
        <w:ind w:left="0" w:leftChars="0"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BS EN 10205-2016《冷缩锡粒产品黑钢板》，标准使用对象为镀锡钢板材；</w:t>
      </w:r>
    </w:p>
    <w:p>
      <w:pPr>
        <w:numPr>
          <w:ilvl w:val="0"/>
          <w:numId w:val="4"/>
        </w:numPr>
        <w:spacing w:line="380" w:lineRule="exact"/>
        <w:ind w:left="0" w:leftChars="0"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经查询，国外没有相关标准的信息，标准修订发布后可满足国际贸易需要，标准水平达到国内先进。</w:t>
      </w:r>
    </w:p>
    <w:p>
      <w:pPr>
        <w:pStyle w:val="12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b/>
          <w:bCs/>
          <w:color w:val="auto"/>
          <w:kern w:val="28"/>
          <w:sz w:val="21"/>
          <w:szCs w:val="21"/>
          <w:lang w:val="en-US" w:eastAsia="zh-CN"/>
        </w:rPr>
        <w:t xml:space="preserve">七 </w:t>
      </w:r>
      <w:r>
        <w:rPr>
          <w:rFonts w:hint="eastAsia" w:ascii="Times New Roman" w:hAnsi="Times New Roman" w:eastAsia="宋体"/>
          <w:sz w:val="21"/>
          <w:szCs w:val="21"/>
        </w:rPr>
        <w:t>与现行相关法律、法规、规章及相关标准，特别是强制性国家标准的协调配套情况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与有关的现行法律、法规和强制性国家标准没有冲突。</w:t>
      </w:r>
    </w:p>
    <w:p>
      <w:pPr>
        <w:spacing w:line="380" w:lineRule="exact"/>
        <w:rPr>
          <w:rFonts w:hint="default"/>
          <w:b/>
          <w:bCs/>
          <w:color w:val="auto"/>
          <w:kern w:val="0"/>
          <w:szCs w:val="21"/>
          <w:lang w:val="en-US" w:eastAsia="zh-CN"/>
        </w:rPr>
      </w:pPr>
    </w:p>
    <w:p>
      <w:pPr>
        <w:spacing w:line="380" w:lineRule="exact"/>
        <w:rPr>
          <w:color w:val="auto"/>
          <w:kern w:val="0"/>
          <w:szCs w:val="21"/>
        </w:rPr>
      </w:pPr>
      <w:r>
        <w:rPr>
          <w:rFonts w:hint="eastAsia"/>
          <w:b/>
          <w:bCs/>
          <w:color w:val="auto"/>
          <w:kern w:val="0"/>
          <w:szCs w:val="21"/>
          <w:lang w:val="en-US" w:eastAsia="zh-CN"/>
        </w:rPr>
        <w:t xml:space="preserve">八 </w:t>
      </w:r>
      <w:r>
        <w:rPr>
          <w:rFonts w:hint="eastAsia"/>
          <w:b/>
          <w:color w:val="auto"/>
          <w:szCs w:val="21"/>
        </w:rPr>
        <w:t>重大分歧意见的处理经过和依据</w:t>
      </w:r>
    </w:p>
    <w:p>
      <w:pPr>
        <w:spacing w:line="380" w:lineRule="exact"/>
        <w:rPr>
          <w:bCs/>
          <w:color w:val="auto"/>
          <w:szCs w:val="21"/>
        </w:rPr>
      </w:pPr>
      <w:r>
        <w:rPr>
          <w:rFonts w:hint="eastAsia"/>
          <w:b/>
          <w:color w:val="auto"/>
          <w:szCs w:val="21"/>
        </w:rPr>
        <w:t xml:space="preserve">    </w:t>
      </w:r>
      <w:r>
        <w:rPr>
          <w:rFonts w:hint="eastAsia"/>
          <w:bCs/>
          <w:color w:val="auto"/>
          <w:szCs w:val="21"/>
        </w:rPr>
        <w:t>无重大分歧。</w:t>
      </w:r>
    </w:p>
    <w:p>
      <w:pPr>
        <w:spacing w:line="380" w:lineRule="exact"/>
        <w:rPr>
          <w:b/>
          <w:color w:val="auto"/>
          <w:szCs w:val="21"/>
        </w:rPr>
      </w:pPr>
      <w:r>
        <w:rPr>
          <w:rFonts w:hint="eastAsia"/>
          <w:b/>
          <w:color w:val="auto"/>
          <w:szCs w:val="21"/>
          <w:lang w:val="en-US" w:eastAsia="zh-CN"/>
        </w:rPr>
        <w:t>九</w:t>
      </w:r>
      <w:r>
        <w:rPr>
          <w:rFonts w:hint="eastAsia"/>
          <w:b/>
          <w:color w:val="auto"/>
          <w:szCs w:val="21"/>
        </w:rPr>
        <w:t xml:space="preserve"> 标准作为强制性标准或推荐性标准的建议</w:t>
      </w:r>
    </w:p>
    <w:p>
      <w:pPr>
        <w:spacing w:line="380" w:lineRule="exact"/>
        <w:ind w:firstLine="420" w:firstLineChars="200"/>
        <w:rPr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建议作为推荐性行业标准。</w:t>
      </w:r>
    </w:p>
    <w:p>
      <w:pPr>
        <w:spacing w:line="380" w:lineRule="exact"/>
        <w:rPr>
          <w:b/>
          <w:color w:val="auto"/>
          <w:szCs w:val="21"/>
        </w:rPr>
      </w:pPr>
      <w:r>
        <w:rPr>
          <w:rFonts w:hint="eastAsia"/>
          <w:b/>
          <w:color w:val="auto"/>
          <w:szCs w:val="21"/>
          <w:lang w:val="en-US" w:eastAsia="zh-CN"/>
        </w:rPr>
        <w:t>十</w:t>
      </w:r>
      <w:r>
        <w:rPr>
          <w:rFonts w:hint="eastAsia"/>
          <w:b/>
          <w:color w:val="auto"/>
          <w:szCs w:val="21"/>
        </w:rPr>
        <w:t xml:space="preserve"> 贯彻标准的要求和措施建议</w:t>
      </w:r>
    </w:p>
    <w:p>
      <w:pPr>
        <w:spacing w:line="380" w:lineRule="exact"/>
        <w:ind w:firstLine="420" w:firstLineChars="200"/>
        <w:rPr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本标准反映了</w:t>
      </w:r>
      <w:r>
        <w:rPr>
          <w:rFonts w:hint="eastAsia"/>
          <w:bCs/>
          <w:color w:val="auto"/>
          <w:szCs w:val="21"/>
          <w:lang w:eastAsia="zh-CN"/>
        </w:rPr>
        <w:t>锡球（含锡粒）</w:t>
      </w:r>
      <w:r>
        <w:rPr>
          <w:rFonts w:hint="eastAsia"/>
          <w:bCs/>
          <w:color w:val="auto"/>
          <w:szCs w:val="21"/>
        </w:rPr>
        <w:t>的使用要求，因此可积极向厂家及国内外用户采用本标准。</w:t>
      </w:r>
      <w:r>
        <w:rPr>
          <w:rFonts w:hint="eastAsia"/>
          <w:szCs w:val="21"/>
        </w:rPr>
        <w:t>建议发布6个月后实施。同时，标准要与时俱进，实施后要定期进行复审，必要时启动修订程序。</w:t>
      </w:r>
    </w:p>
    <w:p>
      <w:pPr>
        <w:spacing w:line="380" w:lineRule="exact"/>
        <w:rPr>
          <w:b/>
          <w:color w:val="auto"/>
          <w:szCs w:val="21"/>
        </w:rPr>
      </w:pPr>
      <w:r>
        <w:rPr>
          <w:rFonts w:hint="eastAsia"/>
          <w:b/>
          <w:color w:val="auto"/>
          <w:szCs w:val="21"/>
          <w:lang w:val="en-US" w:eastAsia="zh-CN"/>
        </w:rPr>
        <w:t>十一</w:t>
      </w:r>
      <w:r>
        <w:rPr>
          <w:rFonts w:hint="eastAsia"/>
          <w:b/>
          <w:color w:val="auto"/>
          <w:szCs w:val="21"/>
        </w:rPr>
        <w:t xml:space="preserve"> 废止现行有关标准的建议</w:t>
      </w:r>
    </w:p>
    <w:p>
      <w:pPr>
        <w:spacing w:line="380" w:lineRule="exact"/>
        <w:ind w:firstLine="420" w:firstLineChars="200"/>
        <w:rPr>
          <w:bCs/>
          <w:color w:val="auto"/>
          <w:szCs w:val="21"/>
        </w:rPr>
      </w:pPr>
      <w:r>
        <w:rPr>
          <w:rFonts w:hint="eastAsia"/>
          <w:szCs w:val="21"/>
          <w:lang w:val="en-US" w:eastAsia="zh-CN"/>
        </w:rPr>
        <w:t>本标准实施的同时，</w:t>
      </w:r>
      <w:r>
        <w:rPr>
          <w:rFonts w:hint="eastAsia"/>
          <w:bCs/>
          <w:color w:val="auto"/>
          <w:szCs w:val="21"/>
          <w:lang w:eastAsia="zh-CN"/>
        </w:rPr>
        <w:t>废止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YS/T 1222-2018《锡球》、YS/T 1221-2018《锡粒》</w:t>
      </w:r>
      <w:r>
        <w:rPr>
          <w:rFonts w:hint="eastAsia"/>
          <w:bCs/>
          <w:color w:val="auto"/>
          <w:szCs w:val="21"/>
        </w:rPr>
        <w:t>。</w:t>
      </w:r>
    </w:p>
    <w:p>
      <w:pPr>
        <w:spacing w:line="380" w:lineRule="exact"/>
        <w:rPr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十</w:t>
      </w:r>
      <w:r>
        <w:rPr>
          <w:rFonts w:hint="eastAsia"/>
          <w:b/>
          <w:color w:val="auto"/>
          <w:szCs w:val="21"/>
          <w:lang w:val="en-US" w:eastAsia="zh-CN"/>
        </w:rPr>
        <w:t>二</w:t>
      </w:r>
      <w:r>
        <w:rPr>
          <w:rFonts w:hint="eastAsia"/>
          <w:b/>
          <w:color w:val="auto"/>
          <w:szCs w:val="21"/>
        </w:rPr>
        <w:t xml:space="preserve"> 其他予以说明的事项</w:t>
      </w:r>
    </w:p>
    <w:p>
      <w:pPr>
        <w:spacing w:line="380" w:lineRule="exact"/>
        <w:ind w:firstLine="420" w:firstLineChars="200"/>
        <w:rPr>
          <w:rFonts w:hint="eastAsia" w:eastAsia="宋体"/>
          <w:color w:val="auto"/>
          <w:kern w:val="0"/>
          <w:szCs w:val="21"/>
          <w:lang w:eastAsia="zh-CN"/>
        </w:rPr>
      </w:pPr>
      <w:r>
        <w:rPr>
          <w:rFonts w:hint="eastAsia"/>
          <w:color w:val="auto"/>
          <w:kern w:val="0"/>
          <w:szCs w:val="21"/>
        </w:rPr>
        <w:t>无</w:t>
      </w:r>
      <w:r>
        <w:rPr>
          <w:rFonts w:hint="eastAsia"/>
          <w:color w:val="auto"/>
          <w:kern w:val="0"/>
          <w:szCs w:val="21"/>
          <w:lang w:eastAsia="zh-CN"/>
        </w:rPr>
        <w:t>。</w:t>
      </w:r>
    </w:p>
    <w:p>
      <w:pPr>
        <w:spacing w:line="380" w:lineRule="exact"/>
        <w:jc w:val="right"/>
        <w:rPr>
          <w:rFonts w:ascii="宋体" w:hAnsi="宋体"/>
          <w:color w:val="auto"/>
          <w:szCs w:val="28"/>
        </w:rPr>
      </w:pPr>
    </w:p>
    <w:p>
      <w:pPr>
        <w:spacing w:line="380" w:lineRule="exact"/>
        <w:jc w:val="right"/>
        <w:rPr>
          <w:color w:val="auto"/>
          <w:szCs w:val="28"/>
        </w:rPr>
      </w:pPr>
      <w:r>
        <w:rPr>
          <w:rFonts w:hint="eastAsia"/>
          <w:color w:val="auto"/>
          <w:szCs w:val="28"/>
          <w:lang w:val="en-US" w:eastAsia="zh-CN"/>
        </w:rPr>
        <w:t xml:space="preserve">  </w:t>
      </w:r>
      <w:r>
        <w:rPr>
          <w:rFonts w:hint="eastAsia"/>
          <w:color w:val="auto"/>
          <w:szCs w:val="28"/>
          <w:lang w:eastAsia="zh-CN"/>
        </w:rPr>
        <w:t>云南锡业股份有限公司</w:t>
      </w:r>
      <w:r>
        <w:rPr>
          <w:color w:val="auto"/>
          <w:szCs w:val="28"/>
        </w:rPr>
        <w:t xml:space="preserve">  </w:t>
      </w:r>
    </w:p>
    <w:p>
      <w:pPr>
        <w:spacing w:line="380" w:lineRule="exact"/>
        <w:jc w:val="right"/>
        <w:rPr>
          <w:rFonts w:hint="default" w:eastAsia="宋体" w:asciiTheme="minorEastAsia" w:hAnsiTheme="minorEastAsia"/>
          <w:color w:val="auto"/>
          <w:sz w:val="15"/>
          <w:szCs w:val="15"/>
          <w:lang w:val="en-US" w:eastAsia="zh-CN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  <w:r>
        <w:rPr>
          <w:color w:val="auto"/>
          <w:szCs w:val="28"/>
        </w:rPr>
        <w:t xml:space="preserve">                                    </w:t>
      </w:r>
      <w:r>
        <w:rPr>
          <w:rFonts w:hint="eastAsia"/>
          <w:color w:val="auto"/>
          <w:szCs w:val="28"/>
        </w:rPr>
        <w:t>2</w:t>
      </w:r>
      <w:r>
        <w:rPr>
          <w:color w:val="auto"/>
          <w:szCs w:val="28"/>
        </w:rPr>
        <w:t>02</w:t>
      </w:r>
      <w:r>
        <w:rPr>
          <w:rFonts w:hint="eastAsia"/>
          <w:color w:val="auto"/>
          <w:szCs w:val="28"/>
          <w:lang w:val="en-US" w:eastAsia="zh-CN"/>
        </w:rPr>
        <w:t>4</w:t>
      </w:r>
      <w:r>
        <w:rPr>
          <w:rFonts w:hint="eastAsia"/>
          <w:color w:val="auto"/>
          <w:szCs w:val="28"/>
        </w:rPr>
        <w:t>年</w:t>
      </w:r>
      <w:r>
        <w:rPr>
          <w:rFonts w:hint="eastAsia"/>
          <w:color w:val="auto"/>
          <w:szCs w:val="28"/>
          <w:lang w:val="en-US" w:eastAsia="zh-CN"/>
        </w:rPr>
        <w:t>6月</w:t>
      </w:r>
    </w:p>
    <w:p>
      <w:pPr>
        <w:spacing w:line="360" w:lineRule="auto"/>
        <w:rPr>
          <w:color w:val="auto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14</w:t>
    </w:r>
    <w:r>
      <w:rPr>
        <w:rStyle w:val="18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533007"/>
    <w:multiLevelType w:val="singleLevel"/>
    <w:tmpl w:val="9153300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AE1F6B5D"/>
    <w:multiLevelType w:val="singleLevel"/>
    <w:tmpl w:val="AE1F6B5D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646260FA"/>
    <w:multiLevelType w:val="multilevel"/>
    <w:tmpl w:val="646260FA"/>
    <w:lvl w:ilvl="0" w:tentative="0">
      <w:start w:val="1"/>
      <w:numFmt w:val="decimal"/>
      <w:pStyle w:val="58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65B3A2E8"/>
    <w:multiLevelType w:val="singleLevel"/>
    <w:tmpl w:val="65B3A2E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hNjFiYzEyMGYxNjdhN2I2ODlmY2E1MmZjYThkZWYifQ=="/>
  </w:docVars>
  <w:rsids>
    <w:rsidRoot w:val="00172A27"/>
    <w:rsid w:val="0000024C"/>
    <w:rsid w:val="0000051C"/>
    <w:rsid w:val="00000BDE"/>
    <w:rsid w:val="00003C5F"/>
    <w:rsid w:val="00004708"/>
    <w:rsid w:val="00007206"/>
    <w:rsid w:val="00015695"/>
    <w:rsid w:val="00016462"/>
    <w:rsid w:val="00021D7A"/>
    <w:rsid w:val="00023FB1"/>
    <w:rsid w:val="00026238"/>
    <w:rsid w:val="00027AFB"/>
    <w:rsid w:val="00031BB0"/>
    <w:rsid w:val="00033C35"/>
    <w:rsid w:val="0003424D"/>
    <w:rsid w:val="000342D1"/>
    <w:rsid w:val="00036352"/>
    <w:rsid w:val="00037FB3"/>
    <w:rsid w:val="00040E51"/>
    <w:rsid w:val="00042D21"/>
    <w:rsid w:val="00044191"/>
    <w:rsid w:val="000465FE"/>
    <w:rsid w:val="00053A0C"/>
    <w:rsid w:val="000542B2"/>
    <w:rsid w:val="00055CA5"/>
    <w:rsid w:val="00055F73"/>
    <w:rsid w:val="00062542"/>
    <w:rsid w:val="00064C5D"/>
    <w:rsid w:val="00065236"/>
    <w:rsid w:val="0006575C"/>
    <w:rsid w:val="0007288E"/>
    <w:rsid w:val="00081668"/>
    <w:rsid w:val="00081768"/>
    <w:rsid w:val="00081999"/>
    <w:rsid w:val="00083DD3"/>
    <w:rsid w:val="00084EB7"/>
    <w:rsid w:val="00085072"/>
    <w:rsid w:val="000929AD"/>
    <w:rsid w:val="000954A1"/>
    <w:rsid w:val="0009706A"/>
    <w:rsid w:val="000A5D5B"/>
    <w:rsid w:val="000A73AD"/>
    <w:rsid w:val="000B25E5"/>
    <w:rsid w:val="000B33E5"/>
    <w:rsid w:val="000B6D66"/>
    <w:rsid w:val="000B71D9"/>
    <w:rsid w:val="000C6283"/>
    <w:rsid w:val="000D2E07"/>
    <w:rsid w:val="000D477C"/>
    <w:rsid w:val="000D7122"/>
    <w:rsid w:val="000E04C5"/>
    <w:rsid w:val="000E2D2D"/>
    <w:rsid w:val="000E3979"/>
    <w:rsid w:val="000E527A"/>
    <w:rsid w:val="000E537F"/>
    <w:rsid w:val="000E5707"/>
    <w:rsid w:val="000F0E3D"/>
    <w:rsid w:val="000F391D"/>
    <w:rsid w:val="000F435A"/>
    <w:rsid w:val="000F5F71"/>
    <w:rsid w:val="000F6A80"/>
    <w:rsid w:val="0010326C"/>
    <w:rsid w:val="00103A7B"/>
    <w:rsid w:val="001102B3"/>
    <w:rsid w:val="001124CC"/>
    <w:rsid w:val="0011492E"/>
    <w:rsid w:val="0011708D"/>
    <w:rsid w:val="00120A2E"/>
    <w:rsid w:val="00122DB9"/>
    <w:rsid w:val="00122EF9"/>
    <w:rsid w:val="001315EC"/>
    <w:rsid w:val="00136F4D"/>
    <w:rsid w:val="00137446"/>
    <w:rsid w:val="00140D46"/>
    <w:rsid w:val="00146D03"/>
    <w:rsid w:val="001502BF"/>
    <w:rsid w:val="00151C69"/>
    <w:rsid w:val="00153B43"/>
    <w:rsid w:val="0015448D"/>
    <w:rsid w:val="001551CD"/>
    <w:rsid w:val="0015585D"/>
    <w:rsid w:val="00155FB8"/>
    <w:rsid w:val="0015782B"/>
    <w:rsid w:val="001602B6"/>
    <w:rsid w:val="0016144A"/>
    <w:rsid w:val="00162B52"/>
    <w:rsid w:val="00162B8E"/>
    <w:rsid w:val="00164CDE"/>
    <w:rsid w:val="001664D1"/>
    <w:rsid w:val="00166B24"/>
    <w:rsid w:val="001674FE"/>
    <w:rsid w:val="001714F5"/>
    <w:rsid w:val="00172A27"/>
    <w:rsid w:val="00174D4B"/>
    <w:rsid w:val="00174ECA"/>
    <w:rsid w:val="00175767"/>
    <w:rsid w:val="00175BFB"/>
    <w:rsid w:val="00177599"/>
    <w:rsid w:val="0017762D"/>
    <w:rsid w:val="00177D70"/>
    <w:rsid w:val="00177DDF"/>
    <w:rsid w:val="001819D2"/>
    <w:rsid w:val="00181FEF"/>
    <w:rsid w:val="00183A3F"/>
    <w:rsid w:val="00183B36"/>
    <w:rsid w:val="00184AE6"/>
    <w:rsid w:val="001852FE"/>
    <w:rsid w:val="00186B9B"/>
    <w:rsid w:val="00187308"/>
    <w:rsid w:val="00190D43"/>
    <w:rsid w:val="00191D1A"/>
    <w:rsid w:val="00192F7E"/>
    <w:rsid w:val="00195007"/>
    <w:rsid w:val="00197C53"/>
    <w:rsid w:val="001A0B3C"/>
    <w:rsid w:val="001A1174"/>
    <w:rsid w:val="001A6649"/>
    <w:rsid w:val="001B1440"/>
    <w:rsid w:val="001B4FB9"/>
    <w:rsid w:val="001B7BA8"/>
    <w:rsid w:val="001C0145"/>
    <w:rsid w:val="001C01AB"/>
    <w:rsid w:val="001C0AC4"/>
    <w:rsid w:val="001C0B02"/>
    <w:rsid w:val="001C3223"/>
    <w:rsid w:val="001C492C"/>
    <w:rsid w:val="001C64FD"/>
    <w:rsid w:val="001C6C09"/>
    <w:rsid w:val="001C76DB"/>
    <w:rsid w:val="001D3AA1"/>
    <w:rsid w:val="001E0455"/>
    <w:rsid w:val="001E1484"/>
    <w:rsid w:val="001E460B"/>
    <w:rsid w:val="001E46CF"/>
    <w:rsid w:val="001E6909"/>
    <w:rsid w:val="001F1120"/>
    <w:rsid w:val="001F235B"/>
    <w:rsid w:val="001F6F91"/>
    <w:rsid w:val="00202DBA"/>
    <w:rsid w:val="002069C5"/>
    <w:rsid w:val="00210D2D"/>
    <w:rsid w:val="0021103E"/>
    <w:rsid w:val="00211B7A"/>
    <w:rsid w:val="00211FF0"/>
    <w:rsid w:val="0021341D"/>
    <w:rsid w:val="002203CE"/>
    <w:rsid w:val="00224677"/>
    <w:rsid w:val="0022524E"/>
    <w:rsid w:val="002270F3"/>
    <w:rsid w:val="0022789F"/>
    <w:rsid w:val="00232B2E"/>
    <w:rsid w:val="00233422"/>
    <w:rsid w:val="00234785"/>
    <w:rsid w:val="00234C11"/>
    <w:rsid w:val="002366D8"/>
    <w:rsid w:val="00244A45"/>
    <w:rsid w:val="00246F87"/>
    <w:rsid w:val="00252D71"/>
    <w:rsid w:val="00253D08"/>
    <w:rsid w:val="002574A4"/>
    <w:rsid w:val="00257555"/>
    <w:rsid w:val="00260BA2"/>
    <w:rsid w:val="00262F94"/>
    <w:rsid w:val="0026376D"/>
    <w:rsid w:val="00264895"/>
    <w:rsid w:val="00270478"/>
    <w:rsid w:val="0027126D"/>
    <w:rsid w:val="0027254E"/>
    <w:rsid w:val="00273B0E"/>
    <w:rsid w:val="002772A5"/>
    <w:rsid w:val="00277DF1"/>
    <w:rsid w:val="002819F7"/>
    <w:rsid w:val="00282976"/>
    <w:rsid w:val="00283F26"/>
    <w:rsid w:val="00285E7A"/>
    <w:rsid w:val="00286FE4"/>
    <w:rsid w:val="00287E50"/>
    <w:rsid w:val="00291A4C"/>
    <w:rsid w:val="002920EA"/>
    <w:rsid w:val="0029344E"/>
    <w:rsid w:val="0029389C"/>
    <w:rsid w:val="00294916"/>
    <w:rsid w:val="002A18FD"/>
    <w:rsid w:val="002A1F8E"/>
    <w:rsid w:val="002A2152"/>
    <w:rsid w:val="002A60FD"/>
    <w:rsid w:val="002A68F6"/>
    <w:rsid w:val="002B1A0F"/>
    <w:rsid w:val="002B3FA2"/>
    <w:rsid w:val="002B4D25"/>
    <w:rsid w:val="002B57D3"/>
    <w:rsid w:val="002B593A"/>
    <w:rsid w:val="002B69C3"/>
    <w:rsid w:val="002B7454"/>
    <w:rsid w:val="002D13BC"/>
    <w:rsid w:val="002D30BB"/>
    <w:rsid w:val="002E0171"/>
    <w:rsid w:val="002E6DC6"/>
    <w:rsid w:val="002E6DDD"/>
    <w:rsid w:val="002E6F74"/>
    <w:rsid w:val="002E7B4F"/>
    <w:rsid w:val="002F6FA8"/>
    <w:rsid w:val="003008B9"/>
    <w:rsid w:val="00300D9D"/>
    <w:rsid w:val="0030115F"/>
    <w:rsid w:val="003026C2"/>
    <w:rsid w:val="00302CF9"/>
    <w:rsid w:val="0030672E"/>
    <w:rsid w:val="00307FD3"/>
    <w:rsid w:val="003155D4"/>
    <w:rsid w:val="00316FC0"/>
    <w:rsid w:val="00323E5D"/>
    <w:rsid w:val="003248F3"/>
    <w:rsid w:val="00326949"/>
    <w:rsid w:val="00330404"/>
    <w:rsid w:val="00331330"/>
    <w:rsid w:val="003313A4"/>
    <w:rsid w:val="003336BC"/>
    <w:rsid w:val="00334C0E"/>
    <w:rsid w:val="00335830"/>
    <w:rsid w:val="00336C9B"/>
    <w:rsid w:val="00336E86"/>
    <w:rsid w:val="00341A0A"/>
    <w:rsid w:val="0034258D"/>
    <w:rsid w:val="00343C0A"/>
    <w:rsid w:val="00345D83"/>
    <w:rsid w:val="00346C6E"/>
    <w:rsid w:val="00347285"/>
    <w:rsid w:val="0034752C"/>
    <w:rsid w:val="003476D5"/>
    <w:rsid w:val="00347A7D"/>
    <w:rsid w:val="00347C7B"/>
    <w:rsid w:val="00350CF8"/>
    <w:rsid w:val="003514C0"/>
    <w:rsid w:val="00352FC0"/>
    <w:rsid w:val="00354714"/>
    <w:rsid w:val="003564AB"/>
    <w:rsid w:val="003572A4"/>
    <w:rsid w:val="0036264C"/>
    <w:rsid w:val="00365D34"/>
    <w:rsid w:val="003705B3"/>
    <w:rsid w:val="00370B1F"/>
    <w:rsid w:val="003750D6"/>
    <w:rsid w:val="003753C2"/>
    <w:rsid w:val="00382855"/>
    <w:rsid w:val="003840DC"/>
    <w:rsid w:val="003851A3"/>
    <w:rsid w:val="003925D1"/>
    <w:rsid w:val="003930E1"/>
    <w:rsid w:val="00395AF6"/>
    <w:rsid w:val="003A18B1"/>
    <w:rsid w:val="003A217A"/>
    <w:rsid w:val="003A23B7"/>
    <w:rsid w:val="003A2A0A"/>
    <w:rsid w:val="003A5213"/>
    <w:rsid w:val="003A7267"/>
    <w:rsid w:val="003B26FB"/>
    <w:rsid w:val="003B7E33"/>
    <w:rsid w:val="003C2C2E"/>
    <w:rsid w:val="003C5666"/>
    <w:rsid w:val="003C692D"/>
    <w:rsid w:val="003D0E54"/>
    <w:rsid w:val="003D33A6"/>
    <w:rsid w:val="003D39DA"/>
    <w:rsid w:val="003D3EAA"/>
    <w:rsid w:val="003D51CE"/>
    <w:rsid w:val="003D6F02"/>
    <w:rsid w:val="003D6F9C"/>
    <w:rsid w:val="003D7B72"/>
    <w:rsid w:val="003E0E6A"/>
    <w:rsid w:val="003E218F"/>
    <w:rsid w:val="003E2415"/>
    <w:rsid w:val="003E4E10"/>
    <w:rsid w:val="003E5A3D"/>
    <w:rsid w:val="003E66FE"/>
    <w:rsid w:val="003F018B"/>
    <w:rsid w:val="003F0332"/>
    <w:rsid w:val="003F1489"/>
    <w:rsid w:val="003F254E"/>
    <w:rsid w:val="003F60C4"/>
    <w:rsid w:val="004060EC"/>
    <w:rsid w:val="00420CF9"/>
    <w:rsid w:val="00421743"/>
    <w:rsid w:val="00422B73"/>
    <w:rsid w:val="00427BF7"/>
    <w:rsid w:val="00434431"/>
    <w:rsid w:val="00435573"/>
    <w:rsid w:val="004369D3"/>
    <w:rsid w:val="0044023F"/>
    <w:rsid w:val="004404E2"/>
    <w:rsid w:val="00446041"/>
    <w:rsid w:val="00447FCA"/>
    <w:rsid w:val="0045021E"/>
    <w:rsid w:val="00451B5C"/>
    <w:rsid w:val="00453942"/>
    <w:rsid w:val="00456A01"/>
    <w:rsid w:val="0045774C"/>
    <w:rsid w:val="00460D33"/>
    <w:rsid w:val="00463970"/>
    <w:rsid w:val="00463B06"/>
    <w:rsid w:val="0046463F"/>
    <w:rsid w:val="00464813"/>
    <w:rsid w:val="004717B5"/>
    <w:rsid w:val="00471F2A"/>
    <w:rsid w:val="00473331"/>
    <w:rsid w:val="00476097"/>
    <w:rsid w:val="004809EB"/>
    <w:rsid w:val="00484E57"/>
    <w:rsid w:val="00485D7A"/>
    <w:rsid w:val="00490C5E"/>
    <w:rsid w:val="00492BB6"/>
    <w:rsid w:val="00493EA4"/>
    <w:rsid w:val="00496E91"/>
    <w:rsid w:val="004A088E"/>
    <w:rsid w:val="004A0A35"/>
    <w:rsid w:val="004A1790"/>
    <w:rsid w:val="004A1836"/>
    <w:rsid w:val="004A183D"/>
    <w:rsid w:val="004A1AF2"/>
    <w:rsid w:val="004A1B6E"/>
    <w:rsid w:val="004A258D"/>
    <w:rsid w:val="004A48A0"/>
    <w:rsid w:val="004A6BC8"/>
    <w:rsid w:val="004B0326"/>
    <w:rsid w:val="004B587A"/>
    <w:rsid w:val="004C005A"/>
    <w:rsid w:val="004C07D9"/>
    <w:rsid w:val="004C4EE6"/>
    <w:rsid w:val="004C5128"/>
    <w:rsid w:val="004C571F"/>
    <w:rsid w:val="004C61C7"/>
    <w:rsid w:val="004C7D50"/>
    <w:rsid w:val="004C7EE2"/>
    <w:rsid w:val="004D1F6B"/>
    <w:rsid w:val="004D2FB3"/>
    <w:rsid w:val="004D3572"/>
    <w:rsid w:val="004D43E3"/>
    <w:rsid w:val="004D454A"/>
    <w:rsid w:val="004D6870"/>
    <w:rsid w:val="004D6E27"/>
    <w:rsid w:val="004D723C"/>
    <w:rsid w:val="004D7D68"/>
    <w:rsid w:val="004E0691"/>
    <w:rsid w:val="004E0E59"/>
    <w:rsid w:val="004E1395"/>
    <w:rsid w:val="004E266F"/>
    <w:rsid w:val="004E41AF"/>
    <w:rsid w:val="004E60FA"/>
    <w:rsid w:val="004F04F4"/>
    <w:rsid w:val="004F0982"/>
    <w:rsid w:val="004F0CBA"/>
    <w:rsid w:val="004F14C9"/>
    <w:rsid w:val="004F2056"/>
    <w:rsid w:val="004F7A35"/>
    <w:rsid w:val="004F7A72"/>
    <w:rsid w:val="0050003C"/>
    <w:rsid w:val="005010AF"/>
    <w:rsid w:val="0050115E"/>
    <w:rsid w:val="00501EC4"/>
    <w:rsid w:val="00505F9C"/>
    <w:rsid w:val="00506859"/>
    <w:rsid w:val="0050694B"/>
    <w:rsid w:val="005073D5"/>
    <w:rsid w:val="00511A0D"/>
    <w:rsid w:val="005134AB"/>
    <w:rsid w:val="00515FCD"/>
    <w:rsid w:val="0052148B"/>
    <w:rsid w:val="00521783"/>
    <w:rsid w:val="0052204F"/>
    <w:rsid w:val="00522F1F"/>
    <w:rsid w:val="00523D99"/>
    <w:rsid w:val="00524A12"/>
    <w:rsid w:val="005271D8"/>
    <w:rsid w:val="005328C4"/>
    <w:rsid w:val="00532C8D"/>
    <w:rsid w:val="0053510C"/>
    <w:rsid w:val="00544399"/>
    <w:rsid w:val="005465BA"/>
    <w:rsid w:val="00547281"/>
    <w:rsid w:val="00550426"/>
    <w:rsid w:val="00550EDF"/>
    <w:rsid w:val="005521B1"/>
    <w:rsid w:val="005536CA"/>
    <w:rsid w:val="0055511B"/>
    <w:rsid w:val="00563014"/>
    <w:rsid w:val="00563A93"/>
    <w:rsid w:val="00566A4D"/>
    <w:rsid w:val="00566EB2"/>
    <w:rsid w:val="0057101E"/>
    <w:rsid w:val="005720D7"/>
    <w:rsid w:val="005721AB"/>
    <w:rsid w:val="005755A7"/>
    <w:rsid w:val="005771FD"/>
    <w:rsid w:val="00582549"/>
    <w:rsid w:val="00586A4A"/>
    <w:rsid w:val="00587142"/>
    <w:rsid w:val="005950AD"/>
    <w:rsid w:val="005A3751"/>
    <w:rsid w:val="005A47B7"/>
    <w:rsid w:val="005B6C51"/>
    <w:rsid w:val="005B7022"/>
    <w:rsid w:val="005C266B"/>
    <w:rsid w:val="005C363B"/>
    <w:rsid w:val="005C4368"/>
    <w:rsid w:val="005D17DA"/>
    <w:rsid w:val="005D31F3"/>
    <w:rsid w:val="005D7320"/>
    <w:rsid w:val="005E2CCE"/>
    <w:rsid w:val="005E3E57"/>
    <w:rsid w:val="005E5688"/>
    <w:rsid w:val="005E5DE4"/>
    <w:rsid w:val="005F11FA"/>
    <w:rsid w:val="005F25D0"/>
    <w:rsid w:val="005F4E12"/>
    <w:rsid w:val="005F5E00"/>
    <w:rsid w:val="005F75F8"/>
    <w:rsid w:val="0061105D"/>
    <w:rsid w:val="00611414"/>
    <w:rsid w:val="006150F6"/>
    <w:rsid w:val="006164B0"/>
    <w:rsid w:val="00622024"/>
    <w:rsid w:val="006242BF"/>
    <w:rsid w:val="00624FC7"/>
    <w:rsid w:val="0063147B"/>
    <w:rsid w:val="00632F3E"/>
    <w:rsid w:val="00634844"/>
    <w:rsid w:val="006425D9"/>
    <w:rsid w:val="00642EC3"/>
    <w:rsid w:val="006440C0"/>
    <w:rsid w:val="006466F7"/>
    <w:rsid w:val="00651109"/>
    <w:rsid w:val="0065580F"/>
    <w:rsid w:val="006570CB"/>
    <w:rsid w:val="00660665"/>
    <w:rsid w:val="0066070A"/>
    <w:rsid w:val="00660E6B"/>
    <w:rsid w:val="0066667A"/>
    <w:rsid w:val="00666DC8"/>
    <w:rsid w:val="00667202"/>
    <w:rsid w:val="00671DB7"/>
    <w:rsid w:val="006726D1"/>
    <w:rsid w:val="00674519"/>
    <w:rsid w:val="00674534"/>
    <w:rsid w:val="00675A2D"/>
    <w:rsid w:val="006800A6"/>
    <w:rsid w:val="0068108A"/>
    <w:rsid w:val="00681AB1"/>
    <w:rsid w:val="00684867"/>
    <w:rsid w:val="00687544"/>
    <w:rsid w:val="006951DC"/>
    <w:rsid w:val="006A26FD"/>
    <w:rsid w:val="006A271B"/>
    <w:rsid w:val="006A5A58"/>
    <w:rsid w:val="006A6856"/>
    <w:rsid w:val="006A6F97"/>
    <w:rsid w:val="006B0253"/>
    <w:rsid w:val="006B0C72"/>
    <w:rsid w:val="006B43D9"/>
    <w:rsid w:val="006B75C6"/>
    <w:rsid w:val="006B7E5D"/>
    <w:rsid w:val="006C4CB6"/>
    <w:rsid w:val="006D06DE"/>
    <w:rsid w:val="006D0A42"/>
    <w:rsid w:val="006D1616"/>
    <w:rsid w:val="006D3AAD"/>
    <w:rsid w:val="006D4FF4"/>
    <w:rsid w:val="006D54BB"/>
    <w:rsid w:val="006D7C62"/>
    <w:rsid w:val="006E0028"/>
    <w:rsid w:val="006E5906"/>
    <w:rsid w:val="006E6029"/>
    <w:rsid w:val="006F1770"/>
    <w:rsid w:val="006F1F12"/>
    <w:rsid w:val="006F2DA2"/>
    <w:rsid w:val="006F32B3"/>
    <w:rsid w:val="006F4BFF"/>
    <w:rsid w:val="006F7903"/>
    <w:rsid w:val="007061EB"/>
    <w:rsid w:val="0071045E"/>
    <w:rsid w:val="007156E1"/>
    <w:rsid w:val="007159D2"/>
    <w:rsid w:val="0071620B"/>
    <w:rsid w:val="0072458B"/>
    <w:rsid w:val="00725BCA"/>
    <w:rsid w:val="00733BC4"/>
    <w:rsid w:val="00740F5A"/>
    <w:rsid w:val="00741415"/>
    <w:rsid w:val="00741824"/>
    <w:rsid w:val="007439B9"/>
    <w:rsid w:val="00752636"/>
    <w:rsid w:val="00753FF8"/>
    <w:rsid w:val="00754D0B"/>
    <w:rsid w:val="00755401"/>
    <w:rsid w:val="0076535A"/>
    <w:rsid w:val="007653DE"/>
    <w:rsid w:val="007728BC"/>
    <w:rsid w:val="00772C7F"/>
    <w:rsid w:val="007742BC"/>
    <w:rsid w:val="007747B4"/>
    <w:rsid w:val="0077595E"/>
    <w:rsid w:val="007771B7"/>
    <w:rsid w:val="00782DD5"/>
    <w:rsid w:val="00783FCF"/>
    <w:rsid w:val="00784478"/>
    <w:rsid w:val="00784AB7"/>
    <w:rsid w:val="00785C50"/>
    <w:rsid w:val="007861AA"/>
    <w:rsid w:val="00787144"/>
    <w:rsid w:val="00790767"/>
    <w:rsid w:val="00793AA4"/>
    <w:rsid w:val="00793FFC"/>
    <w:rsid w:val="00795114"/>
    <w:rsid w:val="007A27C4"/>
    <w:rsid w:val="007A328A"/>
    <w:rsid w:val="007A4B16"/>
    <w:rsid w:val="007A6066"/>
    <w:rsid w:val="007B0FD1"/>
    <w:rsid w:val="007B101A"/>
    <w:rsid w:val="007B18E2"/>
    <w:rsid w:val="007B22CC"/>
    <w:rsid w:val="007B2C7D"/>
    <w:rsid w:val="007B3E91"/>
    <w:rsid w:val="007B62ED"/>
    <w:rsid w:val="007B63B5"/>
    <w:rsid w:val="007C0F1E"/>
    <w:rsid w:val="007C2ED0"/>
    <w:rsid w:val="007C48E4"/>
    <w:rsid w:val="007C71B1"/>
    <w:rsid w:val="007C7DE0"/>
    <w:rsid w:val="007D33D0"/>
    <w:rsid w:val="007D5401"/>
    <w:rsid w:val="007D5ABB"/>
    <w:rsid w:val="007D7664"/>
    <w:rsid w:val="007E00AF"/>
    <w:rsid w:val="007E5316"/>
    <w:rsid w:val="007E682B"/>
    <w:rsid w:val="007F08F0"/>
    <w:rsid w:val="007F197A"/>
    <w:rsid w:val="007F3EBF"/>
    <w:rsid w:val="007F52F9"/>
    <w:rsid w:val="007F79AD"/>
    <w:rsid w:val="0080265F"/>
    <w:rsid w:val="008103FE"/>
    <w:rsid w:val="00815EE0"/>
    <w:rsid w:val="00816219"/>
    <w:rsid w:val="008227A7"/>
    <w:rsid w:val="0082389E"/>
    <w:rsid w:val="0082458E"/>
    <w:rsid w:val="008259A6"/>
    <w:rsid w:val="00827BDF"/>
    <w:rsid w:val="008308D0"/>
    <w:rsid w:val="00830920"/>
    <w:rsid w:val="008365D8"/>
    <w:rsid w:val="00841385"/>
    <w:rsid w:val="008432AA"/>
    <w:rsid w:val="00843651"/>
    <w:rsid w:val="00844575"/>
    <w:rsid w:val="00844E8F"/>
    <w:rsid w:val="00845717"/>
    <w:rsid w:val="00851B7C"/>
    <w:rsid w:val="008558E3"/>
    <w:rsid w:val="00856587"/>
    <w:rsid w:val="00860BA2"/>
    <w:rsid w:val="00861356"/>
    <w:rsid w:val="00861E56"/>
    <w:rsid w:val="00862C88"/>
    <w:rsid w:val="00877792"/>
    <w:rsid w:val="00881D41"/>
    <w:rsid w:val="008820D1"/>
    <w:rsid w:val="00887F1D"/>
    <w:rsid w:val="008913E9"/>
    <w:rsid w:val="008A2576"/>
    <w:rsid w:val="008A677B"/>
    <w:rsid w:val="008B0BCE"/>
    <w:rsid w:val="008B0E73"/>
    <w:rsid w:val="008B2C29"/>
    <w:rsid w:val="008B5306"/>
    <w:rsid w:val="008B5812"/>
    <w:rsid w:val="008B58BB"/>
    <w:rsid w:val="008B5C22"/>
    <w:rsid w:val="008B5D2C"/>
    <w:rsid w:val="008C1D1D"/>
    <w:rsid w:val="008C3E3F"/>
    <w:rsid w:val="008D00AE"/>
    <w:rsid w:val="008D282A"/>
    <w:rsid w:val="008D43AE"/>
    <w:rsid w:val="008D4764"/>
    <w:rsid w:val="008D47EF"/>
    <w:rsid w:val="008D74FA"/>
    <w:rsid w:val="008E204F"/>
    <w:rsid w:val="008E2A69"/>
    <w:rsid w:val="008E6F99"/>
    <w:rsid w:val="008F0591"/>
    <w:rsid w:val="008F363F"/>
    <w:rsid w:val="008F4017"/>
    <w:rsid w:val="008F4350"/>
    <w:rsid w:val="008F5222"/>
    <w:rsid w:val="009008A1"/>
    <w:rsid w:val="00901F61"/>
    <w:rsid w:val="00903C29"/>
    <w:rsid w:val="009047BF"/>
    <w:rsid w:val="00905123"/>
    <w:rsid w:val="00907F89"/>
    <w:rsid w:val="0091027E"/>
    <w:rsid w:val="0091065D"/>
    <w:rsid w:val="00910C9B"/>
    <w:rsid w:val="00914B0D"/>
    <w:rsid w:val="00926304"/>
    <w:rsid w:val="00932069"/>
    <w:rsid w:val="009320DC"/>
    <w:rsid w:val="00932879"/>
    <w:rsid w:val="00936153"/>
    <w:rsid w:val="0093772C"/>
    <w:rsid w:val="0094005B"/>
    <w:rsid w:val="0094134C"/>
    <w:rsid w:val="009478E6"/>
    <w:rsid w:val="0095064A"/>
    <w:rsid w:val="0095173E"/>
    <w:rsid w:val="00953A1D"/>
    <w:rsid w:val="00953FEA"/>
    <w:rsid w:val="00955794"/>
    <w:rsid w:val="00957CAE"/>
    <w:rsid w:val="00960D47"/>
    <w:rsid w:val="00960F58"/>
    <w:rsid w:val="009611B6"/>
    <w:rsid w:val="00962950"/>
    <w:rsid w:val="00963C3B"/>
    <w:rsid w:val="009653F8"/>
    <w:rsid w:val="00966E46"/>
    <w:rsid w:val="00971161"/>
    <w:rsid w:val="00972480"/>
    <w:rsid w:val="00975C3E"/>
    <w:rsid w:val="00981631"/>
    <w:rsid w:val="00983E88"/>
    <w:rsid w:val="009842CB"/>
    <w:rsid w:val="0099025B"/>
    <w:rsid w:val="0099299B"/>
    <w:rsid w:val="00992E14"/>
    <w:rsid w:val="00993C2C"/>
    <w:rsid w:val="009A221F"/>
    <w:rsid w:val="009A32FC"/>
    <w:rsid w:val="009A4F50"/>
    <w:rsid w:val="009A7846"/>
    <w:rsid w:val="009B2649"/>
    <w:rsid w:val="009B52B2"/>
    <w:rsid w:val="009C10F8"/>
    <w:rsid w:val="009C3881"/>
    <w:rsid w:val="009C4CA7"/>
    <w:rsid w:val="009C52B8"/>
    <w:rsid w:val="009C5397"/>
    <w:rsid w:val="009C6FC5"/>
    <w:rsid w:val="009D3426"/>
    <w:rsid w:val="009D449C"/>
    <w:rsid w:val="009D62DB"/>
    <w:rsid w:val="009D6590"/>
    <w:rsid w:val="009E03CD"/>
    <w:rsid w:val="009E0E4C"/>
    <w:rsid w:val="009E0E7E"/>
    <w:rsid w:val="009E6B3A"/>
    <w:rsid w:val="009F0F9C"/>
    <w:rsid w:val="009F1341"/>
    <w:rsid w:val="009F2A3E"/>
    <w:rsid w:val="009F617D"/>
    <w:rsid w:val="00A012F1"/>
    <w:rsid w:val="00A025BB"/>
    <w:rsid w:val="00A0284B"/>
    <w:rsid w:val="00A04934"/>
    <w:rsid w:val="00A07E80"/>
    <w:rsid w:val="00A152AD"/>
    <w:rsid w:val="00A157FD"/>
    <w:rsid w:val="00A23ECA"/>
    <w:rsid w:val="00A2475A"/>
    <w:rsid w:val="00A262D6"/>
    <w:rsid w:val="00A300D0"/>
    <w:rsid w:val="00A3108C"/>
    <w:rsid w:val="00A31782"/>
    <w:rsid w:val="00A3267A"/>
    <w:rsid w:val="00A33C8C"/>
    <w:rsid w:val="00A34054"/>
    <w:rsid w:val="00A35ACA"/>
    <w:rsid w:val="00A36186"/>
    <w:rsid w:val="00A370C6"/>
    <w:rsid w:val="00A41D63"/>
    <w:rsid w:val="00A42235"/>
    <w:rsid w:val="00A43D9D"/>
    <w:rsid w:val="00A47986"/>
    <w:rsid w:val="00A55816"/>
    <w:rsid w:val="00A572A8"/>
    <w:rsid w:val="00A61E67"/>
    <w:rsid w:val="00A66C6A"/>
    <w:rsid w:val="00A67D12"/>
    <w:rsid w:val="00A719AF"/>
    <w:rsid w:val="00A71B0C"/>
    <w:rsid w:val="00A71EAB"/>
    <w:rsid w:val="00A7363D"/>
    <w:rsid w:val="00A743AA"/>
    <w:rsid w:val="00A76194"/>
    <w:rsid w:val="00A80201"/>
    <w:rsid w:val="00A80900"/>
    <w:rsid w:val="00A8260C"/>
    <w:rsid w:val="00A83B57"/>
    <w:rsid w:val="00A84B3B"/>
    <w:rsid w:val="00A90E0C"/>
    <w:rsid w:val="00A93298"/>
    <w:rsid w:val="00AA3193"/>
    <w:rsid w:val="00AA3395"/>
    <w:rsid w:val="00AA344F"/>
    <w:rsid w:val="00AA394A"/>
    <w:rsid w:val="00AA49A8"/>
    <w:rsid w:val="00AA49F1"/>
    <w:rsid w:val="00AA5E2C"/>
    <w:rsid w:val="00AA6F23"/>
    <w:rsid w:val="00AA72AC"/>
    <w:rsid w:val="00AB0B04"/>
    <w:rsid w:val="00AB0C68"/>
    <w:rsid w:val="00AB199F"/>
    <w:rsid w:val="00AB2FD1"/>
    <w:rsid w:val="00AB3226"/>
    <w:rsid w:val="00AB3AB7"/>
    <w:rsid w:val="00AB6247"/>
    <w:rsid w:val="00AC25F4"/>
    <w:rsid w:val="00AC74D3"/>
    <w:rsid w:val="00AC76E9"/>
    <w:rsid w:val="00AD258E"/>
    <w:rsid w:val="00AD5626"/>
    <w:rsid w:val="00AE226A"/>
    <w:rsid w:val="00AE25A9"/>
    <w:rsid w:val="00AE4051"/>
    <w:rsid w:val="00AE5D61"/>
    <w:rsid w:val="00AE5E30"/>
    <w:rsid w:val="00AF1EFB"/>
    <w:rsid w:val="00B015B3"/>
    <w:rsid w:val="00B01C3C"/>
    <w:rsid w:val="00B027F2"/>
    <w:rsid w:val="00B0448E"/>
    <w:rsid w:val="00B0617E"/>
    <w:rsid w:val="00B06396"/>
    <w:rsid w:val="00B07FC9"/>
    <w:rsid w:val="00B10DC4"/>
    <w:rsid w:val="00B111D2"/>
    <w:rsid w:val="00B11218"/>
    <w:rsid w:val="00B14BF0"/>
    <w:rsid w:val="00B1631A"/>
    <w:rsid w:val="00B17EB1"/>
    <w:rsid w:val="00B21B0A"/>
    <w:rsid w:val="00B22FB7"/>
    <w:rsid w:val="00B2371F"/>
    <w:rsid w:val="00B25692"/>
    <w:rsid w:val="00B26435"/>
    <w:rsid w:val="00B33A19"/>
    <w:rsid w:val="00B37149"/>
    <w:rsid w:val="00B45C8E"/>
    <w:rsid w:val="00B47B3B"/>
    <w:rsid w:val="00B5051B"/>
    <w:rsid w:val="00B535F7"/>
    <w:rsid w:val="00B558A0"/>
    <w:rsid w:val="00B575F0"/>
    <w:rsid w:val="00B63FE8"/>
    <w:rsid w:val="00B64651"/>
    <w:rsid w:val="00B646CB"/>
    <w:rsid w:val="00B64AFF"/>
    <w:rsid w:val="00B71573"/>
    <w:rsid w:val="00B7158F"/>
    <w:rsid w:val="00B715C7"/>
    <w:rsid w:val="00B71E98"/>
    <w:rsid w:val="00B73C19"/>
    <w:rsid w:val="00B8676F"/>
    <w:rsid w:val="00B91598"/>
    <w:rsid w:val="00B92916"/>
    <w:rsid w:val="00B92D88"/>
    <w:rsid w:val="00B93C25"/>
    <w:rsid w:val="00B9630C"/>
    <w:rsid w:val="00BA0420"/>
    <w:rsid w:val="00BA25FA"/>
    <w:rsid w:val="00BA299D"/>
    <w:rsid w:val="00BA65BC"/>
    <w:rsid w:val="00BA691F"/>
    <w:rsid w:val="00BA6EC2"/>
    <w:rsid w:val="00BB33FC"/>
    <w:rsid w:val="00BB51E2"/>
    <w:rsid w:val="00BB78E1"/>
    <w:rsid w:val="00BC046C"/>
    <w:rsid w:val="00BC079C"/>
    <w:rsid w:val="00BC39D7"/>
    <w:rsid w:val="00BC4CEC"/>
    <w:rsid w:val="00BC641A"/>
    <w:rsid w:val="00BC6A2D"/>
    <w:rsid w:val="00BD0206"/>
    <w:rsid w:val="00BD0C16"/>
    <w:rsid w:val="00BD40D1"/>
    <w:rsid w:val="00BD652D"/>
    <w:rsid w:val="00BD7027"/>
    <w:rsid w:val="00BE11FA"/>
    <w:rsid w:val="00BE128B"/>
    <w:rsid w:val="00BE135A"/>
    <w:rsid w:val="00BE3F41"/>
    <w:rsid w:val="00BE5387"/>
    <w:rsid w:val="00BF0FEC"/>
    <w:rsid w:val="00BF25E2"/>
    <w:rsid w:val="00BF4CCF"/>
    <w:rsid w:val="00BF5D99"/>
    <w:rsid w:val="00C03B93"/>
    <w:rsid w:val="00C0678E"/>
    <w:rsid w:val="00C12ED3"/>
    <w:rsid w:val="00C1415F"/>
    <w:rsid w:val="00C23331"/>
    <w:rsid w:val="00C2428F"/>
    <w:rsid w:val="00C257A5"/>
    <w:rsid w:val="00C258E1"/>
    <w:rsid w:val="00C310AD"/>
    <w:rsid w:val="00C32DA6"/>
    <w:rsid w:val="00C43219"/>
    <w:rsid w:val="00C43C94"/>
    <w:rsid w:val="00C43D6B"/>
    <w:rsid w:val="00C47CD4"/>
    <w:rsid w:val="00C5166F"/>
    <w:rsid w:val="00C52B4C"/>
    <w:rsid w:val="00C53986"/>
    <w:rsid w:val="00C54D1F"/>
    <w:rsid w:val="00C54D3B"/>
    <w:rsid w:val="00C61B23"/>
    <w:rsid w:val="00C6360C"/>
    <w:rsid w:val="00C646E4"/>
    <w:rsid w:val="00C6553C"/>
    <w:rsid w:val="00C665C3"/>
    <w:rsid w:val="00C66D55"/>
    <w:rsid w:val="00C70BD6"/>
    <w:rsid w:val="00C71778"/>
    <w:rsid w:val="00C71BB9"/>
    <w:rsid w:val="00C7395C"/>
    <w:rsid w:val="00C73999"/>
    <w:rsid w:val="00C77920"/>
    <w:rsid w:val="00C83739"/>
    <w:rsid w:val="00C8429C"/>
    <w:rsid w:val="00C9055E"/>
    <w:rsid w:val="00C92ACE"/>
    <w:rsid w:val="00C93C09"/>
    <w:rsid w:val="00C94C22"/>
    <w:rsid w:val="00CA2D86"/>
    <w:rsid w:val="00CA45E8"/>
    <w:rsid w:val="00CA70B7"/>
    <w:rsid w:val="00CB4F35"/>
    <w:rsid w:val="00CB747C"/>
    <w:rsid w:val="00CC1130"/>
    <w:rsid w:val="00CC3BBD"/>
    <w:rsid w:val="00CC47F7"/>
    <w:rsid w:val="00CD1D9A"/>
    <w:rsid w:val="00CD248C"/>
    <w:rsid w:val="00CD3C9D"/>
    <w:rsid w:val="00CE44B8"/>
    <w:rsid w:val="00CE49F8"/>
    <w:rsid w:val="00CF10A8"/>
    <w:rsid w:val="00CF2184"/>
    <w:rsid w:val="00CF3557"/>
    <w:rsid w:val="00D00205"/>
    <w:rsid w:val="00D03BA2"/>
    <w:rsid w:val="00D04360"/>
    <w:rsid w:val="00D04C27"/>
    <w:rsid w:val="00D07A2D"/>
    <w:rsid w:val="00D1005C"/>
    <w:rsid w:val="00D1400C"/>
    <w:rsid w:val="00D16555"/>
    <w:rsid w:val="00D167C2"/>
    <w:rsid w:val="00D214A3"/>
    <w:rsid w:val="00D22734"/>
    <w:rsid w:val="00D24EB8"/>
    <w:rsid w:val="00D31BCA"/>
    <w:rsid w:val="00D31D46"/>
    <w:rsid w:val="00D32C4B"/>
    <w:rsid w:val="00D345A8"/>
    <w:rsid w:val="00D405DC"/>
    <w:rsid w:val="00D4182F"/>
    <w:rsid w:val="00D4271A"/>
    <w:rsid w:val="00D42C2F"/>
    <w:rsid w:val="00D439C9"/>
    <w:rsid w:val="00D44EE5"/>
    <w:rsid w:val="00D46A40"/>
    <w:rsid w:val="00D473D0"/>
    <w:rsid w:val="00D54234"/>
    <w:rsid w:val="00D57E7F"/>
    <w:rsid w:val="00D664BD"/>
    <w:rsid w:val="00D72837"/>
    <w:rsid w:val="00D734E7"/>
    <w:rsid w:val="00D75213"/>
    <w:rsid w:val="00D761A7"/>
    <w:rsid w:val="00D77C0C"/>
    <w:rsid w:val="00D82930"/>
    <w:rsid w:val="00D8315E"/>
    <w:rsid w:val="00D91C03"/>
    <w:rsid w:val="00D91D03"/>
    <w:rsid w:val="00D922F5"/>
    <w:rsid w:val="00D93348"/>
    <w:rsid w:val="00D93EED"/>
    <w:rsid w:val="00DA20DB"/>
    <w:rsid w:val="00DA5A48"/>
    <w:rsid w:val="00DA5CA6"/>
    <w:rsid w:val="00DB3323"/>
    <w:rsid w:val="00DB502C"/>
    <w:rsid w:val="00DB50CD"/>
    <w:rsid w:val="00DB64A7"/>
    <w:rsid w:val="00DC1020"/>
    <w:rsid w:val="00DC3AB6"/>
    <w:rsid w:val="00DC6AE9"/>
    <w:rsid w:val="00DD2B05"/>
    <w:rsid w:val="00DD61DE"/>
    <w:rsid w:val="00DE0885"/>
    <w:rsid w:val="00DE3FFB"/>
    <w:rsid w:val="00DE4CC0"/>
    <w:rsid w:val="00DE50EA"/>
    <w:rsid w:val="00DE5D15"/>
    <w:rsid w:val="00DE6103"/>
    <w:rsid w:val="00DE639A"/>
    <w:rsid w:val="00DE7C8D"/>
    <w:rsid w:val="00DF03F2"/>
    <w:rsid w:val="00DF12FC"/>
    <w:rsid w:val="00DF2B3E"/>
    <w:rsid w:val="00DF3365"/>
    <w:rsid w:val="00DF56C5"/>
    <w:rsid w:val="00DF589D"/>
    <w:rsid w:val="00E047FA"/>
    <w:rsid w:val="00E04829"/>
    <w:rsid w:val="00E10869"/>
    <w:rsid w:val="00E137D1"/>
    <w:rsid w:val="00E21400"/>
    <w:rsid w:val="00E22E8F"/>
    <w:rsid w:val="00E25CE9"/>
    <w:rsid w:val="00E26230"/>
    <w:rsid w:val="00E26EF8"/>
    <w:rsid w:val="00E272B8"/>
    <w:rsid w:val="00E318F1"/>
    <w:rsid w:val="00E31FCA"/>
    <w:rsid w:val="00E330E6"/>
    <w:rsid w:val="00E336D8"/>
    <w:rsid w:val="00E357FC"/>
    <w:rsid w:val="00E35F8B"/>
    <w:rsid w:val="00E427AA"/>
    <w:rsid w:val="00E5199B"/>
    <w:rsid w:val="00E5322C"/>
    <w:rsid w:val="00E54104"/>
    <w:rsid w:val="00E54D8C"/>
    <w:rsid w:val="00E60269"/>
    <w:rsid w:val="00E605D9"/>
    <w:rsid w:val="00E60747"/>
    <w:rsid w:val="00E60953"/>
    <w:rsid w:val="00E63CB1"/>
    <w:rsid w:val="00E65A69"/>
    <w:rsid w:val="00E65E1B"/>
    <w:rsid w:val="00E67EBE"/>
    <w:rsid w:val="00E70564"/>
    <w:rsid w:val="00E70C3E"/>
    <w:rsid w:val="00E71C71"/>
    <w:rsid w:val="00E74889"/>
    <w:rsid w:val="00E75B13"/>
    <w:rsid w:val="00E801F1"/>
    <w:rsid w:val="00E80536"/>
    <w:rsid w:val="00E80F47"/>
    <w:rsid w:val="00E81EC4"/>
    <w:rsid w:val="00E826F6"/>
    <w:rsid w:val="00E8295B"/>
    <w:rsid w:val="00E8313F"/>
    <w:rsid w:val="00E8355E"/>
    <w:rsid w:val="00E8469D"/>
    <w:rsid w:val="00E848BF"/>
    <w:rsid w:val="00E91105"/>
    <w:rsid w:val="00E96A93"/>
    <w:rsid w:val="00E97893"/>
    <w:rsid w:val="00EA3690"/>
    <w:rsid w:val="00EA4C1E"/>
    <w:rsid w:val="00EA6303"/>
    <w:rsid w:val="00EB0A8D"/>
    <w:rsid w:val="00EB0E7A"/>
    <w:rsid w:val="00EB63DD"/>
    <w:rsid w:val="00EB64AB"/>
    <w:rsid w:val="00EC40FC"/>
    <w:rsid w:val="00EC5800"/>
    <w:rsid w:val="00EC58EC"/>
    <w:rsid w:val="00EC65F9"/>
    <w:rsid w:val="00ED065E"/>
    <w:rsid w:val="00ED1CDA"/>
    <w:rsid w:val="00ED35E9"/>
    <w:rsid w:val="00ED6090"/>
    <w:rsid w:val="00ED6B8F"/>
    <w:rsid w:val="00EE39FE"/>
    <w:rsid w:val="00EE40B7"/>
    <w:rsid w:val="00EE716A"/>
    <w:rsid w:val="00EF12DC"/>
    <w:rsid w:val="00EF30C3"/>
    <w:rsid w:val="00EF4C8A"/>
    <w:rsid w:val="00EF5A01"/>
    <w:rsid w:val="00EF5C2E"/>
    <w:rsid w:val="00F04E56"/>
    <w:rsid w:val="00F07253"/>
    <w:rsid w:val="00F20533"/>
    <w:rsid w:val="00F205BC"/>
    <w:rsid w:val="00F206B9"/>
    <w:rsid w:val="00F21272"/>
    <w:rsid w:val="00F21B03"/>
    <w:rsid w:val="00F24EF8"/>
    <w:rsid w:val="00F271B5"/>
    <w:rsid w:val="00F30104"/>
    <w:rsid w:val="00F31BE7"/>
    <w:rsid w:val="00F35873"/>
    <w:rsid w:val="00F3600F"/>
    <w:rsid w:val="00F3642A"/>
    <w:rsid w:val="00F36D9F"/>
    <w:rsid w:val="00F40352"/>
    <w:rsid w:val="00F4214E"/>
    <w:rsid w:val="00F4524E"/>
    <w:rsid w:val="00F45E8E"/>
    <w:rsid w:val="00F54132"/>
    <w:rsid w:val="00F61AAC"/>
    <w:rsid w:val="00F63AFE"/>
    <w:rsid w:val="00F6444A"/>
    <w:rsid w:val="00F67F20"/>
    <w:rsid w:val="00F70FD3"/>
    <w:rsid w:val="00F71663"/>
    <w:rsid w:val="00F74580"/>
    <w:rsid w:val="00F75BFE"/>
    <w:rsid w:val="00F80A06"/>
    <w:rsid w:val="00F80BA5"/>
    <w:rsid w:val="00F83501"/>
    <w:rsid w:val="00F83A20"/>
    <w:rsid w:val="00F86A20"/>
    <w:rsid w:val="00F90305"/>
    <w:rsid w:val="00F9070E"/>
    <w:rsid w:val="00F91012"/>
    <w:rsid w:val="00FA4667"/>
    <w:rsid w:val="00FA71A9"/>
    <w:rsid w:val="00FB3B29"/>
    <w:rsid w:val="00FB5BA9"/>
    <w:rsid w:val="00FB5EFC"/>
    <w:rsid w:val="00FB6266"/>
    <w:rsid w:val="00FC16E5"/>
    <w:rsid w:val="00FC1D93"/>
    <w:rsid w:val="00FC3261"/>
    <w:rsid w:val="00FC38BE"/>
    <w:rsid w:val="00FC47B2"/>
    <w:rsid w:val="00FC71EE"/>
    <w:rsid w:val="00FD3D0F"/>
    <w:rsid w:val="00FE4E79"/>
    <w:rsid w:val="00FF4632"/>
    <w:rsid w:val="00FF4FE2"/>
    <w:rsid w:val="00FF63B3"/>
    <w:rsid w:val="00FF6873"/>
    <w:rsid w:val="027A3885"/>
    <w:rsid w:val="02AA300B"/>
    <w:rsid w:val="03443CF8"/>
    <w:rsid w:val="04286388"/>
    <w:rsid w:val="04DE2123"/>
    <w:rsid w:val="050C2E61"/>
    <w:rsid w:val="05F3099C"/>
    <w:rsid w:val="05F53BCF"/>
    <w:rsid w:val="077D3DCB"/>
    <w:rsid w:val="07C53673"/>
    <w:rsid w:val="09553223"/>
    <w:rsid w:val="095E53A4"/>
    <w:rsid w:val="0A9D06E2"/>
    <w:rsid w:val="0ABD75E6"/>
    <w:rsid w:val="0ADD6749"/>
    <w:rsid w:val="0AEB2FD1"/>
    <w:rsid w:val="0B37071D"/>
    <w:rsid w:val="0C3D4446"/>
    <w:rsid w:val="0C45238E"/>
    <w:rsid w:val="0C474AC4"/>
    <w:rsid w:val="0CEF1017"/>
    <w:rsid w:val="0CF170B3"/>
    <w:rsid w:val="0D26429B"/>
    <w:rsid w:val="0D470DBA"/>
    <w:rsid w:val="0DE24905"/>
    <w:rsid w:val="0E5A3F49"/>
    <w:rsid w:val="0F5468A9"/>
    <w:rsid w:val="108E7FEA"/>
    <w:rsid w:val="10CB0701"/>
    <w:rsid w:val="112B4576"/>
    <w:rsid w:val="117D2C61"/>
    <w:rsid w:val="12CB57AE"/>
    <w:rsid w:val="12EF2797"/>
    <w:rsid w:val="13213CC8"/>
    <w:rsid w:val="135C2900"/>
    <w:rsid w:val="13AE71F7"/>
    <w:rsid w:val="13DB7C6E"/>
    <w:rsid w:val="13E04F4E"/>
    <w:rsid w:val="14060583"/>
    <w:rsid w:val="149361E0"/>
    <w:rsid w:val="15BC71F2"/>
    <w:rsid w:val="162B069A"/>
    <w:rsid w:val="165E3346"/>
    <w:rsid w:val="167D5421"/>
    <w:rsid w:val="16951449"/>
    <w:rsid w:val="16AC530B"/>
    <w:rsid w:val="170E10FA"/>
    <w:rsid w:val="17D45944"/>
    <w:rsid w:val="18B86190"/>
    <w:rsid w:val="18CD3909"/>
    <w:rsid w:val="18DD5DB1"/>
    <w:rsid w:val="19103358"/>
    <w:rsid w:val="19281289"/>
    <w:rsid w:val="199B0082"/>
    <w:rsid w:val="1B6B37D0"/>
    <w:rsid w:val="1C093BA4"/>
    <w:rsid w:val="1C92432A"/>
    <w:rsid w:val="1D6F6059"/>
    <w:rsid w:val="1E015E36"/>
    <w:rsid w:val="1E2C6139"/>
    <w:rsid w:val="1E4C602A"/>
    <w:rsid w:val="1EBD7CE5"/>
    <w:rsid w:val="1EF0582A"/>
    <w:rsid w:val="1F180B67"/>
    <w:rsid w:val="1F472843"/>
    <w:rsid w:val="1FA15453"/>
    <w:rsid w:val="20F763A1"/>
    <w:rsid w:val="218C33C9"/>
    <w:rsid w:val="21B20B47"/>
    <w:rsid w:val="21DC29EA"/>
    <w:rsid w:val="22773826"/>
    <w:rsid w:val="23571C60"/>
    <w:rsid w:val="235E6E72"/>
    <w:rsid w:val="25A41EC1"/>
    <w:rsid w:val="28205928"/>
    <w:rsid w:val="286F19CF"/>
    <w:rsid w:val="293036D9"/>
    <w:rsid w:val="2C155C7C"/>
    <w:rsid w:val="2C377800"/>
    <w:rsid w:val="2CCC3188"/>
    <w:rsid w:val="2CD63F9F"/>
    <w:rsid w:val="2DE36233"/>
    <w:rsid w:val="2DE4397F"/>
    <w:rsid w:val="2E1137C7"/>
    <w:rsid w:val="2E884850"/>
    <w:rsid w:val="2F164541"/>
    <w:rsid w:val="2FE7577D"/>
    <w:rsid w:val="30856292"/>
    <w:rsid w:val="312100E5"/>
    <w:rsid w:val="319010C0"/>
    <w:rsid w:val="32A02EB6"/>
    <w:rsid w:val="32FD02C4"/>
    <w:rsid w:val="334C5534"/>
    <w:rsid w:val="34206629"/>
    <w:rsid w:val="35F76A08"/>
    <w:rsid w:val="361A6F9C"/>
    <w:rsid w:val="36210077"/>
    <w:rsid w:val="36B24B95"/>
    <w:rsid w:val="36FF0F38"/>
    <w:rsid w:val="378C73F8"/>
    <w:rsid w:val="38090885"/>
    <w:rsid w:val="39927F32"/>
    <w:rsid w:val="3A5F1F97"/>
    <w:rsid w:val="3B745B50"/>
    <w:rsid w:val="3BA34DBA"/>
    <w:rsid w:val="3BEA1391"/>
    <w:rsid w:val="3C1609C2"/>
    <w:rsid w:val="3C8767DD"/>
    <w:rsid w:val="3CD15B93"/>
    <w:rsid w:val="3D4C2641"/>
    <w:rsid w:val="3DE7656E"/>
    <w:rsid w:val="3E0E3346"/>
    <w:rsid w:val="3EE25666"/>
    <w:rsid w:val="420942F0"/>
    <w:rsid w:val="427E219F"/>
    <w:rsid w:val="4286533A"/>
    <w:rsid w:val="42B52317"/>
    <w:rsid w:val="42EB3A0D"/>
    <w:rsid w:val="432D44C2"/>
    <w:rsid w:val="43EB1BED"/>
    <w:rsid w:val="449C1A9B"/>
    <w:rsid w:val="44BE3EBE"/>
    <w:rsid w:val="452F24FC"/>
    <w:rsid w:val="453E090C"/>
    <w:rsid w:val="46026C8E"/>
    <w:rsid w:val="461A0C3A"/>
    <w:rsid w:val="47700E3A"/>
    <w:rsid w:val="47A321CA"/>
    <w:rsid w:val="49D62CE4"/>
    <w:rsid w:val="4A5B6CE4"/>
    <w:rsid w:val="4A5F32C3"/>
    <w:rsid w:val="4AD728F6"/>
    <w:rsid w:val="4B633EA6"/>
    <w:rsid w:val="4DA71C6D"/>
    <w:rsid w:val="4EDB4977"/>
    <w:rsid w:val="4F197972"/>
    <w:rsid w:val="502C13A2"/>
    <w:rsid w:val="50541C50"/>
    <w:rsid w:val="50B346D9"/>
    <w:rsid w:val="50C72355"/>
    <w:rsid w:val="52251D16"/>
    <w:rsid w:val="52B66F55"/>
    <w:rsid w:val="53E81EB7"/>
    <w:rsid w:val="546D6C04"/>
    <w:rsid w:val="550175A0"/>
    <w:rsid w:val="550C006E"/>
    <w:rsid w:val="554B0A97"/>
    <w:rsid w:val="56677714"/>
    <w:rsid w:val="568F660C"/>
    <w:rsid w:val="583977B2"/>
    <w:rsid w:val="583F1FAE"/>
    <w:rsid w:val="58B614E1"/>
    <w:rsid w:val="5AF1084C"/>
    <w:rsid w:val="5BB80750"/>
    <w:rsid w:val="5C3561A5"/>
    <w:rsid w:val="5C663103"/>
    <w:rsid w:val="5DBD5AE6"/>
    <w:rsid w:val="5DC8093C"/>
    <w:rsid w:val="5DD94309"/>
    <w:rsid w:val="5E4E1038"/>
    <w:rsid w:val="5F7B0E74"/>
    <w:rsid w:val="5FBF4E40"/>
    <w:rsid w:val="60AF2CF5"/>
    <w:rsid w:val="60B97CC0"/>
    <w:rsid w:val="61321D34"/>
    <w:rsid w:val="614C76C5"/>
    <w:rsid w:val="62120492"/>
    <w:rsid w:val="621B3CBA"/>
    <w:rsid w:val="625F59D9"/>
    <w:rsid w:val="630054C2"/>
    <w:rsid w:val="64534627"/>
    <w:rsid w:val="64C913FB"/>
    <w:rsid w:val="65285B00"/>
    <w:rsid w:val="664C736F"/>
    <w:rsid w:val="665A61BF"/>
    <w:rsid w:val="67523C1B"/>
    <w:rsid w:val="67704EE2"/>
    <w:rsid w:val="6A6077FD"/>
    <w:rsid w:val="6ACB456E"/>
    <w:rsid w:val="6B411E35"/>
    <w:rsid w:val="6BD07B29"/>
    <w:rsid w:val="6C0F38C0"/>
    <w:rsid w:val="6C9C6F76"/>
    <w:rsid w:val="6E9D231E"/>
    <w:rsid w:val="6F9157D5"/>
    <w:rsid w:val="702F67CE"/>
    <w:rsid w:val="70972D2C"/>
    <w:rsid w:val="70F66CDC"/>
    <w:rsid w:val="72C43122"/>
    <w:rsid w:val="73BC4C8C"/>
    <w:rsid w:val="73CF4213"/>
    <w:rsid w:val="747B1B7A"/>
    <w:rsid w:val="74C1659F"/>
    <w:rsid w:val="7536104D"/>
    <w:rsid w:val="7562294C"/>
    <w:rsid w:val="75657DBD"/>
    <w:rsid w:val="75D456F2"/>
    <w:rsid w:val="768C1394"/>
    <w:rsid w:val="77563214"/>
    <w:rsid w:val="77D46EE5"/>
    <w:rsid w:val="784379B5"/>
    <w:rsid w:val="78C45D0A"/>
    <w:rsid w:val="790E5998"/>
    <w:rsid w:val="79104C40"/>
    <w:rsid w:val="79C16EA9"/>
    <w:rsid w:val="79FD495E"/>
    <w:rsid w:val="7B1E08E7"/>
    <w:rsid w:val="7BA81C4B"/>
    <w:rsid w:val="7DD62561"/>
    <w:rsid w:val="7E3D078D"/>
    <w:rsid w:val="7ED8368D"/>
    <w:rsid w:val="7F43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  <w:rPr>
      <w:rFonts w:ascii="宋体" w:hAnsi="宋体"/>
    </w:rPr>
  </w:style>
  <w:style w:type="paragraph" w:styleId="6">
    <w:name w:val="Plain Text"/>
    <w:basedOn w:val="1"/>
    <w:link w:val="52"/>
    <w:autoRedefine/>
    <w:qFormat/>
    <w:uiPriority w:val="0"/>
    <w:rPr>
      <w:rFonts w:ascii="宋体" w:hAnsi="Courier New"/>
    </w:r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</w:style>
  <w:style w:type="paragraph" w:styleId="8">
    <w:name w:val="Body Text Indent 2"/>
    <w:basedOn w:val="1"/>
    <w:autoRedefine/>
    <w:qFormat/>
    <w:uiPriority w:val="0"/>
    <w:pPr>
      <w:widowControl/>
      <w:ind w:firstLine="471" w:firstLineChars="200"/>
    </w:pPr>
    <w:rPr>
      <w:rFonts w:ascii="宋体"/>
      <w:color w:val="000000"/>
      <w:sz w:val="24"/>
    </w:rPr>
  </w:style>
  <w:style w:type="paragraph" w:styleId="9">
    <w:name w:val="Balloon Text"/>
    <w:basedOn w:val="1"/>
    <w:link w:val="23"/>
    <w:autoRedefine/>
    <w:qFormat/>
    <w:uiPriority w:val="0"/>
    <w:rPr>
      <w:sz w:val="18"/>
    </w:rPr>
  </w:style>
  <w:style w:type="paragraph" w:styleId="10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Subtitle"/>
    <w:basedOn w:val="1"/>
    <w:next w:val="1"/>
    <w:qFormat/>
    <w:uiPriority w:val="0"/>
    <w:pPr>
      <w:spacing w:before="120" w:after="120" w:line="360" w:lineRule="auto"/>
      <w:jc w:val="left"/>
      <w:outlineLvl w:val="1"/>
    </w:pPr>
    <w:rPr>
      <w:rFonts w:ascii="Cambria" w:hAnsi="Cambria" w:eastAsia="黑体"/>
      <w:b/>
      <w:bCs/>
      <w:kern w:val="28"/>
      <w:sz w:val="24"/>
      <w:szCs w:val="32"/>
    </w:rPr>
  </w:style>
  <w:style w:type="paragraph" w:styleId="1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Body Text First Indent"/>
    <w:basedOn w:val="4"/>
    <w:autoRedefine/>
    <w:qFormat/>
    <w:uiPriority w:val="0"/>
    <w:pPr>
      <w:ind w:firstLine="420" w:firstLineChars="100"/>
    </w:pPr>
  </w:style>
  <w:style w:type="table" w:styleId="16">
    <w:name w:val="Table Grid"/>
    <w:basedOn w:val="1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autoRedefine/>
    <w:qFormat/>
    <w:uiPriority w:val="0"/>
    <w:rPr>
      <w:rFonts w:ascii="Times New Roman" w:hAnsi="Times New Roman" w:eastAsia="宋体"/>
      <w:sz w:val="18"/>
    </w:rPr>
  </w:style>
  <w:style w:type="character" w:styleId="19">
    <w:name w:val="Hyperlink"/>
    <w:basedOn w:val="17"/>
    <w:autoRedefine/>
    <w:qFormat/>
    <w:uiPriority w:val="0"/>
    <w:rPr>
      <w:color w:val="0000FF"/>
      <w:u w:val="single"/>
    </w:rPr>
  </w:style>
  <w:style w:type="character" w:customStyle="1" w:styleId="20">
    <w:name w:val="无间隔 Char"/>
    <w:basedOn w:val="17"/>
    <w:link w:val="21"/>
    <w:autoRedefine/>
    <w:qFormat/>
    <w:uiPriority w:val="0"/>
    <w:rPr>
      <w:rFonts w:ascii="Calibri" w:hAnsi="Calibri"/>
      <w:sz w:val="22"/>
      <w:lang w:val="en-US" w:eastAsia="zh-CN" w:bidi="ar-SA"/>
    </w:rPr>
  </w:style>
  <w:style w:type="paragraph" w:customStyle="1" w:styleId="21">
    <w:name w:val="无间隔1"/>
    <w:link w:val="20"/>
    <w:autoRedefine/>
    <w:qFormat/>
    <w:uiPriority w:val="0"/>
    <w:rPr>
      <w:rFonts w:ascii="Calibri" w:hAnsi="Calibri" w:eastAsia="宋体" w:cs="Times New Roman"/>
      <w:sz w:val="22"/>
      <w:lang w:val="en-US" w:eastAsia="zh-CN" w:bidi="ar-SA"/>
    </w:rPr>
  </w:style>
  <w:style w:type="character" w:customStyle="1" w:styleId="22">
    <w:name w:val="页脚 字符"/>
    <w:basedOn w:val="17"/>
    <w:link w:val="10"/>
    <w:autoRedefine/>
    <w:qFormat/>
    <w:uiPriority w:val="0"/>
    <w:rPr>
      <w:kern w:val="2"/>
      <w:sz w:val="18"/>
    </w:rPr>
  </w:style>
  <w:style w:type="character" w:customStyle="1" w:styleId="23">
    <w:name w:val="批注框文本 字符"/>
    <w:basedOn w:val="17"/>
    <w:link w:val="9"/>
    <w:autoRedefine/>
    <w:qFormat/>
    <w:uiPriority w:val="0"/>
    <w:rPr>
      <w:kern w:val="2"/>
      <w:sz w:val="18"/>
    </w:rPr>
  </w:style>
  <w:style w:type="character" w:customStyle="1" w:styleId="24">
    <w:name w:val="页眉 字符"/>
    <w:basedOn w:val="17"/>
    <w:link w:val="11"/>
    <w:autoRedefine/>
    <w:qFormat/>
    <w:uiPriority w:val="0"/>
    <w:rPr>
      <w:kern w:val="2"/>
      <w:sz w:val="18"/>
    </w:rPr>
  </w:style>
  <w:style w:type="character" w:customStyle="1" w:styleId="25">
    <w:name w:val="yqlink"/>
    <w:basedOn w:val="17"/>
    <w:autoRedefine/>
    <w:qFormat/>
    <w:uiPriority w:val="0"/>
  </w:style>
  <w:style w:type="character" w:customStyle="1" w:styleId="26">
    <w:name w:val="标题1"/>
    <w:basedOn w:val="17"/>
    <w:autoRedefine/>
    <w:qFormat/>
    <w:uiPriority w:val="0"/>
  </w:style>
  <w:style w:type="character" w:customStyle="1" w:styleId="27">
    <w:name w:val="style21"/>
    <w:basedOn w:val="17"/>
    <w:autoRedefine/>
    <w:qFormat/>
    <w:uiPriority w:val="0"/>
    <w:rPr>
      <w:color w:val="0000A0"/>
      <w:sz w:val="33"/>
      <w:szCs w:val="33"/>
    </w:rPr>
  </w:style>
  <w:style w:type="paragraph" w:customStyle="1" w:styleId="28">
    <w:name w:val="封面标准名称"/>
    <w:autoRedefine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9">
    <w:name w:val="三级条标题"/>
    <w:basedOn w:val="30"/>
    <w:next w:val="1"/>
    <w:autoRedefine/>
    <w:qFormat/>
    <w:uiPriority w:val="0"/>
    <w:pPr>
      <w:outlineLvl w:val="4"/>
    </w:pPr>
  </w:style>
  <w:style w:type="paragraph" w:customStyle="1" w:styleId="30">
    <w:name w:val="二级条标题"/>
    <w:basedOn w:val="31"/>
    <w:next w:val="1"/>
    <w:autoRedefine/>
    <w:qFormat/>
    <w:uiPriority w:val="0"/>
    <w:pPr>
      <w:outlineLvl w:val="3"/>
    </w:pPr>
  </w:style>
  <w:style w:type="paragraph" w:customStyle="1" w:styleId="31">
    <w:name w:val="一级条标题"/>
    <w:basedOn w:val="32"/>
    <w:next w:val="33"/>
    <w:autoRedefine/>
    <w:qFormat/>
    <w:uiPriority w:val="0"/>
    <w:pPr>
      <w:spacing w:before="0" w:after="0"/>
      <w:outlineLvl w:val="2"/>
    </w:pPr>
  </w:style>
  <w:style w:type="paragraph" w:customStyle="1" w:styleId="32">
    <w:name w:val="章标题"/>
    <w:next w:val="33"/>
    <w:autoRedefine/>
    <w:qFormat/>
    <w:uiPriority w:val="0"/>
    <w:pPr>
      <w:spacing w:before="50" w:after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3">
    <w:name w:val="段"/>
    <w:link w:val="50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">
    <w:name w:val="Char"/>
    <w:basedOn w:val="1"/>
    <w:autoRedefine/>
    <w:qFormat/>
    <w:uiPriority w:val="0"/>
    <w:pPr>
      <w:widowControl/>
      <w:wordWrap w:val="0"/>
      <w:spacing w:line="440" w:lineRule="exact"/>
      <w:ind w:firstLine="200" w:firstLineChars="200"/>
      <w:jc w:val="left"/>
    </w:pPr>
    <w:rPr>
      <w:sz w:val="24"/>
      <w:szCs w:val="24"/>
    </w:rPr>
  </w:style>
  <w:style w:type="paragraph" w:customStyle="1" w:styleId="35">
    <w:name w:val="默认段落字体 Para Char Char Char Char"/>
    <w:basedOn w:val="1"/>
    <w:autoRedefine/>
    <w:qFormat/>
    <w:uiPriority w:val="0"/>
    <w:rPr>
      <w:szCs w:val="24"/>
    </w:rPr>
  </w:style>
  <w:style w:type="paragraph" w:customStyle="1" w:styleId="36">
    <w:name w:val="目次、标准名称标题"/>
    <w:basedOn w:val="1"/>
    <w:next w:val="33"/>
    <w:autoRedefine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37">
    <w:name w:val="z-窗体顶端1"/>
    <w:basedOn w:val="1"/>
    <w:next w:val="1"/>
    <w:autoRedefine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38">
    <w:name w:val="标准书脚_奇数页"/>
    <w:autoRedefine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9">
    <w:name w:val="五级条标题"/>
    <w:basedOn w:val="40"/>
    <w:next w:val="1"/>
    <w:autoRedefine/>
    <w:qFormat/>
    <w:uiPriority w:val="0"/>
    <w:pPr>
      <w:outlineLvl w:val="6"/>
    </w:pPr>
  </w:style>
  <w:style w:type="paragraph" w:customStyle="1" w:styleId="40">
    <w:name w:val="四级条标题"/>
    <w:basedOn w:val="29"/>
    <w:next w:val="1"/>
    <w:autoRedefine/>
    <w:qFormat/>
    <w:uiPriority w:val="0"/>
    <w:pPr>
      <w:outlineLvl w:val="5"/>
    </w:pPr>
  </w:style>
  <w:style w:type="paragraph" w:customStyle="1" w:styleId="41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2">
    <w:name w:val="终结线"/>
    <w:basedOn w:val="1"/>
    <w:autoRedefine/>
    <w:qFormat/>
    <w:uiPriority w:val="0"/>
  </w:style>
  <w:style w:type="paragraph" w:customStyle="1" w:styleId="43">
    <w:name w:val="前言、引言标题"/>
    <w:next w:val="1"/>
    <w:autoRedefine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44">
    <w:name w:val="z-窗体底端1"/>
    <w:basedOn w:val="1"/>
    <w:next w:val="1"/>
    <w:autoRedefine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45">
    <w:name w:val="封面标准号2"/>
    <w:basedOn w:val="1"/>
    <w:autoRedefine/>
    <w:qFormat/>
    <w:uiPriority w:val="0"/>
    <w:pPr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</w:rPr>
  </w:style>
  <w:style w:type="paragraph" w:customStyle="1" w:styleId="46">
    <w:name w:val="列出段落1"/>
    <w:basedOn w:val="1"/>
    <w:autoRedefine/>
    <w:qFormat/>
    <w:uiPriority w:val="0"/>
    <w:pPr>
      <w:ind w:firstLine="420" w:firstLineChars="200"/>
    </w:pPr>
  </w:style>
  <w:style w:type="paragraph" w:customStyle="1" w:styleId="47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48">
    <w:name w:val="标准书眉_偶数页"/>
    <w:basedOn w:val="41"/>
    <w:next w:val="1"/>
    <w:autoRedefine/>
    <w:qFormat/>
    <w:uiPriority w:val="0"/>
  </w:style>
  <w:style w:type="paragraph" w:customStyle="1" w:styleId="49">
    <w:name w:val="标准书脚_偶数页"/>
    <w:autoRedefine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50">
    <w:name w:val="段 Char Char"/>
    <w:link w:val="33"/>
    <w:autoRedefine/>
    <w:qFormat/>
    <w:uiPriority w:val="0"/>
    <w:rPr>
      <w:rFonts w:ascii="宋体"/>
      <w:sz w:val="21"/>
    </w:rPr>
  </w:style>
  <w:style w:type="paragraph" w:styleId="51">
    <w:name w:val="List Paragraph"/>
    <w:basedOn w:val="1"/>
    <w:autoRedefine/>
    <w:unhideWhenUsed/>
    <w:qFormat/>
    <w:uiPriority w:val="34"/>
    <w:pPr>
      <w:ind w:firstLine="420" w:firstLineChars="200"/>
    </w:pPr>
  </w:style>
  <w:style w:type="character" w:customStyle="1" w:styleId="52">
    <w:name w:val="纯文本 字符"/>
    <w:link w:val="6"/>
    <w:qFormat/>
    <w:uiPriority w:val="0"/>
    <w:rPr>
      <w:rFonts w:ascii="宋体" w:hAnsi="Courier New"/>
      <w:kern w:val="2"/>
      <w:sz w:val="21"/>
    </w:rPr>
  </w:style>
  <w:style w:type="character" w:customStyle="1" w:styleId="53">
    <w:name w:val="纯文本 Char1"/>
    <w:basedOn w:val="1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4">
    <w:name w:val="段 Char"/>
    <w:qFormat/>
    <w:uiPriority w:val="0"/>
    <w:rPr>
      <w:rFonts w:ascii="宋体"/>
      <w:sz w:val="21"/>
      <w:lang w:val="en-US" w:eastAsia="zh-CN" w:bidi="ar-SA"/>
    </w:rPr>
  </w:style>
  <w:style w:type="table" w:customStyle="1" w:styleId="55">
    <w:name w:val="网格型1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6">
    <w:name w:val="tgt"/>
    <w:basedOn w:val="17"/>
    <w:qFormat/>
    <w:uiPriority w:val="0"/>
  </w:style>
  <w:style w:type="character" w:styleId="57">
    <w:name w:val="Placeholder Text"/>
    <w:basedOn w:val="17"/>
    <w:autoRedefine/>
    <w:unhideWhenUsed/>
    <w:qFormat/>
    <w:uiPriority w:val="99"/>
    <w:rPr>
      <w:color w:val="808080"/>
    </w:rPr>
  </w:style>
  <w:style w:type="paragraph" w:customStyle="1" w:styleId="58">
    <w:name w:val="正文表标题"/>
    <w:next w:val="33"/>
    <w:qFormat/>
    <w:uiPriority w:val="0"/>
    <w:pPr>
      <w:numPr>
        <w:ilvl w:val="0"/>
        <w:numId w:val="1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9">
    <w:name w:val="表格内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hint="eastAsia"/>
      <w:color w:val="auto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D1450-6E2F-439A-A445-FF4087F5BB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9</Pages>
  <Words>5099</Words>
  <Characters>6595</Characters>
  <Lines>144</Lines>
  <Paragraphs>40</Paragraphs>
  <TotalTime>2</TotalTime>
  <ScaleCrop>false</ScaleCrop>
  <LinksUpToDate>false</LinksUpToDate>
  <CharactersWithSpaces>6694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2022-05-13T06:29:00Z</dcterms:created>
  <dc:creator>鐣寗</dc:creator>
  <cp:lastModifiedBy>ss</cp:lastModifiedBy>
  <cp:lastPrinted>2020-12-01T05:47:00Z</cp:lastPrinted>
  <dcterms:modified xsi:type="dcterms:W3CDTF">2024-06-13T05:52:28Z</dcterms:modified>
  <dc:title>鍥藉鏍囧噯銆婄景鍩洪晬绮夈€嬬紪鍒惰鏄庝功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C3898D52BBE942088702DF5BBA692611</vt:lpwstr>
  </property>
</Properties>
</file>