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E092" w14:textId="77777777" w:rsidR="002F5767" w:rsidRDefault="002F5767">
      <w:pPr>
        <w:pStyle w:val="afff1"/>
      </w:pPr>
      <w:bookmarkStart w:id="0" w:name="SectionMark0"/>
    </w:p>
    <w:p w14:paraId="615E1D59" w14:textId="0802E4BD" w:rsidR="003F3335" w:rsidRDefault="00426051">
      <w:pPr>
        <w:pStyle w:val="afff1"/>
      </w:pPr>
      <w:r>
        <w:rPr>
          <w:noProof/>
        </w:rPr>
        <mc:AlternateContent>
          <mc:Choice Requires="wps">
            <w:drawing>
              <wp:anchor distT="0" distB="0" distL="114300" distR="114300" simplePos="0" relativeHeight="251662336" behindDoc="0" locked="1" layoutInCell="1" allowOverlap="1" wp14:anchorId="7548C437" wp14:editId="039C57AA">
                <wp:simplePos x="0" y="0"/>
                <wp:positionH relativeFrom="margin">
                  <wp:posOffset>2549525</wp:posOffset>
                </wp:positionH>
                <wp:positionV relativeFrom="margin">
                  <wp:posOffset>107315</wp:posOffset>
                </wp:positionV>
                <wp:extent cx="3175000" cy="720090"/>
                <wp:effectExtent l="0" t="0" r="0" b="0"/>
                <wp:wrapNone/>
                <wp:docPr id="1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8479A" w14:textId="77777777" w:rsidR="00285AE5" w:rsidRDefault="00285AE5">
                            <w:pPr>
                              <w:pStyle w:val="afff5"/>
                            </w:pPr>
                            <w:r>
                              <w: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C437"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" stroked="f">
                <v:path arrowok="t"/>
                <v:textbox inset="0,0,0,0">
                  <w:txbxContent>
                    <w:p w14:paraId="4868479A" w14:textId="77777777" w:rsidR="00285AE5" w:rsidRDefault="00285AE5">
                      <w:pPr>
                        <w:pStyle w:val="afff5"/>
                      </w:pPr>
                      <w: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0" layoutInCell="0" allowOverlap="1" wp14:anchorId="1FDBB49B" wp14:editId="4AAC595A">
                <wp:simplePos x="0" y="0"/>
                <wp:positionH relativeFrom="column">
                  <wp:posOffset>0</wp:posOffset>
                </wp:positionH>
                <wp:positionV relativeFrom="paragraph">
                  <wp:posOffset>8890000</wp:posOffset>
                </wp:positionV>
                <wp:extent cx="6121400" cy="0"/>
                <wp:effectExtent l="0" t="0" r="0" b="0"/>
                <wp:wrapNone/>
                <wp:docPr id="14"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466785" id="直线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" o:allowincell="f" strokecolor="#800008" strokeweight="1pt">
                <o:lock v:ext="edit" shapetype="f"/>
              </v:line>
            </w:pict>
          </mc:Fallback>
        </mc:AlternateContent>
      </w:r>
      <w:r>
        <w:rPr>
          <w:noProof/>
        </w:rPr>
        <mc:AlternateContent>
          <mc:Choice Requires="wps">
            <w:drawing>
              <wp:anchor distT="0" distB="0" distL="114300" distR="114300" simplePos="0" relativeHeight="251660288" behindDoc="0" locked="0" layoutInCell="0" allowOverlap="1" wp14:anchorId="50ECB0A1" wp14:editId="2340EFA6">
                <wp:simplePos x="0" y="0"/>
                <wp:positionH relativeFrom="column">
                  <wp:posOffset>0</wp:posOffset>
                </wp:positionH>
                <wp:positionV relativeFrom="paragraph">
                  <wp:posOffset>2273300</wp:posOffset>
                </wp:positionV>
                <wp:extent cx="6121400" cy="0"/>
                <wp:effectExtent l="0" t="0" r="0" b="0"/>
                <wp:wrapNone/>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BF6481" id="直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" o:allowincell="f" strokecolor="#800008" strokeweight="1pt">
                <o:lock v:ext="edit" shapetype="f"/>
              </v:line>
            </w:pict>
          </mc:Fallback>
        </mc:AlternateContent>
      </w:r>
      <w:r>
        <w:rPr>
          <w:noProof/>
        </w:rPr>
        <mc:AlternateContent>
          <mc:Choice Requires="wps">
            <w:drawing>
              <wp:anchor distT="0" distB="0" distL="114300" distR="114300" simplePos="0" relativeHeight="251659264" behindDoc="0" locked="1" layoutInCell="0" allowOverlap="1" wp14:anchorId="0D368102" wp14:editId="7EFFEB0F">
                <wp:simplePos x="0" y="0"/>
                <wp:positionH relativeFrom="margin">
                  <wp:posOffset>0</wp:posOffset>
                </wp:positionH>
                <wp:positionV relativeFrom="margin">
                  <wp:posOffset>9108440</wp:posOffset>
                </wp:positionV>
                <wp:extent cx="6120130" cy="363220"/>
                <wp:effectExtent l="0" t="0" r="0" b="0"/>
                <wp:wrapNone/>
                <wp:docPr id="1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6E9DC" w14:textId="77777777" w:rsidR="00285AE5" w:rsidRDefault="00285AE5">
                            <w:pPr>
                              <w:pStyle w:val="affff4"/>
                            </w:pPr>
                            <w:r>
                              <w:rPr>
                                <w:rFonts w:hint="eastAsia"/>
                              </w:rPr>
                              <w:t>中华人民共和国工业和信息化部</w:t>
                            </w:r>
                            <w:r>
                              <w:rPr>
                                <w:rStyle w:val="aff1"/>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8102" id="fmFrame7" o:spid="_x0000_s1027"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" o:allowincell="f" stroked="f">
                <v:path arrowok="t"/>
                <v:textbox inset="0,0,0,0">
                  <w:txbxContent>
                    <w:p w14:paraId="1B96E9DC" w14:textId="77777777" w:rsidR="00285AE5" w:rsidRDefault="00285AE5">
                      <w:pPr>
                        <w:pStyle w:val="affff4"/>
                      </w:pPr>
                      <w:r>
                        <w:rPr>
                          <w:rFonts w:hint="eastAsia"/>
                        </w:rPr>
                        <w:t>中华人民共和国工业和信息化部</w:t>
                      </w:r>
                      <w:r>
                        <w:rPr>
                          <w:rStyle w:val="aff1"/>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0" allowOverlap="1" wp14:anchorId="3AE9ADA3" wp14:editId="31B7248D">
                <wp:simplePos x="0" y="0"/>
                <wp:positionH relativeFrom="margin">
                  <wp:posOffset>4100830</wp:posOffset>
                </wp:positionH>
                <wp:positionV relativeFrom="margin">
                  <wp:posOffset>8563610</wp:posOffset>
                </wp:positionV>
                <wp:extent cx="2019300" cy="312420"/>
                <wp:effectExtent l="0" t="0" r="0" b="0"/>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50DB4" w14:textId="77777777" w:rsidR="00285AE5" w:rsidRDefault="00285AE5">
                            <w:pPr>
                              <w:pStyle w:val="affd"/>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ADA3" id="fmFrame6" o:spid="_x0000_s1028"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" o:allowincell="f" stroked="f">
                <v:path arrowok="t"/>
                <v:textbox inset="0,0,0,0">
                  <w:txbxContent>
                    <w:p w14:paraId="2C550DB4" w14:textId="77777777" w:rsidR="00285AE5" w:rsidRDefault="00285AE5">
                      <w:pPr>
                        <w:pStyle w:val="affd"/>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0" allowOverlap="1" wp14:anchorId="5A0202FF" wp14:editId="1A39DF4F">
                <wp:simplePos x="0" y="0"/>
                <wp:positionH relativeFrom="margin">
                  <wp:posOffset>0</wp:posOffset>
                </wp:positionH>
                <wp:positionV relativeFrom="margin">
                  <wp:posOffset>8563610</wp:posOffset>
                </wp:positionV>
                <wp:extent cx="2019300" cy="312420"/>
                <wp:effectExtent l="0" t="0" r="0" b="0"/>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48EE" w14:textId="77777777" w:rsidR="00285AE5" w:rsidRDefault="00285AE5">
                            <w:pPr>
                              <w:pStyle w:val="affe"/>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202FF" id="fmFrame5" o:spid="_x0000_s1029"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" o:allowincell="f" stroked="f">
                <v:path arrowok="t"/>
                <v:textbox inset="0,0,0,0">
                  <w:txbxContent>
                    <w:p w14:paraId="2B2348EE" w14:textId="77777777" w:rsidR="00285AE5" w:rsidRDefault="00285AE5">
                      <w:pPr>
                        <w:pStyle w:val="affe"/>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0" allowOverlap="1" wp14:anchorId="2EEA985A" wp14:editId="720DEDD7">
                <wp:simplePos x="0" y="0"/>
                <wp:positionH relativeFrom="margin">
                  <wp:posOffset>0</wp:posOffset>
                </wp:positionH>
                <wp:positionV relativeFrom="margin">
                  <wp:posOffset>1401445</wp:posOffset>
                </wp:positionV>
                <wp:extent cx="5802630" cy="860425"/>
                <wp:effectExtent l="0" t="0" r="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0B3AD" w14:textId="77777777" w:rsidR="00285AE5" w:rsidRDefault="00285AE5">
                            <w:pPr>
                              <w:pStyle w:val="21"/>
                            </w:pPr>
                            <w:r>
                              <w:t>YS/T ××××—××××</w:t>
                            </w:r>
                          </w:p>
                          <w:p w14:paraId="5379BB67" w14:textId="77777777" w:rsidR="00285AE5" w:rsidRDefault="00285AE5">
                            <w:pPr>
                              <w:pStyle w:val="afffb"/>
                            </w:pPr>
                            <w:r>
                              <w:rPr>
                                <w:rFonts w:hint="eastAsia"/>
                              </w:rPr>
                              <w:t>代替YS/T 37</w:t>
                            </w:r>
                            <w:r>
                              <w:t>2.19</w:t>
                            </w:r>
                            <w:r>
                              <w:rPr>
                                <w:rFonts w:hint="eastAsia"/>
                              </w:rPr>
                              <w:t>-</w:t>
                            </w:r>
                            <w:r>
                              <w:t>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985A" id="fmFrame3" o:spid="_x0000_s1030" type="#_x0000_t202" style="position:absolute;left:0;text-align:left;margin-left:0;margin-top:110.35pt;width:456.9pt;height:6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" o:allowincell="f" stroked="f">
                <v:path arrowok="t"/>
                <v:textbox inset="0,0,0,0">
                  <w:txbxContent>
                    <w:p w14:paraId="3B80B3AD" w14:textId="77777777" w:rsidR="00285AE5" w:rsidRDefault="00285AE5">
                      <w:pPr>
                        <w:pStyle w:val="21"/>
                      </w:pPr>
                      <w:r>
                        <w:t>YS/T ××××—××××</w:t>
                      </w:r>
                    </w:p>
                    <w:p w14:paraId="5379BB67" w14:textId="77777777" w:rsidR="00285AE5" w:rsidRDefault="00285AE5">
                      <w:pPr>
                        <w:pStyle w:val="afffb"/>
                      </w:pPr>
                      <w:r>
                        <w:rPr>
                          <w:rFonts w:hint="eastAsia"/>
                        </w:rPr>
                        <w:t>代替YS/T 37</w:t>
                      </w:r>
                      <w:r>
                        <w:t>2.19</w:t>
                      </w:r>
                      <w:r>
                        <w:rPr>
                          <w:rFonts w:hint="eastAsia"/>
                        </w:rPr>
                        <w:t>-</w:t>
                      </w:r>
                      <w:r>
                        <w:t>2006</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0" allowOverlap="1" wp14:anchorId="4D86A7F1" wp14:editId="41E59919">
                <wp:simplePos x="0" y="0"/>
                <wp:positionH relativeFrom="margin">
                  <wp:posOffset>0</wp:posOffset>
                </wp:positionH>
                <wp:positionV relativeFrom="margin">
                  <wp:posOffset>1010920</wp:posOffset>
                </wp:positionV>
                <wp:extent cx="6120130" cy="391160"/>
                <wp:effectExtent l="0" t="0" r="0" b="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50EBE" w14:textId="77777777" w:rsidR="00285AE5" w:rsidRDefault="00285AE5">
                            <w:pPr>
                              <w:pStyle w:val="afffc"/>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A7F1" id="fmFrame2" o:spid="_x0000_s1031"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" o:allowincell="f" stroked="f">
                <v:path arrowok="t"/>
                <v:textbox inset="0,0,0,0">
                  <w:txbxContent>
                    <w:p w14:paraId="18850EBE" w14:textId="77777777" w:rsidR="00285AE5" w:rsidRDefault="00285AE5">
                      <w:pPr>
                        <w:pStyle w:val="afffc"/>
                      </w:pPr>
                      <w:r>
                        <w:rPr>
                          <w:rFonts w:hint="eastAsia"/>
                        </w:rPr>
                        <w:t>中华人民共和国有色金属行业标准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0" allowOverlap="1" wp14:anchorId="202F380A" wp14:editId="4E8596F2">
                <wp:simplePos x="0" y="0"/>
                <wp:positionH relativeFrom="margin">
                  <wp:posOffset>0</wp:posOffset>
                </wp:positionH>
                <wp:positionV relativeFrom="margin">
                  <wp:posOffset>0</wp:posOffset>
                </wp:positionV>
                <wp:extent cx="2540000" cy="657860"/>
                <wp:effectExtent l="0" t="0" r="0" b="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9D303" w14:textId="77777777" w:rsidR="00285AE5" w:rsidRDefault="00285AE5">
                            <w:pPr>
                              <w:pStyle w:val="afff8"/>
                            </w:pPr>
                            <w:r>
                              <w:t>ICS 77.120.99</w:t>
                            </w:r>
                          </w:p>
                          <w:p w14:paraId="1660BC2F" w14:textId="77777777" w:rsidR="00285AE5" w:rsidRDefault="00285AE5">
                            <w:pPr>
                              <w:pStyle w:val="afff8"/>
                            </w:pPr>
                            <w:r>
                              <w:rPr>
                                <w:rFonts w:hint="eastAsia"/>
                              </w:rPr>
                              <w:t>CCS H</w:t>
                            </w:r>
                            <w:r>
                              <w:t>15</w:t>
                            </w:r>
                          </w:p>
                          <w:p w14:paraId="1820235B" w14:textId="77777777" w:rsidR="00285AE5" w:rsidRDefault="00285AE5">
                            <w:pPr>
                              <w:pStyle w:val="a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380A" id="fmFrame1" o:spid="_x0000_s1032"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" o:allowincell="f" stroked="f">
                <v:path arrowok="t"/>
                <v:textbox inset="0,0,0,0">
                  <w:txbxContent>
                    <w:p w14:paraId="0539D303" w14:textId="77777777" w:rsidR="00285AE5" w:rsidRDefault="00285AE5">
                      <w:pPr>
                        <w:pStyle w:val="afff8"/>
                      </w:pPr>
                      <w:r>
                        <w:t>ICS 77.120.99</w:t>
                      </w:r>
                    </w:p>
                    <w:p w14:paraId="1660BC2F" w14:textId="77777777" w:rsidR="00285AE5" w:rsidRDefault="00285AE5">
                      <w:pPr>
                        <w:pStyle w:val="afff8"/>
                      </w:pPr>
                      <w:r>
                        <w:rPr>
                          <w:rFonts w:hint="eastAsia"/>
                        </w:rPr>
                        <w:t>CCS H</w:t>
                      </w:r>
                      <w:r>
                        <w:t>15</w:t>
                      </w:r>
                    </w:p>
                    <w:p w14:paraId="1820235B" w14:textId="77777777" w:rsidR="00285AE5" w:rsidRDefault="00285AE5">
                      <w:pPr>
                        <w:pStyle w:val="afff8"/>
                      </w:pPr>
                    </w:p>
                  </w:txbxContent>
                </v:textbox>
                <w10:wrap anchorx="margin" anchory="margin"/>
                <w10:anchorlock/>
              </v:shape>
            </w:pict>
          </mc:Fallback>
        </mc:AlternateContent>
      </w:r>
    </w:p>
    <w:p w14:paraId="7298D724" w14:textId="77777777" w:rsidR="003F3335" w:rsidRDefault="003F3335"/>
    <w:p w14:paraId="6C826AEC" w14:textId="05C2082E" w:rsidR="003F3335" w:rsidRDefault="003F3335"/>
    <w:p w14:paraId="624CE0AF" w14:textId="33B46B26" w:rsidR="003F3335" w:rsidRDefault="003F3335"/>
    <w:p w14:paraId="3A548AA4" w14:textId="3C94EE9C" w:rsidR="003F3335" w:rsidRDefault="003F3335"/>
    <w:p w14:paraId="58579316" w14:textId="3684A9EE" w:rsidR="003F3335" w:rsidRDefault="003F3335"/>
    <w:p w14:paraId="32B2A735" w14:textId="505B347A" w:rsidR="003F3335" w:rsidRDefault="003F3335"/>
    <w:p w14:paraId="0AC56B88" w14:textId="77777777" w:rsidR="003F3335" w:rsidRDefault="003F3335"/>
    <w:p w14:paraId="52BAFAA0" w14:textId="2FFF9BC6" w:rsidR="003F3335" w:rsidRDefault="003F3335"/>
    <w:p w14:paraId="6A2DAB22" w14:textId="15BAFE21" w:rsidR="003F3335" w:rsidRDefault="003F3335"/>
    <w:p w14:paraId="750B1D7A" w14:textId="30BCE2EA" w:rsidR="003F3335" w:rsidRDefault="003F3335"/>
    <w:p w14:paraId="4676C143" w14:textId="77777777" w:rsidR="003F3335" w:rsidRDefault="003F3335"/>
    <w:p w14:paraId="54E10F6A" w14:textId="634E2C1E" w:rsidR="003F3335" w:rsidRDefault="003F3335"/>
    <w:p w14:paraId="59193ACF" w14:textId="77777777" w:rsidR="003F3335" w:rsidRDefault="003F3335"/>
    <w:p w14:paraId="37F20738" w14:textId="77777777" w:rsidR="003F3335" w:rsidRDefault="003F3335"/>
    <w:p w14:paraId="5B0BB806" w14:textId="61D48390" w:rsidR="003F3335" w:rsidRDefault="003F3335"/>
    <w:p w14:paraId="6B9F9F5C" w14:textId="77777777" w:rsidR="003F3335" w:rsidRDefault="003F3335">
      <w:pPr>
        <w:tabs>
          <w:tab w:val="left" w:pos="886"/>
        </w:tabs>
      </w:pPr>
      <w:r>
        <w:tab/>
      </w:r>
    </w:p>
    <w:p w14:paraId="65B17CD0" w14:textId="6F1E65A3" w:rsidR="003F3335" w:rsidRDefault="00B54EE7">
      <w:pPr>
        <w:tabs>
          <w:tab w:val="left" w:pos="886"/>
        </w:tabs>
        <w:sectPr w:rsidR="003F3335" w:rsidSect="009B4839">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4384" behindDoc="0" locked="0" layoutInCell="0" allowOverlap="1" wp14:anchorId="7C2E20D0" wp14:editId="4A2FC592">
                <wp:simplePos x="0" y="0"/>
                <wp:positionH relativeFrom="margin">
                  <wp:posOffset>0</wp:posOffset>
                </wp:positionH>
                <wp:positionV relativeFrom="margin">
                  <wp:posOffset>3565525</wp:posOffset>
                </wp:positionV>
                <wp:extent cx="5969000" cy="4681220"/>
                <wp:effectExtent l="0" t="0" r="0" b="5080"/>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077F1" w14:textId="77777777" w:rsidR="00285AE5" w:rsidRDefault="00285AE5" w:rsidP="00C53A5E">
                            <w:pPr>
                              <w:pStyle w:val="afffe"/>
                            </w:pPr>
                            <w:r>
                              <w:rPr>
                                <w:rFonts w:hint="eastAsia"/>
                              </w:rPr>
                              <w:t>贵金属合金元素分析方法</w:t>
                            </w:r>
                          </w:p>
                          <w:p w14:paraId="15C65CD7" w14:textId="77777777" w:rsidR="00285AE5" w:rsidRPr="00E708DB" w:rsidRDefault="00285AE5" w:rsidP="00E708DB">
                            <w:pPr>
                              <w:jc w:val="center"/>
                              <w:rPr>
                                <w:rFonts w:ascii="黑体" w:eastAsia="黑体"/>
                                <w:kern w:val="0"/>
                                <w:sz w:val="52"/>
                                <w:szCs w:val="20"/>
                              </w:rPr>
                            </w:pPr>
                            <w:r>
                              <w:rPr>
                                <w:rFonts w:ascii="黑体" w:eastAsia="黑体" w:hint="eastAsia"/>
                                <w:kern w:val="0"/>
                                <w:sz w:val="52"/>
                                <w:szCs w:val="20"/>
                              </w:rPr>
                              <w:t>第1</w:t>
                            </w:r>
                            <w:r>
                              <w:rPr>
                                <w:rFonts w:ascii="黑体" w:eastAsia="黑体"/>
                                <w:kern w:val="0"/>
                                <w:sz w:val="52"/>
                                <w:szCs w:val="20"/>
                              </w:rPr>
                              <w:t>9</w:t>
                            </w:r>
                            <w:r>
                              <w:rPr>
                                <w:rFonts w:ascii="黑体" w:eastAsia="黑体" w:hint="eastAsia"/>
                                <w:kern w:val="0"/>
                                <w:sz w:val="52"/>
                                <w:szCs w:val="20"/>
                              </w:rPr>
                              <w:t>部分：</w:t>
                            </w:r>
                            <w:proofErr w:type="gramStart"/>
                            <w:r w:rsidRPr="00E708DB">
                              <w:rPr>
                                <w:rFonts w:ascii="黑体" w:eastAsia="黑体" w:hint="eastAsia"/>
                                <w:kern w:val="0"/>
                                <w:sz w:val="52"/>
                                <w:szCs w:val="20"/>
                              </w:rPr>
                              <w:t>钇</w:t>
                            </w:r>
                            <w:proofErr w:type="gramEnd"/>
                            <w:r w:rsidRPr="00E708DB">
                              <w:rPr>
                                <w:rFonts w:ascii="黑体" w:eastAsia="黑体" w:hint="eastAsia"/>
                                <w:kern w:val="0"/>
                                <w:sz w:val="52"/>
                                <w:szCs w:val="20"/>
                              </w:rPr>
                              <w:t xml:space="preserve">含量的测定 </w:t>
                            </w:r>
                          </w:p>
                          <w:p w14:paraId="75E45EC5" w14:textId="77777777" w:rsidR="00285AE5" w:rsidRPr="00E708DB" w:rsidRDefault="00285AE5" w:rsidP="00E708DB">
                            <w:pPr>
                              <w:jc w:val="center"/>
                              <w:rPr>
                                <w:rFonts w:ascii="黑体" w:eastAsia="黑体"/>
                                <w:kern w:val="0"/>
                                <w:sz w:val="52"/>
                                <w:szCs w:val="20"/>
                              </w:rPr>
                            </w:pPr>
                            <w:r w:rsidRPr="00E708DB">
                              <w:rPr>
                                <w:rFonts w:ascii="黑体" w:eastAsia="黑体" w:hint="eastAsia"/>
                                <w:kern w:val="0"/>
                                <w:sz w:val="52"/>
                                <w:szCs w:val="20"/>
                              </w:rPr>
                              <w:t>电感耦合等离子体原子发射光谱法</w:t>
                            </w:r>
                          </w:p>
                          <w:p w14:paraId="5514B462" w14:textId="77777777" w:rsidR="00285AE5" w:rsidRPr="00E708DB" w:rsidRDefault="00285AE5" w:rsidP="00E708DB">
                            <w:pPr>
                              <w:pStyle w:val="afff3"/>
                            </w:pPr>
                            <w:r w:rsidRPr="00E708DB">
                              <w:rPr>
                                <w:rFonts w:hint="eastAsia"/>
                              </w:rPr>
                              <w:t xml:space="preserve">Methods for </w:t>
                            </w:r>
                            <w:r>
                              <w:t>elementa</w:t>
                            </w:r>
                            <w:r>
                              <w:rPr>
                                <w:rFonts w:hint="eastAsia"/>
                              </w:rPr>
                              <w:t>l</w:t>
                            </w:r>
                            <w:r>
                              <w:t xml:space="preserve"> </w:t>
                            </w:r>
                            <w:r w:rsidRPr="00E708DB">
                              <w:rPr>
                                <w:rFonts w:hint="eastAsia"/>
                              </w:rPr>
                              <w:t>analysis of precious metal alloys</w:t>
                            </w:r>
                          </w:p>
                          <w:p w14:paraId="1659075E" w14:textId="77777777" w:rsidR="00285AE5" w:rsidRPr="00E708DB" w:rsidRDefault="00285AE5" w:rsidP="00E708DB">
                            <w:pPr>
                              <w:pStyle w:val="afff3"/>
                            </w:pPr>
                            <w:r w:rsidRPr="00E708DB">
                              <w:rPr>
                                <w:rFonts w:hint="eastAsia"/>
                              </w:rPr>
                              <w:t xml:space="preserve"> </w:t>
                            </w:r>
                            <w:r>
                              <w:rPr>
                                <w:rFonts w:hint="eastAsia"/>
                                <w:szCs w:val="28"/>
                              </w:rPr>
                              <w:t>Part 1</w:t>
                            </w:r>
                            <w:r>
                              <w:rPr>
                                <w:szCs w:val="28"/>
                              </w:rPr>
                              <w:t>9</w:t>
                            </w:r>
                            <w:r>
                              <w:rPr>
                                <w:rFonts w:hint="eastAsia"/>
                                <w:szCs w:val="28"/>
                              </w:rPr>
                              <w:t>：</w:t>
                            </w:r>
                            <w:r>
                              <w:t>D</w:t>
                            </w:r>
                            <w:r w:rsidRPr="00E708DB">
                              <w:rPr>
                                <w:rFonts w:hint="eastAsia"/>
                              </w:rPr>
                              <w:t>etermination of yttrium content</w:t>
                            </w:r>
                          </w:p>
                          <w:p w14:paraId="707C6CF9" w14:textId="77777777" w:rsidR="00285AE5" w:rsidRPr="00E708DB" w:rsidRDefault="00285AE5" w:rsidP="00E708DB">
                            <w:pPr>
                              <w:pStyle w:val="afff3"/>
                            </w:pPr>
                            <w:r w:rsidRPr="00E708DB">
                              <w:rPr>
                                <w:rFonts w:hint="eastAsia"/>
                              </w:rPr>
                              <w:t>Inductively coupled plasma atomic emission spectrometry</w:t>
                            </w:r>
                          </w:p>
                          <w:p w14:paraId="706D85C3" w14:textId="77777777" w:rsidR="00285AE5" w:rsidRPr="00E708DB" w:rsidRDefault="00285AE5" w:rsidP="00C53A5E">
                            <w:pPr>
                              <w:pStyle w:val="afffe"/>
                            </w:pPr>
                          </w:p>
                          <w:p w14:paraId="34B18D0A" w14:textId="18C6D7F7" w:rsidR="00285AE5" w:rsidRDefault="00285AE5" w:rsidP="00EE207C">
                            <w:pPr>
                              <w:pStyle w:val="affff8"/>
                            </w:pPr>
                            <w:r>
                              <w:rPr>
                                <w:rFonts w:hint="eastAsia"/>
                              </w:rPr>
                              <w:t>（送审稿）</w:t>
                            </w:r>
                          </w:p>
                          <w:p w14:paraId="1A7C9493" w14:textId="77777777" w:rsidR="00285AE5" w:rsidRDefault="00285AE5">
                            <w:pPr>
                              <w:pStyle w:val="afffd"/>
                            </w:pPr>
                          </w:p>
                          <w:p w14:paraId="385C7A02" w14:textId="77777777" w:rsidR="00285AE5" w:rsidRDefault="00285AE5">
                            <w:pPr>
                              <w:pStyle w:val="affff8"/>
                            </w:pPr>
                            <w:r>
                              <w:rPr>
                                <w:rFonts w:hint="eastAsia"/>
                              </w:rPr>
                              <w:t>（预审稿）</w:t>
                            </w:r>
                          </w:p>
                          <w:p w14:paraId="4EC177D1" w14:textId="77777777" w:rsidR="00285AE5" w:rsidRDefault="00285AE5">
                            <w:pPr>
                              <w:pStyle w:val="a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E20D0" id="fmFrame4" o:spid="_x0000_s1033" type="#_x0000_t202" style="position:absolute;left:0;text-align:left;margin-left:0;margin-top:280.75pt;width:470pt;height:36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" o:allowincell="f" stroked="f">
                <v:path arrowok="t"/>
                <v:textbox inset="0,0,0,0">
                  <w:txbxContent>
                    <w:p w14:paraId="7FC077F1" w14:textId="77777777" w:rsidR="00285AE5" w:rsidRDefault="00285AE5" w:rsidP="00C53A5E">
                      <w:pPr>
                        <w:pStyle w:val="afffe"/>
                      </w:pPr>
                      <w:r>
                        <w:rPr>
                          <w:rFonts w:hint="eastAsia"/>
                        </w:rPr>
                        <w:t>贵金属合金元素分析方法</w:t>
                      </w:r>
                    </w:p>
                    <w:p w14:paraId="15C65CD7" w14:textId="77777777" w:rsidR="00285AE5" w:rsidRPr="00E708DB" w:rsidRDefault="00285AE5" w:rsidP="00E708DB">
                      <w:pPr>
                        <w:jc w:val="center"/>
                        <w:rPr>
                          <w:rFonts w:ascii="黑体" w:eastAsia="黑体"/>
                          <w:kern w:val="0"/>
                          <w:sz w:val="52"/>
                          <w:szCs w:val="20"/>
                        </w:rPr>
                      </w:pPr>
                      <w:r>
                        <w:rPr>
                          <w:rFonts w:ascii="黑体" w:eastAsia="黑体" w:hint="eastAsia"/>
                          <w:kern w:val="0"/>
                          <w:sz w:val="52"/>
                          <w:szCs w:val="20"/>
                        </w:rPr>
                        <w:t>第1</w:t>
                      </w:r>
                      <w:r>
                        <w:rPr>
                          <w:rFonts w:ascii="黑体" w:eastAsia="黑体"/>
                          <w:kern w:val="0"/>
                          <w:sz w:val="52"/>
                          <w:szCs w:val="20"/>
                        </w:rPr>
                        <w:t>9</w:t>
                      </w:r>
                      <w:r>
                        <w:rPr>
                          <w:rFonts w:ascii="黑体" w:eastAsia="黑体" w:hint="eastAsia"/>
                          <w:kern w:val="0"/>
                          <w:sz w:val="52"/>
                          <w:szCs w:val="20"/>
                        </w:rPr>
                        <w:t>部分：</w:t>
                      </w:r>
                      <w:proofErr w:type="gramStart"/>
                      <w:r w:rsidRPr="00E708DB">
                        <w:rPr>
                          <w:rFonts w:ascii="黑体" w:eastAsia="黑体" w:hint="eastAsia"/>
                          <w:kern w:val="0"/>
                          <w:sz w:val="52"/>
                          <w:szCs w:val="20"/>
                        </w:rPr>
                        <w:t>钇</w:t>
                      </w:r>
                      <w:proofErr w:type="gramEnd"/>
                      <w:r w:rsidRPr="00E708DB">
                        <w:rPr>
                          <w:rFonts w:ascii="黑体" w:eastAsia="黑体" w:hint="eastAsia"/>
                          <w:kern w:val="0"/>
                          <w:sz w:val="52"/>
                          <w:szCs w:val="20"/>
                        </w:rPr>
                        <w:t xml:space="preserve">含量的测定 </w:t>
                      </w:r>
                    </w:p>
                    <w:p w14:paraId="75E45EC5" w14:textId="77777777" w:rsidR="00285AE5" w:rsidRPr="00E708DB" w:rsidRDefault="00285AE5" w:rsidP="00E708DB">
                      <w:pPr>
                        <w:jc w:val="center"/>
                        <w:rPr>
                          <w:rFonts w:ascii="黑体" w:eastAsia="黑体"/>
                          <w:kern w:val="0"/>
                          <w:sz w:val="52"/>
                          <w:szCs w:val="20"/>
                        </w:rPr>
                      </w:pPr>
                      <w:r w:rsidRPr="00E708DB">
                        <w:rPr>
                          <w:rFonts w:ascii="黑体" w:eastAsia="黑体" w:hint="eastAsia"/>
                          <w:kern w:val="0"/>
                          <w:sz w:val="52"/>
                          <w:szCs w:val="20"/>
                        </w:rPr>
                        <w:t>电感耦合等离子体原子发射光谱法</w:t>
                      </w:r>
                    </w:p>
                    <w:p w14:paraId="5514B462" w14:textId="77777777" w:rsidR="00285AE5" w:rsidRPr="00E708DB" w:rsidRDefault="00285AE5" w:rsidP="00E708DB">
                      <w:pPr>
                        <w:pStyle w:val="afff3"/>
                      </w:pPr>
                      <w:r w:rsidRPr="00E708DB">
                        <w:rPr>
                          <w:rFonts w:hint="eastAsia"/>
                        </w:rPr>
                        <w:t xml:space="preserve">Methods for </w:t>
                      </w:r>
                      <w:r>
                        <w:t>elementa</w:t>
                      </w:r>
                      <w:r>
                        <w:rPr>
                          <w:rFonts w:hint="eastAsia"/>
                        </w:rPr>
                        <w:t>l</w:t>
                      </w:r>
                      <w:r>
                        <w:t xml:space="preserve"> </w:t>
                      </w:r>
                      <w:r w:rsidRPr="00E708DB">
                        <w:rPr>
                          <w:rFonts w:hint="eastAsia"/>
                        </w:rPr>
                        <w:t>analysis of precious metal alloys</w:t>
                      </w:r>
                    </w:p>
                    <w:p w14:paraId="1659075E" w14:textId="77777777" w:rsidR="00285AE5" w:rsidRPr="00E708DB" w:rsidRDefault="00285AE5" w:rsidP="00E708DB">
                      <w:pPr>
                        <w:pStyle w:val="afff3"/>
                      </w:pPr>
                      <w:r w:rsidRPr="00E708DB">
                        <w:rPr>
                          <w:rFonts w:hint="eastAsia"/>
                        </w:rPr>
                        <w:t xml:space="preserve"> </w:t>
                      </w:r>
                      <w:r>
                        <w:rPr>
                          <w:rFonts w:hint="eastAsia"/>
                          <w:szCs w:val="28"/>
                        </w:rPr>
                        <w:t>Part 1</w:t>
                      </w:r>
                      <w:r>
                        <w:rPr>
                          <w:szCs w:val="28"/>
                        </w:rPr>
                        <w:t>9</w:t>
                      </w:r>
                      <w:r>
                        <w:rPr>
                          <w:rFonts w:hint="eastAsia"/>
                          <w:szCs w:val="28"/>
                        </w:rPr>
                        <w:t>：</w:t>
                      </w:r>
                      <w:r>
                        <w:t>D</w:t>
                      </w:r>
                      <w:r w:rsidRPr="00E708DB">
                        <w:rPr>
                          <w:rFonts w:hint="eastAsia"/>
                        </w:rPr>
                        <w:t>etermination of yttrium content</w:t>
                      </w:r>
                    </w:p>
                    <w:p w14:paraId="707C6CF9" w14:textId="77777777" w:rsidR="00285AE5" w:rsidRPr="00E708DB" w:rsidRDefault="00285AE5" w:rsidP="00E708DB">
                      <w:pPr>
                        <w:pStyle w:val="afff3"/>
                      </w:pPr>
                      <w:r w:rsidRPr="00E708DB">
                        <w:rPr>
                          <w:rFonts w:hint="eastAsia"/>
                        </w:rPr>
                        <w:t>Inductively coupled plasma atomic emission spectrometry</w:t>
                      </w:r>
                    </w:p>
                    <w:p w14:paraId="706D85C3" w14:textId="77777777" w:rsidR="00285AE5" w:rsidRPr="00E708DB" w:rsidRDefault="00285AE5" w:rsidP="00C53A5E">
                      <w:pPr>
                        <w:pStyle w:val="afffe"/>
                      </w:pPr>
                    </w:p>
                    <w:p w14:paraId="34B18D0A" w14:textId="18C6D7F7" w:rsidR="00285AE5" w:rsidRDefault="00285AE5" w:rsidP="00EE207C">
                      <w:pPr>
                        <w:pStyle w:val="affff8"/>
                      </w:pPr>
                      <w:r>
                        <w:rPr>
                          <w:rFonts w:hint="eastAsia"/>
                        </w:rPr>
                        <w:t>（送审稿）</w:t>
                      </w:r>
                    </w:p>
                    <w:p w14:paraId="1A7C9493" w14:textId="77777777" w:rsidR="00285AE5" w:rsidRDefault="00285AE5">
                      <w:pPr>
                        <w:pStyle w:val="afffd"/>
                      </w:pPr>
                    </w:p>
                    <w:p w14:paraId="385C7A02" w14:textId="77777777" w:rsidR="00285AE5" w:rsidRDefault="00285AE5">
                      <w:pPr>
                        <w:pStyle w:val="affff8"/>
                      </w:pPr>
                      <w:r>
                        <w:rPr>
                          <w:rFonts w:hint="eastAsia"/>
                        </w:rPr>
                        <w:t>（预审稿）</w:t>
                      </w:r>
                    </w:p>
                    <w:p w14:paraId="4EC177D1" w14:textId="77777777" w:rsidR="00285AE5" w:rsidRDefault="00285AE5">
                      <w:pPr>
                        <w:pStyle w:val="afffa"/>
                      </w:pPr>
                    </w:p>
                  </w:txbxContent>
                </v:textbox>
                <w10:wrap anchorx="margin" anchory="margin"/>
              </v:shape>
            </w:pict>
          </mc:Fallback>
        </mc:AlternateContent>
      </w:r>
      <w:r w:rsidR="003F3335">
        <w:tab/>
      </w:r>
    </w:p>
    <w:p w14:paraId="650E2315" w14:textId="77777777" w:rsidR="003F3335" w:rsidRDefault="003F3335">
      <w:pPr>
        <w:pStyle w:val="af0"/>
      </w:pPr>
      <w:bookmarkStart w:id="1" w:name="SectionMark2"/>
      <w:bookmarkEnd w:id="0"/>
      <w:r>
        <w:rPr>
          <w:rFonts w:hint="eastAsia"/>
        </w:rPr>
        <w:lastRenderedPageBreak/>
        <w:t>前    言</w:t>
      </w:r>
    </w:p>
    <w:p w14:paraId="6A64CF91" w14:textId="25DD85CB" w:rsidR="003F3335" w:rsidRPr="005851CA" w:rsidRDefault="003F3335">
      <w:pPr>
        <w:pStyle w:val="aff4"/>
        <w:ind w:firstLine="420"/>
        <w:rPr>
          <w:rFonts w:ascii="Times New Roman"/>
        </w:rPr>
      </w:pPr>
      <w:r w:rsidRPr="005851CA">
        <w:rPr>
          <w:rFonts w:ascii="Times New Roman"/>
        </w:rPr>
        <w:t>本文件按照</w:t>
      </w:r>
      <w:r w:rsidRPr="005851CA">
        <w:rPr>
          <w:rFonts w:ascii="Times New Roman"/>
        </w:rPr>
        <w:t>GB/T 1.1</w:t>
      </w:r>
      <w:r w:rsidR="005851CA" w:rsidRPr="005851CA">
        <w:rPr>
          <w:rFonts w:hint="eastAsia"/>
        </w:rPr>
        <w:t>—</w:t>
      </w:r>
      <w:r w:rsidRPr="005851CA">
        <w:rPr>
          <w:rFonts w:ascii="Times New Roman"/>
        </w:rPr>
        <w:t xml:space="preserve">2020 </w:t>
      </w:r>
      <w:r w:rsidRPr="005851CA">
        <w:rPr>
          <w:rFonts w:ascii="Times New Roman"/>
        </w:rPr>
        <w:t>《标准化工作导则</w:t>
      </w:r>
      <w:r w:rsidRPr="005851CA">
        <w:rPr>
          <w:rFonts w:ascii="Times New Roman"/>
        </w:rPr>
        <w:t xml:space="preserve"> </w:t>
      </w:r>
      <w:r w:rsidRPr="005851CA">
        <w:rPr>
          <w:rFonts w:ascii="Times New Roman"/>
        </w:rPr>
        <w:t>第</w:t>
      </w:r>
      <w:r w:rsidRPr="005851CA">
        <w:rPr>
          <w:rFonts w:ascii="Times New Roman"/>
        </w:rPr>
        <w:t>1</w:t>
      </w:r>
      <w:r w:rsidRPr="005851CA">
        <w:rPr>
          <w:rFonts w:ascii="Times New Roman"/>
        </w:rPr>
        <w:t>部分：标准化文件的结构和起草规则》的规定起草。</w:t>
      </w:r>
      <w:r w:rsidRPr="005851CA">
        <w:rPr>
          <w:rFonts w:ascii="Times New Roman"/>
        </w:rPr>
        <w:t xml:space="preserve">  </w:t>
      </w:r>
    </w:p>
    <w:p w14:paraId="387BDFF1" w14:textId="1EF0B294" w:rsidR="00C65135" w:rsidRDefault="00221CA7" w:rsidP="009479A8">
      <w:pPr>
        <w:pStyle w:val="aff4"/>
        <w:ind w:firstLine="420"/>
        <w:rPr>
          <w:rFonts w:ascii="Times New Roman"/>
          <w:color w:val="000000" w:themeColor="text1"/>
        </w:rPr>
      </w:pPr>
      <w:r w:rsidRPr="005851CA">
        <w:rPr>
          <w:rFonts w:ascii="Times New Roman"/>
        </w:rPr>
        <w:t>本文件是</w:t>
      </w:r>
      <w:r w:rsidRPr="005851CA">
        <w:rPr>
          <w:rFonts w:ascii="Times New Roman"/>
        </w:rPr>
        <w:t>YS/T 372</w:t>
      </w:r>
      <w:r w:rsidRPr="005851CA">
        <w:rPr>
          <w:rFonts w:ascii="Times New Roman"/>
        </w:rPr>
        <w:t>《</w:t>
      </w:r>
      <w:r w:rsidRPr="005851CA">
        <w:rPr>
          <w:rFonts w:ascii="Times New Roman"/>
          <w:szCs w:val="21"/>
        </w:rPr>
        <w:t>贵金属合金元素分析方法</w:t>
      </w:r>
      <w:r w:rsidRPr="005851CA">
        <w:rPr>
          <w:rFonts w:ascii="Times New Roman"/>
        </w:rPr>
        <w:t>》</w:t>
      </w:r>
      <w:r w:rsidR="00C65135" w:rsidRPr="005851CA">
        <w:rPr>
          <w:rFonts w:ascii="Times New Roman"/>
        </w:rPr>
        <w:t>的第</w:t>
      </w:r>
      <w:r w:rsidR="00C65135" w:rsidRPr="005851CA">
        <w:rPr>
          <w:rFonts w:ascii="Times New Roman"/>
        </w:rPr>
        <w:t>19</w:t>
      </w:r>
      <w:r w:rsidR="00C65135" w:rsidRPr="005851CA">
        <w:rPr>
          <w:rFonts w:ascii="Times New Roman"/>
        </w:rPr>
        <w:t>部分。</w:t>
      </w:r>
      <w:r w:rsidR="00576EB7" w:rsidRPr="009E4A77">
        <w:rPr>
          <w:rFonts w:ascii="Times New Roman"/>
          <w:color w:val="000000" w:themeColor="text1"/>
        </w:rPr>
        <w:t>YS/T 372</w:t>
      </w:r>
      <w:r w:rsidR="00576EB7" w:rsidRPr="009E4A77">
        <w:rPr>
          <w:rFonts w:ascii="Times New Roman" w:hint="eastAsia"/>
          <w:color w:val="000000" w:themeColor="text1"/>
        </w:rPr>
        <w:t>已经发布了以下部分：</w:t>
      </w:r>
    </w:p>
    <w:p w14:paraId="204AE668"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——第1部分：</w:t>
      </w:r>
      <w:r w:rsidRPr="009E4A77">
        <w:rPr>
          <w:rFonts w:hAnsi="宋体" w:cs="宋体"/>
          <w:color w:val="000000" w:themeColor="text1"/>
          <w:spacing w:val="1"/>
          <w:szCs w:val="21"/>
        </w:rPr>
        <w:t>银量的测定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碘化钾电位滴定法</w:t>
      </w:r>
      <w:r w:rsidRPr="009E4A77">
        <w:rPr>
          <w:rFonts w:hAnsi="宋体" w:cs="宋体" w:hint="eastAsia"/>
          <w:color w:val="000000" w:themeColor="text1"/>
          <w:spacing w:val="-6"/>
          <w:szCs w:val="21"/>
        </w:rPr>
        <w:t>；</w:t>
      </w:r>
    </w:p>
    <w:p w14:paraId="7475EFFB"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——第2部分：</w:t>
      </w:r>
      <w:proofErr w:type="gramStart"/>
      <w:r w:rsidRPr="009E4A77">
        <w:rPr>
          <w:rFonts w:hAnsi="宋体" w:cs="宋体" w:hint="eastAsia"/>
          <w:color w:val="000000" w:themeColor="text1"/>
          <w:spacing w:val="1"/>
          <w:szCs w:val="21"/>
        </w:rPr>
        <w:t>铂</w:t>
      </w:r>
      <w:r w:rsidRPr="009E4A77">
        <w:rPr>
          <w:rFonts w:hAnsi="宋体" w:cs="宋体"/>
          <w:color w:val="000000" w:themeColor="text1"/>
          <w:spacing w:val="1"/>
          <w:szCs w:val="21"/>
        </w:rPr>
        <w:t>量的</w:t>
      </w:r>
      <w:proofErr w:type="gramEnd"/>
      <w:r w:rsidRPr="009E4A77">
        <w:rPr>
          <w:rFonts w:hAnsi="宋体" w:cs="宋体"/>
          <w:color w:val="000000" w:themeColor="text1"/>
          <w:spacing w:val="1"/>
          <w:szCs w:val="21"/>
        </w:rPr>
        <w:t>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12"/>
          <w:sz w:val="22"/>
        </w:rPr>
        <w:t>高锰酸钾电流滴定法</w:t>
      </w:r>
      <w:r w:rsidRPr="009E4A77">
        <w:rPr>
          <w:rFonts w:hAnsi="宋体" w:cs="宋体" w:hint="eastAsia"/>
          <w:color w:val="000000" w:themeColor="text1"/>
          <w:spacing w:val="-6"/>
          <w:szCs w:val="21"/>
        </w:rPr>
        <w:t>；</w:t>
      </w:r>
    </w:p>
    <w:p w14:paraId="6B8465F8"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——第3部分：</w:t>
      </w:r>
      <w:proofErr w:type="gramStart"/>
      <w:r w:rsidRPr="009E4A77">
        <w:rPr>
          <w:rFonts w:hAnsi="宋体" w:cs="宋体" w:hint="eastAsia"/>
          <w:color w:val="000000" w:themeColor="text1"/>
          <w:spacing w:val="1"/>
          <w:szCs w:val="21"/>
        </w:rPr>
        <w:t>钯</w:t>
      </w:r>
      <w:r w:rsidRPr="009E4A77">
        <w:rPr>
          <w:rFonts w:hAnsi="宋体" w:cs="宋体"/>
          <w:color w:val="000000" w:themeColor="text1"/>
          <w:spacing w:val="1"/>
          <w:szCs w:val="21"/>
        </w:rPr>
        <w:t>量的</w:t>
      </w:r>
      <w:proofErr w:type="gramEnd"/>
      <w:r w:rsidRPr="009E4A77">
        <w:rPr>
          <w:rFonts w:hAnsi="宋体" w:cs="宋体"/>
          <w:color w:val="000000" w:themeColor="text1"/>
          <w:spacing w:val="1"/>
          <w:szCs w:val="21"/>
        </w:rPr>
        <w:t>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丁二</w:t>
      </w:r>
      <w:proofErr w:type="gramStart"/>
      <w:r w:rsidRPr="009E4A77">
        <w:rPr>
          <w:rFonts w:hAnsi="宋体" w:cs="宋体"/>
          <w:color w:val="000000" w:themeColor="text1"/>
          <w:spacing w:val="-6"/>
          <w:szCs w:val="21"/>
        </w:rPr>
        <w:t>肟</w:t>
      </w:r>
      <w:proofErr w:type="gramEnd"/>
      <w:r w:rsidRPr="009E4A77">
        <w:rPr>
          <w:rFonts w:hAnsi="宋体" w:cs="宋体"/>
          <w:color w:val="000000" w:themeColor="text1"/>
          <w:spacing w:val="-6"/>
          <w:szCs w:val="21"/>
        </w:rPr>
        <w:t>析出 EDTA  络合滴定法</w:t>
      </w:r>
      <w:r w:rsidRPr="009E4A77">
        <w:rPr>
          <w:rFonts w:hAnsi="宋体" w:cs="宋体" w:hint="eastAsia"/>
          <w:color w:val="000000" w:themeColor="text1"/>
          <w:spacing w:val="-6"/>
          <w:szCs w:val="21"/>
        </w:rPr>
        <w:t>；</w:t>
      </w:r>
    </w:p>
    <w:p w14:paraId="5148C99D"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——第4部分：</w:t>
      </w:r>
      <w:proofErr w:type="gramStart"/>
      <w:r w:rsidRPr="009E4A77">
        <w:rPr>
          <w:rFonts w:hAnsi="宋体" w:cs="宋体" w:hint="eastAsia"/>
          <w:color w:val="000000" w:themeColor="text1"/>
          <w:spacing w:val="1"/>
          <w:szCs w:val="21"/>
        </w:rPr>
        <w:t>铜</w:t>
      </w:r>
      <w:r w:rsidRPr="009E4A77">
        <w:rPr>
          <w:rFonts w:hAnsi="宋体" w:cs="宋体"/>
          <w:color w:val="000000" w:themeColor="text1"/>
          <w:spacing w:val="1"/>
          <w:szCs w:val="21"/>
        </w:rPr>
        <w:t>量的</w:t>
      </w:r>
      <w:proofErr w:type="gramEnd"/>
      <w:r w:rsidRPr="009E4A77">
        <w:rPr>
          <w:rFonts w:hAnsi="宋体" w:cs="宋体"/>
          <w:color w:val="000000" w:themeColor="text1"/>
          <w:spacing w:val="1"/>
          <w:szCs w:val="21"/>
        </w:rPr>
        <w:t>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硫脲析出 EDTA 络合滴定法</w:t>
      </w:r>
      <w:r w:rsidRPr="009E4A77">
        <w:rPr>
          <w:rFonts w:hAnsi="宋体" w:cs="宋体" w:hint="eastAsia"/>
          <w:color w:val="000000" w:themeColor="text1"/>
          <w:spacing w:val="-6"/>
          <w:szCs w:val="21"/>
        </w:rPr>
        <w:t>；</w:t>
      </w:r>
    </w:p>
    <w:p w14:paraId="706B62E0"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——第5部分：</w:t>
      </w:r>
      <w:r w:rsidRPr="009E4A77">
        <w:rPr>
          <w:rFonts w:ascii="Times New Roman" w:eastAsia="Times New Roman"/>
          <w:color w:val="000000" w:themeColor="text1"/>
          <w:spacing w:val="-1"/>
          <w:szCs w:val="21"/>
        </w:rPr>
        <w:t>PtCu</w:t>
      </w:r>
      <w:r w:rsidRPr="009E4A77">
        <w:rPr>
          <w:rFonts w:ascii="Times New Roman" w:eastAsia="Times New Roman"/>
          <w:color w:val="000000" w:themeColor="text1"/>
          <w:spacing w:val="21"/>
          <w:w w:val="101"/>
          <w:szCs w:val="21"/>
        </w:rPr>
        <w:t xml:space="preserve"> </w:t>
      </w:r>
      <w:r w:rsidRPr="009E4A77">
        <w:rPr>
          <w:rFonts w:hAnsi="宋体" w:cs="宋体"/>
          <w:color w:val="000000" w:themeColor="text1"/>
          <w:spacing w:val="-1"/>
          <w:szCs w:val="21"/>
        </w:rPr>
        <w:t>合金</w:t>
      </w:r>
      <w:proofErr w:type="gramStart"/>
      <w:r w:rsidRPr="009E4A77">
        <w:rPr>
          <w:rFonts w:hAnsi="宋体" w:cs="宋体"/>
          <w:color w:val="000000" w:themeColor="text1"/>
          <w:spacing w:val="-1"/>
          <w:szCs w:val="21"/>
        </w:rPr>
        <w:t>中铜量的</w:t>
      </w:r>
      <w:proofErr w:type="gramEnd"/>
      <w:r w:rsidRPr="009E4A77">
        <w:rPr>
          <w:rFonts w:hAnsi="宋体" w:cs="宋体"/>
          <w:color w:val="000000" w:themeColor="text1"/>
          <w:spacing w:val="-1"/>
          <w:szCs w:val="21"/>
        </w:rPr>
        <w:t>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碘化钾电位滴定法</w:t>
      </w:r>
      <w:r w:rsidRPr="009E4A77">
        <w:rPr>
          <w:rFonts w:hAnsi="宋体" w:cs="宋体" w:hint="eastAsia"/>
          <w:color w:val="000000" w:themeColor="text1"/>
          <w:spacing w:val="-6"/>
          <w:szCs w:val="21"/>
        </w:rPr>
        <w:t>；</w:t>
      </w:r>
    </w:p>
    <w:p w14:paraId="62BD1938"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——第6部分：</w:t>
      </w:r>
      <w:r w:rsidRPr="009E4A77">
        <w:rPr>
          <w:rFonts w:hAnsi="宋体" w:cs="宋体"/>
          <w:color w:val="000000" w:themeColor="text1"/>
          <w:spacing w:val="1"/>
          <w:szCs w:val="21"/>
        </w:rPr>
        <w:t>铜、锰量的测定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火焰原子吸收光谱法：</w:t>
      </w:r>
    </w:p>
    <w:p w14:paraId="0B7D5E47"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——第7部分：</w:t>
      </w:r>
      <w:proofErr w:type="gramStart"/>
      <w:r w:rsidRPr="009E4A77">
        <w:rPr>
          <w:rFonts w:hAnsi="宋体" w:cs="宋体"/>
          <w:color w:val="000000" w:themeColor="text1"/>
          <w:spacing w:val="1"/>
          <w:szCs w:val="21"/>
        </w:rPr>
        <w:t>钴量的</w:t>
      </w:r>
      <w:proofErr w:type="gramEnd"/>
      <w:r w:rsidRPr="009E4A77">
        <w:rPr>
          <w:rFonts w:hAnsi="宋体" w:cs="宋体"/>
          <w:color w:val="000000" w:themeColor="text1"/>
          <w:spacing w:val="1"/>
          <w:szCs w:val="21"/>
        </w:rPr>
        <w:t>测定 EDTA络合滴定法</w:t>
      </w:r>
      <w:r w:rsidRPr="009E4A77">
        <w:rPr>
          <w:rFonts w:hAnsi="宋体" w:cs="宋体" w:hint="eastAsia"/>
          <w:color w:val="000000" w:themeColor="text1"/>
          <w:spacing w:val="-6"/>
          <w:szCs w:val="21"/>
        </w:rPr>
        <w:t>；</w:t>
      </w:r>
    </w:p>
    <w:p w14:paraId="6396709B"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——第8部分：</w:t>
      </w:r>
      <w:r w:rsidRPr="009E4A77">
        <w:rPr>
          <w:rFonts w:hAnsi="宋体" w:cs="宋体"/>
          <w:color w:val="000000" w:themeColor="text1"/>
          <w:spacing w:val="1"/>
          <w:szCs w:val="21"/>
        </w:rPr>
        <w:t>PtCo 合金</w:t>
      </w:r>
      <w:proofErr w:type="gramStart"/>
      <w:r w:rsidRPr="009E4A77">
        <w:rPr>
          <w:rFonts w:hAnsi="宋体" w:cs="宋体"/>
          <w:color w:val="000000" w:themeColor="text1"/>
          <w:spacing w:val="1"/>
          <w:szCs w:val="21"/>
        </w:rPr>
        <w:t>中钴量的</w:t>
      </w:r>
      <w:proofErr w:type="gramEnd"/>
      <w:r w:rsidRPr="009E4A77">
        <w:rPr>
          <w:rFonts w:hAnsi="宋体" w:cs="宋体"/>
          <w:color w:val="000000" w:themeColor="text1"/>
          <w:spacing w:val="1"/>
          <w:szCs w:val="21"/>
        </w:rPr>
        <w:t>测定 EDTA络合滴定法；</w:t>
      </w:r>
    </w:p>
    <w:p w14:paraId="1D6AC799"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——第9部分：</w:t>
      </w:r>
      <w:r w:rsidRPr="009E4A77">
        <w:rPr>
          <w:rFonts w:hAnsi="宋体" w:cs="宋体"/>
          <w:color w:val="000000" w:themeColor="text1"/>
          <w:spacing w:val="1"/>
          <w:szCs w:val="21"/>
        </w:rPr>
        <w:t>镍量的测定 EDTA  络合滴定法</w:t>
      </w:r>
      <w:r w:rsidRPr="009E4A77">
        <w:rPr>
          <w:rFonts w:hAnsi="宋体" w:cs="宋体" w:hint="eastAsia"/>
          <w:color w:val="000000" w:themeColor="text1"/>
          <w:spacing w:val="1"/>
          <w:szCs w:val="21"/>
        </w:rPr>
        <w:t>；</w:t>
      </w:r>
    </w:p>
    <w:p w14:paraId="2477F188"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——第10部分：</w:t>
      </w:r>
      <w:r w:rsidRPr="009E4A77">
        <w:rPr>
          <w:rFonts w:hAnsi="宋体" w:cs="宋体"/>
          <w:color w:val="000000" w:themeColor="text1"/>
          <w:spacing w:val="1"/>
          <w:szCs w:val="21"/>
        </w:rPr>
        <w:t>AuNi及 PdNi合金中镍量的测定</w:t>
      </w:r>
      <w:r w:rsidRPr="009E4A77">
        <w:rPr>
          <w:rFonts w:hAnsi="宋体" w:cs="宋体" w:hint="eastAsia"/>
          <w:color w:val="000000" w:themeColor="text1"/>
          <w:spacing w:val="1"/>
          <w:szCs w:val="21"/>
        </w:rPr>
        <w:t xml:space="preserve">  </w:t>
      </w:r>
      <w:r w:rsidRPr="009E4A77">
        <w:rPr>
          <w:rFonts w:hAnsi="宋体" w:cs="宋体"/>
          <w:color w:val="000000" w:themeColor="text1"/>
          <w:spacing w:val="-6"/>
          <w:szCs w:val="21"/>
        </w:rPr>
        <w:t>EDTA</w:t>
      </w:r>
      <w:r w:rsidRPr="009E4A77">
        <w:rPr>
          <w:rFonts w:hAnsi="宋体" w:cs="宋体" w:hint="eastAsia"/>
          <w:color w:val="000000" w:themeColor="text1"/>
          <w:spacing w:val="-6"/>
          <w:szCs w:val="21"/>
        </w:rPr>
        <w:t xml:space="preserve"> </w:t>
      </w:r>
      <w:r w:rsidRPr="009E4A77">
        <w:rPr>
          <w:rFonts w:hAnsi="宋体" w:cs="宋体"/>
          <w:color w:val="000000" w:themeColor="text1"/>
          <w:spacing w:val="-6"/>
          <w:szCs w:val="21"/>
        </w:rPr>
        <w:t>络合滴定法</w:t>
      </w:r>
      <w:r w:rsidRPr="009E4A77">
        <w:rPr>
          <w:rFonts w:hAnsi="宋体" w:cs="宋体" w:hint="eastAsia"/>
          <w:color w:val="000000" w:themeColor="text1"/>
          <w:spacing w:val="-6"/>
          <w:szCs w:val="21"/>
        </w:rPr>
        <w:t>；</w:t>
      </w:r>
    </w:p>
    <w:p w14:paraId="2879A3AF"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——第11部分：</w:t>
      </w:r>
      <w:proofErr w:type="gramStart"/>
      <w:r w:rsidRPr="009E4A77">
        <w:rPr>
          <w:rFonts w:hAnsi="宋体" w:cs="宋体"/>
          <w:color w:val="000000" w:themeColor="text1"/>
          <w:spacing w:val="1"/>
          <w:szCs w:val="21"/>
        </w:rPr>
        <w:t>镁量的</w:t>
      </w:r>
      <w:proofErr w:type="gramEnd"/>
      <w:r w:rsidRPr="009E4A77">
        <w:rPr>
          <w:rFonts w:hAnsi="宋体" w:cs="宋体"/>
          <w:color w:val="000000" w:themeColor="text1"/>
          <w:spacing w:val="1"/>
          <w:szCs w:val="21"/>
        </w:rPr>
        <w:t>测定  EDTA络合滴定法</w:t>
      </w:r>
      <w:r w:rsidRPr="009E4A77">
        <w:rPr>
          <w:rFonts w:hAnsi="宋体" w:cs="宋体" w:hint="eastAsia"/>
          <w:color w:val="000000" w:themeColor="text1"/>
          <w:spacing w:val="1"/>
          <w:szCs w:val="21"/>
        </w:rPr>
        <w:t>；</w:t>
      </w:r>
    </w:p>
    <w:p w14:paraId="5D8929AB"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——第12部分：</w:t>
      </w:r>
      <w:r w:rsidRPr="009E4A77">
        <w:rPr>
          <w:rFonts w:hAnsi="宋体" w:cs="宋体"/>
          <w:color w:val="000000" w:themeColor="text1"/>
          <w:spacing w:val="1"/>
          <w:szCs w:val="21"/>
        </w:rPr>
        <w:t>锌量的测定  EDTA络合滴定法；</w:t>
      </w:r>
    </w:p>
    <w:p w14:paraId="72106EB1"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——第13部分：</w:t>
      </w:r>
      <w:r w:rsidRPr="009E4A77">
        <w:rPr>
          <w:rFonts w:hAnsi="宋体" w:cs="宋体"/>
          <w:color w:val="000000" w:themeColor="text1"/>
          <w:spacing w:val="1"/>
          <w:szCs w:val="21"/>
        </w:rPr>
        <w:t>锡量的测定  EDTA络合滴定法；</w:t>
      </w:r>
    </w:p>
    <w:p w14:paraId="7B7379E1" w14:textId="77777777" w:rsidR="00576EB7" w:rsidRPr="009E4A7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——第14部分：</w:t>
      </w:r>
      <w:r w:rsidRPr="009E4A77">
        <w:rPr>
          <w:rFonts w:hAnsi="宋体" w:cs="宋体"/>
          <w:color w:val="000000" w:themeColor="text1"/>
          <w:spacing w:val="1"/>
          <w:szCs w:val="21"/>
        </w:rPr>
        <w:t>锰量的测定  高锰酸钾电位滴定法；</w:t>
      </w:r>
    </w:p>
    <w:p w14:paraId="18179710"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——第15部分：</w:t>
      </w:r>
      <w:proofErr w:type="gramStart"/>
      <w:r w:rsidRPr="009E4A77">
        <w:rPr>
          <w:rFonts w:hAnsi="宋体" w:cs="宋体"/>
          <w:color w:val="000000" w:themeColor="text1"/>
          <w:spacing w:val="1"/>
          <w:szCs w:val="21"/>
        </w:rPr>
        <w:t>锑量的</w:t>
      </w:r>
      <w:proofErr w:type="gramEnd"/>
      <w:r w:rsidRPr="009E4A77">
        <w:rPr>
          <w:rFonts w:hAnsi="宋体" w:cs="宋体"/>
          <w:color w:val="000000" w:themeColor="text1"/>
          <w:spacing w:val="1"/>
          <w:szCs w:val="21"/>
        </w:rPr>
        <w:t>测定  火焰原子吸收光谱法；</w:t>
      </w:r>
    </w:p>
    <w:p w14:paraId="5C0B110F" w14:textId="77777777" w:rsidR="00576EB7" w:rsidRPr="009E4A77" w:rsidRDefault="00576EB7" w:rsidP="00576EB7">
      <w:pPr>
        <w:pStyle w:val="aff4"/>
        <w:ind w:firstLine="420"/>
        <w:rPr>
          <w:rFonts w:hAnsi="宋体" w:cs="宋体"/>
          <w:color w:val="000000" w:themeColor="text1"/>
          <w:spacing w:val="1"/>
          <w:szCs w:val="21"/>
        </w:rPr>
      </w:pPr>
      <w:bookmarkStart w:id="2" w:name="_Hlk162616484"/>
      <w:r w:rsidRPr="009E4A77">
        <w:rPr>
          <w:rFonts w:hAnsi="宋体" w:hint="eastAsia"/>
          <w:color w:val="000000" w:themeColor="text1"/>
        </w:rPr>
        <w:t>——第16部分：</w:t>
      </w:r>
      <w:proofErr w:type="gramStart"/>
      <w:r w:rsidRPr="009E4A77">
        <w:rPr>
          <w:rFonts w:hAnsi="宋体" w:cs="宋体"/>
          <w:color w:val="000000" w:themeColor="text1"/>
          <w:spacing w:val="1"/>
          <w:szCs w:val="21"/>
        </w:rPr>
        <w:t>镓量的</w:t>
      </w:r>
      <w:proofErr w:type="gramEnd"/>
      <w:r w:rsidRPr="009E4A77">
        <w:rPr>
          <w:rFonts w:hAnsi="宋体" w:cs="宋体"/>
          <w:color w:val="000000" w:themeColor="text1"/>
          <w:spacing w:val="1"/>
          <w:szCs w:val="21"/>
        </w:rPr>
        <w:t xml:space="preserve">测定  </w:t>
      </w:r>
      <w:r w:rsidRPr="009E4A77">
        <w:rPr>
          <w:rFonts w:hAnsi="宋体" w:cs="宋体" w:hint="eastAsia"/>
          <w:color w:val="000000" w:themeColor="text1"/>
          <w:spacing w:val="1"/>
          <w:szCs w:val="21"/>
        </w:rPr>
        <w:t>电感耦合等离子体原子发射光谱法；</w:t>
      </w:r>
    </w:p>
    <w:bookmarkEnd w:id="2"/>
    <w:p w14:paraId="2F9A5AE5" w14:textId="77777777" w:rsidR="00576EB7" w:rsidRPr="009E4A7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——第17部分：</w:t>
      </w:r>
      <w:r w:rsidRPr="009E4A77">
        <w:rPr>
          <w:rFonts w:hAnsi="宋体" w:cs="宋体"/>
          <w:color w:val="000000" w:themeColor="text1"/>
          <w:spacing w:val="1"/>
          <w:szCs w:val="21"/>
        </w:rPr>
        <w:t>钨量和</w:t>
      </w:r>
      <w:proofErr w:type="gramStart"/>
      <w:r w:rsidRPr="009E4A77">
        <w:rPr>
          <w:rFonts w:hAnsi="宋体" w:cs="宋体"/>
          <w:color w:val="000000" w:themeColor="text1"/>
          <w:spacing w:val="1"/>
          <w:szCs w:val="21"/>
        </w:rPr>
        <w:t>铼</w:t>
      </w:r>
      <w:proofErr w:type="gramEnd"/>
      <w:r w:rsidRPr="009E4A77">
        <w:rPr>
          <w:rFonts w:hAnsi="宋体" w:cs="宋体"/>
          <w:color w:val="000000" w:themeColor="text1"/>
          <w:spacing w:val="1"/>
          <w:szCs w:val="21"/>
        </w:rPr>
        <w:t>量的测定 钨酸重量法和硫脲分光光度法</w:t>
      </w:r>
      <w:r w:rsidRPr="009E4A77">
        <w:rPr>
          <w:rFonts w:hAnsi="宋体" w:cs="宋体" w:hint="eastAsia"/>
          <w:color w:val="000000" w:themeColor="text1"/>
          <w:spacing w:val="1"/>
          <w:szCs w:val="21"/>
        </w:rPr>
        <w:t>；</w:t>
      </w:r>
    </w:p>
    <w:p w14:paraId="4F9DD2FD" w14:textId="77777777" w:rsidR="00576EB7" w:rsidRPr="009E4A7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——第18部分：</w:t>
      </w:r>
      <w:proofErr w:type="gramStart"/>
      <w:r w:rsidRPr="009E4A77">
        <w:rPr>
          <w:rFonts w:hAnsi="宋体" w:cs="宋体"/>
          <w:color w:val="000000" w:themeColor="text1"/>
          <w:spacing w:val="1"/>
          <w:szCs w:val="21"/>
        </w:rPr>
        <w:t>钆</w:t>
      </w:r>
      <w:proofErr w:type="gramEnd"/>
      <w:r w:rsidRPr="009E4A77">
        <w:rPr>
          <w:rFonts w:hAnsi="宋体" w:cs="宋体"/>
          <w:color w:val="000000" w:themeColor="text1"/>
          <w:spacing w:val="1"/>
          <w:szCs w:val="21"/>
        </w:rPr>
        <w:t>量的测定  偶氮氯膦Ⅲ分光光度法；</w:t>
      </w:r>
    </w:p>
    <w:p w14:paraId="74B41EE8" w14:textId="77777777" w:rsidR="00576EB7" w:rsidRPr="009E4A7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——第19部分：</w:t>
      </w:r>
      <w:proofErr w:type="gramStart"/>
      <w:r w:rsidRPr="009E4A77">
        <w:rPr>
          <w:rFonts w:hAnsi="宋体" w:cs="宋体"/>
          <w:color w:val="000000" w:themeColor="text1"/>
          <w:spacing w:val="1"/>
          <w:szCs w:val="21"/>
        </w:rPr>
        <w:t>钇</w:t>
      </w:r>
      <w:proofErr w:type="gramEnd"/>
      <w:r w:rsidRPr="009E4A77">
        <w:rPr>
          <w:rFonts w:hAnsi="宋体" w:cs="宋体"/>
          <w:color w:val="000000" w:themeColor="text1"/>
          <w:spacing w:val="1"/>
          <w:szCs w:val="21"/>
        </w:rPr>
        <w:t xml:space="preserve">量的测定  </w:t>
      </w:r>
      <w:r w:rsidRPr="009E4A77">
        <w:rPr>
          <w:rFonts w:hAnsi="宋体" w:cs="宋体" w:hint="eastAsia"/>
          <w:color w:val="000000" w:themeColor="text1"/>
          <w:spacing w:val="1"/>
          <w:szCs w:val="21"/>
        </w:rPr>
        <w:t>电感耦合等离子体原子发射光谱法；</w:t>
      </w:r>
    </w:p>
    <w:p w14:paraId="3D1292CF" w14:textId="77777777" w:rsidR="00576EB7" w:rsidRPr="009E4A7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——第20部分：</w:t>
      </w:r>
      <w:proofErr w:type="gramStart"/>
      <w:r w:rsidRPr="009E4A77">
        <w:rPr>
          <w:rFonts w:hAnsi="宋体" w:cs="宋体"/>
          <w:color w:val="000000" w:themeColor="text1"/>
          <w:spacing w:val="1"/>
          <w:szCs w:val="21"/>
        </w:rPr>
        <w:t>镉量的</w:t>
      </w:r>
      <w:proofErr w:type="gramEnd"/>
      <w:r w:rsidRPr="009E4A77">
        <w:rPr>
          <w:rFonts w:hAnsi="宋体" w:cs="宋体"/>
          <w:color w:val="000000" w:themeColor="text1"/>
          <w:spacing w:val="1"/>
          <w:szCs w:val="21"/>
        </w:rPr>
        <w:t>测定  碘化钾析出 EDTA  络合滴定法；</w:t>
      </w:r>
    </w:p>
    <w:p w14:paraId="0C96D1AA" w14:textId="77777777" w:rsidR="00576EB7" w:rsidRPr="009E4A77" w:rsidRDefault="00576EB7" w:rsidP="00576EB7">
      <w:pPr>
        <w:pStyle w:val="aff4"/>
        <w:ind w:firstLine="420"/>
        <w:rPr>
          <w:rFonts w:hAnsi="宋体"/>
          <w:color w:val="000000" w:themeColor="text1"/>
        </w:rPr>
      </w:pPr>
      <w:r w:rsidRPr="009E4A77">
        <w:rPr>
          <w:rFonts w:hAnsi="宋体" w:hint="eastAsia"/>
          <w:color w:val="000000" w:themeColor="text1"/>
        </w:rPr>
        <w:t>——第21部分：</w:t>
      </w:r>
      <w:proofErr w:type="gramStart"/>
      <w:r w:rsidRPr="009E4A77">
        <w:rPr>
          <w:rFonts w:hAnsi="宋体" w:cs="宋体"/>
          <w:color w:val="000000" w:themeColor="text1"/>
          <w:spacing w:val="1"/>
          <w:szCs w:val="21"/>
        </w:rPr>
        <w:t>锆量的</w:t>
      </w:r>
      <w:proofErr w:type="gramEnd"/>
      <w:r w:rsidRPr="009E4A77">
        <w:rPr>
          <w:rFonts w:hAnsi="宋体" w:cs="宋体"/>
          <w:color w:val="000000" w:themeColor="text1"/>
          <w:spacing w:val="1"/>
          <w:szCs w:val="21"/>
        </w:rPr>
        <w:t>测定  EDTA络合滴定法；</w:t>
      </w:r>
    </w:p>
    <w:p w14:paraId="12FFA279" w14:textId="2BBF20BC" w:rsidR="00576EB7" w:rsidRPr="00576EB7" w:rsidRDefault="00576EB7" w:rsidP="00576EB7">
      <w:pPr>
        <w:pStyle w:val="aff4"/>
        <w:ind w:firstLine="420"/>
        <w:rPr>
          <w:rFonts w:hAnsi="宋体" w:cs="宋体"/>
          <w:color w:val="000000" w:themeColor="text1"/>
          <w:spacing w:val="1"/>
          <w:szCs w:val="21"/>
        </w:rPr>
      </w:pPr>
      <w:r w:rsidRPr="009E4A77">
        <w:rPr>
          <w:rFonts w:hAnsi="宋体" w:hint="eastAsia"/>
          <w:color w:val="000000" w:themeColor="text1"/>
        </w:rPr>
        <w:t>——第22部分：</w:t>
      </w:r>
      <w:proofErr w:type="gramStart"/>
      <w:r w:rsidRPr="009E4A77">
        <w:rPr>
          <w:rFonts w:hAnsi="宋体" w:cs="宋体"/>
          <w:color w:val="000000" w:themeColor="text1"/>
          <w:spacing w:val="1"/>
          <w:szCs w:val="21"/>
        </w:rPr>
        <w:t>铟量的</w:t>
      </w:r>
      <w:proofErr w:type="gramEnd"/>
      <w:r w:rsidRPr="009E4A77">
        <w:rPr>
          <w:rFonts w:hAnsi="宋体" w:cs="宋体"/>
          <w:color w:val="000000" w:themeColor="text1"/>
          <w:spacing w:val="1"/>
          <w:szCs w:val="21"/>
        </w:rPr>
        <w:t>测定  EDTA络合滴定法。</w:t>
      </w:r>
    </w:p>
    <w:p w14:paraId="034AFA78" w14:textId="70D7E378" w:rsidR="003F3335" w:rsidRPr="005851CA" w:rsidRDefault="003F3335">
      <w:pPr>
        <w:pStyle w:val="aff4"/>
        <w:ind w:firstLine="420"/>
        <w:rPr>
          <w:rFonts w:ascii="Times New Roman"/>
        </w:rPr>
      </w:pPr>
      <w:r w:rsidRPr="005851CA">
        <w:rPr>
          <w:rFonts w:ascii="Times New Roman"/>
        </w:rPr>
        <w:t>本文件代替</w:t>
      </w:r>
      <w:r w:rsidR="00E708DB" w:rsidRPr="005851CA">
        <w:rPr>
          <w:rFonts w:ascii="Times New Roman"/>
        </w:rPr>
        <w:t>YS/T 372</w:t>
      </w:r>
      <w:r w:rsidR="00AC7152" w:rsidRPr="005851CA">
        <w:rPr>
          <w:rFonts w:ascii="Times New Roman"/>
        </w:rPr>
        <w:t>.19</w:t>
      </w:r>
      <w:r w:rsidR="005851CA" w:rsidRPr="005851CA">
        <w:rPr>
          <w:rFonts w:hint="eastAsia"/>
        </w:rPr>
        <w:t>—</w:t>
      </w:r>
      <w:r w:rsidRPr="005851CA">
        <w:rPr>
          <w:rFonts w:ascii="Times New Roman"/>
        </w:rPr>
        <w:t>2006</w:t>
      </w:r>
      <w:r w:rsidRPr="005851CA">
        <w:rPr>
          <w:rFonts w:ascii="Times New Roman"/>
        </w:rPr>
        <w:t>《</w:t>
      </w:r>
      <w:r w:rsidR="00E708DB" w:rsidRPr="005851CA">
        <w:rPr>
          <w:rFonts w:ascii="Times New Roman"/>
          <w:szCs w:val="21"/>
        </w:rPr>
        <w:t>贵金属合金元素分析方法</w:t>
      </w:r>
      <w:r w:rsidR="00E708DB" w:rsidRPr="005851CA">
        <w:rPr>
          <w:rFonts w:ascii="Times New Roman"/>
          <w:szCs w:val="21"/>
        </w:rPr>
        <w:t xml:space="preserve"> </w:t>
      </w:r>
      <w:r w:rsidR="00E708DB" w:rsidRPr="005851CA">
        <w:rPr>
          <w:rFonts w:ascii="Times New Roman"/>
          <w:szCs w:val="21"/>
        </w:rPr>
        <w:t>钇量的测定</w:t>
      </w:r>
      <w:r w:rsidR="00E708DB" w:rsidRPr="005851CA">
        <w:rPr>
          <w:rFonts w:ascii="Times New Roman"/>
          <w:szCs w:val="21"/>
        </w:rPr>
        <w:t xml:space="preserve"> </w:t>
      </w:r>
      <w:r w:rsidR="00E708DB" w:rsidRPr="005851CA">
        <w:rPr>
          <w:rFonts w:ascii="Times New Roman"/>
          <w:szCs w:val="21"/>
        </w:rPr>
        <w:t>偶氮氯膦</w:t>
      </w:r>
      <w:r w:rsidR="00E708DB" w:rsidRPr="005851CA">
        <w:rPr>
          <w:rFonts w:ascii="Times New Roman"/>
          <w:szCs w:val="21"/>
        </w:rPr>
        <w:t>Ⅲ</w:t>
      </w:r>
      <w:r w:rsidR="00E708DB" w:rsidRPr="005851CA">
        <w:rPr>
          <w:rFonts w:ascii="Times New Roman"/>
          <w:szCs w:val="21"/>
        </w:rPr>
        <w:t>分光光度法</w:t>
      </w:r>
      <w:r w:rsidRPr="005851CA">
        <w:rPr>
          <w:rFonts w:ascii="Times New Roman"/>
        </w:rPr>
        <w:t>》，与</w:t>
      </w:r>
      <w:r w:rsidRPr="005851CA">
        <w:rPr>
          <w:rFonts w:ascii="Times New Roman"/>
        </w:rPr>
        <w:t>YS/T 371</w:t>
      </w:r>
      <w:r w:rsidR="00E708DB" w:rsidRPr="005851CA">
        <w:rPr>
          <w:rFonts w:ascii="Times New Roman"/>
        </w:rPr>
        <w:t>2.19-</w:t>
      </w:r>
      <w:r w:rsidRPr="005851CA">
        <w:rPr>
          <w:rFonts w:ascii="Times New Roman"/>
        </w:rPr>
        <w:t>2006</w:t>
      </w:r>
      <w:r w:rsidRPr="005851CA">
        <w:rPr>
          <w:rFonts w:ascii="Times New Roman"/>
        </w:rPr>
        <w:t>相比，除结构调整和编辑性改动外，主要</w:t>
      </w:r>
      <w:r w:rsidR="00E708DB" w:rsidRPr="005851CA">
        <w:rPr>
          <w:rFonts w:ascii="Times New Roman"/>
        </w:rPr>
        <w:t>技术</w:t>
      </w:r>
      <w:r w:rsidRPr="005851CA">
        <w:rPr>
          <w:rFonts w:ascii="Times New Roman"/>
        </w:rPr>
        <w:t>变化如下：</w:t>
      </w:r>
    </w:p>
    <w:p w14:paraId="6E777FDE" w14:textId="519F751E" w:rsidR="00BD3F01" w:rsidRPr="005851CA" w:rsidRDefault="00BD3F01">
      <w:pPr>
        <w:numPr>
          <w:ilvl w:val="0"/>
          <w:numId w:val="11"/>
        </w:numPr>
        <w:jc w:val="left"/>
      </w:pPr>
      <w:r w:rsidRPr="005851CA">
        <w:t>更改了</w:t>
      </w:r>
      <w:r w:rsidR="00E708DB" w:rsidRPr="005851CA">
        <w:rPr>
          <w:szCs w:val="21"/>
          <w:shd w:val="clear" w:color="auto" w:fill="FFFFFF"/>
        </w:rPr>
        <w:t>测定范围，由</w:t>
      </w:r>
      <w:r w:rsidR="00E708DB" w:rsidRPr="005851CA">
        <w:rPr>
          <w:bCs/>
        </w:rPr>
        <w:t>0.1%</w:t>
      </w:r>
      <w:r w:rsidR="00E708DB" w:rsidRPr="005851CA">
        <w:rPr>
          <w:bCs/>
        </w:rPr>
        <w:t>～</w:t>
      </w:r>
      <w:r w:rsidR="00E708DB" w:rsidRPr="005851CA">
        <w:rPr>
          <w:bCs/>
        </w:rPr>
        <w:t>1.4%</w:t>
      </w:r>
      <w:r w:rsidR="00E708DB" w:rsidRPr="005851CA">
        <w:rPr>
          <w:szCs w:val="21"/>
          <w:shd w:val="clear" w:color="auto" w:fill="FFFFFF"/>
        </w:rPr>
        <w:t>改为</w:t>
      </w:r>
      <w:r w:rsidR="00E708DB" w:rsidRPr="005851CA">
        <w:rPr>
          <w:bCs/>
        </w:rPr>
        <w:t>0.</w:t>
      </w:r>
      <w:r w:rsidR="005627EA" w:rsidRPr="005851CA">
        <w:rPr>
          <w:bCs/>
        </w:rPr>
        <w:t>50</w:t>
      </w:r>
      <w:r w:rsidR="00E708DB" w:rsidRPr="005851CA">
        <w:rPr>
          <w:bCs/>
        </w:rPr>
        <w:t>%</w:t>
      </w:r>
      <w:r w:rsidR="00E708DB" w:rsidRPr="005851CA">
        <w:rPr>
          <w:bCs/>
        </w:rPr>
        <w:t>～</w:t>
      </w:r>
      <w:r w:rsidR="00E708DB" w:rsidRPr="005851CA">
        <w:rPr>
          <w:bCs/>
        </w:rPr>
        <w:t>5.00%</w:t>
      </w:r>
      <w:r w:rsidRPr="005851CA">
        <w:t>（见</w:t>
      </w:r>
      <w:r w:rsidR="00F967D0">
        <w:rPr>
          <w:rFonts w:hint="eastAsia"/>
        </w:rPr>
        <w:t>第</w:t>
      </w:r>
      <w:r w:rsidR="008E2ECF" w:rsidRPr="005851CA">
        <w:t>1</w:t>
      </w:r>
      <w:r w:rsidR="005851CA">
        <w:rPr>
          <w:rFonts w:hint="eastAsia"/>
        </w:rPr>
        <w:t>章</w:t>
      </w:r>
      <w:r w:rsidR="008E2ECF" w:rsidRPr="005851CA">
        <w:t xml:space="preserve"> </w:t>
      </w:r>
      <w:r w:rsidRPr="005851CA">
        <w:t>，见</w:t>
      </w:r>
      <w:r w:rsidRPr="005851CA">
        <w:t>2006</w:t>
      </w:r>
      <w:r w:rsidRPr="005851CA">
        <w:t>年版的</w:t>
      </w:r>
      <w:r w:rsidR="00F967D0">
        <w:rPr>
          <w:rFonts w:hint="eastAsia"/>
        </w:rPr>
        <w:t>第</w:t>
      </w:r>
      <w:r w:rsidR="008E2ECF" w:rsidRPr="005851CA">
        <w:t>1</w:t>
      </w:r>
      <w:r w:rsidR="005851CA">
        <w:rPr>
          <w:rFonts w:hint="eastAsia"/>
        </w:rPr>
        <w:t>章</w:t>
      </w:r>
      <w:r w:rsidR="008E2ECF" w:rsidRPr="005851CA">
        <w:t>）</w:t>
      </w:r>
      <w:r w:rsidRPr="005851CA">
        <w:t>；</w:t>
      </w:r>
    </w:p>
    <w:p w14:paraId="79716347" w14:textId="77777777" w:rsidR="003F3335" w:rsidRPr="005851CA" w:rsidRDefault="003F3335">
      <w:pPr>
        <w:numPr>
          <w:ilvl w:val="0"/>
          <w:numId w:val="11"/>
        </w:numPr>
        <w:jc w:val="left"/>
      </w:pPr>
      <w:r w:rsidRPr="005851CA">
        <w:t>更改了</w:t>
      </w:r>
      <w:r w:rsidR="008E2ECF" w:rsidRPr="005851CA">
        <w:t>测定方法，由分光光度法改为电感耦合等离子体原子发射光谱法</w:t>
      </w:r>
      <w:r w:rsidRPr="005851CA">
        <w:t>（见</w:t>
      </w:r>
      <w:r w:rsidR="008E2ECF" w:rsidRPr="005851CA">
        <w:t>正文</w:t>
      </w:r>
      <w:r w:rsidRPr="005851CA">
        <w:t>，见</w:t>
      </w:r>
      <w:r w:rsidRPr="005851CA">
        <w:t>2006</w:t>
      </w:r>
      <w:r w:rsidRPr="005851CA">
        <w:t>年版的</w:t>
      </w:r>
      <w:r w:rsidR="008E2ECF" w:rsidRPr="005851CA">
        <w:t>正文</w:t>
      </w:r>
      <w:r w:rsidRPr="005851CA">
        <w:t>）；</w:t>
      </w:r>
    </w:p>
    <w:p w14:paraId="0DFAA6B0" w14:textId="77777777" w:rsidR="008E2ECF" w:rsidRPr="005851CA" w:rsidRDefault="008E2ECF" w:rsidP="008E2ECF">
      <w:pPr>
        <w:snapToGrid w:val="0"/>
        <w:spacing w:line="360" w:lineRule="atLeast"/>
        <w:ind w:left="420"/>
      </w:pPr>
      <w:r w:rsidRPr="005851CA">
        <w:t>请注意本文件的某些内容可能涉及专利。本文件的发布机构不承担识别专利的责任。</w:t>
      </w:r>
    </w:p>
    <w:p w14:paraId="63D96635" w14:textId="77777777" w:rsidR="003F3335" w:rsidRPr="005851CA" w:rsidRDefault="003F3335">
      <w:pPr>
        <w:pStyle w:val="aff4"/>
        <w:ind w:left="420" w:firstLineChars="0" w:firstLine="0"/>
        <w:rPr>
          <w:rFonts w:ascii="Times New Roman"/>
        </w:rPr>
      </w:pPr>
      <w:r w:rsidRPr="005851CA">
        <w:rPr>
          <w:rFonts w:ascii="Times New Roman"/>
        </w:rPr>
        <w:t>本文件由全国有色金属标准化技术委员会（</w:t>
      </w:r>
      <w:r w:rsidR="008E2ECF" w:rsidRPr="005851CA">
        <w:rPr>
          <w:rFonts w:ascii="Times New Roman"/>
        </w:rPr>
        <w:t>SAC/</w:t>
      </w:r>
      <w:r w:rsidRPr="005851CA">
        <w:rPr>
          <w:rFonts w:ascii="Times New Roman"/>
        </w:rPr>
        <w:t>TC 243</w:t>
      </w:r>
      <w:r w:rsidRPr="005851CA">
        <w:rPr>
          <w:rFonts w:ascii="Times New Roman"/>
        </w:rPr>
        <w:t>）提出并归口。</w:t>
      </w:r>
    </w:p>
    <w:p w14:paraId="2632E8E8" w14:textId="7CF6B23C" w:rsidR="003F3335" w:rsidRPr="008E6CF8" w:rsidRDefault="003F3335">
      <w:pPr>
        <w:pStyle w:val="aff4"/>
        <w:ind w:firstLine="420"/>
        <w:rPr>
          <w:rFonts w:ascii="Times New Roman"/>
        </w:rPr>
      </w:pPr>
      <w:r w:rsidRPr="008E6CF8">
        <w:rPr>
          <w:rFonts w:ascii="Times New Roman"/>
        </w:rPr>
        <w:t>本文件起草单位：</w:t>
      </w:r>
      <w:r w:rsidRPr="008E6CF8">
        <w:rPr>
          <w:rFonts w:ascii="Times New Roman"/>
          <w:kern w:val="2"/>
          <w:szCs w:val="24"/>
        </w:rPr>
        <w:t>贵</w:t>
      </w:r>
      <w:proofErr w:type="gramStart"/>
      <w:r w:rsidRPr="008E6CF8">
        <w:rPr>
          <w:rFonts w:ascii="Times New Roman"/>
          <w:kern w:val="2"/>
          <w:szCs w:val="24"/>
        </w:rPr>
        <w:t>研</w:t>
      </w:r>
      <w:proofErr w:type="gramEnd"/>
      <w:r w:rsidRPr="008E6CF8">
        <w:rPr>
          <w:rFonts w:ascii="Times New Roman"/>
          <w:kern w:val="2"/>
          <w:szCs w:val="24"/>
        </w:rPr>
        <w:t>检测科技（云南）有限公司、</w:t>
      </w:r>
      <w:r w:rsidR="008E6CF8" w:rsidRPr="008E6CF8">
        <w:rPr>
          <w:rFonts w:ascii="Times New Roman" w:hint="eastAsia"/>
          <w:kern w:val="2"/>
          <w:szCs w:val="24"/>
        </w:rPr>
        <w:t>北矿检测技术股份有限公司、国标（北京）检验认证有限公司、</w:t>
      </w:r>
      <w:r w:rsidR="00F8564E" w:rsidRPr="008E6CF8">
        <w:rPr>
          <w:rFonts w:ascii="Times New Roman"/>
          <w:kern w:val="2"/>
          <w:szCs w:val="24"/>
        </w:rPr>
        <w:t>云南省贵金属新材料控股集团股份有限公司、</w:t>
      </w:r>
      <w:r w:rsidR="008E6CF8" w:rsidRPr="008E6CF8">
        <w:rPr>
          <w:rFonts w:ascii="Times New Roman" w:hint="eastAsia"/>
          <w:kern w:val="2"/>
          <w:szCs w:val="24"/>
        </w:rPr>
        <w:t>郴州市产商品质量监督检验所、贵</w:t>
      </w:r>
      <w:proofErr w:type="gramStart"/>
      <w:r w:rsidR="008E6CF8" w:rsidRPr="008E6CF8">
        <w:rPr>
          <w:rFonts w:ascii="Times New Roman" w:hint="eastAsia"/>
          <w:kern w:val="2"/>
          <w:szCs w:val="24"/>
        </w:rPr>
        <w:t>研</w:t>
      </w:r>
      <w:proofErr w:type="gramEnd"/>
      <w:r w:rsidR="008E6CF8" w:rsidRPr="008E6CF8">
        <w:rPr>
          <w:rFonts w:ascii="Times New Roman" w:hint="eastAsia"/>
          <w:kern w:val="2"/>
          <w:szCs w:val="24"/>
        </w:rPr>
        <w:t>资源（易门）有限公司、江西省君</w:t>
      </w:r>
      <w:proofErr w:type="gramStart"/>
      <w:r w:rsidR="008E6CF8" w:rsidRPr="008E6CF8">
        <w:rPr>
          <w:rFonts w:ascii="Times New Roman" w:hint="eastAsia"/>
          <w:kern w:val="2"/>
          <w:szCs w:val="24"/>
        </w:rPr>
        <w:t>鑫</w:t>
      </w:r>
      <w:proofErr w:type="gramEnd"/>
      <w:r w:rsidR="008E6CF8" w:rsidRPr="008E6CF8">
        <w:rPr>
          <w:rFonts w:ascii="Times New Roman" w:hint="eastAsia"/>
          <w:kern w:val="2"/>
          <w:szCs w:val="24"/>
        </w:rPr>
        <w:t>贵金属科技材料有限公司、中宝</w:t>
      </w:r>
      <w:proofErr w:type="gramStart"/>
      <w:r w:rsidR="008E6CF8" w:rsidRPr="008E6CF8">
        <w:rPr>
          <w:rFonts w:ascii="Times New Roman" w:hint="eastAsia"/>
          <w:kern w:val="2"/>
          <w:szCs w:val="24"/>
        </w:rPr>
        <w:t>正信金银</w:t>
      </w:r>
      <w:proofErr w:type="gramEnd"/>
      <w:r w:rsidR="008E6CF8" w:rsidRPr="008E6CF8">
        <w:rPr>
          <w:rFonts w:ascii="Times New Roman" w:hint="eastAsia"/>
          <w:kern w:val="2"/>
          <w:szCs w:val="24"/>
        </w:rPr>
        <w:t>珠宝首饰检测有限公司、金川集团、紫金矿业集团股份有限公司、河南中原黄金冶炼厂有限责任公司、云南黄金矿业集团贵金属检测有限公司。</w:t>
      </w:r>
    </w:p>
    <w:p w14:paraId="0A1DC41B" w14:textId="2F0B77D5" w:rsidR="003F3335" w:rsidRPr="008E6CF8" w:rsidRDefault="003F3335">
      <w:pPr>
        <w:pStyle w:val="afff3"/>
        <w:tabs>
          <w:tab w:val="left" w:pos="7155"/>
        </w:tabs>
        <w:spacing w:before="0" w:line="240" w:lineRule="auto"/>
        <w:ind w:firstLine="404"/>
        <w:jc w:val="both"/>
        <w:rPr>
          <w:sz w:val="21"/>
          <w:szCs w:val="21"/>
        </w:rPr>
      </w:pPr>
      <w:r w:rsidRPr="008E6CF8">
        <w:rPr>
          <w:spacing w:val="-2"/>
          <w:sz w:val="21"/>
          <w:szCs w:val="21"/>
        </w:rPr>
        <w:t>本文件主要起草人：</w:t>
      </w:r>
      <w:r w:rsidR="001C5B58" w:rsidRPr="008E6CF8">
        <w:rPr>
          <w:sz w:val="21"/>
          <w:szCs w:val="21"/>
        </w:rPr>
        <w:t xml:space="preserve"> </w:t>
      </w:r>
      <w:r w:rsidR="008E6CF8" w:rsidRPr="008E6CF8">
        <w:rPr>
          <w:rFonts w:hint="eastAsia"/>
          <w:sz w:val="21"/>
          <w:szCs w:val="21"/>
        </w:rPr>
        <w:t>汪原伊</w:t>
      </w:r>
      <w:r w:rsidR="008E6CF8">
        <w:rPr>
          <w:rFonts w:hint="eastAsia"/>
          <w:sz w:val="21"/>
          <w:szCs w:val="21"/>
        </w:rPr>
        <w:t>、孙祺、金娅秋、赵万春、陈国华、何姣、</w:t>
      </w:r>
      <w:r w:rsidR="004765A9">
        <w:rPr>
          <w:rFonts w:hint="eastAsia"/>
          <w:sz w:val="21"/>
          <w:szCs w:val="21"/>
        </w:rPr>
        <w:t>杨辉、</w:t>
      </w:r>
      <w:r w:rsidR="008E6CF8">
        <w:rPr>
          <w:rFonts w:hint="eastAsia"/>
          <w:sz w:val="21"/>
          <w:szCs w:val="21"/>
        </w:rPr>
        <w:t>任晨阳、刘宇、</w:t>
      </w:r>
      <w:r w:rsidR="007B32F1" w:rsidRPr="007B32F1">
        <w:rPr>
          <w:rFonts w:hint="eastAsia"/>
          <w:sz w:val="21"/>
          <w:szCs w:val="21"/>
        </w:rPr>
        <w:t>李娜</w:t>
      </w:r>
      <w:r w:rsidR="007B32F1">
        <w:rPr>
          <w:rFonts w:hint="eastAsia"/>
          <w:sz w:val="21"/>
          <w:szCs w:val="21"/>
        </w:rPr>
        <w:t>、</w:t>
      </w:r>
      <w:r w:rsidR="008E6CF8">
        <w:rPr>
          <w:rFonts w:hint="eastAsia"/>
          <w:sz w:val="21"/>
          <w:szCs w:val="21"/>
        </w:rPr>
        <w:t>胡梦桥、</w:t>
      </w:r>
      <w:r w:rsidR="007B32F1" w:rsidRPr="007B32F1">
        <w:rPr>
          <w:rFonts w:hint="eastAsia"/>
          <w:sz w:val="21"/>
          <w:szCs w:val="21"/>
        </w:rPr>
        <w:t>王浩莹</w:t>
      </w:r>
      <w:r w:rsidR="007B32F1">
        <w:rPr>
          <w:rFonts w:hint="eastAsia"/>
          <w:sz w:val="21"/>
          <w:szCs w:val="21"/>
        </w:rPr>
        <w:t>、</w:t>
      </w:r>
      <w:r w:rsidR="008E6CF8" w:rsidRPr="008E6CF8">
        <w:rPr>
          <w:rFonts w:hint="eastAsia"/>
          <w:sz w:val="21"/>
          <w:szCs w:val="21"/>
        </w:rPr>
        <w:t>谢丽芳、肖刘萍</w:t>
      </w:r>
      <w:r w:rsidR="007B32F1">
        <w:rPr>
          <w:rFonts w:hint="eastAsia"/>
          <w:sz w:val="21"/>
          <w:szCs w:val="21"/>
        </w:rPr>
        <w:t>、</w:t>
      </w:r>
      <w:r w:rsidR="0055513D">
        <w:rPr>
          <w:rFonts w:hint="eastAsia"/>
          <w:sz w:val="21"/>
          <w:szCs w:val="21"/>
        </w:rPr>
        <w:t>韩继标</w:t>
      </w:r>
      <w:r w:rsidR="00C32A45">
        <w:rPr>
          <w:rFonts w:hint="eastAsia"/>
          <w:sz w:val="21"/>
          <w:szCs w:val="21"/>
        </w:rPr>
        <w:t>、陈丽华</w:t>
      </w:r>
      <w:r w:rsidR="008E6CF8">
        <w:rPr>
          <w:rFonts w:hint="eastAsia"/>
          <w:sz w:val="21"/>
          <w:szCs w:val="21"/>
        </w:rPr>
        <w:t>、</w:t>
      </w:r>
      <w:r w:rsidR="00C32A45">
        <w:rPr>
          <w:rFonts w:hint="eastAsia"/>
          <w:sz w:val="21"/>
          <w:szCs w:val="21"/>
        </w:rPr>
        <w:t>杨泉</w:t>
      </w:r>
      <w:r w:rsidR="00ED1548">
        <w:rPr>
          <w:rFonts w:hint="eastAsia"/>
          <w:sz w:val="21"/>
          <w:szCs w:val="21"/>
        </w:rPr>
        <w:t>、</w:t>
      </w:r>
      <w:r w:rsidR="008E6CF8" w:rsidRPr="007B32F1">
        <w:rPr>
          <w:sz w:val="21"/>
          <w:szCs w:val="21"/>
        </w:rPr>
        <w:t>郁丰善</w:t>
      </w:r>
      <w:r w:rsidR="008E6CF8" w:rsidRPr="007B32F1">
        <w:rPr>
          <w:rFonts w:hint="eastAsia"/>
          <w:sz w:val="21"/>
          <w:szCs w:val="21"/>
        </w:rPr>
        <w:t>、黄庆、刘振江、</w:t>
      </w:r>
      <w:r w:rsidR="00C76841">
        <w:rPr>
          <w:rFonts w:hint="eastAsia"/>
          <w:sz w:val="21"/>
          <w:szCs w:val="21"/>
        </w:rPr>
        <w:t>罗荣根、</w:t>
      </w:r>
      <w:r w:rsidR="00107341">
        <w:rPr>
          <w:rFonts w:hint="eastAsia"/>
          <w:sz w:val="21"/>
          <w:szCs w:val="21"/>
        </w:rPr>
        <w:t>简莉</w:t>
      </w:r>
      <w:proofErr w:type="gramStart"/>
      <w:r w:rsidR="00107341">
        <w:rPr>
          <w:rFonts w:hint="eastAsia"/>
          <w:sz w:val="21"/>
          <w:szCs w:val="21"/>
        </w:rPr>
        <w:t>婷</w:t>
      </w:r>
      <w:proofErr w:type="gramEnd"/>
      <w:r w:rsidR="008E6CF8" w:rsidRPr="007B32F1">
        <w:rPr>
          <w:rFonts w:hint="eastAsia"/>
          <w:sz w:val="21"/>
          <w:szCs w:val="21"/>
        </w:rPr>
        <w:t>、林翠芳、</w:t>
      </w:r>
      <w:r w:rsidR="008E6CF8" w:rsidRPr="007B32F1">
        <w:rPr>
          <w:sz w:val="21"/>
          <w:szCs w:val="21"/>
        </w:rPr>
        <w:t>刘成祥</w:t>
      </w:r>
      <w:r w:rsidR="007B32F1" w:rsidRPr="007B32F1">
        <w:rPr>
          <w:rFonts w:hint="eastAsia"/>
          <w:sz w:val="21"/>
          <w:szCs w:val="21"/>
        </w:rPr>
        <w:t>、</w:t>
      </w:r>
      <w:r w:rsidR="007934B8">
        <w:rPr>
          <w:rFonts w:hint="eastAsia"/>
          <w:sz w:val="21"/>
          <w:szCs w:val="21"/>
        </w:rPr>
        <w:t>陈晓科、</w:t>
      </w:r>
      <w:r w:rsidR="007B32F1" w:rsidRPr="007B32F1">
        <w:rPr>
          <w:sz w:val="21"/>
          <w:szCs w:val="21"/>
        </w:rPr>
        <w:t>李力</w:t>
      </w:r>
      <w:r w:rsidR="007B32F1">
        <w:rPr>
          <w:rFonts w:hint="eastAsia"/>
          <w:sz w:val="21"/>
          <w:szCs w:val="21"/>
        </w:rPr>
        <w:t>。</w:t>
      </w:r>
    </w:p>
    <w:p w14:paraId="32F8FFA6" w14:textId="77777777" w:rsidR="003F3335" w:rsidRPr="005851CA" w:rsidRDefault="003F3335">
      <w:pPr>
        <w:pStyle w:val="aff4"/>
        <w:ind w:firstLine="420"/>
        <w:rPr>
          <w:rFonts w:ascii="Times New Roman"/>
          <w:szCs w:val="21"/>
        </w:rPr>
      </w:pPr>
      <w:r w:rsidRPr="005851CA">
        <w:rPr>
          <w:rFonts w:ascii="Times New Roman"/>
          <w:szCs w:val="21"/>
        </w:rPr>
        <w:t>本文件及其所代替文件的历次版本发布情况为：</w:t>
      </w:r>
    </w:p>
    <w:p w14:paraId="157453DB" w14:textId="77777777" w:rsidR="003F3335" w:rsidRPr="005851CA" w:rsidRDefault="003F3335">
      <w:pPr>
        <w:pStyle w:val="aff4"/>
        <w:ind w:firstLine="420"/>
        <w:rPr>
          <w:rFonts w:ascii="Times New Roman"/>
        </w:rPr>
      </w:pPr>
      <w:r w:rsidRPr="005851CA">
        <w:rPr>
          <w:rFonts w:ascii="Times New Roman"/>
        </w:rPr>
        <w:t>——1978</w:t>
      </w:r>
      <w:r w:rsidRPr="005851CA">
        <w:rPr>
          <w:rFonts w:ascii="Times New Roman"/>
        </w:rPr>
        <w:t>年首次发布，</w:t>
      </w:r>
      <w:r w:rsidRPr="005851CA">
        <w:rPr>
          <w:rFonts w:ascii="Times New Roman"/>
        </w:rPr>
        <w:t>1994</w:t>
      </w:r>
      <w:r w:rsidRPr="005851CA">
        <w:rPr>
          <w:rFonts w:ascii="Times New Roman"/>
        </w:rPr>
        <w:t>年第一次修订，</w:t>
      </w:r>
      <w:r w:rsidRPr="005851CA">
        <w:rPr>
          <w:rFonts w:ascii="Times New Roman"/>
        </w:rPr>
        <w:t>2006</w:t>
      </w:r>
      <w:r w:rsidRPr="005851CA">
        <w:rPr>
          <w:rFonts w:ascii="Times New Roman"/>
        </w:rPr>
        <w:t>年第二次修订；</w:t>
      </w:r>
    </w:p>
    <w:p w14:paraId="2AC1B627" w14:textId="77777777" w:rsidR="003F3335" w:rsidRPr="005851CA" w:rsidRDefault="003F3335">
      <w:pPr>
        <w:pStyle w:val="aff4"/>
        <w:ind w:firstLine="420"/>
        <w:rPr>
          <w:rFonts w:ascii="Times New Roman"/>
          <w:sz w:val="24"/>
        </w:rPr>
      </w:pPr>
      <w:r w:rsidRPr="005851CA">
        <w:rPr>
          <w:rFonts w:ascii="Times New Roman"/>
        </w:rPr>
        <w:t>——</w:t>
      </w:r>
      <w:r w:rsidRPr="005851CA">
        <w:rPr>
          <w:rFonts w:ascii="Times New Roman"/>
        </w:rPr>
        <w:t>本次为第三次修订。</w:t>
      </w:r>
    </w:p>
    <w:p w14:paraId="35C82E16" w14:textId="77777777" w:rsidR="003F3335" w:rsidRDefault="003F3335" w:rsidP="00E708DB">
      <w:pPr>
        <w:pStyle w:val="aff4"/>
        <w:ind w:firstLineChars="95" w:firstLine="199"/>
        <w:rPr>
          <w:rFonts w:ascii="Times New Roman"/>
        </w:rPr>
      </w:pPr>
    </w:p>
    <w:p w14:paraId="1A793B32" w14:textId="77777777" w:rsidR="00833407" w:rsidRDefault="00833407" w:rsidP="00E708DB">
      <w:pPr>
        <w:pStyle w:val="aff4"/>
        <w:ind w:firstLineChars="95" w:firstLine="199"/>
        <w:rPr>
          <w:rFonts w:ascii="Times New Roman"/>
        </w:rPr>
      </w:pPr>
    </w:p>
    <w:p w14:paraId="443C8EAD" w14:textId="77777777" w:rsidR="00833407" w:rsidRDefault="00833407" w:rsidP="00E708DB">
      <w:pPr>
        <w:pStyle w:val="aff4"/>
        <w:ind w:firstLineChars="95" w:firstLine="199"/>
        <w:rPr>
          <w:rFonts w:ascii="Times New Roman"/>
        </w:rPr>
      </w:pPr>
    </w:p>
    <w:p w14:paraId="7208B45E" w14:textId="77777777" w:rsidR="00833407" w:rsidRDefault="00833407" w:rsidP="00E708DB">
      <w:pPr>
        <w:pStyle w:val="aff4"/>
        <w:ind w:firstLineChars="95" w:firstLine="199"/>
        <w:rPr>
          <w:rFonts w:ascii="Times New Roman"/>
        </w:rPr>
      </w:pPr>
    </w:p>
    <w:p w14:paraId="3A53676D" w14:textId="77777777" w:rsidR="00833407" w:rsidRDefault="00833407" w:rsidP="00E708DB">
      <w:pPr>
        <w:pStyle w:val="aff4"/>
        <w:ind w:firstLineChars="95" w:firstLine="199"/>
        <w:rPr>
          <w:rFonts w:ascii="Times New Roman"/>
        </w:rPr>
      </w:pPr>
    </w:p>
    <w:p w14:paraId="010D6E4E" w14:textId="77777777" w:rsidR="00833407" w:rsidRDefault="00833407" w:rsidP="00E708DB">
      <w:pPr>
        <w:pStyle w:val="aff4"/>
        <w:ind w:firstLineChars="95" w:firstLine="199"/>
        <w:rPr>
          <w:rFonts w:ascii="Times New Roman"/>
        </w:rPr>
      </w:pPr>
    </w:p>
    <w:p w14:paraId="5F2E0CBF" w14:textId="77777777" w:rsidR="00833407" w:rsidRDefault="00833407" w:rsidP="00E708DB">
      <w:pPr>
        <w:pStyle w:val="aff4"/>
        <w:ind w:firstLineChars="95" w:firstLine="199"/>
        <w:rPr>
          <w:rFonts w:ascii="Times New Roman"/>
        </w:rPr>
      </w:pPr>
    </w:p>
    <w:p w14:paraId="50EBCF0D" w14:textId="77777777" w:rsidR="00833407" w:rsidRDefault="00833407" w:rsidP="00E708DB">
      <w:pPr>
        <w:pStyle w:val="aff4"/>
        <w:ind w:firstLineChars="95" w:firstLine="199"/>
        <w:rPr>
          <w:rFonts w:ascii="Times New Roman"/>
        </w:rPr>
      </w:pPr>
    </w:p>
    <w:p w14:paraId="329DD62D" w14:textId="77777777" w:rsidR="00833407" w:rsidRDefault="00833407" w:rsidP="00E708DB">
      <w:pPr>
        <w:pStyle w:val="aff4"/>
        <w:ind w:firstLineChars="95" w:firstLine="199"/>
        <w:rPr>
          <w:rFonts w:ascii="Times New Roman"/>
        </w:rPr>
      </w:pPr>
    </w:p>
    <w:p w14:paraId="485CD03B" w14:textId="77777777" w:rsidR="00833407" w:rsidRDefault="00833407" w:rsidP="00E708DB">
      <w:pPr>
        <w:pStyle w:val="aff4"/>
        <w:ind w:firstLineChars="95" w:firstLine="199"/>
        <w:rPr>
          <w:rFonts w:ascii="Times New Roman"/>
        </w:rPr>
      </w:pPr>
    </w:p>
    <w:p w14:paraId="32DB9303" w14:textId="77777777" w:rsidR="00833407" w:rsidRDefault="00833407" w:rsidP="00E708DB">
      <w:pPr>
        <w:pStyle w:val="aff4"/>
        <w:ind w:firstLineChars="95" w:firstLine="199"/>
        <w:rPr>
          <w:rFonts w:ascii="Times New Roman"/>
        </w:rPr>
      </w:pPr>
    </w:p>
    <w:p w14:paraId="2014F94E" w14:textId="77777777" w:rsidR="00833407" w:rsidRDefault="00833407" w:rsidP="00E708DB">
      <w:pPr>
        <w:pStyle w:val="aff4"/>
        <w:ind w:firstLineChars="95" w:firstLine="199"/>
        <w:rPr>
          <w:rFonts w:ascii="Times New Roman"/>
        </w:rPr>
      </w:pPr>
    </w:p>
    <w:p w14:paraId="09C37EAA" w14:textId="77777777" w:rsidR="00833407" w:rsidRDefault="00833407" w:rsidP="00E708DB">
      <w:pPr>
        <w:pStyle w:val="aff4"/>
        <w:ind w:firstLineChars="95" w:firstLine="199"/>
        <w:rPr>
          <w:rFonts w:ascii="Times New Roman"/>
        </w:rPr>
      </w:pPr>
    </w:p>
    <w:p w14:paraId="212C2D3B" w14:textId="77777777" w:rsidR="00833407" w:rsidRDefault="00833407" w:rsidP="00E708DB">
      <w:pPr>
        <w:pStyle w:val="aff4"/>
        <w:ind w:firstLineChars="95" w:firstLine="199"/>
        <w:rPr>
          <w:rFonts w:ascii="Times New Roman"/>
        </w:rPr>
      </w:pPr>
    </w:p>
    <w:p w14:paraId="658BB815" w14:textId="77777777" w:rsidR="00833407" w:rsidRDefault="00833407" w:rsidP="00E708DB">
      <w:pPr>
        <w:pStyle w:val="aff4"/>
        <w:ind w:firstLineChars="95" w:firstLine="199"/>
        <w:rPr>
          <w:rFonts w:ascii="Times New Roman"/>
        </w:rPr>
      </w:pPr>
    </w:p>
    <w:p w14:paraId="7DDD3404" w14:textId="77777777" w:rsidR="00833407" w:rsidRDefault="00833407" w:rsidP="00E708DB">
      <w:pPr>
        <w:pStyle w:val="aff4"/>
        <w:ind w:firstLineChars="95" w:firstLine="199"/>
        <w:rPr>
          <w:rFonts w:ascii="Times New Roman"/>
        </w:rPr>
      </w:pPr>
    </w:p>
    <w:p w14:paraId="5F82C2EF" w14:textId="77777777" w:rsidR="00833407" w:rsidRDefault="00833407" w:rsidP="00E708DB">
      <w:pPr>
        <w:pStyle w:val="aff4"/>
        <w:ind w:firstLineChars="95" w:firstLine="199"/>
        <w:rPr>
          <w:rFonts w:ascii="Times New Roman"/>
        </w:rPr>
      </w:pPr>
    </w:p>
    <w:p w14:paraId="7E248F30" w14:textId="77777777" w:rsidR="00833407" w:rsidRDefault="00833407" w:rsidP="00E708DB">
      <w:pPr>
        <w:pStyle w:val="aff4"/>
        <w:ind w:firstLineChars="95" w:firstLine="199"/>
        <w:rPr>
          <w:rFonts w:ascii="Times New Roman"/>
        </w:rPr>
      </w:pPr>
    </w:p>
    <w:p w14:paraId="29929EB4" w14:textId="77777777" w:rsidR="00833407" w:rsidRDefault="00833407" w:rsidP="00E708DB">
      <w:pPr>
        <w:pStyle w:val="aff4"/>
        <w:ind w:firstLineChars="95" w:firstLine="199"/>
        <w:rPr>
          <w:rFonts w:ascii="Times New Roman"/>
        </w:rPr>
      </w:pPr>
    </w:p>
    <w:p w14:paraId="253C0E46" w14:textId="77777777" w:rsidR="00833407" w:rsidRDefault="00833407" w:rsidP="00E708DB">
      <w:pPr>
        <w:pStyle w:val="aff4"/>
        <w:ind w:firstLineChars="95" w:firstLine="199"/>
        <w:rPr>
          <w:rFonts w:ascii="Times New Roman"/>
        </w:rPr>
      </w:pPr>
    </w:p>
    <w:p w14:paraId="6AA02846" w14:textId="77777777" w:rsidR="00833407" w:rsidRDefault="00833407" w:rsidP="00E708DB">
      <w:pPr>
        <w:pStyle w:val="aff4"/>
        <w:ind w:firstLineChars="95" w:firstLine="199"/>
        <w:rPr>
          <w:rFonts w:ascii="Times New Roman"/>
        </w:rPr>
      </w:pPr>
    </w:p>
    <w:p w14:paraId="3C82E986" w14:textId="77777777" w:rsidR="00833407" w:rsidRDefault="00833407" w:rsidP="00E708DB">
      <w:pPr>
        <w:pStyle w:val="aff4"/>
        <w:ind w:firstLineChars="95" w:firstLine="199"/>
        <w:rPr>
          <w:rFonts w:ascii="Times New Roman"/>
        </w:rPr>
      </w:pPr>
    </w:p>
    <w:p w14:paraId="5927E7C3" w14:textId="77777777" w:rsidR="00833407" w:rsidRDefault="00833407" w:rsidP="00E708DB">
      <w:pPr>
        <w:pStyle w:val="aff4"/>
        <w:ind w:firstLineChars="95" w:firstLine="199"/>
        <w:rPr>
          <w:rFonts w:ascii="Times New Roman"/>
        </w:rPr>
      </w:pPr>
    </w:p>
    <w:p w14:paraId="0A9E23FC" w14:textId="77777777" w:rsidR="00833407" w:rsidRDefault="00833407" w:rsidP="00E708DB">
      <w:pPr>
        <w:pStyle w:val="aff4"/>
        <w:ind w:firstLineChars="95" w:firstLine="199"/>
        <w:rPr>
          <w:rFonts w:ascii="Times New Roman"/>
        </w:rPr>
      </w:pPr>
    </w:p>
    <w:p w14:paraId="2E216170" w14:textId="77777777" w:rsidR="00833407" w:rsidRDefault="00833407" w:rsidP="00E708DB">
      <w:pPr>
        <w:pStyle w:val="aff4"/>
        <w:ind w:firstLineChars="95" w:firstLine="199"/>
        <w:rPr>
          <w:rFonts w:ascii="Times New Roman"/>
        </w:rPr>
      </w:pPr>
    </w:p>
    <w:p w14:paraId="14EBA4ED" w14:textId="77777777" w:rsidR="00833407" w:rsidRDefault="00833407" w:rsidP="00E708DB">
      <w:pPr>
        <w:pStyle w:val="aff4"/>
        <w:ind w:firstLineChars="95" w:firstLine="199"/>
        <w:rPr>
          <w:rFonts w:ascii="Times New Roman"/>
        </w:rPr>
      </w:pPr>
    </w:p>
    <w:p w14:paraId="6863AFFB" w14:textId="77777777" w:rsidR="00833407" w:rsidRDefault="00833407" w:rsidP="00E708DB">
      <w:pPr>
        <w:pStyle w:val="aff4"/>
        <w:ind w:firstLineChars="95" w:firstLine="199"/>
        <w:rPr>
          <w:rFonts w:ascii="Times New Roman"/>
        </w:rPr>
      </w:pPr>
    </w:p>
    <w:p w14:paraId="1D782C55" w14:textId="77777777" w:rsidR="00833407" w:rsidRDefault="00833407" w:rsidP="00E708DB">
      <w:pPr>
        <w:pStyle w:val="aff4"/>
        <w:ind w:firstLineChars="95" w:firstLine="199"/>
        <w:rPr>
          <w:rFonts w:ascii="Times New Roman"/>
        </w:rPr>
      </w:pPr>
    </w:p>
    <w:p w14:paraId="6AD16517" w14:textId="77777777" w:rsidR="00833407" w:rsidRDefault="00833407" w:rsidP="00E708DB">
      <w:pPr>
        <w:pStyle w:val="aff4"/>
        <w:ind w:firstLineChars="95" w:firstLine="199"/>
        <w:rPr>
          <w:rFonts w:ascii="Times New Roman"/>
        </w:rPr>
      </w:pPr>
    </w:p>
    <w:p w14:paraId="2E18A3B4" w14:textId="77777777" w:rsidR="00833407" w:rsidRDefault="00833407" w:rsidP="00E708DB">
      <w:pPr>
        <w:pStyle w:val="aff4"/>
        <w:ind w:firstLineChars="95" w:firstLine="199"/>
        <w:rPr>
          <w:rFonts w:ascii="Times New Roman"/>
        </w:rPr>
      </w:pPr>
    </w:p>
    <w:p w14:paraId="5DFEE897" w14:textId="77777777" w:rsidR="00833407" w:rsidRDefault="00833407" w:rsidP="00E708DB">
      <w:pPr>
        <w:pStyle w:val="aff4"/>
        <w:ind w:firstLineChars="95" w:firstLine="199"/>
        <w:rPr>
          <w:rFonts w:ascii="Times New Roman"/>
        </w:rPr>
      </w:pPr>
    </w:p>
    <w:p w14:paraId="54562F86" w14:textId="77777777" w:rsidR="00833407" w:rsidRDefault="00833407" w:rsidP="00E708DB">
      <w:pPr>
        <w:pStyle w:val="aff4"/>
        <w:ind w:firstLineChars="95" w:firstLine="199"/>
        <w:rPr>
          <w:rFonts w:ascii="Times New Roman"/>
        </w:rPr>
      </w:pPr>
    </w:p>
    <w:p w14:paraId="44A92764" w14:textId="77777777" w:rsidR="00833407" w:rsidRDefault="00833407" w:rsidP="00E708DB">
      <w:pPr>
        <w:pStyle w:val="aff4"/>
        <w:ind w:firstLineChars="95" w:firstLine="199"/>
        <w:rPr>
          <w:rFonts w:ascii="Times New Roman"/>
        </w:rPr>
      </w:pPr>
    </w:p>
    <w:p w14:paraId="79D67D0E" w14:textId="77777777" w:rsidR="00833407" w:rsidRDefault="00833407" w:rsidP="00E708DB">
      <w:pPr>
        <w:pStyle w:val="aff4"/>
        <w:ind w:firstLineChars="95" w:firstLine="199"/>
        <w:rPr>
          <w:rFonts w:ascii="Times New Roman"/>
        </w:rPr>
      </w:pPr>
    </w:p>
    <w:p w14:paraId="75B8AEA8" w14:textId="77777777" w:rsidR="00833407" w:rsidRDefault="00833407" w:rsidP="00E708DB">
      <w:pPr>
        <w:pStyle w:val="aff4"/>
        <w:ind w:firstLineChars="95" w:firstLine="199"/>
        <w:rPr>
          <w:rFonts w:ascii="Times New Roman"/>
        </w:rPr>
      </w:pPr>
    </w:p>
    <w:p w14:paraId="3960FA68" w14:textId="77777777" w:rsidR="00833407" w:rsidRDefault="00833407" w:rsidP="00E708DB">
      <w:pPr>
        <w:pStyle w:val="aff4"/>
        <w:ind w:firstLineChars="95" w:firstLine="199"/>
        <w:rPr>
          <w:rFonts w:ascii="Times New Roman"/>
        </w:rPr>
      </w:pPr>
    </w:p>
    <w:p w14:paraId="576FF087" w14:textId="77777777" w:rsidR="00833407" w:rsidRDefault="00833407" w:rsidP="00E708DB">
      <w:pPr>
        <w:pStyle w:val="aff4"/>
        <w:ind w:firstLineChars="95" w:firstLine="199"/>
        <w:rPr>
          <w:rFonts w:ascii="Times New Roman"/>
        </w:rPr>
      </w:pPr>
    </w:p>
    <w:p w14:paraId="3E40959B" w14:textId="77777777" w:rsidR="00833407" w:rsidRDefault="00833407" w:rsidP="00E708DB">
      <w:pPr>
        <w:pStyle w:val="aff4"/>
        <w:ind w:firstLineChars="95" w:firstLine="199"/>
        <w:rPr>
          <w:rFonts w:ascii="Times New Roman"/>
        </w:rPr>
      </w:pPr>
    </w:p>
    <w:p w14:paraId="00C4500A" w14:textId="77777777" w:rsidR="00833407" w:rsidRDefault="00833407" w:rsidP="00833407">
      <w:pPr>
        <w:pStyle w:val="aff4"/>
        <w:ind w:firstLineChars="0" w:firstLine="0"/>
        <w:rPr>
          <w:rFonts w:ascii="Times New Roman"/>
        </w:rPr>
      </w:pPr>
    </w:p>
    <w:p w14:paraId="474EF3B3" w14:textId="42A0A73C" w:rsidR="00833407" w:rsidRDefault="00833407" w:rsidP="00833407">
      <w:pPr>
        <w:pStyle w:val="af0"/>
      </w:pPr>
      <w:r>
        <w:rPr>
          <w:rFonts w:hint="eastAsia"/>
        </w:rPr>
        <w:t>引    言</w:t>
      </w:r>
    </w:p>
    <w:p w14:paraId="4F4EF2E4" w14:textId="0557A168" w:rsidR="006E073F" w:rsidRDefault="006B6350" w:rsidP="00F767FE">
      <w:pPr>
        <w:pStyle w:val="aff4"/>
        <w:ind w:firstLine="420"/>
        <w:rPr>
          <w:rFonts w:ascii="Times New Roman"/>
        </w:rPr>
      </w:pPr>
      <w:r w:rsidRPr="00445CD4">
        <w:rPr>
          <w:rFonts w:cs="宋体" w:hint="eastAsia"/>
          <w:color w:val="000000" w:themeColor="text1"/>
          <w:szCs w:val="21"/>
        </w:rPr>
        <w:t>贵金属合金是以贵金属中的一种金属为基础，加入其他元素组成的合金。</w:t>
      </w:r>
      <w:r w:rsidR="00833407" w:rsidRPr="005851CA">
        <w:rPr>
          <w:rFonts w:ascii="Times New Roman"/>
        </w:rPr>
        <w:t>本文件</w:t>
      </w:r>
      <w:r w:rsidR="00912883">
        <w:rPr>
          <w:rFonts w:ascii="Times New Roman" w:hint="eastAsia"/>
        </w:rPr>
        <w:t>指</w:t>
      </w:r>
      <w:r w:rsidR="00285AE5">
        <w:rPr>
          <w:rFonts w:ascii="Times New Roman" w:hint="eastAsia"/>
          <w:szCs w:val="21"/>
        </w:rPr>
        <w:t>金基、银基等</w:t>
      </w:r>
      <w:r w:rsidR="00912883">
        <w:rPr>
          <w:rFonts w:ascii="Times New Roman" w:hint="eastAsia"/>
          <w:szCs w:val="21"/>
        </w:rPr>
        <w:t>基体与</w:t>
      </w:r>
      <w:proofErr w:type="gramStart"/>
      <w:r w:rsidR="00912883">
        <w:rPr>
          <w:rFonts w:ascii="Times New Roman" w:hint="eastAsia"/>
          <w:szCs w:val="21"/>
        </w:rPr>
        <w:t>钇</w:t>
      </w:r>
      <w:proofErr w:type="gramEnd"/>
      <w:r w:rsidR="000D22D8">
        <w:rPr>
          <w:rFonts w:ascii="Times New Roman" w:hint="eastAsia"/>
          <w:szCs w:val="21"/>
        </w:rPr>
        <w:t>次成分</w:t>
      </w:r>
      <w:r w:rsidR="00912883">
        <w:rPr>
          <w:rFonts w:ascii="Times New Roman" w:hint="eastAsia"/>
          <w:szCs w:val="21"/>
        </w:rPr>
        <w:t>熔炼合成的二元或多元合金金属</w:t>
      </w:r>
      <w:r w:rsidR="000D22D8">
        <w:rPr>
          <w:rFonts w:ascii="Times New Roman" w:hint="eastAsia"/>
          <w:szCs w:val="21"/>
        </w:rPr>
        <w:t>。</w:t>
      </w:r>
      <w:r w:rsidR="00355317">
        <w:rPr>
          <w:rFonts w:ascii="Times New Roman" w:hint="eastAsia"/>
          <w:szCs w:val="21"/>
        </w:rPr>
        <w:t>金</w:t>
      </w:r>
      <w:r w:rsidR="00F760E6">
        <w:rPr>
          <w:rFonts w:ascii="Times New Roman" w:hint="eastAsia"/>
          <w:szCs w:val="21"/>
        </w:rPr>
        <w:t>基</w:t>
      </w:r>
      <w:proofErr w:type="gramStart"/>
      <w:r w:rsidR="00355317">
        <w:rPr>
          <w:rFonts w:ascii="Times New Roman" w:hint="eastAsia"/>
          <w:szCs w:val="21"/>
        </w:rPr>
        <w:t>钇</w:t>
      </w:r>
      <w:proofErr w:type="gramEnd"/>
      <w:r w:rsidR="000D22D8">
        <w:rPr>
          <w:rFonts w:ascii="Times New Roman" w:hint="eastAsia"/>
          <w:szCs w:val="21"/>
        </w:rPr>
        <w:t>合金</w:t>
      </w:r>
      <w:r w:rsidR="00355317">
        <w:rPr>
          <w:rFonts w:ascii="Times New Roman" w:hint="eastAsia"/>
          <w:szCs w:val="21"/>
        </w:rPr>
        <w:t>以稳定化学性、高磁性、优异导电性</w:t>
      </w:r>
      <w:r w:rsidR="00355317">
        <w:rPr>
          <w:rFonts w:ascii="Times New Roman" w:hint="eastAsia"/>
        </w:rPr>
        <w:t>及抗腐蚀性著称</w:t>
      </w:r>
      <w:r w:rsidR="00F760E6">
        <w:rPr>
          <w:rFonts w:ascii="Times New Roman" w:hint="eastAsia"/>
        </w:rPr>
        <w:t>，</w:t>
      </w:r>
      <w:r w:rsidR="00355317">
        <w:rPr>
          <w:rFonts w:ascii="Times New Roman" w:hint="eastAsia"/>
        </w:rPr>
        <w:t>多用于制造精密仪器、航空航天等核工程领域，并在纳米催化剂中表现出优异的活性。银</w:t>
      </w:r>
      <w:r w:rsidR="00F760E6">
        <w:rPr>
          <w:rFonts w:ascii="Times New Roman" w:hint="eastAsia"/>
        </w:rPr>
        <w:t>基</w:t>
      </w:r>
      <w:proofErr w:type="gramStart"/>
      <w:r w:rsidR="00355317">
        <w:rPr>
          <w:rFonts w:ascii="Times New Roman" w:hint="eastAsia"/>
        </w:rPr>
        <w:t>钇</w:t>
      </w:r>
      <w:proofErr w:type="gramEnd"/>
      <w:r w:rsidR="00355317">
        <w:rPr>
          <w:rFonts w:ascii="Times New Roman" w:hint="eastAsia"/>
        </w:rPr>
        <w:t>合金的作用更为广泛，可作为电接触材料提高材料的耐磨抗氧</w:t>
      </w:r>
      <w:r w:rsidR="00D00BE3">
        <w:rPr>
          <w:rFonts w:ascii="Times New Roman" w:hint="eastAsia"/>
        </w:rPr>
        <w:t>抗腐蚀</w:t>
      </w:r>
      <w:r w:rsidR="00355317">
        <w:rPr>
          <w:rFonts w:ascii="Times New Roman" w:hint="eastAsia"/>
        </w:rPr>
        <w:t>性；可在半导体和光电领域，作为溅射靶材，</w:t>
      </w:r>
      <w:r w:rsidR="00D00BE3">
        <w:rPr>
          <w:rFonts w:ascii="Times New Roman" w:hint="eastAsia"/>
        </w:rPr>
        <w:t>为</w:t>
      </w:r>
      <w:r w:rsidR="00355317">
        <w:rPr>
          <w:rFonts w:ascii="Times New Roman" w:hint="eastAsia"/>
        </w:rPr>
        <w:t>制备高性能薄膜</w:t>
      </w:r>
      <w:r w:rsidR="00D00BE3">
        <w:rPr>
          <w:rFonts w:ascii="Times New Roman" w:hint="eastAsia"/>
        </w:rPr>
        <w:t>提供</w:t>
      </w:r>
      <w:r w:rsidR="00355317">
        <w:rPr>
          <w:rFonts w:ascii="Times New Roman" w:hint="eastAsia"/>
        </w:rPr>
        <w:t>理性材料；</w:t>
      </w:r>
      <w:r w:rsidR="006E073F">
        <w:rPr>
          <w:rFonts w:ascii="Times New Roman" w:hint="eastAsia"/>
        </w:rPr>
        <w:t>并在储氢材料中有可研究性应用开发</w:t>
      </w:r>
      <w:r w:rsidR="00D00BE3">
        <w:rPr>
          <w:rFonts w:ascii="Times New Roman" w:hint="eastAsia"/>
        </w:rPr>
        <w:t>潜能</w:t>
      </w:r>
      <w:r w:rsidR="006E073F">
        <w:rPr>
          <w:rFonts w:ascii="Times New Roman" w:hint="eastAsia"/>
        </w:rPr>
        <w:t>。随材料学的研究进步和新技术的发展，金</w:t>
      </w:r>
      <w:r w:rsidR="00F760E6">
        <w:rPr>
          <w:rFonts w:ascii="Times New Roman" w:hint="eastAsia"/>
        </w:rPr>
        <w:t>基</w:t>
      </w:r>
      <w:r w:rsidR="006E073F">
        <w:rPr>
          <w:rFonts w:ascii="Times New Roman" w:hint="eastAsia"/>
        </w:rPr>
        <w:t>钇、银</w:t>
      </w:r>
      <w:r w:rsidR="00F760E6">
        <w:rPr>
          <w:rFonts w:ascii="Times New Roman" w:hint="eastAsia"/>
        </w:rPr>
        <w:t>基</w:t>
      </w:r>
      <w:r w:rsidR="006E073F">
        <w:rPr>
          <w:rFonts w:ascii="Times New Roman" w:hint="eastAsia"/>
        </w:rPr>
        <w:t>钇合金会在未来展现出更多的应用前景。</w:t>
      </w:r>
      <w:r w:rsidRPr="00445CD4">
        <w:rPr>
          <w:rFonts w:cs="宋体"/>
          <w:color w:val="000000" w:themeColor="text1"/>
          <w:szCs w:val="21"/>
        </w:rPr>
        <w:t>YS/T 372</w:t>
      </w:r>
      <w:r>
        <w:rPr>
          <w:rFonts w:cs="宋体" w:hint="eastAsia"/>
          <w:color w:val="000000" w:themeColor="text1"/>
          <w:szCs w:val="21"/>
        </w:rPr>
        <w:t>建立针对当</w:t>
      </w:r>
      <w:r w:rsidRPr="00445CD4">
        <w:rPr>
          <w:rFonts w:cs="宋体" w:hint="eastAsia"/>
          <w:color w:val="000000" w:themeColor="text1"/>
          <w:szCs w:val="21"/>
        </w:rPr>
        <w:t>前所有实现规模化生产的贵金属合金(包括金基合金、银基合金、</w:t>
      </w:r>
      <w:proofErr w:type="gramStart"/>
      <w:r w:rsidRPr="00445CD4">
        <w:rPr>
          <w:rFonts w:cs="宋体" w:hint="eastAsia"/>
          <w:color w:val="000000" w:themeColor="text1"/>
          <w:szCs w:val="21"/>
        </w:rPr>
        <w:t>铂基合金</w:t>
      </w:r>
      <w:proofErr w:type="gramEnd"/>
      <w:r w:rsidRPr="00445CD4">
        <w:rPr>
          <w:rFonts w:cs="宋体" w:hint="eastAsia"/>
          <w:color w:val="000000" w:themeColor="text1"/>
          <w:szCs w:val="21"/>
        </w:rPr>
        <w:t>和</w:t>
      </w:r>
      <w:proofErr w:type="gramStart"/>
      <w:r w:rsidRPr="00445CD4">
        <w:rPr>
          <w:rFonts w:cs="宋体" w:hint="eastAsia"/>
          <w:color w:val="000000" w:themeColor="text1"/>
          <w:szCs w:val="21"/>
        </w:rPr>
        <w:t>钯基</w:t>
      </w:r>
      <w:proofErr w:type="gramEnd"/>
      <w:r w:rsidRPr="00445CD4">
        <w:rPr>
          <w:rFonts w:cs="宋体" w:hint="eastAsia"/>
          <w:color w:val="000000" w:themeColor="text1"/>
          <w:szCs w:val="21"/>
        </w:rPr>
        <w:t>合金</w:t>
      </w:r>
      <w:r>
        <w:rPr>
          <w:rFonts w:cs="宋体" w:hint="eastAsia"/>
          <w:color w:val="000000" w:themeColor="text1"/>
          <w:szCs w:val="21"/>
        </w:rPr>
        <w:t>等</w:t>
      </w:r>
      <w:r w:rsidRPr="00445CD4">
        <w:rPr>
          <w:rFonts w:cs="宋体" w:hint="eastAsia"/>
          <w:color w:val="000000" w:themeColor="text1"/>
          <w:szCs w:val="21"/>
        </w:rPr>
        <w:t>)生产,应用中需要考核的指标的化学分析方法标准,包括贵金属合金中主成分含量、次成分含量、非贵金属含量的检测等。根据检测对象和检测手段的不同以及基体的差异等,</w:t>
      </w:r>
      <w:r w:rsidRPr="00445CD4">
        <w:rPr>
          <w:rFonts w:cs="宋体"/>
          <w:color w:val="000000" w:themeColor="text1"/>
          <w:szCs w:val="21"/>
        </w:rPr>
        <w:t xml:space="preserve"> YS/T 372</w:t>
      </w:r>
      <w:r w:rsidRPr="00445CD4">
        <w:rPr>
          <w:rFonts w:cs="宋体" w:hint="eastAsia"/>
          <w:color w:val="000000" w:themeColor="text1"/>
          <w:szCs w:val="21"/>
        </w:rPr>
        <w:t xml:space="preserve"> </w:t>
      </w:r>
      <w:r>
        <w:rPr>
          <w:rFonts w:cs="宋体" w:hint="eastAsia"/>
          <w:color w:val="000000" w:themeColor="text1"/>
          <w:szCs w:val="21"/>
        </w:rPr>
        <w:t>共由</w:t>
      </w:r>
      <w:r w:rsidRPr="00445CD4">
        <w:rPr>
          <w:rFonts w:cs="宋体" w:hint="eastAsia"/>
          <w:color w:val="000000" w:themeColor="text1"/>
          <w:szCs w:val="21"/>
        </w:rPr>
        <w:t>22个部分构成</w:t>
      </w:r>
      <w:r>
        <w:rPr>
          <w:rFonts w:cs="宋体" w:hint="eastAsia"/>
          <w:color w:val="000000" w:themeColor="text1"/>
          <w:szCs w:val="21"/>
        </w:rPr>
        <w:t>。本文件为第1</w:t>
      </w:r>
      <w:r>
        <w:rPr>
          <w:rFonts w:cs="宋体"/>
          <w:color w:val="000000" w:themeColor="text1"/>
          <w:szCs w:val="21"/>
        </w:rPr>
        <w:t>9</w:t>
      </w:r>
      <w:r>
        <w:rPr>
          <w:rFonts w:cs="宋体" w:hint="eastAsia"/>
          <w:color w:val="000000" w:themeColor="text1"/>
          <w:szCs w:val="21"/>
        </w:rPr>
        <w:t>部分。</w:t>
      </w:r>
    </w:p>
    <w:p w14:paraId="1FB003F4" w14:textId="457BFA3C" w:rsidR="00F767FE" w:rsidRDefault="006B6350" w:rsidP="00F767FE">
      <w:pPr>
        <w:pStyle w:val="aff4"/>
        <w:ind w:firstLine="420"/>
        <w:rPr>
          <w:rFonts w:hAnsi="宋体"/>
        </w:rPr>
      </w:pPr>
      <w:r w:rsidRPr="00445CD4">
        <w:rPr>
          <w:rFonts w:cs="宋体" w:hint="eastAsia"/>
          <w:color w:val="000000" w:themeColor="text1"/>
          <w:szCs w:val="21"/>
        </w:rPr>
        <w:t>本</w:t>
      </w:r>
      <w:r>
        <w:rPr>
          <w:rFonts w:cs="宋体" w:hint="eastAsia"/>
          <w:color w:val="000000" w:themeColor="text1"/>
          <w:szCs w:val="21"/>
        </w:rPr>
        <w:t>文件是</w:t>
      </w:r>
      <w:r w:rsidRPr="00445CD4">
        <w:rPr>
          <w:rFonts w:cs="宋体" w:hint="eastAsia"/>
          <w:color w:val="000000" w:themeColor="text1"/>
          <w:szCs w:val="21"/>
        </w:rPr>
        <w:t>对</w:t>
      </w:r>
      <w:r w:rsidRPr="00445CD4">
        <w:rPr>
          <w:rFonts w:cs="宋体"/>
          <w:color w:val="000000" w:themeColor="text1"/>
          <w:szCs w:val="21"/>
        </w:rPr>
        <w:t>YS/T 372</w:t>
      </w:r>
      <w:r w:rsidRPr="00445CD4">
        <w:rPr>
          <w:rFonts w:cs="宋体" w:hint="eastAsia"/>
          <w:color w:val="000000" w:themeColor="text1"/>
          <w:szCs w:val="21"/>
        </w:rPr>
        <w:t>.1</w:t>
      </w:r>
      <w:r>
        <w:rPr>
          <w:rFonts w:cs="宋体"/>
          <w:color w:val="000000" w:themeColor="text1"/>
          <w:szCs w:val="21"/>
        </w:rPr>
        <w:t>9</w:t>
      </w:r>
      <w:r w:rsidRPr="00445CD4">
        <w:rPr>
          <w:rFonts w:cs="宋体" w:hint="eastAsia"/>
          <w:color w:val="000000" w:themeColor="text1"/>
          <w:szCs w:val="21"/>
        </w:rPr>
        <w:t>的修订，</w:t>
      </w:r>
      <w:r w:rsidR="003101DF" w:rsidRPr="005851CA">
        <w:t>由分光光度法改为电感耦合等离子体原子发射光谱法</w:t>
      </w:r>
      <w:r w:rsidR="003101DF">
        <w:rPr>
          <w:rFonts w:hint="eastAsia"/>
        </w:rPr>
        <w:t>，</w:t>
      </w:r>
      <w:bookmarkStart w:id="3" w:name="_GoBack"/>
      <w:bookmarkEnd w:id="3"/>
      <w:r w:rsidR="00D00BE3">
        <w:rPr>
          <w:rFonts w:ascii="Times New Roman" w:hint="eastAsia"/>
        </w:rPr>
        <w:t>文件规范了采用</w:t>
      </w:r>
      <w:r w:rsidR="00D00BE3" w:rsidRPr="00294E12">
        <w:rPr>
          <w:rFonts w:hAnsi="宋体" w:hint="eastAsia"/>
        </w:rPr>
        <w:t>电感耦合等离子体发射光谱</w:t>
      </w:r>
      <w:r w:rsidR="00D00BE3">
        <w:rPr>
          <w:rFonts w:hAnsi="宋体" w:hint="eastAsia"/>
        </w:rPr>
        <w:t>法</w:t>
      </w:r>
      <w:r w:rsidR="00D00BE3">
        <w:rPr>
          <w:rFonts w:ascii="Times New Roman" w:hint="eastAsia"/>
        </w:rPr>
        <w:t>测定贵金属合金中</w:t>
      </w:r>
      <w:proofErr w:type="gramStart"/>
      <w:r w:rsidR="00D00BE3">
        <w:rPr>
          <w:rFonts w:ascii="Times New Roman" w:hint="eastAsia"/>
        </w:rPr>
        <w:t>钇</w:t>
      </w:r>
      <w:proofErr w:type="gramEnd"/>
      <w:r w:rsidR="00D00BE3">
        <w:rPr>
          <w:rFonts w:ascii="Times New Roman" w:hint="eastAsia"/>
        </w:rPr>
        <w:t>含量的测定方法。</w:t>
      </w:r>
      <w:r w:rsidR="00D00BE3">
        <w:rPr>
          <w:rFonts w:hAnsi="宋体" w:hint="eastAsia"/>
        </w:rPr>
        <w:t>试验中</w:t>
      </w:r>
      <w:r w:rsidR="00F767FE">
        <w:rPr>
          <w:rFonts w:hAnsi="宋体" w:hint="eastAsia"/>
        </w:rPr>
        <w:t>对</w:t>
      </w:r>
      <w:r w:rsidR="00D00BE3">
        <w:rPr>
          <w:rFonts w:hAnsi="宋体" w:hint="eastAsia"/>
        </w:rPr>
        <w:t>溶解方式、酸度影响、分离基体的吸附率及过滤损失率、标准级差组设计、谱线选择、共存元素干扰、直接法与内标法测定比对等</w:t>
      </w:r>
      <w:r w:rsidR="00F767FE">
        <w:rPr>
          <w:rFonts w:hAnsi="宋体" w:hint="eastAsia"/>
        </w:rPr>
        <w:t>诸多因素进行了研究验证，确定的方法具有准确性、</w:t>
      </w:r>
      <w:proofErr w:type="gramStart"/>
      <w:r w:rsidR="00F767FE">
        <w:rPr>
          <w:rFonts w:hAnsi="宋体" w:hint="eastAsia"/>
        </w:rPr>
        <w:t>已操作</w:t>
      </w:r>
      <w:proofErr w:type="gramEnd"/>
      <w:r w:rsidR="00F767FE">
        <w:rPr>
          <w:rFonts w:hAnsi="宋体" w:hint="eastAsia"/>
        </w:rPr>
        <w:t>性、低成本等特点。</w:t>
      </w:r>
    </w:p>
    <w:p w14:paraId="6475B57B" w14:textId="5673034E" w:rsidR="00F767FE" w:rsidRPr="00F767FE" w:rsidRDefault="00F767FE" w:rsidP="00F767FE">
      <w:pPr>
        <w:pStyle w:val="aff4"/>
        <w:ind w:firstLine="420"/>
        <w:rPr>
          <w:rFonts w:hAnsi="宋体"/>
        </w:rPr>
        <w:sectPr w:rsidR="00F767FE" w:rsidRPr="00F767FE" w:rsidSect="009B4839">
          <w:headerReference w:type="even" r:id="rId13"/>
          <w:headerReference w:type="default" r:id="rId14"/>
          <w:footerReference w:type="even" r:id="rId15"/>
          <w:footerReference w:type="default" r:id="rId16"/>
          <w:pgSz w:w="11907" w:h="16839"/>
          <w:pgMar w:top="1418" w:right="1134" w:bottom="1134" w:left="1418" w:header="1418" w:footer="851" w:gutter="0"/>
          <w:pgNumType w:fmt="upperRoman" w:start="1"/>
          <w:cols w:space="720"/>
          <w:docGrid w:type="lines" w:linePitch="312"/>
        </w:sectPr>
      </w:pPr>
      <w:r>
        <w:rPr>
          <w:rFonts w:ascii="Times New Roman" w:hint="eastAsia"/>
        </w:rPr>
        <w:t>本文件的</w:t>
      </w:r>
      <w:r>
        <w:rPr>
          <w:rFonts w:hAnsi="宋体" w:cs="宋体" w:hint="eastAsia"/>
          <w:szCs w:val="21"/>
        </w:rPr>
        <w:t>精密度数据是</w:t>
      </w:r>
      <w:r w:rsidR="00F760E6">
        <w:rPr>
          <w:rFonts w:hAnsi="宋体" w:cs="宋体" w:hint="eastAsia"/>
          <w:szCs w:val="21"/>
        </w:rPr>
        <w:t>在2</w:t>
      </w:r>
      <w:r w:rsidR="00F760E6">
        <w:rPr>
          <w:rFonts w:hAnsi="宋体" w:cs="宋体"/>
          <w:szCs w:val="21"/>
        </w:rPr>
        <w:t>024</w:t>
      </w:r>
      <w:r w:rsidR="00F760E6">
        <w:rPr>
          <w:rFonts w:hAnsi="宋体" w:cs="宋体" w:hint="eastAsia"/>
          <w:szCs w:val="21"/>
        </w:rPr>
        <w:t>年，</w:t>
      </w:r>
      <w:r>
        <w:rPr>
          <w:rFonts w:hAnsi="宋体" w:cs="宋体" w:hint="eastAsia"/>
          <w:szCs w:val="21"/>
        </w:rPr>
        <w:t>由</w:t>
      </w:r>
      <w:r w:rsidRPr="00BA315B">
        <w:rPr>
          <w:rFonts w:hAnsi="宋体" w:cs="宋体" w:hint="eastAsia"/>
          <w:szCs w:val="21"/>
        </w:rPr>
        <w:t>11家实验室对3</w:t>
      </w:r>
      <w:r w:rsidR="00F760E6">
        <w:rPr>
          <w:rFonts w:hAnsi="宋体" w:cs="宋体" w:hint="eastAsia"/>
          <w:szCs w:val="21"/>
        </w:rPr>
        <w:t>个不同水平</w:t>
      </w:r>
      <w:r w:rsidRPr="00BA315B">
        <w:rPr>
          <w:rFonts w:hAnsi="宋体" w:cs="宋体" w:hint="eastAsia"/>
          <w:szCs w:val="21"/>
        </w:rPr>
        <w:t>样</w:t>
      </w:r>
      <w:r w:rsidR="00F760E6">
        <w:rPr>
          <w:rFonts w:hAnsi="宋体" w:cs="宋体" w:hint="eastAsia"/>
          <w:szCs w:val="21"/>
        </w:rPr>
        <w:t>品</w:t>
      </w:r>
      <w:r w:rsidRPr="00BA315B">
        <w:rPr>
          <w:rFonts w:hAnsi="宋体" w:cs="宋体" w:hint="eastAsia"/>
          <w:szCs w:val="21"/>
        </w:rPr>
        <w:t>进行</w:t>
      </w:r>
      <w:r w:rsidR="00F760E6">
        <w:rPr>
          <w:rFonts w:hAnsi="宋体" w:cs="宋体" w:hint="eastAsia"/>
          <w:szCs w:val="21"/>
        </w:rPr>
        <w:t>协</w:t>
      </w:r>
      <w:r w:rsidRPr="00BA315B">
        <w:rPr>
          <w:rFonts w:hAnsi="宋体" w:cs="宋体" w:hint="eastAsia"/>
          <w:szCs w:val="21"/>
        </w:rPr>
        <w:t>同试验确定的</w:t>
      </w:r>
      <w:r w:rsidR="00F760E6">
        <w:rPr>
          <w:rFonts w:hAnsi="宋体" w:cs="宋体" w:hint="eastAsia"/>
          <w:szCs w:val="21"/>
        </w:rPr>
        <w:t>，</w:t>
      </w:r>
      <w:r w:rsidRPr="00BA315B">
        <w:rPr>
          <w:rFonts w:hAnsi="宋体" w:cs="宋体" w:hint="eastAsia"/>
          <w:szCs w:val="21"/>
        </w:rPr>
        <w:t>每个实验室对每个</w:t>
      </w:r>
      <w:r w:rsidR="00F760E6">
        <w:rPr>
          <w:rFonts w:hAnsi="宋体" w:cs="宋体" w:hint="eastAsia"/>
          <w:szCs w:val="21"/>
        </w:rPr>
        <w:t>水平</w:t>
      </w:r>
      <w:r w:rsidRPr="00BA315B">
        <w:rPr>
          <w:rFonts w:hAnsi="宋体" w:cs="宋体" w:hint="eastAsia"/>
          <w:szCs w:val="21"/>
        </w:rPr>
        <w:t>在重复性条件下独立测定11</w:t>
      </w:r>
      <w:r>
        <w:rPr>
          <w:rFonts w:hAnsi="宋体" w:cs="宋体" w:hint="eastAsia"/>
          <w:szCs w:val="21"/>
        </w:rPr>
        <w:t>次。试验数据按</w:t>
      </w:r>
      <w:r w:rsidRPr="00F767FE">
        <w:rPr>
          <w:rFonts w:ascii="Times New Roman"/>
          <w:szCs w:val="21"/>
        </w:rPr>
        <w:t>GB/T 6379.2</w:t>
      </w:r>
      <w:r>
        <w:rPr>
          <w:rFonts w:ascii="Times New Roman" w:hint="eastAsia"/>
          <w:szCs w:val="21"/>
        </w:rPr>
        <w:t>进行统计分析。</w:t>
      </w:r>
    </w:p>
    <w:bookmarkEnd w:id="1"/>
    <w:p w14:paraId="12C01C2F" w14:textId="77777777" w:rsidR="003F3335" w:rsidRDefault="003F3335" w:rsidP="00E708DB">
      <w:pPr>
        <w:pStyle w:val="afffe"/>
        <w:framePr w:w="0" w:hRule="auto" w:wrap="auto" w:hAnchor="text" w:xAlign="left" w:yAlign="inline"/>
        <w:spacing w:line="240" w:lineRule="auto"/>
        <w:jc w:val="both"/>
        <w:rPr>
          <w:sz w:val="32"/>
          <w:szCs w:val="32"/>
        </w:rPr>
      </w:pPr>
    </w:p>
    <w:p w14:paraId="6F05EB26" w14:textId="77777777" w:rsidR="00E708DB" w:rsidRPr="00E708DB" w:rsidRDefault="00E708DB" w:rsidP="00E708DB">
      <w:pPr>
        <w:snapToGrid w:val="0"/>
        <w:spacing w:line="360" w:lineRule="atLeast"/>
        <w:jc w:val="center"/>
        <w:rPr>
          <w:rFonts w:ascii="黑体" w:eastAsia="黑体"/>
          <w:kern w:val="0"/>
          <w:sz w:val="32"/>
          <w:szCs w:val="32"/>
        </w:rPr>
      </w:pPr>
      <w:bookmarkStart w:id="4" w:name="_Hlk155823221"/>
      <w:r w:rsidRPr="00E708DB">
        <w:rPr>
          <w:rFonts w:ascii="黑体" w:eastAsia="黑体" w:hint="eastAsia"/>
          <w:kern w:val="0"/>
          <w:sz w:val="32"/>
          <w:szCs w:val="32"/>
        </w:rPr>
        <w:t>贵金属合金</w:t>
      </w:r>
      <w:r w:rsidR="00AC7152">
        <w:rPr>
          <w:rFonts w:ascii="黑体" w:eastAsia="黑体" w:hint="eastAsia"/>
          <w:kern w:val="0"/>
          <w:sz w:val="32"/>
          <w:szCs w:val="32"/>
        </w:rPr>
        <w:t>元素</w:t>
      </w:r>
      <w:r w:rsidRPr="00E708DB">
        <w:rPr>
          <w:rFonts w:ascii="黑体" w:eastAsia="黑体" w:hint="eastAsia"/>
          <w:kern w:val="0"/>
          <w:sz w:val="32"/>
          <w:szCs w:val="32"/>
        </w:rPr>
        <w:t>分析方法</w:t>
      </w:r>
    </w:p>
    <w:p w14:paraId="511AF3DC" w14:textId="5F30B383" w:rsidR="00E708DB" w:rsidRPr="00E708DB" w:rsidRDefault="00976752" w:rsidP="00E708DB">
      <w:pPr>
        <w:snapToGrid w:val="0"/>
        <w:spacing w:line="340" w:lineRule="atLeast"/>
        <w:jc w:val="center"/>
        <w:rPr>
          <w:rFonts w:ascii="黑体" w:eastAsia="黑体"/>
          <w:kern w:val="0"/>
          <w:sz w:val="32"/>
          <w:szCs w:val="32"/>
        </w:rPr>
      </w:pPr>
      <w:r>
        <w:rPr>
          <w:rFonts w:ascii="黑体" w:eastAsia="黑体" w:hint="eastAsia"/>
          <w:kern w:val="0"/>
          <w:sz w:val="32"/>
          <w:szCs w:val="32"/>
        </w:rPr>
        <w:t>第1</w:t>
      </w:r>
      <w:r>
        <w:rPr>
          <w:rFonts w:ascii="黑体" w:eastAsia="黑体"/>
          <w:kern w:val="0"/>
          <w:sz w:val="32"/>
          <w:szCs w:val="32"/>
        </w:rPr>
        <w:t>9</w:t>
      </w:r>
      <w:r>
        <w:rPr>
          <w:rFonts w:ascii="黑体" w:eastAsia="黑体" w:hint="eastAsia"/>
          <w:kern w:val="0"/>
          <w:sz w:val="32"/>
          <w:szCs w:val="32"/>
        </w:rPr>
        <w:t>部分：</w:t>
      </w:r>
      <w:proofErr w:type="gramStart"/>
      <w:r w:rsidR="00E708DB" w:rsidRPr="00E708DB">
        <w:rPr>
          <w:rFonts w:ascii="黑体" w:eastAsia="黑体" w:hint="eastAsia"/>
          <w:kern w:val="0"/>
          <w:sz w:val="32"/>
          <w:szCs w:val="32"/>
        </w:rPr>
        <w:t>钇</w:t>
      </w:r>
      <w:proofErr w:type="gramEnd"/>
      <w:r w:rsidR="00E708DB" w:rsidRPr="00E708DB">
        <w:rPr>
          <w:rFonts w:ascii="黑体" w:eastAsia="黑体" w:hint="eastAsia"/>
          <w:kern w:val="0"/>
          <w:sz w:val="32"/>
          <w:szCs w:val="32"/>
        </w:rPr>
        <w:t>含量的测定</w:t>
      </w:r>
    </w:p>
    <w:p w14:paraId="120A1DB6" w14:textId="77777777" w:rsidR="00E708DB" w:rsidRDefault="00E708DB" w:rsidP="00E708DB">
      <w:pPr>
        <w:snapToGrid w:val="0"/>
        <w:spacing w:line="340" w:lineRule="atLeast"/>
        <w:jc w:val="center"/>
        <w:rPr>
          <w:rFonts w:ascii="黑体" w:eastAsia="黑体"/>
          <w:kern w:val="0"/>
          <w:sz w:val="32"/>
          <w:szCs w:val="32"/>
        </w:rPr>
      </w:pPr>
      <w:r w:rsidRPr="00E708DB">
        <w:rPr>
          <w:rFonts w:ascii="黑体" w:eastAsia="黑体" w:hint="eastAsia"/>
          <w:kern w:val="0"/>
          <w:sz w:val="32"/>
          <w:szCs w:val="32"/>
        </w:rPr>
        <w:t>电感耦合等离子体原子发射光谱</w:t>
      </w:r>
      <w:r w:rsidR="00AC7152">
        <w:rPr>
          <w:rFonts w:ascii="黑体" w:eastAsia="黑体" w:hint="eastAsia"/>
          <w:kern w:val="0"/>
          <w:sz w:val="32"/>
          <w:szCs w:val="32"/>
        </w:rPr>
        <w:t>法</w:t>
      </w:r>
    </w:p>
    <w:p w14:paraId="292279FA" w14:textId="77777777" w:rsidR="007811EE" w:rsidRPr="00E708DB" w:rsidRDefault="007811EE" w:rsidP="00E708DB">
      <w:pPr>
        <w:snapToGrid w:val="0"/>
        <w:spacing w:line="340" w:lineRule="atLeast"/>
        <w:jc w:val="center"/>
        <w:rPr>
          <w:rFonts w:ascii="黑体" w:eastAsia="黑体"/>
          <w:kern w:val="0"/>
          <w:sz w:val="32"/>
          <w:szCs w:val="32"/>
        </w:rPr>
      </w:pPr>
    </w:p>
    <w:bookmarkEnd w:id="4"/>
    <w:p w14:paraId="2AAE41C4" w14:textId="77777777" w:rsidR="00E708DB" w:rsidRPr="00E708DB" w:rsidRDefault="00E708DB" w:rsidP="007811EE">
      <w:pPr>
        <w:pStyle w:val="afffe"/>
        <w:framePr w:w="0" w:hRule="auto" w:wrap="auto" w:hAnchor="text" w:xAlign="left" w:yAlign="inline"/>
        <w:spacing w:line="240" w:lineRule="auto"/>
        <w:ind w:firstLineChars="200" w:firstLine="420"/>
        <w:jc w:val="both"/>
        <w:rPr>
          <w:sz w:val="21"/>
          <w:szCs w:val="21"/>
        </w:rPr>
      </w:pPr>
      <w:r w:rsidRPr="00E708DB">
        <w:rPr>
          <w:rFonts w:hint="eastAsia"/>
          <w:sz w:val="21"/>
          <w:szCs w:val="21"/>
        </w:rPr>
        <w:t>警示——使用本文件的人员应有正规实验室工作的实践经验。本文件并未指出所有可能的安全问题。使用者有责任采取适当的安全和健康措施，并保证符合国家有关法规规定的条件。</w:t>
      </w:r>
    </w:p>
    <w:p w14:paraId="7A1DBCCA" w14:textId="77777777" w:rsidR="003F3335" w:rsidRDefault="003F3335">
      <w:pPr>
        <w:pStyle w:val="af1"/>
        <w:spacing w:before="156" w:after="156"/>
        <w:rPr>
          <w:rFonts w:ascii="宋体"/>
        </w:rPr>
      </w:pPr>
      <w:r>
        <w:rPr>
          <w:rFonts w:hint="eastAsia"/>
        </w:rPr>
        <w:t>范围</w:t>
      </w:r>
    </w:p>
    <w:p w14:paraId="61E08140" w14:textId="20B8C352" w:rsidR="003F3335" w:rsidRPr="00294E12" w:rsidRDefault="003F3335">
      <w:pPr>
        <w:ind w:firstLineChars="200" w:firstLine="420"/>
      </w:pPr>
      <w:r>
        <w:rPr>
          <w:rFonts w:hint="eastAsia"/>
        </w:rPr>
        <w:t>本文件规定了</w:t>
      </w:r>
      <w:r w:rsidR="00B65CBA" w:rsidRPr="00294E12">
        <w:rPr>
          <w:rFonts w:hAnsi="宋体" w:cs="宋体" w:hint="eastAsia"/>
          <w:bCs/>
        </w:rPr>
        <w:t>金、银合金中</w:t>
      </w:r>
      <w:proofErr w:type="gramStart"/>
      <w:r w:rsidR="007811EE">
        <w:rPr>
          <w:rFonts w:hAnsi="宋体" w:cs="宋体" w:hint="eastAsia"/>
          <w:bCs/>
        </w:rPr>
        <w:t>钇</w:t>
      </w:r>
      <w:proofErr w:type="gramEnd"/>
      <w:r w:rsidR="00293781" w:rsidRPr="00294E12">
        <w:rPr>
          <w:rFonts w:hAnsi="宋体" w:cs="宋体" w:hint="eastAsia"/>
          <w:bCs/>
        </w:rPr>
        <w:t>含</w:t>
      </w:r>
      <w:r w:rsidR="007811EE" w:rsidRPr="00294E12">
        <w:rPr>
          <w:rFonts w:hAnsi="宋体" w:cs="宋体" w:hint="eastAsia"/>
          <w:bCs/>
        </w:rPr>
        <w:t>量的测定方法。</w:t>
      </w:r>
    </w:p>
    <w:p w14:paraId="7CCB556E" w14:textId="049B8EEC" w:rsidR="003F3335" w:rsidRDefault="003F3335">
      <w:pPr>
        <w:pStyle w:val="aff4"/>
        <w:ind w:firstLine="420"/>
      </w:pPr>
      <w:r w:rsidRPr="00294E12">
        <w:rPr>
          <w:rFonts w:ascii="Times New Roman"/>
          <w:kern w:val="2"/>
          <w:szCs w:val="24"/>
        </w:rPr>
        <w:t>本文件适用于</w:t>
      </w:r>
      <w:r w:rsidR="007811EE" w:rsidRPr="00294E12">
        <w:rPr>
          <w:rFonts w:hAnsi="宋体" w:cs="宋体" w:hint="eastAsia"/>
          <w:bCs/>
        </w:rPr>
        <w:t>金、银合金中</w:t>
      </w:r>
      <w:proofErr w:type="gramStart"/>
      <w:r w:rsidR="007811EE" w:rsidRPr="00294E12">
        <w:rPr>
          <w:rFonts w:hAnsi="宋体" w:cs="宋体" w:hint="eastAsia"/>
          <w:bCs/>
        </w:rPr>
        <w:t>钇</w:t>
      </w:r>
      <w:proofErr w:type="gramEnd"/>
      <w:r w:rsidR="00293781" w:rsidRPr="00294E12">
        <w:rPr>
          <w:rFonts w:hAnsi="宋体" w:cs="宋体" w:hint="eastAsia"/>
          <w:bCs/>
        </w:rPr>
        <w:t>含</w:t>
      </w:r>
      <w:r w:rsidR="007811EE">
        <w:rPr>
          <w:rFonts w:hAnsi="宋体" w:cs="宋体" w:hint="eastAsia"/>
          <w:bCs/>
        </w:rPr>
        <w:t>量的测定</w:t>
      </w:r>
      <w:r w:rsidR="00F967D0">
        <w:rPr>
          <w:rFonts w:hAnsi="宋体" w:cs="宋体" w:hint="eastAsia"/>
          <w:bCs/>
        </w:rPr>
        <w:t>，</w:t>
      </w:r>
      <w:r w:rsidR="007811EE">
        <w:rPr>
          <w:rFonts w:hAnsi="宋体" w:cs="宋体" w:hint="eastAsia"/>
          <w:bCs/>
        </w:rPr>
        <w:t>测定范围</w:t>
      </w:r>
      <w:r w:rsidR="00F967D0" w:rsidRPr="00AA4FD3">
        <w:rPr>
          <w:rFonts w:hAnsi="宋体" w:cs="宋体" w:hint="eastAsia"/>
          <w:bCs/>
        </w:rPr>
        <w:t>（质量分数）</w:t>
      </w:r>
      <w:r w:rsidR="007811EE" w:rsidRPr="00E33E0C">
        <w:rPr>
          <w:rFonts w:ascii="Times New Roman"/>
          <w:bCs/>
        </w:rPr>
        <w:t>：</w:t>
      </w:r>
      <w:r w:rsidR="007811EE" w:rsidRPr="00E33E0C">
        <w:rPr>
          <w:rFonts w:ascii="Times New Roman"/>
          <w:bCs/>
        </w:rPr>
        <w:t>0.</w:t>
      </w:r>
      <w:r w:rsidR="005627EA">
        <w:rPr>
          <w:rFonts w:ascii="Times New Roman"/>
          <w:bCs/>
        </w:rPr>
        <w:t>50</w:t>
      </w:r>
      <w:r w:rsidR="007811EE" w:rsidRPr="00E33E0C">
        <w:rPr>
          <w:rFonts w:ascii="Times New Roman"/>
          <w:bCs/>
        </w:rPr>
        <w:t>%</w:t>
      </w:r>
      <w:r w:rsidR="007811EE" w:rsidRPr="00E33E0C">
        <w:rPr>
          <w:rFonts w:ascii="Times New Roman"/>
          <w:bCs/>
        </w:rPr>
        <w:t>～</w:t>
      </w:r>
      <w:r w:rsidR="007811EE" w:rsidRPr="00E33E0C">
        <w:rPr>
          <w:rFonts w:ascii="Times New Roman"/>
          <w:bCs/>
        </w:rPr>
        <w:t>5.00%</w:t>
      </w:r>
      <w:r w:rsidR="005851CA">
        <w:rPr>
          <w:rFonts w:ascii="Times New Roman" w:hint="eastAsia"/>
          <w:bCs/>
        </w:rPr>
        <w:t>。</w:t>
      </w:r>
    </w:p>
    <w:p w14:paraId="1F994D5B" w14:textId="77777777" w:rsidR="003F3335" w:rsidRDefault="003F3335">
      <w:pPr>
        <w:pStyle w:val="af1"/>
        <w:spacing w:before="156" w:after="156"/>
      </w:pPr>
      <w:r>
        <w:rPr>
          <w:rFonts w:hint="eastAsia"/>
        </w:rPr>
        <w:t>规范性引用文件</w:t>
      </w:r>
    </w:p>
    <w:p w14:paraId="57396137" w14:textId="77777777" w:rsidR="003F3335" w:rsidRDefault="003F3335">
      <w:pPr>
        <w:pStyle w:val="af1"/>
        <w:numPr>
          <w:ilvl w:val="1"/>
          <w:numId w:val="0"/>
        </w:numPr>
        <w:spacing w:before="156" w:after="156"/>
        <w:rPr>
          <w:rFonts w:ascii="宋体" w:eastAsia="宋体"/>
          <w:lang w:eastAsia="zh-TW"/>
        </w:rPr>
      </w:pPr>
      <w:r>
        <w:rPr>
          <w:rFonts w:ascii="宋体" w:eastAsia="宋体" w:hint="eastAsia"/>
          <w:lang w:eastAsia="zh-TW"/>
        </w:rPr>
        <w:t xml:space="preserve">    </w:t>
      </w:r>
      <w:r>
        <w:rPr>
          <w:rFonts w:ascii="宋体" w:eastAsia="宋体"/>
          <w:lang w:eastAsia="zh-TW"/>
        </w:rPr>
        <w:t>下列文件中的内容通过文中的规范性引用而构成本文件必不可少的条款。其中，注日期的引用文件，仅该日期</w:t>
      </w:r>
      <w:r>
        <w:rPr>
          <w:rFonts w:ascii="宋体" w:eastAsia="宋体" w:hint="eastAsia"/>
          <w:lang w:eastAsia="zh-TW"/>
        </w:rPr>
        <w:t>对应</w:t>
      </w:r>
      <w:r>
        <w:rPr>
          <w:rFonts w:ascii="宋体" w:eastAsia="宋体"/>
          <w:lang w:eastAsia="zh-TW"/>
        </w:rPr>
        <w:t>的版本适用于本文件</w:t>
      </w:r>
      <w:r>
        <w:rPr>
          <w:rFonts w:ascii="宋体" w:eastAsia="宋体" w:hint="eastAsia"/>
          <w:lang w:eastAsia="zh-TW"/>
        </w:rPr>
        <w:t>：</w:t>
      </w:r>
      <w:r>
        <w:rPr>
          <w:rFonts w:ascii="宋体" w:eastAsia="宋体"/>
          <w:lang w:eastAsia="zh-TW"/>
        </w:rPr>
        <w:t>不注日期的引用文件，其最新版本（包括所有的修改单）适用于本文件。</w:t>
      </w:r>
    </w:p>
    <w:p w14:paraId="4F536DEB" w14:textId="77777777" w:rsidR="007811EE" w:rsidRDefault="007811EE" w:rsidP="007811EE">
      <w:pPr>
        <w:ind w:firstLineChars="200" w:firstLine="420"/>
        <w:rPr>
          <w:rFonts w:ascii="宋体" w:hAnsi="宋体" w:cs="宋体"/>
          <w:szCs w:val="21"/>
        </w:rPr>
      </w:pPr>
      <w:r w:rsidRPr="00E33E0C">
        <w:rPr>
          <w:szCs w:val="21"/>
        </w:rPr>
        <w:t>GB/T 8170</w:t>
      </w:r>
      <w:r>
        <w:rPr>
          <w:rFonts w:ascii="宋体" w:hAnsi="宋体" w:cs="宋体" w:hint="eastAsia"/>
          <w:szCs w:val="21"/>
        </w:rPr>
        <w:t xml:space="preserve"> 数值</w:t>
      </w:r>
      <w:proofErr w:type="gramStart"/>
      <w:r>
        <w:rPr>
          <w:rFonts w:ascii="宋体" w:hAnsi="宋体" w:cs="宋体" w:hint="eastAsia"/>
          <w:szCs w:val="21"/>
        </w:rPr>
        <w:t>修约规则</w:t>
      </w:r>
      <w:proofErr w:type="gramEnd"/>
      <w:r>
        <w:rPr>
          <w:rFonts w:ascii="宋体" w:hAnsi="宋体" w:cs="宋体" w:hint="eastAsia"/>
          <w:szCs w:val="21"/>
        </w:rPr>
        <w:t>与极限数值的表示和判定</w:t>
      </w:r>
    </w:p>
    <w:p w14:paraId="4EACC2A3" w14:textId="77777777" w:rsidR="003F3335" w:rsidRPr="007811EE" w:rsidRDefault="00FC1CA7">
      <w:pPr>
        <w:ind w:firstLine="420"/>
        <w:rPr>
          <w:rFonts w:ascii="宋体" w:hAnsi="宋体"/>
        </w:rPr>
      </w:pPr>
      <w:r>
        <w:rPr>
          <w:szCs w:val="21"/>
        </w:rPr>
        <w:t>GB/T 17684</w:t>
      </w:r>
      <w:r>
        <w:rPr>
          <w:rFonts w:hint="eastAsia"/>
          <w:szCs w:val="21"/>
        </w:rPr>
        <w:t xml:space="preserve"> </w:t>
      </w:r>
      <w:r>
        <w:rPr>
          <w:szCs w:val="21"/>
        </w:rPr>
        <w:t>贵金属及其合金术语</w:t>
      </w:r>
    </w:p>
    <w:p w14:paraId="54B3C121" w14:textId="77777777" w:rsidR="003F3335" w:rsidRDefault="003F3335">
      <w:pPr>
        <w:pStyle w:val="af1"/>
        <w:spacing w:before="156" w:after="156"/>
      </w:pPr>
      <w:r>
        <w:rPr>
          <w:rFonts w:hint="eastAsia"/>
        </w:rPr>
        <w:t>术语和定义</w:t>
      </w:r>
    </w:p>
    <w:p w14:paraId="0F04E7A2" w14:textId="77777777" w:rsidR="003F3335" w:rsidRDefault="007811EE">
      <w:pPr>
        <w:pStyle w:val="aff4"/>
        <w:ind w:firstLine="420"/>
      </w:pPr>
      <w:r w:rsidRPr="00E33E0C">
        <w:rPr>
          <w:szCs w:val="21"/>
        </w:rPr>
        <w:t>GB/T 17684</w:t>
      </w:r>
      <w:r>
        <w:rPr>
          <w:rFonts w:hAnsi="宋体" w:cs="宋体" w:hint="eastAsia"/>
          <w:szCs w:val="21"/>
        </w:rPr>
        <w:t xml:space="preserve"> 界定的术</w:t>
      </w:r>
      <w:r>
        <w:rPr>
          <w:rFonts w:hAnsi="宋体" w:hint="eastAsia"/>
          <w:szCs w:val="21"/>
        </w:rPr>
        <w:t>语和定义适用于本文件</w:t>
      </w:r>
      <w:r w:rsidR="003F3335">
        <w:rPr>
          <w:rFonts w:hint="eastAsia"/>
        </w:rPr>
        <w:t>。</w:t>
      </w:r>
    </w:p>
    <w:p w14:paraId="4A36E0C2" w14:textId="77777777" w:rsidR="007811EE" w:rsidRPr="00246B5F" w:rsidRDefault="007811EE" w:rsidP="007811EE">
      <w:pPr>
        <w:pStyle w:val="affff2"/>
        <w:spacing w:beforeLines="100" w:before="312" w:afterLines="100" w:after="312"/>
        <w:outlineLvl w:val="1"/>
        <w:rPr>
          <w:rFonts w:ascii="黑体" w:eastAsia="黑体" w:hAnsi="黑体"/>
        </w:rPr>
      </w:pPr>
      <w:r w:rsidRPr="00246B5F">
        <w:rPr>
          <w:rFonts w:ascii="黑体" w:eastAsia="黑体" w:hAnsi="黑体" w:cs="黑体"/>
        </w:rPr>
        <w:t xml:space="preserve">4 </w:t>
      </w:r>
      <w:r w:rsidRPr="00246B5F">
        <w:rPr>
          <w:rFonts w:ascii="黑体" w:eastAsia="黑体" w:hAnsi="黑体" w:cs="黑体" w:hint="eastAsia"/>
        </w:rPr>
        <w:t>原理</w:t>
      </w:r>
    </w:p>
    <w:p w14:paraId="36594114" w14:textId="70D1F612" w:rsidR="00B06F70" w:rsidRDefault="00B06F70" w:rsidP="00B06F70">
      <w:pPr>
        <w:ind w:firstLineChars="200" w:firstLine="420"/>
        <w:rPr>
          <w:rFonts w:ascii="宋体" w:hAnsi="宋体" w:cs="宋体"/>
          <w:szCs w:val="21"/>
        </w:rPr>
      </w:pPr>
      <w:bookmarkStart w:id="5" w:name="_Hlk155921795"/>
      <w:bookmarkStart w:id="6" w:name="_Hlk155577480"/>
      <w:r w:rsidRPr="00294E12">
        <w:rPr>
          <w:rFonts w:hAnsi="宋体" w:hint="eastAsia"/>
        </w:rPr>
        <w:t>金合金试料用盐酸</w:t>
      </w:r>
      <w:r w:rsidRPr="00294E12">
        <w:rPr>
          <w:rFonts w:hAnsi="宋体" w:hint="eastAsia"/>
        </w:rPr>
        <w:t>-</w:t>
      </w:r>
      <w:proofErr w:type="gramStart"/>
      <w:r w:rsidR="00FC1CA7" w:rsidRPr="00294E12">
        <w:rPr>
          <w:rFonts w:hAnsi="宋体" w:hint="eastAsia"/>
        </w:rPr>
        <w:t>硝酸混酸溶解</w:t>
      </w:r>
      <w:proofErr w:type="gramEnd"/>
      <w:r w:rsidR="00FC1CA7" w:rsidRPr="00294E12">
        <w:rPr>
          <w:rFonts w:hAnsi="宋体" w:hint="eastAsia"/>
        </w:rPr>
        <w:t>，盐酸联氨还原分离</w:t>
      </w:r>
      <w:r w:rsidRPr="00294E12">
        <w:rPr>
          <w:rFonts w:hAnsi="宋体" w:hint="eastAsia"/>
        </w:rPr>
        <w:t>金；银合金</w:t>
      </w:r>
      <w:r w:rsidR="00FC1CA7" w:rsidRPr="00294E12">
        <w:rPr>
          <w:rFonts w:hAnsi="宋体" w:hint="eastAsia"/>
        </w:rPr>
        <w:t>试料</w:t>
      </w:r>
      <w:r w:rsidRPr="00294E12">
        <w:rPr>
          <w:rFonts w:hAnsi="宋体" w:hint="eastAsia"/>
        </w:rPr>
        <w:t>用硝酸溶解</w:t>
      </w:r>
      <w:r w:rsidR="00FC1CA7" w:rsidRPr="00294E12">
        <w:rPr>
          <w:rFonts w:hAnsi="宋体" w:hint="eastAsia"/>
        </w:rPr>
        <w:t>，</w:t>
      </w:r>
      <w:r w:rsidRPr="00294E12">
        <w:rPr>
          <w:rFonts w:hAnsi="宋体" w:hint="eastAsia"/>
        </w:rPr>
        <w:t>盐酸沉淀</w:t>
      </w:r>
      <w:r w:rsidR="00FC1CA7" w:rsidRPr="00294E12">
        <w:rPr>
          <w:rFonts w:hAnsi="宋体" w:hint="eastAsia"/>
        </w:rPr>
        <w:t>分离</w:t>
      </w:r>
      <w:r w:rsidRPr="00294E12">
        <w:rPr>
          <w:rFonts w:hAnsi="宋体" w:hint="eastAsia"/>
        </w:rPr>
        <w:t>银，</w:t>
      </w:r>
      <w:r w:rsidR="00FC1CA7" w:rsidRPr="00294E12">
        <w:rPr>
          <w:rFonts w:hAnsi="宋体" w:hint="eastAsia"/>
        </w:rPr>
        <w:t>在</w:t>
      </w:r>
      <w:r w:rsidR="00FC1CA7" w:rsidRPr="00294E12">
        <w:rPr>
          <w:rFonts w:ascii="宋体" w:hAnsi="宋体" w:hint="eastAsia"/>
          <w:szCs w:val="21"/>
        </w:rPr>
        <w:t>盐酸介质中，采用</w:t>
      </w:r>
      <w:r w:rsidR="00FC1CA7" w:rsidRPr="00294E12">
        <w:rPr>
          <w:rFonts w:hAnsi="宋体" w:cs="宋体" w:hint="eastAsia"/>
          <w:bCs/>
        </w:rPr>
        <w:t>直接</w:t>
      </w:r>
      <w:r w:rsidR="00B65CBA">
        <w:rPr>
          <w:rFonts w:hAnsi="宋体" w:cs="宋体" w:hint="eastAsia"/>
          <w:bCs/>
        </w:rPr>
        <w:t>法</w:t>
      </w:r>
      <w:r w:rsidRPr="00294E12">
        <w:rPr>
          <w:rFonts w:hAnsi="宋体" w:cs="宋体" w:hint="eastAsia"/>
          <w:bCs/>
        </w:rPr>
        <w:t>或</w:t>
      </w:r>
      <w:r w:rsidRPr="008B0CA1">
        <w:rPr>
          <w:rFonts w:hAnsi="宋体" w:cs="宋体" w:hint="eastAsia"/>
          <w:bCs/>
        </w:rPr>
        <w:t>内标</w:t>
      </w:r>
      <w:r w:rsidR="00240C33" w:rsidRPr="008B0CA1">
        <w:rPr>
          <w:rFonts w:hAnsi="宋体" w:cs="宋体" w:hint="eastAsia"/>
          <w:bCs/>
        </w:rPr>
        <w:t>法</w:t>
      </w:r>
      <w:r w:rsidR="00FC1CA7" w:rsidRPr="008B0CA1">
        <w:rPr>
          <w:rFonts w:ascii="宋体" w:hAnsi="宋体" w:hint="eastAsia"/>
          <w:szCs w:val="21"/>
        </w:rPr>
        <w:t>，</w:t>
      </w:r>
      <w:r w:rsidRPr="00294E12">
        <w:rPr>
          <w:rFonts w:hAnsi="宋体" w:cs="宋体" w:hint="eastAsia"/>
          <w:bCs/>
        </w:rPr>
        <w:t>于</w:t>
      </w:r>
      <w:r w:rsidRPr="00294E12">
        <w:rPr>
          <w:rFonts w:hAnsi="宋体" w:hint="eastAsia"/>
        </w:rPr>
        <w:t>电感耦合等离子体发射光谱仪上测定</w:t>
      </w:r>
      <w:r w:rsidRPr="00294E12">
        <w:rPr>
          <w:rFonts w:ascii="宋体" w:hAnsi="宋体" w:cs="宋体" w:hint="eastAsia"/>
          <w:szCs w:val="21"/>
        </w:rPr>
        <w:t>，计算</w:t>
      </w:r>
      <w:proofErr w:type="gramStart"/>
      <w:r w:rsidRPr="00294E12">
        <w:rPr>
          <w:rFonts w:ascii="宋体" w:hAnsi="宋体" w:cs="宋体" w:hint="eastAsia"/>
          <w:szCs w:val="21"/>
        </w:rPr>
        <w:t>钇</w:t>
      </w:r>
      <w:proofErr w:type="gramEnd"/>
      <w:r w:rsidRPr="00294E12">
        <w:rPr>
          <w:rFonts w:ascii="宋体" w:hAnsi="宋体" w:cs="宋体" w:hint="eastAsia"/>
          <w:szCs w:val="21"/>
        </w:rPr>
        <w:t>的质量分数。</w:t>
      </w:r>
      <w:bookmarkEnd w:id="5"/>
    </w:p>
    <w:bookmarkEnd w:id="6"/>
    <w:p w14:paraId="19226480" w14:textId="77777777" w:rsidR="007811EE" w:rsidRPr="00246B5F" w:rsidRDefault="007811EE" w:rsidP="007811EE">
      <w:pPr>
        <w:pStyle w:val="affff2"/>
        <w:spacing w:beforeLines="100" w:before="312" w:afterLines="100" w:after="312"/>
        <w:outlineLvl w:val="1"/>
        <w:rPr>
          <w:rFonts w:ascii="黑体" w:eastAsia="黑体" w:hAnsi="黑体"/>
        </w:rPr>
      </w:pPr>
      <w:r w:rsidRPr="00246B5F">
        <w:rPr>
          <w:rFonts w:ascii="黑体" w:eastAsia="黑体" w:hAnsi="黑体" w:cs="黑体" w:hint="eastAsia"/>
        </w:rPr>
        <w:t>5 试剂或材料</w:t>
      </w:r>
    </w:p>
    <w:p w14:paraId="577639DF" w14:textId="77777777" w:rsidR="007811EE" w:rsidRPr="00246B5F" w:rsidRDefault="007811EE" w:rsidP="007811EE">
      <w:pPr>
        <w:rPr>
          <w:rFonts w:ascii="黑体" w:eastAsia="黑体" w:hAnsi="宋体"/>
          <w:szCs w:val="21"/>
        </w:rPr>
      </w:pPr>
      <w:r>
        <w:rPr>
          <w:rFonts w:hint="eastAsia"/>
        </w:rPr>
        <w:t xml:space="preserve">   </w:t>
      </w:r>
      <w:r>
        <w:rPr>
          <w:rFonts w:hint="eastAsia"/>
        </w:rPr>
        <w:t>除非另有说明，分析中仅使用确认为分析纯的试剂和去离子水。</w:t>
      </w:r>
    </w:p>
    <w:p w14:paraId="6D9702C4" w14:textId="77777777" w:rsidR="007811EE" w:rsidRDefault="007811EE" w:rsidP="007811EE">
      <w:pPr>
        <w:spacing w:line="276" w:lineRule="auto"/>
        <w:rPr>
          <w:rFonts w:ascii="宋体" w:hAnsi="宋体"/>
          <w:szCs w:val="21"/>
        </w:rPr>
      </w:pPr>
      <w:r>
        <w:rPr>
          <w:rFonts w:ascii="黑体" w:eastAsia="黑体" w:hAnsi="宋体"/>
          <w:szCs w:val="21"/>
        </w:rPr>
        <w:t>5</w:t>
      </w:r>
      <w:r>
        <w:rPr>
          <w:rFonts w:ascii="黑体" w:eastAsia="黑体" w:hAnsi="宋体" w:hint="eastAsia"/>
          <w:szCs w:val="21"/>
        </w:rPr>
        <w:t>.</w:t>
      </w:r>
      <w:r>
        <w:rPr>
          <w:rFonts w:ascii="黑体" w:eastAsia="黑体" w:hAnsi="宋体"/>
          <w:szCs w:val="21"/>
        </w:rPr>
        <w:t>1</w:t>
      </w:r>
      <w:r>
        <w:rPr>
          <w:rFonts w:ascii="宋体" w:hAnsi="宋体" w:hint="eastAsia"/>
          <w:szCs w:val="21"/>
        </w:rPr>
        <w:t xml:space="preserve">  </w:t>
      </w:r>
      <w:r>
        <w:rPr>
          <w:rFonts w:ascii="宋体" w:hAnsi="宋体"/>
          <w:szCs w:val="21"/>
        </w:rPr>
        <w:t>硝酸</w:t>
      </w:r>
      <w:r>
        <w:rPr>
          <w:szCs w:val="21"/>
        </w:rPr>
        <w:t>(</w:t>
      </w:r>
      <w:r w:rsidRPr="00DE4430">
        <w:rPr>
          <w:iCs/>
          <w:szCs w:val="21"/>
        </w:rPr>
        <w:t>ρ=1.42g/m</w:t>
      </w:r>
      <w:r>
        <w:rPr>
          <w:iCs/>
          <w:szCs w:val="21"/>
        </w:rPr>
        <w:t>L)</w:t>
      </w:r>
      <w:r w:rsidRPr="00DE4430">
        <w:rPr>
          <w:szCs w:val="21"/>
        </w:rPr>
        <w:t>。</w:t>
      </w:r>
    </w:p>
    <w:p w14:paraId="4635E41A" w14:textId="1936DD3F" w:rsidR="009473A6" w:rsidRPr="00294E12" w:rsidRDefault="007811EE" w:rsidP="00294E12">
      <w:pPr>
        <w:rPr>
          <w:szCs w:val="21"/>
        </w:rPr>
      </w:pPr>
      <w:r>
        <w:rPr>
          <w:rFonts w:ascii="黑体" w:eastAsia="黑体" w:hAnsi="黑体" w:cs="黑体" w:hint="eastAsia"/>
          <w:szCs w:val="21"/>
        </w:rPr>
        <w:t xml:space="preserve">5.2  </w:t>
      </w:r>
      <w:r>
        <w:rPr>
          <w:rFonts w:ascii="宋体" w:hAnsi="宋体"/>
          <w:szCs w:val="21"/>
        </w:rPr>
        <w:t>盐酸</w:t>
      </w:r>
      <w:r>
        <w:rPr>
          <w:szCs w:val="21"/>
        </w:rPr>
        <w:t>(</w:t>
      </w:r>
      <w:r w:rsidRPr="00DE4430">
        <w:rPr>
          <w:iCs/>
          <w:szCs w:val="21"/>
        </w:rPr>
        <w:t>ρ=1.19g/mL</w:t>
      </w:r>
      <w:r>
        <w:rPr>
          <w:rFonts w:hint="eastAsia"/>
          <w:szCs w:val="21"/>
        </w:rPr>
        <w:t>)</w:t>
      </w:r>
      <w:r w:rsidRPr="00DE4430">
        <w:rPr>
          <w:szCs w:val="21"/>
        </w:rPr>
        <w:t>。</w:t>
      </w:r>
    </w:p>
    <w:p w14:paraId="1C7C94DC" w14:textId="6C4CF3DC" w:rsidR="007811EE" w:rsidRDefault="007811EE" w:rsidP="007811EE">
      <w:pPr>
        <w:rPr>
          <w:rFonts w:ascii="宋体" w:hAnsi="宋体"/>
        </w:rPr>
      </w:pPr>
      <w:bookmarkStart w:id="7" w:name="_Hlk155922785"/>
      <w:r>
        <w:rPr>
          <w:rFonts w:ascii="黑体" w:eastAsia="黑体" w:hAnsi="宋体"/>
        </w:rPr>
        <w:t>5</w:t>
      </w:r>
      <w:r>
        <w:rPr>
          <w:rFonts w:ascii="黑体" w:eastAsia="黑体" w:hAnsi="宋体" w:hint="eastAsia"/>
        </w:rPr>
        <w:t>.</w:t>
      </w:r>
      <w:r w:rsidR="00AA4FD3">
        <w:rPr>
          <w:rFonts w:ascii="黑体" w:eastAsia="黑体" w:hAnsi="宋体" w:hint="eastAsia"/>
        </w:rPr>
        <w:t>3</w:t>
      </w:r>
      <w:r>
        <w:rPr>
          <w:rFonts w:ascii="宋体" w:hAnsi="宋体"/>
        </w:rPr>
        <w:t xml:space="preserve">  </w:t>
      </w:r>
      <w:r w:rsidR="009473A6">
        <w:rPr>
          <w:rFonts w:hint="eastAsia"/>
          <w:kern w:val="0"/>
          <w:szCs w:val="21"/>
        </w:rPr>
        <w:t>冰醋酸</w:t>
      </w:r>
      <w:r>
        <w:rPr>
          <w:rFonts w:ascii="宋体" w:hAnsi="宋体" w:hint="eastAsia"/>
        </w:rPr>
        <w:t>。</w:t>
      </w:r>
    </w:p>
    <w:p w14:paraId="72678679" w14:textId="6F9500C1" w:rsidR="008263C2" w:rsidRDefault="008263C2" w:rsidP="007811EE">
      <w:pPr>
        <w:pStyle w:val="affffc"/>
        <w:spacing w:after="0"/>
        <w:rPr>
          <w:kern w:val="0"/>
          <w:szCs w:val="21"/>
        </w:rPr>
      </w:pPr>
      <w:r>
        <w:rPr>
          <w:rFonts w:ascii="黑体" w:eastAsia="黑体" w:hAnsi="宋体"/>
          <w:szCs w:val="21"/>
        </w:rPr>
        <w:t>5</w:t>
      </w:r>
      <w:r>
        <w:rPr>
          <w:rFonts w:ascii="黑体" w:eastAsia="黑体" w:hAnsi="宋体" w:hint="eastAsia"/>
          <w:szCs w:val="21"/>
        </w:rPr>
        <w:t>.</w:t>
      </w:r>
      <w:r w:rsidR="00AA4FD3">
        <w:rPr>
          <w:rFonts w:ascii="黑体" w:eastAsia="黑体" w:hAnsi="宋体" w:hint="eastAsia"/>
          <w:szCs w:val="21"/>
        </w:rPr>
        <w:t>4</w:t>
      </w:r>
      <w:r>
        <w:rPr>
          <w:rFonts w:ascii="黑体" w:eastAsia="黑体" w:hAnsi="宋体"/>
          <w:szCs w:val="21"/>
        </w:rPr>
        <w:t xml:space="preserve">  </w:t>
      </w:r>
      <w:r w:rsidR="009473A6">
        <w:rPr>
          <w:rFonts w:hint="eastAsia"/>
          <w:kern w:val="0"/>
          <w:szCs w:val="21"/>
        </w:rPr>
        <w:t>无水乙醇</w:t>
      </w:r>
      <w:bookmarkEnd w:id="7"/>
      <w:r w:rsidR="009473A6">
        <w:rPr>
          <w:rFonts w:hint="eastAsia"/>
          <w:kern w:val="0"/>
          <w:szCs w:val="21"/>
        </w:rPr>
        <w:t>。</w:t>
      </w:r>
    </w:p>
    <w:p w14:paraId="089EC5E6" w14:textId="4F10D47B" w:rsidR="008263C2" w:rsidRDefault="008263C2" w:rsidP="009473A6">
      <w:pPr>
        <w:rPr>
          <w:szCs w:val="21"/>
        </w:rPr>
      </w:pPr>
      <w:r>
        <w:rPr>
          <w:rFonts w:ascii="黑体" w:eastAsia="黑体" w:hAnsi="宋体"/>
          <w:szCs w:val="21"/>
        </w:rPr>
        <w:t>5</w:t>
      </w:r>
      <w:r>
        <w:rPr>
          <w:rFonts w:ascii="黑体" w:eastAsia="黑体" w:hAnsi="宋体" w:hint="eastAsia"/>
          <w:szCs w:val="21"/>
        </w:rPr>
        <w:t>.</w:t>
      </w:r>
      <w:r w:rsidR="00AA4FD3">
        <w:rPr>
          <w:rFonts w:ascii="黑体" w:eastAsia="黑体" w:hAnsi="宋体" w:hint="eastAsia"/>
          <w:szCs w:val="21"/>
        </w:rPr>
        <w:t>5</w:t>
      </w:r>
      <w:r>
        <w:rPr>
          <w:rFonts w:ascii="黑体" w:eastAsia="黑体" w:hAnsi="宋体"/>
          <w:szCs w:val="21"/>
        </w:rPr>
        <w:t xml:space="preserve">  </w:t>
      </w:r>
      <w:r w:rsidR="009473A6">
        <w:rPr>
          <w:rFonts w:ascii="宋体" w:hAnsi="宋体"/>
          <w:szCs w:val="21"/>
        </w:rPr>
        <w:t>盐酸</w:t>
      </w:r>
      <w:r w:rsidR="009473A6">
        <w:rPr>
          <w:szCs w:val="21"/>
        </w:rPr>
        <w:t>(</w:t>
      </w:r>
      <w:r w:rsidR="007E4D53">
        <w:rPr>
          <w:iCs/>
          <w:szCs w:val="21"/>
        </w:rPr>
        <w:t>1+</w:t>
      </w:r>
      <w:r w:rsidR="00890B0A">
        <w:rPr>
          <w:rFonts w:hint="eastAsia"/>
          <w:iCs/>
          <w:szCs w:val="21"/>
        </w:rPr>
        <w:t>1</w:t>
      </w:r>
      <w:r w:rsidR="009473A6">
        <w:rPr>
          <w:rFonts w:hint="eastAsia"/>
          <w:szCs w:val="21"/>
        </w:rPr>
        <w:t>)</w:t>
      </w:r>
      <w:r w:rsidR="009473A6" w:rsidRPr="00DE4430">
        <w:rPr>
          <w:szCs w:val="21"/>
        </w:rPr>
        <w:t>。</w:t>
      </w:r>
    </w:p>
    <w:p w14:paraId="54B993B1" w14:textId="471F1FE5" w:rsidR="00AA4FD3" w:rsidRPr="00AA4FD3" w:rsidRDefault="00AA4FD3" w:rsidP="009473A6">
      <w:pPr>
        <w:rPr>
          <w:szCs w:val="21"/>
        </w:rPr>
      </w:pPr>
      <w:r>
        <w:rPr>
          <w:rFonts w:ascii="黑体" w:eastAsia="黑体" w:hAnsi="黑体" w:cs="黑体" w:hint="eastAsia"/>
          <w:szCs w:val="21"/>
        </w:rPr>
        <w:t>5.</w:t>
      </w:r>
      <w:r w:rsidRPr="00AA4FD3">
        <w:rPr>
          <w:rFonts w:ascii="黑体" w:eastAsia="黑体" w:hAnsi="黑体" w:cs="黑体" w:hint="eastAsia"/>
          <w:szCs w:val="21"/>
        </w:rPr>
        <w:t xml:space="preserve">6  </w:t>
      </w:r>
      <w:r w:rsidRPr="00AA4FD3">
        <w:rPr>
          <w:rFonts w:ascii="宋体" w:hAnsi="宋体" w:hint="eastAsia"/>
        </w:rPr>
        <w:t>盐酸联氨</w:t>
      </w:r>
      <w:r w:rsidRPr="00AA4FD3">
        <w:t>(N</w:t>
      </w:r>
      <w:r w:rsidRPr="00AA4FD3">
        <w:rPr>
          <w:vertAlign w:val="subscript"/>
        </w:rPr>
        <w:t>2</w:t>
      </w:r>
      <w:r w:rsidRPr="00AA4FD3">
        <w:t>H</w:t>
      </w:r>
      <w:r w:rsidRPr="00AA4FD3">
        <w:rPr>
          <w:vertAlign w:val="subscript"/>
        </w:rPr>
        <w:t>4</w:t>
      </w:r>
      <w:r w:rsidRPr="00AA4FD3">
        <w:sym w:font="Wingdings" w:char="F09F"/>
      </w:r>
      <w:r w:rsidRPr="00AA4FD3">
        <w:t>2HC</w:t>
      </w:r>
      <w:r w:rsidRPr="00AA4FD3">
        <w:rPr>
          <w:rFonts w:hint="eastAsia"/>
        </w:rPr>
        <w:t>l</w:t>
      </w:r>
      <w:r w:rsidRPr="00AA4FD3">
        <w:t>)</w:t>
      </w:r>
      <w:r w:rsidRPr="00AA4FD3">
        <w:rPr>
          <w:rFonts w:hint="eastAsia"/>
        </w:rPr>
        <w:t>溶液，</w:t>
      </w:r>
      <w:r w:rsidRPr="00AA4FD3">
        <w:t>100</w:t>
      </w:r>
      <w:r w:rsidRPr="00AA4FD3">
        <w:rPr>
          <w:rFonts w:hint="eastAsia"/>
        </w:rPr>
        <w:t>m</w:t>
      </w:r>
      <w:r w:rsidRPr="00AA4FD3">
        <w:t>g/mL</w:t>
      </w:r>
      <w:r w:rsidRPr="00AA4FD3">
        <w:rPr>
          <w:rFonts w:ascii="宋体" w:hAnsi="宋体" w:hint="eastAsia"/>
        </w:rPr>
        <w:t>。</w:t>
      </w:r>
    </w:p>
    <w:p w14:paraId="4E1AB849" w14:textId="4D392223" w:rsidR="007811EE" w:rsidRDefault="007811EE" w:rsidP="007811EE">
      <w:pPr>
        <w:pStyle w:val="affffc"/>
        <w:spacing w:after="0"/>
        <w:rPr>
          <w:rFonts w:ascii="宋体" w:hAnsi="宋体"/>
          <w:szCs w:val="21"/>
        </w:rPr>
      </w:pPr>
      <w:r>
        <w:rPr>
          <w:rFonts w:ascii="黑体" w:eastAsia="黑体" w:hAnsi="宋体"/>
          <w:szCs w:val="21"/>
        </w:rPr>
        <w:t>5</w:t>
      </w:r>
      <w:r>
        <w:rPr>
          <w:rFonts w:ascii="黑体" w:eastAsia="黑体" w:hAnsi="宋体" w:hint="eastAsia"/>
          <w:szCs w:val="21"/>
        </w:rPr>
        <w:t>.</w:t>
      </w:r>
      <w:r w:rsidR="009473A6">
        <w:rPr>
          <w:rFonts w:ascii="黑体" w:eastAsia="黑体" w:hAnsi="宋体"/>
          <w:szCs w:val="21"/>
        </w:rPr>
        <w:t>7</w:t>
      </w:r>
      <w:r>
        <w:rPr>
          <w:rFonts w:ascii="黑体" w:eastAsia="黑体" w:hAnsi="宋体"/>
          <w:szCs w:val="21"/>
        </w:rPr>
        <w:t xml:space="preserve">  </w:t>
      </w:r>
      <w:bookmarkStart w:id="8" w:name="_Hlk155580197"/>
      <w:proofErr w:type="gramStart"/>
      <w:r w:rsidRPr="00DE4430">
        <w:rPr>
          <w:rFonts w:ascii="宋体" w:hAnsi="宋体" w:hint="eastAsia"/>
          <w:bCs/>
        </w:rPr>
        <w:t>钇</w:t>
      </w:r>
      <w:proofErr w:type="gramEnd"/>
      <w:r>
        <w:rPr>
          <w:rFonts w:ascii="宋体" w:hAnsi="宋体" w:hint="eastAsia"/>
          <w:szCs w:val="21"/>
        </w:rPr>
        <w:t>标准贮存溶液：称取</w:t>
      </w:r>
      <w:r w:rsidRPr="00D26172">
        <w:rPr>
          <w:szCs w:val="21"/>
        </w:rPr>
        <w:t>0.6418g</w:t>
      </w:r>
      <w:r>
        <w:rPr>
          <w:rFonts w:ascii="宋体" w:hAnsi="宋体" w:hint="eastAsia"/>
          <w:szCs w:val="21"/>
        </w:rPr>
        <w:t>氧化钇(</w:t>
      </w:r>
      <w:r w:rsidRPr="00D26172">
        <w:rPr>
          <w:i/>
          <w:szCs w:val="21"/>
        </w:rPr>
        <w:t>w</w:t>
      </w:r>
      <w:r w:rsidRPr="00D26172">
        <w:rPr>
          <w:szCs w:val="21"/>
          <w:vertAlign w:val="subscript"/>
        </w:rPr>
        <w:t>Y2O3</w:t>
      </w:r>
      <w:r w:rsidR="00191B29">
        <w:rPr>
          <w:rFonts w:ascii="宋体" w:hAnsi="宋体" w:cs="宋体" w:hint="eastAsia"/>
        </w:rPr>
        <w:t>≥</w:t>
      </w:r>
      <w:r w:rsidRPr="00D26172">
        <w:rPr>
          <w:szCs w:val="21"/>
        </w:rPr>
        <w:t>99.99%)</w:t>
      </w:r>
      <w:r>
        <w:rPr>
          <w:rFonts w:ascii="宋体" w:hAnsi="宋体" w:hint="eastAsia"/>
          <w:szCs w:val="21"/>
        </w:rPr>
        <w:t>于</w:t>
      </w:r>
      <w:r w:rsidRPr="00D26172">
        <w:rPr>
          <w:szCs w:val="21"/>
        </w:rPr>
        <w:t>100mL</w:t>
      </w:r>
      <w:r>
        <w:rPr>
          <w:rFonts w:ascii="宋体" w:hAnsi="宋体" w:hint="eastAsia"/>
          <w:szCs w:val="21"/>
        </w:rPr>
        <w:t>烧杯中，以少量水润湿，加入</w:t>
      </w:r>
      <w:r>
        <w:rPr>
          <w:rFonts w:hint="eastAsia"/>
          <w:szCs w:val="21"/>
        </w:rPr>
        <w:t>1</w:t>
      </w:r>
      <w:r>
        <w:rPr>
          <w:szCs w:val="21"/>
        </w:rPr>
        <w:t>0</w:t>
      </w:r>
      <w:r w:rsidRPr="00DE4430">
        <w:rPr>
          <w:szCs w:val="21"/>
        </w:rPr>
        <w:t>mL</w:t>
      </w:r>
      <w:r>
        <w:rPr>
          <w:rFonts w:ascii="宋体" w:hAnsi="宋体" w:hint="eastAsia"/>
          <w:szCs w:val="21"/>
        </w:rPr>
        <w:t>盐酸</w:t>
      </w:r>
      <w:r>
        <w:rPr>
          <w:rFonts w:hint="eastAsia"/>
          <w:szCs w:val="21"/>
        </w:rPr>
        <w:t>(</w:t>
      </w:r>
      <w:r w:rsidRPr="00D26172">
        <w:rPr>
          <w:szCs w:val="21"/>
        </w:rPr>
        <w:t>5.2</w:t>
      </w:r>
      <w:r>
        <w:rPr>
          <w:rFonts w:hint="eastAsia"/>
          <w:szCs w:val="21"/>
        </w:rPr>
        <w:t>)</w:t>
      </w:r>
      <w:r>
        <w:rPr>
          <w:rFonts w:hint="eastAsia"/>
          <w:szCs w:val="21"/>
        </w:rPr>
        <w:t>，</w:t>
      </w:r>
      <w:r>
        <w:rPr>
          <w:rFonts w:ascii="宋体" w:hAnsi="宋体" w:hint="eastAsia"/>
          <w:szCs w:val="21"/>
        </w:rPr>
        <w:t>盖上表面皿，低温溶解，冷却至室温</w:t>
      </w:r>
      <w:r>
        <w:rPr>
          <w:rFonts w:ascii="宋体" w:hAnsi="宋体"/>
          <w:szCs w:val="21"/>
        </w:rPr>
        <w:t>，</w:t>
      </w:r>
      <w:r>
        <w:rPr>
          <w:rFonts w:ascii="宋体" w:hAnsi="宋体" w:hint="eastAsia"/>
          <w:szCs w:val="21"/>
        </w:rPr>
        <w:t>用水冲洗表面皿，将溶液移入</w:t>
      </w:r>
      <w:r w:rsidRPr="00D26172">
        <w:rPr>
          <w:szCs w:val="21"/>
        </w:rPr>
        <w:t>500mL</w:t>
      </w:r>
      <w:r>
        <w:rPr>
          <w:rFonts w:ascii="宋体" w:hAnsi="宋体" w:hint="eastAsia"/>
          <w:szCs w:val="21"/>
        </w:rPr>
        <w:t>容量瓶中加入</w:t>
      </w:r>
      <w:r w:rsidRPr="00D26172">
        <w:rPr>
          <w:szCs w:val="21"/>
        </w:rPr>
        <w:t>40</w:t>
      </w:r>
      <w:r w:rsidRPr="00DE4430">
        <w:rPr>
          <w:szCs w:val="21"/>
        </w:rPr>
        <w:t>mL</w:t>
      </w:r>
      <w:r>
        <w:rPr>
          <w:rFonts w:ascii="宋体" w:hAnsi="宋体" w:hint="eastAsia"/>
          <w:szCs w:val="21"/>
        </w:rPr>
        <w:t>盐酸</w:t>
      </w:r>
      <w:r>
        <w:rPr>
          <w:rFonts w:hint="eastAsia"/>
          <w:szCs w:val="21"/>
        </w:rPr>
        <w:t>(</w:t>
      </w:r>
      <w:r w:rsidRPr="00D26172">
        <w:rPr>
          <w:szCs w:val="21"/>
        </w:rPr>
        <w:t>5.2</w:t>
      </w:r>
      <w:r>
        <w:rPr>
          <w:rFonts w:hint="eastAsia"/>
          <w:szCs w:val="21"/>
        </w:rPr>
        <w:t>)</w:t>
      </w:r>
      <w:r>
        <w:rPr>
          <w:rFonts w:hint="eastAsia"/>
          <w:szCs w:val="21"/>
        </w:rPr>
        <w:t>，</w:t>
      </w:r>
      <w:r>
        <w:rPr>
          <w:rFonts w:ascii="宋体" w:hAnsi="宋体" w:hint="eastAsia"/>
          <w:szCs w:val="21"/>
        </w:rPr>
        <w:t>用水稀释至刻度，混匀。此溶液</w:t>
      </w:r>
      <w:r w:rsidRPr="00D26172">
        <w:rPr>
          <w:szCs w:val="21"/>
        </w:rPr>
        <w:t>1mL</w:t>
      </w:r>
      <w:r>
        <w:rPr>
          <w:rFonts w:ascii="宋体" w:hAnsi="宋体" w:hint="eastAsia"/>
          <w:szCs w:val="21"/>
        </w:rPr>
        <w:t>含</w:t>
      </w:r>
      <w:r w:rsidRPr="00D26172">
        <w:rPr>
          <w:szCs w:val="21"/>
        </w:rPr>
        <w:t>1.0mg</w:t>
      </w:r>
      <w:proofErr w:type="gramStart"/>
      <w:r w:rsidRPr="00DE4430">
        <w:rPr>
          <w:rFonts w:ascii="宋体" w:hAnsi="宋体" w:hint="eastAsia"/>
          <w:bCs/>
        </w:rPr>
        <w:t>钇</w:t>
      </w:r>
      <w:proofErr w:type="gramEnd"/>
      <w:r>
        <w:rPr>
          <w:rFonts w:ascii="宋体" w:hAnsi="宋体" w:hint="eastAsia"/>
          <w:szCs w:val="21"/>
        </w:rPr>
        <w:t>。</w:t>
      </w:r>
    </w:p>
    <w:p w14:paraId="721C970B" w14:textId="447CA39B" w:rsidR="007811EE" w:rsidRDefault="007811EE" w:rsidP="007811EE">
      <w:pPr>
        <w:pStyle w:val="affffc"/>
        <w:spacing w:after="0"/>
        <w:rPr>
          <w:rFonts w:ascii="宋体" w:hAnsi="宋体" w:cs="宋体"/>
          <w:szCs w:val="21"/>
        </w:rPr>
      </w:pPr>
      <w:bookmarkStart w:id="9" w:name="_Hlk155580226"/>
      <w:bookmarkEnd w:id="8"/>
      <w:r w:rsidRPr="00D26172">
        <w:rPr>
          <w:rFonts w:ascii="黑体" w:eastAsia="黑体" w:hAnsi="宋体"/>
          <w:szCs w:val="21"/>
        </w:rPr>
        <w:t>5.</w:t>
      </w:r>
      <w:r w:rsidR="009473A6">
        <w:rPr>
          <w:rFonts w:ascii="黑体" w:eastAsia="黑体" w:hAnsi="宋体"/>
          <w:szCs w:val="21"/>
        </w:rPr>
        <w:t>8</w:t>
      </w:r>
      <w:r>
        <w:rPr>
          <w:rFonts w:ascii="宋体" w:hAnsi="宋体"/>
          <w:szCs w:val="21"/>
        </w:rPr>
        <w:t xml:space="preserve">  </w:t>
      </w:r>
      <w:bookmarkStart w:id="10" w:name="_Hlk155579024"/>
      <w:proofErr w:type="gramStart"/>
      <w:r>
        <w:rPr>
          <w:rFonts w:ascii="宋体" w:hAnsi="宋体" w:hint="eastAsia"/>
          <w:szCs w:val="21"/>
        </w:rPr>
        <w:t>铟</w:t>
      </w:r>
      <w:proofErr w:type="gramEnd"/>
      <w:r>
        <w:rPr>
          <w:rFonts w:ascii="宋体" w:hAnsi="宋体" w:hint="eastAsia"/>
          <w:szCs w:val="21"/>
        </w:rPr>
        <w:t>内标</w:t>
      </w:r>
      <w:bookmarkEnd w:id="10"/>
      <w:r>
        <w:rPr>
          <w:rFonts w:ascii="宋体" w:hAnsi="宋体" w:hint="eastAsia"/>
          <w:szCs w:val="21"/>
        </w:rPr>
        <w:t>溶液：</w:t>
      </w:r>
      <w:r>
        <w:rPr>
          <w:rFonts w:ascii="宋体" w:hAnsi="宋体" w:cs="宋体" w:hint="eastAsia"/>
          <w:szCs w:val="21"/>
        </w:rPr>
        <w:t>称取</w:t>
      </w:r>
      <w:r>
        <w:rPr>
          <w:szCs w:val="21"/>
        </w:rPr>
        <w:t>2</w:t>
      </w:r>
      <w:r w:rsidRPr="00D26172">
        <w:rPr>
          <w:szCs w:val="21"/>
        </w:rPr>
        <w:t>.0000g</w:t>
      </w:r>
      <w:r>
        <w:rPr>
          <w:rFonts w:ascii="宋体" w:hAnsi="宋体" w:cs="宋体" w:hint="eastAsia"/>
          <w:szCs w:val="21"/>
        </w:rPr>
        <w:t>金属铟（</w:t>
      </w:r>
      <w:r>
        <w:rPr>
          <w:i/>
          <w:szCs w:val="21"/>
        </w:rPr>
        <w:t>w</w:t>
      </w:r>
      <w:r>
        <w:rPr>
          <w:rFonts w:ascii="宋体" w:hAnsi="宋体" w:cs="宋体"/>
          <w:sz w:val="18"/>
          <w:szCs w:val="18"/>
          <w:vertAlign w:val="subscript"/>
        </w:rPr>
        <w:t>I</w:t>
      </w:r>
      <w:r>
        <w:rPr>
          <w:rFonts w:ascii="宋体" w:hAnsi="宋体" w:cs="宋体" w:hint="eastAsia"/>
          <w:sz w:val="18"/>
          <w:szCs w:val="18"/>
          <w:vertAlign w:val="subscript"/>
        </w:rPr>
        <w:t>n</w:t>
      </w:r>
      <w:r>
        <w:rPr>
          <w:rFonts w:ascii="宋体" w:hAnsi="宋体" w:cs="宋体" w:hint="eastAsia"/>
        </w:rPr>
        <w:t>≥</w:t>
      </w:r>
      <w:r>
        <w:rPr>
          <w:rFonts w:ascii="宋体" w:hAnsi="宋体" w:cs="宋体" w:hint="eastAsia"/>
          <w:szCs w:val="21"/>
        </w:rPr>
        <w:t>99.99%），</w:t>
      </w:r>
      <w:r>
        <w:rPr>
          <w:rFonts w:ascii="宋体" w:hAnsi="宋体" w:cs="宋体" w:hint="eastAsia"/>
          <w:bCs/>
          <w:szCs w:val="21"/>
        </w:rPr>
        <w:t>置于</w:t>
      </w:r>
      <w:r w:rsidRPr="002D35D3">
        <w:rPr>
          <w:bCs/>
          <w:szCs w:val="21"/>
        </w:rPr>
        <w:t>100mL</w:t>
      </w:r>
      <w:r>
        <w:rPr>
          <w:rFonts w:ascii="宋体" w:hAnsi="宋体" w:cs="宋体" w:hint="eastAsia"/>
          <w:szCs w:val="21"/>
        </w:rPr>
        <w:t>烧杯中，加入</w:t>
      </w:r>
      <w:r w:rsidR="008263C2">
        <w:rPr>
          <w:rFonts w:hint="eastAsia"/>
          <w:szCs w:val="21"/>
        </w:rPr>
        <w:t>1</w:t>
      </w:r>
      <w:r w:rsidR="008263C2">
        <w:rPr>
          <w:szCs w:val="21"/>
        </w:rPr>
        <w:t>0</w:t>
      </w:r>
      <w:r w:rsidR="008263C2" w:rsidRPr="00DE4430">
        <w:rPr>
          <w:szCs w:val="21"/>
        </w:rPr>
        <w:t>mL</w:t>
      </w:r>
      <w:r w:rsidR="008263C2">
        <w:rPr>
          <w:rFonts w:ascii="宋体" w:hAnsi="宋体" w:hint="eastAsia"/>
          <w:szCs w:val="21"/>
        </w:rPr>
        <w:t>盐酸</w:t>
      </w:r>
      <w:r w:rsidR="008263C2">
        <w:rPr>
          <w:rFonts w:hint="eastAsia"/>
          <w:szCs w:val="21"/>
        </w:rPr>
        <w:t>(</w:t>
      </w:r>
      <w:r w:rsidR="008263C2" w:rsidRPr="00D26172">
        <w:rPr>
          <w:szCs w:val="21"/>
        </w:rPr>
        <w:t>5.2</w:t>
      </w:r>
      <w:r w:rsidR="008263C2">
        <w:rPr>
          <w:rFonts w:hint="eastAsia"/>
          <w:szCs w:val="21"/>
        </w:rPr>
        <w:t>)</w:t>
      </w:r>
      <w:r>
        <w:rPr>
          <w:rFonts w:ascii="宋体" w:hAnsi="宋体" w:cs="宋体" w:hint="eastAsia"/>
          <w:szCs w:val="21"/>
        </w:rPr>
        <w:t>，低温加热溶解完全，冷却至室温，移入</w:t>
      </w:r>
      <w:r w:rsidRPr="00B443CF">
        <w:rPr>
          <w:szCs w:val="21"/>
        </w:rPr>
        <w:t>1000mL</w:t>
      </w:r>
      <w:r>
        <w:rPr>
          <w:rFonts w:ascii="宋体" w:hAnsi="宋体" w:cs="宋体" w:hint="eastAsia"/>
          <w:szCs w:val="21"/>
        </w:rPr>
        <w:t>容量瓶中，加入</w:t>
      </w:r>
      <w:r w:rsidR="008263C2" w:rsidRPr="008B0CA1">
        <w:rPr>
          <w:rFonts w:hint="eastAsia"/>
          <w:szCs w:val="21"/>
        </w:rPr>
        <w:t>1</w:t>
      </w:r>
      <w:r w:rsidR="008263C2" w:rsidRPr="008B0CA1">
        <w:rPr>
          <w:szCs w:val="21"/>
        </w:rPr>
        <w:t>00</w:t>
      </w:r>
      <w:r w:rsidR="008263C2" w:rsidRPr="00DE4430">
        <w:rPr>
          <w:szCs w:val="21"/>
        </w:rPr>
        <w:t>mL</w:t>
      </w:r>
      <w:r w:rsidR="008263C2">
        <w:rPr>
          <w:rFonts w:ascii="宋体" w:hAnsi="宋体" w:hint="eastAsia"/>
          <w:szCs w:val="21"/>
        </w:rPr>
        <w:t>盐酸</w:t>
      </w:r>
      <w:r w:rsidR="008263C2">
        <w:rPr>
          <w:rFonts w:hint="eastAsia"/>
          <w:szCs w:val="21"/>
        </w:rPr>
        <w:t>(</w:t>
      </w:r>
      <w:r w:rsidR="008263C2" w:rsidRPr="00D26172">
        <w:rPr>
          <w:szCs w:val="21"/>
        </w:rPr>
        <w:t>5.2</w:t>
      </w:r>
      <w:r w:rsidR="008263C2">
        <w:rPr>
          <w:rFonts w:hint="eastAsia"/>
          <w:szCs w:val="21"/>
        </w:rPr>
        <w:t>)</w:t>
      </w:r>
      <w:r>
        <w:rPr>
          <w:rFonts w:ascii="宋体" w:hAnsi="宋体" w:cs="宋体" w:hint="eastAsia"/>
          <w:szCs w:val="21"/>
        </w:rPr>
        <w:t>，用水稀释至刻度，混匀。此溶液</w:t>
      </w:r>
      <w:r w:rsidRPr="00B443CF">
        <w:rPr>
          <w:szCs w:val="21"/>
        </w:rPr>
        <w:t>1mL</w:t>
      </w:r>
      <w:r>
        <w:rPr>
          <w:rFonts w:ascii="宋体" w:hAnsi="宋体" w:cs="宋体" w:hint="eastAsia"/>
          <w:szCs w:val="21"/>
        </w:rPr>
        <w:t>含</w:t>
      </w:r>
      <w:r w:rsidRPr="00B443CF">
        <w:rPr>
          <w:szCs w:val="21"/>
        </w:rPr>
        <w:t>2.0mg</w:t>
      </w:r>
      <w:proofErr w:type="gramStart"/>
      <w:r>
        <w:rPr>
          <w:rFonts w:ascii="宋体" w:hAnsi="宋体" w:cs="宋体" w:hint="eastAsia"/>
          <w:szCs w:val="21"/>
        </w:rPr>
        <w:t>铟</w:t>
      </w:r>
      <w:proofErr w:type="gramEnd"/>
      <w:r>
        <w:rPr>
          <w:rFonts w:ascii="宋体" w:hAnsi="宋体" w:cs="宋体" w:hint="eastAsia"/>
          <w:szCs w:val="21"/>
        </w:rPr>
        <w:t>。</w:t>
      </w:r>
    </w:p>
    <w:p w14:paraId="4DDB689F" w14:textId="77777777" w:rsidR="007811EE" w:rsidRDefault="007811EE" w:rsidP="007811EE">
      <w:pPr>
        <w:pStyle w:val="affffc"/>
        <w:spacing w:after="0"/>
        <w:rPr>
          <w:rFonts w:ascii="宋体" w:hAnsi="宋体"/>
          <w:szCs w:val="21"/>
        </w:rPr>
      </w:pPr>
      <w:r>
        <w:rPr>
          <w:rFonts w:ascii="黑体" w:eastAsia="黑体" w:hAnsi="黑体" w:cs="黑体" w:hint="eastAsia"/>
          <w:szCs w:val="21"/>
        </w:rPr>
        <w:t>5.</w:t>
      </w:r>
      <w:r w:rsidR="009473A6">
        <w:rPr>
          <w:rFonts w:ascii="黑体" w:eastAsia="黑体" w:hAnsi="黑体" w:cs="黑体"/>
          <w:szCs w:val="21"/>
        </w:rPr>
        <w:t>9</w:t>
      </w:r>
      <w:r>
        <w:rPr>
          <w:rFonts w:ascii="宋体" w:hAnsi="宋体" w:hint="eastAsia"/>
          <w:szCs w:val="21"/>
        </w:rPr>
        <w:t xml:space="preserve">  氩气（</w:t>
      </w:r>
      <w:r w:rsidR="00E87105">
        <w:rPr>
          <w:rFonts w:ascii="宋体" w:hAnsi="宋体" w:hint="eastAsia"/>
          <w:szCs w:val="21"/>
        </w:rPr>
        <w:t>体积</w:t>
      </w:r>
      <w:r>
        <w:rPr>
          <w:rFonts w:ascii="宋体" w:hAnsi="宋体" w:hint="eastAsia"/>
          <w:szCs w:val="21"/>
        </w:rPr>
        <w:t>分数</w:t>
      </w:r>
      <w:r>
        <w:rPr>
          <w:rFonts w:ascii="宋体" w:hAnsi="宋体"/>
          <w:szCs w:val="21"/>
        </w:rPr>
        <w:t>≥</w:t>
      </w:r>
      <w:r>
        <w:rPr>
          <w:szCs w:val="21"/>
        </w:rPr>
        <w:t>99.99%</w:t>
      </w:r>
      <w:r>
        <w:rPr>
          <w:rFonts w:ascii="宋体" w:hAnsi="宋体" w:hint="eastAsia"/>
          <w:szCs w:val="21"/>
        </w:rPr>
        <w:t>）。</w:t>
      </w:r>
      <w:bookmarkEnd w:id="9"/>
    </w:p>
    <w:p w14:paraId="75497DB1" w14:textId="77777777" w:rsidR="007811EE" w:rsidRPr="00B443CF" w:rsidRDefault="007811EE" w:rsidP="007811EE">
      <w:pPr>
        <w:pStyle w:val="affff2"/>
        <w:spacing w:beforeLines="100" w:before="312" w:afterLines="100" w:after="312"/>
        <w:outlineLvl w:val="1"/>
        <w:rPr>
          <w:rFonts w:ascii="黑体" w:eastAsia="黑体" w:hAnsi="黑体"/>
        </w:rPr>
      </w:pPr>
      <w:r w:rsidRPr="00B443CF">
        <w:rPr>
          <w:rFonts w:ascii="黑体" w:eastAsia="黑体" w:hAnsi="黑体" w:cs="黑体" w:hint="eastAsia"/>
        </w:rPr>
        <w:t>6 仪器设备</w:t>
      </w:r>
    </w:p>
    <w:p w14:paraId="1F67D8A7" w14:textId="77777777" w:rsidR="007811EE" w:rsidRPr="001815E9" w:rsidRDefault="007811EE" w:rsidP="007811EE">
      <w:pPr>
        <w:pStyle w:val="aff4"/>
        <w:ind w:firstLine="420"/>
        <w:outlineLvl w:val="2"/>
        <w:rPr>
          <w:rFonts w:hAnsi="宋体"/>
          <w:noProof/>
        </w:rPr>
      </w:pPr>
      <w:r w:rsidRPr="001815E9">
        <w:rPr>
          <w:rFonts w:hAnsi="宋体" w:hint="eastAsia"/>
          <w:noProof/>
        </w:rPr>
        <w:t>电感耦合等离子体原子发射光谱仪。</w:t>
      </w:r>
    </w:p>
    <w:p w14:paraId="6DEF40FA" w14:textId="77777777" w:rsidR="007811EE" w:rsidRPr="001815E9" w:rsidRDefault="007811EE" w:rsidP="007811EE">
      <w:pPr>
        <w:widowControl/>
        <w:autoSpaceDE w:val="0"/>
        <w:autoSpaceDN w:val="0"/>
        <w:ind w:firstLineChars="200" w:firstLine="420"/>
        <w:outlineLvl w:val="2"/>
        <w:rPr>
          <w:rFonts w:ascii="宋体"/>
          <w:kern w:val="1"/>
          <w:szCs w:val="21"/>
        </w:rPr>
      </w:pPr>
      <w:r w:rsidRPr="001815E9">
        <w:rPr>
          <w:rFonts w:ascii="宋体"/>
          <w:kern w:val="1"/>
          <w:szCs w:val="21"/>
        </w:rPr>
        <w:t>在仪器最佳工作条件下凡是能达到下列指标者均可使用</w:t>
      </w:r>
      <w:r w:rsidRPr="001815E9">
        <w:rPr>
          <w:rFonts w:ascii="宋体" w:hAnsi="宋体" w:hint="eastAsia"/>
          <w:kern w:val="1"/>
          <w:szCs w:val="21"/>
        </w:rPr>
        <w:t>：</w:t>
      </w:r>
    </w:p>
    <w:p w14:paraId="0E9CAD83" w14:textId="5CB05070" w:rsidR="007811EE" w:rsidRPr="001815E9" w:rsidRDefault="007811EE" w:rsidP="007811EE">
      <w:pPr>
        <w:widowControl/>
        <w:ind w:firstLineChars="200" w:firstLine="420"/>
        <w:rPr>
          <w:rFonts w:ascii="宋体" w:hAnsi="宋体"/>
          <w:kern w:val="0"/>
          <w:szCs w:val="20"/>
        </w:rPr>
      </w:pPr>
      <w:r w:rsidRPr="001815E9">
        <w:rPr>
          <w:rFonts w:ascii="宋体" w:hAnsi="宋体" w:hint="eastAsia"/>
          <w:kern w:val="1"/>
          <w:szCs w:val="21"/>
        </w:rPr>
        <w:t>——</w:t>
      </w:r>
      <w:r w:rsidRPr="001815E9">
        <w:rPr>
          <w:rFonts w:ascii="宋体" w:hAnsi="宋体"/>
          <w:kern w:val="1"/>
          <w:szCs w:val="21"/>
        </w:rPr>
        <w:t>光源：</w:t>
      </w:r>
      <w:proofErr w:type="gramStart"/>
      <w:r w:rsidRPr="001815E9">
        <w:rPr>
          <w:rFonts w:ascii="宋体" w:hAnsi="宋体"/>
          <w:kern w:val="1"/>
          <w:szCs w:val="21"/>
        </w:rPr>
        <w:t>氩</w:t>
      </w:r>
      <w:proofErr w:type="gramEnd"/>
      <w:r w:rsidRPr="001815E9">
        <w:rPr>
          <w:rFonts w:ascii="宋体" w:hAnsi="宋体"/>
          <w:kern w:val="1"/>
          <w:szCs w:val="21"/>
        </w:rPr>
        <w:t>等离子体光源，发生器最大输出功率不小于</w:t>
      </w:r>
      <w:r w:rsidRPr="001815E9">
        <w:rPr>
          <w:kern w:val="1"/>
          <w:szCs w:val="21"/>
        </w:rPr>
        <w:t>1.</w:t>
      </w:r>
      <w:r w:rsidR="00AF5563">
        <w:rPr>
          <w:rFonts w:hint="eastAsia"/>
          <w:kern w:val="1"/>
          <w:szCs w:val="21"/>
        </w:rPr>
        <w:t>2</w:t>
      </w:r>
      <w:r w:rsidRPr="001815E9">
        <w:rPr>
          <w:kern w:val="1"/>
          <w:szCs w:val="21"/>
        </w:rPr>
        <w:t>0kW</w:t>
      </w:r>
      <w:r w:rsidRPr="001815E9">
        <w:rPr>
          <w:rFonts w:ascii="宋体" w:hAnsi="宋体"/>
          <w:kern w:val="1"/>
          <w:szCs w:val="21"/>
        </w:rPr>
        <w:t>；</w:t>
      </w:r>
    </w:p>
    <w:p w14:paraId="2BB92347" w14:textId="77777777" w:rsidR="007811EE" w:rsidRPr="001815E9" w:rsidRDefault="007811EE" w:rsidP="007811EE">
      <w:pPr>
        <w:ind w:firstLineChars="200" w:firstLine="420"/>
        <w:rPr>
          <w:rFonts w:ascii="宋体" w:hAnsi="宋体"/>
          <w:kern w:val="1"/>
          <w:szCs w:val="21"/>
        </w:rPr>
      </w:pPr>
      <w:r w:rsidRPr="001815E9">
        <w:rPr>
          <w:rFonts w:ascii="宋体" w:hAnsi="宋体" w:hint="eastAsia"/>
          <w:kern w:val="1"/>
          <w:szCs w:val="21"/>
        </w:rPr>
        <w:t>——</w:t>
      </w:r>
      <w:r w:rsidRPr="001815E9">
        <w:rPr>
          <w:rFonts w:ascii="宋体" w:hAnsi="宋体"/>
          <w:kern w:val="1"/>
          <w:szCs w:val="21"/>
        </w:rPr>
        <w:t>分辨率：</w:t>
      </w:r>
      <w:r w:rsidRPr="001815E9">
        <w:rPr>
          <w:kern w:val="1"/>
          <w:szCs w:val="21"/>
        </w:rPr>
        <w:t>200nm</w:t>
      </w:r>
      <w:r w:rsidRPr="001815E9">
        <w:rPr>
          <w:rFonts w:ascii="宋体" w:hAnsi="宋体" w:hint="eastAsia"/>
          <w:kern w:val="1"/>
          <w:szCs w:val="21"/>
        </w:rPr>
        <w:t>左右</w:t>
      </w:r>
      <w:r w:rsidRPr="001815E9">
        <w:rPr>
          <w:rFonts w:ascii="宋体" w:hAnsi="宋体"/>
          <w:kern w:val="1"/>
          <w:szCs w:val="21"/>
        </w:rPr>
        <w:t>时</w:t>
      </w:r>
      <w:r w:rsidRPr="001815E9">
        <w:rPr>
          <w:rFonts w:ascii="宋体" w:hAnsi="宋体" w:hint="eastAsia"/>
          <w:kern w:val="1"/>
          <w:szCs w:val="21"/>
        </w:rPr>
        <w:t>的</w:t>
      </w:r>
      <w:r w:rsidRPr="001815E9">
        <w:rPr>
          <w:rFonts w:ascii="宋体" w:hAnsi="宋体"/>
          <w:kern w:val="1"/>
          <w:szCs w:val="21"/>
        </w:rPr>
        <w:t>光学分辨率不大于</w:t>
      </w:r>
      <w:r w:rsidRPr="001815E9">
        <w:rPr>
          <w:kern w:val="1"/>
          <w:szCs w:val="21"/>
        </w:rPr>
        <w:t>0.010nm</w:t>
      </w:r>
      <w:r w:rsidRPr="001815E9">
        <w:rPr>
          <w:kern w:val="1"/>
          <w:szCs w:val="21"/>
        </w:rPr>
        <w:t>；</w:t>
      </w:r>
      <w:r w:rsidRPr="001815E9">
        <w:rPr>
          <w:kern w:val="1"/>
          <w:szCs w:val="21"/>
        </w:rPr>
        <w:t>400nm</w:t>
      </w:r>
      <w:r w:rsidRPr="001815E9">
        <w:rPr>
          <w:rFonts w:ascii="宋体" w:hAnsi="宋体"/>
          <w:kern w:val="1"/>
          <w:szCs w:val="21"/>
        </w:rPr>
        <w:t>时光学分辨率不大于</w:t>
      </w:r>
      <w:r w:rsidRPr="001815E9">
        <w:rPr>
          <w:kern w:val="1"/>
          <w:szCs w:val="21"/>
        </w:rPr>
        <w:t>0.020nm</w:t>
      </w:r>
      <w:r w:rsidRPr="001815E9">
        <w:rPr>
          <w:kern w:val="1"/>
          <w:szCs w:val="21"/>
        </w:rPr>
        <w:t>；</w:t>
      </w:r>
    </w:p>
    <w:p w14:paraId="788B2678" w14:textId="77777777" w:rsidR="007811EE" w:rsidRPr="001815E9" w:rsidRDefault="007811EE" w:rsidP="007811EE">
      <w:pPr>
        <w:ind w:firstLineChars="200" w:firstLine="420"/>
        <w:rPr>
          <w:rFonts w:ascii="宋体" w:hAnsi="宋体"/>
          <w:kern w:val="1"/>
          <w:szCs w:val="21"/>
        </w:rPr>
      </w:pPr>
      <w:r w:rsidRPr="001815E9">
        <w:rPr>
          <w:rFonts w:ascii="宋体" w:hAnsi="宋体" w:hint="eastAsia"/>
          <w:kern w:val="1"/>
          <w:szCs w:val="21"/>
        </w:rPr>
        <w:t>——</w:t>
      </w:r>
      <w:r w:rsidRPr="001815E9">
        <w:rPr>
          <w:rFonts w:ascii="宋体" w:hAnsi="宋体"/>
          <w:kern w:val="1"/>
          <w:szCs w:val="21"/>
        </w:rPr>
        <w:t>仪器稳定性：仪器</w:t>
      </w:r>
      <w:r w:rsidRPr="001815E9">
        <w:rPr>
          <w:kern w:val="1"/>
          <w:szCs w:val="21"/>
        </w:rPr>
        <w:t>1h</w:t>
      </w:r>
      <w:r w:rsidRPr="001815E9">
        <w:rPr>
          <w:rFonts w:ascii="宋体" w:hAnsi="宋体"/>
          <w:kern w:val="1"/>
          <w:szCs w:val="21"/>
        </w:rPr>
        <w:t>内漂移不大于</w:t>
      </w:r>
      <w:r w:rsidRPr="001815E9">
        <w:rPr>
          <w:kern w:val="1"/>
          <w:szCs w:val="21"/>
        </w:rPr>
        <w:t>2.0%</w:t>
      </w:r>
      <w:r w:rsidRPr="001815E9">
        <w:rPr>
          <w:rFonts w:ascii="宋体" w:hAnsi="宋体" w:hint="eastAsia"/>
          <w:kern w:val="1"/>
          <w:szCs w:val="21"/>
        </w:rPr>
        <w:t>；</w:t>
      </w:r>
    </w:p>
    <w:p w14:paraId="0D4FB4F8" w14:textId="77777777" w:rsidR="007811EE" w:rsidRPr="001815E9" w:rsidRDefault="007811EE" w:rsidP="007811EE">
      <w:pPr>
        <w:widowControl/>
        <w:autoSpaceDE w:val="0"/>
        <w:autoSpaceDN w:val="0"/>
        <w:ind w:firstLineChars="200" w:firstLine="420"/>
        <w:outlineLvl w:val="2"/>
        <w:rPr>
          <w:rFonts w:ascii="宋体" w:hAnsi="宋体"/>
          <w:noProof/>
          <w:kern w:val="0"/>
          <w:szCs w:val="20"/>
        </w:rPr>
      </w:pPr>
      <w:r w:rsidRPr="001815E9">
        <w:rPr>
          <w:rFonts w:ascii="宋体" w:hAnsi="宋体" w:hint="eastAsia"/>
          <w:kern w:val="1"/>
          <w:szCs w:val="21"/>
        </w:rPr>
        <w:t>——</w:t>
      </w:r>
      <w:r w:rsidRPr="001815E9">
        <w:rPr>
          <w:rFonts w:ascii="宋体" w:hAnsi="宋体"/>
          <w:kern w:val="1"/>
          <w:szCs w:val="21"/>
        </w:rPr>
        <w:t>光谱仪检出限：空白液中</w:t>
      </w:r>
      <w:proofErr w:type="gramStart"/>
      <w:r>
        <w:rPr>
          <w:rFonts w:ascii="宋体" w:hAnsi="宋体" w:hint="eastAsia"/>
        </w:rPr>
        <w:t>钇</w:t>
      </w:r>
      <w:proofErr w:type="gramEnd"/>
      <w:r w:rsidRPr="001815E9">
        <w:rPr>
          <w:rFonts w:ascii="宋体" w:hAnsi="宋体"/>
          <w:kern w:val="1"/>
          <w:szCs w:val="21"/>
        </w:rPr>
        <w:t>的检出限均不大于</w:t>
      </w:r>
      <w:r w:rsidRPr="001815E9">
        <w:rPr>
          <w:kern w:val="1"/>
          <w:szCs w:val="21"/>
        </w:rPr>
        <w:t>0.05 mg/L</w:t>
      </w:r>
      <w:r w:rsidRPr="001815E9">
        <w:rPr>
          <w:rFonts w:ascii="宋体" w:hAnsi="宋体" w:hint="eastAsia"/>
          <w:noProof/>
          <w:kern w:val="0"/>
          <w:szCs w:val="20"/>
        </w:rPr>
        <w:t>。</w:t>
      </w:r>
    </w:p>
    <w:p w14:paraId="45DE4CCF" w14:textId="77777777" w:rsidR="007811EE" w:rsidRPr="00412F19" w:rsidRDefault="007811EE" w:rsidP="007811EE">
      <w:pPr>
        <w:ind w:firstLineChars="100" w:firstLine="210"/>
        <w:rPr>
          <w:rFonts w:ascii="宋体" w:hAnsi="宋体"/>
          <w:kern w:val="0"/>
          <w:szCs w:val="21"/>
        </w:rPr>
      </w:pPr>
      <w:r>
        <w:rPr>
          <w:rFonts w:ascii="宋体" w:hAnsi="宋体" w:hint="eastAsia"/>
          <w:szCs w:val="21"/>
        </w:rPr>
        <w:t xml:space="preserve">   推荐</w:t>
      </w:r>
      <w:r>
        <w:rPr>
          <w:rFonts w:ascii="宋体" w:hAnsi="宋体"/>
          <w:kern w:val="0"/>
          <w:szCs w:val="21"/>
        </w:rPr>
        <w:t>仪器工作</w:t>
      </w:r>
      <w:r>
        <w:rPr>
          <w:rFonts w:ascii="宋体" w:hAnsi="宋体" w:hint="eastAsia"/>
          <w:kern w:val="0"/>
          <w:szCs w:val="21"/>
        </w:rPr>
        <w:t>参数见附录</w:t>
      </w:r>
      <w:r w:rsidRPr="00B443CF">
        <w:rPr>
          <w:kern w:val="0"/>
          <w:szCs w:val="21"/>
        </w:rPr>
        <w:t>A</w:t>
      </w:r>
      <w:r w:rsidRPr="00B443CF">
        <w:rPr>
          <w:kern w:val="0"/>
          <w:szCs w:val="21"/>
        </w:rPr>
        <w:t>。</w:t>
      </w:r>
    </w:p>
    <w:p w14:paraId="7C357C4F" w14:textId="77777777" w:rsidR="007811EE" w:rsidRDefault="007811EE" w:rsidP="007811EE">
      <w:pPr>
        <w:tabs>
          <w:tab w:val="left" w:pos="315"/>
        </w:tabs>
        <w:autoSpaceDE w:val="0"/>
        <w:autoSpaceDN w:val="0"/>
        <w:adjustRightInd w:val="0"/>
        <w:spacing w:beforeLines="100" w:before="312" w:afterLines="100" w:after="312"/>
        <w:jc w:val="left"/>
        <w:outlineLvl w:val="1"/>
        <w:rPr>
          <w:rFonts w:ascii="黑体" w:eastAsia="黑体" w:hAnsi="黑体" w:cs="黑体"/>
          <w:kern w:val="0"/>
          <w:szCs w:val="21"/>
        </w:rPr>
      </w:pPr>
      <w:r>
        <w:rPr>
          <w:rFonts w:ascii="黑体" w:eastAsia="黑体" w:hAnsi="黑体" w:cs="黑体"/>
          <w:kern w:val="0"/>
          <w:szCs w:val="21"/>
        </w:rPr>
        <w:t>7</w:t>
      </w:r>
      <w:r>
        <w:rPr>
          <w:rFonts w:ascii="黑体" w:eastAsia="黑体" w:hAnsi="黑体" w:cs="黑体" w:hint="eastAsia"/>
          <w:kern w:val="0"/>
          <w:szCs w:val="21"/>
        </w:rPr>
        <w:t xml:space="preserve">  </w:t>
      </w:r>
      <w:r w:rsidR="00806E73">
        <w:rPr>
          <w:rFonts w:ascii="黑体" w:eastAsia="黑体" w:hAnsi="黑体" w:cs="黑体" w:hint="eastAsia"/>
          <w:kern w:val="0"/>
          <w:szCs w:val="21"/>
        </w:rPr>
        <w:t>样品</w:t>
      </w:r>
    </w:p>
    <w:p w14:paraId="2AEEDE1C" w14:textId="6865B265" w:rsidR="007811EE" w:rsidRDefault="00806E73" w:rsidP="007811EE">
      <w:pPr>
        <w:tabs>
          <w:tab w:val="left" w:pos="315"/>
        </w:tabs>
        <w:autoSpaceDE w:val="0"/>
        <w:autoSpaceDN w:val="0"/>
        <w:adjustRightInd w:val="0"/>
        <w:spacing w:before="88" w:line="360" w:lineRule="auto"/>
        <w:ind w:right="-3277" w:firstLineChars="150" w:firstLine="315"/>
        <w:jc w:val="left"/>
        <w:rPr>
          <w:kern w:val="0"/>
          <w:szCs w:val="21"/>
        </w:rPr>
      </w:pPr>
      <w:bookmarkStart w:id="11" w:name="_Hlk155582570"/>
      <w:r>
        <w:rPr>
          <w:rFonts w:hint="eastAsia"/>
          <w:kern w:val="0"/>
          <w:szCs w:val="21"/>
        </w:rPr>
        <w:t>样品</w:t>
      </w:r>
      <w:r w:rsidR="007811EE">
        <w:rPr>
          <w:rFonts w:hint="eastAsia"/>
          <w:kern w:val="0"/>
          <w:szCs w:val="21"/>
        </w:rPr>
        <w:t>加工成碎屑</w:t>
      </w:r>
      <w:r w:rsidR="00D278DC">
        <w:rPr>
          <w:rFonts w:hint="eastAsia"/>
          <w:kern w:val="0"/>
          <w:szCs w:val="21"/>
        </w:rPr>
        <w:t>或小片状</w:t>
      </w:r>
      <w:r w:rsidR="007811EE">
        <w:rPr>
          <w:rFonts w:hint="eastAsia"/>
          <w:kern w:val="0"/>
          <w:szCs w:val="21"/>
        </w:rPr>
        <w:t>，用冰醋酸</w:t>
      </w:r>
      <w:r w:rsidR="008263C2" w:rsidRPr="00BE6A31">
        <w:rPr>
          <w:kern w:val="0"/>
          <w:szCs w:val="21"/>
        </w:rPr>
        <w:t>(5.</w:t>
      </w:r>
      <w:r w:rsidR="00CC0AF4">
        <w:rPr>
          <w:rFonts w:hint="eastAsia"/>
          <w:kern w:val="0"/>
          <w:szCs w:val="21"/>
        </w:rPr>
        <w:t>3</w:t>
      </w:r>
      <w:r w:rsidR="008263C2" w:rsidRPr="00BE6A31">
        <w:rPr>
          <w:kern w:val="0"/>
          <w:szCs w:val="21"/>
        </w:rPr>
        <w:t>)</w:t>
      </w:r>
      <w:r w:rsidR="007811EE">
        <w:rPr>
          <w:rFonts w:hint="eastAsia"/>
          <w:kern w:val="0"/>
          <w:szCs w:val="21"/>
        </w:rPr>
        <w:t>浸泡</w:t>
      </w:r>
      <w:r w:rsidR="007811EE">
        <w:rPr>
          <w:rFonts w:hint="eastAsia"/>
          <w:kern w:val="0"/>
          <w:szCs w:val="21"/>
        </w:rPr>
        <w:t>1</w:t>
      </w:r>
      <w:r w:rsidR="007811EE">
        <w:rPr>
          <w:kern w:val="0"/>
          <w:szCs w:val="21"/>
        </w:rPr>
        <w:t>0</w:t>
      </w:r>
      <w:r w:rsidR="007811EE">
        <w:rPr>
          <w:rFonts w:hint="eastAsia"/>
          <w:kern w:val="0"/>
          <w:szCs w:val="21"/>
        </w:rPr>
        <w:t>min</w:t>
      </w:r>
      <w:r w:rsidR="007811EE">
        <w:rPr>
          <w:rFonts w:hint="eastAsia"/>
          <w:kern w:val="0"/>
          <w:szCs w:val="21"/>
        </w:rPr>
        <w:t>后，再用无水乙醇</w:t>
      </w:r>
      <w:r w:rsidR="008263C2" w:rsidRPr="00BE6A31">
        <w:rPr>
          <w:kern w:val="0"/>
          <w:szCs w:val="21"/>
        </w:rPr>
        <w:t>(5.</w:t>
      </w:r>
      <w:r w:rsidR="00CC0AF4">
        <w:rPr>
          <w:rFonts w:hint="eastAsia"/>
          <w:kern w:val="0"/>
          <w:szCs w:val="21"/>
        </w:rPr>
        <w:t>4</w:t>
      </w:r>
      <w:r w:rsidR="008263C2" w:rsidRPr="00BE6A31">
        <w:rPr>
          <w:kern w:val="0"/>
          <w:szCs w:val="21"/>
        </w:rPr>
        <w:t>)</w:t>
      </w:r>
      <w:r w:rsidR="007811EE">
        <w:rPr>
          <w:rFonts w:hint="eastAsia"/>
          <w:kern w:val="0"/>
          <w:szCs w:val="21"/>
        </w:rPr>
        <w:t>洗净、晾干，混匀。</w:t>
      </w:r>
      <w:bookmarkEnd w:id="11"/>
    </w:p>
    <w:p w14:paraId="28CB91F1" w14:textId="77777777" w:rsidR="007811EE" w:rsidRPr="00B443CF" w:rsidRDefault="007811EE" w:rsidP="007811EE">
      <w:pPr>
        <w:widowControl/>
        <w:spacing w:beforeLines="100" w:before="312" w:afterLines="100" w:after="312"/>
        <w:outlineLvl w:val="1"/>
        <w:rPr>
          <w:rFonts w:ascii="黑体" w:eastAsia="黑体" w:hAnsi="黑体" w:cs="黑体"/>
          <w:kern w:val="0"/>
          <w:szCs w:val="21"/>
        </w:rPr>
      </w:pPr>
      <w:r w:rsidRPr="00B443CF">
        <w:rPr>
          <w:rFonts w:ascii="黑体" w:eastAsia="黑体" w:hAnsi="黑体" w:cs="黑体" w:hint="eastAsia"/>
          <w:kern w:val="0"/>
          <w:szCs w:val="21"/>
        </w:rPr>
        <w:t>8 试验步骤</w:t>
      </w:r>
    </w:p>
    <w:p w14:paraId="24AAA61D" w14:textId="77777777" w:rsidR="007811EE" w:rsidRPr="00B443CF" w:rsidRDefault="007811EE" w:rsidP="007811EE">
      <w:pPr>
        <w:widowControl/>
        <w:spacing w:beforeLines="50" w:before="156" w:afterLines="50" w:after="156"/>
        <w:outlineLvl w:val="2"/>
        <w:rPr>
          <w:rFonts w:ascii="黑体" w:eastAsia="黑体" w:hAnsi="黑体"/>
          <w:kern w:val="0"/>
          <w:szCs w:val="21"/>
        </w:rPr>
      </w:pPr>
      <w:r w:rsidRPr="00B443CF">
        <w:rPr>
          <w:rFonts w:ascii="黑体" w:eastAsia="黑体" w:hAnsi="黑体" w:hint="eastAsia"/>
          <w:kern w:val="0"/>
          <w:szCs w:val="21"/>
        </w:rPr>
        <w:t>8</w:t>
      </w:r>
      <w:r w:rsidRPr="00B443CF">
        <w:rPr>
          <w:rFonts w:ascii="黑体" w:eastAsia="黑体" w:hAnsi="黑体"/>
          <w:kern w:val="0"/>
          <w:szCs w:val="21"/>
        </w:rPr>
        <w:t>.1</w:t>
      </w:r>
      <w:r w:rsidRPr="00B443CF">
        <w:rPr>
          <w:rFonts w:ascii="黑体" w:eastAsia="黑体" w:hAnsi="黑体" w:hint="eastAsia"/>
          <w:kern w:val="0"/>
          <w:szCs w:val="21"/>
        </w:rPr>
        <w:t xml:space="preserve"> </w:t>
      </w:r>
      <w:r w:rsidRPr="00B443CF">
        <w:rPr>
          <w:rFonts w:ascii="黑体" w:eastAsia="黑体" w:hAnsi="黑体"/>
          <w:kern w:val="0"/>
          <w:szCs w:val="21"/>
        </w:rPr>
        <w:t>试料</w:t>
      </w:r>
    </w:p>
    <w:p w14:paraId="41B37F07" w14:textId="63096748" w:rsidR="007811EE" w:rsidRDefault="007811EE" w:rsidP="007811EE">
      <w:pPr>
        <w:ind w:firstLine="420"/>
        <w:rPr>
          <w:rFonts w:ascii="宋体" w:hAnsi="宋体"/>
        </w:rPr>
      </w:pPr>
      <w:bookmarkStart w:id="12" w:name="_Hlk155582616"/>
      <w:bookmarkStart w:id="13" w:name="_Hlk155923086"/>
      <w:r>
        <w:rPr>
          <w:rFonts w:ascii="宋体" w:hAnsi="宋体" w:hint="eastAsia"/>
        </w:rPr>
        <w:t>按表</w:t>
      </w:r>
      <w:r w:rsidRPr="00466022">
        <w:t>1</w:t>
      </w:r>
      <w:r>
        <w:rPr>
          <w:rFonts w:ascii="宋体" w:hAnsi="宋体" w:hint="eastAsia"/>
        </w:rPr>
        <w:t>称取试样，精确至</w:t>
      </w:r>
      <w:r w:rsidR="006B6DDE">
        <w:t>0.000</w:t>
      </w:r>
      <w:r w:rsidRPr="00466022">
        <w:t>1g</w:t>
      </w:r>
      <w:r w:rsidRPr="00466022">
        <w:t>。</w:t>
      </w:r>
      <w:bookmarkEnd w:id="12"/>
    </w:p>
    <w:p w14:paraId="1E1CF6E1" w14:textId="5BE0ABBD" w:rsidR="007811EE" w:rsidRPr="00D22CE8" w:rsidRDefault="007811EE" w:rsidP="007811EE">
      <w:pPr>
        <w:ind w:firstLine="420"/>
        <w:jc w:val="center"/>
        <w:rPr>
          <w:rFonts w:ascii="黑体" w:eastAsia="黑体" w:hAnsi="黑体"/>
        </w:rPr>
      </w:pPr>
      <w:bookmarkStart w:id="14" w:name="_Hlk155582655"/>
      <w:r w:rsidRPr="00D22CE8">
        <w:rPr>
          <w:rFonts w:ascii="黑体" w:eastAsia="黑体" w:hAnsi="黑体" w:hint="eastAsia"/>
        </w:rPr>
        <w:t>表1</w:t>
      </w:r>
      <w:r w:rsidR="00806E73">
        <w:rPr>
          <w:rFonts w:ascii="黑体" w:eastAsia="黑体" w:hAnsi="黑体" w:hint="eastAsia"/>
        </w:rPr>
        <w:t>试料量</w:t>
      </w:r>
      <w:r w:rsidR="008F31B9">
        <w:rPr>
          <w:rFonts w:ascii="黑体" w:eastAsia="黑体" w:hAnsi="黑体" w:hint="eastAsia"/>
        </w:rPr>
        <w:t>和</w:t>
      </w:r>
      <w:r w:rsidR="00951202">
        <w:rPr>
          <w:rFonts w:ascii="黑体" w:eastAsia="黑体" w:hAnsi="黑体" w:hint="eastAsia"/>
        </w:rPr>
        <w:t>测定方法</w:t>
      </w:r>
    </w:p>
    <w:tbl>
      <w:tblPr>
        <w:tblW w:w="3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551"/>
        <w:gridCol w:w="2411"/>
      </w:tblGrid>
      <w:tr w:rsidR="008F31B9" w:rsidRPr="00294E12" w14:paraId="4A8243B4" w14:textId="77777777" w:rsidTr="008F31B9">
        <w:trPr>
          <w:jc w:val="center"/>
        </w:trPr>
        <w:tc>
          <w:tcPr>
            <w:tcW w:w="1567" w:type="pct"/>
            <w:shd w:val="clear" w:color="auto" w:fill="auto"/>
            <w:vAlign w:val="center"/>
          </w:tcPr>
          <w:p w14:paraId="77091E3A" w14:textId="77777777" w:rsidR="006B6DDE" w:rsidRDefault="008F31B9" w:rsidP="00191B29">
            <w:pPr>
              <w:jc w:val="center"/>
              <w:rPr>
                <w:rFonts w:ascii="宋体" w:hAnsi="Courier New" w:cs="Courier New"/>
                <w:szCs w:val="21"/>
              </w:rPr>
            </w:pPr>
            <w:proofErr w:type="gramStart"/>
            <w:r w:rsidRPr="00294E12">
              <w:rPr>
                <w:rFonts w:ascii="宋体" w:hAnsi="Courier New" w:cs="Courier New" w:hint="eastAsia"/>
                <w:szCs w:val="21"/>
              </w:rPr>
              <w:t>钇</w:t>
            </w:r>
            <w:proofErr w:type="gramEnd"/>
            <w:r w:rsidRPr="00294E12">
              <w:rPr>
                <w:rFonts w:ascii="宋体" w:hAnsi="Courier New" w:cs="Courier New" w:hint="eastAsia"/>
                <w:szCs w:val="21"/>
              </w:rPr>
              <w:t>的质量分数</w:t>
            </w:r>
          </w:p>
          <w:p w14:paraId="196C2F82" w14:textId="7AB46EBC" w:rsidR="008F31B9" w:rsidRPr="00294E12" w:rsidRDefault="006B6DDE" w:rsidP="00191B29">
            <w:pPr>
              <w:jc w:val="center"/>
              <w:rPr>
                <w:rFonts w:ascii="宋体" w:hAnsi="Courier New" w:cs="Courier New"/>
                <w:szCs w:val="21"/>
              </w:rPr>
            </w:pPr>
            <w:r>
              <w:rPr>
                <w:rFonts w:ascii="宋体" w:hAnsi="Courier New" w:cs="Courier New"/>
                <w:szCs w:val="21"/>
              </w:rPr>
              <w:t>%</w:t>
            </w:r>
          </w:p>
        </w:tc>
        <w:tc>
          <w:tcPr>
            <w:tcW w:w="3433" w:type="pct"/>
            <w:gridSpan w:val="2"/>
            <w:shd w:val="clear" w:color="auto" w:fill="auto"/>
            <w:vAlign w:val="center"/>
          </w:tcPr>
          <w:p w14:paraId="14C44ECB" w14:textId="77777777" w:rsidR="006B6DDE" w:rsidRDefault="008F31B9" w:rsidP="00191B29">
            <w:pPr>
              <w:jc w:val="center"/>
              <w:rPr>
                <w:szCs w:val="21"/>
              </w:rPr>
            </w:pPr>
            <w:r w:rsidRPr="00294E12">
              <w:rPr>
                <w:rFonts w:hint="eastAsia"/>
                <w:szCs w:val="21"/>
              </w:rPr>
              <w:t>试料</w:t>
            </w:r>
          </w:p>
          <w:p w14:paraId="66674419" w14:textId="78DEC1F8" w:rsidR="008F31B9" w:rsidRPr="00294E12" w:rsidRDefault="008F31B9" w:rsidP="00191B29">
            <w:pPr>
              <w:jc w:val="center"/>
              <w:rPr>
                <w:rFonts w:ascii="宋体" w:hAnsi="Courier New" w:cs="Courier New"/>
                <w:szCs w:val="21"/>
              </w:rPr>
            </w:pPr>
            <w:r w:rsidRPr="00294E12">
              <w:rPr>
                <w:szCs w:val="21"/>
              </w:rPr>
              <w:t>g</w:t>
            </w:r>
          </w:p>
        </w:tc>
      </w:tr>
      <w:tr w:rsidR="008F31B9" w:rsidRPr="00294E12" w14:paraId="3116D6FF" w14:textId="77777777" w:rsidTr="008F31B9">
        <w:trPr>
          <w:jc w:val="center"/>
        </w:trPr>
        <w:tc>
          <w:tcPr>
            <w:tcW w:w="1567" w:type="pct"/>
            <w:shd w:val="clear" w:color="auto" w:fill="auto"/>
            <w:vAlign w:val="center"/>
          </w:tcPr>
          <w:p w14:paraId="026C2A9C" w14:textId="77777777" w:rsidR="008F31B9" w:rsidRPr="00294E12" w:rsidRDefault="008F31B9" w:rsidP="00191B29">
            <w:pPr>
              <w:jc w:val="center"/>
              <w:rPr>
                <w:rFonts w:ascii="宋体" w:hAnsi="Courier New" w:cs="Courier New"/>
                <w:szCs w:val="21"/>
              </w:rPr>
            </w:pPr>
            <w:r w:rsidRPr="00294E12">
              <w:rPr>
                <w:rFonts w:ascii="宋体" w:hAnsi="Courier New" w:cs="Courier New" w:hint="eastAsia"/>
                <w:szCs w:val="21"/>
              </w:rPr>
              <w:t>测定方法</w:t>
            </w:r>
          </w:p>
        </w:tc>
        <w:tc>
          <w:tcPr>
            <w:tcW w:w="1765" w:type="pct"/>
            <w:shd w:val="clear" w:color="auto" w:fill="auto"/>
            <w:vAlign w:val="center"/>
          </w:tcPr>
          <w:p w14:paraId="0AAB4A76" w14:textId="77777777" w:rsidR="008F31B9" w:rsidRPr="00294E12" w:rsidRDefault="008F31B9" w:rsidP="00191B29">
            <w:pPr>
              <w:jc w:val="center"/>
              <w:rPr>
                <w:rFonts w:ascii="宋体" w:hAnsi="Courier New" w:cs="Courier New"/>
                <w:szCs w:val="21"/>
              </w:rPr>
            </w:pPr>
            <w:r w:rsidRPr="00294E12">
              <w:rPr>
                <w:rFonts w:ascii="宋体" w:hAnsi="Courier New" w:cs="Courier New" w:hint="eastAsia"/>
                <w:szCs w:val="21"/>
              </w:rPr>
              <w:t>直接测定法</w:t>
            </w:r>
          </w:p>
        </w:tc>
        <w:tc>
          <w:tcPr>
            <w:tcW w:w="1668" w:type="pct"/>
            <w:shd w:val="clear" w:color="auto" w:fill="auto"/>
            <w:vAlign w:val="center"/>
          </w:tcPr>
          <w:p w14:paraId="685455A7" w14:textId="77777777" w:rsidR="008F31B9" w:rsidRPr="00294E12" w:rsidRDefault="008F31B9" w:rsidP="00191B29">
            <w:pPr>
              <w:jc w:val="center"/>
              <w:rPr>
                <w:rFonts w:ascii="宋体" w:hAnsi="Courier New" w:cs="Courier New"/>
                <w:szCs w:val="21"/>
              </w:rPr>
            </w:pPr>
            <w:r w:rsidRPr="00294E12">
              <w:rPr>
                <w:rFonts w:ascii="宋体" w:hAnsi="Courier New" w:cs="Courier New" w:hint="eastAsia"/>
                <w:szCs w:val="21"/>
              </w:rPr>
              <w:t>内标法</w:t>
            </w:r>
          </w:p>
        </w:tc>
      </w:tr>
      <w:tr w:rsidR="008F31B9" w:rsidRPr="00294E12" w14:paraId="386F782C" w14:textId="77777777" w:rsidTr="008F31B9">
        <w:trPr>
          <w:jc w:val="center"/>
        </w:trPr>
        <w:tc>
          <w:tcPr>
            <w:tcW w:w="1567" w:type="pct"/>
            <w:shd w:val="clear" w:color="auto" w:fill="auto"/>
            <w:vAlign w:val="center"/>
          </w:tcPr>
          <w:p w14:paraId="5442CB67" w14:textId="3D80D773" w:rsidR="008F31B9" w:rsidRPr="00294E12" w:rsidRDefault="008F31B9" w:rsidP="00191B29">
            <w:pPr>
              <w:jc w:val="center"/>
              <w:rPr>
                <w:szCs w:val="21"/>
              </w:rPr>
            </w:pPr>
            <w:r w:rsidRPr="00294E12">
              <w:rPr>
                <w:bCs/>
              </w:rPr>
              <w:t>0.50</w:t>
            </w:r>
            <w:r w:rsidRPr="00294E12">
              <w:rPr>
                <w:bCs/>
              </w:rPr>
              <w:t>～</w:t>
            </w:r>
            <w:r w:rsidR="00191B29">
              <w:rPr>
                <w:rFonts w:hint="eastAsia"/>
                <w:bCs/>
              </w:rPr>
              <w:t>＜</w:t>
            </w:r>
            <w:r w:rsidRPr="00294E12">
              <w:rPr>
                <w:bCs/>
              </w:rPr>
              <w:t>2.00</w:t>
            </w:r>
          </w:p>
        </w:tc>
        <w:tc>
          <w:tcPr>
            <w:tcW w:w="1765" w:type="pct"/>
            <w:shd w:val="clear" w:color="auto" w:fill="auto"/>
            <w:vAlign w:val="center"/>
          </w:tcPr>
          <w:p w14:paraId="2182154C" w14:textId="54A69393" w:rsidR="008F31B9" w:rsidRPr="00294E12" w:rsidRDefault="008F31B9" w:rsidP="00191B29">
            <w:pPr>
              <w:jc w:val="center"/>
              <w:rPr>
                <w:szCs w:val="21"/>
              </w:rPr>
            </w:pPr>
            <w:r w:rsidRPr="00294E12">
              <w:rPr>
                <w:szCs w:val="21"/>
              </w:rPr>
              <w:t>0.1</w:t>
            </w:r>
            <w:r w:rsidR="00976752">
              <w:rPr>
                <w:szCs w:val="21"/>
              </w:rPr>
              <w:t>0</w:t>
            </w:r>
          </w:p>
        </w:tc>
        <w:tc>
          <w:tcPr>
            <w:tcW w:w="1668" w:type="pct"/>
            <w:shd w:val="clear" w:color="auto" w:fill="auto"/>
            <w:vAlign w:val="center"/>
          </w:tcPr>
          <w:p w14:paraId="1677C726" w14:textId="77777777" w:rsidR="008F31B9" w:rsidRPr="00294E12" w:rsidRDefault="008F31B9" w:rsidP="00191B29">
            <w:pPr>
              <w:jc w:val="center"/>
              <w:rPr>
                <w:szCs w:val="21"/>
              </w:rPr>
            </w:pPr>
            <w:r w:rsidRPr="00294E12">
              <w:rPr>
                <w:szCs w:val="21"/>
              </w:rPr>
              <w:t>/</w:t>
            </w:r>
          </w:p>
        </w:tc>
      </w:tr>
      <w:tr w:rsidR="008F31B9" w14:paraId="23E2B6A1" w14:textId="77777777" w:rsidTr="008F31B9">
        <w:trPr>
          <w:jc w:val="center"/>
        </w:trPr>
        <w:tc>
          <w:tcPr>
            <w:tcW w:w="1567" w:type="pct"/>
            <w:shd w:val="clear" w:color="auto" w:fill="auto"/>
            <w:vAlign w:val="center"/>
          </w:tcPr>
          <w:p w14:paraId="2761FCCA" w14:textId="1089CBBD" w:rsidR="008F31B9" w:rsidRPr="00294E12" w:rsidRDefault="00191B29" w:rsidP="00191B29">
            <w:pPr>
              <w:jc w:val="center"/>
              <w:rPr>
                <w:bCs/>
              </w:rPr>
            </w:pPr>
            <w:r w:rsidRPr="00687B28">
              <w:rPr>
                <w:rFonts w:ascii="宋体" w:hAnsi="宋体"/>
                <w:szCs w:val="21"/>
              </w:rPr>
              <w:t>≥</w:t>
            </w:r>
            <w:r w:rsidR="008F31B9" w:rsidRPr="00294E12">
              <w:rPr>
                <w:bCs/>
              </w:rPr>
              <w:t xml:space="preserve"> 2.00</w:t>
            </w:r>
            <w:r w:rsidR="008F31B9" w:rsidRPr="00294E12">
              <w:rPr>
                <w:bCs/>
              </w:rPr>
              <w:t>～</w:t>
            </w:r>
            <w:r w:rsidR="008F31B9" w:rsidRPr="00294E12">
              <w:rPr>
                <w:bCs/>
              </w:rPr>
              <w:t>5.00</w:t>
            </w:r>
          </w:p>
        </w:tc>
        <w:tc>
          <w:tcPr>
            <w:tcW w:w="1765" w:type="pct"/>
            <w:shd w:val="clear" w:color="auto" w:fill="auto"/>
            <w:vAlign w:val="center"/>
          </w:tcPr>
          <w:p w14:paraId="752B8BD3" w14:textId="77777777" w:rsidR="008F31B9" w:rsidRPr="00294E12" w:rsidRDefault="008F31B9" w:rsidP="00191B29">
            <w:pPr>
              <w:jc w:val="center"/>
              <w:rPr>
                <w:szCs w:val="21"/>
              </w:rPr>
            </w:pPr>
            <w:r w:rsidRPr="00294E12">
              <w:rPr>
                <w:szCs w:val="21"/>
              </w:rPr>
              <w:t>/</w:t>
            </w:r>
          </w:p>
        </w:tc>
        <w:tc>
          <w:tcPr>
            <w:tcW w:w="1668" w:type="pct"/>
            <w:shd w:val="clear" w:color="auto" w:fill="auto"/>
            <w:vAlign w:val="center"/>
          </w:tcPr>
          <w:p w14:paraId="22A01192" w14:textId="282FC520" w:rsidR="008F31B9" w:rsidRPr="00294E12" w:rsidRDefault="008F31B9" w:rsidP="00191B29">
            <w:pPr>
              <w:jc w:val="center"/>
              <w:rPr>
                <w:szCs w:val="21"/>
              </w:rPr>
            </w:pPr>
            <w:r w:rsidRPr="00294E12">
              <w:rPr>
                <w:szCs w:val="21"/>
              </w:rPr>
              <w:t>0.2</w:t>
            </w:r>
            <w:r w:rsidR="00976752">
              <w:rPr>
                <w:szCs w:val="21"/>
              </w:rPr>
              <w:t>0</w:t>
            </w:r>
          </w:p>
        </w:tc>
      </w:tr>
    </w:tbl>
    <w:bookmarkEnd w:id="13"/>
    <w:bookmarkEnd w:id="14"/>
    <w:p w14:paraId="334E7F04" w14:textId="77777777" w:rsidR="007811EE" w:rsidRDefault="007811EE" w:rsidP="007811EE">
      <w:pPr>
        <w:pStyle w:val="af2"/>
        <w:numPr>
          <w:ilvl w:val="0"/>
          <w:numId w:val="0"/>
        </w:numPr>
        <w:spacing w:beforeLines="50" w:before="156" w:afterLines="50" w:after="156"/>
        <w:rPr>
          <w:rFonts w:hAnsi="黑体"/>
          <w:szCs w:val="21"/>
        </w:rPr>
      </w:pPr>
      <w:r>
        <w:rPr>
          <w:rFonts w:hAnsi="黑体" w:hint="eastAsia"/>
          <w:szCs w:val="21"/>
        </w:rPr>
        <w:t xml:space="preserve">8.2 </w:t>
      </w:r>
      <w:r w:rsidR="00806E73">
        <w:rPr>
          <w:rFonts w:hAnsi="黑体" w:hint="eastAsia"/>
          <w:szCs w:val="21"/>
        </w:rPr>
        <w:t>平行试验</w:t>
      </w:r>
    </w:p>
    <w:p w14:paraId="656B8FD9" w14:textId="77777777" w:rsidR="007811EE" w:rsidRDefault="00806E73" w:rsidP="007811EE">
      <w:pPr>
        <w:pStyle w:val="affff2"/>
        <w:ind w:firstLineChars="200" w:firstLine="420"/>
        <w:rPr>
          <w:rFonts w:hAnsi="宋体" w:cs="宋体"/>
        </w:rPr>
      </w:pPr>
      <w:bookmarkStart w:id="15" w:name="_Hlk155582671"/>
      <w:r>
        <w:rPr>
          <w:rFonts w:hAnsi="宋体" w:cs="宋体" w:hint="eastAsia"/>
        </w:rPr>
        <w:t>平行做两份试验</w:t>
      </w:r>
      <w:r w:rsidR="007811EE">
        <w:rPr>
          <w:rFonts w:hAnsi="宋体" w:cs="宋体" w:hint="eastAsia"/>
        </w:rPr>
        <w:t>。</w:t>
      </w:r>
      <w:bookmarkEnd w:id="15"/>
    </w:p>
    <w:p w14:paraId="6A7A580A" w14:textId="77777777" w:rsidR="007811EE" w:rsidRDefault="007811EE" w:rsidP="007811EE">
      <w:pPr>
        <w:pStyle w:val="af2"/>
        <w:numPr>
          <w:ilvl w:val="0"/>
          <w:numId w:val="0"/>
        </w:numPr>
        <w:spacing w:beforeLines="50" w:before="156" w:afterLines="50" w:after="156"/>
        <w:rPr>
          <w:rFonts w:hAnsi="黑体"/>
          <w:szCs w:val="21"/>
        </w:rPr>
      </w:pPr>
      <w:r>
        <w:rPr>
          <w:rFonts w:hAnsi="黑体" w:hint="eastAsia"/>
          <w:szCs w:val="21"/>
        </w:rPr>
        <w:t>8.3 空白试验</w:t>
      </w:r>
    </w:p>
    <w:p w14:paraId="72905A29" w14:textId="77777777" w:rsidR="007811EE" w:rsidRDefault="007811EE" w:rsidP="007811EE">
      <w:pPr>
        <w:pStyle w:val="affff2"/>
        <w:ind w:firstLineChars="200" w:firstLine="420"/>
      </w:pPr>
      <w:bookmarkStart w:id="16" w:name="_Hlk155582704"/>
      <w:r>
        <w:rPr>
          <w:rFonts w:ascii="Times New Roman" w:hAnsi="宋体"/>
        </w:rPr>
        <w:t>随同试料做空白试验。</w:t>
      </w:r>
      <w:bookmarkEnd w:id="16"/>
    </w:p>
    <w:p w14:paraId="26DFD1A1" w14:textId="3D4629C8" w:rsidR="007811EE" w:rsidRPr="00BE6A31" w:rsidRDefault="007811EE" w:rsidP="00294E12">
      <w:pPr>
        <w:pStyle w:val="af2"/>
        <w:numPr>
          <w:ilvl w:val="0"/>
          <w:numId w:val="0"/>
        </w:numPr>
        <w:spacing w:beforeLines="50" w:before="156" w:afterLines="50" w:after="156"/>
        <w:rPr>
          <w:rFonts w:hAnsi="黑体"/>
          <w:szCs w:val="21"/>
        </w:rPr>
      </w:pPr>
      <w:r w:rsidRPr="00BE6A31">
        <w:rPr>
          <w:rFonts w:hAnsi="黑体" w:hint="eastAsia"/>
          <w:szCs w:val="21"/>
        </w:rPr>
        <w:t>8.</w:t>
      </w:r>
      <w:r w:rsidRPr="00BE6A31">
        <w:rPr>
          <w:rFonts w:hAnsi="黑体"/>
          <w:szCs w:val="21"/>
        </w:rPr>
        <w:t>4</w:t>
      </w:r>
      <w:r w:rsidRPr="00BE6A31">
        <w:rPr>
          <w:rFonts w:hAnsi="黑体" w:hint="eastAsia"/>
          <w:szCs w:val="21"/>
        </w:rPr>
        <w:t xml:space="preserve"> </w:t>
      </w:r>
      <w:r w:rsidR="00B327A3" w:rsidRPr="008B0CA1">
        <w:rPr>
          <w:rFonts w:hAnsi="黑体" w:hint="eastAsia"/>
          <w:szCs w:val="21"/>
        </w:rPr>
        <w:t>分析试液制备</w:t>
      </w:r>
    </w:p>
    <w:p w14:paraId="23F4B27D" w14:textId="0A5A97E2" w:rsidR="00A672D3" w:rsidRPr="00831364" w:rsidRDefault="009F6D32" w:rsidP="00831364">
      <w:pPr>
        <w:tabs>
          <w:tab w:val="left" w:pos="1980"/>
        </w:tabs>
        <w:autoSpaceDE w:val="0"/>
        <w:autoSpaceDN w:val="0"/>
        <w:textAlignment w:val="baseline"/>
        <w:outlineLvl w:val="3"/>
        <w:rPr>
          <w:bCs/>
        </w:rPr>
      </w:pPr>
      <w:bookmarkStart w:id="17" w:name="_Hlk155582792"/>
      <w:r w:rsidRPr="00BB71BB">
        <w:rPr>
          <w:rFonts w:ascii="黑体" w:eastAsia="黑体" w:hAnsi="黑体"/>
          <w:szCs w:val="21"/>
        </w:rPr>
        <w:t>8.4.</w:t>
      </w:r>
      <w:r w:rsidRPr="00BB71BB">
        <w:rPr>
          <w:rFonts w:ascii="黑体" w:eastAsia="黑体" w:hAnsi="黑体" w:hint="eastAsia"/>
          <w:szCs w:val="21"/>
        </w:rPr>
        <w:t>1</w:t>
      </w:r>
      <w:bookmarkStart w:id="18" w:name="_Hlk155924577"/>
      <w:r w:rsidR="00831364" w:rsidRPr="00BB71BB">
        <w:rPr>
          <w:rFonts w:ascii="宋体" w:hAnsi="宋体" w:hint="eastAsia"/>
          <w:szCs w:val="21"/>
        </w:rPr>
        <w:t xml:space="preserve"> </w:t>
      </w:r>
      <w:r w:rsidR="00D81BA4" w:rsidRPr="00831364">
        <w:rPr>
          <w:rFonts w:ascii="宋体" w:hAnsi="宋体" w:hint="eastAsia"/>
          <w:szCs w:val="21"/>
        </w:rPr>
        <w:t>金合金试料</w:t>
      </w:r>
      <w:bookmarkEnd w:id="18"/>
      <w:r w:rsidR="00831364" w:rsidRPr="00831364">
        <w:rPr>
          <w:rFonts w:ascii="宋体" w:hAnsi="宋体" w:hint="eastAsia"/>
          <w:szCs w:val="21"/>
        </w:rPr>
        <w:t>：</w:t>
      </w:r>
      <w:bookmarkStart w:id="19" w:name="_Hlk155924777"/>
      <w:r w:rsidR="007811EE" w:rsidRPr="00BE6A31">
        <w:rPr>
          <w:rFonts w:ascii="宋体" w:hAnsi="宋体" w:hint="eastAsia"/>
          <w:szCs w:val="21"/>
        </w:rPr>
        <w:t>将试料</w:t>
      </w:r>
      <w:r w:rsidR="007811EE" w:rsidRPr="00BE6A31">
        <w:rPr>
          <w:rFonts w:hint="eastAsia"/>
          <w:szCs w:val="21"/>
        </w:rPr>
        <w:t>(</w:t>
      </w:r>
      <w:r w:rsidR="007811EE" w:rsidRPr="00BE6A31">
        <w:rPr>
          <w:szCs w:val="21"/>
        </w:rPr>
        <w:t>8.1)</w:t>
      </w:r>
      <w:r w:rsidR="007811EE" w:rsidRPr="00BE6A31">
        <w:rPr>
          <w:rFonts w:ascii="宋体" w:hAnsi="宋体" w:hint="eastAsia"/>
          <w:szCs w:val="21"/>
        </w:rPr>
        <w:t>置于</w:t>
      </w:r>
      <w:r w:rsidR="005F49D0">
        <w:rPr>
          <w:szCs w:val="21"/>
        </w:rPr>
        <w:t>1</w:t>
      </w:r>
      <w:r w:rsidR="007811EE" w:rsidRPr="00BE6A31">
        <w:rPr>
          <w:szCs w:val="21"/>
        </w:rPr>
        <w:t>00mL</w:t>
      </w:r>
      <w:r w:rsidR="007811EE" w:rsidRPr="00BE6A31">
        <w:rPr>
          <w:rFonts w:ascii="宋体" w:hAnsi="宋体" w:hint="eastAsia"/>
          <w:szCs w:val="21"/>
        </w:rPr>
        <w:t>烧杯中，</w:t>
      </w:r>
      <w:bookmarkStart w:id="20" w:name="_Hlk155839718"/>
      <w:r w:rsidR="007811EE" w:rsidRPr="00BE6A31">
        <w:rPr>
          <w:rFonts w:ascii="宋体" w:hAnsi="宋体" w:cs="宋体" w:hint="eastAsia"/>
          <w:kern w:val="0"/>
          <w:szCs w:val="21"/>
        </w:rPr>
        <w:t>加入</w:t>
      </w:r>
      <w:r w:rsidR="0033112B" w:rsidRPr="00BE6A31">
        <w:rPr>
          <w:kern w:val="0"/>
          <w:szCs w:val="21"/>
        </w:rPr>
        <w:t>5</w:t>
      </w:r>
      <w:r w:rsidR="007811EE" w:rsidRPr="00BE6A31">
        <w:rPr>
          <w:kern w:val="0"/>
          <w:szCs w:val="21"/>
        </w:rPr>
        <w:t>mL</w:t>
      </w:r>
      <w:r w:rsidR="007811EE" w:rsidRPr="00BE6A31">
        <w:rPr>
          <w:rFonts w:ascii="宋体" w:hAnsi="宋体" w:cs="宋体" w:hint="eastAsia"/>
          <w:kern w:val="0"/>
          <w:szCs w:val="21"/>
        </w:rPr>
        <w:t>盐酸</w:t>
      </w:r>
      <w:r w:rsidR="007811EE" w:rsidRPr="00BE6A31">
        <w:rPr>
          <w:kern w:val="0"/>
          <w:szCs w:val="21"/>
        </w:rPr>
        <w:t>(5.2)</w:t>
      </w:r>
      <w:r w:rsidR="007811EE" w:rsidRPr="00BE6A31">
        <w:rPr>
          <w:rFonts w:ascii="宋体" w:hAnsi="宋体" w:cs="宋体" w:hint="eastAsia"/>
          <w:kern w:val="0"/>
          <w:szCs w:val="21"/>
        </w:rPr>
        <w:t>、</w:t>
      </w:r>
      <w:r w:rsidR="0033112B" w:rsidRPr="00BE6A31">
        <w:rPr>
          <w:kern w:val="0"/>
          <w:szCs w:val="21"/>
        </w:rPr>
        <w:t>1.5</w:t>
      </w:r>
      <w:r w:rsidR="007811EE" w:rsidRPr="00BE6A31">
        <w:rPr>
          <w:kern w:val="0"/>
          <w:szCs w:val="21"/>
        </w:rPr>
        <w:t>mL</w:t>
      </w:r>
      <w:r w:rsidR="007811EE" w:rsidRPr="00BE6A31">
        <w:rPr>
          <w:rFonts w:ascii="宋体" w:hAnsi="宋体" w:cs="宋体" w:hint="eastAsia"/>
          <w:kern w:val="0"/>
          <w:szCs w:val="21"/>
        </w:rPr>
        <w:t>硝酸</w:t>
      </w:r>
      <w:r w:rsidR="007811EE" w:rsidRPr="00BE6A31">
        <w:rPr>
          <w:kern w:val="0"/>
          <w:szCs w:val="21"/>
        </w:rPr>
        <w:t>(5.1)</w:t>
      </w:r>
      <w:r w:rsidR="007811EE" w:rsidRPr="00BE6A31">
        <w:rPr>
          <w:rFonts w:hint="eastAsia"/>
          <w:kern w:val="0"/>
          <w:szCs w:val="21"/>
        </w:rPr>
        <w:t>，盖上表面皿，</w:t>
      </w:r>
      <w:r w:rsidR="00F33284" w:rsidRPr="00BE6A31">
        <w:rPr>
          <w:rFonts w:ascii="宋体" w:hAnsi="宋体" w:cs="宋体" w:hint="eastAsia"/>
          <w:kern w:val="0"/>
          <w:szCs w:val="21"/>
        </w:rPr>
        <w:t>低温加热至溶解完全</w:t>
      </w:r>
      <w:r w:rsidR="00A672D3">
        <w:rPr>
          <w:rFonts w:ascii="宋体" w:hAnsi="宋体" w:cs="宋体" w:hint="eastAsia"/>
          <w:kern w:val="0"/>
          <w:szCs w:val="21"/>
        </w:rPr>
        <w:t>，</w:t>
      </w:r>
      <w:r w:rsidR="007811EE" w:rsidRPr="00BE6A31">
        <w:rPr>
          <w:rFonts w:ascii="宋体" w:hAnsi="宋体" w:cs="宋体" w:hint="eastAsia"/>
          <w:kern w:val="0"/>
          <w:szCs w:val="21"/>
        </w:rPr>
        <w:t>蒸至近干</w:t>
      </w:r>
      <w:r w:rsidR="00913DB7">
        <w:rPr>
          <w:rFonts w:ascii="宋体" w:hAnsi="宋体" w:cs="宋体" w:hint="eastAsia"/>
          <w:kern w:val="0"/>
          <w:szCs w:val="21"/>
        </w:rPr>
        <w:t>。</w:t>
      </w:r>
      <w:r w:rsidR="007811EE" w:rsidRPr="00BE6A31">
        <w:rPr>
          <w:rFonts w:ascii="宋体" w:hAnsi="宋体" w:cs="宋体" w:hint="eastAsia"/>
          <w:kern w:val="0"/>
          <w:szCs w:val="21"/>
        </w:rPr>
        <w:t>加入</w:t>
      </w:r>
      <w:r w:rsidR="007811EE" w:rsidRPr="00BE6A31">
        <w:rPr>
          <w:kern w:val="0"/>
          <w:szCs w:val="21"/>
        </w:rPr>
        <w:t>2mL</w:t>
      </w:r>
      <w:r w:rsidR="007811EE" w:rsidRPr="00BE6A31">
        <w:rPr>
          <w:rFonts w:ascii="宋体" w:hAnsi="宋体" w:cs="宋体" w:hint="eastAsia"/>
          <w:kern w:val="0"/>
          <w:szCs w:val="21"/>
        </w:rPr>
        <w:t>盐酸</w:t>
      </w:r>
      <w:r w:rsidR="007811EE" w:rsidRPr="00BE6A31">
        <w:rPr>
          <w:kern w:val="0"/>
          <w:szCs w:val="21"/>
        </w:rPr>
        <w:t>(5.2)</w:t>
      </w:r>
      <w:r w:rsidR="007811EE" w:rsidRPr="00BE6A31">
        <w:rPr>
          <w:rFonts w:hint="eastAsia"/>
          <w:kern w:val="0"/>
          <w:szCs w:val="21"/>
        </w:rPr>
        <w:t>，</w:t>
      </w:r>
      <w:r w:rsidR="007811EE" w:rsidRPr="00BE6A31">
        <w:rPr>
          <w:rFonts w:ascii="宋体" w:hAnsi="宋体" w:cs="宋体" w:hint="eastAsia"/>
          <w:kern w:val="0"/>
          <w:szCs w:val="21"/>
        </w:rPr>
        <w:t>蒸至近干，重复三次。</w:t>
      </w:r>
      <w:r>
        <w:rPr>
          <w:rFonts w:ascii="宋体" w:hAnsi="宋体" w:cs="宋体" w:hint="eastAsia"/>
          <w:kern w:val="0"/>
          <w:szCs w:val="21"/>
        </w:rPr>
        <w:t>取下</w:t>
      </w:r>
      <w:r w:rsidR="007811EE" w:rsidRPr="00BE6A31">
        <w:rPr>
          <w:rFonts w:ascii="宋体" w:hAnsi="宋体" w:cs="宋体" w:hint="eastAsia"/>
          <w:kern w:val="0"/>
          <w:szCs w:val="21"/>
        </w:rPr>
        <w:t>，加入</w:t>
      </w:r>
      <w:r w:rsidR="007811EE" w:rsidRPr="00BE6A31">
        <w:rPr>
          <w:kern w:val="0"/>
          <w:szCs w:val="21"/>
        </w:rPr>
        <w:t>2mL</w:t>
      </w:r>
      <w:r w:rsidR="007811EE" w:rsidRPr="00BE6A31">
        <w:rPr>
          <w:rFonts w:ascii="宋体" w:hAnsi="宋体" w:cs="宋体" w:hint="eastAsia"/>
          <w:kern w:val="0"/>
          <w:szCs w:val="21"/>
        </w:rPr>
        <w:t>盐酸</w:t>
      </w:r>
      <w:r w:rsidR="007811EE" w:rsidRPr="00BE6A31">
        <w:rPr>
          <w:kern w:val="0"/>
          <w:szCs w:val="21"/>
        </w:rPr>
        <w:t>(5.2)</w:t>
      </w:r>
      <w:r w:rsidR="0003314C" w:rsidRPr="00BE6A31">
        <w:rPr>
          <w:rFonts w:hint="eastAsia"/>
          <w:kern w:val="0"/>
          <w:szCs w:val="21"/>
        </w:rPr>
        <w:t>，</w:t>
      </w:r>
      <w:r w:rsidR="007811EE" w:rsidRPr="00BE6A31">
        <w:rPr>
          <w:rFonts w:hint="eastAsia"/>
          <w:kern w:val="0"/>
          <w:szCs w:val="21"/>
        </w:rPr>
        <w:t>用水</w:t>
      </w:r>
      <w:r w:rsidR="00913DB7" w:rsidRPr="00BB71BB">
        <w:rPr>
          <w:rFonts w:hint="eastAsia"/>
          <w:kern w:val="0"/>
          <w:szCs w:val="21"/>
        </w:rPr>
        <w:t>冲</w:t>
      </w:r>
      <w:r w:rsidR="007811EE" w:rsidRPr="00BE6A31">
        <w:rPr>
          <w:rFonts w:hint="eastAsia"/>
          <w:kern w:val="0"/>
          <w:szCs w:val="21"/>
        </w:rPr>
        <w:t>洗表面皿</w:t>
      </w:r>
      <w:r w:rsidR="0003314C" w:rsidRPr="00BE6A31">
        <w:rPr>
          <w:rFonts w:hint="eastAsia"/>
          <w:kern w:val="0"/>
          <w:szCs w:val="21"/>
        </w:rPr>
        <w:t>及</w:t>
      </w:r>
      <w:r w:rsidR="00913DB7">
        <w:rPr>
          <w:rFonts w:hint="eastAsia"/>
          <w:kern w:val="0"/>
          <w:szCs w:val="21"/>
        </w:rPr>
        <w:t>烧</w:t>
      </w:r>
      <w:r w:rsidR="0003314C" w:rsidRPr="00BE6A31">
        <w:rPr>
          <w:rFonts w:hint="eastAsia"/>
          <w:kern w:val="0"/>
          <w:szCs w:val="21"/>
        </w:rPr>
        <w:t>杯壁</w:t>
      </w:r>
      <w:r w:rsidR="00913DB7">
        <w:rPr>
          <w:rFonts w:hint="eastAsia"/>
          <w:kern w:val="0"/>
          <w:szCs w:val="21"/>
        </w:rPr>
        <w:t>，至</w:t>
      </w:r>
      <w:r w:rsidR="00D81BA4">
        <w:rPr>
          <w:rFonts w:hint="eastAsia"/>
          <w:kern w:val="0"/>
          <w:szCs w:val="21"/>
        </w:rPr>
        <w:t>总体积</w:t>
      </w:r>
      <w:r w:rsidR="0003314C" w:rsidRPr="00BE6A31">
        <w:rPr>
          <w:rFonts w:hint="eastAsia"/>
          <w:kern w:val="0"/>
          <w:szCs w:val="21"/>
        </w:rPr>
        <w:t>约</w:t>
      </w:r>
      <w:r w:rsidR="00D81BA4">
        <w:rPr>
          <w:kern w:val="0"/>
          <w:szCs w:val="21"/>
        </w:rPr>
        <w:t>3</w:t>
      </w:r>
      <w:r w:rsidR="0003314C" w:rsidRPr="00BE6A31">
        <w:rPr>
          <w:kern w:val="0"/>
          <w:szCs w:val="21"/>
        </w:rPr>
        <w:t>0</w:t>
      </w:r>
      <w:r w:rsidR="0003314C" w:rsidRPr="00BE6A31">
        <w:rPr>
          <w:rFonts w:hint="eastAsia"/>
          <w:kern w:val="0"/>
          <w:szCs w:val="21"/>
        </w:rPr>
        <w:t>mL</w:t>
      </w:r>
      <w:r w:rsidR="00D81BA4">
        <w:rPr>
          <w:rFonts w:hint="eastAsia"/>
          <w:kern w:val="0"/>
          <w:szCs w:val="21"/>
        </w:rPr>
        <w:t>。</w:t>
      </w:r>
      <w:r w:rsidR="002D35D3">
        <w:rPr>
          <w:rFonts w:hint="eastAsia"/>
          <w:kern w:val="0"/>
          <w:szCs w:val="21"/>
        </w:rPr>
        <w:t>在</w:t>
      </w:r>
      <w:r w:rsidR="007811EE" w:rsidRPr="00BE6A31">
        <w:rPr>
          <w:rFonts w:hint="eastAsia"/>
          <w:kern w:val="0"/>
          <w:szCs w:val="21"/>
        </w:rPr>
        <w:t>搅拌下</w:t>
      </w:r>
      <w:r w:rsidR="00EA3F3C" w:rsidRPr="00BE6A31">
        <w:rPr>
          <w:rFonts w:hint="eastAsia"/>
          <w:kern w:val="0"/>
          <w:szCs w:val="21"/>
        </w:rPr>
        <w:t>滴加</w:t>
      </w:r>
      <w:r w:rsidR="008263C2">
        <w:rPr>
          <w:kern w:val="0"/>
          <w:szCs w:val="21"/>
        </w:rPr>
        <w:t>4</w:t>
      </w:r>
      <w:r w:rsidR="0033112B" w:rsidRPr="00BE6A31">
        <w:rPr>
          <w:kern w:val="0"/>
          <w:szCs w:val="21"/>
        </w:rPr>
        <w:t>~5</w:t>
      </w:r>
      <w:r w:rsidR="0033112B" w:rsidRPr="00BE6A31">
        <w:rPr>
          <w:rFonts w:hint="eastAsia"/>
          <w:kern w:val="0"/>
          <w:szCs w:val="21"/>
        </w:rPr>
        <w:t>滴</w:t>
      </w:r>
      <w:r w:rsidR="007811EE" w:rsidRPr="00BE6A31">
        <w:rPr>
          <w:rFonts w:hint="eastAsia"/>
          <w:kern w:val="0"/>
          <w:szCs w:val="21"/>
        </w:rPr>
        <w:t>盐酸联氨</w:t>
      </w:r>
      <w:r w:rsidR="007811EE" w:rsidRPr="00BE6A31">
        <w:rPr>
          <w:kern w:val="0"/>
          <w:szCs w:val="21"/>
        </w:rPr>
        <w:t>(5.</w:t>
      </w:r>
      <w:r w:rsidR="00CC0AF4">
        <w:rPr>
          <w:rFonts w:hint="eastAsia"/>
          <w:kern w:val="0"/>
          <w:szCs w:val="21"/>
        </w:rPr>
        <w:t>6</w:t>
      </w:r>
      <w:r w:rsidR="007811EE" w:rsidRPr="00BE6A31">
        <w:rPr>
          <w:kern w:val="0"/>
          <w:szCs w:val="21"/>
        </w:rPr>
        <w:t>)</w:t>
      </w:r>
      <w:r w:rsidR="007811EE" w:rsidRPr="00BE6A31">
        <w:rPr>
          <w:rFonts w:hint="eastAsia"/>
          <w:kern w:val="0"/>
          <w:szCs w:val="21"/>
        </w:rPr>
        <w:t>，</w:t>
      </w:r>
      <w:r w:rsidR="00EB47DC">
        <w:rPr>
          <w:rFonts w:hint="eastAsia"/>
          <w:kern w:val="0"/>
          <w:szCs w:val="21"/>
        </w:rPr>
        <w:t>低温</w:t>
      </w:r>
      <w:r w:rsidR="00FF6F9B">
        <w:rPr>
          <w:rFonts w:hint="eastAsia"/>
          <w:kern w:val="0"/>
          <w:szCs w:val="21"/>
        </w:rPr>
        <w:t>加热</w:t>
      </w:r>
      <w:r w:rsidR="00913DB7">
        <w:rPr>
          <w:rFonts w:hint="eastAsia"/>
          <w:kern w:val="0"/>
          <w:szCs w:val="21"/>
        </w:rPr>
        <w:t>至微沸，</w:t>
      </w:r>
      <w:r w:rsidR="008B0CA1">
        <w:rPr>
          <w:rFonts w:hint="eastAsia"/>
          <w:kern w:val="0"/>
          <w:szCs w:val="21"/>
        </w:rPr>
        <w:t>保温</w:t>
      </w:r>
      <w:r w:rsidR="007811EE" w:rsidRPr="00BE6A31">
        <w:rPr>
          <w:rFonts w:hint="eastAsia"/>
          <w:kern w:val="0"/>
          <w:szCs w:val="21"/>
        </w:rPr>
        <w:t>3</w:t>
      </w:r>
      <w:r w:rsidR="007811EE" w:rsidRPr="00BE6A31">
        <w:rPr>
          <w:kern w:val="0"/>
          <w:szCs w:val="21"/>
        </w:rPr>
        <w:t>0</w:t>
      </w:r>
      <w:r w:rsidR="007811EE" w:rsidRPr="00BE6A31">
        <w:rPr>
          <w:rFonts w:hint="eastAsia"/>
          <w:kern w:val="0"/>
          <w:szCs w:val="21"/>
        </w:rPr>
        <w:t>m</w:t>
      </w:r>
      <w:r w:rsidR="007811EE" w:rsidRPr="00BE6A31">
        <w:rPr>
          <w:kern w:val="0"/>
          <w:szCs w:val="21"/>
        </w:rPr>
        <w:t>in</w:t>
      </w:r>
      <w:r w:rsidR="007811EE" w:rsidRPr="00BE6A31">
        <w:rPr>
          <w:rFonts w:hint="eastAsia"/>
          <w:kern w:val="0"/>
          <w:szCs w:val="21"/>
        </w:rPr>
        <w:t>，</w:t>
      </w:r>
      <w:r w:rsidR="00913DB7">
        <w:rPr>
          <w:rFonts w:hint="eastAsia"/>
          <w:kern w:val="0"/>
          <w:szCs w:val="21"/>
        </w:rPr>
        <w:t>每</w:t>
      </w:r>
      <w:r w:rsidR="002D35D3">
        <w:rPr>
          <w:rFonts w:hint="eastAsia"/>
          <w:kern w:val="0"/>
          <w:szCs w:val="21"/>
        </w:rPr>
        <w:t>间</w:t>
      </w:r>
      <w:r w:rsidR="007811EE" w:rsidRPr="00BE6A31">
        <w:rPr>
          <w:rFonts w:hint="eastAsia"/>
          <w:kern w:val="0"/>
          <w:szCs w:val="21"/>
        </w:rPr>
        <w:t>隔</w:t>
      </w:r>
      <w:r w:rsidR="007811EE" w:rsidRPr="00BE6A31">
        <w:rPr>
          <w:rFonts w:hint="eastAsia"/>
          <w:kern w:val="0"/>
          <w:szCs w:val="21"/>
        </w:rPr>
        <w:t>1</w:t>
      </w:r>
      <w:r w:rsidR="007811EE" w:rsidRPr="00BE6A31">
        <w:rPr>
          <w:kern w:val="0"/>
          <w:szCs w:val="21"/>
        </w:rPr>
        <w:t>0min</w:t>
      </w:r>
      <w:r w:rsidR="007811EE" w:rsidRPr="00BE6A31">
        <w:rPr>
          <w:rFonts w:hint="eastAsia"/>
          <w:kern w:val="0"/>
          <w:szCs w:val="21"/>
        </w:rPr>
        <w:t>搅拌沉淀一次，使金凝聚，溶液澄清</w:t>
      </w:r>
      <w:r w:rsidR="00A672D3">
        <w:rPr>
          <w:rFonts w:hint="eastAsia"/>
          <w:kern w:val="0"/>
          <w:szCs w:val="21"/>
        </w:rPr>
        <w:t>。</w:t>
      </w:r>
      <w:r w:rsidR="007811EE" w:rsidRPr="00BE6A31">
        <w:rPr>
          <w:rFonts w:hint="eastAsia"/>
          <w:kern w:val="0"/>
          <w:szCs w:val="21"/>
        </w:rPr>
        <w:t>取下</w:t>
      </w:r>
      <w:r w:rsidR="00913DB7">
        <w:rPr>
          <w:rFonts w:hint="eastAsia"/>
          <w:kern w:val="0"/>
          <w:szCs w:val="21"/>
        </w:rPr>
        <w:t>，</w:t>
      </w:r>
      <w:r w:rsidR="007811EE" w:rsidRPr="00BE6A31">
        <w:rPr>
          <w:rFonts w:hint="eastAsia"/>
          <w:kern w:val="0"/>
          <w:szCs w:val="21"/>
        </w:rPr>
        <w:t>冷却</w:t>
      </w:r>
      <w:r w:rsidR="00A672D3">
        <w:rPr>
          <w:rFonts w:hint="eastAsia"/>
          <w:kern w:val="0"/>
          <w:szCs w:val="21"/>
        </w:rPr>
        <w:t>。</w:t>
      </w:r>
      <w:r w:rsidR="002D35D3">
        <w:rPr>
          <w:rFonts w:hint="eastAsia"/>
          <w:kern w:val="0"/>
          <w:szCs w:val="21"/>
        </w:rPr>
        <w:t>先将上清液</w:t>
      </w:r>
      <w:r w:rsidR="002E34AA" w:rsidRPr="00BB71BB">
        <w:rPr>
          <w:rFonts w:hint="eastAsia"/>
          <w:kern w:val="0"/>
          <w:szCs w:val="21"/>
        </w:rPr>
        <w:t>倾</w:t>
      </w:r>
      <w:r w:rsidR="00D81BA4" w:rsidRPr="00BB71BB">
        <w:rPr>
          <w:rFonts w:hint="eastAsia"/>
          <w:kern w:val="0"/>
          <w:szCs w:val="21"/>
        </w:rPr>
        <w:t>入</w:t>
      </w:r>
      <w:r w:rsidR="008F31B9" w:rsidRPr="008F31B9">
        <w:rPr>
          <w:kern w:val="0"/>
          <w:szCs w:val="21"/>
        </w:rPr>
        <w:t>100mL</w:t>
      </w:r>
      <w:r w:rsidR="007811EE" w:rsidRPr="00BE6A31">
        <w:rPr>
          <w:rFonts w:hint="eastAsia"/>
          <w:kern w:val="0"/>
          <w:szCs w:val="21"/>
        </w:rPr>
        <w:t>容量瓶中</w:t>
      </w:r>
      <w:r w:rsidR="002E34AA">
        <w:rPr>
          <w:rFonts w:hint="eastAsia"/>
          <w:kern w:val="0"/>
          <w:szCs w:val="21"/>
        </w:rPr>
        <w:t>，</w:t>
      </w:r>
      <w:r w:rsidR="00D81BA4">
        <w:rPr>
          <w:rFonts w:hint="eastAsia"/>
          <w:kern w:val="0"/>
          <w:szCs w:val="21"/>
        </w:rPr>
        <w:t>沉淀留于原烧杯，</w:t>
      </w:r>
      <w:bookmarkEnd w:id="20"/>
      <w:r w:rsidR="002E34AA">
        <w:rPr>
          <w:rFonts w:hint="eastAsia"/>
          <w:kern w:val="0"/>
          <w:szCs w:val="21"/>
        </w:rPr>
        <w:t>然后</w:t>
      </w:r>
      <w:r w:rsidR="00890B0A">
        <w:rPr>
          <w:rFonts w:hint="eastAsia"/>
          <w:kern w:val="0"/>
          <w:szCs w:val="21"/>
        </w:rPr>
        <w:t>每次用</w:t>
      </w:r>
      <w:r w:rsidR="00890B0A">
        <w:rPr>
          <w:kern w:val="0"/>
          <w:szCs w:val="21"/>
        </w:rPr>
        <w:t>5</w:t>
      </w:r>
      <w:r w:rsidR="00890B0A">
        <w:rPr>
          <w:rFonts w:hint="eastAsia"/>
          <w:kern w:val="0"/>
          <w:szCs w:val="21"/>
        </w:rPr>
        <w:t>mL</w:t>
      </w:r>
      <w:r w:rsidR="00890B0A" w:rsidRPr="00BE6A31">
        <w:rPr>
          <w:rFonts w:hint="eastAsia"/>
          <w:kern w:val="0"/>
          <w:szCs w:val="21"/>
        </w:rPr>
        <w:t>热盐</w:t>
      </w:r>
      <w:r w:rsidR="00890B0A" w:rsidRPr="00BE6A31">
        <w:rPr>
          <w:rFonts w:ascii="宋体" w:hAnsi="宋体" w:cs="宋体" w:hint="eastAsia"/>
          <w:kern w:val="0"/>
          <w:szCs w:val="21"/>
        </w:rPr>
        <w:t>酸</w:t>
      </w:r>
      <w:r w:rsidR="00890B0A" w:rsidRPr="00BE6A31">
        <w:rPr>
          <w:kern w:val="0"/>
          <w:szCs w:val="21"/>
        </w:rPr>
        <w:t>(5.</w:t>
      </w:r>
      <w:r w:rsidR="00CC0AF4">
        <w:rPr>
          <w:rFonts w:hint="eastAsia"/>
          <w:kern w:val="0"/>
          <w:szCs w:val="21"/>
        </w:rPr>
        <w:t>5</w:t>
      </w:r>
      <w:r w:rsidR="00890B0A" w:rsidRPr="00BE6A31">
        <w:rPr>
          <w:kern w:val="0"/>
          <w:szCs w:val="21"/>
        </w:rPr>
        <w:t>)</w:t>
      </w:r>
      <w:r w:rsidR="00890B0A">
        <w:rPr>
          <w:rFonts w:hint="eastAsia"/>
          <w:kern w:val="0"/>
          <w:szCs w:val="21"/>
        </w:rPr>
        <w:t>，洗涤杯壁及沉淀两次，洗</w:t>
      </w:r>
      <w:r w:rsidR="00191B29">
        <w:rPr>
          <w:rFonts w:hint="eastAsia"/>
          <w:kern w:val="0"/>
          <w:szCs w:val="21"/>
        </w:rPr>
        <w:t>涤</w:t>
      </w:r>
      <w:r w:rsidR="00890B0A">
        <w:rPr>
          <w:rFonts w:hint="eastAsia"/>
          <w:kern w:val="0"/>
          <w:szCs w:val="21"/>
        </w:rPr>
        <w:t>液合并入</w:t>
      </w:r>
      <w:r w:rsidR="00890B0A" w:rsidRPr="00BE6A31">
        <w:rPr>
          <w:rFonts w:hint="eastAsia"/>
          <w:kern w:val="0"/>
          <w:szCs w:val="21"/>
        </w:rPr>
        <w:t>容量瓶中</w:t>
      </w:r>
      <w:r w:rsidR="00A672D3">
        <w:rPr>
          <w:rFonts w:hint="eastAsia"/>
          <w:kern w:val="0"/>
          <w:szCs w:val="21"/>
        </w:rPr>
        <w:t>。</w:t>
      </w:r>
      <w:bookmarkEnd w:id="19"/>
    </w:p>
    <w:p w14:paraId="23615EFB" w14:textId="21732E20" w:rsidR="00F33284" w:rsidRPr="00831364" w:rsidRDefault="00A672D3" w:rsidP="00831364">
      <w:pPr>
        <w:tabs>
          <w:tab w:val="left" w:pos="1980"/>
        </w:tabs>
        <w:autoSpaceDE w:val="0"/>
        <w:autoSpaceDN w:val="0"/>
        <w:textAlignment w:val="baseline"/>
        <w:outlineLvl w:val="3"/>
        <w:rPr>
          <w:bCs/>
        </w:rPr>
      </w:pPr>
      <w:bookmarkStart w:id="21" w:name="_Hlk155925344"/>
      <w:r w:rsidRPr="00BB71BB">
        <w:rPr>
          <w:rFonts w:ascii="黑体" w:eastAsia="黑体" w:hAnsi="黑体"/>
          <w:szCs w:val="21"/>
        </w:rPr>
        <w:t>8.4.2</w:t>
      </w:r>
      <w:r w:rsidR="00831364" w:rsidRPr="00BB71BB">
        <w:rPr>
          <w:rFonts w:ascii="宋体" w:hAnsi="宋体" w:hint="eastAsia"/>
          <w:szCs w:val="21"/>
        </w:rPr>
        <w:t xml:space="preserve"> </w:t>
      </w:r>
      <w:r w:rsidRPr="00831364">
        <w:rPr>
          <w:rFonts w:ascii="宋体" w:hAnsi="宋体" w:hint="eastAsia"/>
          <w:szCs w:val="21"/>
        </w:rPr>
        <w:t>银合金试料</w:t>
      </w:r>
      <w:r w:rsidR="00831364" w:rsidRPr="00831364">
        <w:rPr>
          <w:rFonts w:ascii="宋体" w:hAnsi="宋体" w:hint="eastAsia"/>
          <w:szCs w:val="21"/>
        </w:rPr>
        <w:t>：</w:t>
      </w:r>
      <w:r w:rsidR="007811EE" w:rsidRPr="00BE6A31">
        <w:rPr>
          <w:rFonts w:ascii="宋体" w:hAnsi="宋体" w:hint="eastAsia"/>
          <w:szCs w:val="21"/>
        </w:rPr>
        <w:t>将试料</w:t>
      </w:r>
      <w:r w:rsidR="007811EE" w:rsidRPr="00BE6A31">
        <w:rPr>
          <w:rFonts w:hint="eastAsia"/>
          <w:szCs w:val="21"/>
        </w:rPr>
        <w:t>(</w:t>
      </w:r>
      <w:r w:rsidR="007811EE" w:rsidRPr="00BE6A31">
        <w:rPr>
          <w:szCs w:val="21"/>
        </w:rPr>
        <w:t>8.1)</w:t>
      </w:r>
      <w:r w:rsidR="007811EE" w:rsidRPr="00BE6A31">
        <w:rPr>
          <w:rFonts w:ascii="宋体" w:hAnsi="宋体" w:hint="eastAsia"/>
          <w:szCs w:val="21"/>
        </w:rPr>
        <w:t>置于</w:t>
      </w:r>
      <w:r w:rsidR="00F33284">
        <w:rPr>
          <w:szCs w:val="21"/>
        </w:rPr>
        <w:t>2</w:t>
      </w:r>
      <w:r w:rsidR="007811EE" w:rsidRPr="00BE6A31">
        <w:rPr>
          <w:szCs w:val="21"/>
        </w:rPr>
        <w:t>00mL</w:t>
      </w:r>
      <w:r w:rsidR="007811EE" w:rsidRPr="00BE6A31">
        <w:rPr>
          <w:rFonts w:ascii="宋体" w:hAnsi="宋体" w:hint="eastAsia"/>
          <w:szCs w:val="21"/>
        </w:rPr>
        <w:t>烧杯中，</w:t>
      </w:r>
      <w:r w:rsidR="007811EE" w:rsidRPr="00BE6A31">
        <w:rPr>
          <w:rFonts w:ascii="宋体" w:hAnsi="宋体" w:cs="宋体" w:hint="eastAsia"/>
          <w:kern w:val="0"/>
          <w:szCs w:val="21"/>
        </w:rPr>
        <w:t>加入</w:t>
      </w:r>
      <w:r w:rsidR="007811EE" w:rsidRPr="00BE6A31">
        <w:rPr>
          <w:kern w:val="0"/>
          <w:szCs w:val="21"/>
        </w:rPr>
        <w:t>3mL</w:t>
      </w:r>
      <w:r w:rsidR="007811EE" w:rsidRPr="00BE6A31">
        <w:rPr>
          <w:rFonts w:ascii="宋体" w:hAnsi="宋体" w:cs="宋体" w:hint="eastAsia"/>
          <w:kern w:val="0"/>
          <w:szCs w:val="21"/>
        </w:rPr>
        <w:t>硝酸</w:t>
      </w:r>
      <w:r w:rsidR="007811EE" w:rsidRPr="00BE6A31">
        <w:rPr>
          <w:kern w:val="0"/>
          <w:szCs w:val="21"/>
        </w:rPr>
        <w:t>(5.1)</w:t>
      </w:r>
      <w:r w:rsidR="007811EE" w:rsidRPr="00BE6A31">
        <w:rPr>
          <w:rFonts w:hint="eastAsia"/>
          <w:kern w:val="0"/>
          <w:szCs w:val="21"/>
        </w:rPr>
        <w:t>，盖上表面皿，</w:t>
      </w:r>
      <w:r w:rsidR="007811EE" w:rsidRPr="00BE6A31">
        <w:rPr>
          <w:rFonts w:ascii="宋体" w:hAnsi="宋体" w:cs="宋体" w:hint="eastAsia"/>
          <w:kern w:val="0"/>
          <w:szCs w:val="21"/>
        </w:rPr>
        <w:t>低温加热至溶解</w:t>
      </w:r>
      <w:r w:rsidR="00F33284" w:rsidRPr="00BE6A31">
        <w:rPr>
          <w:rFonts w:ascii="宋体" w:hAnsi="宋体" w:cs="宋体" w:hint="eastAsia"/>
          <w:kern w:val="0"/>
          <w:szCs w:val="21"/>
        </w:rPr>
        <w:t>完全</w:t>
      </w:r>
      <w:r w:rsidR="007811EE" w:rsidRPr="00BE6A31">
        <w:rPr>
          <w:rFonts w:ascii="宋体" w:hAnsi="宋体" w:cs="宋体" w:hint="eastAsia"/>
          <w:kern w:val="0"/>
          <w:szCs w:val="21"/>
        </w:rPr>
        <w:t>，冷却至室温，</w:t>
      </w:r>
      <w:r w:rsidR="007811EE" w:rsidRPr="00BE6A31">
        <w:rPr>
          <w:rFonts w:hint="eastAsia"/>
          <w:kern w:val="0"/>
          <w:szCs w:val="21"/>
        </w:rPr>
        <w:t>用水</w:t>
      </w:r>
      <w:r w:rsidR="0009412A" w:rsidRPr="00BB71BB">
        <w:rPr>
          <w:rFonts w:hint="eastAsia"/>
          <w:kern w:val="0"/>
          <w:szCs w:val="21"/>
        </w:rPr>
        <w:t>冲</w:t>
      </w:r>
      <w:r w:rsidR="007811EE" w:rsidRPr="00BE6A31">
        <w:rPr>
          <w:rFonts w:hint="eastAsia"/>
          <w:kern w:val="0"/>
          <w:szCs w:val="21"/>
        </w:rPr>
        <w:t>洗表面皿及杯壁约</w:t>
      </w:r>
      <w:r w:rsidR="007811EE" w:rsidRPr="00BE6A31">
        <w:rPr>
          <w:rFonts w:hint="eastAsia"/>
          <w:kern w:val="0"/>
          <w:szCs w:val="21"/>
        </w:rPr>
        <w:t>3</w:t>
      </w:r>
      <w:r w:rsidR="007811EE" w:rsidRPr="00BE6A31">
        <w:rPr>
          <w:kern w:val="0"/>
          <w:szCs w:val="21"/>
        </w:rPr>
        <w:t>0</w:t>
      </w:r>
      <w:r w:rsidR="007811EE" w:rsidRPr="00BE6A31">
        <w:rPr>
          <w:rFonts w:hint="eastAsia"/>
          <w:kern w:val="0"/>
          <w:szCs w:val="21"/>
        </w:rPr>
        <w:t>mL</w:t>
      </w:r>
      <w:r w:rsidR="007811EE" w:rsidRPr="00BE6A31">
        <w:rPr>
          <w:rFonts w:hint="eastAsia"/>
          <w:kern w:val="0"/>
          <w:szCs w:val="21"/>
        </w:rPr>
        <w:t>，搅拌下</w:t>
      </w:r>
      <w:r w:rsidR="00F33284">
        <w:rPr>
          <w:rFonts w:hint="eastAsia"/>
          <w:kern w:val="0"/>
          <w:szCs w:val="21"/>
        </w:rPr>
        <w:t>缓</w:t>
      </w:r>
      <w:r w:rsidR="007811EE" w:rsidRPr="00BE6A31">
        <w:rPr>
          <w:rFonts w:hint="eastAsia"/>
          <w:kern w:val="0"/>
          <w:szCs w:val="21"/>
        </w:rPr>
        <w:t>慢滴加</w:t>
      </w:r>
      <w:r w:rsidR="00763521">
        <w:rPr>
          <w:kern w:val="0"/>
          <w:szCs w:val="21"/>
        </w:rPr>
        <w:t>5</w:t>
      </w:r>
      <w:r w:rsidR="007811EE" w:rsidRPr="00BE6A31">
        <w:rPr>
          <w:rFonts w:hint="eastAsia"/>
          <w:kern w:val="0"/>
          <w:szCs w:val="21"/>
        </w:rPr>
        <w:t>m</w:t>
      </w:r>
      <w:r w:rsidR="007811EE" w:rsidRPr="00BE6A31">
        <w:rPr>
          <w:kern w:val="0"/>
          <w:szCs w:val="21"/>
        </w:rPr>
        <w:t>L</w:t>
      </w:r>
      <w:r w:rsidR="007811EE" w:rsidRPr="00BE6A31">
        <w:rPr>
          <w:rFonts w:hint="eastAsia"/>
          <w:kern w:val="0"/>
          <w:szCs w:val="21"/>
        </w:rPr>
        <w:t>盐酸</w:t>
      </w:r>
      <w:r w:rsidR="007811EE" w:rsidRPr="00BE6A31">
        <w:rPr>
          <w:kern w:val="0"/>
          <w:szCs w:val="21"/>
        </w:rPr>
        <w:t xml:space="preserve"> (5.2)</w:t>
      </w:r>
      <w:r w:rsidR="007811EE" w:rsidRPr="00BE6A31">
        <w:rPr>
          <w:rFonts w:hint="eastAsia"/>
          <w:kern w:val="0"/>
          <w:szCs w:val="21"/>
        </w:rPr>
        <w:t>，加入速度约</w:t>
      </w:r>
      <w:r w:rsidR="007811EE" w:rsidRPr="00BE6A31">
        <w:rPr>
          <w:rFonts w:hint="eastAsia"/>
          <w:kern w:val="0"/>
          <w:szCs w:val="21"/>
        </w:rPr>
        <w:t>0</w:t>
      </w:r>
      <w:r w:rsidR="007811EE" w:rsidRPr="00BE6A31">
        <w:rPr>
          <w:kern w:val="0"/>
          <w:szCs w:val="21"/>
        </w:rPr>
        <w:t>.12</w:t>
      </w:r>
      <w:r w:rsidR="007811EE" w:rsidRPr="00BE6A31">
        <w:rPr>
          <w:rFonts w:hint="eastAsia"/>
          <w:kern w:val="0"/>
          <w:szCs w:val="21"/>
        </w:rPr>
        <w:t>mL</w:t>
      </w:r>
      <w:r w:rsidR="007811EE" w:rsidRPr="00BE6A31">
        <w:rPr>
          <w:kern w:val="0"/>
          <w:szCs w:val="21"/>
        </w:rPr>
        <w:t>/s</w:t>
      </w:r>
      <w:r w:rsidR="007811EE" w:rsidRPr="00BE6A31">
        <w:rPr>
          <w:bCs/>
        </w:rPr>
        <w:t>～</w:t>
      </w:r>
      <w:r w:rsidR="007811EE" w:rsidRPr="00BE6A31">
        <w:rPr>
          <w:rFonts w:hint="eastAsia"/>
          <w:bCs/>
        </w:rPr>
        <w:t>0</w:t>
      </w:r>
      <w:r w:rsidR="007811EE" w:rsidRPr="00BE6A31">
        <w:rPr>
          <w:bCs/>
        </w:rPr>
        <w:t>.17</w:t>
      </w:r>
      <w:r w:rsidR="007811EE" w:rsidRPr="00BE6A31">
        <w:rPr>
          <w:rFonts w:hint="eastAsia"/>
          <w:kern w:val="0"/>
          <w:szCs w:val="21"/>
        </w:rPr>
        <w:t xml:space="preserve"> mL</w:t>
      </w:r>
      <w:r w:rsidR="007811EE" w:rsidRPr="00BE6A31">
        <w:rPr>
          <w:kern w:val="0"/>
          <w:szCs w:val="21"/>
        </w:rPr>
        <w:t>/s</w:t>
      </w:r>
      <w:r w:rsidR="007811EE" w:rsidRPr="00BE6A31">
        <w:rPr>
          <w:rFonts w:hint="eastAsia"/>
          <w:kern w:val="0"/>
          <w:szCs w:val="21"/>
        </w:rPr>
        <w:t>，使沉淀颗粒细小、溶液</w:t>
      </w:r>
      <w:r w:rsidR="007811EE" w:rsidRPr="00BE6A31">
        <w:rPr>
          <w:rFonts w:ascii="宋体" w:hAnsi="宋体" w:hint="eastAsia"/>
          <w:szCs w:val="21"/>
        </w:rPr>
        <w:t>澄清</w:t>
      </w:r>
      <w:r w:rsidR="00F33284">
        <w:rPr>
          <w:rFonts w:hint="eastAsia"/>
          <w:kern w:val="0"/>
          <w:szCs w:val="21"/>
        </w:rPr>
        <w:t>。</w:t>
      </w:r>
      <w:r w:rsidR="00EB47DC">
        <w:rPr>
          <w:rFonts w:hint="eastAsia"/>
          <w:kern w:val="0"/>
          <w:szCs w:val="21"/>
        </w:rPr>
        <w:t>低温</w:t>
      </w:r>
      <w:r w:rsidR="0009412A">
        <w:rPr>
          <w:rFonts w:hint="eastAsia"/>
          <w:kern w:val="0"/>
          <w:szCs w:val="21"/>
        </w:rPr>
        <w:t>加热至微沸，</w:t>
      </w:r>
      <w:r w:rsidR="008B0CA1">
        <w:rPr>
          <w:rFonts w:hint="eastAsia"/>
          <w:kern w:val="0"/>
          <w:szCs w:val="21"/>
        </w:rPr>
        <w:t>保温</w:t>
      </w:r>
      <w:r w:rsidR="008B0CA1" w:rsidRPr="00BE6A31">
        <w:rPr>
          <w:rFonts w:hint="eastAsia"/>
          <w:kern w:val="0"/>
          <w:szCs w:val="21"/>
        </w:rPr>
        <w:t>3</w:t>
      </w:r>
      <w:r w:rsidR="008B0CA1" w:rsidRPr="00BE6A31">
        <w:rPr>
          <w:kern w:val="0"/>
          <w:szCs w:val="21"/>
        </w:rPr>
        <w:t>0</w:t>
      </w:r>
      <w:r w:rsidR="008B0CA1" w:rsidRPr="00BE6A31">
        <w:rPr>
          <w:rFonts w:hint="eastAsia"/>
          <w:kern w:val="0"/>
          <w:szCs w:val="21"/>
        </w:rPr>
        <w:t>m</w:t>
      </w:r>
      <w:r w:rsidR="008B0CA1" w:rsidRPr="00BE6A31">
        <w:rPr>
          <w:kern w:val="0"/>
          <w:szCs w:val="21"/>
        </w:rPr>
        <w:t>in</w:t>
      </w:r>
      <w:r w:rsidR="000B15B4" w:rsidRPr="00BE6A31">
        <w:rPr>
          <w:rFonts w:hint="eastAsia"/>
          <w:kern w:val="0"/>
          <w:szCs w:val="21"/>
        </w:rPr>
        <w:t>，</w:t>
      </w:r>
      <w:r w:rsidR="00DA0C9C">
        <w:rPr>
          <w:rFonts w:hint="eastAsia"/>
          <w:kern w:val="0"/>
          <w:szCs w:val="21"/>
        </w:rPr>
        <w:t>间</w:t>
      </w:r>
      <w:r w:rsidR="000B15B4" w:rsidRPr="00BE6A31">
        <w:rPr>
          <w:rFonts w:hint="eastAsia"/>
          <w:kern w:val="0"/>
          <w:szCs w:val="21"/>
        </w:rPr>
        <w:t>隔</w:t>
      </w:r>
      <w:r w:rsidR="000B15B4" w:rsidRPr="00BE6A31">
        <w:rPr>
          <w:rFonts w:hint="eastAsia"/>
          <w:kern w:val="0"/>
          <w:szCs w:val="21"/>
        </w:rPr>
        <w:t>1</w:t>
      </w:r>
      <w:r w:rsidR="000B15B4" w:rsidRPr="00BE6A31">
        <w:rPr>
          <w:kern w:val="0"/>
          <w:szCs w:val="21"/>
        </w:rPr>
        <w:t>0min</w:t>
      </w:r>
      <w:r w:rsidR="000B15B4" w:rsidRPr="00BE6A31">
        <w:rPr>
          <w:rFonts w:hint="eastAsia"/>
          <w:kern w:val="0"/>
          <w:szCs w:val="21"/>
        </w:rPr>
        <w:t>搅拌沉淀一次，</w:t>
      </w:r>
      <w:r w:rsidR="007811EE" w:rsidRPr="00BE6A31">
        <w:rPr>
          <w:rFonts w:hint="eastAsia"/>
          <w:kern w:val="0"/>
          <w:szCs w:val="21"/>
        </w:rPr>
        <w:t>取下冷却</w:t>
      </w:r>
      <w:r w:rsidR="00F33284">
        <w:rPr>
          <w:rFonts w:hint="eastAsia"/>
          <w:kern w:val="0"/>
          <w:szCs w:val="21"/>
        </w:rPr>
        <w:t>。</w:t>
      </w:r>
      <w:r w:rsidR="00963A19">
        <w:rPr>
          <w:rFonts w:hint="eastAsia"/>
          <w:kern w:val="0"/>
          <w:szCs w:val="21"/>
        </w:rPr>
        <w:t>先将上清液</w:t>
      </w:r>
      <w:r w:rsidR="00831364" w:rsidRPr="00BB71BB">
        <w:rPr>
          <w:rFonts w:hint="eastAsia"/>
          <w:kern w:val="0"/>
          <w:szCs w:val="21"/>
        </w:rPr>
        <w:t>倾入</w:t>
      </w:r>
      <w:r w:rsidR="00831364" w:rsidRPr="008F31B9">
        <w:rPr>
          <w:rFonts w:hint="eastAsia"/>
          <w:kern w:val="0"/>
          <w:szCs w:val="21"/>
        </w:rPr>
        <w:t>1</w:t>
      </w:r>
      <w:r w:rsidR="00831364" w:rsidRPr="008F31B9">
        <w:rPr>
          <w:kern w:val="0"/>
          <w:szCs w:val="21"/>
        </w:rPr>
        <w:t>00mL</w:t>
      </w:r>
      <w:r w:rsidR="00963A19" w:rsidRPr="00BE6A31">
        <w:rPr>
          <w:rFonts w:hint="eastAsia"/>
          <w:kern w:val="0"/>
          <w:szCs w:val="21"/>
        </w:rPr>
        <w:t>容量瓶中</w:t>
      </w:r>
      <w:r w:rsidR="00191B29">
        <w:rPr>
          <w:rFonts w:hint="eastAsia"/>
          <w:kern w:val="0"/>
          <w:szCs w:val="21"/>
        </w:rPr>
        <w:t>，</w:t>
      </w:r>
      <w:r w:rsidR="00963A19">
        <w:rPr>
          <w:rFonts w:hint="eastAsia"/>
          <w:kern w:val="0"/>
          <w:szCs w:val="21"/>
        </w:rPr>
        <w:t>沉淀留于原烧杯，</w:t>
      </w:r>
      <w:r w:rsidR="00890B0A">
        <w:rPr>
          <w:rFonts w:hint="eastAsia"/>
          <w:kern w:val="0"/>
          <w:szCs w:val="21"/>
        </w:rPr>
        <w:t>每次</w:t>
      </w:r>
      <w:r w:rsidR="00963A19">
        <w:rPr>
          <w:rFonts w:hint="eastAsia"/>
          <w:kern w:val="0"/>
          <w:szCs w:val="21"/>
        </w:rPr>
        <w:t>用</w:t>
      </w:r>
      <w:r w:rsidR="00A63A08">
        <w:rPr>
          <w:rFonts w:hint="eastAsia"/>
          <w:kern w:val="0"/>
          <w:szCs w:val="21"/>
        </w:rPr>
        <w:t>2.</w:t>
      </w:r>
      <w:r w:rsidR="00963A19">
        <w:rPr>
          <w:kern w:val="0"/>
          <w:szCs w:val="21"/>
        </w:rPr>
        <w:t>5</w:t>
      </w:r>
      <w:r w:rsidR="00963A19">
        <w:rPr>
          <w:rFonts w:hint="eastAsia"/>
          <w:kern w:val="0"/>
          <w:szCs w:val="21"/>
        </w:rPr>
        <w:t>mL</w:t>
      </w:r>
      <w:r w:rsidR="00963A19" w:rsidRPr="00BE6A31">
        <w:rPr>
          <w:rFonts w:hint="eastAsia"/>
          <w:kern w:val="0"/>
          <w:szCs w:val="21"/>
        </w:rPr>
        <w:t>热盐</w:t>
      </w:r>
      <w:r w:rsidR="00963A19" w:rsidRPr="00BE6A31">
        <w:rPr>
          <w:rFonts w:ascii="宋体" w:hAnsi="宋体" w:cs="宋体" w:hint="eastAsia"/>
          <w:kern w:val="0"/>
          <w:szCs w:val="21"/>
        </w:rPr>
        <w:t>酸</w:t>
      </w:r>
      <w:r w:rsidR="00963A19" w:rsidRPr="00BE6A31">
        <w:rPr>
          <w:kern w:val="0"/>
          <w:szCs w:val="21"/>
        </w:rPr>
        <w:t>(5</w:t>
      </w:r>
      <w:r w:rsidR="00CC0AF4">
        <w:rPr>
          <w:rFonts w:hint="eastAsia"/>
          <w:kern w:val="0"/>
          <w:szCs w:val="21"/>
        </w:rPr>
        <w:t>.5</w:t>
      </w:r>
      <w:r w:rsidR="00963A19" w:rsidRPr="00BE6A31">
        <w:rPr>
          <w:kern w:val="0"/>
          <w:szCs w:val="21"/>
        </w:rPr>
        <w:t>)</w:t>
      </w:r>
      <w:r w:rsidR="00890B0A">
        <w:rPr>
          <w:rFonts w:hint="eastAsia"/>
          <w:kern w:val="0"/>
          <w:szCs w:val="21"/>
        </w:rPr>
        <w:t>，</w:t>
      </w:r>
      <w:r w:rsidR="00963A19">
        <w:rPr>
          <w:rFonts w:hint="eastAsia"/>
          <w:kern w:val="0"/>
          <w:szCs w:val="21"/>
        </w:rPr>
        <w:t>洗涤杯壁及沉淀</w:t>
      </w:r>
      <w:r w:rsidR="00890B0A">
        <w:rPr>
          <w:rFonts w:hint="eastAsia"/>
          <w:kern w:val="0"/>
          <w:szCs w:val="21"/>
        </w:rPr>
        <w:t>两</w:t>
      </w:r>
      <w:r w:rsidR="00963A19">
        <w:rPr>
          <w:rFonts w:hint="eastAsia"/>
          <w:kern w:val="0"/>
          <w:szCs w:val="21"/>
        </w:rPr>
        <w:t>次，</w:t>
      </w:r>
      <w:r w:rsidR="00890B0A">
        <w:rPr>
          <w:rFonts w:hint="eastAsia"/>
          <w:kern w:val="0"/>
          <w:szCs w:val="21"/>
        </w:rPr>
        <w:t>洗</w:t>
      </w:r>
      <w:r w:rsidR="00191B29">
        <w:rPr>
          <w:rFonts w:hint="eastAsia"/>
          <w:kern w:val="0"/>
          <w:szCs w:val="21"/>
        </w:rPr>
        <w:t>涤</w:t>
      </w:r>
      <w:r w:rsidR="00890B0A">
        <w:rPr>
          <w:rFonts w:hint="eastAsia"/>
          <w:kern w:val="0"/>
          <w:szCs w:val="21"/>
        </w:rPr>
        <w:t>液</w:t>
      </w:r>
      <w:r w:rsidR="00963A19">
        <w:rPr>
          <w:rFonts w:hint="eastAsia"/>
          <w:kern w:val="0"/>
          <w:szCs w:val="21"/>
        </w:rPr>
        <w:t>合并入</w:t>
      </w:r>
      <w:r w:rsidR="00963A19" w:rsidRPr="00BE6A31">
        <w:rPr>
          <w:rFonts w:hint="eastAsia"/>
          <w:kern w:val="0"/>
          <w:szCs w:val="21"/>
        </w:rPr>
        <w:t>容量瓶中</w:t>
      </w:r>
      <w:r w:rsidR="00963A19">
        <w:rPr>
          <w:rFonts w:hint="eastAsia"/>
          <w:kern w:val="0"/>
          <w:szCs w:val="21"/>
        </w:rPr>
        <w:t>。</w:t>
      </w:r>
    </w:p>
    <w:p w14:paraId="69858E69" w14:textId="241C0E94" w:rsidR="0003314C" w:rsidRPr="00831364" w:rsidRDefault="00F33284" w:rsidP="00BB71BB">
      <w:pPr>
        <w:tabs>
          <w:tab w:val="left" w:pos="1980"/>
        </w:tabs>
        <w:autoSpaceDE w:val="0"/>
        <w:autoSpaceDN w:val="0"/>
        <w:textAlignment w:val="baseline"/>
        <w:outlineLvl w:val="3"/>
        <w:rPr>
          <w:rFonts w:ascii="黑体" w:eastAsia="黑体" w:hAnsi="黑体"/>
          <w:kern w:val="0"/>
          <w:szCs w:val="21"/>
        </w:rPr>
      </w:pPr>
      <w:r w:rsidRPr="00BB71BB">
        <w:rPr>
          <w:rFonts w:ascii="黑体" w:eastAsia="黑体" w:hAnsi="黑体"/>
          <w:szCs w:val="21"/>
        </w:rPr>
        <w:t>8.4.</w:t>
      </w:r>
      <w:r w:rsidR="00831364" w:rsidRPr="00BB71BB">
        <w:rPr>
          <w:rFonts w:ascii="黑体" w:eastAsia="黑体" w:hAnsi="黑体"/>
          <w:szCs w:val="21"/>
        </w:rPr>
        <w:t>3</w:t>
      </w:r>
      <w:r w:rsidRPr="0009412A">
        <w:rPr>
          <w:rFonts w:ascii="宋体" w:hAnsi="宋体" w:hint="eastAsia"/>
          <w:color w:val="FF0000"/>
          <w:szCs w:val="21"/>
        </w:rPr>
        <w:t xml:space="preserve"> </w:t>
      </w:r>
      <w:r w:rsidR="00E23041" w:rsidRPr="00BB71BB">
        <w:rPr>
          <w:rFonts w:ascii="宋体" w:hAnsi="宋体"/>
          <w:kern w:val="0"/>
          <w:szCs w:val="21"/>
        </w:rPr>
        <w:t>当</w:t>
      </w:r>
      <w:proofErr w:type="gramStart"/>
      <w:r w:rsidR="00E23041" w:rsidRPr="00BB71BB">
        <w:rPr>
          <w:rFonts w:ascii="宋体" w:hAnsi="宋体" w:hint="eastAsia"/>
          <w:szCs w:val="21"/>
        </w:rPr>
        <w:t>钇</w:t>
      </w:r>
      <w:proofErr w:type="gramEnd"/>
      <w:r w:rsidR="00E23041">
        <w:rPr>
          <w:rFonts w:ascii="宋体" w:hAnsi="宋体" w:hint="eastAsia"/>
          <w:szCs w:val="21"/>
        </w:rPr>
        <w:t>质量分数</w:t>
      </w:r>
      <w:r w:rsidR="00BB71BB" w:rsidRPr="00B40584">
        <w:rPr>
          <w:rFonts w:ascii="宋体" w:hAnsi="宋体" w:hint="eastAsia"/>
          <w:szCs w:val="21"/>
        </w:rPr>
        <w:t>为</w:t>
      </w:r>
      <w:r w:rsidR="00BB71BB" w:rsidRPr="00B40584">
        <w:rPr>
          <w:bCs/>
        </w:rPr>
        <w:t>0.50%</w:t>
      </w:r>
      <w:r w:rsidR="00BB71BB" w:rsidRPr="00B40584">
        <w:rPr>
          <w:bCs/>
        </w:rPr>
        <w:t>～</w:t>
      </w:r>
      <w:r w:rsidR="00BB71BB" w:rsidRPr="00B40584">
        <w:rPr>
          <w:bCs/>
        </w:rPr>
        <w:t>2.00%</w:t>
      </w:r>
      <w:r w:rsidR="00BB71BB" w:rsidRPr="00B40584">
        <w:rPr>
          <w:rFonts w:hint="eastAsia"/>
          <w:bCs/>
        </w:rPr>
        <w:t>时，</w:t>
      </w:r>
      <w:r w:rsidR="00831364" w:rsidRPr="00BB71BB">
        <w:rPr>
          <w:rFonts w:ascii="宋体" w:hAnsi="宋体" w:hint="eastAsia"/>
          <w:szCs w:val="21"/>
        </w:rPr>
        <w:t>将</w:t>
      </w:r>
      <w:r w:rsidR="00BB71BB" w:rsidRPr="00CC0AF4">
        <w:rPr>
          <w:szCs w:val="21"/>
        </w:rPr>
        <w:t>(</w:t>
      </w:r>
      <w:r w:rsidR="00831364" w:rsidRPr="00CC0AF4">
        <w:rPr>
          <w:szCs w:val="21"/>
        </w:rPr>
        <w:t>8.4.1</w:t>
      </w:r>
      <w:r w:rsidR="00831364" w:rsidRPr="00CC0AF4">
        <w:rPr>
          <w:szCs w:val="21"/>
        </w:rPr>
        <w:t>、</w:t>
      </w:r>
      <w:r w:rsidR="00831364" w:rsidRPr="00CC0AF4">
        <w:rPr>
          <w:szCs w:val="21"/>
        </w:rPr>
        <w:t>8.4.2</w:t>
      </w:r>
      <w:r w:rsidR="00BB71BB" w:rsidRPr="00CC0AF4">
        <w:rPr>
          <w:szCs w:val="21"/>
        </w:rPr>
        <w:t>)</w:t>
      </w:r>
      <w:r w:rsidR="00831364" w:rsidRPr="00BB71BB">
        <w:rPr>
          <w:rFonts w:ascii="宋体" w:hAnsi="宋体" w:hint="eastAsia"/>
          <w:szCs w:val="21"/>
        </w:rPr>
        <w:t>试液</w:t>
      </w:r>
      <w:r w:rsidR="00831364" w:rsidRPr="00BB71BB">
        <w:rPr>
          <w:rFonts w:hint="eastAsia"/>
          <w:bCs/>
        </w:rPr>
        <w:t>，</w:t>
      </w:r>
      <w:r w:rsidR="00831364" w:rsidRPr="00BB71BB">
        <w:rPr>
          <w:rFonts w:hint="eastAsia"/>
          <w:kern w:val="0"/>
          <w:szCs w:val="21"/>
        </w:rPr>
        <w:t>用水稀释至刻度，混匀，</w:t>
      </w:r>
      <w:r w:rsidR="00831364" w:rsidRPr="00BB71BB">
        <w:rPr>
          <w:rFonts w:hint="eastAsia"/>
          <w:bCs/>
        </w:rPr>
        <w:t>待测；</w:t>
      </w:r>
      <w:r w:rsidR="00831364" w:rsidRPr="00BB71BB">
        <w:rPr>
          <w:rFonts w:ascii="宋体" w:hAnsi="宋体"/>
          <w:kern w:val="0"/>
          <w:szCs w:val="21"/>
        </w:rPr>
        <w:t>当</w:t>
      </w:r>
      <w:proofErr w:type="gramStart"/>
      <w:r w:rsidR="00831364" w:rsidRPr="00BB71BB">
        <w:rPr>
          <w:rFonts w:ascii="宋体" w:hAnsi="宋体" w:hint="eastAsia"/>
          <w:szCs w:val="21"/>
        </w:rPr>
        <w:t>钇</w:t>
      </w:r>
      <w:proofErr w:type="gramEnd"/>
      <w:r w:rsidR="00E23041">
        <w:rPr>
          <w:rFonts w:ascii="宋体" w:hAnsi="宋体" w:hint="eastAsia"/>
          <w:szCs w:val="21"/>
        </w:rPr>
        <w:t>质量分数</w:t>
      </w:r>
      <w:r w:rsidR="00191B29" w:rsidRPr="00687B28">
        <w:rPr>
          <w:rFonts w:ascii="宋体" w:hAnsi="宋体"/>
          <w:szCs w:val="21"/>
        </w:rPr>
        <w:t>≥</w:t>
      </w:r>
      <w:r w:rsidR="00831364" w:rsidRPr="00BB71BB">
        <w:rPr>
          <w:bCs/>
        </w:rPr>
        <w:t>2.00%</w:t>
      </w:r>
      <w:r w:rsidR="00831364" w:rsidRPr="00BB71BB">
        <w:rPr>
          <w:bCs/>
        </w:rPr>
        <w:t>～</w:t>
      </w:r>
      <w:r w:rsidR="00831364" w:rsidRPr="00BB71BB">
        <w:rPr>
          <w:bCs/>
        </w:rPr>
        <w:t>5.00%</w:t>
      </w:r>
      <w:r w:rsidR="00831364" w:rsidRPr="00BB71BB">
        <w:rPr>
          <w:rFonts w:hint="eastAsia"/>
          <w:bCs/>
        </w:rPr>
        <w:t>时，</w:t>
      </w:r>
      <w:r w:rsidR="00A27D8D" w:rsidRPr="00BB71BB">
        <w:rPr>
          <w:rFonts w:ascii="宋体" w:hAnsi="宋体" w:hint="eastAsia"/>
          <w:szCs w:val="21"/>
        </w:rPr>
        <w:t>在</w:t>
      </w:r>
      <w:r w:rsidR="00CC0AF4" w:rsidRPr="00CC0AF4">
        <w:rPr>
          <w:szCs w:val="21"/>
        </w:rPr>
        <w:t>(8.4.1</w:t>
      </w:r>
      <w:r w:rsidR="00CC0AF4" w:rsidRPr="00CC0AF4">
        <w:rPr>
          <w:szCs w:val="21"/>
        </w:rPr>
        <w:t>、</w:t>
      </w:r>
      <w:r w:rsidR="00CC0AF4" w:rsidRPr="00CC0AF4">
        <w:rPr>
          <w:szCs w:val="21"/>
        </w:rPr>
        <w:t>8.4.2)</w:t>
      </w:r>
      <w:r w:rsidR="00A27D8D" w:rsidRPr="00BB71BB">
        <w:rPr>
          <w:rFonts w:ascii="宋体" w:hAnsi="宋体" w:hint="eastAsia"/>
          <w:szCs w:val="21"/>
        </w:rPr>
        <w:t>试液</w:t>
      </w:r>
      <w:r w:rsidR="00831364" w:rsidRPr="00BB71BB">
        <w:rPr>
          <w:rFonts w:hint="eastAsia"/>
          <w:bCs/>
        </w:rPr>
        <w:t>中加入</w:t>
      </w:r>
      <w:r w:rsidR="00831364" w:rsidRPr="00BB71BB">
        <w:rPr>
          <w:bCs/>
        </w:rPr>
        <w:t>1mL</w:t>
      </w:r>
      <w:proofErr w:type="gramStart"/>
      <w:r w:rsidR="00831364" w:rsidRPr="00BB71BB">
        <w:rPr>
          <w:rFonts w:hint="eastAsia"/>
          <w:bCs/>
        </w:rPr>
        <w:t>铟</w:t>
      </w:r>
      <w:proofErr w:type="gramEnd"/>
      <w:r w:rsidR="00831364" w:rsidRPr="00BB71BB">
        <w:rPr>
          <w:rFonts w:hint="eastAsia"/>
          <w:bCs/>
        </w:rPr>
        <w:t>内标</w:t>
      </w:r>
      <w:r w:rsidR="00E23041">
        <w:rPr>
          <w:rFonts w:hint="eastAsia"/>
          <w:bCs/>
        </w:rPr>
        <w:t>溶液</w:t>
      </w:r>
      <w:r w:rsidR="00831364" w:rsidRPr="00BB71BB">
        <w:rPr>
          <w:kern w:val="0"/>
          <w:szCs w:val="21"/>
        </w:rPr>
        <w:t>(5.8)</w:t>
      </w:r>
      <w:r w:rsidR="00831364" w:rsidRPr="00BB71BB">
        <w:rPr>
          <w:rFonts w:hint="eastAsia"/>
          <w:kern w:val="0"/>
          <w:szCs w:val="21"/>
        </w:rPr>
        <w:t>，</w:t>
      </w:r>
      <w:r w:rsidR="00A27D8D" w:rsidRPr="00BB71BB">
        <w:rPr>
          <w:rFonts w:hint="eastAsia"/>
          <w:kern w:val="0"/>
          <w:szCs w:val="21"/>
        </w:rPr>
        <w:t>再</w:t>
      </w:r>
      <w:r w:rsidR="00831364" w:rsidRPr="00BB71BB">
        <w:rPr>
          <w:rFonts w:hint="eastAsia"/>
          <w:kern w:val="0"/>
          <w:szCs w:val="21"/>
        </w:rPr>
        <w:t>用水稀释至刻度，混匀，</w:t>
      </w:r>
      <w:r w:rsidR="00831364" w:rsidRPr="00BB71BB">
        <w:rPr>
          <w:rFonts w:hint="eastAsia"/>
          <w:bCs/>
        </w:rPr>
        <w:t>待测。</w:t>
      </w:r>
    </w:p>
    <w:p w14:paraId="43B53A12" w14:textId="77777777" w:rsidR="007811EE" w:rsidRPr="00BE6A31" w:rsidRDefault="007811EE" w:rsidP="009F6D32">
      <w:pPr>
        <w:widowControl/>
        <w:spacing w:beforeLines="50" w:before="156" w:afterLines="50" w:after="156"/>
        <w:outlineLvl w:val="2"/>
        <w:rPr>
          <w:rFonts w:ascii="黑体" w:eastAsia="黑体" w:hAnsi="宋体"/>
          <w:szCs w:val="21"/>
        </w:rPr>
      </w:pPr>
      <w:bookmarkStart w:id="22" w:name="_Hlk155760562"/>
      <w:bookmarkEnd w:id="17"/>
      <w:bookmarkEnd w:id="21"/>
      <w:r w:rsidRPr="00BE6A31">
        <w:rPr>
          <w:rFonts w:ascii="黑体" w:eastAsia="黑体" w:hAnsi="黑体" w:hint="eastAsia"/>
          <w:kern w:val="0"/>
          <w:szCs w:val="21"/>
        </w:rPr>
        <w:t>8.5</w:t>
      </w:r>
      <w:r w:rsidR="00674042" w:rsidRPr="00BE6A31">
        <w:rPr>
          <w:rFonts w:ascii="黑体" w:eastAsia="黑体" w:hAnsi="黑体" w:hint="eastAsia"/>
          <w:kern w:val="0"/>
          <w:szCs w:val="21"/>
        </w:rPr>
        <w:t>工作曲线的绘制</w:t>
      </w:r>
    </w:p>
    <w:p w14:paraId="1A819BE8" w14:textId="77777777" w:rsidR="007811EE" w:rsidRPr="00BE6A31" w:rsidRDefault="007811EE" w:rsidP="009473A6">
      <w:pPr>
        <w:outlineLvl w:val="3"/>
        <w:rPr>
          <w:rFonts w:ascii="宋体" w:hAnsi="宋体"/>
          <w:szCs w:val="21"/>
        </w:rPr>
      </w:pPr>
      <w:r w:rsidRPr="00BE6A31">
        <w:rPr>
          <w:rFonts w:ascii="黑体" w:eastAsia="黑体" w:hAnsi="黑体"/>
          <w:szCs w:val="21"/>
        </w:rPr>
        <w:t>8.5.</w:t>
      </w:r>
      <w:r w:rsidRPr="00BE6A31">
        <w:rPr>
          <w:rFonts w:ascii="黑体" w:eastAsia="黑体" w:hAnsi="黑体" w:hint="eastAsia"/>
          <w:szCs w:val="21"/>
        </w:rPr>
        <w:t>1</w:t>
      </w:r>
      <w:r w:rsidRPr="00BE6A31">
        <w:rPr>
          <w:rFonts w:ascii="宋体" w:hAnsi="宋体" w:hint="eastAsia"/>
          <w:szCs w:val="21"/>
        </w:rPr>
        <w:t xml:space="preserve">  </w:t>
      </w:r>
      <w:r w:rsidRPr="00BE6A31">
        <w:rPr>
          <w:rFonts w:ascii="宋体" w:hAnsi="宋体"/>
          <w:szCs w:val="21"/>
        </w:rPr>
        <w:t xml:space="preserve"> </w:t>
      </w:r>
      <w:r w:rsidRPr="00BE6A31">
        <w:rPr>
          <w:rFonts w:ascii="宋体" w:hAnsi="宋体" w:hint="eastAsia"/>
          <w:szCs w:val="21"/>
        </w:rPr>
        <w:t>配置直接测定法的标准溶液</w:t>
      </w:r>
    </w:p>
    <w:p w14:paraId="7946E52D" w14:textId="39135F9B" w:rsidR="009473A6" w:rsidRPr="009473A6" w:rsidRDefault="009473A6" w:rsidP="009473A6">
      <w:pPr>
        <w:ind w:firstLineChars="200" w:firstLine="420"/>
        <w:rPr>
          <w:kern w:val="0"/>
          <w:szCs w:val="21"/>
        </w:rPr>
      </w:pPr>
      <w:r w:rsidRPr="009473A6">
        <w:rPr>
          <w:rFonts w:hint="eastAsia"/>
          <w:kern w:val="0"/>
          <w:szCs w:val="21"/>
        </w:rPr>
        <w:t>移取</w:t>
      </w:r>
      <w:r w:rsidRPr="009473A6">
        <w:rPr>
          <w:rFonts w:hint="eastAsia"/>
          <w:kern w:val="0"/>
          <w:szCs w:val="21"/>
        </w:rPr>
        <w:t>0</w:t>
      </w:r>
      <w:r w:rsidRPr="009473A6">
        <w:rPr>
          <w:kern w:val="0"/>
          <w:szCs w:val="21"/>
        </w:rPr>
        <w:t xml:space="preserve">.00 </w:t>
      </w:r>
      <w:r w:rsidRPr="009473A6">
        <w:rPr>
          <w:rFonts w:hint="eastAsia"/>
          <w:kern w:val="0"/>
          <w:szCs w:val="21"/>
        </w:rPr>
        <w:t>mL</w:t>
      </w:r>
      <w:r w:rsidRPr="009473A6">
        <w:rPr>
          <w:rFonts w:hint="eastAsia"/>
          <w:kern w:val="0"/>
          <w:szCs w:val="21"/>
        </w:rPr>
        <w:t>、</w:t>
      </w:r>
      <w:r w:rsidRPr="009473A6">
        <w:rPr>
          <w:rFonts w:hint="eastAsia"/>
          <w:kern w:val="0"/>
          <w:szCs w:val="21"/>
        </w:rPr>
        <w:t>0</w:t>
      </w:r>
      <w:r w:rsidRPr="009473A6">
        <w:rPr>
          <w:kern w:val="0"/>
          <w:szCs w:val="21"/>
        </w:rPr>
        <w:t>.20 mL</w:t>
      </w:r>
      <w:r w:rsidRPr="009473A6">
        <w:rPr>
          <w:rFonts w:hint="eastAsia"/>
          <w:kern w:val="0"/>
          <w:szCs w:val="21"/>
        </w:rPr>
        <w:t>、</w:t>
      </w:r>
      <w:r w:rsidRPr="009473A6">
        <w:rPr>
          <w:rFonts w:hint="eastAsia"/>
          <w:kern w:val="0"/>
          <w:szCs w:val="21"/>
        </w:rPr>
        <w:t>0</w:t>
      </w:r>
      <w:r w:rsidRPr="009473A6">
        <w:rPr>
          <w:kern w:val="0"/>
          <w:szCs w:val="21"/>
        </w:rPr>
        <w:t>.50 mL</w:t>
      </w:r>
      <w:r w:rsidRPr="009473A6">
        <w:rPr>
          <w:rFonts w:hint="eastAsia"/>
          <w:kern w:val="0"/>
          <w:szCs w:val="21"/>
        </w:rPr>
        <w:t>、</w:t>
      </w:r>
      <w:r w:rsidRPr="009473A6">
        <w:rPr>
          <w:kern w:val="0"/>
          <w:szCs w:val="21"/>
        </w:rPr>
        <w:t>1.00 mL</w:t>
      </w:r>
      <w:r w:rsidRPr="009473A6">
        <w:rPr>
          <w:rFonts w:hint="eastAsia"/>
          <w:kern w:val="0"/>
          <w:szCs w:val="21"/>
        </w:rPr>
        <w:t>、</w:t>
      </w:r>
      <w:r w:rsidRPr="009473A6">
        <w:rPr>
          <w:kern w:val="0"/>
          <w:szCs w:val="21"/>
        </w:rPr>
        <w:t>2.00 mL</w:t>
      </w:r>
      <w:r w:rsidRPr="009473A6">
        <w:rPr>
          <w:rFonts w:hint="eastAsia"/>
          <w:kern w:val="0"/>
          <w:szCs w:val="21"/>
        </w:rPr>
        <w:t>、</w:t>
      </w:r>
      <w:r w:rsidRPr="009473A6">
        <w:rPr>
          <w:kern w:val="0"/>
          <w:szCs w:val="21"/>
        </w:rPr>
        <w:t>4.00 mL</w:t>
      </w:r>
      <w:r w:rsidRPr="009473A6">
        <w:rPr>
          <w:rFonts w:hint="eastAsia"/>
          <w:kern w:val="0"/>
          <w:szCs w:val="21"/>
        </w:rPr>
        <w:t>、</w:t>
      </w:r>
      <w:r w:rsidRPr="009473A6">
        <w:rPr>
          <w:kern w:val="0"/>
          <w:szCs w:val="21"/>
        </w:rPr>
        <w:t>5.00 mL</w:t>
      </w:r>
      <w:proofErr w:type="gramStart"/>
      <w:r w:rsidRPr="009473A6">
        <w:rPr>
          <w:rFonts w:hint="eastAsia"/>
          <w:kern w:val="0"/>
          <w:szCs w:val="21"/>
        </w:rPr>
        <w:t>钇</w:t>
      </w:r>
      <w:proofErr w:type="gramEnd"/>
      <w:r w:rsidRPr="009473A6">
        <w:rPr>
          <w:rFonts w:hint="eastAsia"/>
          <w:kern w:val="0"/>
          <w:szCs w:val="21"/>
        </w:rPr>
        <w:t>标准贮存溶液</w:t>
      </w:r>
      <w:r w:rsidRPr="009473A6">
        <w:rPr>
          <w:kern w:val="0"/>
          <w:szCs w:val="21"/>
        </w:rPr>
        <w:t>(5.</w:t>
      </w:r>
      <w:r w:rsidR="007E4D53">
        <w:rPr>
          <w:kern w:val="0"/>
          <w:szCs w:val="21"/>
        </w:rPr>
        <w:t>7</w:t>
      </w:r>
      <w:r w:rsidRPr="009473A6">
        <w:rPr>
          <w:kern w:val="0"/>
          <w:szCs w:val="21"/>
        </w:rPr>
        <w:t>)</w:t>
      </w:r>
      <w:r w:rsidR="006E7DA6">
        <w:rPr>
          <w:rFonts w:hint="eastAsia"/>
          <w:kern w:val="0"/>
          <w:szCs w:val="21"/>
        </w:rPr>
        <w:t>置</w:t>
      </w:r>
      <w:r w:rsidRPr="009473A6">
        <w:rPr>
          <w:rFonts w:hint="eastAsia"/>
          <w:kern w:val="0"/>
          <w:szCs w:val="21"/>
        </w:rPr>
        <w:t>于一组</w:t>
      </w:r>
      <w:r w:rsidRPr="009473A6">
        <w:rPr>
          <w:rFonts w:hint="eastAsia"/>
          <w:kern w:val="0"/>
          <w:szCs w:val="21"/>
        </w:rPr>
        <w:t>1</w:t>
      </w:r>
      <w:r w:rsidRPr="009473A6">
        <w:rPr>
          <w:kern w:val="0"/>
          <w:szCs w:val="21"/>
        </w:rPr>
        <w:t xml:space="preserve">00 </w:t>
      </w:r>
      <w:r w:rsidRPr="009473A6">
        <w:rPr>
          <w:rFonts w:hint="eastAsia"/>
          <w:kern w:val="0"/>
          <w:szCs w:val="21"/>
        </w:rPr>
        <w:t>mL</w:t>
      </w:r>
      <w:r w:rsidRPr="009473A6">
        <w:rPr>
          <w:rFonts w:hint="eastAsia"/>
          <w:kern w:val="0"/>
          <w:szCs w:val="21"/>
        </w:rPr>
        <w:t>容量瓶中，用盐酸</w:t>
      </w:r>
      <w:r w:rsidRPr="009473A6">
        <w:rPr>
          <w:rFonts w:hint="eastAsia"/>
          <w:kern w:val="0"/>
          <w:szCs w:val="21"/>
        </w:rPr>
        <w:t>(5.</w:t>
      </w:r>
      <w:r w:rsidR="007E4D53">
        <w:rPr>
          <w:kern w:val="0"/>
          <w:szCs w:val="21"/>
        </w:rPr>
        <w:t>5</w:t>
      </w:r>
      <w:r w:rsidRPr="009473A6">
        <w:rPr>
          <w:rFonts w:hint="eastAsia"/>
          <w:kern w:val="0"/>
          <w:szCs w:val="21"/>
        </w:rPr>
        <w:t>)</w:t>
      </w:r>
      <w:r>
        <w:rPr>
          <w:rFonts w:hint="eastAsia"/>
          <w:kern w:val="0"/>
          <w:szCs w:val="21"/>
        </w:rPr>
        <w:t>稀释</w:t>
      </w:r>
      <w:r w:rsidRPr="009473A6">
        <w:rPr>
          <w:rFonts w:hint="eastAsia"/>
          <w:kern w:val="0"/>
          <w:szCs w:val="21"/>
        </w:rPr>
        <w:t>至刻度，混</w:t>
      </w:r>
      <w:r w:rsidRPr="009473A6">
        <w:rPr>
          <w:kern w:val="0"/>
          <w:szCs w:val="21"/>
        </w:rPr>
        <w:t>匀</w:t>
      </w:r>
      <w:r w:rsidRPr="009473A6">
        <w:rPr>
          <w:rFonts w:hint="eastAsia"/>
          <w:kern w:val="0"/>
          <w:szCs w:val="21"/>
        </w:rPr>
        <w:t>。得到</w:t>
      </w:r>
      <w:proofErr w:type="gramStart"/>
      <w:r w:rsidRPr="009473A6">
        <w:rPr>
          <w:rFonts w:hint="eastAsia"/>
          <w:kern w:val="0"/>
          <w:szCs w:val="21"/>
        </w:rPr>
        <w:t>钇</w:t>
      </w:r>
      <w:proofErr w:type="gramEnd"/>
      <w:r w:rsidRPr="009473A6">
        <w:rPr>
          <w:rFonts w:hint="eastAsia"/>
          <w:kern w:val="0"/>
          <w:szCs w:val="21"/>
        </w:rPr>
        <w:t>的标准工作溶液为</w:t>
      </w:r>
      <w:r w:rsidRPr="009473A6">
        <w:rPr>
          <w:rFonts w:hint="eastAsia"/>
          <w:kern w:val="0"/>
          <w:szCs w:val="21"/>
        </w:rPr>
        <w:t>0.00</w:t>
      </w:r>
      <w:r w:rsidRPr="009473A6">
        <w:rPr>
          <w:kern w:val="0"/>
          <w:szCs w:val="21"/>
        </w:rPr>
        <w:t xml:space="preserve">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kern w:val="0"/>
          <w:szCs w:val="21"/>
        </w:rPr>
        <w:t>2</w:t>
      </w:r>
      <w:r w:rsidRPr="009473A6">
        <w:rPr>
          <w:rFonts w:hint="eastAsia"/>
          <w:kern w:val="0"/>
          <w:szCs w:val="21"/>
        </w:rPr>
        <w:t xml:space="preserve">.00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rFonts w:hint="eastAsia"/>
          <w:kern w:val="0"/>
          <w:szCs w:val="21"/>
        </w:rPr>
        <w:t>5</w:t>
      </w:r>
      <w:r w:rsidRPr="009473A6">
        <w:rPr>
          <w:kern w:val="0"/>
          <w:szCs w:val="21"/>
        </w:rPr>
        <w:t>.00</w:t>
      </w:r>
      <w:r w:rsidRPr="009473A6">
        <w:rPr>
          <w:rFonts w:hint="eastAsia"/>
          <w:kern w:val="0"/>
          <w:szCs w:val="21"/>
        </w:rPr>
        <w:t xml:space="preserve">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rFonts w:hint="eastAsia"/>
          <w:kern w:val="0"/>
          <w:szCs w:val="21"/>
        </w:rPr>
        <w:t xml:space="preserve">10.00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rFonts w:hint="eastAsia"/>
          <w:kern w:val="0"/>
          <w:szCs w:val="21"/>
        </w:rPr>
        <w:t>2</w:t>
      </w:r>
      <w:r w:rsidRPr="009473A6">
        <w:rPr>
          <w:kern w:val="0"/>
          <w:szCs w:val="21"/>
        </w:rPr>
        <w:t>0</w:t>
      </w:r>
      <w:r w:rsidRPr="009473A6">
        <w:rPr>
          <w:rFonts w:hint="eastAsia"/>
          <w:kern w:val="0"/>
          <w:szCs w:val="21"/>
        </w:rPr>
        <w:t xml:space="preserve">.00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rFonts w:hint="eastAsia"/>
          <w:kern w:val="0"/>
          <w:szCs w:val="21"/>
        </w:rPr>
        <w:t xml:space="preserve">40.00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r w:rsidRPr="009473A6">
        <w:rPr>
          <w:rFonts w:hint="eastAsia"/>
          <w:kern w:val="0"/>
          <w:szCs w:val="21"/>
        </w:rPr>
        <w:t>5</w:t>
      </w:r>
      <w:r w:rsidRPr="009473A6">
        <w:rPr>
          <w:kern w:val="0"/>
          <w:szCs w:val="21"/>
        </w:rPr>
        <w:t>0</w:t>
      </w:r>
      <w:r w:rsidRPr="009473A6">
        <w:rPr>
          <w:rFonts w:hint="eastAsia"/>
          <w:kern w:val="0"/>
          <w:szCs w:val="21"/>
        </w:rPr>
        <w:t xml:space="preserve">.00 </w:t>
      </w:r>
      <w:proofErr w:type="spellStart"/>
      <w:r w:rsidRPr="009473A6">
        <w:rPr>
          <w:rFonts w:hint="eastAsia"/>
          <w:kern w:val="0"/>
          <w:szCs w:val="21"/>
        </w:rPr>
        <w:t>ug</w:t>
      </w:r>
      <w:proofErr w:type="spellEnd"/>
      <w:r w:rsidRPr="009473A6">
        <w:rPr>
          <w:rFonts w:hint="eastAsia"/>
          <w:kern w:val="0"/>
          <w:szCs w:val="21"/>
        </w:rPr>
        <w:t>/m</w:t>
      </w:r>
      <w:r w:rsidRPr="009473A6">
        <w:rPr>
          <w:kern w:val="0"/>
          <w:szCs w:val="21"/>
        </w:rPr>
        <w:t>L</w:t>
      </w:r>
      <w:r w:rsidRPr="009473A6">
        <w:rPr>
          <w:rFonts w:hint="eastAsia"/>
          <w:kern w:val="0"/>
          <w:szCs w:val="21"/>
        </w:rPr>
        <w:t>。</w:t>
      </w:r>
    </w:p>
    <w:p w14:paraId="2FD2DDA5" w14:textId="77777777" w:rsidR="00A864E5" w:rsidRPr="00BE6A31" w:rsidRDefault="006F02C2" w:rsidP="00A864E5">
      <w:pPr>
        <w:outlineLvl w:val="3"/>
        <w:rPr>
          <w:kern w:val="0"/>
          <w:szCs w:val="21"/>
        </w:rPr>
      </w:pPr>
      <w:r w:rsidRPr="00BE6A31">
        <w:rPr>
          <w:rFonts w:ascii="黑体" w:eastAsia="黑体" w:hAnsi="黑体"/>
          <w:szCs w:val="21"/>
        </w:rPr>
        <w:t>8.5.2</w:t>
      </w:r>
      <w:r w:rsidRPr="00BE6A31">
        <w:rPr>
          <w:rFonts w:ascii="宋体" w:hAnsi="宋体" w:hint="eastAsia"/>
          <w:szCs w:val="21"/>
        </w:rPr>
        <w:t xml:space="preserve">  </w:t>
      </w:r>
      <w:r w:rsidRPr="00BE6A31">
        <w:rPr>
          <w:rFonts w:ascii="宋体" w:hAnsi="宋体"/>
          <w:szCs w:val="21"/>
        </w:rPr>
        <w:t xml:space="preserve"> </w:t>
      </w:r>
      <w:r w:rsidR="00A864E5" w:rsidRPr="00BE6A31">
        <w:rPr>
          <w:kern w:val="0"/>
          <w:szCs w:val="21"/>
        </w:rPr>
        <w:t>配置</w:t>
      </w:r>
      <w:r w:rsidR="00A864E5" w:rsidRPr="00BE6A31">
        <w:rPr>
          <w:rFonts w:hint="eastAsia"/>
          <w:kern w:val="0"/>
          <w:szCs w:val="21"/>
        </w:rPr>
        <w:t>内标</w:t>
      </w:r>
      <w:r w:rsidR="00A864E5" w:rsidRPr="00BE6A31">
        <w:rPr>
          <w:kern w:val="0"/>
          <w:szCs w:val="21"/>
        </w:rPr>
        <w:t>测定法的标准溶液</w:t>
      </w:r>
    </w:p>
    <w:bookmarkEnd w:id="22"/>
    <w:p w14:paraId="478DC4CE" w14:textId="77777777" w:rsidR="005E1592" w:rsidRPr="00315F4A" w:rsidRDefault="005E1592" w:rsidP="005E1592">
      <w:pPr>
        <w:ind w:firstLineChars="200" w:firstLine="420"/>
        <w:rPr>
          <w:kern w:val="0"/>
          <w:szCs w:val="21"/>
        </w:rPr>
      </w:pPr>
      <w:r w:rsidRPr="00315F4A">
        <w:rPr>
          <w:rFonts w:hint="eastAsia"/>
          <w:kern w:val="0"/>
          <w:szCs w:val="21"/>
        </w:rPr>
        <w:t>移取</w:t>
      </w:r>
      <w:r w:rsidRPr="00315F4A">
        <w:rPr>
          <w:rFonts w:hint="eastAsia"/>
          <w:kern w:val="0"/>
          <w:szCs w:val="21"/>
        </w:rPr>
        <w:t>0</w:t>
      </w:r>
      <w:r w:rsidRPr="00315F4A">
        <w:rPr>
          <w:kern w:val="0"/>
          <w:szCs w:val="21"/>
        </w:rPr>
        <w:t xml:space="preserve">.00 </w:t>
      </w:r>
      <w:r w:rsidRPr="00315F4A">
        <w:rPr>
          <w:rFonts w:hint="eastAsia"/>
          <w:kern w:val="0"/>
          <w:szCs w:val="21"/>
        </w:rPr>
        <w:t>mL</w:t>
      </w:r>
      <w:r w:rsidRPr="00315F4A">
        <w:rPr>
          <w:rFonts w:hint="eastAsia"/>
          <w:kern w:val="0"/>
          <w:szCs w:val="21"/>
        </w:rPr>
        <w:t>、</w:t>
      </w:r>
      <w:r w:rsidRPr="00315F4A">
        <w:rPr>
          <w:rFonts w:hint="eastAsia"/>
          <w:kern w:val="0"/>
          <w:szCs w:val="21"/>
        </w:rPr>
        <w:t>0</w:t>
      </w:r>
      <w:r w:rsidRPr="00315F4A">
        <w:rPr>
          <w:kern w:val="0"/>
          <w:szCs w:val="21"/>
        </w:rPr>
        <w:t>.50 mL</w:t>
      </w:r>
      <w:r w:rsidRPr="00315F4A">
        <w:rPr>
          <w:rFonts w:hint="eastAsia"/>
          <w:kern w:val="0"/>
          <w:szCs w:val="21"/>
        </w:rPr>
        <w:t>、</w:t>
      </w:r>
      <w:r w:rsidRPr="00315F4A">
        <w:rPr>
          <w:kern w:val="0"/>
          <w:szCs w:val="21"/>
        </w:rPr>
        <w:t>2.00 mL</w:t>
      </w:r>
      <w:r w:rsidRPr="00315F4A">
        <w:rPr>
          <w:rFonts w:hint="eastAsia"/>
          <w:kern w:val="0"/>
          <w:szCs w:val="21"/>
        </w:rPr>
        <w:t>、</w:t>
      </w:r>
      <w:r w:rsidRPr="00315F4A">
        <w:rPr>
          <w:kern w:val="0"/>
          <w:szCs w:val="21"/>
        </w:rPr>
        <w:t>5.00 mL</w:t>
      </w:r>
      <w:r w:rsidRPr="00315F4A">
        <w:rPr>
          <w:rFonts w:hint="eastAsia"/>
          <w:kern w:val="0"/>
          <w:szCs w:val="21"/>
        </w:rPr>
        <w:t>、</w:t>
      </w:r>
      <w:r w:rsidRPr="00315F4A">
        <w:rPr>
          <w:kern w:val="0"/>
          <w:szCs w:val="21"/>
        </w:rPr>
        <w:t>10.00 mL</w:t>
      </w:r>
      <w:r w:rsidRPr="00315F4A">
        <w:rPr>
          <w:rFonts w:hint="eastAsia"/>
          <w:kern w:val="0"/>
          <w:szCs w:val="21"/>
        </w:rPr>
        <w:t>、</w:t>
      </w:r>
      <w:r w:rsidRPr="00315F4A">
        <w:rPr>
          <w:kern w:val="0"/>
          <w:szCs w:val="21"/>
        </w:rPr>
        <w:t>15.00 mL</w:t>
      </w:r>
      <w:proofErr w:type="gramStart"/>
      <w:r w:rsidRPr="00315F4A">
        <w:rPr>
          <w:rFonts w:hint="eastAsia"/>
          <w:kern w:val="0"/>
          <w:szCs w:val="21"/>
        </w:rPr>
        <w:t>钇</w:t>
      </w:r>
      <w:proofErr w:type="gramEnd"/>
      <w:r w:rsidRPr="00315F4A">
        <w:rPr>
          <w:rFonts w:hint="eastAsia"/>
          <w:kern w:val="0"/>
          <w:szCs w:val="21"/>
        </w:rPr>
        <w:t>标准贮存溶液</w:t>
      </w:r>
      <w:r w:rsidRPr="00315F4A">
        <w:rPr>
          <w:kern w:val="0"/>
          <w:szCs w:val="21"/>
        </w:rPr>
        <w:t>(5.4)</w:t>
      </w:r>
      <w:r w:rsidRPr="00315F4A">
        <w:rPr>
          <w:rFonts w:hint="eastAsia"/>
          <w:kern w:val="0"/>
          <w:szCs w:val="21"/>
        </w:rPr>
        <w:t>于一组</w:t>
      </w:r>
      <w:r w:rsidRPr="00315F4A">
        <w:rPr>
          <w:rFonts w:hint="eastAsia"/>
          <w:kern w:val="0"/>
          <w:szCs w:val="21"/>
        </w:rPr>
        <w:t>1</w:t>
      </w:r>
      <w:r w:rsidRPr="00315F4A">
        <w:rPr>
          <w:kern w:val="0"/>
          <w:szCs w:val="21"/>
        </w:rPr>
        <w:t xml:space="preserve">00 </w:t>
      </w:r>
      <w:r w:rsidRPr="00315F4A">
        <w:rPr>
          <w:rFonts w:hint="eastAsia"/>
          <w:kern w:val="0"/>
          <w:szCs w:val="21"/>
        </w:rPr>
        <w:t>mL</w:t>
      </w:r>
      <w:r w:rsidRPr="00315F4A">
        <w:rPr>
          <w:rFonts w:hint="eastAsia"/>
          <w:kern w:val="0"/>
          <w:szCs w:val="21"/>
        </w:rPr>
        <w:t>容量瓶中，加入</w:t>
      </w:r>
      <w:r w:rsidRPr="00315F4A">
        <w:rPr>
          <w:kern w:val="0"/>
          <w:szCs w:val="21"/>
        </w:rPr>
        <w:t>1 mL</w:t>
      </w:r>
      <w:proofErr w:type="gramStart"/>
      <w:r w:rsidRPr="00315F4A">
        <w:rPr>
          <w:rFonts w:hint="eastAsia"/>
          <w:kern w:val="0"/>
          <w:szCs w:val="21"/>
        </w:rPr>
        <w:t>铟</w:t>
      </w:r>
      <w:proofErr w:type="gramEnd"/>
      <w:r w:rsidRPr="00315F4A">
        <w:rPr>
          <w:rFonts w:hint="eastAsia"/>
          <w:kern w:val="0"/>
          <w:szCs w:val="21"/>
        </w:rPr>
        <w:t>内标溶液</w:t>
      </w:r>
      <w:r w:rsidRPr="00315F4A">
        <w:rPr>
          <w:kern w:val="0"/>
          <w:szCs w:val="21"/>
        </w:rPr>
        <w:t>(5.8)</w:t>
      </w:r>
      <w:r w:rsidRPr="00315F4A">
        <w:rPr>
          <w:rFonts w:hint="eastAsia"/>
          <w:kern w:val="0"/>
          <w:szCs w:val="21"/>
        </w:rPr>
        <w:t>，</w:t>
      </w:r>
      <w:r w:rsidR="00315F4A" w:rsidRPr="00315F4A">
        <w:rPr>
          <w:rFonts w:hint="eastAsia"/>
          <w:kern w:val="0"/>
          <w:szCs w:val="21"/>
        </w:rPr>
        <w:t>用盐酸</w:t>
      </w:r>
      <w:r w:rsidR="00315F4A" w:rsidRPr="00315F4A">
        <w:rPr>
          <w:rFonts w:hint="eastAsia"/>
          <w:kern w:val="0"/>
          <w:szCs w:val="21"/>
        </w:rPr>
        <w:t>(5.</w:t>
      </w:r>
      <w:r w:rsidR="00315F4A" w:rsidRPr="00315F4A">
        <w:rPr>
          <w:kern w:val="0"/>
          <w:szCs w:val="21"/>
        </w:rPr>
        <w:t>5</w:t>
      </w:r>
      <w:r w:rsidR="00315F4A" w:rsidRPr="00315F4A">
        <w:rPr>
          <w:rFonts w:hint="eastAsia"/>
          <w:kern w:val="0"/>
          <w:szCs w:val="21"/>
        </w:rPr>
        <w:t>)</w:t>
      </w:r>
      <w:r w:rsidR="00315F4A" w:rsidRPr="00315F4A">
        <w:rPr>
          <w:rFonts w:hint="eastAsia"/>
          <w:kern w:val="0"/>
          <w:szCs w:val="21"/>
        </w:rPr>
        <w:t>稀释至刻度，混</w:t>
      </w:r>
      <w:r w:rsidR="00315F4A" w:rsidRPr="00315F4A">
        <w:rPr>
          <w:kern w:val="0"/>
          <w:szCs w:val="21"/>
        </w:rPr>
        <w:t>匀</w:t>
      </w:r>
      <w:r w:rsidR="00315F4A" w:rsidRPr="00315F4A">
        <w:rPr>
          <w:rFonts w:hint="eastAsia"/>
          <w:kern w:val="0"/>
          <w:szCs w:val="21"/>
        </w:rPr>
        <w:t>。</w:t>
      </w:r>
      <w:r w:rsidRPr="00315F4A">
        <w:rPr>
          <w:rFonts w:hint="eastAsia"/>
          <w:kern w:val="0"/>
          <w:szCs w:val="21"/>
        </w:rPr>
        <w:t>得到</w:t>
      </w:r>
      <w:proofErr w:type="gramStart"/>
      <w:r w:rsidRPr="00315F4A">
        <w:rPr>
          <w:rFonts w:hint="eastAsia"/>
          <w:kern w:val="0"/>
          <w:szCs w:val="21"/>
        </w:rPr>
        <w:t>钇</w:t>
      </w:r>
      <w:proofErr w:type="gramEnd"/>
      <w:r w:rsidRPr="00315F4A">
        <w:rPr>
          <w:rFonts w:hint="eastAsia"/>
          <w:kern w:val="0"/>
          <w:szCs w:val="21"/>
        </w:rPr>
        <w:t>的标准工作溶液为</w:t>
      </w:r>
      <w:r w:rsidRPr="00315F4A">
        <w:rPr>
          <w:rFonts w:hint="eastAsia"/>
          <w:kern w:val="0"/>
          <w:szCs w:val="21"/>
        </w:rPr>
        <w:t xml:space="preserve">0.00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r w:rsidRPr="00315F4A">
        <w:rPr>
          <w:kern w:val="0"/>
          <w:szCs w:val="21"/>
        </w:rPr>
        <w:t>5</w:t>
      </w:r>
      <w:r w:rsidRPr="00315F4A">
        <w:rPr>
          <w:rFonts w:hint="eastAsia"/>
          <w:kern w:val="0"/>
          <w:szCs w:val="21"/>
        </w:rPr>
        <w:t xml:space="preserve">.00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r w:rsidRPr="00315F4A">
        <w:rPr>
          <w:kern w:val="0"/>
          <w:szCs w:val="21"/>
        </w:rPr>
        <w:t>20.00</w:t>
      </w:r>
      <w:r w:rsidRPr="00315F4A">
        <w:rPr>
          <w:rFonts w:hint="eastAsia"/>
          <w:kern w:val="0"/>
          <w:szCs w:val="21"/>
        </w:rPr>
        <w:t xml:space="preserve">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r w:rsidRPr="00315F4A">
        <w:rPr>
          <w:rFonts w:hint="eastAsia"/>
          <w:kern w:val="0"/>
          <w:szCs w:val="21"/>
        </w:rPr>
        <w:t xml:space="preserve">50.00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r w:rsidRPr="00315F4A">
        <w:rPr>
          <w:rFonts w:hint="eastAsia"/>
          <w:kern w:val="0"/>
          <w:szCs w:val="21"/>
        </w:rPr>
        <w:t>1</w:t>
      </w:r>
      <w:r w:rsidRPr="00315F4A">
        <w:rPr>
          <w:kern w:val="0"/>
          <w:szCs w:val="21"/>
        </w:rPr>
        <w:t>00</w:t>
      </w:r>
      <w:r w:rsidRPr="00315F4A">
        <w:rPr>
          <w:rFonts w:hint="eastAsia"/>
          <w:kern w:val="0"/>
          <w:szCs w:val="21"/>
        </w:rPr>
        <w:t xml:space="preserve">.00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r w:rsidRPr="00315F4A">
        <w:rPr>
          <w:kern w:val="0"/>
          <w:szCs w:val="21"/>
        </w:rPr>
        <w:t>15</w:t>
      </w:r>
      <w:r w:rsidRPr="00315F4A">
        <w:rPr>
          <w:rFonts w:hint="eastAsia"/>
          <w:kern w:val="0"/>
          <w:szCs w:val="21"/>
        </w:rPr>
        <w:t xml:space="preserve">0.00 </w:t>
      </w:r>
      <w:proofErr w:type="spellStart"/>
      <w:r w:rsidRPr="00315F4A">
        <w:rPr>
          <w:rFonts w:hint="eastAsia"/>
          <w:kern w:val="0"/>
          <w:szCs w:val="21"/>
        </w:rPr>
        <w:t>ug</w:t>
      </w:r>
      <w:proofErr w:type="spellEnd"/>
      <w:r w:rsidRPr="00315F4A">
        <w:rPr>
          <w:rFonts w:hint="eastAsia"/>
          <w:kern w:val="0"/>
          <w:szCs w:val="21"/>
        </w:rPr>
        <w:t>/m</w:t>
      </w:r>
      <w:r w:rsidRPr="00315F4A">
        <w:rPr>
          <w:kern w:val="0"/>
          <w:szCs w:val="21"/>
        </w:rPr>
        <w:t>L</w:t>
      </w:r>
      <w:r w:rsidRPr="00315F4A">
        <w:rPr>
          <w:rFonts w:hint="eastAsia"/>
          <w:kern w:val="0"/>
          <w:szCs w:val="21"/>
        </w:rPr>
        <w:t>。</w:t>
      </w:r>
    </w:p>
    <w:p w14:paraId="24C3DFB7" w14:textId="77777777" w:rsidR="007811EE" w:rsidRPr="00BE6A31" w:rsidRDefault="007811EE" w:rsidP="005E1592">
      <w:pPr>
        <w:outlineLvl w:val="3"/>
        <w:rPr>
          <w:rFonts w:ascii="宋体" w:hAnsi="宋体"/>
        </w:rPr>
      </w:pPr>
      <w:r w:rsidRPr="00BE6A31">
        <w:rPr>
          <w:rFonts w:ascii="黑体" w:eastAsia="黑体" w:hAnsi="黑体" w:cs="黑体" w:hint="eastAsia"/>
          <w:bCs/>
          <w:szCs w:val="21"/>
        </w:rPr>
        <w:t>8.5.</w:t>
      </w:r>
      <w:r w:rsidRPr="00BE6A31">
        <w:rPr>
          <w:rFonts w:ascii="黑体" w:eastAsia="黑体" w:hAnsi="黑体" w:cs="黑体"/>
          <w:bCs/>
          <w:szCs w:val="21"/>
        </w:rPr>
        <w:t xml:space="preserve">3  </w:t>
      </w:r>
      <w:bookmarkStart w:id="23" w:name="_Hlk155583430"/>
      <w:r w:rsidRPr="00BE6A31">
        <w:rPr>
          <w:rFonts w:ascii="宋体" w:hAnsi="宋体" w:cs="宋体"/>
          <w:kern w:val="1"/>
          <w:szCs w:val="21"/>
        </w:rPr>
        <w:t>在推荐的仪器工作条件下，</w:t>
      </w:r>
      <w:r w:rsidRPr="00BE6A31">
        <w:rPr>
          <w:rFonts w:ascii="宋体" w:hAnsi="宋体" w:cs="宋体" w:hint="eastAsia"/>
          <w:kern w:val="1"/>
          <w:szCs w:val="21"/>
        </w:rPr>
        <w:t>依次测定系列标准溶液、空白溶液和试料溶液中</w:t>
      </w:r>
      <w:proofErr w:type="gramStart"/>
      <w:r w:rsidRPr="00BE6A31">
        <w:rPr>
          <w:rFonts w:hAnsi="宋体" w:hint="eastAsia"/>
          <w:position w:val="-1"/>
          <w:szCs w:val="21"/>
        </w:rPr>
        <w:t>钇</w:t>
      </w:r>
      <w:proofErr w:type="gramEnd"/>
      <w:r w:rsidRPr="00BE6A31">
        <w:rPr>
          <w:rFonts w:ascii="宋体" w:hAnsi="宋体" w:cs="宋体" w:hint="eastAsia"/>
          <w:kern w:val="1"/>
          <w:szCs w:val="21"/>
        </w:rPr>
        <w:t>的谱线强度值，计算机自动绘制工作曲线并打印出测定结果。</w:t>
      </w:r>
      <w:bookmarkEnd w:id="23"/>
    </w:p>
    <w:p w14:paraId="096A30E6" w14:textId="77777777" w:rsidR="007811EE" w:rsidRPr="00BE6A31" w:rsidRDefault="007811EE" w:rsidP="007811EE">
      <w:pPr>
        <w:pStyle w:val="af2"/>
        <w:numPr>
          <w:ilvl w:val="0"/>
          <w:numId w:val="0"/>
        </w:numPr>
        <w:spacing w:beforeLines="50" w:before="156" w:afterLines="50" w:after="156"/>
        <w:rPr>
          <w:rFonts w:hAnsi="黑体" w:cs="黑体"/>
          <w:bCs/>
          <w:szCs w:val="21"/>
        </w:rPr>
      </w:pPr>
      <w:r w:rsidRPr="00BE6A31">
        <w:rPr>
          <w:rFonts w:hAnsi="黑体" w:hint="eastAsia"/>
          <w:szCs w:val="21"/>
        </w:rPr>
        <w:t>8.6 测定</w:t>
      </w:r>
    </w:p>
    <w:p w14:paraId="49E28A9F" w14:textId="77777777" w:rsidR="007811EE" w:rsidRPr="00BE6A31" w:rsidRDefault="007811EE" w:rsidP="00963A19">
      <w:pPr>
        <w:rPr>
          <w:rFonts w:ascii="宋体" w:hAnsi="宋体" w:cs="宋体"/>
          <w:kern w:val="0"/>
          <w:szCs w:val="21"/>
        </w:rPr>
      </w:pPr>
      <w:r w:rsidRPr="00BE6A31">
        <w:rPr>
          <w:rFonts w:ascii="黑体" w:eastAsia="黑体" w:hAnsi="黑体" w:cs="黑体" w:hint="eastAsia"/>
          <w:bCs/>
          <w:szCs w:val="21"/>
        </w:rPr>
        <w:t>8.6.1</w:t>
      </w:r>
      <w:r w:rsidRPr="00BE6A31">
        <w:rPr>
          <w:rFonts w:ascii="黑体" w:eastAsia="黑体" w:hAnsi="黑体" w:cs="黑体"/>
          <w:bCs/>
          <w:szCs w:val="21"/>
        </w:rPr>
        <w:t xml:space="preserve">  </w:t>
      </w:r>
      <w:r w:rsidRPr="00BE6A31">
        <w:rPr>
          <w:rFonts w:ascii="宋体" w:hAnsi="宋体" w:cs="宋体" w:hint="eastAsia"/>
          <w:kern w:val="0"/>
          <w:szCs w:val="21"/>
        </w:rPr>
        <w:t>于电感耦合等离子体原子发射光谱仪上，在仪器运行稳定后，在选定的仪器工作条件下，用配制好的</w:t>
      </w:r>
      <w:proofErr w:type="gramStart"/>
      <w:r w:rsidRPr="00BE6A31">
        <w:rPr>
          <w:rFonts w:ascii="宋体" w:hAnsi="宋体" w:cs="宋体" w:hint="eastAsia"/>
          <w:kern w:val="0"/>
          <w:szCs w:val="21"/>
        </w:rPr>
        <w:t>钇</w:t>
      </w:r>
      <w:proofErr w:type="gramEnd"/>
      <w:r w:rsidRPr="00BE6A31">
        <w:rPr>
          <w:rFonts w:ascii="宋体" w:hAnsi="宋体" w:cs="宋体" w:hint="eastAsia"/>
          <w:kern w:val="0"/>
          <w:szCs w:val="21"/>
        </w:rPr>
        <w:t>工作标准溶液</w:t>
      </w:r>
      <w:r w:rsidRPr="00BE6A31">
        <w:rPr>
          <w:rFonts w:hint="eastAsia"/>
          <w:kern w:val="0"/>
          <w:szCs w:val="21"/>
        </w:rPr>
        <w:t>(</w:t>
      </w:r>
      <w:r w:rsidRPr="00BE6A31">
        <w:rPr>
          <w:kern w:val="0"/>
          <w:szCs w:val="21"/>
        </w:rPr>
        <w:t>8.5</w:t>
      </w:r>
      <w:r w:rsidRPr="00BE6A31">
        <w:rPr>
          <w:rFonts w:hint="eastAsia"/>
          <w:kern w:val="0"/>
          <w:szCs w:val="21"/>
        </w:rPr>
        <w:t>)</w:t>
      </w:r>
      <w:r w:rsidRPr="00BE6A31">
        <w:rPr>
          <w:kern w:val="0"/>
          <w:szCs w:val="21"/>
        </w:rPr>
        <w:t>，</w:t>
      </w:r>
      <w:r w:rsidRPr="00BE6A31">
        <w:rPr>
          <w:rFonts w:ascii="宋体" w:hAnsi="宋体" w:cs="宋体" w:hint="eastAsia"/>
          <w:kern w:val="0"/>
          <w:szCs w:val="21"/>
        </w:rPr>
        <w:t>进行标准化或校准标准工作曲线，直接法测定工作曲线线性相关系数应在</w:t>
      </w:r>
      <w:r w:rsidRPr="00BE6A31">
        <w:rPr>
          <w:kern w:val="0"/>
          <w:szCs w:val="21"/>
        </w:rPr>
        <w:t>0.999</w:t>
      </w:r>
      <w:r w:rsidR="00695562">
        <w:rPr>
          <w:kern w:val="0"/>
          <w:szCs w:val="21"/>
        </w:rPr>
        <w:t>9</w:t>
      </w:r>
      <w:r w:rsidRPr="00BE6A31">
        <w:rPr>
          <w:rFonts w:ascii="宋体" w:hAnsi="宋体" w:cs="宋体" w:hint="eastAsia"/>
          <w:kern w:val="0"/>
          <w:szCs w:val="21"/>
        </w:rPr>
        <w:t>以上；内标法选用</w:t>
      </w:r>
      <w:r w:rsidRPr="00BE6A31">
        <w:rPr>
          <w:bCs/>
        </w:rPr>
        <w:t>In</w:t>
      </w:r>
      <w:r w:rsidRPr="00963A19">
        <w:rPr>
          <w:bCs/>
          <w:vertAlign w:val="subscript"/>
        </w:rPr>
        <w:t>325.609</w:t>
      </w:r>
      <w:r w:rsidRPr="00BE6A31">
        <w:rPr>
          <w:rFonts w:hint="eastAsia"/>
          <w:bCs/>
        </w:rPr>
        <w:t>控制测定，</w:t>
      </w:r>
      <w:r w:rsidRPr="00BE6A31">
        <w:rPr>
          <w:rFonts w:ascii="宋体" w:hAnsi="宋体" w:cs="宋体" w:hint="eastAsia"/>
          <w:kern w:val="0"/>
          <w:szCs w:val="21"/>
        </w:rPr>
        <w:t>测定工作曲线线性相关系数应在</w:t>
      </w:r>
      <w:r w:rsidR="005627EA" w:rsidRPr="00BE6A31">
        <w:rPr>
          <w:kern w:val="0"/>
          <w:szCs w:val="21"/>
        </w:rPr>
        <w:t>0.999</w:t>
      </w:r>
      <w:r w:rsidR="00695562">
        <w:rPr>
          <w:kern w:val="0"/>
          <w:szCs w:val="21"/>
        </w:rPr>
        <w:t>8</w:t>
      </w:r>
      <w:r w:rsidR="005627EA" w:rsidRPr="00BE6A31">
        <w:rPr>
          <w:rFonts w:hint="eastAsia"/>
          <w:kern w:val="0"/>
          <w:szCs w:val="21"/>
        </w:rPr>
        <w:t>以上，</w:t>
      </w:r>
      <w:r w:rsidRPr="00BE6A31">
        <w:rPr>
          <w:rFonts w:ascii="宋体" w:hAnsi="宋体" w:cs="宋体" w:hint="eastAsia"/>
          <w:kern w:val="0"/>
          <w:szCs w:val="21"/>
        </w:rPr>
        <w:t>否则需要重新进行标准化或重新配制工作标准溶液进行标准化。</w:t>
      </w:r>
    </w:p>
    <w:p w14:paraId="12ECCFE7" w14:textId="77777777" w:rsidR="007811EE" w:rsidRPr="00BE6A31" w:rsidRDefault="007811EE" w:rsidP="00963A19">
      <w:pPr>
        <w:rPr>
          <w:rFonts w:ascii="宋体" w:hAnsi="宋体" w:cs="宋体"/>
          <w:kern w:val="0"/>
          <w:szCs w:val="21"/>
        </w:rPr>
      </w:pPr>
      <w:r w:rsidRPr="00BE6A31">
        <w:rPr>
          <w:rFonts w:ascii="黑体" w:eastAsia="黑体" w:hAnsi="黑体" w:cs="黑体" w:hint="eastAsia"/>
          <w:bCs/>
          <w:szCs w:val="21"/>
        </w:rPr>
        <w:t>8.6.</w:t>
      </w:r>
      <w:r w:rsidRPr="00BE6A31">
        <w:rPr>
          <w:rFonts w:ascii="黑体" w:eastAsia="黑体" w:hAnsi="黑体" w:cs="黑体"/>
          <w:bCs/>
          <w:szCs w:val="21"/>
        </w:rPr>
        <w:t xml:space="preserve">2  </w:t>
      </w:r>
      <w:r w:rsidRPr="00BE6A31">
        <w:rPr>
          <w:rFonts w:ascii="宋体" w:hAnsi="宋体" w:cs="宋体" w:hint="eastAsia"/>
          <w:kern w:val="0"/>
          <w:szCs w:val="21"/>
        </w:rPr>
        <w:t>测试分析试液</w:t>
      </w:r>
      <w:r w:rsidRPr="00BE6A31">
        <w:rPr>
          <w:kern w:val="0"/>
          <w:szCs w:val="21"/>
        </w:rPr>
        <w:t>(8.4)</w:t>
      </w:r>
      <w:r w:rsidRPr="00BE6A31">
        <w:rPr>
          <w:rFonts w:ascii="宋体" w:hAnsi="宋体" w:cs="宋体" w:hint="eastAsia"/>
          <w:kern w:val="0"/>
          <w:szCs w:val="21"/>
        </w:rPr>
        <w:t>及空白试液，仪器根据标准工作曲线，自动进行数据处理，计算并输出</w:t>
      </w:r>
      <w:proofErr w:type="gramStart"/>
      <w:r w:rsidRPr="00BE6A31">
        <w:rPr>
          <w:rFonts w:ascii="宋体" w:hAnsi="宋体" w:cs="宋体" w:hint="eastAsia"/>
          <w:kern w:val="0"/>
          <w:szCs w:val="21"/>
        </w:rPr>
        <w:t>钇</w:t>
      </w:r>
      <w:proofErr w:type="gramEnd"/>
      <w:r w:rsidRPr="00BE6A31">
        <w:rPr>
          <w:rFonts w:ascii="宋体" w:hAnsi="宋体" w:cs="宋体" w:hint="eastAsia"/>
          <w:kern w:val="0"/>
          <w:szCs w:val="21"/>
        </w:rPr>
        <w:t>元素含量。</w:t>
      </w:r>
    </w:p>
    <w:p w14:paraId="21F0981A" w14:textId="77777777" w:rsidR="007811EE" w:rsidRPr="00181325" w:rsidRDefault="007811EE" w:rsidP="007811EE">
      <w:pPr>
        <w:widowControl/>
        <w:spacing w:beforeLines="100" w:before="312" w:afterLines="100" w:after="312"/>
        <w:outlineLvl w:val="1"/>
        <w:rPr>
          <w:rFonts w:ascii="黑体" w:eastAsia="黑体" w:hAnsi="黑体" w:cs="黑体"/>
          <w:kern w:val="0"/>
          <w:szCs w:val="21"/>
        </w:rPr>
      </w:pPr>
      <w:r w:rsidRPr="00181325">
        <w:rPr>
          <w:rFonts w:ascii="黑体" w:eastAsia="黑体" w:hAnsi="黑体" w:cs="黑体" w:hint="eastAsia"/>
          <w:kern w:val="0"/>
          <w:szCs w:val="21"/>
        </w:rPr>
        <w:t>9 试验数据处理</w:t>
      </w:r>
    </w:p>
    <w:p w14:paraId="2607E65A" w14:textId="72A68380" w:rsidR="007811EE" w:rsidRPr="00181325" w:rsidRDefault="007811EE" w:rsidP="007811EE">
      <w:pPr>
        <w:autoSpaceDE w:val="0"/>
        <w:autoSpaceDN w:val="0"/>
        <w:adjustRightInd w:val="0"/>
        <w:ind w:firstLineChars="250" w:firstLine="525"/>
        <w:jc w:val="left"/>
        <w:rPr>
          <w:kern w:val="1"/>
        </w:rPr>
      </w:pPr>
      <w:proofErr w:type="gramStart"/>
      <w:r>
        <w:rPr>
          <w:rFonts w:hAnsi="宋体" w:hint="eastAsia"/>
          <w:position w:val="-1"/>
          <w:szCs w:val="21"/>
        </w:rPr>
        <w:t>钇</w:t>
      </w:r>
      <w:proofErr w:type="gramEnd"/>
      <w:r w:rsidR="004E4EB5" w:rsidRPr="00BB71BB">
        <w:rPr>
          <w:rFonts w:hAnsi="宋体" w:hint="eastAsia"/>
          <w:position w:val="-1"/>
          <w:szCs w:val="21"/>
        </w:rPr>
        <w:t>含量</w:t>
      </w:r>
      <w:r w:rsidR="004E4EB5">
        <w:rPr>
          <w:rFonts w:hAnsi="宋体" w:hint="eastAsia"/>
          <w:position w:val="-1"/>
          <w:szCs w:val="21"/>
        </w:rPr>
        <w:t>以</w:t>
      </w:r>
      <w:proofErr w:type="gramStart"/>
      <w:r w:rsidR="004E4EB5">
        <w:rPr>
          <w:rFonts w:hAnsi="宋体" w:hint="eastAsia"/>
          <w:position w:val="-1"/>
          <w:szCs w:val="21"/>
        </w:rPr>
        <w:t>钇</w:t>
      </w:r>
      <w:proofErr w:type="gramEnd"/>
      <w:r w:rsidR="004E4EB5">
        <w:rPr>
          <w:rFonts w:hAnsi="宋体" w:hint="eastAsia"/>
          <w:position w:val="-1"/>
          <w:szCs w:val="21"/>
        </w:rPr>
        <w:t>的</w:t>
      </w:r>
      <w:r w:rsidRPr="00181325">
        <w:rPr>
          <w:rFonts w:hAnsi="宋体" w:hint="eastAsia"/>
          <w:position w:val="-1"/>
          <w:szCs w:val="21"/>
        </w:rPr>
        <w:t>质量分数</w:t>
      </w:r>
      <w:r w:rsidRPr="00181325">
        <w:rPr>
          <w:i/>
          <w:szCs w:val="21"/>
        </w:rPr>
        <w:t>w</w:t>
      </w:r>
      <w:r w:rsidR="0006481A">
        <w:rPr>
          <w:szCs w:val="21"/>
          <w:vertAlign w:val="subscript"/>
        </w:rPr>
        <w:t>Y</w:t>
      </w:r>
      <w:r w:rsidR="004E4EB5">
        <w:rPr>
          <w:szCs w:val="21"/>
          <w:vertAlign w:val="subscript"/>
        </w:rPr>
        <w:t xml:space="preserve"> </w:t>
      </w:r>
      <w:r w:rsidR="00632435">
        <w:rPr>
          <w:rFonts w:ascii="宋体" w:hAnsi="宋体" w:cs="宋体" w:hint="eastAsia"/>
          <w:kern w:val="0"/>
          <w:position w:val="-1"/>
          <w:szCs w:val="21"/>
        </w:rPr>
        <w:t>计</w:t>
      </w:r>
      <w:r w:rsidRPr="00181325">
        <w:rPr>
          <w:rFonts w:ascii="宋体" w:hAnsi="宋体" w:cs="黑体" w:hint="eastAsia"/>
          <w:kern w:val="0"/>
          <w:szCs w:val="21"/>
        </w:rPr>
        <w:t>，</w:t>
      </w:r>
      <w:r w:rsidRPr="00181325">
        <w:rPr>
          <w:rFonts w:ascii="宋体" w:hAnsi="宋体" w:cs="宋体" w:hint="eastAsia"/>
          <w:spacing w:val="-2"/>
          <w:kern w:val="0"/>
          <w:position w:val="-1"/>
          <w:szCs w:val="21"/>
        </w:rPr>
        <w:t>按</w:t>
      </w:r>
      <w:r w:rsidRPr="00181325">
        <w:rPr>
          <w:rFonts w:ascii="宋体" w:hAnsi="宋体" w:hint="eastAsia"/>
          <w:color w:val="000000"/>
          <w:szCs w:val="21"/>
        </w:rPr>
        <w:t>公式（1）</w:t>
      </w:r>
      <w:r w:rsidRPr="00181325">
        <w:rPr>
          <w:rFonts w:ascii="宋体" w:hAnsi="宋体" w:cs="宋体" w:hint="eastAsia"/>
          <w:kern w:val="0"/>
          <w:position w:val="-1"/>
          <w:szCs w:val="21"/>
        </w:rPr>
        <w:t>计</w:t>
      </w:r>
      <w:r w:rsidRPr="00181325">
        <w:rPr>
          <w:rFonts w:ascii="宋体" w:hAnsi="宋体" w:cs="宋体" w:hint="eastAsia"/>
          <w:spacing w:val="-2"/>
          <w:kern w:val="0"/>
          <w:position w:val="-1"/>
          <w:szCs w:val="21"/>
        </w:rPr>
        <w:t>算：</w:t>
      </w:r>
    </w:p>
    <w:p w14:paraId="181CDA6C" w14:textId="77777777" w:rsidR="007811EE" w:rsidRPr="00181325" w:rsidRDefault="007811EE" w:rsidP="007811EE">
      <w:pPr>
        <w:widowControl/>
        <w:autoSpaceDE w:val="0"/>
        <w:autoSpaceDN w:val="0"/>
        <w:ind w:firstLine="420"/>
        <w:jc w:val="right"/>
        <w:rPr>
          <w:kern w:val="0"/>
          <w:szCs w:val="21"/>
        </w:rPr>
      </w:pPr>
      <w:r w:rsidRPr="00181325">
        <w:rPr>
          <w:i/>
          <w:kern w:val="0"/>
          <w:szCs w:val="21"/>
        </w:rPr>
        <w:t>w</w:t>
      </w:r>
      <w:r w:rsidRPr="00181325">
        <w:rPr>
          <w:i/>
          <w:kern w:val="0"/>
          <w:szCs w:val="21"/>
          <w:vertAlign w:val="subscript"/>
        </w:rPr>
        <w:t>(</w:t>
      </w:r>
      <w:r w:rsidR="0006481A">
        <w:rPr>
          <w:kern w:val="0"/>
          <w:szCs w:val="21"/>
          <w:vertAlign w:val="subscript"/>
        </w:rPr>
        <w:t>Y</w:t>
      </w:r>
      <w:r w:rsidRPr="00181325">
        <w:rPr>
          <w:kern w:val="0"/>
          <w:szCs w:val="21"/>
          <w:vertAlign w:val="subscript"/>
        </w:rPr>
        <w:t>)</w:t>
      </w:r>
      <w:r w:rsidRPr="00181325">
        <w:rPr>
          <w:rFonts w:hAnsi="宋体"/>
          <w:kern w:val="0"/>
          <w:szCs w:val="21"/>
        </w:rPr>
        <w:t>＝</w:t>
      </w:r>
      <w:r w:rsidR="003F5FC7" w:rsidRPr="00181325">
        <w:rPr>
          <w:noProof/>
          <w:kern w:val="0"/>
          <w:position w:val="-24"/>
          <w:szCs w:val="21"/>
        </w:rPr>
        <w:object w:dxaOrig="1860" w:dyaOrig="619" w14:anchorId="10C7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3.75pt;height:30.75pt;mso-position-horizontal-relative:page;mso-position-vertical-relative:page" o:ole="">
            <v:imagedata r:id="rId17" o:title=""/>
          </v:shape>
          <o:OLEObject Type="Embed" ProgID="Equation.3" ShapeID="Object 2" DrawAspect="Content" ObjectID="_1774348617" r:id="rId18"/>
        </w:object>
      </w:r>
      <w:r w:rsidRPr="00181325">
        <w:rPr>
          <w:rFonts w:hint="eastAsia"/>
          <w:kern w:val="0"/>
          <w:szCs w:val="21"/>
        </w:rPr>
        <w:t>%</w:t>
      </w:r>
      <w:r w:rsidRPr="00181325">
        <w:rPr>
          <w:rFonts w:ascii="宋体" w:hAnsi="宋体"/>
          <w:kern w:val="0"/>
          <w:szCs w:val="21"/>
        </w:rPr>
        <w:t>……</w:t>
      </w:r>
      <w:proofErr w:type="gramStart"/>
      <w:r w:rsidRPr="00181325">
        <w:rPr>
          <w:rFonts w:ascii="宋体" w:hAnsi="宋体"/>
          <w:kern w:val="0"/>
          <w:szCs w:val="21"/>
        </w:rPr>
        <w:t>……………………………………</w:t>
      </w:r>
      <w:proofErr w:type="gramEnd"/>
      <w:r w:rsidRPr="00181325">
        <w:rPr>
          <w:kern w:val="0"/>
          <w:szCs w:val="21"/>
        </w:rPr>
        <w:t>(1)</w:t>
      </w:r>
    </w:p>
    <w:p w14:paraId="25F41EE7" w14:textId="77777777" w:rsidR="007811EE" w:rsidRPr="0006481A" w:rsidRDefault="007811EE" w:rsidP="0006481A">
      <w:pPr>
        <w:ind w:firstLineChars="200" w:firstLine="420"/>
        <w:rPr>
          <w:rFonts w:ascii="宋体" w:hAnsi="宋体"/>
          <w:szCs w:val="21"/>
        </w:rPr>
      </w:pPr>
      <w:r w:rsidRPr="00181325">
        <w:rPr>
          <w:rFonts w:ascii="宋体" w:hAnsi="宋体" w:hint="eastAsia"/>
          <w:szCs w:val="21"/>
        </w:rPr>
        <w:t>式中：</w:t>
      </w:r>
    </w:p>
    <w:p w14:paraId="21524A34" w14:textId="77777777" w:rsidR="007811EE" w:rsidRPr="00181325" w:rsidRDefault="003F5FC7" w:rsidP="007811EE">
      <w:pPr>
        <w:ind w:firstLineChars="200" w:firstLine="420"/>
        <w:rPr>
          <w:rFonts w:ascii="宋体" w:cs="宋体"/>
          <w:color w:val="000000"/>
          <w:kern w:val="0"/>
          <w:szCs w:val="21"/>
        </w:rPr>
      </w:pPr>
      <w:r w:rsidRPr="00181325">
        <w:rPr>
          <w:noProof/>
          <w:position w:val="-10"/>
        </w:rPr>
        <w:object w:dxaOrig="299" w:dyaOrig="339" w14:anchorId="216C73BF">
          <v:shape id="Object 4" o:spid="_x0000_i1026" type="#_x0000_t75" style="width:15pt;height:15pt;mso-position-horizontal-relative:page;mso-position-vertical-relative:page" o:ole="">
            <v:imagedata r:id="rId19" o:title=""/>
          </v:shape>
          <o:OLEObject Type="Embed" ProgID="Equation.3" ShapeID="Object 4" DrawAspect="Content" ObjectID="_1774348618" r:id="rId20"/>
        </w:object>
      </w:r>
      <w:r w:rsidR="007811EE" w:rsidRPr="00181325">
        <w:rPr>
          <w:rFonts w:ascii="宋体" w:cs="宋体" w:hint="eastAsia"/>
          <w:kern w:val="0"/>
          <w:szCs w:val="21"/>
        </w:rPr>
        <w:t>——试料溶液中被测元素</w:t>
      </w:r>
      <w:proofErr w:type="gramStart"/>
      <w:r w:rsidR="007811EE">
        <w:rPr>
          <w:rFonts w:ascii="宋体" w:cs="宋体" w:hint="eastAsia"/>
          <w:kern w:val="0"/>
          <w:szCs w:val="21"/>
        </w:rPr>
        <w:t>钇</w:t>
      </w:r>
      <w:proofErr w:type="gramEnd"/>
      <w:r w:rsidR="007811EE" w:rsidRPr="00181325">
        <w:rPr>
          <w:rFonts w:ascii="宋体" w:cs="宋体" w:hint="eastAsia"/>
          <w:kern w:val="0"/>
          <w:szCs w:val="21"/>
        </w:rPr>
        <w:t>的质量浓度</w:t>
      </w:r>
      <w:r w:rsidR="007811EE" w:rsidRPr="00181325">
        <w:rPr>
          <w:rFonts w:ascii="宋体" w:cs="宋体" w:hint="eastAsia"/>
          <w:color w:val="000000"/>
          <w:kern w:val="0"/>
          <w:szCs w:val="21"/>
        </w:rPr>
        <w:t>，单位为</w:t>
      </w:r>
      <w:r w:rsidR="007811EE">
        <w:rPr>
          <w:rFonts w:ascii="宋体" w:cs="宋体" w:hint="eastAsia"/>
          <w:color w:val="000000"/>
          <w:kern w:val="0"/>
          <w:szCs w:val="21"/>
        </w:rPr>
        <w:t>毫</w:t>
      </w:r>
      <w:r w:rsidR="007811EE" w:rsidRPr="00181325">
        <w:rPr>
          <w:rFonts w:ascii="宋体" w:cs="宋体" w:hint="eastAsia"/>
          <w:color w:val="000000"/>
          <w:kern w:val="0"/>
          <w:szCs w:val="21"/>
        </w:rPr>
        <w:t>克每升（</w:t>
      </w:r>
      <w:r w:rsidR="00315F4A">
        <w:rPr>
          <w:szCs w:val="21"/>
        </w:rPr>
        <w:t>μg/mL</w:t>
      </w:r>
      <w:r w:rsidR="007811EE" w:rsidRPr="00181325">
        <w:rPr>
          <w:rFonts w:ascii="宋体" w:cs="宋体" w:hint="eastAsia"/>
          <w:color w:val="000000"/>
          <w:kern w:val="0"/>
          <w:szCs w:val="21"/>
        </w:rPr>
        <w:t>）；</w:t>
      </w:r>
    </w:p>
    <w:p w14:paraId="6CF56EE6" w14:textId="77777777" w:rsidR="007811EE" w:rsidRPr="00181325" w:rsidRDefault="003F5FC7" w:rsidP="007811EE">
      <w:pPr>
        <w:ind w:firstLineChars="200" w:firstLine="420"/>
        <w:rPr>
          <w:rFonts w:ascii="宋体" w:cs="宋体"/>
          <w:color w:val="000000"/>
          <w:kern w:val="0"/>
          <w:szCs w:val="21"/>
        </w:rPr>
      </w:pPr>
      <w:r w:rsidRPr="00181325">
        <w:rPr>
          <w:noProof/>
          <w:position w:val="-10"/>
        </w:rPr>
        <w:object w:dxaOrig="279" w:dyaOrig="339" w14:anchorId="5EA8B82E">
          <v:shape id="Object 5" o:spid="_x0000_i1027" type="#_x0000_t75" style="width:15pt;height:15pt;mso-position-horizontal-relative:page;mso-position-vertical-relative:page" o:ole="">
            <v:imagedata r:id="rId21" o:title=""/>
          </v:shape>
          <o:OLEObject Type="Embed" ProgID="Equation.3" ShapeID="Object 5" DrawAspect="Content" ObjectID="_1774348619" r:id="rId22"/>
        </w:object>
      </w:r>
      <w:r w:rsidR="007811EE" w:rsidRPr="00181325">
        <w:rPr>
          <w:rFonts w:ascii="宋体" w:cs="宋体" w:hint="eastAsia"/>
          <w:kern w:val="0"/>
          <w:szCs w:val="21"/>
        </w:rPr>
        <w:t>——空白溶液中被测元素</w:t>
      </w:r>
      <w:proofErr w:type="gramStart"/>
      <w:r w:rsidR="007811EE">
        <w:rPr>
          <w:rFonts w:ascii="宋体" w:cs="宋体" w:hint="eastAsia"/>
          <w:kern w:val="0"/>
          <w:szCs w:val="21"/>
        </w:rPr>
        <w:t>钇</w:t>
      </w:r>
      <w:proofErr w:type="gramEnd"/>
      <w:r w:rsidR="007811EE" w:rsidRPr="00181325">
        <w:rPr>
          <w:rFonts w:ascii="宋体" w:cs="宋体" w:hint="eastAsia"/>
          <w:kern w:val="0"/>
          <w:szCs w:val="21"/>
        </w:rPr>
        <w:t>的质量浓度</w:t>
      </w:r>
      <w:r w:rsidR="007811EE" w:rsidRPr="00181325">
        <w:rPr>
          <w:rFonts w:ascii="宋体" w:cs="宋体" w:hint="eastAsia"/>
          <w:color w:val="000000"/>
          <w:kern w:val="0"/>
          <w:szCs w:val="21"/>
        </w:rPr>
        <w:t>，单位为</w:t>
      </w:r>
      <w:r w:rsidR="007811EE">
        <w:rPr>
          <w:rFonts w:ascii="宋体" w:cs="宋体" w:hint="eastAsia"/>
          <w:color w:val="000000"/>
          <w:kern w:val="0"/>
          <w:szCs w:val="21"/>
        </w:rPr>
        <w:t>毫</w:t>
      </w:r>
      <w:r w:rsidR="007811EE" w:rsidRPr="00181325">
        <w:rPr>
          <w:rFonts w:ascii="宋体" w:cs="宋体" w:hint="eastAsia"/>
          <w:color w:val="000000"/>
          <w:kern w:val="0"/>
          <w:szCs w:val="21"/>
        </w:rPr>
        <w:t>克每升（</w:t>
      </w:r>
      <w:r w:rsidR="00315F4A">
        <w:rPr>
          <w:szCs w:val="21"/>
        </w:rPr>
        <w:t>μg/mL</w:t>
      </w:r>
      <w:r w:rsidR="007811EE" w:rsidRPr="00181325">
        <w:rPr>
          <w:rFonts w:ascii="宋体" w:cs="宋体" w:hint="eastAsia"/>
          <w:color w:val="000000"/>
          <w:kern w:val="0"/>
          <w:szCs w:val="21"/>
        </w:rPr>
        <w:t>）；</w:t>
      </w:r>
    </w:p>
    <w:p w14:paraId="1EAC6EBC" w14:textId="77777777" w:rsidR="007811EE" w:rsidRPr="00181325" w:rsidRDefault="003F5FC7" w:rsidP="007811EE">
      <w:pPr>
        <w:ind w:firstLineChars="200" w:firstLine="420"/>
        <w:rPr>
          <w:rFonts w:ascii="宋体" w:cs="宋体"/>
          <w:color w:val="000000"/>
          <w:kern w:val="0"/>
          <w:szCs w:val="21"/>
        </w:rPr>
      </w:pPr>
      <w:r w:rsidRPr="00181325">
        <w:rPr>
          <w:noProof/>
          <w:position w:val="-6"/>
        </w:rPr>
        <w:object w:dxaOrig="239" w:dyaOrig="279" w14:anchorId="61A03DEB">
          <v:shape id="Object 6" o:spid="_x0000_i1028" type="#_x0000_t75" style="width:12pt;height:15pt;mso-position-horizontal-relative:page;mso-position-vertical-relative:page" o:ole="">
            <v:imagedata r:id="rId23" o:title=""/>
          </v:shape>
          <o:OLEObject Type="Embed" ProgID="Equation.3" ShapeID="Object 6" DrawAspect="Content" ObjectID="_1774348620" r:id="rId24"/>
        </w:object>
      </w:r>
      <w:r w:rsidR="007811EE" w:rsidRPr="00181325">
        <w:rPr>
          <w:rFonts w:ascii="宋体" w:cs="宋体" w:hint="eastAsia"/>
          <w:kern w:val="0"/>
          <w:szCs w:val="21"/>
        </w:rPr>
        <w:t>——测定溶液的体积</w:t>
      </w:r>
      <w:r w:rsidR="007811EE" w:rsidRPr="00181325">
        <w:rPr>
          <w:rFonts w:ascii="宋体" w:cs="宋体" w:hint="eastAsia"/>
          <w:color w:val="000000"/>
          <w:kern w:val="0"/>
          <w:szCs w:val="21"/>
        </w:rPr>
        <w:t>，单位为毫升（</w:t>
      </w:r>
      <w:r w:rsidR="007811EE" w:rsidRPr="00181325">
        <w:rPr>
          <w:szCs w:val="21"/>
        </w:rPr>
        <w:t>mL</w:t>
      </w:r>
      <w:r w:rsidR="007811EE" w:rsidRPr="00181325">
        <w:rPr>
          <w:rFonts w:ascii="宋体" w:cs="宋体" w:hint="eastAsia"/>
          <w:color w:val="000000"/>
          <w:kern w:val="0"/>
          <w:szCs w:val="21"/>
        </w:rPr>
        <w:t>）；</w:t>
      </w:r>
    </w:p>
    <w:p w14:paraId="5820DB77" w14:textId="77777777" w:rsidR="007811EE" w:rsidRPr="00181325" w:rsidRDefault="003F5FC7" w:rsidP="007811EE">
      <w:pPr>
        <w:ind w:firstLineChars="200" w:firstLine="420"/>
        <w:rPr>
          <w:rFonts w:ascii="宋体" w:cs="宋体"/>
          <w:color w:val="000000"/>
          <w:kern w:val="0"/>
          <w:szCs w:val="21"/>
        </w:rPr>
      </w:pPr>
      <w:r w:rsidRPr="00181325">
        <w:rPr>
          <w:noProof/>
          <w:position w:val="-6"/>
        </w:rPr>
        <w:object w:dxaOrig="259" w:dyaOrig="219" w14:anchorId="28CBE2AB">
          <v:shape id="Object 7" o:spid="_x0000_i1029" type="#_x0000_t75" style="width:13.5pt;height:10.5pt;mso-position-horizontal-relative:page;mso-position-vertical-relative:page" o:ole="">
            <v:imagedata r:id="rId25" o:title=""/>
          </v:shape>
          <o:OLEObject Type="Embed" ProgID="Equation.3" ShapeID="Object 7" DrawAspect="Content" ObjectID="_1774348621" r:id="rId26"/>
        </w:object>
      </w:r>
      <w:r w:rsidR="007811EE" w:rsidRPr="00181325">
        <w:rPr>
          <w:rFonts w:ascii="宋体" w:cs="宋体" w:hint="eastAsia"/>
          <w:kern w:val="0"/>
          <w:szCs w:val="21"/>
        </w:rPr>
        <w:t>——试料质量</w:t>
      </w:r>
      <w:r w:rsidR="007811EE" w:rsidRPr="00181325">
        <w:rPr>
          <w:rFonts w:ascii="宋体" w:cs="宋体" w:hint="eastAsia"/>
          <w:color w:val="000000"/>
          <w:kern w:val="0"/>
          <w:szCs w:val="21"/>
        </w:rPr>
        <w:t>，单位为克（</w:t>
      </w:r>
      <w:r w:rsidR="007811EE" w:rsidRPr="00181325">
        <w:rPr>
          <w:color w:val="000000"/>
          <w:kern w:val="0"/>
          <w:szCs w:val="21"/>
        </w:rPr>
        <w:t>g</w:t>
      </w:r>
      <w:r w:rsidR="007811EE" w:rsidRPr="00181325">
        <w:rPr>
          <w:rFonts w:ascii="宋体" w:cs="宋体" w:hint="eastAsia"/>
          <w:color w:val="000000"/>
          <w:kern w:val="0"/>
          <w:szCs w:val="21"/>
        </w:rPr>
        <w:t>）。</w:t>
      </w:r>
    </w:p>
    <w:p w14:paraId="7F9054C5" w14:textId="77777777" w:rsidR="007811EE" w:rsidRPr="00181325" w:rsidRDefault="007811EE" w:rsidP="007811EE">
      <w:pPr>
        <w:ind w:firstLineChars="200" w:firstLine="420"/>
        <w:rPr>
          <w:rFonts w:ascii="宋体" w:hAnsi="宋体" w:cs="宋体"/>
          <w:kern w:val="1"/>
          <w:szCs w:val="21"/>
        </w:rPr>
      </w:pPr>
      <w:r w:rsidRPr="00181325">
        <w:rPr>
          <w:rFonts w:hint="eastAsia"/>
          <w:szCs w:val="21"/>
        </w:rPr>
        <w:t>数据处理应符合</w:t>
      </w:r>
      <w:r w:rsidRPr="00181325">
        <w:rPr>
          <w:szCs w:val="21"/>
        </w:rPr>
        <w:t>GB/T 8170</w:t>
      </w:r>
      <w:r w:rsidRPr="00181325">
        <w:rPr>
          <w:rFonts w:hint="eastAsia"/>
          <w:szCs w:val="21"/>
        </w:rPr>
        <w:t>数值</w:t>
      </w:r>
      <w:proofErr w:type="gramStart"/>
      <w:r w:rsidRPr="00181325">
        <w:rPr>
          <w:rFonts w:hint="eastAsia"/>
          <w:szCs w:val="21"/>
        </w:rPr>
        <w:t>修约规则</w:t>
      </w:r>
      <w:proofErr w:type="gramEnd"/>
      <w:r w:rsidRPr="00181325">
        <w:rPr>
          <w:rFonts w:hint="eastAsia"/>
          <w:szCs w:val="21"/>
        </w:rPr>
        <w:t>与极限数值的表示和判定。</w:t>
      </w:r>
    </w:p>
    <w:p w14:paraId="5F110306" w14:textId="77777777" w:rsidR="007811EE" w:rsidRPr="00181325" w:rsidRDefault="007811EE" w:rsidP="007811EE">
      <w:pPr>
        <w:ind w:firstLine="420"/>
        <w:jc w:val="left"/>
        <w:rPr>
          <w:rFonts w:ascii="宋体" w:hAnsi="宋体" w:cs="宋体"/>
          <w:kern w:val="1"/>
          <w:szCs w:val="21"/>
        </w:rPr>
      </w:pPr>
      <w:r w:rsidRPr="00181325">
        <w:rPr>
          <w:rFonts w:ascii="宋体" w:hAnsi="宋体" w:cs="宋体"/>
          <w:kern w:val="1"/>
          <w:szCs w:val="21"/>
        </w:rPr>
        <w:t>计算结果</w:t>
      </w:r>
      <w:r>
        <w:rPr>
          <w:rFonts w:ascii="宋体" w:hAnsi="宋体" w:cs="宋体" w:hint="eastAsia"/>
          <w:kern w:val="1"/>
          <w:szCs w:val="21"/>
        </w:rPr>
        <w:t>保留</w:t>
      </w:r>
      <w:r w:rsidRPr="00181325">
        <w:rPr>
          <w:rFonts w:ascii="宋体" w:hAnsi="宋体" w:cs="宋体"/>
          <w:kern w:val="1"/>
          <w:szCs w:val="21"/>
        </w:rPr>
        <w:t>至小数点后两位。</w:t>
      </w:r>
    </w:p>
    <w:p w14:paraId="2AADE7F4" w14:textId="77777777" w:rsidR="007811EE" w:rsidRPr="007A7D00" w:rsidRDefault="007811EE" w:rsidP="007811EE">
      <w:pPr>
        <w:widowControl/>
        <w:spacing w:beforeLines="100" w:before="312" w:afterLines="100" w:after="312"/>
        <w:outlineLvl w:val="1"/>
        <w:rPr>
          <w:rFonts w:ascii="黑体" w:eastAsia="黑体" w:hAnsi="黑体" w:cs="黑体"/>
          <w:kern w:val="0"/>
          <w:szCs w:val="21"/>
        </w:rPr>
      </w:pPr>
      <w:r w:rsidRPr="007A7D00">
        <w:rPr>
          <w:rFonts w:ascii="黑体" w:eastAsia="黑体" w:hAnsi="黑体" w:cs="黑体" w:hint="eastAsia"/>
          <w:kern w:val="0"/>
          <w:szCs w:val="21"/>
        </w:rPr>
        <w:t>10 精密度</w:t>
      </w:r>
    </w:p>
    <w:p w14:paraId="6CA84F42" w14:textId="77777777" w:rsidR="007811EE" w:rsidRPr="007A7D00" w:rsidRDefault="007811EE" w:rsidP="007811EE">
      <w:pPr>
        <w:widowControl/>
        <w:autoSpaceDE w:val="0"/>
        <w:autoSpaceDN w:val="0"/>
        <w:spacing w:beforeLines="50" w:before="156" w:afterLines="50" w:after="156"/>
        <w:rPr>
          <w:rFonts w:ascii="黑体" w:eastAsia="黑体" w:hAnsi="黑体"/>
          <w:kern w:val="0"/>
          <w:szCs w:val="21"/>
        </w:rPr>
      </w:pPr>
      <w:r w:rsidRPr="007A7D00">
        <w:rPr>
          <w:rFonts w:ascii="黑体" w:eastAsia="黑体" w:hAnsi="黑体" w:hint="eastAsia"/>
          <w:kern w:val="0"/>
          <w:szCs w:val="21"/>
        </w:rPr>
        <w:t>10.1 重复性</w:t>
      </w:r>
    </w:p>
    <w:p w14:paraId="0FF58C18" w14:textId="1ADABE21" w:rsidR="007811EE" w:rsidRPr="007A7D00" w:rsidRDefault="007811EE" w:rsidP="007811EE">
      <w:pPr>
        <w:widowControl/>
        <w:autoSpaceDE w:val="0"/>
        <w:autoSpaceDN w:val="0"/>
        <w:ind w:firstLineChars="200" w:firstLine="420"/>
        <w:rPr>
          <w:rFonts w:ascii="宋体" w:hAnsi="宋体" w:cs="宋体"/>
          <w:kern w:val="0"/>
          <w:szCs w:val="20"/>
        </w:rPr>
      </w:pPr>
      <w:r w:rsidRPr="007A7D00">
        <w:rPr>
          <w:rFonts w:ascii="宋体" w:hAnsi="宋体" w:cs="宋体" w:hint="eastAsia"/>
          <w:kern w:val="0"/>
          <w:szCs w:val="20"/>
        </w:rPr>
        <w:t>在重复性条件下获得的两个独立测试结果的测定值，在表2给出的平均值范围内，这两个测试结果的绝对差值不超过重复性限（</w:t>
      </w:r>
      <w:r w:rsidRPr="006B6DDE">
        <w:rPr>
          <w:rFonts w:ascii="宋体" w:hAnsi="宋体" w:cs="宋体" w:hint="eastAsia"/>
          <w:i/>
          <w:kern w:val="0"/>
          <w:szCs w:val="20"/>
        </w:rPr>
        <w:t>r</w:t>
      </w:r>
      <w:r w:rsidRPr="007A7D00">
        <w:rPr>
          <w:rFonts w:ascii="宋体" w:hAnsi="宋体" w:cs="宋体" w:hint="eastAsia"/>
          <w:kern w:val="0"/>
          <w:szCs w:val="20"/>
        </w:rPr>
        <w:t>），超过重复性限</w:t>
      </w:r>
      <w:r w:rsidR="006B6DDE" w:rsidRPr="007A7D00">
        <w:rPr>
          <w:rFonts w:ascii="宋体" w:hAnsi="宋体" w:cs="宋体" w:hint="eastAsia"/>
          <w:kern w:val="0"/>
          <w:szCs w:val="20"/>
        </w:rPr>
        <w:t>（</w:t>
      </w:r>
      <w:r w:rsidR="006B6DDE" w:rsidRPr="006B6DDE">
        <w:rPr>
          <w:rFonts w:ascii="宋体" w:hAnsi="宋体" w:cs="宋体" w:hint="eastAsia"/>
          <w:i/>
          <w:kern w:val="0"/>
          <w:szCs w:val="20"/>
        </w:rPr>
        <w:t>r</w:t>
      </w:r>
      <w:r w:rsidR="006B6DDE" w:rsidRPr="007A7D00">
        <w:rPr>
          <w:rFonts w:ascii="宋体" w:hAnsi="宋体" w:cs="宋体" w:hint="eastAsia"/>
          <w:kern w:val="0"/>
          <w:szCs w:val="20"/>
        </w:rPr>
        <w:t>）</w:t>
      </w:r>
      <w:r w:rsidRPr="007A7D00">
        <w:rPr>
          <w:rFonts w:ascii="宋体" w:hAnsi="宋体" w:cs="宋体" w:hint="eastAsia"/>
          <w:kern w:val="0"/>
          <w:szCs w:val="20"/>
        </w:rPr>
        <w:t>的情况不超过5%。重复性限</w:t>
      </w:r>
      <w:r w:rsidR="006B6DDE" w:rsidRPr="007A7D00">
        <w:rPr>
          <w:rFonts w:ascii="宋体" w:hAnsi="宋体" w:cs="宋体" w:hint="eastAsia"/>
          <w:kern w:val="0"/>
          <w:szCs w:val="20"/>
        </w:rPr>
        <w:t>（</w:t>
      </w:r>
      <w:r w:rsidR="006B6DDE" w:rsidRPr="006B6DDE">
        <w:rPr>
          <w:rFonts w:ascii="宋体" w:hAnsi="宋体" w:cs="宋体" w:hint="eastAsia"/>
          <w:i/>
          <w:kern w:val="0"/>
          <w:szCs w:val="20"/>
        </w:rPr>
        <w:t>r</w:t>
      </w:r>
      <w:r w:rsidR="006B6DDE" w:rsidRPr="007A7D00">
        <w:rPr>
          <w:rFonts w:ascii="宋体" w:hAnsi="宋体" w:cs="宋体" w:hint="eastAsia"/>
          <w:kern w:val="0"/>
          <w:szCs w:val="20"/>
        </w:rPr>
        <w:t>）</w:t>
      </w:r>
      <w:r w:rsidRPr="007A7D00">
        <w:rPr>
          <w:rFonts w:ascii="宋体" w:hAnsi="宋体" w:cs="宋体" w:hint="eastAsia"/>
          <w:kern w:val="0"/>
          <w:szCs w:val="20"/>
        </w:rPr>
        <w:t>按表2数据采用线性</w:t>
      </w:r>
      <w:proofErr w:type="gramStart"/>
      <w:r w:rsidRPr="007A7D00">
        <w:rPr>
          <w:rFonts w:ascii="宋体" w:hAnsi="宋体" w:cs="宋体" w:hint="eastAsia"/>
          <w:kern w:val="0"/>
          <w:szCs w:val="20"/>
        </w:rPr>
        <w:t>內</w:t>
      </w:r>
      <w:proofErr w:type="gramEnd"/>
      <w:r w:rsidRPr="007A7D00">
        <w:rPr>
          <w:rFonts w:ascii="宋体" w:hAnsi="宋体" w:cs="宋体" w:hint="eastAsia"/>
          <w:kern w:val="0"/>
          <w:szCs w:val="20"/>
        </w:rPr>
        <w:t>插法或外延法求得。精密度试验原始数据</w:t>
      </w:r>
      <w:r w:rsidR="00F27CBF">
        <w:rPr>
          <w:rFonts w:ascii="宋体" w:hAnsi="宋体" w:cs="宋体" w:hint="eastAsia"/>
          <w:kern w:val="0"/>
          <w:szCs w:val="20"/>
        </w:rPr>
        <w:t>参</w:t>
      </w:r>
      <w:r w:rsidRPr="007A7D00">
        <w:rPr>
          <w:rFonts w:ascii="宋体" w:hAnsi="宋体" w:cs="宋体" w:hint="eastAsia"/>
          <w:kern w:val="0"/>
          <w:szCs w:val="20"/>
        </w:rPr>
        <w:t>见附录B。</w:t>
      </w:r>
    </w:p>
    <w:p w14:paraId="5A0C2499" w14:textId="77777777" w:rsidR="007811EE" w:rsidRPr="007A7D00" w:rsidRDefault="007811EE" w:rsidP="007811EE">
      <w:pPr>
        <w:widowControl/>
        <w:autoSpaceDE w:val="0"/>
        <w:autoSpaceDN w:val="0"/>
        <w:spacing w:beforeLines="50" w:before="156" w:afterLines="50" w:after="156"/>
        <w:jc w:val="center"/>
        <w:rPr>
          <w:rFonts w:ascii="黑体" w:eastAsia="黑体" w:hAnsi="黑体"/>
          <w:kern w:val="0"/>
          <w:szCs w:val="21"/>
        </w:rPr>
      </w:pPr>
      <w:bookmarkStart w:id="24" w:name="_Hlk162234926"/>
      <w:r w:rsidRPr="007A7D00">
        <w:rPr>
          <w:rFonts w:ascii="黑体" w:eastAsia="黑体" w:hAnsi="黑体" w:hint="eastAsia"/>
          <w:kern w:val="0"/>
          <w:szCs w:val="21"/>
        </w:rPr>
        <w:t>表2 重复性限</w:t>
      </w:r>
    </w:p>
    <w:tbl>
      <w:tblPr>
        <w:tblW w:w="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18"/>
        <w:gridCol w:w="1500"/>
        <w:gridCol w:w="1500"/>
      </w:tblGrid>
      <w:tr w:rsidR="007811EE" w:rsidRPr="007A7D00" w14:paraId="18F157DD" w14:textId="77777777" w:rsidTr="00EB07F4">
        <w:trPr>
          <w:trHeight w:val="312"/>
          <w:jc w:val="center"/>
        </w:trPr>
        <w:tc>
          <w:tcPr>
            <w:tcW w:w="1533" w:type="dxa"/>
            <w:tcBorders>
              <w:top w:val="single" w:sz="8" w:space="0" w:color="auto"/>
              <w:left w:val="single" w:sz="8" w:space="0" w:color="auto"/>
              <w:bottom w:val="single" w:sz="8" w:space="0" w:color="000000"/>
              <w:right w:val="single" w:sz="4" w:space="0" w:color="auto"/>
            </w:tcBorders>
            <w:vAlign w:val="center"/>
          </w:tcPr>
          <w:p w14:paraId="1EE4DE0C" w14:textId="22599768" w:rsidR="007811EE" w:rsidRPr="007A7D00" w:rsidRDefault="004E4EB5" w:rsidP="00EB07F4">
            <w:pPr>
              <w:autoSpaceDE w:val="0"/>
              <w:autoSpaceDN w:val="0"/>
              <w:spacing w:line="276" w:lineRule="auto"/>
              <w:jc w:val="center"/>
              <w:rPr>
                <w:kern w:val="0"/>
                <w:sz w:val="18"/>
                <w:szCs w:val="18"/>
              </w:rPr>
            </w:pPr>
            <m:oMath>
              <m:r>
                <w:rPr>
                  <w:rFonts w:ascii="Cambria Math" w:hAnsi="Cambria Math"/>
                  <w:kern w:val="0"/>
                  <w:szCs w:val="20"/>
                </w:rPr>
                <m:t>w</m:t>
              </m:r>
            </m:oMath>
            <w:r w:rsidR="007811EE">
              <w:rPr>
                <w:kern w:val="0"/>
                <w:sz w:val="18"/>
                <w:szCs w:val="18"/>
                <w:vertAlign w:val="subscript"/>
              </w:rPr>
              <w:t>Y</w:t>
            </w:r>
            <w:r w:rsidR="007811EE" w:rsidRPr="007A7D00">
              <w:rPr>
                <w:kern w:val="0"/>
                <w:sz w:val="18"/>
                <w:szCs w:val="18"/>
                <w:vertAlign w:val="subscript"/>
              </w:rPr>
              <w:t xml:space="preserve"> </w:t>
            </w:r>
            <w:r w:rsidR="007811EE" w:rsidRPr="007A7D00">
              <w:rPr>
                <w:kern w:val="0"/>
                <w:sz w:val="18"/>
                <w:szCs w:val="18"/>
              </w:rPr>
              <w:t>/%</w:t>
            </w:r>
          </w:p>
        </w:tc>
        <w:tc>
          <w:tcPr>
            <w:tcW w:w="1418" w:type="dxa"/>
            <w:tcBorders>
              <w:top w:val="single" w:sz="8" w:space="0" w:color="auto"/>
              <w:left w:val="single" w:sz="4" w:space="0" w:color="auto"/>
              <w:bottom w:val="single" w:sz="8" w:space="0" w:color="000000"/>
              <w:right w:val="single" w:sz="4" w:space="0" w:color="auto"/>
            </w:tcBorders>
            <w:vAlign w:val="center"/>
          </w:tcPr>
          <w:p w14:paraId="4D272B61" w14:textId="7C303D0F" w:rsidR="007811EE" w:rsidRPr="00AA4FD3" w:rsidRDefault="007811EE" w:rsidP="00EB07F4">
            <w:pPr>
              <w:autoSpaceDE w:val="0"/>
              <w:autoSpaceDN w:val="0"/>
              <w:jc w:val="center"/>
              <w:rPr>
                <w:rFonts w:eastAsia="黑体"/>
                <w:kern w:val="0"/>
                <w:sz w:val="18"/>
                <w:szCs w:val="18"/>
              </w:rPr>
            </w:pPr>
            <w:r w:rsidRPr="00AA4FD3">
              <w:rPr>
                <w:rFonts w:eastAsia="黑体" w:hint="eastAsia"/>
                <w:kern w:val="0"/>
                <w:sz w:val="18"/>
                <w:szCs w:val="18"/>
              </w:rPr>
              <w:t>0.</w:t>
            </w:r>
            <w:r w:rsidRPr="00AA4FD3">
              <w:rPr>
                <w:rFonts w:eastAsia="黑体"/>
                <w:kern w:val="0"/>
                <w:sz w:val="18"/>
                <w:szCs w:val="18"/>
              </w:rPr>
              <w:t>7</w:t>
            </w:r>
            <w:r w:rsidR="007B32F1">
              <w:rPr>
                <w:rFonts w:eastAsia="黑体" w:hint="eastAsia"/>
                <w:kern w:val="0"/>
                <w:sz w:val="18"/>
                <w:szCs w:val="18"/>
              </w:rPr>
              <w:t>1</w:t>
            </w:r>
          </w:p>
        </w:tc>
        <w:tc>
          <w:tcPr>
            <w:tcW w:w="1500" w:type="dxa"/>
            <w:tcBorders>
              <w:top w:val="single" w:sz="8" w:space="0" w:color="auto"/>
              <w:left w:val="single" w:sz="4" w:space="0" w:color="auto"/>
              <w:bottom w:val="single" w:sz="8" w:space="0" w:color="000000"/>
              <w:right w:val="single" w:sz="4" w:space="0" w:color="auto"/>
            </w:tcBorders>
            <w:vAlign w:val="center"/>
          </w:tcPr>
          <w:p w14:paraId="72B80AD7" w14:textId="6598A1BC" w:rsidR="007811EE" w:rsidRPr="00AA4FD3" w:rsidRDefault="007811EE" w:rsidP="00EB07F4">
            <w:pPr>
              <w:autoSpaceDE w:val="0"/>
              <w:autoSpaceDN w:val="0"/>
              <w:jc w:val="center"/>
              <w:rPr>
                <w:rFonts w:eastAsia="黑体"/>
                <w:kern w:val="0"/>
                <w:sz w:val="18"/>
                <w:szCs w:val="18"/>
              </w:rPr>
            </w:pPr>
            <w:r w:rsidRPr="00AA4FD3">
              <w:rPr>
                <w:rFonts w:eastAsia="黑体"/>
                <w:kern w:val="0"/>
                <w:sz w:val="18"/>
                <w:szCs w:val="18"/>
              </w:rPr>
              <w:t>2.</w:t>
            </w:r>
            <w:r w:rsidR="00AA4FD3" w:rsidRPr="00AA4FD3">
              <w:rPr>
                <w:rFonts w:eastAsia="黑体" w:hint="eastAsia"/>
                <w:kern w:val="0"/>
                <w:sz w:val="18"/>
                <w:szCs w:val="18"/>
              </w:rPr>
              <w:t>1</w:t>
            </w:r>
            <w:r w:rsidR="007B32F1">
              <w:rPr>
                <w:rFonts w:eastAsia="黑体" w:hint="eastAsia"/>
                <w:kern w:val="0"/>
                <w:sz w:val="18"/>
                <w:szCs w:val="18"/>
              </w:rPr>
              <w:t>7</w:t>
            </w:r>
          </w:p>
        </w:tc>
        <w:tc>
          <w:tcPr>
            <w:tcW w:w="1500" w:type="dxa"/>
            <w:tcBorders>
              <w:top w:val="single" w:sz="8" w:space="0" w:color="auto"/>
              <w:left w:val="single" w:sz="4" w:space="0" w:color="auto"/>
              <w:bottom w:val="single" w:sz="8" w:space="0" w:color="000000"/>
              <w:right w:val="single" w:sz="8" w:space="0" w:color="auto"/>
            </w:tcBorders>
            <w:vAlign w:val="center"/>
          </w:tcPr>
          <w:p w14:paraId="1984DBCF" w14:textId="5B4DC7B4" w:rsidR="007811EE" w:rsidRPr="00AA4FD3" w:rsidRDefault="007811EE" w:rsidP="00EB07F4">
            <w:pPr>
              <w:autoSpaceDE w:val="0"/>
              <w:autoSpaceDN w:val="0"/>
              <w:jc w:val="center"/>
              <w:rPr>
                <w:rFonts w:eastAsia="黑体"/>
                <w:kern w:val="0"/>
                <w:sz w:val="18"/>
                <w:szCs w:val="18"/>
              </w:rPr>
            </w:pPr>
            <w:r w:rsidRPr="00AA4FD3">
              <w:rPr>
                <w:rFonts w:eastAsia="黑体"/>
                <w:kern w:val="0"/>
                <w:sz w:val="18"/>
                <w:szCs w:val="18"/>
              </w:rPr>
              <w:t>4.2</w:t>
            </w:r>
            <w:r w:rsidR="007B32F1">
              <w:rPr>
                <w:rFonts w:eastAsia="黑体" w:hint="eastAsia"/>
                <w:kern w:val="0"/>
                <w:sz w:val="18"/>
                <w:szCs w:val="18"/>
              </w:rPr>
              <w:t>2</w:t>
            </w:r>
          </w:p>
        </w:tc>
      </w:tr>
      <w:tr w:rsidR="007811EE" w:rsidRPr="007A7D00" w14:paraId="4E8619B7" w14:textId="77777777" w:rsidTr="00EB07F4">
        <w:trPr>
          <w:trHeight w:val="312"/>
          <w:jc w:val="center"/>
        </w:trPr>
        <w:tc>
          <w:tcPr>
            <w:tcW w:w="1533" w:type="dxa"/>
            <w:tcBorders>
              <w:top w:val="single" w:sz="8" w:space="0" w:color="000000"/>
              <w:left w:val="single" w:sz="8" w:space="0" w:color="auto"/>
              <w:bottom w:val="single" w:sz="8" w:space="0" w:color="auto"/>
              <w:right w:val="single" w:sz="4" w:space="0" w:color="auto"/>
            </w:tcBorders>
            <w:vAlign w:val="center"/>
          </w:tcPr>
          <w:p w14:paraId="7DC46D95" w14:textId="77777777" w:rsidR="007811EE" w:rsidRPr="007A7D00" w:rsidRDefault="007811EE" w:rsidP="00EB07F4">
            <w:pPr>
              <w:autoSpaceDE w:val="0"/>
              <w:autoSpaceDN w:val="0"/>
              <w:spacing w:line="276" w:lineRule="auto"/>
              <w:jc w:val="center"/>
              <w:rPr>
                <w:kern w:val="0"/>
                <w:sz w:val="18"/>
                <w:szCs w:val="18"/>
              </w:rPr>
            </w:pPr>
            <w:r w:rsidRPr="006B6DDE">
              <w:rPr>
                <w:i/>
                <w:kern w:val="0"/>
                <w:sz w:val="18"/>
                <w:szCs w:val="18"/>
              </w:rPr>
              <w:t>r</w:t>
            </w:r>
            <w:r w:rsidRPr="007A7D00">
              <w:rPr>
                <w:kern w:val="0"/>
                <w:sz w:val="18"/>
                <w:szCs w:val="18"/>
              </w:rPr>
              <w:t>/%</w:t>
            </w:r>
          </w:p>
        </w:tc>
        <w:tc>
          <w:tcPr>
            <w:tcW w:w="1418" w:type="dxa"/>
            <w:tcBorders>
              <w:top w:val="single" w:sz="8" w:space="0" w:color="000000"/>
              <w:left w:val="single" w:sz="4" w:space="0" w:color="auto"/>
              <w:bottom w:val="single" w:sz="8" w:space="0" w:color="auto"/>
              <w:right w:val="single" w:sz="4" w:space="0" w:color="auto"/>
            </w:tcBorders>
            <w:vAlign w:val="center"/>
          </w:tcPr>
          <w:p w14:paraId="73ACE516" w14:textId="51F31E74" w:rsidR="007811EE" w:rsidRPr="00AA4FD3" w:rsidRDefault="00BA315B" w:rsidP="00EB07F4">
            <w:pPr>
              <w:autoSpaceDE w:val="0"/>
              <w:autoSpaceDN w:val="0"/>
              <w:jc w:val="center"/>
              <w:rPr>
                <w:rFonts w:eastAsia="黑体"/>
                <w:kern w:val="0"/>
                <w:sz w:val="18"/>
                <w:szCs w:val="18"/>
              </w:rPr>
            </w:pPr>
            <w:r w:rsidRPr="00AA4FD3">
              <w:rPr>
                <w:rFonts w:eastAsia="黑体" w:hint="eastAsia"/>
                <w:kern w:val="0"/>
                <w:sz w:val="18"/>
                <w:szCs w:val="18"/>
              </w:rPr>
              <w:t>0.0</w:t>
            </w:r>
            <w:r w:rsidR="00D960CA" w:rsidRPr="00AA4FD3">
              <w:rPr>
                <w:rFonts w:eastAsia="黑体" w:hint="eastAsia"/>
                <w:kern w:val="0"/>
                <w:sz w:val="18"/>
                <w:szCs w:val="18"/>
              </w:rPr>
              <w:t>2</w:t>
            </w:r>
          </w:p>
        </w:tc>
        <w:tc>
          <w:tcPr>
            <w:tcW w:w="1500" w:type="dxa"/>
            <w:tcBorders>
              <w:top w:val="single" w:sz="8" w:space="0" w:color="000000"/>
              <w:left w:val="single" w:sz="4" w:space="0" w:color="auto"/>
              <w:bottom w:val="single" w:sz="8" w:space="0" w:color="auto"/>
              <w:right w:val="single" w:sz="4" w:space="0" w:color="auto"/>
            </w:tcBorders>
            <w:vAlign w:val="center"/>
          </w:tcPr>
          <w:p w14:paraId="4ADD75DA" w14:textId="76E42EB7" w:rsidR="007811EE" w:rsidRPr="00AA4FD3" w:rsidRDefault="00BA315B" w:rsidP="00EB07F4">
            <w:pPr>
              <w:autoSpaceDE w:val="0"/>
              <w:autoSpaceDN w:val="0"/>
              <w:jc w:val="center"/>
              <w:rPr>
                <w:rFonts w:eastAsia="黑体"/>
                <w:kern w:val="0"/>
                <w:sz w:val="18"/>
                <w:szCs w:val="18"/>
              </w:rPr>
            </w:pPr>
            <w:r w:rsidRPr="00AA4FD3">
              <w:rPr>
                <w:rFonts w:eastAsia="黑体" w:hint="eastAsia"/>
                <w:kern w:val="0"/>
                <w:sz w:val="18"/>
                <w:szCs w:val="18"/>
              </w:rPr>
              <w:t>0.11</w:t>
            </w:r>
          </w:p>
        </w:tc>
        <w:tc>
          <w:tcPr>
            <w:tcW w:w="1500" w:type="dxa"/>
            <w:tcBorders>
              <w:top w:val="single" w:sz="8" w:space="0" w:color="000000"/>
              <w:left w:val="single" w:sz="4" w:space="0" w:color="auto"/>
              <w:bottom w:val="single" w:sz="8" w:space="0" w:color="auto"/>
              <w:right w:val="single" w:sz="8" w:space="0" w:color="auto"/>
            </w:tcBorders>
            <w:vAlign w:val="center"/>
          </w:tcPr>
          <w:p w14:paraId="2CFF0596" w14:textId="2AE115DF" w:rsidR="007811EE" w:rsidRPr="00AA4FD3" w:rsidRDefault="00BA315B" w:rsidP="00EB07F4">
            <w:pPr>
              <w:autoSpaceDE w:val="0"/>
              <w:autoSpaceDN w:val="0"/>
              <w:jc w:val="center"/>
              <w:rPr>
                <w:rFonts w:eastAsia="黑体"/>
                <w:kern w:val="0"/>
                <w:sz w:val="18"/>
                <w:szCs w:val="18"/>
              </w:rPr>
            </w:pPr>
            <w:r w:rsidRPr="00AA4FD3">
              <w:rPr>
                <w:rFonts w:eastAsia="黑体" w:hint="eastAsia"/>
                <w:kern w:val="0"/>
                <w:sz w:val="18"/>
                <w:szCs w:val="18"/>
              </w:rPr>
              <w:t>0.13</w:t>
            </w:r>
          </w:p>
        </w:tc>
      </w:tr>
    </w:tbl>
    <w:bookmarkEnd w:id="24"/>
    <w:p w14:paraId="0995739A" w14:textId="77777777" w:rsidR="007811EE" w:rsidRPr="007A7D00" w:rsidRDefault="007811EE" w:rsidP="007811EE">
      <w:pPr>
        <w:widowControl/>
        <w:autoSpaceDE w:val="0"/>
        <w:autoSpaceDN w:val="0"/>
        <w:spacing w:beforeLines="50" w:before="156" w:afterLines="50" w:after="156"/>
        <w:rPr>
          <w:rFonts w:ascii="黑体" w:eastAsia="黑体" w:hAnsi="黑体"/>
          <w:kern w:val="0"/>
          <w:szCs w:val="21"/>
        </w:rPr>
      </w:pPr>
      <w:r w:rsidRPr="007A7D00">
        <w:rPr>
          <w:rFonts w:ascii="黑体" w:eastAsia="黑体" w:hAnsi="黑体" w:hint="eastAsia"/>
          <w:kern w:val="0"/>
          <w:szCs w:val="21"/>
        </w:rPr>
        <w:t>10.2 再现性</w:t>
      </w:r>
    </w:p>
    <w:p w14:paraId="4580808F" w14:textId="7B5D6C48" w:rsidR="007811EE" w:rsidRPr="007A7D00" w:rsidRDefault="007811EE" w:rsidP="007811EE">
      <w:pPr>
        <w:widowControl/>
        <w:autoSpaceDE w:val="0"/>
        <w:autoSpaceDN w:val="0"/>
        <w:ind w:firstLineChars="200" w:firstLine="420"/>
        <w:rPr>
          <w:kern w:val="0"/>
          <w:szCs w:val="20"/>
        </w:rPr>
      </w:pPr>
      <w:r w:rsidRPr="007A7D00">
        <w:rPr>
          <w:kern w:val="0"/>
          <w:szCs w:val="20"/>
        </w:rPr>
        <w:t>在再现性条件下获得的两个独立测试结果的测定值，在表</w:t>
      </w:r>
      <w:r w:rsidRPr="007A7D00">
        <w:rPr>
          <w:kern w:val="0"/>
          <w:szCs w:val="20"/>
        </w:rPr>
        <w:t>3</w:t>
      </w:r>
      <w:r w:rsidRPr="007A7D00">
        <w:rPr>
          <w:kern w:val="0"/>
          <w:szCs w:val="20"/>
        </w:rPr>
        <w:t>给出的平均值范围内，这两个测试结果的绝对差值不超过再现性限（</w:t>
      </w:r>
      <w:r w:rsidRPr="006B6DDE">
        <w:rPr>
          <w:i/>
          <w:kern w:val="0"/>
          <w:szCs w:val="20"/>
        </w:rPr>
        <w:t>R</w:t>
      </w:r>
      <w:r w:rsidRPr="007A7D00">
        <w:rPr>
          <w:kern w:val="0"/>
          <w:szCs w:val="20"/>
        </w:rPr>
        <w:t>），超过再现性限</w:t>
      </w:r>
      <w:r w:rsidR="006B6DDE" w:rsidRPr="007A7D00">
        <w:rPr>
          <w:kern w:val="0"/>
          <w:szCs w:val="20"/>
        </w:rPr>
        <w:t>（</w:t>
      </w:r>
      <w:r w:rsidR="006B6DDE" w:rsidRPr="006B6DDE">
        <w:rPr>
          <w:i/>
          <w:kern w:val="0"/>
          <w:szCs w:val="20"/>
        </w:rPr>
        <w:t>R</w:t>
      </w:r>
      <w:r w:rsidR="006B6DDE" w:rsidRPr="007A7D00">
        <w:rPr>
          <w:kern w:val="0"/>
          <w:szCs w:val="20"/>
        </w:rPr>
        <w:t>）</w:t>
      </w:r>
      <w:r w:rsidRPr="007A7D00">
        <w:rPr>
          <w:kern w:val="0"/>
          <w:szCs w:val="20"/>
        </w:rPr>
        <w:t>的情况不超过</w:t>
      </w:r>
      <w:r w:rsidRPr="007A7D00">
        <w:rPr>
          <w:kern w:val="0"/>
          <w:szCs w:val="20"/>
        </w:rPr>
        <w:t>5%</w:t>
      </w:r>
      <w:r w:rsidRPr="007A7D00">
        <w:rPr>
          <w:kern w:val="0"/>
          <w:szCs w:val="20"/>
        </w:rPr>
        <w:t>。再现性限</w:t>
      </w:r>
      <w:r w:rsidR="006B6DDE" w:rsidRPr="007A7D00">
        <w:rPr>
          <w:kern w:val="0"/>
          <w:szCs w:val="20"/>
        </w:rPr>
        <w:t>（</w:t>
      </w:r>
      <w:r w:rsidR="006B6DDE" w:rsidRPr="006B6DDE">
        <w:rPr>
          <w:i/>
          <w:kern w:val="0"/>
          <w:szCs w:val="20"/>
        </w:rPr>
        <w:t>R</w:t>
      </w:r>
      <w:r w:rsidR="006B6DDE" w:rsidRPr="007A7D00">
        <w:rPr>
          <w:kern w:val="0"/>
          <w:szCs w:val="20"/>
        </w:rPr>
        <w:t>）</w:t>
      </w:r>
      <w:r w:rsidRPr="007A7D00">
        <w:rPr>
          <w:kern w:val="0"/>
          <w:szCs w:val="20"/>
        </w:rPr>
        <w:t>按表</w:t>
      </w:r>
      <w:r w:rsidRPr="007A7D00">
        <w:rPr>
          <w:kern w:val="0"/>
          <w:szCs w:val="20"/>
        </w:rPr>
        <w:t>3</w:t>
      </w:r>
      <w:r w:rsidRPr="007A7D00">
        <w:rPr>
          <w:kern w:val="0"/>
          <w:szCs w:val="20"/>
        </w:rPr>
        <w:t>采用线性</w:t>
      </w:r>
      <w:proofErr w:type="gramStart"/>
      <w:r w:rsidRPr="007A7D00">
        <w:rPr>
          <w:kern w:val="0"/>
          <w:szCs w:val="20"/>
        </w:rPr>
        <w:t>內</w:t>
      </w:r>
      <w:proofErr w:type="gramEnd"/>
      <w:r w:rsidRPr="007A7D00">
        <w:rPr>
          <w:kern w:val="0"/>
          <w:szCs w:val="20"/>
        </w:rPr>
        <w:t>插法获得。</w:t>
      </w:r>
      <w:r w:rsidRPr="007A7D00">
        <w:rPr>
          <w:rFonts w:ascii="宋体" w:hAnsi="宋体" w:cs="宋体" w:hint="eastAsia"/>
          <w:kern w:val="0"/>
          <w:szCs w:val="20"/>
        </w:rPr>
        <w:t>精密度试验原始数据</w:t>
      </w:r>
      <w:r w:rsidR="00F27CBF">
        <w:rPr>
          <w:rFonts w:ascii="宋体" w:hAnsi="宋体" w:cs="宋体" w:hint="eastAsia"/>
          <w:kern w:val="0"/>
          <w:szCs w:val="20"/>
        </w:rPr>
        <w:t>参</w:t>
      </w:r>
      <w:r w:rsidRPr="007A7D00">
        <w:rPr>
          <w:rFonts w:ascii="宋体" w:hAnsi="宋体" w:cs="宋体" w:hint="eastAsia"/>
          <w:kern w:val="0"/>
          <w:szCs w:val="20"/>
        </w:rPr>
        <w:t>见附录B。</w:t>
      </w:r>
    </w:p>
    <w:p w14:paraId="6DD0CED4" w14:textId="77777777" w:rsidR="007811EE" w:rsidRPr="007A7D00" w:rsidRDefault="007811EE" w:rsidP="007811EE">
      <w:pPr>
        <w:widowControl/>
        <w:autoSpaceDE w:val="0"/>
        <w:autoSpaceDN w:val="0"/>
        <w:spacing w:beforeLines="50" w:before="156" w:afterLines="50" w:after="156"/>
        <w:jc w:val="center"/>
        <w:rPr>
          <w:rFonts w:ascii="黑体" w:eastAsia="黑体" w:hAnsi="黑体"/>
          <w:kern w:val="0"/>
          <w:szCs w:val="21"/>
        </w:rPr>
      </w:pPr>
      <w:bookmarkStart w:id="25" w:name="_Hlk162234931"/>
      <w:r w:rsidRPr="007A7D00">
        <w:rPr>
          <w:rFonts w:ascii="黑体" w:eastAsia="黑体" w:hAnsi="黑体" w:hint="eastAsia"/>
          <w:kern w:val="0"/>
          <w:szCs w:val="21"/>
        </w:rPr>
        <w:t>表3 再现性限</w:t>
      </w:r>
    </w:p>
    <w:tbl>
      <w:tblPr>
        <w:tblW w:w="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457"/>
        <w:gridCol w:w="1550"/>
        <w:gridCol w:w="1411"/>
      </w:tblGrid>
      <w:tr w:rsidR="007B32F1" w:rsidRPr="007A7D00" w14:paraId="737C3E1B" w14:textId="77777777" w:rsidTr="007B32F1">
        <w:trPr>
          <w:trHeight w:val="90"/>
          <w:jc w:val="center"/>
        </w:trPr>
        <w:tc>
          <w:tcPr>
            <w:tcW w:w="1533" w:type="dxa"/>
            <w:tcBorders>
              <w:top w:val="single" w:sz="8" w:space="0" w:color="auto"/>
              <w:left w:val="single" w:sz="8" w:space="0" w:color="auto"/>
              <w:bottom w:val="single" w:sz="8" w:space="0" w:color="000000"/>
              <w:right w:val="single" w:sz="4" w:space="0" w:color="auto"/>
            </w:tcBorders>
            <w:vAlign w:val="center"/>
          </w:tcPr>
          <w:p w14:paraId="7E9B95E5" w14:textId="4188E427" w:rsidR="007B32F1" w:rsidRPr="00AA4FD3" w:rsidRDefault="007B32F1" w:rsidP="007B32F1">
            <w:pPr>
              <w:autoSpaceDE w:val="0"/>
              <w:autoSpaceDN w:val="0"/>
              <w:spacing w:line="276" w:lineRule="auto"/>
              <w:jc w:val="center"/>
              <w:rPr>
                <w:rFonts w:ascii="宋体" w:hAnsi="宋体"/>
                <w:kern w:val="0"/>
                <w:sz w:val="18"/>
                <w:szCs w:val="18"/>
              </w:rPr>
            </w:pPr>
            <m:oMath>
              <m:r>
                <w:rPr>
                  <w:rFonts w:ascii="Cambria Math" w:hAnsi="Cambria Math"/>
                  <w:kern w:val="0"/>
                  <w:szCs w:val="20"/>
                </w:rPr>
                <m:t>w</m:t>
              </m:r>
            </m:oMath>
            <w:r w:rsidRPr="00AA4FD3">
              <w:rPr>
                <w:kern w:val="0"/>
                <w:sz w:val="18"/>
                <w:szCs w:val="18"/>
                <w:vertAlign w:val="subscript"/>
              </w:rPr>
              <w:t>Y</w:t>
            </w:r>
            <w:r w:rsidRPr="00AA4FD3">
              <w:rPr>
                <w:kern w:val="0"/>
                <w:sz w:val="18"/>
                <w:szCs w:val="18"/>
              </w:rPr>
              <w:t>/%</w:t>
            </w:r>
          </w:p>
        </w:tc>
        <w:tc>
          <w:tcPr>
            <w:tcW w:w="1457" w:type="dxa"/>
            <w:tcBorders>
              <w:top w:val="single" w:sz="8" w:space="0" w:color="auto"/>
              <w:left w:val="single" w:sz="4" w:space="0" w:color="auto"/>
              <w:bottom w:val="single" w:sz="8" w:space="0" w:color="000000"/>
              <w:right w:val="single" w:sz="4" w:space="0" w:color="auto"/>
            </w:tcBorders>
            <w:shd w:val="clear" w:color="auto" w:fill="auto"/>
            <w:vAlign w:val="center"/>
          </w:tcPr>
          <w:p w14:paraId="31D26E33" w14:textId="33EFC7E3" w:rsidR="007B32F1" w:rsidRPr="00AA4FD3" w:rsidRDefault="007B32F1" w:rsidP="007B32F1">
            <w:pPr>
              <w:autoSpaceDE w:val="0"/>
              <w:autoSpaceDN w:val="0"/>
              <w:jc w:val="center"/>
              <w:rPr>
                <w:rFonts w:eastAsia="黑体"/>
                <w:kern w:val="0"/>
                <w:sz w:val="18"/>
                <w:szCs w:val="18"/>
              </w:rPr>
            </w:pPr>
            <w:r w:rsidRPr="00AA4FD3">
              <w:rPr>
                <w:rFonts w:eastAsia="黑体" w:hint="eastAsia"/>
                <w:kern w:val="0"/>
                <w:sz w:val="18"/>
                <w:szCs w:val="18"/>
              </w:rPr>
              <w:t>0.</w:t>
            </w:r>
            <w:r w:rsidRPr="00AA4FD3">
              <w:rPr>
                <w:rFonts w:eastAsia="黑体"/>
                <w:kern w:val="0"/>
                <w:sz w:val="18"/>
                <w:szCs w:val="18"/>
              </w:rPr>
              <w:t>7</w:t>
            </w:r>
            <w:r>
              <w:rPr>
                <w:rFonts w:eastAsia="黑体" w:hint="eastAsia"/>
                <w:kern w:val="0"/>
                <w:sz w:val="18"/>
                <w:szCs w:val="18"/>
              </w:rPr>
              <w:t>1</w:t>
            </w:r>
          </w:p>
        </w:tc>
        <w:tc>
          <w:tcPr>
            <w:tcW w:w="1550" w:type="dxa"/>
            <w:tcBorders>
              <w:top w:val="single" w:sz="8" w:space="0" w:color="auto"/>
              <w:left w:val="single" w:sz="4" w:space="0" w:color="auto"/>
              <w:bottom w:val="single" w:sz="8" w:space="0" w:color="000000"/>
              <w:right w:val="single" w:sz="4" w:space="0" w:color="auto"/>
            </w:tcBorders>
            <w:shd w:val="clear" w:color="auto" w:fill="auto"/>
            <w:vAlign w:val="center"/>
          </w:tcPr>
          <w:p w14:paraId="70DA65AE" w14:textId="36ABC239" w:rsidR="007B32F1" w:rsidRPr="00AA4FD3" w:rsidRDefault="007B32F1" w:rsidP="007B32F1">
            <w:pPr>
              <w:autoSpaceDE w:val="0"/>
              <w:autoSpaceDN w:val="0"/>
              <w:jc w:val="center"/>
              <w:rPr>
                <w:rFonts w:eastAsia="黑体"/>
                <w:kern w:val="0"/>
                <w:sz w:val="18"/>
                <w:szCs w:val="18"/>
              </w:rPr>
            </w:pPr>
            <w:r w:rsidRPr="00AA4FD3">
              <w:rPr>
                <w:rFonts w:eastAsia="黑体"/>
                <w:kern w:val="0"/>
                <w:sz w:val="18"/>
                <w:szCs w:val="18"/>
              </w:rPr>
              <w:t>2.</w:t>
            </w:r>
            <w:r w:rsidRPr="00AA4FD3">
              <w:rPr>
                <w:rFonts w:eastAsia="黑体" w:hint="eastAsia"/>
                <w:kern w:val="0"/>
                <w:sz w:val="18"/>
                <w:szCs w:val="18"/>
              </w:rPr>
              <w:t>1</w:t>
            </w:r>
            <w:r>
              <w:rPr>
                <w:rFonts w:eastAsia="黑体" w:hint="eastAsia"/>
                <w:kern w:val="0"/>
                <w:sz w:val="18"/>
                <w:szCs w:val="18"/>
              </w:rPr>
              <w:t>7</w:t>
            </w:r>
          </w:p>
        </w:tc>
        <w:tc>
          <w:tcPr>
            <w:tcW w:w="1411" w:type="dxa"/>
            <w:tcBorders>
              <w:top w:val="single" w:sz="8" w:space="0" w:color="auto"/>
              <w:left w:val="single" w:sz="4" w:space="0" w:color="auto"/>
              <w:bottom w:val="single" w:sz="8" w:space="0" w:color="000000"/>
              <w:right w:val="single" w:sz="8" w:space="0" w:color="auto"/>
            </w:tcBorders>
            <w:shd w:val="clear" w:color="auto" w:fill="auto"/>
            <w:vAlign w:val="center"/>
          </w:tcPr>
          <w:p w14:paraId="057BA52C" w14:textId="17E891A1" w:rsidR="007B32F1" w:rsidRPr="00AA4FD3" w:rsidRDefault="007B32F1" w:rsidP="007B32F1">
            <w:pPr>
              <w:autoSpaceDE w:val="0"/>
              <w:autoSpaceDN w:val="0"/>
              <w:jc w:val="center"/>
              <w:rPr>
                <w:rFonts w:eastAsia="黑体"/>
                <w:kern w:val="0"/>
                <w:sz w:val="18"/>
                <w:szCs w:val="18"/>
              </w:rPr>
            </w:pPr>
            <w:r w:rsidRPr="00AA4FD3">
              <w:rPr>
                <w:rFonts w:eastAsia="黑体"/>
                <w:kern w:val="0"/>
                <w:sz w:val="18"/>
                <w:szCs w:val="18"/>
              </w:rPr>
              <w:t>4.2</w:t>
            </w:r>
            <w:r>
              <w:rPr>
                <w:rFonts w:eastAsia="黑体" w:hint="eastAsia"/>
                <w:kern w:val="0"/>
                <w:sz w:val="18"/>
                <w:szCs w:val="18"/>
              </w:rPr>
              <w:t>2</w:t>
            </w:r>
          </w:p>
        </w:tc>
      </w:tr>
      <w:tr w:rsidR="007811EE" w:rsidRPr="007A7D00" w14:paraId="4CEC3D5C" w14:textId="77777777" w:rsidTr="00EB07F4">
        <w:trPr>
          <w:jc w:val="center"/>
        </w:trPr>
        <w:tc>
          <w:tcPr>
            <w:tcW w:w="1533" w:type="dxa"/>
            <w:tcBorders>
              <w:top w:val="single" w:sz="8" w:space="0" w:color="000000"/>
              <w:left w:val="single" w:sz="8" w:space="0" w:color="auto"/>
              <w:bottom w:val="single" w:sz="8" w:space="0" w:color="auto"/>
              <w:right w:val="single" w:sz="4" w:space="0" w:color="auto"/>
            </w:tcBorders>
            <w:vAlign w:val="center"/>
          </w:tcPr>
          <w:p w14:paraId="006789B3" w14:textId="77777777" w:rsidR="007811EE" w:rsidRPr="00AA4FD3" w:rsidRDefault="007811EE" w:rsidP="00EB07F4">
            <w:pPr>
              <w:autoSpaceDE w:val="0"/>
              <w:autoSpaceDN w:val="0"/>
              <w:spacing w:line="276" w:lineRule="auto"/>
              <w:jc w:val="center"/>
              <w:rPr>
                <w:kern w:val="0"/>
                <w:sz w:val="18"/>
                <w:szCs w:val="18"/>
              </w:rPr>
            </w:pPr>
            <w:r w:rsidRPr="006B6DDE">
              <w:rPr>
                <w:rFonts w:hint="eastAsia"/>
                <w:i/>
                <w:kern w:val="0"/>
                <w:sz w:val="18"/>
                <w:szCs w:val="18"/>
              </w:rPr>
              <w:t>R</w:t>
            </w:r>
            <w:r w:rsidRPr="00AA4FD3">
              <w:rPr>
                <w:kern w:val="0"/>
                <w:sz w:val="18"/>
                <w:szCs w:val="18"/>
              </w:rPr>
              <w:t>/%</w:t>
            </w:r>
          </w:p>
        </w:tc>
        <w:tc>
          <w:tcPr>
            <w:tcW w:w="1457" w:type="dxa"/>
            <w:tcBorders>
              <w:top w:val="single" w:sz="8" w:space="0" w:color="000000"/>
              <w:left w:val="single" w:sz="4" w:space="0" w:color="auto"/>
              <w:bottom w:val="single" w:sz="8" w:space="0" w:color="auto"/>
              <w:right w:val="single" w:sz="4" w:space="0" w:color="auto"/>
            </w:tcBorders>
            <w:vAlign w:val="center"/>
          </w:tcPr>
          <w:p w14:paraId="1F1A3D1F" w14:textId="5B9D324B" w:rsidR="007811EE" w:rsidRPr="00AA4FD3" w:rsidRDefault="00BA315B" w:rsidP="00EB07F4">
            <w:pPr>
              <w:autoSpaceDE w:val="0"/>
              <w:autoSpaceDN w:val="0"/>
              <w:spacing w:line="276" w:lineRule="auto"/>
              <w:jc w:val="center"/>
              <w:rPr>
                <w:rFonts w:eastAsia="黑体"/>
                <w:kern w:val="0"/>
                <w:sz w:val="18"/>
                <w:szCs w:val="18"/>
              </w:rPr>
            </w:pPr>
            <w:r w:rsidRPr="00AA4FD3">
              <w:rPr>
                <w:rFonts w:eastAsia="黑体" w:hint="eastAsia"/>
                <w:kern w:val="0"/>
                <w:sz w:val="18"/>
                <w:szCs w:val="18"/>
              </w:rPr>
              <w:t>0.0</w:t>
            </w:r>
            <w:r w:rsidR="007B32F1">
              <w:rPr>
                <w:rFonts w:eastAsia="黑体" w:hint="eastAsia"/>
                <w:kern w:val="0"/>
                <w:sz w:val="18"/>
                <w:szCs w:val="18"/>
              </w:rPr>
              <w:t>3</w:t>
            </w:r>
          </w:p>
        </w:tc>
        <w:tc>
          <w:tcPr>
            <w:tcW w:w="1550" w:type="dxa"/>
            <w:tcBorders>
              <w:top w:val="single" w:sz="8" w:space="0" w:color="000000"/>
              <w:left w:val="single" w:sz="4" w:space="0" w:color="auto"/>
              <w:bottom w:val="single" w:sz="8" w:space="0" w:color="auto"/>
              <w:right w:val="single" w:sz="4" w:space="0" w:color="auto"/>
            </w:tcBorders>
            <w:vAlign w:val="center"/>
          </w:tcPr>
          <w:p w14:paraId="4CA77E5E" w14:textId="389F58C3" w:rsidR="007811EE" w:rsidRPr="00AA4FD3" w:rsidRDefault="00BA315B" w:rsidP="00EB07F4">
            <w:pPr>
              <w:autoSpaceDE w:val="0"/>
              <w:autoSpaceDN w:val="0"/>
              <w:spacing w:line="276" w:lineRule="auto"/>
              <w:jc w:val="center"/>
              <w:rPr>
                <w:rFonts w:eastAsia="黑体"/>
                <w:kern w:val="0"/>
                <w:sz w:val="18"/>
                <w:szCs w:val="18"/>
              </w:rPr>
            </w:pPr>
            <w:r w:rsidRPr="00AA4FD3">
              <w:rPr>
                <w:rFonts w:eastAsia="黑体" w:hint="eastAsia"/>
                <w:kern w:val="0"/>
                <w:sz w:val="18"/>
                <w:szCs w:val="18"/>
              </w:rPr>
              <w:t>0.13</w:t>
            </w:r>
          </w:p>
        </w:tc>
        <w:tc>
          <w:tcPr>
            <w:tcW w:w="1411" w:type="dxa"/>
            <w:tcBorders>
              <w:top w:val="single" w:sz="8" w:space="0" w:color="000000"/>
              <w:left w:val="single" w:sz="4" w:space="0" w:color="auto"/>
              <w:bottom w:val="single" w:sz="8" w:space="0" w:color="auto"/>
              <w:right w:val="single" w:sz="8" w:space="0" w:color="auto"/>
            </w:tcBorders>
            <w:vAlign w:val="center"/>
          </w:tcPr>
          <w:p w14:paraId="50A7B58A" w14:textId="3F12E019" w:rsidR="007811EE" w:rsidRPr="00AA4FD3" w:rsidRDefault="00BA315B" w:rsidP="00EB07F4">
            <w:pPr>
              <w:autoSpaceDE w:val="0"/>
              <w:autoSpaceDN w:val="0"/>
              <w:spacing w:line="276" w:lineRule="auto"/>
              <w:jc w:val="center"/>
              <w:rPr>
                <w:rFonts w:eastAsia="黑体"/>
                <w:kern w:val="0"/>
                <w:sz w:val="18"/>
                <w:szCs w:val="18"/>
              </w:rPr>
            </w:pPr>
            <w:r w:rsidRPr="00AA4FD3">
              <w:rPr>
                <w:rFonts w:eastAsia="黑体" w:hint="eastAsia"/>
                <w:kern w:val="0"/>
                <w:sz w:val="18"/>
                <w:szCs w:val="18"/>
              </w:rPr>
              <w:t>0.1</w:t>
            </w:r>
            <w:r w:rsidR="007B32F1">
              <w:rPr>
                <w:rFonts w:eastAsia="黑体" w:hint="eastAsia"/>
                <w:kern w:val="0"/>
                <w:sz w:val="18"/>
                <w:szCs w:val="18"/>
              </w:rPr>
              <w:t>4</w:t>
            </w:r>
          </w:p>
        </w:tc>
      </w:tr>
    </w:tbl>
    <w:bookmarkEnd w:id="25"/>
    <w:p w14:paraId="1DFABE2D" w14:textId="77777777" w:rsidR="007811EE" w:rsidRPr="007A7D00" w:rsidRDefault="007811EE" w:rsidP="007811EE">
      <w:pPr>
        <w:widowControl/>
        <w:spacing w:beforeLines="100" w:before="312" w:afterLines="100" w:after="312"/>
        <w:outlineLvl w:val="1"/>
        <w:rPr>
          <w:rFonts w:ascii="黑体" w:eastAsia="黑体" w:hAnsi="黑体" w:cs="黑体"/>
          <w:kern w:val="0"/>
          <w:szCs w:val="21"/>
        </w:rPr>
      </w:pPr>
      <w:r w:rsidRPr="007A7D00">
        <w:rPr>
          <w:rFonts w:ascii="黑体" w:eastAsia="黑体" w:hAnsi="黑体" w:cs="黑体" w:hint="eastAsia"/>
          <w:kern w:val="0"/>
          <w:szCs w:val="21"/>
        </w:rPr>
        <w:t>11 试验报告</w:t>
      </w:r>
    </w:p>
    <w:p w14:paraId="375E9053" w14:textId="77777777" w:rsidR="007811EE" w:rsidRPr="007A7D00" w:rsidRDefault="007811EE" w:rsidP="007811EE">
      <w:pPr>
        <w:ind w:firstLineChars="200" w:firstLine="420"/>
        <w:rPr>
          <w:rFonts w:ascii="宋体" w:hAnsi="宋体" w:cs="宋体"/>
          <w:kern w:val="1"/>
          <w:szCs w:val="21"/>
        </w:rPr>
      </w:pPr>
      <w:r w:rsidRPr="007A7D00">
        <w:rPr>
          <w:rFonts w:ascii="宋体" w:hAnsi="宋体" w:cs="宋体" w:hint="eastAsia"/>
          <w:kern w:val="1"/>
          <w:szCs w:val="21"/>
        </w:rPr>
        <w:t>试验报告至少应给出以下几个方面的内容：</w:t>
      </w:r>
    </w:p>
    <w:p w14:paraId="41D3A109" w14:textId="77777777" w:rsidR="007811EE" w:rsidRPr="007A7D00" w:rsidRDefault="007811EE" w:rsidP="007811EE">
      <w:pPr>
        <w:widowControl/>
        <w:ind w:firstLineChars="200" w:firstLine="420"/>
        <w:outlineLvl w:val="2"/>
        <w:rPr>
          <w:color w:val="000000"/>
          <w:kern w:val="0"/>
          <w:szCs w:val="20"/>
        </w:rPr>
      </w:pPr>
      <w:r w:rsidRPr="007A7D00">
        <w:rPr>
          <w:rFonts w:hint="eastAsia"/>
          <w:color w:val="000000"/>
          <w:kern w:val="0"/>
          <w:szCs w:val="20"/>
        </w:rPr>
        <w:t>——试样；</w:t>
      </w:r>
    </w:p>
    <w:p w14:paraId="6ED5AAC9" w14:textId="77777777" w:rsidR="007811EE" w:rsidRPr="007A7D00" w:rsidRDefault="007811EE" w:rsidP="007811EE">
      <w:pPr>
        <w:widowControl/>
        <w:autoSpaceDE w:val="0"/>
        <w:autoSpaceDN w:val="0"/>
        <w:ind w:firstLineChars="200" w:firstLine="420"/>
        <w:rPr>
          <w:color w:val="000000"/>
          <w:kern w:val="0"/>
          <w:szCs w:val="20"/>
        </w:rPr>
      </w:pPr>
      <w:r w:rsidRPr="007A7D00">
        <w:rPr>
          <w:rFonts w:ascii="宋体" w:hint="eastAsia"/>
          <w:kern w:val="0"/>
          <w:szCs w:val="20"/>
        </w:rPr>
        <w:t>——本文件编号；</w:t>
      </w:r>
    </w:p>
    <w:p w14:paraId="1605DD07" w14:textId="77777777" w:rsidR="007811EE" w:rsidRPr="007A7D00" w:rsidRDefault="007811EE" w:rsidP="007811EE">
      <w:pPr>
        <w:widowControl/>
        <w:autoSpaceDE w:val="0"/>
        <w:autoSpaceDN w:val="0"/>
        <w:ind w:firstLineChars="200" w:firstLine="420"/>
        <w:rPr>
          <w:rFonts w:ascii="宋体"/>
          <w:kern w:val="0"/>
          <w:szCs w:val="20"/>
        </w:rPr>
      </w:pPr>
      <w:r w:rsidRPr="007A7D00">
        <w:rPr>
          <w:rFonts w:ascii="宋体" w:hint="eastAsia"/>
          <w:kern w:val="0"/>
          <w:szCs w:val="20"/>
        </w:rPr>
        <w:t>——分析结果及其表示；</w:t>
      </w:r>
    </w:p>
    <w:p w14:paraId="79FD20B1" w14:textId="77777777" w:rsidR="007811EE" w:rsidRPr="007A7D00" w:rsidRDefault="007811EE" w:rsidP="007811EE">
      <w:pPr>
        <w:widowControl/>
        <w:ind w:firstLineChars="200" w:firstLine="420"/>
        <w:outlineLvl w:val="2"/>
        <w:rPr>
          <w:color w:val="000000"/>
          <w:kern w:val="0"/>
          <w:szCs w:val="20"/>
        </w:rPr>
      </w:pPr>
      <w:r w:rsidRPr="007A7D00">
        <w:rPr>
          <w:rFonts w:hint="eastAsia"/>
          <w:color w:val="000000"/>
          <w:kern w:val="0"/>
          <w:szCs w:val="20"/>
        </w:rPr>
        <w:t>——与基本分析步骤的差异；</w:t>
      </w:r>
    </w:p>
    <w:p w14:paraId="7EDC2D9E" w14:textId="77777777" w:rsidR="007811EE" w:rsidRPr="007A7D00" w:rsidRDefault="007811EE" w:rsidP="007811EE">
      <w:pPr>
        <w:widowControl/>
        <w:autoSpaceDE w:val="0"/>
        <w:autoSpaceDN w:val="0"/>
        <w:ind w:firstLineChars="200" w:firstLine="420"/>
        <w:rPr>
          <w:rFonts w:ascii="宋体"/>
          <w:kern w:val="0"/>
          <w:szCs w:val="20"/>
        </w:rPr>
      </w:pPr>
      <w:r w:rsidRPr="007A7D00">
        <w:rPr>
          <w:rFonts w:ascii="宋体" w:hint="eastAsia"/>
          <w:kern w:val="0"/>
          <w:szCs w:val="20"/>
        </w:rPr>
        <w:t>——测定中观察到的异常现象；</w:t>
      </w:r>
    </w:p>
    <w:p w14:paraId="5FCF083F" w14:textId="77777777" w:rsidR="007811EE" w:rsidRPr="007A7D00" w:rsidRDefault="007811EE" w:rsidP="007811EE">
      <w:pPr>
        <w:widowControl/>
        <w:autoSpaceDE w:val="0"/>
        <w:autoSpaceDN w:val="0"/>
        <w:ind w:firstLineChars="200" w:firstLine="420"/>
        <w:rPr>
          <w:rFonts w:ascii="宋体"/>
          <w:kern w:val="0"/>
          <w:szCs w:val="20"/>
        </w:rPr>
      </w:pPr>
      <w:r w:rsidRPr="007A7D00">
        <w:rPr>
          <w:rFonts w:ascii="宋体" w:hint="eastAsia"/>
          <w:kern w:val="0"/>
          <w:szCs w:val="20"/>
        </w:rPr>
        <w:t>——试验日期。</w:t>
      </w:r>
    </w:p>
    <w:p w14:paraId="247C50D9" w14:textId="77777777" w:rsidR="007811EE" w:rsidRDefault="007811EE" w:rsidP="007811EE">
      <w:pPr>
        <w:snapToGrid w:val="0"/>
        <w:spacing w:line="360" w:lineRule="atLeast"/>
      </w:pPr>
    </w:p>
    <w:p w14:paraId="50366741" w14:textId="77777777" w:rsidR="007811EE" w:rsidRDefault="007811EE" w:rsidP="007811EE">
      <w:pPr>
        <w:snapToGrid w:val="0"/>
        <w:spacing w:line="360" w:lineRule="atLeast"/>
      </w:pPr>
    </w:p>
    <w:p w14:paraId="5223FAF5" w14:textId="77777777" w:rsidR="007811EE" w:rsidRDefault="007811EE" w:rsidP="007811EE">
      <w:pPr>
        <w:snapToGrid w:val="0"/>
        <w:spacing w:line="360" w:lineRule="atLeast"/>
      </w:pPr>
    </w:p>
    <w:p w14:paraId="495F7ABF" w14:textId="77777777" w:rsidR="007811EE" w:rsidRDefault="007811EE" w:rsidP="007811EE">
      <w:pPr>
        <w:snapToGrid w:val="0"/>
        <w:spacing w:line="360" w:lineRule="atLeast"/>
      </w:pPr>
    </w:p>
    <w:p w14:paraId="6EF4C0E2" w14:textId="77777777" w:rsidR="007811EE" w:rsidRDefault="007811EE" w:rsidP="007811EE">
      <w:pPr>
        <w:snapToGrid w:val="0"/>
        <w:spacing w:line="360" w:lineRule="atLeast"/>
      </w:pPr>
    </w:p>
    <w:p w14:paraId="3E989397" w14:textId="77777777" w:rsidR="007811EE" w:rsidRDefault="007811EE" w:rsidP="007811EE">
      <w:pPr>
        <w:snapToGrid w:val="0"/>
        <w:spacing w:line="360" w:lineRule="atLeast"/>
      </w:pPr>
    </w:p>
    <w:p w14:paraId="7E62DA7F" w14:textId="77777777" w:rsidR="007811EE" w:rsidRDefault="007811EE" w:rsidP="007811EE">
      <w:pPr>
        <w:snapToGrid w:val="0"/>
        <w:spacing w:line="360" w:lineRule="atLeast"/>
      </w:pPr>
    </w:p>
    <w:p w14:paraId="316547C1" w14:textId="77777777" w:rsidR="007811EE" w:rsidRDefault="007811EE" w:rsidP="007811EE">
      <w:pPr>
        <w:snapToGrid w:val="0"/>
        <w:spacing w:line="360" w:lineRule="atLeast"/>
      </w:pPr>
    </w:p>
    <w:p w14:paraId="38D39243" w14:textId="77777777" w:rsidR="007F5EE2" w:rsidRDefault="007F5EE2" w:rsidP="007811EE">
      <w:pPr>
        <w:snapToGrid w:val="0"/>
        <w:spacing w:line="360" w:lineRule="atLeast"/>
      </w:pPr>
    </w:p>
    <w:p w14:paraId="13BD3392" w14:textId="77777777" w:rsidR="007F5EE2" w:rsidRDefault="007F5EE2" w:rsidP="007811EE">
      <w:pPr>
        <w:snapToGrid w:val="0"/>
        <w:spacing w:line="360" w:lineRule="atLeast"/>
      </w:pPr>
    </w:p>
    <w:p w14:paraId="56F2E50F" w14:textId="77777777" w:rsidR="007F5EE2" w:rsidRDefault="007F5EE2" w:rsidP="007811EE">
      <w:pPr>
        <w:snapToGrid w:val="0"/>
        <w:spacing w:line="360" w:lineRule="atLeast"/>
      </w:pPr>
    </w:p>
    <w:p w14:paraId="157E7622" w14:textId="77777777" w:rsidR="007811EE" w:rsidRDefault="007811EE" w:rsidP="007811EE">
      <w:pPr>
        <w:snapToGrid w:val="0"/>
        <w:spacing w:line="360" w:lineRule="atLeast"/>
      </w:pPr>
    </w:p>
    <w:p w14:paraId="4C8DA3CD" w14:textId="30E75E54" w:rsidR="007811EE" w:rsidRDefault="007811EE" w:rsidP="007811EE"/>
    <w:p w14:paraId="70D1C676" w14:textId="7F0F968A" w:rsidR="007811EE" w:rsidRDefault="007811EE" w:rsidP="007811EE">
      <w:pPr>
        <w:tabs>
          <w:tab w:val="left" w:pos="520"/>
        </w:tabs>
        <w:autoSpaceDE w:val="0"/>
        <w:autoSpaceDN w:val="0"/>
        <w:adjustRightInd w:val="0"/>
        <w:spacing w:line="360" w:lineRule="auto"/>
        <w:jc w:val="center"/>
        <w:rPr>
          <w:rFonts w:ascii="黑体" w:eastAsia="黑体" w:hAnsi="黑体" w:cs="宋体"/>
          <w:szCs w:val="21"/>
        </w:rPr>
      </w:pPr>
    </w:p>
    <w:p w14:paraId="140F1808" w14:textId="77777777" w:rsidR="004E4EB5" w:rsidRDefault="004E4EB5" w:rsidP="007811EE">
      <w:pPr>
        <w:tabs>
          <w:tab w:val="left" w:pos="520"/>
        </w:tabs>
        <w:autoSpaceDE w:val="0"/>
        <w:autoSpaceDN w:val="0"/>
        <w:adjustRightInd w:val="0"/>
        <w:spacing w:line="360" w:lineRule="auto"/>
        <w:jc w:val="center"/>
        <w:rPr>
          <w:rFonts w:ascii="黑体" w:eastAsia="黑体" w:hAnsi="黑体" w:cs="宋体"/>
          <w:szCs w:val="21"/>
        </w:rPr>
      </w:pPr>
    </w:p>
    <w:p w14:paraId="3AB798A6" w14:textId="77777777" w:rsidR="007811EE" w:rsidRPr="00E0040D" w:rsidRDefault="007811EE" w:rsidP="007811EE">
      <w:pPr>
        <w:tabs>
          <w:tab w:val="left" w:pos="520"/>
        </w:tabs>
        <w:autoSpaceDE w:val="0"/>
        <w:autoSpaceDN w:val="0"/>
        <w:adjustRightInd w:val="0"/>
        <w:spacing w:line="360" w:lineRule="auto"/>
        <w:jc w:val="center"/>
        <w:rPr>
          <w:rFonts w:ascii="黑体" w:eastAsia="黑体" w:hAnsi="黑体"/>
          <w:szCs w:val="21"/>
        </w:rPr>
      </w:pPr>
      <w:r w:rsidRPr="00E0040D">
        <w:rPr>
          <w:rFonts w:ascii="黑体" w:eastAsia="黑体" w:hAnsi="黑体" w:cs="宋体" w:hint="eastAsia"/>
          <w:szCs w:val="21"/>
        </w:rPr>
        <w:t>附录</w:t>
      </w:r>
      <w:r w:rsidRPr="00E0040D">
        <w:rPr>
          <w:rFonts w:ascii="黑体" w:eastAsia="黑体" w:hAnsi="黑体"/>
          <w:szCs w:val="21"/>
        </w:rPr>
        <w:t>A</w:t>
      </w:r>
    </w:p>
    <w:p w14:paraId="3067F4D8" w14:textId="77777777" w:rsidR="007811EE" w:rsidRDefault="007811EE" w:rsidP="007811EE">
      <w:pPr>
        <w:tabs>
          <w:tab w:val="left" w:pos="520"/>
        </w:tabs>
        <w:autoSpaceDE w:val="0"/>
        <w:autoSpaceDN w:val="0"/>
        <w:adjustRightInd w:val="0"/>
        <w:spacing w:line="360" w:lineRule="auto"/>
        <w:jc w:val="center"/>
        <w:rPr>
          <w:rFonts w:ascii="黑体" w:eastAsia="黑体" w:hAnsi="黑体"/>
          <w:szCs w:val="21"/>
        </w:rPr>
      </w:pPr>
      <w:r w:rsidRPr="00E0040D">
        <w:rPr>
          <w:rFonts w:ascii="黑体" w:eastAsia="黑体" w:hAnsi="黑体" w:hint="eastAsia"/>
          <w:szCs w:val="21"/>
        </w:rPr>
        <w:t>（资料性附录）</w:t>
      </w:r>
    </w:p>
    <w:p w14:paraId="1F28C276" w14:textId="77777777" w:rsidR="007811EE" w:rsidRPr="001C7736" w:rsidRDefault="007811EE" w:rsidP="007811EE">
      <w:pPr>
        <w:pStyle w:val="af2"/>
        <w:numPr>
          <w:ilvl w:val="0"/>
          <w:numId w:val="0"/>
        </w:numPr>
        <w:spacing w:after="283"/>
        <w:ind w:firstLineChars="200" w:firstLine="420"/>
        <w:jc w:val="center"/>
        <w:rPr>
          <w:rFonts w:hAnsi="黑体" w:cs="黑体"/>
          <w:szCs w:val="21"/>
        </w:rPr>
      </w:pPr>
      <w:r>
        <w:rPr>
          <w:rFonts w:hAnsi="黑体" w:cs="黑体" w:hint="eastAsia"/>
          <w:szCs w:val="21"/>
        </w:rPr>
        <w:t>电感耦合等离子体原子发射光谱仪工作条件</w:t>
      </w:r>
    </w:p>
    <w:p w14:paraId="79B8E0FC" w14:textId="77777777" w:rsidR="007811EE" w:rsidRPr="00E0040D" w:rsidRDefault="007811EE" w:rsidP="007811EE">
      <w:pPr>
        <w:widowControl/>
        <w:spacing w:line="360" w:lineRule="auto"/>
        <w:ind w:firstLineChars="200" w:firstLine="420"/>
        <w:rPr>
          <w:rFonts w:ascii="宋体" w:hAnsi="宋体" w:cs="宋体"/>
          <w:kern w:val="0"/>
          <w:szCs w:val="21"/>
        </w:rPr>
      </w:pPr>
      <w:r w:rsidRPr="00E0040D">
        <w:rPr>
          <w:rFonts w:ascii="宋体" w:hAnsi="宋体" w:cs="宋体" w:hint="eastAsia"/>
          <w:kern w:val="0"/>
          <w:szCs w:val="21"/>
        </w:rPr>
        <w:t>使用电感耦合等离子体</w:t>
      </w:r>
      <w:r>
        <w:rPr>
          <w:rFonts w:ascii="宋体" w:hAnsi="宋体" w:cs="宋体" w:hint="eastAsia"/>
          <w:kern w:val="0"/>
          <w:szCs w:val="21"/>
        </w:rPr>
        <w:t>原子</w:t>
      </w:r>
      <w:r w:rsidRPr="00E0040D">
        <w:rPr>
          <w:rFonts w:ascii="宋体" w:hAnsi="宋体" w:cs="宋体" w:hint="eastAsia"/>
          <w:kern w:val="0"/>
          <w:szCs w:val="21"/>
        </w:rPr>
        <w:t>发射光谱仪</w:t>
      </w:r>
      <w:proofErr w:type="gramStart"/>
      <w:r w:rsidRPr="00E0040D">
        <w:rPr>
          <w:rFonts w:ascii="宋体" w:hAnsi="宋体" w:cs="宋体" w:hint="eastAsia"/>
          <w:kern w:val="0"/>
          <w:szCs w:val="21"/>
        </w:rPr>
        <w:t>测定</w:t>
      </w:r>
      <w:r>
        <w:rPr>
          <w:rFonts w:ascii="宋体" w:hAnsi="宋体" w:hint="eastAsia"/>
        </w:rPr>
        <w:t>金镍钇</w:t>
      </w:r>
      <w:proofErr w:type="gramEnd"/>
      <w:r>
        <w:rPr>
          <w:rFonts w:ascii="宋体" w:hAnsi="宋体" w:hint="eastAsia"/>
        </w:rPr>
        <w:t>、银镍</w:t>
      </w:r>
      <w:proofErr w:type="gramStart"/>
      <w:r>
        <w:rPr>
          <w:rFonts w:ascii="宋体" w:hAnsi="宋体" w:hint="eastAsia"/>
        </w:rPr>
        <w:t>钇</w:t>
      </w:r>
      <w:proofErr w:type="gramEnd"/>
      <w:r>
        <w:rPr>
          <w:rFonts w:ascii="宋体" w:hAnsi="宋体" w:hint="eastAsia"/>
        </w:rPr>
        <w:t>和银</w:t>
      </w:r>
      <w:proofErr w:type="gramStart"/>
      <w:r>
        <w:rPr>
          <w:rFonts w:ascii="宋体" w:hAnsi="宋体" w:hint="eastAsia"/>
        </w:rPr>
        <w:t>钇</w:t>
      </w:r>
      <w:proofErr w:type="gramEnd"/>
      <w:r>
        <w:rPr>
          <w:rFonts w:ascii="宋体" w:hAnsi="宋体" w:hint="eastAsia"/>
        </w:rPr>
        <w:t>合金</w:t>
      </w:r>
      <w:r w:rsidRPr="00E0040D">
        <w:rPr>
          <w:rFonts w:ascii="宋体" w:hAnsi="宋体" w:hint="eastAsia"/>
        </w:rPr>
        <w:t>中</w:t>
      </w:r>
      <w:proofErr w:type="gramStart"/>
      <w:r>
        <w:rPr>
          <w:rFonts w:ascii="宋体" w:hAnsi="宋体" w:hint="eastAsia"/>
        </w:rPr>
        <w:t>钇</w:t>
      </w:r>
      <w:proofErr w:type="gramEnd"/>
      <w:r w:rsidRPr="00E0040D">
        <w:rPr>
          <w:rFonts w:ascii="宋体" w:hAnsi="宋体" w:hint="eastAsia"/>
        </w:rPr>
        <w:t>的含量</w:t>
      </w:r>
      <w:r w:rsidRPr="00E0040D">
        <w:rPr>
          <w:rFonts w:ascii="宋体" w:hAnsi="宋体" w:cs="宋体" w:hint="eastAsia"/>
          <w:kern w:val="0"/>
          <w:szCs w:val="21"/>
        </w:rPr>
        <w:t>，</w:t>
      </w:r>
      <w:r>
        <w:rPr>
          <w:rFonts w:ascii="宋体" w:hAnsi="宋体" w:cs="宋体" w:hint="eastAsia"/>
          <w:kern w:val="0"/>
          <w:szCs w:val="21"/>
        </w:rPr>
        <w:t>推荐仪器工作条件及参数</w:t>
      </w:r>
      <w:r w:rsidRPr="00E0040D">
        <w:rPr>
          <w:rFonts w:ascii="宋体" w:hAnsi="宋体" w:cs="宋体" w:hint="eastAsia"/>
          <w:kern w:val="0"/>
          <w:szCs w:val="21"/>
        </w:rPr>
        <w:t>参照表</w:t>
      </w:r>
      <w:r w:rsidRPr="007A7D00">
        <w:rPr>
          <w:kern w:val="0"/>
          <w:szCs w:val="21"/>
        </w:rPr>
        <w:t>A.1</w:t>
      </w:r>
      <w:r w:rsidRPr="00E0040D">
        <w:rPr>
          <w:rFonts w:ascii="宋体" w:hAnsi="宋体" w:cs="宋体" w:hint="eastAsia"/>
          <w:kern w:val="0"/>
          <w:szCs w:val="21"/>
        </w:rPr>
        <w:t>和表</w:t>
      </w:r>
      <w:r w:rsidRPr="007A7D00">
        <w:rPr>
          <w:kern w:val="0"/>
          <w:szCs w:val="21"/>
        </w:rPr>
        <w:t>A.2</w:t>
      </w:r>
      <w:r w:rsidRPr="00E0040D">
        <w:rPr>
          <w:rFonts w:ascii="宋体" w:hAnsi="宋体" w:cs="宋体" w:hint="eastAsia"/>
          <w:kern w:val="0"/>
          <w:szCs w:val="21"/>
        </w:rPr>
        <w:t>。</w:t>
      </w:r>
    </w:p>
    <w:p w14:paraId="449C259F" w14:textId="77777777" w:rsidR="007811EE" w:rsidRPr="00412F19" w:rsidRDefault="007811EE" w:rsidP="007811EE"/>
    <w:p w14:paraId="355C2B31" w14:textId="77777777" w:rsidR="007811EE" w:rsidRDefault="007811EE" w:rsidP="007811EE">
      <w:pPr>
        <w:spacing w:afterLines="20" w:after="62" w:line="240" w:lineRule="atLeast"/>
        <w:ind w:firstLineChars="200" w:firstLine="420"/>
        <w:jc w:val="center"/>
        <w:rPr>
          <w:rFonts w:ascii="黑体" w:eastAsia="黑体"/>
          <w:kern w:val="0"/>
          <w:szCs w:val="21"/>
        </w:rPr>
      </w:pPr>
      <w:bookmarkStart w:id="26" w:name="_Hlk155922285"/>
      <w:r>
        <w:rPr>
          <w:rFonts w:ascii="黑体" w:eastAsia="黑体" w:hint="eastAsia"/>
          <w:kern w:val="0"/>
          <w:szCs w:val="21"/>
        </w:rPr>
        <w:t>表A.1 仪器工作参数</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89"/>
        <w:gridCol w:w="667"/>
        <w:gridCol w:w="1518"/>
        <w:gridCol w:w="853"/>
        <w:gridCol w:w="1116"/>
        <w:gridCol w:w="1518"/>
        <w:gridCol w:w="1518"/>
        <w:gridCol w:w="769"/>
        <w:gridCol w:w="687"/>
      </w:tblGrid>
      <w:tr w:rsidR="00C01AED" w:rsidRPr="007B32F1" w14:paraId="151252A1" w14:textId="77777777" w:rsidTr="006A2959">
        <w:trPr>
          <w:trHeight w:val="424"/>
          <w:jc w:val="center"/>
        </w:trPr>
        <w:tc>
          <w:tcPr>
            <w:tcW w:w="369" w:type="pct"/>
            <w:tcBorders>
              <w:top w:val="single" w:sz="8" w:space="0" w:color="auto"/>
              <w:bottom w:val="single" w:sz="8" w:space="0" w:color="auto"/>
            </w:tcBorders>
            <w:vAlign w:val="center"/>
          </w:tcPr>
          <w:bookmarkEnd w:id="26"/>
          <w:p w14:paraId="0743A060" w14:textId="06075641" w:rsidR="00C01AED" w:rsidRPr="007B32F1" w:rsidRDefault="006A2959"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测定方法</w:t>
            </w:r>
          </w:p>
        </w:tc>
        <w:tc>
          <w:tcPr>
            <w:tcW w:w="357" w:type="pct"/>
            <w:tcBorders>
              <w:top w:val="single" w:sz="8" w:space="0" w:color="auto"/>
              <w:bottom w:val="single" w:sz="8" w:space="0" w:color="auto"/>
            </w:tcBorders>
            <w:vAlign w:val="center"/>
          </w:tcPr>
          <w:p w14:paraId="2BF1B5E4" w14:textId="4D4265AE"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功率</w:t>
            </w:r>
          </w:p>
          <w:p w14:paraId="72DBC36B"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（W）</w:t>
            </w:r>
          </w:p>
        </w:tc>
        <w:tc>
          <w:tcPr>
            <w:tcW w:w="813" w:type="pct"/>
            <w:tcBorders>
              <w:top w:val="single" w:sz="8" w:space="0" w:color="auto"/>
              <w:bottom w:val="single" w:sz="8" w:space="0" w:color="auto"/>
            </w:tcBorders>
            <w:vAlign w:val="center"/>
          </w:tcPr>
          <w:p w14:paraId="73E4C6AB"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proofErr w:type="gramStart"/>
            <w:r w:rsidRPr="007B32F1">
              <w:rPr>
                <w:rFonts w:ascii="宋体" w:eastAsia="宋体" w:hAnsi="宋体" w:hint="eastAsia"/>
                <w:color w:val="auto"/>
                <w:kern w:val="2"/>
                <w:sz w:val="18"/>
                <w:szCs w:val="18"/>
              </w:rPr>
              <w:t>雾化室</w:t>
            </w:r>
            <w:proofErr w:type="gramEnd"/>
            <w:r w:rsidRPr="007B32F1">
              <w:rPr>
                <w:rFonts w:ascii="宋体" w:eastAsia="宋体" w:hAnsi="宋体" w:hint="eastAsia"/>
                <w:color w:val="auto"/>
                <w:kern w:val="2"/>
                <w:sz w:val="18"/>
                <w:szCs w:val="18"/>
              </w:rPr>
              <w:t>气流量(L/min）</w:t>
            </w:r>
          </w:p>
        </w:tc>
        <w:tc>
          <w:tcPr>
            <w:tcW w:w="457" w:type="pct"/>
            <w:tcBorders>
              <w:top w:val="single" w:sz="8" w:space="0" w:color="auto"/>
              <w:bottom w:val="single" w:sz="8" w:space="0" w:color="auto"/>
            </w:tcBorders>
            <w:vAlign w:val="center"/>
          </w:tcPr>
          <w:p w14:paraId="2AA6966B"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观测高度</w:t>
            </w:r>
          </w:p>
          <w:p w14:paraId="53E549EE"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（mm）</w:t>
            </w:r>
          </w:p>
        </w:tc>
        <w:tc>
          <w:tcPr>
            <w:tcW w:w="598" w:type="pct"/>
            <w:tcBorders>
              <w:top w:val="single" w:sz="8" w:space="0" w:color="auto"/>
              <w:bottom w:val="single" w:sz="8" w:space="0" w:color="auto"/>
            </w:tcBorders>
            <w:vAlign w:val="center"/>
          </w:tcPr>
          <w:p w14:paraId="1E521F1B"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泵流量</w:t>
            </w:r>
          </w:p>
          <w:p w14:paraId="4F801B03"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（mL/min）</w:t>
            </w:r>
          </w:p>
        </w:tc>
        <w:tc>
          <w:tcPr>
            <w:tcW w:w="813" w:type="pct"/>
            <w:tcBorders>
              <w:top w:val="single" w:sz="8" w:space="0" w:color="auto"/>
              <w:bottom w:val="single" w:sz="8" w:space="0" w:color="auto"/>
            </w:tcBorders>
            <w:vAlign w:val="center"/>
          </w:tcPr>
          <w:p w14:paraId="00991185"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等离子体流量(L/min）</w:t>
            </w:r>
          </w:p>
        </w:tc>
        <w:tc>
          <w:tcPr>
            <w:tcW w:w="813" w:type="pct"/>
            <w:tcBorders>
              <w:top w:val="single" w:sz="8" w:space="0" w:color="auto"/>
              <w:bottom w:val="single" w:sz="8" w:space="0" w:color="auto"/>
            </w:tcBorders>
            <w:vAlign w:val="center"/>
          </w:tcPr>
          <w:p w14:paraId="0B41BD1D"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辅助气体流量(L/min）</w:t>
            </w:r>
          </w:p>
        </w:tc>
        <w:tc>
          <w:tcPr>
            <w:tcW w:w="412" w:type="pct"/>
            <w:tcBorders>
              <w:top w:val="single" w:sz="8" w:space="0" w:color="auto"/>
              <w:bottom w:val="single" w:sz="8" w:space="0" w:color="auto"/>
            </w:tcBorders>
            <w:vAlign w:val="center"/>
          </w:tcPr>
          <w:p w14:paraId="7400B1F0"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积分</w:t>
            </w:r>
          </w:p>
          <w:p w14:paraId="59B73690"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时间(s）</w:t>
            </w:r>
          </w:p>
        </w:tc>
        <w:tc>
          <w:tcPr>
            <w:tcW w:w="368" w:type="pct"/>
            <w:tcBorders>
              <w:top w:val="single" w:sz="8" w:space="0" w:color="auto"/>
              <w:bottom w:val="single" w:sz="8" w:space="0" w:color="auto"/>
            </w:tcBorders>
            <w:vAlign w:val="center"/>
          </w:tcPr>
          <w:p w14:paraId="64B529D2" w14:textId="77777777" w:rsidR="00C01AED" w:rsidRPr="007B32F1" w:rsidRDefault="00C01AED" w:rsidP="00315F4A">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观测方式</w:t>
            </w:r>
          </w:p>
        </w:tc>
      </w:tr>
      <w:tr w:rsidR="00C01AED" w:rsidRPr="007B32F1" w14:paraId="4103FA44" w14:textId="77777777" w:rsidTr="006A2959">
        <w:trPr>
          <w:trHeight w:val="317"/>
          <w:jc w:val="center"/>
        </w:trPr>
        <w:tc>
          <w:tcPr>
            <w:tcW w:w="369" w:type="pct"/>
            <w:tcBorders>
              <w:top w:val="single" w:sz="8" w:space="0" w:color="auto"/>
            </w:tcBorders>
            <w:vAlign w:val="center"/>
          </w:tcPr>
          <w:p w14:paraId="7CD510B0" w14:textId="43A2896E"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直接法</w:t>
            </w:r>
          </w:p>
        </w:tc>
        <w:tc>
          <w:tcPr>
            <w:tcW w:w="357" w:type="pct"/>
            <w:tcBorders>
              <w:top w:val="single" w:sz="8" w:space="0" w:color="auto"/>
            </w:tcBorders>
            <w:vAlign w:val="center"/>
          </w:tcPr>
          <w:p w14:paraId="7AF8AF32" w14:textId="486C4663"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1300</w:t>
            </w:r>
          </w:p>
        </w:tc>
        <w:tc>
          <w:tcPr>
            <w:tcW w:w="813" w:type="pct"/>
            <w:tcBorders>
              <w:top w:val="single" w:sz="8" w:space="0" w:color="auto"/>
            </w:tcBorders>
            <w:vAlign w:val="center"/>
          </w:tcPr>
          <w:p w14:paraId="316600A9" w14:textId="77777777"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0.55</w:t>
            </w:r>
          </w:p>
        </w:tc>
        <w:tc>
          <w:tcPr>
            <w:tcW w:w="457" w:type="pct"/>
            <w:tcBorders>
              <w:top w:val="single" w:sz="8" w:space="0" w:color="auto"/>
            </w:tcBorders>
            <w:vAlign w:val="center"/>
          </w:tcPr>
          <w:p w14:paraId="313411A9" w14:textId="77777777"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15</w:t>
            </w:r>
          </w:p>
        </w:tc>
        <w:tc>
          <w:tcPr>
            <w:tcW w:w="598" w:type="pct"/>
            <w:tcBorders>
              <w:top w:val="single" w:sz="8" w:space="0" w:color="auto"/>
            </w:tcBorders>
            <w:vAlign w:val="center"/>
          </w:tcPr>
          <w:p w14:paraId="35965810" w14:textId="77777777"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1.00</w:t>
            </w:r>
          </w:p>
        </w:tc>
        <w:tc>
          <w:tcPr>
            <w:tcW w:w="813" w:type="pct"/>
            <w:tcBorders>
              <w:top w:val="single" w:sz="8" w:space="0" w:color="auto"/>
            </w:tcBorders>
            <w:vAlign w:val="center"/>
          </w:tcPr>
          <w:p w14:paraId="63BD2538" w14:textId="77777777"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15</w:t>
            </w:r>
          </w:p>
        </w:tc>
        <w:tc>
          <w:tcPr>
            <w:tcW w:w="813" w:type="pct"/>
            <w:tcBorders>
              <w:top w:val="single" w:sz="8" w:space="0" w:color="auto"/>
            </w:tcBorders>
            <w:vAlign w:val="center"/>
          </w:tcPr>
          <w:p w14:paraId="6A49B327" w14:textId="1FE25D6C"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0.2</w:t>
            </w:r>
          </w:p>
        </w:tc>
        <w:tc>
          <w:tcPr>
            <w:tcW w:w="412" w:type="pct"/>
            <w:tcBorders>
              <w:top w:val="single" w:sz="8" w:space="0" w:color="auto"/>
            </w:tcBorders>
            <w:vAlign w:val="center"/>
          </w:tcPr>
          <w:p w14:paraId="286AC8E5" w14:textId="77777777" w:rsidR="00C01AED" w:rsidRPr="007B32F1" w:rsidRDefault="00C01AED" w:rsidP="00EB07F4">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5</w:t>
            </w:r>
          </w:p>
        </w:tc>
        <w:tc>
          <w:tcPr>
            <w:tcW w:w="368" w:type="pct"/>
            <w:tcBorders>
              <w:top w:val="single" w:sz="8" w:space="0" w:color="auto"/>
            </w:tcBorders>
            <w:vAlign w:val="center"/>
          </w:tcPr>
          <w:p w14:paraId="23A9B7FC" w14:textId="77777777" w:rsidR="00C01AED" w:rsidRPr="007B32F1" w:rsidRDefault="00C01AED" w:rsidP="00EB07F4">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径向</w:t>
            </w:r>
          </w:p>
        </w:tc>
      </w:tr>
      <w:tr w:rsidR="00C01AED" w:rsidRPr="007B32F1" w14:paraId="35DF0536" w14:textId="77777777" w:rsidTr="006A2959">
        <w:trPr>
          <w:trHeight w:val="317"/>
          <w:jc w:val="center"/>
        </w:trPr>
        <w:tc>
          <w:tcPr>
            <w:tcW w:w="369" w:type="pct"/>
            <w:tcBorders>
              <w:top w:val="single" w:sz="8" w:space="0" w:color="auto"/>
              <w:left w:val="single" w:sz="8" w:space="0" w:color="auto"/>
              <w:bottom w:val="single" w:sz="8" w:space="0" w:color="auto"/>
              <w:right w:val="single" w:sz="2" w:space="0" w:color="auto"/>
            </w:tcBorders>
            <w:vAlign w:val="center"/>
          </w:tcPr>
          <w:p w14:paraId="0C51CDB5" w14:textId="2BAC0D92" w:rsidR="00C01AED" w:rsidRPr="007B32F1" w:rsidRDefault="00C01AED" w:rsidP="001033EB">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内标法</w:t>
            </w:r>
          </w:p>
        </w:tc>
        <w:tc>
          <w:tcPr>
            <w:tcW w:w="357" w:type="pct"/>
            <w:tcBorders>
              <w:top w:val="single" w:sz="8" w:space="0" w:color="auto"/>
              <w:left w:val="single" w:sz="8" w:space="0" w:color="auto"/>
              <w:bottom w:val="single" w:sz="8" w:space="0" w:color="auto"/>
              <w:right w:val="single" w:sz="2" w:space="0" w:color="auto"/>
            </w:tcBorders>
            <w:vAlign w:val="center"/>
          </w:tcPr>
          <w:p w14:paraId="217C42D7" w14:textId="05F4684C"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1200</w:t>
            </w:r>
          </w:p>
        </w:tc>
        <w:tc>
          <w:tcPr>
            <w:tcW w:w="813" w:type="pct"/>
            <w:tcBorders>
              <w:top w:val="single" w:sz="8" w:space="0" w:color="auto"/>
              <w:left w:val="single" w:sz="2" w:space="0" w:color="auto"/>
              <w:bottom w:val="single" w:sz="8" w:space="0" w:color="auto"/>
              <w:right w:val="single" w:sz="2" w:space="0" w:color="auto"/>
            </w:tcBorders>
            <w:vAlign w:val="center"/>
          </w:tcPr>
          <w:p w14:paraId="371D00DB"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0.55</w:t>
            </w:r>
          </w:p>
        </w:tc>
        <w:tc>
          <w:tcPr>
            <w:tcW w:w="457" w:type="pct"/>
            <w:tcBorders>
              <w:top w:val="single" w:sz="8" w:space="0" w:color="auto"/>
              <w:left w:val="single" w:sz="2" w:space="0" w:color="auto"/>
              <w:bottom w:val="single" w:sz="8" w:space="0" w:color="auto"/>
              <w:right w:val="single" w:sz="2" w:space="0" w:color="auto"/>
            </w:tcBorders>
            <w:vAlign w:val="center"/>
          </w:tcPr>
          <w:p w14:paraId="6EB6A7B9"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15</w:t>
            </w:r>
          </w:p>
        </w:tc>
        <w:tc>
          <w:tcPr>
            <w:tcW w:w="598" w:type="pct"/>
            <w:tcBorders>
              <w:top w:val="single" w:sz="8" w:space="0" w:color="auto"/>
              <w:left w:val="single" w:sz="2" w:space="0" w:color="auto"/>
              <w:bottom w:val="single" w:sz="8" w:space="0" w:color="auto"/>
              <w:right w:val="single" w:sz="2" w:space="0" w:color="auto"/>
            </w:tcBorders>
            <w:vAlign w:val="center"/>
          </w:tcPr>
          <w:p w14:paraId="704D6010"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1.00</w:t>
            </w:r>
          </w:p>
        </w:tc>
        <w:tc>
          <w:tcPr>
            <w:tcW w:w="813" w:type="pct"/>
            <w:tcBorders>
              <w:top w:val="single" w:sz="8" w:space="0" w:color="auto"/>
              <w:left w:val="single" w:sz="2" w:space="0" w:color="auto"/>
              <w:bottom w:val="single" w:sz="8" w:space="0" w:color="auto"/>
              <w:right w:val="single" w:sz="2" w:space="0" w:color="auto"/>
            </w:tcBorders>
            <w:vAlign w:val="center"/>
          </w:tcPr>
          <w:p w14:paraId="636B2964"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15</w:t>
            </w:r>
          </w:p>
        </w:tc>
        <w:tc>
          <w:tcPr>
            <w:tcW w:w="813" w:type="pct"/>
            <w:tcBorders>
              <w:top w:val="single" w:sz="8" w:space="0" w:color="auto"/>
              <w:left w:val="single" w:sz="2" w:space="0" w:color="auto"/>
              <w:bottom w:val="single" w:sz="8" w:space="0" w:color="auto"/>
              <w:right w:val="single" w:sz="2" w:space="0" w:color="auto"/>
            </w:tcBorders>
            <w:vAlign w:val="center"/>
          </w:tcPr>
          <w:p w14:paraId="211FCA9B"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0.8</w:t>
            </w:r>
          </w:p>
        </w:tc>
        <w:tc>
          <w:tcPr>
            <w:tcW w:w="412" w:type="pct"/>
            <w:tcBorders>
              <w:top w:val="single" w:sz="8" w:space="0" w:color="auto"/>
              <w:left w:val="single" w:sz="2" w:space="0" w:color="auto"/>
              <w:bottom w:val="single" w:sz="8" w:space="0" w:color="auto"/>
              <w:right w:val="single" w:sz="2" w:space="0" w:color="auto"/>
            </w:tcBorders>
            <w:vAlign w:val="center"/>
          </w:tcPr>
          <w:p w14:paraId="5BAC57A7" w14:textId="77777777" w:rsidR="00C01AED" w:rsidRPr="007B32F1" w:rsidRDefault="00C01AED" w:rsidP="001033EB">
            <w:pPr>
              <w:pStyle w:val="Default"/>
              <w:spacing w:line="240" w:lineRule="atLeast"/>
              <w:jc w:val="center"/>
              <w:rPr>
                <w:rFonts w:ascii="Times New Roman" w:eastAsia="宋体"/>
                <w:color w:val="auto"/>
                <w:kern w:val="2"/>
                <w:sz w:val="18"/>
                <w:szCs w:val="18"/>
              </w:rPr>
            </w:pPr>
            <w:r w:rsidRPr="007B32F1">
              <w:rPr>
                <w:rFonts w:ascii="Times New Roman" w:eastAsia="宋体"/>
                <w:color w:val="auto"/>
                <w:kern w:val="2"/>
                <w:sz w:val="18"/>
                <w:szCs w:val="18"/>
              </w:rPr>
              <w:t>5</w:t>
            </w:r>
          </w:p>
        </w:tc>
        <w:tc>
          <w:tcPr>
            <w:tcW w:w="368" w:type="pct"/>
            <w:tcBorders>
              <w:top w:val="single" w:sz="8" w:space="0" w:color="auto"/>
              <w:left w:val="single" w:sz="2" w:space="0" w:color="auto"/>
              <w:bottom w:val="single" w:sz="8" w:space="0" w:color="auto"/>
              <w:right w:val="single" w:sz="8" w:space="0" w:color="auto"/>
            </w:tcBorders>
            <w:vAlign w:val="center"/>
          </w:tcPr>
          <w:p w14:paraId="7DAB761C" w14:textId="77777777" w:rsidR="00C01AED" w:rsidRPr="007B32F1" w:rsidRDefault="00C01AED" w:rsidP="001033EB">
            <w:pPr>
              <w:pStyle w:val="Default"/>
              <w:spacing w:line="240" w:lineRule="atLeast"/>
              <w:jc w:val="center"/>
              <w:rPr>
                <w:rFonts w:ascii="宋体" w:eastAsia="宋体" w:hAnsi="宋体"/>
                <w:color w:val="auto"/>
                <w:kern w:val="2"/>
                <w:sz w:val="18"/>
                <w:szCs w:val="18"/>
              </w:rPr>
            </w:pPr>
            <w:r w:rsidRPr="007B32F1">
              <w:rPr>
                <w:rFonts w:ascii="宋体" w:eastAsia="宋体" w:hAnsi="宋体" w:hint="eastAsia"/>
                <w:color w:val="auto"/>
                <w:kern w:val="2"/>
                <w:sz w:val="18"/>
                <w:szCs w:val="18"/>
              </w:rPr>
              <w:t>径向</w:t>
            </w:r>
          </w:p>
        </w:tc>
      </w:tr>
    </w:tbl>
    <w:p w14:paraId="50A4D3A0" w14:textId="77777777" w:rsidR="007811EE" w:rsidRPr="007B32F1" w:rsidRDefault="007811EE" w:rsidP="007811EE">
      <w:pPr>
        <w:autoSpaceDE w:val="0"/>
        <w:autoSpaceDN w:val="0"/>
        <w:adjustRightInd w:val="0"/>
        <w:spacing w:line="240" w:lineRule="atLeast"/>
        <w:jc w:val="center"/>
        <w:rPr>
          <w:rFonts w:ascii="黑体" w:eastAsia="黑体"/>
          <w:kern w:val="0"/>
          <w:szCs w:val="21"/>
        </w:rPr>
      </w:pPr>
    </w:p>
    <w:p w14:paraId="5E57818E" w14:textId="77777777" w:rsidR="007811EE" w:rsidRPr="007B32F1" w:rsidRDefault="007811EE" w:rsidP="007811EE">
      <w:pPr>
        <w:autoSpaceDE w:val="0"/>
        <w:autoSpaceDN w:val="0"/>
        <w:adjustRightInd w:val="0"/>
        <w:spacing w:afterLines="20" w:after="62" w:line="240" w:lineRule="atLeast"/>
        <w:jc w:val="center"/>
        <w:rPr>
          <w:rFonts w:ascii="黑体" w:eastAsia="黑体"/>
          <w:kern w:val="0"/>
          <w:szCs w:val="21"/>
        </w:rPr>
      </w:pPr>
      <w:bookmarkStart w:id="27" w:name="_Hlk155584640"/>
      <w:r w:rsidRPr="007B32F1">
        <w:rPr>
          <w:rFonts w:ascii="黑体" w:eastAsia="黑体" w:hint="eastAsia"/>
          <w:kern w:val="0"/>
          <w:szCs w:val="21"/>
        </w:rPr>
        <w:t>表A.2 元素谱线</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769"/>
        <w:gridCol w:w="2324"/>
        <w:gridCol w:w="2127"/>
        <w:gridCol w:w="2115"/>
      </w:tblGrid>
      <w:tr w:rsidR="00B327A3" w:rsidRPr="007B32F1" w14:paraId="21E31BD3" w14:textId="77777777" w:rsidTr="006A2959">
        <w:trPr>
          <w:trHeight w:val="387"/>
          <w:jc w:val="center"/>
        </w:trPr>
        <w:tc>
          <w:tcPr>
            <w:tcW w:w="1483" w:type="pct"/>
            <w:vMerge w:val="restart"/>
            <w:tcBorders>
              <w:top w:val="single" w:sz="8" w:space="0" w:color="auto"/>
              <w:tl2br w:val="single" w:sz="4" w:space="0" w:color="auto"/>
            </w:tcBorders>
            <w:vAlign w:val="center"/>
          </w:tcPr>
          <w:p w14:paraId="161DCD3E" w14:textId="5EEC301F" w:rsidR="00B327A3" w:rsidRPr="007B32F1" w:rsidRDefault="00B327A3" w:rsidP="00B327A3">
            <w:pPr>
              <w:widowControl/>
              <w:spacing w:line="240" w:lineRule="atLeast"/>
              <w:jc w:val="right"/>
              <w:rPr>
                <w:rFonts w:ascii="宋体" w:hAnsi="宋体" w:cs="宋体"/>
                <w:kern w:val="0"/>
                <w:sz w:val="18"/>
                <w:szCs w:val="18"/>
              </w:rPr>
            </w:pPr>
            <w:r w:rsidRPr="007B32F1">
              <w:rPr>
                <w:rFonts w:ascii="宋体" w:hAnsi="宋体" w:cs="宋体" w:hint="eastAsia"/>
                <w:kern w:val="0"/>
                <w:sz w:val="18"/>
                <w:szCs w:val="18"/>
              </w:rPr>
              <w:t>波长</w:t>
            </w:r>
            <w:r w:rsidRPr="007B32F1">
              <w:rPr>
                <w:kern w:val="0"/>
                <w:sz w:val="18"/>
                <w:szCs w:val="18"/>
              </w:rPr>
              <w:t>/</w:t>
            </w:r>
            <w:bookmarkStart w:id="28" w:name="_Hlk155578910"/>
            <w:r w:rsidRPr="007B32F1">
              <w:rPr>
                <w:kern w:val="0"/>
                <w:sz w:val="18"/>
                <w:szCs w:val="18"/>
              </w:rPr>
              <w:t>nm</w:t>
            </w:r>
            <w:bookmarkEnd w:id="28"/>
          </w:p>
          <w:p w14:paraId="5E121C05" w14:textId="0205EABA" w:rsidR="00B327A3" w:rsidRPr="007B32F1" w:rsidRDefault="00B327A3" w:rsidP="00B327A3">
            <w:pPr>
              <w:spacing w:line="240" w:lineRule="atLeast"/>
              <w:jc w:val="left"/>
              <w:rPr>
                <w:rFonts w:ascii="宋体" w:hAnsi="宋体" w:cs="宋体"/>
                <w:kern w:val="0"/>
                <w:sz w:val="18"/>
                <w:szCs w:val="18"/>
              </w:rPr>
            </w:pPr>
            <w:proofErr w:type="gramStart"/>
            <w:r w:rsidRPr="007B32F1">
              <w:rPr>
                <w:rFonts w:ascii="宋体" w:hAnsi="Courier New" w:cs="Courier New" w:hint="eastAsia"/>
                <w:sz w:val="18"/>
                <w:szCs w:val="18"/>
              </w:rPr>
              <w:t>钇</w:t>
            </w:r>
            <w:proofErr w:type="gramEnd"/>
            <w:r w:rsidRPr="007B32F1">
              <w:rPr>
                <w:rFonts w:ascii="宋体" w:hAnsi="Courier New" w:cs="Courier New" w:hint="eastAsia"/>
                <w:sz w:val="18"/>
                <w:szCs w:val="18"/>
              </w:rPr>
              <w:t>的质量分数(</w:t>
            </w:r>
            <w:r w:rsidRPr="007B32F1">
              <w:rPr>
                <w:rFonts w:ascii="宋体" w:hAnsi="Courier New" w:cs="Courier New"/>
                <w:sz w:val="18"/>
                <w:szCs w:val="18"/>
              </w:rPr>
              <w:t>%)</w:t>
            </w:r>
          </w:p>
        </w:tc>
        <w:tc>
          <w:tcPr>
            <w:tcW w:w="1245" w:type="pct"/>
            <w:tcBorders>
              <w:top w:val="single" w:sz="8" w:space="0" w:color="auto"/>
              <w:bottom w:val="single" w:sz="8" w:space="0" w:color="auto"/>
            </w:tcBorders>
            <w:vAlign w:val="center"/>
          </w:tcPr>
          <w:p w14:paraId="77C9DA2F" w14:textId="77777777" w:rsidR="00B327A3" w:rsidRPr="007B32F1" w:rsidRDefault="00B327A3" w:rsidP="00EB07F4">
            <w:pPr>
              <w:widowControl/>
              <w:spacing w:line="240" w:lineRule="atLeast"/>
              <w:jc w:val="center"/>
              <w:rPr>
                <w:rFonts w:ascii="宋体" w:hAnsi="宋体" w:cs="宋体"/>
                <w:kern w:val="0"/>
                <w:sz w:val="18"/>
                <w:szCs w:val="18"/>
              </w:rPr>
            </w:pPr>
            <w:r w:rsidRPr="007B32F1">
              <w:rPr>
                <w:rFonts w:ascii="宋体" w:hAnsi="宋体" w:cs="宋体" w:hint="eastAsia"/>
                <w:kern w:val="0"/>
                <w:sz w:val="18"/>
                <w:szCs w:val="18"/>
              </w:rPr>
              <w:t>直接测定法</w:t>
            </w:r>
          </w:p>
        </w:tc>
        <w:tc>
          <w:tcPr>
            <w:tcW w:w="2272" w:type="pct"/>
            <w:gridSpan w:val="2"/>
            <w:tcBorders>
              <w:top w:val="single" w:sz="8" w:space="0" w:color="auto"/>
              <w:bottom w:val="single" w:sz="8" w:space="0" w:color="auto"/>
            </w:tcBorders>
            <w:vAlign w:val="center"/>
          </w:tcPr>
          <w:p w14:paraId="15C42C45" w14:textId="77777777" w:rsidR="00B327A3" w:rsidRPr="007B32F1" w:rsidRDefault="00B327A3" w:rsidP="00EB07F4">
            <w:pPr>
              <w:widowControl/>
              <w:spacing w:line="240" w:lineRule="atLeast"/>
              <w:jc w:val="center"/>
              <w:rPr>
                <w:rFonts w:ascii="宋体" w:hAnsi="宋体" w:cs="宋体"/>
                <w:kern w:val="0"/>
                <w:sz w:val="18"/>
                <w:szCs w:val="18"/>
              </w:rPr>
            </w:pPr>
            <w:r w:rsidRPr="007B32F1">
              <w:rPr>
                <w:rFonts w:ascii="宋体" w:hAnsi="宋体" w:cs="宋体" w:hint="eastAsia"/>
                <w:kern w:val="0"/>
                <w:sz w:val="18"/>
                <w:szCs w:val="18"/>
              </w:rPr>
              <w:t>内标测定法</w:t>
            </w:r>
          </w:p>
        </w:tc>
      </w:tr>
      <w:tr w:rsidR="00B327A3" w:rsidRPr="007B32F1" w14:paraId="04435132" w14:textId="77777777" w:rsidTr="006A2959">
        <w:trPr>
          <w:trHeight w:val="387"/>
          <w:jc w:val="center"/>
        </w:trPr>
        <w:tc>
          <w:tcPr>
            <w:tcW w:w="1483" w:type="pct"/>
            <w:vMerge/>
            <w:tcBorders>
              <w:bottom w:val="single" w:sz="8" w:space="0" w:color="auto"/>
            </w:tcBorders>
            <w:vAlign w:val="center"/>
          </w:tcPr>
          <w:p w14:paraId="20AF2F71" w14:textId="11EEED99" w:rsidR="00B327A3" w:rsidRPr="007B32F1" w:rsidRDefault="00B327A3" w:rsidP="00EB07F4">
            <w:pPr>
              <w:widowControl/>
              <w:spacing w:line="240" w:lineRule="atLeast"/>
              <w:jc w:val="center"/>
              <w:rPr>
                <w:rFonts w:ascii="宋体" w:hAnsi="宋体" w:cs="宋体"/>
                <w:kern w:val="0"/>
                <w:sz w:val="18"/>
                <w:szCs w:val="18"/>
              </w:rPr>
            </w:pPr>
          </w:p>
        </w:tc>
        <w:tc>
          <w:tcPr>
            <w:tcW w:w="1245" w:type="pct"/>
            <w:tcBorders>
              <w:top w:val="single" w:sz="8" w:space="0" w:color="auto"/>
              <w:bottom w:val="single" w:sz="8" w:space="0" w:color="auto"/>
            </w:tcBorders>
            <w:vAlign w:val="center"/>
          </w:tcPr>
          <w:p w14:paraId="7BBBC7F5" w14:textId="77777777" w:rsidR="00B327A3" w:rsidRPr="007B32F1" w:rsidRDefault="00B327A3" w:rsidP="00EB07F4">
            <w:pPr>
              <w:widowControl/>
              <w:spacing w:line="240" w:lineRule="atLeast"/>
              <w:jc w:val="center"/>
              <w:rPr>
                <w:kern w:val="0"/>
                <w:sz w:val="18"/>
                <w:szCs w:val="18"/>
              </w:rPr>
            </w:pPr>
            <w:r w:rsidRPr="007B32F1">
              <w:rPr>
                <w:kern w:val="0"/>
                <w:sz w:val="18"/>
                <w:szCs w:val="18"/>
              </w:rPr>
              <w:t>Y</w:t>
            </w:r>
            <w:r w:rsidRPr="007B32F1">
              <w:rPr>
                <w:rFonts w:hint="eastAsia"/>
                <w:kern w:val="0"/>
                <w:sz w:val="18"/>
                <w:szCs w:val="18"/>
              </w:rPr>
              <w:t>测定元素</w:t>
            </w:r>
          </w:p>
        </w:tc>
        <w:tc>
          <w:tcPr>
            <w:tcW w:w="1139" w:type="pct"/>
            <w:tcBorders>
              <w:top w:val="single" w:sz="8" w:space="0" w:color="auto"/>
              <w:bottom w:val="single" w:sz="8" w:space="0" w:color="auto"/>
            </w:tcBorders>
            <w:vAlign w:val="center"/>
          </w:tcPr>
          <w:p w14:paraId="6DF2EDE6" w14:textId="77777777" w:rsidR="00B327A3" w:rsidRPr="007B32F1" w:rsidRDefault="00B327A3" w:rsidP="00EB07F4">
            <w:pPr>
              <w:widowControl/>
              <w:spacing w:line="240" w:lineRule="atLeast"/>
              <w:jc w:val="center"/>
              <w:rPr>
                <w:kern w:val="0"/>
                <w:sz w:val="18"/>
                <w:szCs w:val="18"/>
              </w:rPr>
            </w:pPr>
            <w:r w:rsidRPr="007B32F1">
              <w:rPr>
                <w:kern w:val="0"/>
                <w:sz w:val="18"/>
                <w:szCs w:val="18"/>
              </w:rPr>
              <w:t>Y</w:t>
            </w:r>
            <w:r w:rsidRPr="007B32F1">
              <w:rPr>
                <w:rFonts w:hint="eastAsia"/>
                <w:kern w:val="0"/>
                <w:sz w:val="18"/>
                <w:szCs w:val="18"/>
              </w:rPr>
              <w:t>测定元素</w:t>
            </w:r>
          </w:p>
        </w:tc>
        <w:tc>
          <w:tcPr>
            <w:tcW w:w="1133" w:type="pct"/>
            <w:tcBorders>
              <w:top w:val="single" w:sz="8" w:space="0" w:color="auto"/>
              <w:bottom w:val="single" w:sz="8" w:space="0" w:color="auto"/>
            </w:tcBorders>
            <w:vAlign w:val="center"/>
          </w:tcPr>
          <w:p w14:paraId="1B9D7FFA" w14:textId="77777777" w:rsidR="00B327A3" w:rsidRPr="007B32F1" w:rsidRDefault="00B327A3" w:rsidP="00EB07F4">
            <w:pPr>
              <w:widowControl/>
              <w:spacing w:line="240" w:lineRule="atLeast"/>
              <w:jc w:val="center"/>
              <w:rPr>
                <w:kern w:val="0"/>
                <w:sz w:val="18"/>
                <w:szCs w:val="18"/>
              </w:rPr>
            </w:pPr>
            <w:r w:rsidRPr="007B32F1">
              <w:rPr>
                <w:rFonts w:hint="eastAsia"/>
                <w:kern w:val="0"/>
                <w:sz w:val="18"/>
                <w:szCs w:val="18"/>
              </w:rPr>
              <w:t>In</w:t>
            </w:r>
            <w:r w:rsidRPr="007B32F1">
              <w:rPr>
                <w:rFonts w:hint="eastAsia"/>
                <w:kern w:val="0"/>
                <w:sz w:val="18"/>
                <w:szCs w:val="18"/>
              </w:rPr>
              <w:t>内标控制元素</w:t>
            </w:r>
          </w:p>
        </w:tc>
      </w:tr>
      <w:tr w:rsidR="00315F4A" w:rsidRPr="007B32F1" w14:paraId="46DBEB93" w14:textId="77777777" w:rsidTr="006A2959">
        <w:trPr>
          <w:trHeight w:val="373"/>
          <w:jc w:val="center"/>
        </w:trPr>
        <w:tc>
          <w:tcPr>
            <w:tcW w:w="1483" w:type="pct"/>
            <w:tcBorders>
              <w:top w:val="single" w:sz="8" w:space="0" w:color="auto"/>
              <w:bottom w:val="single" w:sz="8" w:space="0" w:color="auto"/>
            </w:tcBorders>
            <w:vAlign w:val="center"/>
          </w:tcPr>
          <w:p w14:paraId="258EA78F" w14:textId="518177E7" w:rsidR="007811EE" w:rsidRPr="007B32F1" w:rsidRDefault="007811EE" w:rsidP="00EB07F4">
            <w:pPr>
              <w:widowControl/>
              <w:spacing w:line="240" w:lineRule="atLeast"/>
              <w:jc w:val="center"/>
              <w:rPr>
                <w:kern w:val="0"/>
                <w:sz w:val="18"/>
                <w:szCs w:val="18"/>
              </w:rPr>
            </w:pPr>
            <w:r w:rsidRPr="007B32F1">
              <w:rPr>
                <w:sz w:val="18"/>
                <w:szCs w:val="18"/>
              </w:rPr>
              <w:t>0.</w:t>
            </w:r>
            <w:r w:rsidR="004300A4" w:rsidRPr="007B32F1">
              <w:rPr>
                <w:sz w:val="18"/>
                <w:szCs w:val="18"/>
              </w:rPr>
              <w:t>5</w:t>
            </w:r>
            <w:r w:rsidRPr="007B32F1">
              <w:rPr>
                <w:sz w:val="18"/>
                <w:szCs w:val="18"/>
              </w:rPr>
              <w:t>0</w:t>
            </w:r>
            <w:r w:rsidRPr="007B32F1">
              <w:rPr>
                <w:sz w:val="18"/>
                <w:szCs w:val="18"/>
              </w:rPr>
              <w:t>～</w:t>
            </w:r>
            <w:r w:rsidRPr="007B32F1">
              <w:rPr>
                <w:sz w:val="18"/>
                <w:szCs w:val="18"/>
              </w:rPr>
              <w:t>2.00</w:t>
            </w:r>
          </w:p>
        </w:tc>
        <w:tc>
          <w:tcPr>
            <w:tcW w:w="1245" w:type="pct"/>
            <w:tcBorders>
              <w:top w:val="single" w:sz="8" w:space="0" w:color="auto"/>
              <w:bottom w:val="single" w:sz="8" w:space="0" w:color="auto"/>
            </w:tcBorders>
            <w:vAlign w:val="center"/>
          </w:tcPr>
          <w:p w14:paraId="6CBEDBDC" w14:textId="77777777" w:rsidR="007811EE" w:rsidRPr="007B32F1" w:rsidRDefault="007811EE" w:rsidP="00EB07F4">
            <w:pPr>
              <w:widowControl/>
              <w:spacing w:line="240" w:lineRule="atLeast"/>
              <w:jc w:val="center"/>
              <w:rPr>
                <w:kern w:val="0"/>
                <w:sz w:val="18"/>
                <w:szCs w:val="18"/>
              </w:rPr>
            </w:pPr>
            <w:bookmarkStart w:id="29" w:name="_Hlk155578902"/>
            <w:r w:rsidRPr="007B32F1">
              <w:rPr>
                <w:kern w:val="0"/>
                <w:sz w:val="18"/>
                <w:szCs w:val="18"/>
              </w:rPr>
              <w:t>324.227</w:t>
            </w:r>
            <w:bookmarkEnd w:id="29"/>
          </w:p>
        </w:tc>
        <w:tc>
          <w:tcPr>
            <w:tcW w:w="1139" w:type="pct"/>
            <w:tcBorders>
              <w:top w:val="single" w:sz="8" w:space="0" w:color="auto"/>
              <w:bottom w:val="single" w:sz="8" w:space="0" w:color="auto"/>
            </w:tcBorders>
            <w:vAlign w:val="center"/>
          </w:tcPr>
          <w:p w14:paraId="710568A0" w14:textId="77777777" w:rsidR="007811EE" w:rsidRPr="007B32F1" w:rsidRDefault="007811EE" w:rsidP="00EB07F4">
            <w:pPr>
              <w:widowControl/>
              <w:spacing w:line="240" w:lineRule="atLeast"/>
              <w:jc w:val="center"/>
              <w:rPr>
                <w:kern w:val="0"/>
                <w:sz w:val="18"/>
                <w:szCs w:val="18"/>
              </w:rPr>
            </w:pPr>
            <w:r w:rsidRPr="007B32F1">
              <w:rPr>
                <w:kern w:val="0"/>
                <w:sz w:val="18"/>
                <w:szCs w:val="18"/>
              </w:rPr>
              <w:t>/</w:t>
            </w:r>
          </w:p>
        </w:tc>
        <w:tc>
          <w:tcPr>
            <w:tcW w:w="1133" w:type="pct"/>
            <w:tcBorders>
              <w:top w:val="single" w:sz="8" w:space="0" w:color="auto"/>
              <w:bottom w:val="single" w:sz="8" w:space="0" w:color="auto"/>
            </w:tcBorders>
            <w:vAlign w:val="center"/>
          </w:tcPr>
          <w:p w14:paraId="778BBCEE" w14:textId="77777777" w:rsidR="007811EE" w:rsidRPr="007B32F1" w:rsidRDefault="007811EE" w:rsidP="00EB07F4">
            <w:pPr>
              <w:widowControl/>
              <w:spacing w:line="240" w:lineRule="atLeast"/>
              <w:jc w:val="center"/>
              <w:rPr>
                <w:kern w:val="0"/>
                <w:sz w:val="18"/>
                <w:szCs w:val="18"/>
              </w:rPr>
            </w:pPr>
            <w:r w:rsidRPr="007B32F1">
              <w:rPr>
                <w:kern w:val="0"/>
                <w:sz w:val="18"/>
                <w:szCs w:val="18"/>
              </w:rPr>
              <w:t>/</w:t>
            </w:r>
          </w:p>
        </w:tc>
      </w:tr>
      <w:tr w:rsidR="00315F4A" w:rsidRPr="007B32F1" w14:paraId="7D353178" w14:textId="77777777" w:rsidTr="006A2959">
        <w:trPr>
          <w:trHeight w:val="273"/>
          <w:jc w:val="center"/>
        </w:trPr>
        <w:tc>
          <w:tcPr>
            <w:tcW w:w="1483" w:type="pct"/>
            <w:tcBorders>
              <w:top w:val="single" w:sz="8" w:space="0" w:color="auto"/>
              <w:bottom w:val="single" w:sz="8" w:space="0" w:color="auto"/>
            </w:tcBorders>
            <w:vAlign w:val="center"/>
          </w:tcPr>
          <w:p w14:paraId="7DE93CA4" w14:textId="77777777" w:rsidR="007811EE" w:rsidRPr="007B32F1" w:rsidRDefault="007811EE" w:rsidP="00EB07F4">
            <w:pPr>
              <w:widowControl/>
              <w:spacing w:line="240" w:lineRule="atLeast"/>
              <w:jc w:val="center"/>
              <w:rPr>
                <w:kern w:val="0"/>
                <w:sz w:val="18"/>
                <w:szCs w:val="18"/>
              </w:rPr>
            </w:pPr>
            <w:r w:rsidRPr="007B32F1">
              <w:rPr>
                <w:sz w:val="18"/>
                <w:szCs w:val="18"/>
              </w:rPr>
              <w:t>≥ 2.00</w:t>
            </w:r>
            <w:r w:rsidRPr="007B32F1">
              <w:rPr>
                <w:sz w:val="18"/>
                <w:szCs w:val="18"/>
              </w:rPr>
              <w:t>～</w:t>
            </w:r>
            <w:r w:rsidRPr="007B32F1">
              <w:rPr>
                <w:sz w:val="18"/>
                <w:szCs w:val="18"/>
              </w:rPr>
              <w:t>3.00</w:t>
            </w:r>
          </w:p>
        </w:tc>
        <w:tc>
          <w:tcPr>
            <w:tcW w:w="1245" w:type="pct"/>
            <w:tcBorders>
              <w:top w:val="single" w:sz="8" w:space="0" w:color="auto"/>
              <w:bottom w:val="single" w:sz="8" w:space="0" w:color="auto"/>
            </w:tcBorders>
            <w:vAlign w:val="center"/>
          </w:tcPr>
          <w:p w14:paraId="77C86266" w14:textId="77777777" w:rsidR="007811EE" w:rsidRPr="007B32F1" w:rsidRDefault="00315F4A" w:rsidP="00EB07F4">
            <w:pPr>
              <w:widowControl/>
              <w:spacing w:line="240" w:lineRule="atLeast"/>
              <w:jc w:val="center"/>
              <w:rPr>
                <w:kern w:val="0"/>
                <w:sz w:val="18"/>
                <w:szCs w:val="18"/>
              </w:rPr>
            </w:pPr>
            <w:r w:rsidRPr="007B32F1">
              <w:rPr>
                <w:kern w:val="0"/>
                <w:sz w:val="18"/>
                <w:szCs w:val="18"/>
              </w:rPr>
              <w:t>/</w:t>
            </w:r>
          </w:p>
        </w:tc>
        <w:tc>
          <w:tcPr>
            <w:tcW w:w="1139" w:type="pct"/>
            <w:tcBorders>
              <w:top w:val="single" w:sz="8" w:space="0" w:color="auto"/>
              <w:bottom w:val="single" w:sz="8" w:space="0" w:color="auto"/>
            </w:tcBorders>
            <w:vAlign w:val="center"/>
          </w:tcPr>
          <w:p w14:paraId="5D73E8CD" w14:textId="77777777" w:rsidR="007811EE" w:rsidRPr="007B32F1" w:rsidRDefault="007811EE" w:rsidP="00EB07F4">
            <w:pPr>
              <w:widowControl/>
              <w:spacing w:line="240" w:lineRule="atLeast"/>
              <w:jc w:val="center"/>
              <w:rPr>
                <w:kern w:val="0"/>
                <w:sz w:val="18"/>
                <w:szCs w:val="18"/>
              </w:rPr>
            </w:pPr>
            <w:r w:rsidRPr="007B32F1">
              <w:rPr>
                <w:kern w:val="0"/>
                <w:sz w:val="18"/>
                <w:szCs w:val="18"/>
              </w:rPr>
              <w:t>360.073</w:t>
            </w:r>
          </w:p>
        </w:tc>
        <w:tc>
          <w:tcPr>
            <w:tcW w:w="1133" w:type="pct"/>
            <w:tcBorders>
              <w:top w:val="single" w:sz="8" w:space="0" w:color="auto"/>
              <w:bottom w:val="single" w:sz="8" w:space="0" w:color="auto"/>
            </w:tcBorders>
            <w:vAlign w:val="center"/>
          </w:tcPr>
          <w:p w14:paraId="42B6E327" w14:textId="77777777" w:rsidR="007811EE" w:rsidRPr="007B32F1" w:rsidRDefault="007811EE" w:rsidP="00EB07F4">
            <w:pPr>
              <w:widowControl/>
              <w:spacing w:line="240" w:lineRule="atLeast"/>
              <w:jc w:val="center"/>
              <w:rPr>
                <w:kern w:val="0"/>
                <w:sz w:val="18"/>
                <w:szCs w:val="18"/>
              </w:rPr>
            </w:pPr>
            <w:r w:rsidRPr="007B32F1">
              <w:rPr>
                <w:kern w:val="0"/>
                <w:sz w:val="18"/>
                <w:szCs w:val="18"/>
              </w:rPr>
              <w:t>325.609</w:t>
            </w:r>
          </w:p>
        </w:tc>
      </w:tr>
      <w:tr w:rsidR="00315F4A" w:rsidRPr="007B32F1" w14:paraId="19C2A661" w14:textId="77777777" w:rsidTr="006A2959">
        <w:trPr>
          <w:trHeight w:val="273"/>
          <w:jc w:val="center"/>
        </w:trPr>
        <w:tc>
          <w:tcPr>
            <w:tcW w:w="1483" w:type="pct"/>
            <w:tcBorders>
              <w:top w:val="single" w:sz="8" w:space="0" w:color="auto"/>
            </w:tcBorders>
            <w:vAlign w:val="center"/>
          </w:tcPr>
          <w:p w14:paraId="7CB7D4C8" w14:textId="77777777" w:rsidR="007811EE" w:rsidRPr="007B32F1" w:rsidRDefault="007811EE" w:rsidP="00EB07F4">
            <w:pPr>
              <w:widowControl/>
              <w:spacing w:line="240" w:lineRule="atLeast"/>
              <w:jc w:val="center"/>
              <w:rPr>
                <w:kern w:val="0"/>
                <w:sz w:val="18"/>
                <w:szCs w:val="18"/>
              </w:rPr>
            </w:pPr>
            <w:r w:rsidRPr="007B32F1">
              <w:rPr>
                <w:sz w:val="18"/>
                <w:szCs w:val="18"/>
              </w:rPr>
              <w:t>&gt;3.00</w:t>
            </w:r>
            <w:r w:rsidRPr="007B32F1">
              <w:rPr>
                <w:sz w:val="18"/>
                <w:szCs w:val="18"/>
              </w:rPr>
              <w:t>～</w:t>
            </w:r>
            <w:r w:rsidRPr="007B32F1">
              <w:rPr>
                <w:sz w:val="18"/>
                <w:szCs w:val="18"/>
              </w:rPr>
              <w:t>5.00</w:t>
            </w:r>
          </w:p>
        </w:tc>
        <w:tc>
          <w:tcPr>
            <w:tcW w:w="1245" w:type="pct"/>
            <w:tcBorders>
              <w:top w:val="single" w:sz="8" w:space="0" w:color="auto"/>
            </w:tcBorders>
            <w:vAlign w:val="center"/>
          </w:tcPr>
          <w:p w14:paraId="336AF72A" w14:textId="77777777" w:rsidR="007811EE" w:rsidRPr="007B32F1" w:rsidRDefault="007811EE" w:rsidP="00EB07F4">
            <w:pPr>
              <w:widowControl/>
              <w:spacing w:line="240" w:lineRule="atLeast"/>
              <w:jc w:val="center"/>
              <w:rPr>
                <w:kern w:val="0"/>
                <w:sz w:val="18"/>
                <w:szCs w:val="18"/>
              </w:rPr>
            </w:pPr>
            <w:r w:rsidRPr="007B32F1">
              <w:rPr>
                <w:kern w:val="0"/>
                <w:sz w:val="18"/>
                <w:szCs w:val="18"/>
              </w:rPr>
              <w:t>/</w:t>
            </w:r>
          </w:p>
        </w:tc>
        <w:tc>
          <w:tcPr>
            <w:tcW w:w="1139" w:type="pct"/>
            <w:tcBorders>
              <w:top w:val="single" w:sz="8" w:space="0" w:color="auto"/>
            </w:tcBorders>
            <w:vAlign w:val="center"/>
          </w:tcPr>
          <w:p w14:paraId="2998DF80" w14:textId="77777777" w:rsidR="007811EE" w:rsidRPr="007B32F1" w:rsidRDefault="007811EE" w:rsidP="00EB07F4">
            <w:pPr>
              <w:widowControl/>
              <w:spacing w:line="240" w:lineRule="atLeast"/>
              <w:jc w:val="center"/>
              <w:rPr>
                <w:kern w:val="0"/>
                <w:sz w:val="18"/>
                <w:szCs w:val="18"/>
              </w:rPr>
            </w:pPr>
            <w:r w:rsidRPr="007B32F1">
              <w:rPr>
                <w:kern w:val="0"/>
                <w:sz w:val="18"/>
                <w:szCs w:val="18"/>
              </w:rPr>
              <w:t>324.227</w:t>
            </w:r>
          </w:p>
        </w:tc>
        <w:tc>
          <w:tcPr>
            <w:tcW w:w="1133" w:type="pct"/>
            <w:tcBorders>
              <w:top w:val="single" w:sz="8" w:space="0" w:color="auto"/>
            </w:tcBorders>
            <w:vAlign w:val="center"/>
          </w:tcPr>
          <w:p w14:paraId="68C2F1C9" w14:textId="77777777" w:rsidR="007811EE" w:rsidRPr="007B32F1" w:rsidRDefault="007811EE" w:rsidP="00EB07F4">
            <w:pPr>
              <w:widowControl/>
              <w:spacing w:line="240" w:lineRule="atLeast"/>
              <w:jc w:val="center"/>
              <w:rPr>
                <w:kern w:val="0"/>
                <w:sz w:val="18"/>
                <w:szCs w:val="18"/>
              </w:rPr>
            </w:pPr>
            <w:r w:rsidRPr="007B32F1">
              <w:rPr>
                <w:kern w:val="0"/>
                <w:sz w:val="18"/>
                <w:szCs w:val="18"/>
              </w:rPr>
              <w:t>325.609</w:t>
            </w:r>
          </w:p>
        </w:tc>
      </w:tr>
      <w:bookmarkEnd w:id="27"/>
    </w:tbl>
    <w:p w14:paraId="5B75A277" w14:textId="77777777" w:rsidR="007811EE" w:rsidRPr="007B32F1" w:rsidRDefault="007811EE" w:rsidP="007811EE"/>
    <w:p w14:paraId="4AE69728" w14:textId="77777777" w:rsidR="007811EE" w:rsidRPr="007B32F1" w:rsidRDefault="007811EE" w:rsidP="007811EE"/>
    <w:p w14:paraId="0B41B0E7" w14:textId="77777777" w:rsidR="007811EE" w:rsidRPr="007B32F1" w:rsidRDefault="007811EE" w:rsidP="007811EE"/>
    <w:p w14:paraId="722C3973" w14:textId="77777777" w:rsidR="007811EE" w:rsidRPr="007B32F1" w:rsidRDefault="007811EE" w:rsidP="007811EE"/>
    <w:p w14:paraId="25A4DF13" w14:textId="77777777" w:rsidR="007811EE" w:rsidRPr="007B32F1" w:rsidRDefault="007811EE" w:rsidP="007811EE"/>
    <w:p w14:paraId="410E9DC4" w14:textId="77777777" w:rsidR="007811EE" w:rsidRPr="007B32F1" w:rsidRDefault="007811EE" w:rsidP="007811EE"/>
    <w:p w14:paraId="68C73514" w14:textId="77777777" w:rsidR="007811EE" w:rsidRPr="007B32F1" w:rsidRDefault="007811EE" w:rsidP="007811EE"/>
    <w:p w14:paraId="3D4C280B" w14:textId="77777777" w:rsidR="007811EE" w:rsidRPr="007B32F1" w:rsidRDefault="007811EE" w:rsidP="007811EE"/>
    <w:p w14:paraId="2DA8F76D" w14:textId="77777777" w:rsidR="007811EE" w:rsidRPr="007B32F1" w:rsidRDefault="007811EE" w:rsidP="007811EE"/>
    <w:p w14:paraId="4628EABD" w14:textId="77777777" w:rsidR="007811EE" w:rsidRDefault="007811EE" w:rsidP="007811EE"/>
    <w:p w14:paraId="2AC21BD8" w14:textId="77777777" w:rsidR="007811EE" w:rsidRDefault="007811EE" w:rsidP="007811EE"/>
    <w:p w14:paraId="73B2F65F" w14:textId="77777777" w:rsidR="007811EE" w:rsidRDefault="007811EE" w:rsidP="007811EE"/>
    <w:p w14:paraId="2FE5EBF4" w14:textId="77777777" w:rsidR="00712B27" w:rsidRDefault="00712B27" w:rsidP="007811EE"/>
    <w:p w14:paraId="00F5C3CF" w14:textId="77777777" w:rsidR="00712B27" w:rsidRDefault="00712B27" w:rsidP="007811EE"/>
    <w:p w14:paraId="33A2909A" w14:textId="77777777" w:rsidR="007811EE" w:rsidRDefault="007811EE" w:rsidP="007811EE"/>
    <w:p w14:paraId="7E92219C" w14:textId="77777777" w:rsidR="007811EE" w:rsidRDefault="007811EE" w:rsidP="007811EE"/>
    <w:p w14:paraId="47204A51" w14:textId="77777777" w:rsidR="007811EE" w:rsidRDefault="007811EE" w:rsidP="007811EE"/>
    <w:p w14:paraId="17211853" w14:textId="77777777" w:rsidR="006A2959" w:rsidRDefault="006A2959" w:rsidP="007811EE"/>
    <w:p w14:paraId="2E887D06" w14:textId="77777777" w:rsidR="006A2959" w:rsidRDefault="006A2959" w:rsidP="007811EE"/>
    <w:p w14:paraId="7594B3D9" w14:textId="77777777" w:rsidR="007811EE" w:rsidRDefault="007811EE" w:rsidP="007811EE"/>
    <w:p w14:paraId="64C48510" w14:textId="77777777" w:rsidR="007811EE" w:rsidRPr="00E0040D" w:rsidRDefault="007811EE" w:rsidP="007811EE">
      <w:pPr>
        <w:tabs>
          <w:tab w:val="left" w:pos="520"/>
        </w:tabs>
        <w:autoSpaceDE w:val="0"/>
        <w:autoSpaceDN w:val="0"/>
        <w:adjustRightInd w:val="0"/>
        <w:spacing w:line="360" w:lineRule="auto"/>
        <w:jc w:val="center"/>
        <w:rPr>
          <w:rFonts w:ascii="黑体" w:eastAsia="黑体" w:hAnsi="黑体"/>
          <w:szCs w:val="21"/>
        </w:rPr>
      </w:pPr>
      <w:r w:rsidRPr="00E0040D">
        <w:rPr>
          <w:rFonts w:ascii="黑体" w:eastAsia="黑体" w:hAnsi="黑体" w:cs="宋体" w:hint="eastAsia"/>
          <w:szCs w:val="21"/>
        </w:rPr>
        <w:t>附录</w:t>
      </w:r>
      <w:r>
        <w:rPr>
          <w:rFonts w:ascii="黑体" w:eastAsia="黑体" w:hAnsi="黑体" w:cs="宋体" w:hint="eastAsia"/>
          <w:szCs w:val="21"/>
        </w:rPr>
        <w:t>B</w:t>
      </w:r>
    </w:p>
    <w:p w14:paraId="6231B2F8" w14:textId="77777777" w:rsidR="007811EE" w:rsidRDefault="007811EE" w:rsidP="007811EE">
      <w:pPr>
        <w:tabs>
          <w:tab w:val="left" w:pos="520"/>
        </w:tabs>
        <w:autoSpaceDE w:val="0"/>
        <w:autoSpaceDN w:val="0"/>
        <w:adjustRightInd w:val="0"/>
        <w:spacing w:line="360" w:lineRule="auto"/>
        <w:jc w:val="center"/>
        <w:rPr>
          <w:rFonts w:ascii="黑体" w:eastAsia="黑体" w:hAnsi="黑体"/>
          <w:szCs w:val="21"/>
        </w:rPr>
      </w:pPr>
      <w:r w:rsidRPr="00E0040D">
        <w:rPr>
          <w:rFonts w:ascii="黑体" w:eastAsia="黑体" w:hAnsi="黑体" w:hint="eastAsia"/>
          <w:szCs w:val="21"/>
        </w:rPr>
        <w:t>（资料性附录）</w:t>
      </w:r>
    </w:p>
    <w:p w14:paraId="27ABAD1C" w14:textId="77777777" w:rsidR="007811EE" w:rsidRDefault="007811EE" w:rsidP="007811EE">
      <w:pPr>
        <w:tabs>
          <w:tab w:val="left" w:pos="520"/>
        </w:tabs>
        <w:autoSpaceDE w:val="0"/>
        <w:autoSpaceDN w:val="0"/>
        <w:adjustRightInd w:val="0"/>
        <w:spacing w:after="283"/>
        <w:jc w:val="center"/>
        <w:rPr>
          <w:rFonts w:ascii="黑体" w:eastAsia="黑体" w:hAnsi="黑体" w:cs="黑体"/>
          <w:szCs w:val="21"/>
        </w:rPr>
      </w:pPr>
      <w:r>
        <w:rPr>
          <w:rFonts w:ascii="黑体" w:eastAsia="黑体" w:hAnsi="黑体" w:cs="黑体" w:hint="eastAsia"/>
          <w:szCs w:val="21"/>
        </w:rPr>
        <w:t>精密度试验原始数据</w:t>
      </w:r>
    </w:p>
    <w:p w14:paraId="001CDCEC" w14:textId="22510DEC" w:rsidR="007811EE" w:rsidRDefault="007811EE" w:rsidP="007811EE">
      <w:pPr>
        <w:tabs>
          <w:tab w:val="left" w:pos="520"/>
        </w:tabs>
        <w:autoSpaceDE w:val="0"/>
        <w:autoSpaceDN w:val="0"/>
        <w:adjustRightInd w:val="0"/>
        <w:ind w:firstLineChars="200" w:firstLine="420"/>
        <w:rPr>
          <w:rFonts w:ascii="宋体" w:hAnsi="宋体" w:cs="宋体"/>
          <w:szCs w:val="21"/>
        </w:rPr>
      </w:pPr>
      <w:r>
        <w:rPr>
          <w:rFonts w:ascii="宋体" w:hAnsi="宋体" w:cs="宋体" w:hint="eastAsia"/>
          <w:szCs w:val="21"/>
        </w:rPr>
        <w:t>精密度数据是由</w:t>
      </w:r>
      <w:r w:rsidRPr="00BA315B">
        <w:rPr>
          <w:rFonts w:ascii="宋体" w:hAnsi="宋体" w:cs="宋体" w:hint="eastAsia"/>
          <w:szCs w:val="21"/>
        </w:rPr>
        <w:t>1</w:t>
      </w:r>
      <w:r w:rsidR="00BA315B" w:rsidRPr="00BA315B">
        <w:rPr>
          <w:rFonts w:ascii="宋体" w:hAnsi="宋体" w:cs="宋体" w:hint="eastAsia"/>
          <w:szCs w:val="21"/>
        </w:rPr>
        <w:t>1</w:t>
      </w:r>
      <w:r w:rsidRPr="00BA315B">
        <w:rPr>
          <w:rFonts w:ascii="宋体" w:hAnsi="宋体" w:cs="宋体" w:hint="eastAsia"/>
          <w:szCs w:val="21"/>
        </w:rPr>
        <w:t>家实验室对3个不同水平试样进行共同试验确定的。每个实验室对每个</w:t>
      </w:r>
      <w:proofErr w:type="gramStart"/>
      <w:r w:rsidRPr="00BA315B">
        <w:rPr>
          <w:rFonts w:ascii="宋体" w:hAnsi="宋体" w:cs="宋体" w:hint="eastAsia"/>
          <w:position w:val="-1"/>
          <w:szCs w:val="21"/>
        </w:rPr>
        <w:t>钇</w:t>
      </w:r>
      <w:proofErr w:type="gramEnd"/>
      <w:r w:rsidRPr="00BA315B">
        <w:rPr>
          <w:rFonts w:ascii="宋体" w:hAnsi="宋体" w:cs="宋体" w:hint="eastAsia"/>
          <w:szCs w:val="21"/>
        </w:rPr>
        <w:t>含量在重复性条件下独立测定11</w:t>
      </w:r>
      <w:r>
        <w:rPr>
          <w:rFonts w:ascii="宋体" w:hAnsi="宋体" w:cs="宋体" w:hint="eastAsia"/>
          <w:szCs w:val="21"/>
        </w:rPr>
        <w:t>次。测量的原始数据见表B.1。</w:t>
      </w:r>
    </w:p>
    <w:p w14:paraId="6E5403BA" w14:textId="0C9DB9D6" w:rsidR="007811EE" w:rsidRDefault="007811EE" w:rsidP="007811EE">
      <w:pPr>
        <w:tabs>
          <w:tab w:val="left" w:pos="520"/>
        </w:tabs>
        <w:autoSpaceDE w:val="0"/>
        <w:autoSpaceDN w:val="0"/>
        <w:adjustRightInd w:val="0"/>
        <w:spacing w:beforeLines="50" w:before="156" w:afterLines="50" w:after="156"/>
        <w:ind w:firstLineChars="1000" w:firstLine="2100"/>
        <w:jc w:val="right"/>
        <w:rPr>
          <w:rFonts w:ascii="宋体" w:eastAsia="黑体" w:hAnsi="宋体"/>
          <w:szCs w:val="21"/>
        </w:rPr>
      </w:pPr>
      <w:r>
        <w:rPr>
          <w:rFonts w:ascii="黑体" w:eastAsia="黑体" w:hAnsi="黑体" w:cs="黑体" w:hint="eastAsia"/>
          <w:szCs w:val="21"/>
        </w:rPr>
        <w:t>表</w:t>
      </w:r>
      <w:r w:rsidR="006B6DDE">
        <w:rPr>
          <w:rFonts w:ascii="黑体" w:eastAsia="黑体" w:hAnsi="黑体" w:cs="黑体" w:hint="eastAsia"/>
          <w:szCs w:val="21"/>
        </w:rPr>
        <w:t>B</w:t>
      </w:r>
      <w:r>
        <w:rPr>
          <w:rFonts w:ascii="黑体" w:eastAsia="黑体" w:hAnsi="黑体" w:cs="黑体" w:hint="eastAsia"/>
          <w:szCs w:val="21"/>
        </w:rPr>
        <w:t xml:space="preserve"> 精密度试验原始数据           </w:t>
      </w:r>
      <w:r>
        <w:rPr>
          <w:rFonts w:ascii="黑体" w:eastAsia="黑体" w:hAnsi="黑体" w:cs="黑体"/>
          <w:szCs w:val="21"/>
        </w:rPr>
        <w:t xml:space="preserve">   </w:t>
      </w:r>
      <w:r>
        <w:rPr>
          <w:rFonts w:ascii="黑体" w:eastAsia="黑体" w:hAnsi="黑体" w:cs="黑体" w:hint="eastAsia"/>
          <w:szCs w:val="21"/>
        </w:rPr>
        <w:t xml:space="preserve">      质量分数/%</w:t>
      </w:r>
    </w:p>
    <w:tbl>
      <w:tblPr>
        <w:tblW w:w="96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425"/>
        <w:gridCol w:w="428"/>
        <w:gridCol w:w="724"/>
        <w:gridCol w:w="755"/>
        <w:gridCol w:w="735"/>
        <w:gridCol w:w="745"/>
        <w:gridCol w:w="745"/>
        <w:gridCol w:w="744"/>
        <w:gridCol w:w="766"/>
        <w:gridCol w:w="706"/>
        <w:gridCol w:w="709"/>
        <w:gridCol w:w="709"/>
        <w:gridCol w:w="731"/>
      </w:tblGrid>
      <w:tr w:rsidR="007811EE" w14:paraId="10759BAA" w14:textId="77777777" w:rsidTr="00EB07F4">
        <w:trPr>
          <w:trHeight w:val="797"/>
          <w:jc w:val="center"/>
        </w:trPr>
        <w:tc>
          <w:tcPr>
            <w:tcW w:w="699" w:type="dxa"/>
            <w:tcBorders>
              <w:top w:val="single" w:sz="8" w:space="0" w:color="auto"/>
              <w:bottom w:val="single" w:sz="8" w:space="0" w:color="auto"/>
            </w:tcBorders>
            <w:vAlign w:val="center"/>
          </w:tcPr>
          <w:p w14:paraId="281FE70A" w14:textId="14B3B718" w:rsidR="007811EE" w:rsidRPr="00AA4FD3" w:rsidRDefault="004E4EB5" w:rsidP="00EB07F4">
            <w:pPr>
              <w:tabs>
                <w:tab w:val="left" w:pos="520"/>
              </w:tabs>
              <w:autoSpaceDE w:val="0"/>
              <w:autoSpaceDN w:val="0"/>
              <w:adjustRightInd w:val="0"/>
              <w:spacing w:line="276" w:lineRule="auto"/>
              <w:jc w:val="center"/>
              <w:rPr>
                <w:rFonts w:ascii="宋体" w:hAnsi="宋体" w:cs="宋体"/>
                <w:sz w:val="18"/>
                <w:szCs w:val="18"/>
              </w:rPr>
            </w:pPr>
            <w:r w:rsidRPr="00AA4FD3">
              <w:rPr>
                <w:rFonts w:ascii="宋体" w:hAnsi="宋体" w:cs="宋体" w:hint="eastAsia"/>
                <w:sz w:val="18"/>
                <w:szCs w:val="18"/>
              </w:rPr>
              <w:t>元素</w:t>
            </w:r>
          </w:p>
        </w:tc>
        <w:tc>
          <w:tcPr>
            <w:tcW w:w="425" w:type="dxa"/>
            <w:tcBorders>
              <w:top w:val="single" w:sz="8" w:space="0" w:color="auto"/>
              <w:bottom w:val="single" w:sz="8" w:space="0" w:color="auto"/>
            </w:tcBorders>
            <w:vAlign w:val="center"/>
          </w:tcPr>
          <w:p w14:paraId="6AEF4512" w14:textId="77777777" w:rsidR="007811EE" w:rsidRDefault="007811EE" w:rsidP="00EB07F4">
            <w:pPr>
              <w:tabs>
                <w:tab w:val="left" w:pos="520"/>
              </w:tabs>
              <w:autoSpaceDE w:val="0"/>
              <w:autoSpaceDN w:val="0"/>
              <w:adjustRightInd w:val="0"/>
              <w:spacing w:line="276" w:lineRule="auto"/>
              <w:jc w:val="center"/>
              <w:rPr>
                <w:rFonts w:ascii="宋体" w:hAnsi="宋体" w:cs="宋体"/>
                <w:sz w:val="18"/>
                <w:szCs w:val="18"/>
              </w:rPr>
            </w:pPr>
            <w:r>
              <w:rPr>
                <w:rFonts w:ascii="宋体" w:hAnsi="宋体" w:cs="宋体" w:hint="eastAsia"/>
                <w:sz w:val="18"/>
                <w:szCs w:val="18"/>
              </w:rPr>
              <w:t>实验室</w:t>
            </w:r>
          </w:p>
        </w:tc>
        <w:tc>
          <w:tcPr>
            <w:tcW w:w="428" w:type="dxa"/>
            <w:tcBorders>
              <w:top w:val="single" w:sz="8" w:space="0" w:color="auto"/>
              <w:bottom w:val="single" w:sz="8" w:space="0" w:color="auto"/>
            </w:tcBorders>
            <w:vAlign w:val="center"/>
          </w:tcPr>
          <w:p w14:paraId="7839A697" w14:textId="77777777" w:rsidR="007811EE" w:rsidRDefault="007811EE" w:rsidP="00EB07F4">
            <w:pPr>
              <w:tabs>
                <w:tab w:val="left" w:pos="520"/>
              </w:tabs>
              <w:autoSpaceDE w:val="0"/>
              <w:autoSpaceDN w:val="0"/>
              <w:adjustRightInd w:val="0"/>
              <w:spacing w:line="276" w:lineRule="auto"/>
              <w:jc w:val="center"/>
              <w:rPr>
                <w:rFonts w:ascii="宋体" w:hAnsi="宋体" w:cs="宋体"/>
                <w:sz w:val="18"/>
                <w:szCs w:val="18"/>
              </w:rPr>
            </w:pPr>
            <w:r>
              <w:rPr>
                <w:rFonts w:ascii="宋体" w:hAnsi="宋体" w:cs="宋体" w:hint="eastAsia"/>
                <w:sz w:val="18"/>
                <w:szCs w:val="18"/>
              </w:rPr>
              <w:t>水平数</w:t>
            </w:r>
          </w:p>
        </w:tc>
        <w:tc>
          <w:tcPr>
            <w:tcW w:w="8069" w:type="dxa"/>
            <w:gridSpan w:val="11"/>
            <w:tcBorders>
              <w:top w:val="single" w:sz="8" w:space="0" w:color="auto"/>
              <w:bottom w:val="single" w:sz="8" w:space="0" w:color="auto"/>
            </w:tcBorders>
            <w:vAlign w:val="center"/>
          </w:tcPr>
          <w:p w14:paraId="56B8F401" w14:textId="77777777" w:rsidR="007811EE" w:rsidRDefault="007811EE" w:rsidP="00EB07F4">
            <w:pPr>
              <w:tabs>
                <w:tab w:val="left" w:pos="520"/>
              </w:tabs>
              <w:autoSpaceDE w:val="0"/>
              <w:autoSpaceDN w:val="0"/>
              <w:adjustRightInd w:val="0"/>
              <w:spacing w:line="360" w:lineRule="auto"/>
              <w:jc w:val="center"/>
              <w:rPr>
                <w:rFonts w:ascii="宋体" w:eastAsia="楷体_GB2312" w:hAnsi="宋体" w:cs="宋体"/>
                <w:sz w:val="18"/>
                <w:szCs w:val="18"/>
              </w:rPr>
            </w:pPr>
            <w:r>
              <w:rPr>
                <w:rFonts w:ascii="宋体" w:hAnsi="宋体" w:cs="宋体"/>
                <w:sz w:val="18"/>
                <w:szCs w:val="18"/>
              </w:rPr>
              <w:t>n=11</w:t>
            </w:r>
          </w:p>
        </w:tc>
      </w:tr>
      <w:tr w:rsidR="006E6799" w:rsidRPr="006E6799" w14:paraId="4CBED9AA" w14:textId="77777777" w:rsidTr="00EB07F4">
        <w:trPr>
          <w:jc w:val="center"/>
        </w:trPr>
        <w:tc>
          <w:tcPr>
            <w:tcW w:w="699" w:type="dxa"/>
            <w:vMerge w:val="restart"/>
            <w:tcBorders>
              <w:top w:val="single" w:sz="8" w:space="0" w:color="auto"/>
              <w:left w:val="single" w:sz="8" w:space="0" w:color="auto"/>
            </w:tcBorders>
            <w:vAlign w:val="center"/>
          </w:tcPr>
          <w:p w14:paraId="0AE17F4F" w14:textId="77777777" w:rsidR="006E6799" w:rsidRPr="00AA4FD3" w:rsidRDefault="006E6799" w:rsidP="00EB07F4">
            <w:pPr>
              <w:tabs>
                <w:tab w:val="left" w:pos="520"/>
              </w:tabs>
              <w:autoSpaceDE w:val="0"/>
              <w:autoSpaceDN w:val="0"/>
              <w:adjustRightInd w:val="0"/>
              <w:spacing w:line="276" w:lineRule="auto"/>
              <w:jc w:val="center"/>
              <w:rPr>
                <w:sz w:val="20"/>
                <w:szCs w:val="20"/>
              </w:rPr>
            </w:pPr>
            <w:r w:rsidRPr="00AA4FD3">
              <w:rPr>
                <w:sz w:val="20"/>
                <w:szCs w:val="20"/>
              </w:rPr>
              <w:t>Y</w:t>
            </w:r>
          </w:p>
          <w:p w14:paraId="07DDB62C" w14:textId="408E45AF" w:rsidR="006E6799" w:rsidRPr="00AA4FD3" w:rsidRDefault="006E6799" w:rsidP="00EB07F4">
            <w:pPr>
              <w:tabs>
                <w:tab w:val="left" w:pos="520"/>
              </w:tabs>
              <w:autoSpaceDE w:val="0"/>
              <w:autoSpaceDN w:val="0"/>
              <w:adjustRightInd w:val="0"/>
              <w:spacing w:line="276" w:lineRule="auto"/>
              <w:jc w:val="center"/>
              <w:rPr>
                <w:sz w:val="20"/>
                <w:szCs w:val="20"/>
              </w:rPr>
            </w:pPr>
          </w:p>
        </w:tc>
        <w:tc>
          <w:tcPr>
            <w:tcW w:w="425" w:type="dxa"/>
            <w:vMerge w:val="restart"/>
            <w:tcBorders>
              <w:top w:val="single" w:sz="8" w:space="0" w:color="auto"/>
            </w:tcBorders>
            <w:vAlign w:val="center"/>
          </w:tcPr>
          <w:p w14:paraId="5FA25980" w14:textId="77777777" w:rsidR="006E6799" w:rsidRPr="00C32777" w:rsidRDefault="006E6799" w:rsidP="00EB07F4">
            <w:pPr>
              <w:autoSpaceDE w:val="0"/>
              <w:autoSpaceDN w:val="0"/>
              <w:adjustRightInd w:val="0"/>
              <w:spacing w:line="276" w:lineRule="auto"/>
              <w:jc w:val="center"/>
              <w:rPr>
                <w:rFonts w:eastAsia="楷体_GB2312"/>
                <w:sz w:val="20"/>
                <w:szCs w:val="20"/>
              </w:rPr>
            </w:pPr>
            <w:r w:rsidRPr="00C32777">
              <w:rPr>
                <w:rFonts w:eastAsia="楷体_GB2312" w:hint="eastAsia"/>
                <w:sz w:val="20"/>
                <w:szCs w:val="20"/>
              </w:rPr>
              <w:t>1</w:t>
            </w:r>
          </w:p>
        </w:tc>
        <w:tc>
          <w:tcPr>
            <w:tcW w:w="428" w:type="dxa"/>
            <w:tcBorders>
              <w:top w:val="single" w:sz="8" w:space="0" w:color="auto"/>
            </w:tcBorders>
            <w:vAlign w:val="center"/>
          </w:tcPr>
          <w:p w14:paraId="72506115" w14:textId="77777777" w:rsidR="006E6799" w:rsidRPr="00C32777" w:rsidRDefault="006E6799" w:rsidP="00EB07F4">
            <w:pPr>
              <w:autoSpaceDE w:val="0"/>
              <w:autoSpaceDN w:val="0"/>
              <w:adjustRightInd w:val="0"/>
              <w:spacing w:line="276" w:lineRule="auto"/>
              <w:jc w:val="center"/>
              <w:rPr>
                <w:rFonts w:eastAsia="楷体_GB2312"/>
                <w:sz w:val="20"/>
                <w:szCs w:val="20"/>
              </w:rPr>
            </w:pPr>
            <w:r w:rsidRPr="00C32777">
              <w:rPr>
                <w:rFonts w:eastAsia="楷体_GB2312" w:hint="eastAsia"/>
                <w:sz w:val="20"/>
                <w:szCs w:val="20"/>
              </w:rPr>
              <w:t>1</w:t>
            </w:r>
          </w:p>
        </w:tc>
        <w:tc>
          <w:tcPr>
            <w:tcW w:w="724" w:type="dxa"/>
            <w:tcBorders>
              <w:top w:val="single" w:sz="8" w:space="0" w:color="auto"/>
            </w:tcBorders>
            <w:vAlign w:val="center"/>
          </w:tcPr>
          <w:p w14:paraId="10A95DD0"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0.691</w:t>
            </w:r>
          </w:p>
        </w:tc>
        <w:tc>
          <w:tcPr>
            <w:tcW w:w="755" w:type="dxa"/>
            <w:tcBorders>
              <w:top w:val="single" w:sz="8" w:space="0" w:color="auto"/>
            </w:tcBorders>
            <w:vAlign w:val="center"/>
          </w:tcPr>
          <w:p w14:paraId="4C80BFB7"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0.716</w:t>
            </w:r>
          </w:p>
        </w:tc>
        <w:tc>
          <w:tcPr>
            <w:tcW w:w="735" w:type="dxa"/>
            <w:tcBorders>
              <w:top w:val="single" w:sz="8" w:space="0" w:color="auto"/>
            </w:tcBorders>
            <w:vAlign w:val="center"/>
          </w:tcPr>
          <w:p w14:paraId="0247B071"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0.719</w:t>
            </w:r>
          </w:p>
        </w:tc>
        <w:tc>
          <w:tcPr>
            <w:tcW w:w="745" w:type="dxa"/>
            <w:tcBorders>
              <w:top w:val="single" w:sz="8" w:space="0" w:color="auto"/>
            </w:tcBorders>
            <w:vAlign w:val="center"/>
          </w:tcPr>
          <w:p w14:paraId="1348942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0.697</w:t>
            </w:r>
          </w:p>
        </w:tc>
        <w:tc>
          <w:tcPr>
            <w:tcW w:w="745" w:type="dxa"/>
            <w:tcBorders>
              <w:top w:val="single" w:sz="8" w:space="0" w:color="auto"/>
            </w:tcBorders>
            <w:vAlign w:val="center"/>
          </w:tcPr>
          <w:p w14:paraId="626953DF"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0.703</w:t>
            </w:r>
          </w:p>
        </w:tc>
        <w:tc>
          <w:tcPr>
            <w:tcW w:w="744" w:type="dxa"/>
            <w:tcBorders>
              <w:top w:val="single" w:sz="8" w:space="0" w:color="auto"/>
            </w:tcBorders>
            <w:vAlign w:val="center"/>
          </w:tcPr>
          <w:p w14:paraId="7DC37477"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0.708</w:t>
            </w:r>
          </w:p>
        </w:tc>
        <w:tc>
          <w:tcPr>
            <w:tcW w:w="766" w:type="dxa"/>
            <w:tcBorders>
              <w:top w:val="single" w:sz="8" w:space="0" w:color="auto"/>
            </w:tcBorders>
            <w:vAlign w:val="center"/>
          </w:tcPr>
          <w:p w14:paraId="4E57ECF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0.704</w:t>
            </w:r>
          </w:p>
        </w:tc>
        <w:tc>
          <w:tcPr>
            <w:tcW w:w="706" w:type="dxa"/>
            <w:tcBorders>
              <w:top w:val="single" w:sz="8" w:space="0" w:color="auto"/>
            </w:tcBorders>
            <w:vAlign w:val="center"/>
          </w:tcPr>
          <w:p w14:paraId="1E2BBE8B"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0.696</w:t>
            </w:r>
          </w:p>
        </w:tc>
        <w:tc>
          <w:tcPr>
            <w:tcW w:w="709" w:type="dxa"/>
            <w:tcBorders>
              <w:top w:val="single" w:sz="8" w:space="0" w:color="auto"/>
            </w:tcBorders>
            <w:vAlign w:val="center"/>
          </w:tcPr>
          <w:p w14:paraId="0F398E0D"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0.695</w:t>
            </w:r>
          </w:p>
        </w:tc>
        <w:tc>
          <w:tcPr>
            <w:tcW w:w="709" w:type="dxa"/>
            <w:tcBorders>
              <w:top w:val="single" w:sz="8" w:space="0" w:color="auto"/>
            </w:tcBorders>
            <w:vAlign w:val="center"/>
          </w:tcPr>
          <w:p w14:paraId="2E0B3B00"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0.715</w:t>
            </w:r>
          </w:p>
        </w:tc>
        <w:tc>
          <w:tcPr>
            <w:tcW w:w="731" w:type="dxa"/>
            <w:tcBorders>
              <w:top w:val="single" w:sz="8" w:space="0" w:color="auto"/>
            </w:tcBorders>
            <w:vAlign w:val="center"/>
          </w:tcPr>
          <w:p w14:paraId="7FE34444"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0.707</w:t>
            </w:r>
          </w:p>
        </w:tc>
      </w:tr>
      <w:tr w:rsidR="006E6799" w:rsidRPr="006E6799" w14:paraId="40EB26B1" w14:textId="77777777" w:rsidTr="00EB07F4">
        <w:trPr>
          <w:jc w:val="center"/>
        </w:trPr>
        <w:tc>
          <w:tcPr>
            <w:tcW w:w="699" w:type="dxa"/>
            <w:vMerge/>
            <w:tcBorders>
              <w:left w:val="single" w:sz="8" w:space="0" w:color="auto"/>
            </w:tcBorders>
            <w:vAlign w:val="center"/>
          </w:tcPr>
          <w:p w14:paraId="50B13D6D" w14:textId="77777777" w:rsidR="006E6799" w:rsidRPr="006E6799" w:rsidRDefault="006E6799" w:rsidP="00EB07F4">
            <w:pPr>
              <w:tabs>
                <w:tab w:val="left" w:pos="520"/>
              </w:tabs>
              <w:autoSpaceDE w:val="0"/>
              <w:autoSpaceDN w:val="0"/>
              <w:adjustRightInd w:val="0"/>
              <w:spacing w:line="276" w:lineRule="auto"/>
              <w:jc w:val="center"/>
              <w:rPr>
                <w:sz w:val="20"/>
                <w:szCs w:val="20"/>
              </w:rPr>
            </w:pPr>
          </w:p>
        </w:tc>
        <w:tc>
          <w:tcPr>
            <w:tcW w:w="425" w:type="dxa"/>
            <w:vMerge/>
            <w:vAlign w:val="center"/>
          </w:tcPr>
          <w:p w14:paraId="3A8E634D" w14:textId="77777777" w:rsidR="006E6799" w:rsidRPr="00C32777" w:rsidRDefault="006E6799" w:rsidP="00EB07F4">
            <w:pPr>
              <w:autoSpaceDE w:val="0"/>
              <w:autoSpaceDN w:val="0"/>
              <w:adjustRightInd w:val="0"/>
              <w:spacing w:line="276" w:lineRule="auto"/>
              <w:jc w:val="center"/>
              <w:rPr>
                <w:rFonts w:eastAsia="楷体_GB2312"/>
                <w:sz w:val="20"/>
                <w:szCs w:val="20"/>
              </w:rPr>
            </w:pPr>
          </w:p>
        </w:tc>
        <w:tc>
          <w:tcPr>
            <w:tcW w:w="428" w:type="dxa"/>
            <w:vAlign w:val="center"/>
          </w:tcPr>
          <w:p w14:paraId="03845F9C" w14:textId="77777777" w:rsidR="006E6799" w:rsidRPr="00C32777" w:rsidRDefault="006E6799" w:rsidP="00EB07F4">
            <w:pPr>
              <w:autoSpaceDE w:val="0"/>
              <w:autoSpaceDN w:val="0"/>
              <w:adjustRightInd w:val="0"/>
              <w:spacing w:line="276" w:lineRule="auto"/>
              <w:jc w:val="center"/>
              <w:rPr>
                <w:rFonts w:eastAsia="楷体_GB2312"/>
                <w:sz w:val="20"/>
                <w:szCs w:val="20"/>
              </w:rPr>
            </w:pPr>
            <w:r w:rsidRPr="00C32777">
              <w:rPr>
                <w:rFonts w:eastAsia="楷体_GB2312" w:hint="eastAsia"/>
                <w:sz w:val="20"/>
                <w:szCs w:val="20"/>
              </w:rPr>
              <w:t>2</w:t>
            </w:r>
          </w:p>
        </w:tc>
        <w:tc>
          <w:tcPr>
            <w:tcW w:w="724" w:type="dxa"/>
            <w:vAlign w:val="center"/>
          </w:tcPr>
          <w:p w14:paraId="0854A6F6"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2.121</w:t>
            </w:r>
          </w:p>
        </w:tc>
        <w:tc>
          <w:tcPr>
            <w:tcW w:w="755" w:type="dxa"/>
            <w:vAlign w:val="center"/>
          </w:tcPr>
          <w:p w14:paraId="3295E331"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2.080</w:t>
            </w:r>
          </w:p>
        </w:tc>
        <w:tc>
          <w:tcPr>
            <w:tcW w:w="735" w:type="dxa"/>
            <w:vAlign w:val="center"/>
          </w:tcPr>
          <w:p w14:paraId="3B398EA4"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2.157</w:t>
            </w:r>
          </w:p>
        </w:tc>
        <w:tc>
          <w:tcPr>
            <w:tcW w:w="745" w:type="dxa"/>
            <w:vAlign w:val="center"/>
          </w:tcPr>
          <w:p w14:paraId="2A21FA21"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2.259</w:t>
            </w:r>
          </w:p>
        </w:tc>
        <w:tc>
          <w:tcPr>
            <w:tcW w:w="745" w:type="dxa"/>
            <w:vAlign w:val="center"/>
          </w:tcPr>
          <w:p w14:paraId="74858194"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2.191</w:t>
            </w:r>
          </w:p>
        </w:tc>
        <w:tc>
          <w:tcPr>
            <w:tcW w:w="744" w:type="dxa"/>
            <w:vAlign w:val="center"/>
          </w:tcPr>
          <w:p w14:paraId="40C8F072"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2.200</w:t>
            </w:r>
          </w:p>
        </w:tc>
        <w:tc>
          <w:tcPr>
            <w:tcW w:w="766" w:type="dxa"/>
            <w:vAlign w:val="center"/>
          </w:tcPr>
          <w:p w14:paraId="77BD0B9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2.202</w:t>
            </w:r>
          </w:p>
        </w:tc>
        <w:tc>
          <w:tcPr>
            <w:tcW w:w="706" w:type="dxa"/>
            <w:vAlign w:val="center"/>
          </w:tcPr>
          <w:p w14:paraId="2A73B42C"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2.154</w:t>
            </w:r>
          </w:p>
        </w:tc>
        <w:tc>
          <w:tcPr>
            <w:tcW w:w="709" w:type="dxa"/>
            <w:vAlign w:val="center"/>
          </w:tcPr>
          <w:p w14:paraId="33D3B48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2.145</w:t>
            </w:r>
          </w:p>
        </w:tc>
        <w:tc>
          <w:tcPr>
            <w:tcW w:w="709" w:type="dxa"/>
            <w:vAlign w:val="center"/>
          </w:tcPr>
          <w:p w14:paraId="5BC28AB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2.195</w:t>
            </w:r>
          </w:p>
        </w:tc>
        <w:tc>
          <w:tcPr>
            <w:tcW w:w="731" w:type="dxa"/>
            <w:vAlign w:val="center"/>
          </w:tcPr>
          <w:p w14:paraId="51518F16"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2.201</w:t>
            </w:r>
          </w:p>
        </w:tc>
      </w:tr>
      <w:tr w:rsidR="006E6799" w:rsidRPr="006E6799" w14:paraId="0445FCFD" w14:textId="77777777" w:rsidTr="00EB07F4">
        <w:trPr>
          <w:jc w:val="center"/>
        </w:trPr>
        <w:tc>
          <w:tcPr>
            <w:tcW w:w="699" w:type="dxa"/>
            <w:vMerge/>
            <w:tcBorders>
              <w:left w:val="single" w:sz="8" w:space="0" w:color="auto"/>
            </w:tcBorders>
            <w:vAlign w:val="center"/>
          </w:tcPr>
          <w:p w14:paraId="18383D21" w14:textId="77777777" w:rsidR="006E6799" w:rsidRPr="006E6799" w:rsidRDefault="006E6799" w:rsidP="00EB07F4">
            <w:pPr>
              <w:tabs>
                <w:tab w:val="left" w:pos="520"/>
              </w:tabs>
              <w:autoSpaceDE w:val="0"/>
              <w:autoSpaceDN w:val="0"/>
              <w:adjustRightInd w:val="0"/>
              <w:spacing w:line="276" w:lineRule="auto"/>
              <w:jc w:val="center"/>
              <w:rPr>
                <w:sz w:val="20"/>
                <w:szCs w:val="20"/>
              </w:rPr>
            </w:pPr>
          </w:p>
        </w:tc>
        <w:tc>
          <w:tcPr>
            <w:tcW w:w="425" w:type="dxa"/>
            <w:vMerge/>
            <w:vAlign w:val="center"/>
          </w:tcPr>
          <w:p w14:paraId="408DD2E3" w14:textId="77777777" w:rsidR="006E6799" w:rsidRPr="00C32777" w:rsidRDefault="006E6799" w:rsidP="00EB07F4">
            <w:pPr>
              <w:autoSpaceDE w:val="0"/>
              <w:autoSpaceDN w:val="0"/>
              <w:adjustRightInd w:val="0"/>
              <w:spacing w:line="276" w:lineRule="auto"/>
              <w:jc w:val="center"/>
              <w:rPr>
                <w:rFonts w:eastAsia="楷体_GB2312"/>
                <w:sz w:val="20"/>
                <w:szCs w:val="20"/>
              </w:rPr>
            </w:pPr>
          </w:p>
        </w:tc>
        <w:tc>
          <w:tcPr>
            <w:tcW w:w="428" w:type="dxa"/>
            <w:vAlign w:val="center"/>
          </w:tcPr>
          <w:p w14:paraId="1BE01546" w14:textId="77777777" w:rsidR="006E6799" w:rsidRPr="00C32777" w:rsidRDefault="006E6799" w:rsidP="00EB07F4">
            <w:pPr>
              <w:autoSpaceDE w:val="0"/>
              <w:autoSpaceDN w:val="0"/>
              <w:adjustRightInd w:val="0"/>
              <w:spacing w:line="276" w:lineRule="auto"/>
              <w:jc w:val="center"/>
              <w:rPr>
                <w:rFonts w:eastAsia="楷体_GB2312"/>
                <w:sz w:val="20"/>
                <w:szCs w:val="20"/>
              </w:rPr>
            </w:pPr>
            <w:r w:rsidRPr="00C32777">
              <w:rPr>
                <w:rFonts w:eastAsia="楷体_GB2312" w:hint="eastAsia"/>
                <w:sz w:val="20"/>
                <w:szCs w:val="20"/>
              </w:rPr>
              <w:t>3</w:t>
            </w:r>
          </w:p>
        </w:tc>
        <w:tc>
          <w:tcPr>
            <w:tcW w:w="724" w:type="dxa"/>
            <w:vAlign w:val="center"/>
          </w:tcPr>
          <w:p w14:paraId="7E9CEADA"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4.314</w:t>
            </w:r>
          </w:p>
        </w:tc>
        <w:tc>
          <w:tcPr>
            <w:tcW w:w="755" w:type="dxa"/>
            <w:vAlign w:val="center"/>
          </w:tcPr>
          <w:p w14:paraId="64EAB7E3"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4.173</w:t>
            </w:r>
          </w:p>
        </w:tc>
        <w:tc>
          <w:tcPr>
            <w:tcW w:w="735" w:type="dxa"/>
            <w:vAlign w:val="center"/>
          </w:tcPr>
          <w:p w14:paraId="1B9D61B3"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4.207</w:t>
            </w:r>
          </w:p>
        </w:tc>
        <w:tc>
          <w:tcPr>
            <w:tcW w:w="745" w:type="dxa"/>
            <w:vAlign w:val="center"/>
          </w:tcPr>
          <w:p w14:paraId="7FB9C885"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4.189</w:t>
            </w:r>
          </w:p>
        </w:tc>
        <w:tc>
          <w:tcPr>
            <w:tcW w:w="745" w:type="dxa"/>
            <w:vAlign w:val="center"/>
          </w:tcPr>
          <w:p w14:paraId="154E94E0"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4.247</w:t>
            </w:r>
          </w:p>
        </w:tc>
        <w:tc>
          <w:tcPr>
            <w:tcW w:w="744" w:type="dxa"/>
            <w:vAlign w:val="center"/>
          </w:tcPr>
          <w:p w14:paraId="02B200EA"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4.221</w:t>
            </w:r>
          </w:p>
        </w:tc>
        <w:tc>
          <w:tcPr>
            <w:tcW w:w="766" w:type="dxa"/>
            <w:vAlign w:val="center"/>
          </w:tcPr>
          <w:p w14:paraId="01D9B294"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4.167</w:t>
            </w:r>
          </w:p>
        </w:tc>
        <w:tc>
          <w:tcPr>
            <w:tcW w:w="706" w:type="dxa"/>
            <w:vAlign w:val="center"/>
          </w:tcPr>
          <w:p w14:paraId="17A499A2"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4.186</w:t>
            </w:r>
          </w:p>
        </w:tc>
        <w:tc>
          <w:tcPr>
            <w:tcW w:w="709" w:type="dxa"/>
            <w:vAlign w:val="center"/>
          </w:tcPr>
          <w:p w14:paraId="20A6995E"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4.280</w:t>
            </w:r>
          </w:p>
        </w:tc>
        <w:tc>
          <w:tcPr>
            <w:tcW w:w="709" w:type="dxa"/>
            <w:vAlign w:val="center"/>
          </w:tcPr>
          <w:p w14:paraId="32565BDF"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4.199</w:t>
            </w:r>
          </w:p>
        </w:tc>
        <w:tc>
          <w:tcPr>
            <w:tcW w:w="731" w:type="dxa"/>
            <w:vAlign w:val="center"/>
          </w:tcPr>
          <w:p w14:paraId="360F4E92" w14:textId="77777777" w:rsidR="006E6799" w:rsidRPr="00C32777" w:rsidRDefault="006E6799" w:rsidP="00EB07F4">
            <w:pPr>
              <w:autoSpaceDE w:val="0"/>
              <w:autoSpaceDN w:val="0"/>
              <w:adjustRightInd w:val="0"/>
              <w:spacing w:line="276" w:lineRule="auto"/>
              <w:jc w:val="center"/>
              <w:rPr>
                <w:bCs/>
                <w:sz w:val="16"/>
                <w:szCs w:val="16"/>
              </w:rPr>
            </w:pPr>
            <w:r w:rsidRPr="00C32777">
              <w:rPr>
                <w:bCs/>
                <w:sz w:val="16"/>
                <w:szCs w:val="16"/>
              </w:rPr>
              <w:t>4.211</w:t>
            </w:r>
          </w:p>
        </w:tc>
      </w:tr>
      <w:tr w:rsidR="006E6799" w:rsidRPr="006E6799" w14:paraId="2397D635" w14:textId="77777777" w:rsidTr="00EB07F4">
        <w:trPr>
          <w:jc w:val="center"/>
        </w:trPr>
        <w:tc>
          <w:tcPr>
            <w:tcW w:w="699" w:type="dxa"/>
            <w:vMerge/>
            <w:tcBorders>
              <w:left w:val="single" w:sz="8" w:space="0" w:color="auto"/>
            </w:tcBorders>
            <w:vAlign w:val="center"/>
          </w:tcPr>
          <w:p w14:paraId="0C072BC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0A278880"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428" w:type="dxa"/>
            <w:vAlign w:val="center"/>
          </w:tcPr>
          <w:p w14:paraId="29AC5F1B"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54C96905" w14:textId="575EE94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0.709</w:t>
            </w:r>
          </w:p>
        </w:tc>
        <w:tc>
          <w:tcPr>
            <w:tcW w:w="755" w:type="dxa"/>
            <w:vAlign w:val="center"/>
          </w:tcPr>
          <w:p w14:paraId="4DCED954" w14:textId="6F27BF3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0.718</w:t>
            </w:r>
          </w:p>
        </w:tc>
        <w:tc>
          <w:tcPr>
            <w:tcW w:w="735" w:type="dxa"/>
            <w:vAlign w:val="center"/>
          </w:tcPr>
          <w:p w14:paraId="137456AB" w14:textId="62DEFE2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0.714</w:t>
            </w:r>
          </w:p>
        </w:tc>
        <w:tc>
          <w:tcPr>
            <w:tcW w:w="745" w:type="dxa"/>
            <w:vAlign w:val="center"/>
          </w:tcPr>
          <w:p w14:paraId="712D87DA" w14:textId="1FC8733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45" w:type="dxa"/>
            <w:vAlign w:val="center"/>
          </w:tcPr>
          <w:p w14:paraId="7AC1BD10" w14:textId="67F99B9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44" w:type="dxa"/>
            <w:vAlign w:val="center"/>
          </w:tcPr>
          <w:p w14:paraId="757F0D37" w14:textId="6DD1CA3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0.699</w:t>
            </w:r>
          </w:p>
        </w:tc>
        <w:tc>
          <w:tcPr>
            <w:tcW w:w="766" w:type="dxa"/>
            <w:vAlign w:val="center"/>
          </w:tcPr>
          <w:p w14:paraId="262AE14E" w14:textId="24467C5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0.717</w:t>
            </w:r>
          </w:p>
        </w:tc>
        <w:tc>
          <w:tcPr>
            <w:tcW w:w="706" w:type="dxa"/>
            <w:vAlign w:val="center"/>
          </w:tcPr>
          <w:p w14:paraId="56123D95" w14:textId="3F1CD47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0.721</w:t>
            </w:r>
          </w:p>
        </w:tc>
        <w:tc>
          <w:tcPr>
            <w:tcW w:w="709" w:type="dxa"/>
            <w:vAlign w:val="center"/>
          </w:tcPr>
          <w:p w14:paraId="14D16B93" w14:textId="500FE8A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0.709</w:t>
            </w:r>
          </w:p>
        </w:tc>
        <w:tc>
          <w:tcPr>
            <w:tcW w:w="709" w:type="dxa"/>
            <w:vAlign w:val="center"/>
          </w:tcPr>
          <w:p w14:paraId="4118B634" w14:textId="0D5CCEB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0.707</w:t>
            </w:r>
          </w:p>
        </w:tc>
        <w:tc>
          <w:tcPr>
            <w:tcW w:w="731" w:type="dxa"/>
            <w:vAlign w:val="center"/>
          </w:tcPr>
          <w:p w14:paraId="6C12AD86" w14:textId="3C742FD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0.706</w:t>
            </w:r>
          </w:p>
        </w:tc>
      </w:tr>
      <w:tr w:rsidR="006E6799" w:rsidRPr="006E6799" w14:paraId="0BF82E97" w14:textId="77777777" w:rsidTr="00EB07F4">
        <w:trPr>
          <w:jc w:val="center"/>
        </w:trPr>
        <w:tc>
          <w:tcPr>
            <w:tcW w:w="699" w:type="dxa"/>
            <w:vMerge/>
            <w:tcBorders>
              <w:left w:val="single" w:sz="8" w:space="0" w:color="auto"/>
            </w:tcBorders>
            <w:vAlign w:val="center"/>
          </w:tcPr>
          <w:p w14:paraId="130171B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97457BE"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3F56DAD5"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0215E9CF" w14:textId="1974BC4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2.145</w:t>
            </w:r>
          </w:p>
        </w:tc>
        <w:tc>
          <w:tcPr>
            <w:tcW w:w="755" w:type="dxa"/>
            <w:vAlign w:val="center"/>
          </w:tcPr>
          <w:p w14:paraId="1DB7682B" w14:textId="2E673D9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2.154</w:t>
            </w:r>
          </w:p>
        </w:tc>
        <w:tc>
          <w:tcPr>
            <w:tcW w:w="735" w:type="dxa"/>
            <w:vAlign w:val="center"/>
          </w:tcPr>
          <w:p w14:paraId="2023F56B" w14:textId="49B2AF3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2.156</w:t>
            </w:r>
          </w:p>
        </w:tc>
        <w:tc>
          <w:tcPr>
            <w:tcW w:w="745" w:type="dxa"/>
            <w:vAlign w:val="center"/>
          </w:tcPr>
          <w:p w14:paraId="1E8AD267" w14:textId="66F9616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2.164</w:t>
            </w:r>
          </w:p>
        </w:tc>
        <w:tc>
          <w:tcPr>
            <w:tcW w:w="745" w:type="dxa"/>
            <w:vAlign w:val="center"/>
          </w:tcPr>
          <w:p w14:paraId="4EB68CAA" w14:textId="081B30C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2.151</w:t>
            </w:r>
          </w:p>
        </w:tc>
        <w:tc>
          <w:tcPr>
            <w:tcW w:w="744" w:type="dxa"/>
            <w:vAlign w:val="center"/>
          </w:tcPr>
          <w:p w14:paraId="4C3F2807" w14:textId="162BBD4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2.130</w:t>
            </w:r>
          </w:p>
        </w:tc>
        <w:tc>
          <w:tcPr>
            <w:tcW w:w="766" w:type="dxa"/>
            <w:vAlign w:val="center"/>
          </w:tcPr>
          <w:p w14:paraId="2DEF7F51" w14:textId="270A1FD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2.207</w:t>
            </w:r>
          </w:p>
        </w:tc>
        <w:tc>
          <w:tcPr>
            <w:tcW w:w="706" w:type="dxa"/>
            <w:vAlign w:val="center"/>
          </w:tcPr>
          <w:p w14:paraId="57F41A0B" w14:textId="4A74786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2.222</w:t>
            </w:r>
          </w:p>
        </w:tc>
        <w:tc>
          <w:tcPr>
            <w:tcW w:w="709" w:type="dxa"/>
            <w:vAlign w:val="center"/>
          </w:tcPr>
          <w:p w14:paraId="4A980D1C" w14:textId="713B3C6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2.183</w:t>
            </w:r>
          </w:p>
        </w:tc>
        <w:tc>
          <w:tcPr>
            <w:tcW w:w="709" w:type="dxa"/>
            <w:vAlign w:val="center"/>
          </w:tcPr>
          <w:p w14:paraId="463BC157" w14:textId="08898F2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2.182</w:t>
            </w:r>
          </w:p>
        </w:tc>
        <w:tc>
          <w:tcPr>
            <w:tcW w:w="731" w:type="dxa"/>
            <w:vAlign w:val="center"/>
          </w:tcPr>
          <w:p w14:paraId="7D74FC18" w14:textId="2046246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2.195</w:t>
            </w:r>
          </w:p>
        </w:tc>
      </w:tr>
      <w:tr w:rsidR="006E6799" w:rsidRPr="006E6799" w14:paraId="4B839AF8" w14:textId="77777777" w:rsidTr="00EB07F4">
        <w:trPr>
          <w:jc w:val="center"/>
        </w:trPr>
        <w:tc>
          <w:tcPr>
            <w:tcW w:w="699" w:type="dxa"/>
            <w:vMerge/>
            <w:tcBorders>
              <w:left w:val="single" w:sz="8" w:space="0" w:color="auto"/>
            </w:tcBorders>
            <w:vAlign w:val="center"/>
          </w:tcPr>
          <w:p w14:paraId="4B2012B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287B2211"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16D6BE5F"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4751EDF8" w14:textId="546C34C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4.279</w:t>
            </w:r>
          </w:p>
        </w:tc>
        <w:tc>
          <w:tcPr>
            <w:tcW w:w="755" w:type="dxa"/>
            <w:vAlign w:val="center"/>
          </w:tcPr>
          <w:p w14:paraId="2D232A6C" w14:textId="56323DA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4.165</w:t>
            </w:r>
          </w:p>
        </w:tc>
        <w:tc>
          <w:tcPr>
            <w:tcW w:w="735" w:type="dxa"/>
            <w:vAlign w:val="center"/>
          </w:tcPr>
          <w:p w14:paraId="391F3738" w14:textId="60748E8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4.206</w:t>
            </w:r>
          </w:p>
        </w:tc>
        <w:tc>
          <w:tcPr>
            <w:tcW w:w="745" w:type="dxa"/>
            <w:vAlign w:val="center"/>
          </w:tcPr>
          <w:p w14:paraId="7D962BD8" w14:textId="728BCC5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4.224</w:t>
            </w:r>
          </w:p>
        </w:tc>
        <w:tc>
          <w:tcPr>
            <w:tcW w:w="745" w:type="dxa"/>
            <w:vAlign w:val="center"/>
          </w:tcPr>
          <w:p w14:paraId="051CE8C5" w14:textId="782B31D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4.206</w:t>
            </w:r>
          </w:p>
        </w:tc>
        <w:tc>
          <w:tcPr>
            <w:tcW w:w="744" w:type="dxa"/>
            <w:vAlign w:val="center"/>
          </w:tcPr>
          <w:p w14:paraId="411A853D" w14:textId="2C25130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4.312</w:t>
            </w:r>
          </w:p>
        </w:tc>
        <w:tc>
          <w:tcPr>
            <w:tcW w:w="766" w:type="dxa"/>
            <w:vAlign w:val="center"/>
          </w:tcPr>
          <w:p w14:paraId="31764D6D" w14:textId="2558A7E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4.238</w:t>
            </w:r>
          </w:p>
        </w:tc>
        <w:tc>
          <w:tcPr>
            <w:tcW w:w="706" w:type="dxa"/>
            <w:vAlign w:val="center"/>
          </w:tcPr>
          <w:p w14:paraId="22852764" w14:textId="552D012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4.211</w:t>
            </w:r>
          </w:p>
        </w:tc>
        <w:tc>
          <w:tcPr>
            <w:tcW w:w="709" w:type="dxa"/>
            <w:vAlign w:val="center"/>
          </w:tcPr>
          <w:p w14:paraId="6944E42B" w14:textId="3A9251F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4.179</w:t>
            </w:r>
          </w:p>
        </w:tc>
        <w:tc>
          <w:tcPr>
            <w:tcW w:w="709" w:type="dxa"/>
            <w:vAlign w:val="center"/>
          </w:tcPr>
          <w:p w14:paraId="12F23258" w14:textId="1A605DC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4.258</w:t>
            </w:r>
          </w:p>
        </w:tc>
        <w:tc>
          <w:tcPr>
            <w:tcW w:w="731" w:type="dxa"/>
            <w:vAlign w:val="center"/>
          </w:tcPr>
          <w:p w14:paraId="708222F2" w14:textId="7DFA99B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4.264</w:t>
            </w:r>
          </w:p>
        </w:tc>
      </w:tr>
      <w:tr w:rsidR="006E6799" w:rsidRPr="006E6799" w14:paraId="6BF7A472" w14:textId="77777777" w:rsidTr="00EB07F4">
        <w:trPr>
          <w:jc w:val="center"/>
        </w:trPr>
        <w:tc>
          <w:tcPr>
            <w:tcW w:w="699" w:type="dxa"/>
            <w:vMerge/>
            <w:tcBorders>
              <w:left w:val="single" w:sz="8" w:space="0" w:color="auto"/>
            </w:tcBorders>
            <w:vAlign w:val="center"/>
          </w:tcPr>
          <w:p w14:paraId="12DCFC14"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42BF58E4"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428" w:type="dxa"/>
            <w:vAlign w:val="center"/>
          </w:tcPr>
          <w:p w14:paraId="41C20390"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4B0F71E5" w14:textId="047A6F2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0.696</w:t>
            </w:r>
          </w:p>
        </w:tc>
        <w:tc>
          <w:tcPr>
            <w:tcW w:w="755" w:type="dxa"/>
            <w:vAlign w:val="center"/>
          </w:tcPr>
          <w:p w14:paraId="2A913C14" w14:textId="68075DD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0.700</w:t>
            </w:r>
          </w:p>
        </w:tc>
        <w:tc>
          <w:tcPr>
            <w:tcW w:w="735" w:type="dxa"/>
            <w:vAlign w:val="center"/>
          </w:tcPr>
          <w:p w14:paraId="20BA9599" w14:textId="7DA9160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0.715</w:t>
            </w:r>
          </w:p>
        </w:tc>
        <w:tc>
          <w:tcPr>
            <w:tcW w:w="745" w:type="dxa"/>
            <w:vAlign w:val="center"/>
          </w:tcPr>
          <w:p w14:paraId="3109C941" w14:textId="5ABE87C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0.714</w:t>
            </w:r>
          </w:p>
        </w:tc>
        <w:tc>
          <w:tcPr>
            <w:tcW w:w="745" w:type="dxa"/>
            <w:vAlign w:val="center"/>
          </w:tcPr>
          <w:p w14:paraId="5F7A7EB4" w14:textId="5A6B753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0.705</w:t>
            </w:r>
          </w:p>
        </w:tc>
        <w:tc>
          <w:tcPr>
            <w:tcW w:w="744" w:type="dxa"/>
            <w:vAlign w:val="center"/>
          </w:tcPr>
          <w:p w14:paraId="795BB327" w14:textId="677BD6D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0.721</w:t>
            </w:r>
          </w:p>
        </w:tc>
        <w:tc>
          <w:tcPr>
            <w:tcW w:w="766" w:type="dxa"/>
            <w:vAlign w:val="center"/>
          </w:tcPr>
          <w:p w14:paraId="4DF4D15C" w14:textId="14ED70C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0.706</w:t>
            </w:r>
          </w:p>
        </w:tc>
        <w:tc>
          <w:tcPr>
            <w:tcW w:w="706" w:type="dxa"/>
            <w:vAlign w:val="center"/>
          </w:tcPr>
          <w:p w14:paraId="4410895E" w14:textId="740CACD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09" w:type="dxa"/>
            <w:vAlign w:val="center"/>
          </w:tcPr>
          <w:p w14:paraId="4972B7E9" w14:textId="254F2AB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09" w:type="dxa"/>
            <w:vAlign w:val="center"/>
          </w:tcPr>
          <w:p w14:paraId="51063A8A" w14:textId="692779E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0.709</w:t>
            </w:r>
          </w:p>
        </w:tc>
        <w:tc>
          <w:tcPr>
            <w:tcW w:w="731" w:type="dxa"/>
            <w:vAlign w:val="center"/>
          </w:tcPr>
          <w:p w14:paraId="77009240" w14:textId="2A7BE28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0.702</w:t>
            </w:r>
          </w:p>
        </w:tc>
      </w:tr>
      <w:tr w:rsidR="006E6799" w:rsidRPr="006E6799" w14:paraId="74FF59CB" w14:textId="77777777" w:rsidTr="00EB07F4">
        <w:trPr>
          <w:jc w:val="center"/>
        </w:trPr>
        <w:tc>
          <w:tcPr>
            <w:tcW w:w="699" w:type="dxa"/>
            <w:vMerge/>
            <w:tcBorders>
              <w:left w:val="single" w:sz="8" w:space="0" w:color="auto"/>
            </w:tcBorders>
            <w:vAlign w:val="center"/>
          </w:tcPr>
          <w:p w14:paraId="166CABB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62046086"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5CF7D4BC"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2AA92B41" w14:textId="7385B3F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2.163</w:t>
            </w:r>
          </w:p>
        </w:tc>
        <w:tc>
          <w:tcPr>
            <w:tcW w:w="755" w:type="dxa"/>
            <w:vAlign w:val="center"/>
          </w:tcPr>
          <w:p w14:paraId="36ED393A" w14:textId="6B55D56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2.170</w:t>
            </w:r>
          </w:p>
        </w:tc>
        <w:tc>
          <w:tcPr>
            <w:tcW w:w="735" w:type="dxa"/>
            <w:vAlign w:val="center"/>
          </w:tcPr>
          <w:p w14:paraId="45B92D07" w14:textId="56E9E0E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2.200</w:t>
            </w:r>
          </w:p>
        </w:tc>
        <w:tc>
          <w:tcPr>
            <w:tcW w:w="745" w:type="dxa"/>
            <w:vAlign w:val="center"/>
          </w:tcPr>
          <w:p w14:paraId="6C013FE7" w14:textId="65661F8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2..193</w:t>
            </w:r>
          </w:p>
        </w:tc>
        <w:tc>
          <w:tcPr>
            <w:tcW w:w="745" w:type="dxa"/>
            <w:vAlign w:val="center"/>
          </w:tcPr>
          <w:p w14:paraId="06FD835F" w14:textId="19D4C34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2.185</w:t>
            </w:r>
          </w:p>
        </w:tc>
        <w:tc>
          <w:tcPr>
            <w:tcW w:w="744" w:type="dxa"/>
            <w:vAlign w:val="center"/>
          </w:tcPr>
          <w:p w14:paraId="46A59021" w14:textId="1253717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2.108</w:t>
            </w:r>
          </w:p>
        </w:tc>
        <w:tc>
          <w:tcPr>
            <w:tcW w:w="766" w:type="dxa"/>
            <w:vAlign w:val="center"/>
          </w:tcPr>
          <w:p w14:paraId="589719CE" w14:textId="263424A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2.179</w:t>
            </w:r>
          </w:p>
        </w:tc>
        <w:tc>
          <w:tcPr>
            <w:tcW w:w="706" w:type="dxa"/>
            <w:vAlign w:val="center"/>
          </w:tcPr>
          <w:p w14:paraId="37C5C92E" w14:textId="396E759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2.186</w:t>
            </w:r>
          </w:p>
        </w:tc>
        <w:tc>
          <w:tcPr>
            <w:tcW w:w="709" w:type="dxa"/>
            <w:vAlign w:val="center"/>
          </w:tcPr>
          <w:p w14:paraId="39C3BF48" w14:textId="5DA18BF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2.185</w:t>
            </w:r>
          </w:p>
        </w:tc>
        <w:tc>
          <w:tcPr>
            <w:tcW w:w="709" w:type="dxa"/>
            <w:vAlign w:val="center"/>
          </w:tcPr>
          <w:p w14:paraId="258DF145" w14:textId="1983CE2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2.147</w:t>
            </w:r>
          </w:p>
        </w:tc>
        <w:tc>
          <w:tcPr>
            <w:tcW w:w="731" w:type="dxa"/>
            <w:vAlign w:val="center"/>
          </w:tcPr>
          <w:p w14:paraId="516D9BD0" w14:textId="7088DAA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2.138</w:t>
            </w:r>
          </w:p>
        </w:tc>
      </w:tr>
      <w:tr w:rsidR="006E6799" w:rsidRPr="006E6799" w14:paraId="5E17E78E" w14:textId="77777777" w:rsidTr="009752B3">
        <w:trPr>
          <w:trHeight w:val="199"/>
          <w:jc w:val="center"/>
        </w:trPr>
        <w:tc>
          <w:tcPr>
            <w:tcW w:w="699" w:type="dxa"/>
            <w:vMerge/>
            <w:tcBorders>
              <w:left w:val="single" w:sz="8" w:space="0" w:color="auto"/>
            </w:tcBorders>
            <w:vAlign w:val="center"/>
          </w:tcPr>
          <w:p w14:paraId="0324BBC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344A4E0"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6B75E836"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255A515C" w14:textId="0BA15D3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4.268</w:t>
            </w:r>
          </w:p>
        </w:tc>
        <w:tc>
          <w:tcPr>
            <w:tcW w:w="755" w:type="dxa"/>
            <w:vAlign w:val="center"/>
          </w:tcPr>
          <w:p w14:paraId="14F005EC" w14:textId="4880AEE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4.205</w:t>
            </w:r>
          </w:p>
        </w:tc>
        <w:tc>
          <w:tcPr>
            <w:tcW w:w="735" w:type="dxa"/>
            <w:vAlign w:val="center"/>
          </w:tcPr>
          <w:p w14:paraId="571FFDDC" w14:textId="0BC21A0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4.195</w:t>
            </w:r>
          </w:p>
        </w:tc>
        <w:tc>
          <w:tcPr>
            <w:tcW w:w="745" w:type="dxa"/>
            <w:vAlign w:val="center"/>
          </w:tcPr>
          <w:p w14:paraId="015AB392" w14:textId="306C3C2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4.179</w:t>
            </w:r>
          </w:p>
        </w:tc>
        <w:tc>
          <w:tcPr>
            <w:tcW w:w="745" w:type="dxa"/>
            <w:vAlign w:val="center"/>
          </w:tcPr>
          <w:p w14:paraId="0FA7A8EE" w14:textId="434D83C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4.188</w:t>
            </w:r>
          </w:p>
        </w:tc>
        <w:tc>
          <w:tcPr>
            <w:tcW w:w="744" w:type="dxa"/>
            <w:vAlign w:val="center"/>
          </w:tcPr>
          <w:p w14:paraId="2E08717A" w14:textId="0FC6608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4.255</w:t>
            </w:r>
          </w:p>
        </w:tc>
        <w:tc>
          <w:tcPr>
            <w:tcW w:w="766" w:type="dxa"/>
            <w:vAlign w:val="center"/>
          </w:tcPr>
          <w:p w14:paraId="14F63173" w14:textId="4872346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4.267</w:t>
            </w:r>
          </w:p>
        </w:tc>
        <w:tc>
          <w:tcPr>
            <w:tcW w:w="706" w:type="dxa"/>
            <w:vAlign w:val="center"/>
          </w:tcPr>
          <w:p w14:paraId="43D3B59F" w14:textId="6051E61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4.195</w:t>
            </w:r>
          </w:p>
        </w:tc>
        <w:tc>
          <w:tcPr>
            <w:tcW w:w="709" w:type="dxa"/>
            <w:vAlign w:val="center"/>
          </w:tcPr>
          <w:p w14:paraId="2BEB76BB" w14:textId="40F56F9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4.189</w:t>
            </w:r>
          </w:p>
        </w:tc>
        <w:tc>
          <w:tcPr>
            <w:tcW w:w="709" w:type="dxa"/>
            <w:vAlign w:val="center"/>
          </w:tcPr>
          <w:p w14:paraId="0336BDA0" w14:textId="22C73FF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4.299</w:t>
            </w:r>
          </w:p>
        </w:tc>
        <w:tc>
          <w:tcPr>
            <w:tcW w:w="731" w:type="dxa"/>
            <w:vAlign w:val="center"/>
          </w:tcPr>
          <w:p w14:paraId="661566DC" w14:textId="50ED921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4.294</w:t>
            </w:r>
          </w:p>
        </w:tc>
      </w:tr>
      <w:tr w:rsidR="006E6799" w:rsidRPr="006E6799" w14:paraId="3B1B151F" w14:textId="77777777" w:rsidTr="00EB07F4">
        <w:trPr>
          <w:jc w:val="center"/>
        </w:trPr>
        <w:tc>
          <w:tcPr>
            <w:tcW w:w="699" w:type="dxa"/>
            <w:vMerge/>
            <w:tcBorders>
              <w:left w:val="single" w:sz="8" w:space="0" w:color="auto"/>
            </w:tcBorders>
            <w:vAlign w:val="center"/>
          </w:tcPr>
          <w:p w14:paraId="561B1710"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6850B0E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4</w:t>
            </w:r>
          </w:p>
        </w:tc>
        <w:tc>
          <w:tcPr>
            <w:tcW w:w="428" w:type="dxa"/>
            <w:vAlign w:val="center"/>
          </w:tcPr>
          <w:p w14:paraId="7A9F83ED"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54951E85" w14:textId="04FB20F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55" w:type="dxa"/>
            <w:vAlign w:val="center"/>
          </w:tcPr>
          <w:p w14:paraId="77C0C515" w14:textId="312D38D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0.696</w:t>
            </w:r>
          </w:p>
        </w:tc>
        <w:tc>
          <w:tcPr>
            <w:tcW w:w="735" w:type="dxa"/>
            <w:vAlign w:val="center"/>
          </w:tcPr>
          <w:p w14:paraId="39559EA1" w14:textId="2EE9788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0.706</w:t>
            </w:r>
          </w:p>
        </w:tc>
        <w:tc>
          <w:tcPr>
            <w:tcW w:w="745" w:type="dxa"/>
            <w:vAlign w:val="center"/>
          </w:tcPr>
          <w:p w14:paraId="24B364D3" w14:textId="4DC19B4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45" w:type="dxa"/>
            <w:vAlign w:val="center"/>
          </w:tcPr>
          <w:p w14:paraId="112FC06E" w14:textId="176EAA2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0.709</w:t>
            </w:r>
          </w:p>
        </w:tc>
        <w:tc>
          <w:tcPr>
            <w:tcW w:w="744" w:type="dxa"/>
            <w:vAlign w:val="center"/>
          </w:tcPr>
          <w:p w14:paraId="6FF60444" w14:textId="0B82F00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0.699</w:t>
            </w:r>
          </w:p>
        </w:tc>
        <w:tc>
          <w:tcPr>
            <w:tcW w:w="766" w:type="dxa"/>
            <w:vAlign w:val="center"/>
          </w:tcPr>
          <w:p w14:paraId="4C0E8968" w14:textId="393E8C5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0.707</w:t>
            </w:r>
          </w:p>
        </w:tc>
        <w:tc>
          <w:tcPr>
            <w:tcW w:w="706" w:type="dxa"/>
            <w:vAlign w:val="center"/>
          </w:tcPr>
          <w:p w14:paraId="64BA396A" w14:textId="2F9BAD7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 xml:space="preserve">　</w:t>
            </w:r>
          </w:p>
        </w:tc>
        <w:tc>
          <w:tcPr>
            <w:tcW w:w="709" w:type="dxa"/>
            <w:vAlign w:val="center"/>
          </w:tcPr>
          <w:p w14:paraId="57398128" w14:textId="025B8F3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 xml:space="preserve">　</w:t>
            </w:r>
          </w:p>
        </w:tc>
        <w:tc>
          <w:tcPr>
            <w:tcW w:w="709" w:type="dxa"/>
            <w:vAlign w:val="center"/>
          </w:tcPr>
          <w:p w14:paraId="541CB9B7" w14:textId="0D92260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 xml:space="preserve">　</w:t>
            </w:r>
          </w:p>
        </w:tc>
        <w:tc>
          <w:tcPr>
            <w:tcW w:w="731" w:type="dxa"/>
            <w:vAlign w:val="center"/>
          </w:tcPr>
          <w:p w14:paraId="6D0D87AE" w14:textId="3AC95D0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 xml:space="preserve">　</w:t>
            </w:r>
          </w:p>
        </w:tc>
      </w:tr>
      <w:tr w:rsidR="006E6799" w:rsidRPr="006E6799" w14:paraId="6E700EC7" w14:textId="77777777" w:rsidTr="00EB07F4">
        <w:trPr>
          <w:jc w:val="center"/>
        </w:trPr>
        <w:tc>
          <w:tcPr>
            <w:tcW w:w="699" w:type="dxa"/>
            <w:vMerge/>
            <w:tcBorders>
              <w:left w:val="single" w:sz="8" w:space="0" w:color="auto"/>
            </w:tcBorders>
            <w:vAlign w:val="center"/>
          </w:tcPr>
          <w:p w14:paraId="19062A4B"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1C914588"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0C25346C"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0A58C7B0" w14:textId="67A7C28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2.189</w:t>
            </w:r>
          </w:p>
        </w:tc>
        <w:tc>
          <w:tcPr>
            <w:tcW w:w="755" w:type="dxa"/>
            <w:vAlign w:val="center"/>
          </w:tcPr>
          <w:p w14:paraId="0AF1641D" w14:textId="29DF378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2.195</w:t>
            </w:r>
          </w:p>
        </w:tc>
        <w:tc>
          <w:tcPr>
            <w:tcW w:w="735" w:type="dxa"/>
            <w:vAlign w:val="center"/>
          </w:tcPr>
          <w:p w14:paraId="699A5059" w14:textId="7362C2A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2.178</w:t>
            </w:r>
          </w:p>
        </w:tc>
        <w:tc>
          <w:tcPr>
            <w:tcW w:w="745" w:type="dxa"/>
            <w:vAlign w:val="center"/>
          </w:tcPr>
          <w:p w14:paraId="60095FCA" w14:textId="2ED2AE3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2.201</w:t>
            </w:r>
          </w:p>
        </w:tc>
        <w:tc>
          <w:tcPr>
            <w:tcW w:w="745" w:type="dxa"/>
            <w:vAlign w:val="center"/>
          </w:tcPr>
          <w:p w14:paraId="62ACB314" w14:textId="6371CE7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2.186</w:t>
            </w:r>
          </w:p>
        </w:tc>
        <w:tc>
          <w:tcPr>
            <w:tcW w:w="744" w:type="dxa"/>
            <w:vAlign w:val="center"/>
          </w:tcPr>
          <w:p w14:paraId="165EF949" w14:textId="20099ED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2.165</w:t>
            </w:r>
          </w:p>
        </w:tc>
        <w:tc>
          <w:tcPr>
            <w:tcW w:w="766" w:type="dxa"/>
            <w:vAlign w:val="center"/>
          </w:tcPr>
          <w:p w14:paraId="548E1207" w14:textId="2C1E82A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2.198</w:t>
            </w:r>
          </w:p>
        </w:tc>
        <w:tc>
          <w:tcPr>
            <w:tcW w:w="706" w:type="dxa"/>
            <w:vAlign w:val="center"/>
          </w:tcPr>
          <w:p w14:paraId="69566C55" w14:textId="77777777" w:rsidR="006E6799" w:rsidRPr="006E6799" w:rsidRDefault="006E6799" w:rsidP="00BA315B">
            <w:pPr>
              <w:autoSpaceDE w:val="0"/>
              <w:autoSpaceDN w:val="0"/>
              <w:adjustRightInd w:val="0"/>
              <w:spacing w:line="276" w:lineRule="auto"/>
              <w:jc w:val="center"/>
              <w:rPr>
                <w:bCs/>
                <w:sz w:val="16"/>
                <w:szCs w:val="16"/>
              </w:rPr>
            </w:pPr>
          </w:p>
        </w:tc>
        <w:tc>
          <w:tcPr>
            <w:tcW w:w="709" w:type="dxa"/>
            <w:vAlign w:val="center"/>
          </w:tcPr>
          <w:p w14:paraId="3386F842" w14:textId="77777777" w:rsidR="006E6799" w:rsidRPr="006E6799" w:rsidRDefault="006E6799" w:rsidP="00BA315B">
            <w:pPr>
              <w:autoSpaceDE w:val="0"/>
              <w:autoSpaceDN w:val="0"/>
              <w:adjustRightInd w:val="0"/>
              <w:spacing w:line="276" w:lineRule="auto"/>
              <w:jc w:val="center"/>
              <w:rPr>
                <w:bCs/>
                <w:sz w:val="16"/>
                <w:szCs w:val="16"/>
              </w:rPr>
            </w:pPr>
          </w:p>
        </w:tc>
        <w:tc>
          <w:tcPr>
            <w:tcW w:w="709" w:type="dxa"/>
            <w:vAlign w:val="center"/>
          </w:tcPr>
          <w:p w14:paraId="5BEECDB9" w14:textId="77777777" w:rsidR="006E6799" w:rsidRPr="006E6799" w:rsidRDefault="006E6799" w:rsidP="00BA315B">
            <w:pPr>
              <w:autoSpaceDE w:val="0"/>
              <w:autoSpaceDN w:val="0"/>
              <w:adjustRightInd w:val="0"/>
              <w:spacing w:line="276" w:lineRule="auto"/>
              <w:jc w:val="center"/>
              <w:rPr>
                <w:bCs/>
                <w:sz w:val="16"/>
                <w:szCs w:val="16"/>
              </w:rPr>
            </w:pPr>
          </w:p>
        </w:tc>
        <w:tc>
          <w:tcPr>
            <w:tcW w:w="731" w:type="dxa"/>
            <w:vAlign w:val="center"/>
          </w:tcPr>
          <w:p w14:paraId="73571290" w14:textId="77777777" w:rsidR="006E6799" w:rsidRPr="006E6799" w:rsidRDefault="006E6799" w:rsidP="00BA315B">
            <w:pPr>
              <w:autoSpaceDE w:val="0"/>
              <w:autoSpaceDN w:val="0"/>
              <w:adjustRightInd w:val="0"/>
              <w:spacing w:line="276" w:lineRule="auto"/>
              <w:jc w:val="center"/>
              <w:rPr>
                <w:bCs/>
                <w:sz w:val="16"/>
                <w:szCs w:val="16"/>
              </w:rPr>
            </w:pPr>
          </w:p>
        </w:tc>
      </w:tr>
      <w:tr w:rsidR="006E6799" w:rsidRPr="006E6799" w14:paraId="20667994" w14:textId="77777777" w:rsidTr="00EB07F4">
        <w:trPr>
          <w:jc w:val="center"/>
        </w:trPr>
        <w:tc>
          <w:tcPr>
            <w:tcW w:w="699" w:type="dxa"/>
            <w:vMerge/>
            <w:tcBorders>
              <w:left w:val="single" w:sz="8" w:space="0" w:color="auto"/>
            </w:tcBorders>
            <w:vAlign w:val="center"/>
          </w:tcPr>
          <w:p w14:paraId="5BF3DADB"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51FF96C"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26B0735C"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5A466311" w14:textId="6C1BFD7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4.207</w:t>
            </w:r>
          </w:p>
        </w:tc>
        <w:tc>
          <w:tcPr>
            <w:tcW w:w="755" w:type="dxa"/>
            <w:vAlign w:val="center"/>
          </w:tcPr>
          <w:p w14:paraId="59536A6D" w14:textId="08D815F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4.205</w:t>
            </w:r>
          </w:p>
        </w:tc>
        <w:tc>
          <w:tcPr>
            <w:tcW w:w="735" w:type="dxa"/>
            <w:vAlign w:val="center"/>
          </w:tcPr>
          <w:p w14:paraId="7026BCF9" w14:textId="64CEE30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4.196</w:t>
            </w:r>
          </w:p>
        </w:tc>
        <w:tc>
          <w:tcPr>
            <w:tcW w:w="745" w:type="dxa"/>
            <w:vAlign w:val="center"/>
          </w:tcPr>
          <w:p w14:paraId="192C9372" w14:textId="6FE8053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4.199</w:t>
            </w:r>
          </w:p>
        </w:tc>
        <w:tc>
          <w:tcPr>
            <w:tcW w:w="745" w:type="dxa"/>
            <w:vAlign w:val="center"/>
          </w:tcPr>
          <w:p w14:paraId="5E2140F9" w14:textId="331C027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4.213</w:t>
            </w:r>
          </w:p>
        </w:tc>
        <w:tc>
          <w:tcPr>
            <w:tcW w:w="744" w:type="dxa"/>
            <w:vAlign w:val="center"/>
          </w:tcPr>
          <w:p w14:paraId="3CC67204" w14:textId="54985F9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4.221</w:t>
            </w:r>
          </w:p>
        </w:tc>
        <w:tc>
          <w:tcPr>
            <w:tcW w:w="766" w:type="dxa"/>
            <w:vAlign w:val="center"/>
          </w:tcPr>
          <w:p w14:paraId="2410C9F6" w14:textId="7497BFB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4.218</w:t>
            </w:r>
          </w:p>
        </w:tc>
        <w:tc>
          <w:tcPr>
            <w:tcW w:w="706" w:type="dxa"/>
            <w:vAlign w:val="center"/>
          </w:tcPr>
          <w:p w14:paraId="3320B949" w14:textId="77777777" w:rsidR="006E6799" w:rsidRPr="006E6799" w:rsidRDefault="006E6799" w:rsidP="00BA315B">
            <w:pPr>
              <w:autoSpaceDE w:val="0"/>
              <w:autoSpaceDN w:val="0"/>
              <w:adjustRightInd w:val="0"/>
              <w:spacing w:line="276" w:lineRule="auto"/>
              <w:jc w:val="center"/>
              <w:rPr>
                <w:bCs/>
                <w:sz w:val="16"/>
                <w:szCs w:val="16"/>
              </w:rPr>
            </w:pPr>
          </w:p>
        </w:tc>
        <w:tc>
          <w:tcPr>
            <w:tcW w:w="709" w:type="dxa"/>
            <w:vAlign w:val="center"/>
          </w:tcPr>
          <w:p w14:paraId="0970F3F9" w14:textId="77777777" w:rsidR="006E6799" w:rsidRPr="006E6799" w:rsidRDefault="006E6799" w:rsidP="00BA315B">
            <w:pPr>
              <w:autoSpaceDE w:val="0"/>
              <w:autoSpaceDN w:val="0"/>
              <w:adjustRightInd w:val="0"/>
              <w:spacing w:line="276" w:lineRule="auto"/>
              <w:jc w:val="center"/>
              <w:rPr>
                <w:bCs/>
                <w:sz w:val="16"/>
                <w:szCs w:val="16"/>
              </w:rPr>
            </w:pPr>
          </w:p>
        </w:tc>
        <w:tc>
          <w:tcPr>
            <w:tcW w:w="709" w:type="dxa"/>
            <w:vAlign w:val="center"/>
          </w:tcPr>
          <w:p w14:paraId="4D4C51C0" w14:textId="77777777" w:rsidR="006E6799" w:rsidRPr="006E6799" w:rsidRDefault="006E6799" w:rsidP="00BA315B">
            <w:pPr>
              <w:autoSpaceDE w:val="0"/>
              <w:autoSpaceDN w:val="0"/>
              <w:adjustRightInd w:val="0"/>
              <w:spacing w:line="276" w:lineRule="auto"/>
              <w:jc w:val="center"/>
              <w:rPr>
                <w:bCs/>
                <w:sz w:val="16"/>
                <w:szCs w:val="16"/>
              </w:rPr>
            </w:pPr>
          </w:p>
        </w:tc>
        <w:tc>
          <w:tcPr>
            <w:tcW w:w="731" w:type="dxa"/>
            <w:vAlign w:val="center"/>
          </w:tcPr>
          <w:p w14:paraId="03E918BB" w14:textId="77777777" w:rsidR="006E6799" w:rsidRPr="006E6799" w:rsidRDefault="006E6799" w:rsidP="00BA315B">
            <w:pPr>
              <w:autoSpaceDE w:val="0"/>
              <w:autoSpaceDN w:val="0"/>
              <w:adjustRightInd w:val="0"/>
              <w:spacing w:line="276" w:lineRule="auto"/>
              <w:jc w:val="center"/>
              <w:rPr>
                <w:bCs/>
                <w:sz w:val="16"/>
                <w:szCs w:val="16"/>
              </w:rPr>
            </w:pPr>
          </w:p>
        </w:tc>
      </w:tr>
      <w:tr w:rsidR="006E6799" w:rsidRPr="006E6799" w14:paraId="1DD1D039" w14:textId="77777777" w:rsidTr="00EB07F4">
        <w:trPr>
          <w:trHeight w:val="90"/>
          <w:jc w:val="center"/>
        </w:trPr>
        <w:tc>
          <w:tcPr>
            <w:tcW w:w="699" w:type="dxa"/>
            <w:vMerge/>
            <w:tcBorders>
              <w:left w:val="single" w:sz="8" w:space="0" w:color="auto"/>
            </w:tcBorders>
            <w:vAlign w:val="center"/>
          </w:tcPr>
          <w:p w14:paraId="1652ECB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0650336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5</w:t>
            </w:r>
          </w:p>
        </w:tc>
        <w:tc>
          <w:tcPr>
            <w:tcW w:w="428" w:type="dxa"/>
            <w:vAlign w:val="center"/>
          </w:tcPr>
          <w:p w14:paraId="4DD0A0C0"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57B3D7A4" w14:textId="385C049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0.693</w:t>
            </w:r>
          </w:p>
        </w:tc>
        <w:tc>
          <w:tcPr>
            <w:tcW w:w="755" w:type="dxa"/>
            <w:vAlign w:val="center"/>
          </w:tcPr>
          <w:p w14:paraId="29648C04" w14:textId="3D29DB7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0.704</w:t>
            </w:r>
          </w:p>
        </w:tc>
        <w:tc>
          <w:tcPr>
            <w:tcW w:w="735" w:type="dxa"/>
            <w:vAlign w:val="center"/>
          </w:tcPr>
          <w:p w14:paraId="115C3C57" w14:textId="09D55BA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0.691</w:t>
            </w:r>
          </w:p>
        </w:tc>
        <w:tc>
          <w:tcPr>
            <w:tcW w:w="745" w:type="dxa"/>
            <w:vAlign w:val="center"/>
          </w:tcPr>
          <w:p w14:paraId="1A8382A4" w14:textId="592A772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0.713</w:t>
            </w:r>
          </w:p>
        </w:tc>
        <w:tc>
          <w:tcPr>
            <w:tcW w:w="745" w:type="dxa"/>
            <w:vAlign w:val="center"/>
          </w:tcPr>
          <w:p w14:paraId="4237876C" w14:textId="4D28F5D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0.697</w:t>
            </w:r>
          </w:p>
        </w:tc>
        <w:tc>
          <w:tcPr>
            <w:tcW w:w="744" w:type="dxa"/>
            <w:vAlign w:val="center"/>
          </w:tcPr>
          <w:p w14:paraId="67531CC3" w14:textId="376B420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0.694</w:t>
            </w:r>
          </w:p>
        </w:tc>
        <w:tc>
          <w:tcPr>
            <w:tcW w:w="766" w:type="dxa"/>
            <w:vAlign w:val="center"/>
          </w:tcPr>
          <w:p w14:paraId="7A835F92" w14:textId="28D1882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0.715</w:t>
            </w:r>
          </w:p>
        </w:tc>
        <w:tc>
          <w:tcPr>
            <w:tcW w:w="706" w:type="dxa"/>
            <w:vAlign w:val="center"/>
          </w:tcPr>
          <w:p w14:paraId="1CF6521C" w14:textId="0960DFB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09" w:type="dxa"/>
            <w:vAlign w:val="center"/>
          </w:tcPr>
          <w:p w14:paraId="30B8CF91" w14:textId="6473350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0.691</w:t>
            </w:r>
          </w:p>
        </w:tc>
        <w:tc>
          <w:tcPr>
            <w:tcW w:w="709" w:type="dxa"/>
            <w:vAlign w:val="center"/>
          </w:tcPr>
          <w:p w14:paraId="3CFFCDE2" w14:textId="32C5A38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0.694</w:t>
            </w:r>
          </w:p>
        </w:tc>
        <w:tc>
          <w:tcPr>
            <w:tcW w:w="731" w:type="dxa"/>
            <w:vAlign w:val="center"/>
          </w:tcPr>
          <w:p w14:paraId="3C8A39A2" w14:textId="631E8FE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0.703</w:t>
            </w:r>
          </w:p>
        </w:tc>
      </w:tr>
      <w:tr w:rsidR="006E6799" w:rsidRPr="006E6799" w14:paraId="3F31247C" w14:textId="77777777" w:rsidTr="00EB07F4">
        <w:trPr>
          <w:jc w:val="center"/>
        </w:trPr>
        <w:tc>
          <w:tcPr>
            <w:tcW w:w="699" w:type="dxa"/>
            <w:vMerge/>
            <w:tcBorders>
              <w:left w:val="single" w:sz="8" w:space="0" w:color="auto"/>
            </w:tcBorders>
            <w:vAlign w:val="center"/>
          </w:tcPr>
          <w:p w14:paraId="152DE26B"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1C53CFD5"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5658D141"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28609144" w14:textId="21B3115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2.043</w:t>
            </w:r>
          </w:p>
        </w:tc>
        <w:tc>
          <w:tcPr>
            <w:tcW w:w="755" w:type="dxa"/>
            <w:vAlign w:val="center"/>
          </w:tcPr>
          <w:p w14:paraId="1BB1B1B3" w14:textId="6DAC173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2.067</w:t>
            </w:r>
          </w:p>
        </w:tc>
        <w:tc>
          <w:tcPr>
            <w:tcW w:w="735" w:type="dxa"/>
            <w:vAlign w:val="center"/>
          </w:tcPr>
          <w:p w14:paraId="0AFAEB42" w14:textId="7E04253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2.134</w:t>
            </w:r>
          </w:p>
        </w:tc>
        <w:tc>
          <w:tcPr>
            <w:tcW w:w="745" w:type="dxa"/>
            <w:vAlign w:val="center"/>
          </w:tcPr>
          <w:p w14:paraId="5720048A" w14:textId="0014E00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2.156</w:t>
            </w:r>
          </w:p>
        </w:tc>
        <w:tc>
          <w:tcPr>
            <w:tcW w:w="745" w:type="dxa"/>
            <w:vAlign w:val="center"/>
          </w:tcPr>
          <w:p w14:paraId="025AF981" w14:textId="3BE39B8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2.039</w:t>
            </w:r>
          </w:p>
        </w:tc>
        <w:tc>
          <w:tcPr>
            <w:tcW w:w="744" w:type="dxa"/>
            <w:vAlign w:val="center"/>
          </w:tcPr>
          <w:p w14:paraId="77227565" w14:textId="25D15C5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2.117</w:t>
            </w:r>
          </w:p>
        </w:tc>
        <w:tc>
          <w:tcPr>
            <w:tcW w:w="766" w:type="dxa"/>
            <w:vAlign w:val="center"/>
          </w:tcPr>
          <w:p w14:paraId="7FFE91FC" w14:textId="6BD11B3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2.138</w:t>
            </w:r>
          </w:p>
        </w:tc>
        <w:tc>
          <w:tcPr>
            <w:tcW w:w="706" w:type="dxa"/>
            <w:vAlign w:val="center"/>
          </w:tcPr>
          <w:p w14:paraId="64336FB3" w14:textId="500F3A5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2.204</w:t>
            </w:r>
          </w:p>
        </w:tc>
        <w:tc>
          <w:tcPr>
            <w:tcW w:w="709" w:type="dxa"/>
            <w:vAlign w:val="center"/>
          </w:tcPr>
          <w:p w14:paraId="2451094F" w14:textId="733D2E2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2.073</w:t>
            </w:r>
          </w:p>
        </w:tc>
        <w:tc>
          <w:tcPr>
            <w:tcW w:w="709" w:type="dxa"/>
            <w:vAlign w:val="center"/>
          </w:tcPr>
          <w:p w14:paraId="53DEE906" w14:textId="0D1FC01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2.118</w:t>
            </w:r>
          </w:p>
        </w:tc>
        <w:tc>
          <w:tcPr>
            <w:tcW w:w="731" w:type="dxa"/>
            <w:vAlign w:val="center"/>
          </w:tcPr>
          <w:p w14:paraId="299E7667" w14:textId="1619285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2.204</w:t>
            </w:r>
          </w:p>
        </w:tc>
      </w:tr>
      <w:tr w:rsidR="006E6799" w:rsidRPr="006E6799" w14:paraId="159B4ECF" w14:textId="77777777" w:rsidTr="00EB07F4">
        <w:trPr>
          <w:jc w:val="center"/>
        </w:trPr>
        <w:tc>
          <w:tcPr>
            <w:tcW w:w="699" w:type="dxa"/>
            <w:vMerge/>
            <w:tcBorders>
              <w:left w:val="single" w:sz="8" w:space="0" w:color="auto"/>
            </w:tcBorders>
            <w:vAlign w:val="center"/>
          </w:tcPr>
          <w:p w14:paraId="5B51856F"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6178CBBD"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22CF862"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4241C8EE" w14:textId="2F4BF58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4.136</w:t>
            </w:r>
          </w:p>
        </w:tc>
        <w:tc>
          <w:tcPr>
            <w:tcW w:w="755" w:type="dxa"/>
            <w:vAlign w:val="center"/>
          </w:tcPr>
          <w:p w14:paraId="70C61991" w14:textId="1017AF4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4.205</w:t>
            </w:r>
          </w:p>
        </w:tc>
        <w:tc>
          <w:tcPr>
            <w:tcW w:w="735" w:type="dxa"/>
            <w:vAlign w:val="center"/>
          </w:tcPr>
          <w:p w14:paraId="7ACFB7F9" w14:textId="77AB680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4.168</w:t>
            </w:r>
          </w:p>
        </w:tc>
        <w:tc>
          <w:tcPr>
            <w:tcW w:w="745" w:type="dxa"/>
            <w:vAlign w:val="center"/>
          </w:tcPr>
          <w:p w14:paraId="0DD1C5AB" w14:textId="05C34B8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4.194</w:t>
            </w:r>
          </w:p>
        </w:tc>
        <w:tc>
          <w:tcPr>
            <w:tcW w:w="745" w:type="dxa"/>
            <w:vAlign w:val="center"/>
          </w:tcPr>
          <w:p w14:paraId="4398EE7D" w14:textId="3034881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4.304</w:t>
            </w:r>
          </w:p>
        </w:tc>
        <w:tc>
          <w:tcPr>
            <w:tcW w:w="744" w:type="dxa"/>
            <w:vAlign w:val="center"/>
          </w:tcPr>
          <w:p w14:paraId="5D02022E" w14:textId="6A55368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4.258</w:t>
            </w:r>
          </w:p>
        </w:tc>
        <w:tc>
          <w:tcPr>
            <w:tcW w:w="766" w:type="dxa"/>
            <w:vAlign w:val="center"/>
          </w:tcPr>
          <w:p w14:paraId="311A9792" w14:textId="621A2CB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4.208</w:t>
            </w:r>
          </w:p>
        </w:tc>
        <w:tc>
          <w:tcPr>
            <w:tcW w:w="706" w:type="dxa"/>
            <w:vAlign w:val="center"/>
          </w:tcPr>
          <w:p w14:paraId="6435955A" w14:textId="2132477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4.211</w:t>
            </w:r>
          </w:p>
        </w:tc>
        <w:tc>
          <w:tcPr>
            <w:tcW w:w="709" w:type="dxa"/>
            <w:vAlign w:val="center"/>
          </w:tcPr>
          <w:p w14:paraId="76AF8B50" w14:textId="20ED6C8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4.185</w:t>
            </w:r>
          </w:p>
        </w:tc>
        <w:tc>
          <w:tcPr>
            <w:tcW w:w="709" w:type="dxa"/>
            <w:vAlign w:val="center"/>
          </w:tcPr>
          <w:p w14:paraId="4780724D" w14:textId="4F69B3B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4.197</w:t>
            </w:r>
          </w:p>
        </w:tc>
        <w:tc>
          <w:tcPr>
            <w:tcW w:w="731" w:type="dxa"/>
            <w:vAlign w:val="center"/>
          </w:tcPr>
          <w:p w14:paraId="25ADBF94" w14:textId="2520353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4.301</w:t>
            </w:r>
          </w:p>
        </w:tc>
      </w:tr>
      <w:tr w:rsidR="006E6799" w:rsidRPr="006E6799" w14:paraId="731F0FD8" w14:textId="77777777" w:rsidTr="00EB07F4">
        <w:trPr>
          <w:jc w:val="center"/>
        </w:trPr>
        <w:tc>
          <w:tcPr>
            <w:tcW w:w="699" w:type="dxa"/>
            <w:vMerge/>
            <w:tcBorders>
              <w:left w:val="single" w:sz="8" w:space="0" w:color="auto"/>
            </w:tcBorders>
            <w:vAlign w:val="center"/>
          </w:tcPr>
          <w:p w14:paraId="022B1DF7"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4B293A23"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6</w:t>
            </w:r>
          </w:p>
        </w:tc>
        <w:tc>
          <w:tcPr>
            <w:tcW w:w="428" w:type="dxa"/>
            <w:vAlign w:val="center"/>
          </w:tcPr>
          <w:p w14:paraId="07A82D68"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59E2AD58" w14:textId="77CB56F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0.697</w:t>
            </w:r>
          </w:p>
        </w:tc>
        <w:tc>
          <w:tcPr>
            <w:tcW w:w="755" w:type="dxa"/>
            <w:vAlign w:val="center"/>
          </w:tcPr>
          <w:p w14:paraId="6820FC82" w14:textId="4ED4CCB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0.7100</w:t>
            </w:r>
          </w:p>
        </w:tc>
        <w:tc>
          <w:tcPr>
            <w:tcW w:w="735" w:type="dxa"/>
            <w:vAlign w:val="center"/>
          </w:tcPr>
          <w:p w14:paraId="5483E483" w14:textId="54BDD00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0.709</w:t>
            </w:r>
          </w:p>
        </w:tc>
        <w:tc>
          <w:tcPr>
            <w:tcW w:w="745" w:type="dxa"/>
            <w:vAlign w:val="center"/>
          </w:tcPr>
          <w:p w14:paraId="62E254E6" w14:textId="10E3B1E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0.724</w:t>
            </w:r>
          </w:p>
        </w:tc>
        <w:tc>
          <w:tcPr>
            <w:tcW w:w="745" w:type="dxa"/>
            <w:vAlign w:val="center"/>
          </w:tcPr>
          <w:p w14:paraId="1FDFD732" w14:textId="0A2CDEB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0.700</w:t>
            </w:r>
          </w:p>
        </w:tc>
        <w:tc>
          <w:tcPr>
            <w:tcW w:w="744" w:type="dxa"/>
            <w:vAlign w:val="center"/>
          </w:tcPr>
          <w:p w14:paraId="694F5242" w14:textId="7667AB6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0.699</w:t>
            </w:r>
          </w:p>
        </w:tc>
        <w:tc>
          <w:tcPr>
            <w:tcW w:w="766" w:type="dxa"/>
            <w:vAlign w:val="center"/>
          </w:tcPr>
          <w:p w14:paraId="2313978D" w14:textId="0227615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0.730</w:t>
            </w:r>
          </w:p>
        </w:tc>
        <w:tc>
          <w:tcPr>
            <w:tcW w:w="706" w:type="dxa"/>
            <w:vAlign w:val="center"/>
          </w:tcPr>
          <w:p w14:paraId="41A9D370" w14:textId="3BCF099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0.701</w:t>
            </w:r>
          </w:p>
        </w:tc>
        <w:tc>
          <w:tcPr>
            <w:tcW w:w="709" w:type="dxa"/>
            <w:vAlign w:val="center"/>
          </w:tcPr>
          <w:p w14:paraId="2B215A03" w14:textId="10B0F4A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0.705</w:t>
            </w:r>
          </w:p>
        </w:tc>
        <w:tc>
          <w:tcPr>
            <w:tcW w:w="709" w:type="dxa"/>
            <w:vAlign w:val="center"/>
          </w:tcPr>
          <w:p w14:paraId="3986F544" w14:textId="6FA5832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31" w:type="dxa"/>
            <w:vAlign w:val="center"/>
          </w:tcPr>
          <w:p w14:paraId="097BF2D2" w14:textId="3BA45D2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0.719</w:t>
            </w:r>
          </w:p>
        </w:tc>
      </w:tr>
      <w:tr w:rsidR="006E6799" w:rsidRPr="006E6799" w14:paraId="2C7A4B87" w14:textId="77777777" w:rsidTr="00BA315B">
        <w:trPr>
          <w:trHeight w:val="230"/>
          <w:jc w:val="center"/>
        </w:trPr>
        <w:tc>
          <w:tcPr>
            <w:tcW w:w="699" w:type="dxa"/>
            <w:vMerge/>
            <w:tcBorders>
              <w:left w:val="single" w:sz="8" w:space="0" w:color="auto"/>
            </w:tcBorders>
            <w:vAlign w:val="center"/>
          </w:tcPr>
          <w:p w14:paraId="09AFBC1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5CFAA7A"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ACBE84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7B9AE373" w14:textId="1E62CCC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2.215</w:t>
            </w:r>
          </w:p>
        </w:tc>
        <w:tc>
          <w:tcPr>
            <w:tcW w:w="755" w:type="dxa"/>
            <w:vAlign w:val="center"/>
          </w:tcPr>
          <w:p w14:paraId="0014B622" w14:textId="4F55EAD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2.209</w:t>
            </w:r>
          </w:p>
        </w:tc>
        <w:tc>
          <w:tcPr>
            <w:tcW w:w="735" w:type="dxa"/>
            <w:vAlign w:val="center"/>
          </w:tcPr>
          <w:p w14:paraId="359BD380" w14:textId="2E202FE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2.186</w:t>
            </w:r>
          </w:p>
        </w:tc>
        <w:tc>
          <w:tcPr>
            <w:tcW w:w="745" w:type="dxa"/>
            <w:vAlign w:val="center"/>
          </w:tcPr>
          <w:p w14:paraId="360DA23B" w14:textId="23DB527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2.200</w:t>
            </w:r>
          </w:p>
        </w:tc>
        <w:tc>
          <w:tcPr>
            <w:tcW w:w="745" w:type="dxa"/>
            <w:vAlign w:val="center"/>
          </w:tcPr>
          <w:p w14:paraId="4415728C" w14:textId="2FF68D7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2.246</w:t>
            </w:r>
          </w:p>
        </w:tc>
        <w:tc>
          <w:tcPr>
            <w:tcW w:w="744" w:type="dxa"/>
            <w:vAlign w:val="center"/>
          </w:tcPr>
          <w:p w14:paraId="05D838C8" w14:textId="209F0FD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2.267</w:t>
            </w:r>
          </w:p>
        </w:tc>
        <w:tc>
          <w:tcPr>
            <w:tcW w:w="766" w:type="dxa"/>
            <w:vAlign w:val="center"/>
          </w:tcPr>
          <w:p w14:paraId="530714EA" w14:textId="112E6DC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2.241</w:t>
            </w:r>
          </w:p>
        </w:tc>
        <w:tc>
          <w:tcPr>
            <w:tcW w:w="706" w:type="dxa"/>
            <w:vAlign w:val="center"/>
          </w:tcPr>
          <w:p w14:paraId="51BA410E" w14:textId="3D35AB7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2.216</w:t>
            </w:r>
          </w:p>
        </w:tc>
        <w:tc>
          <w:tcPr>
            <w:tcW w:w="709" w:type="dxa"/>
            <w:vAlign w:val="center"/>
          </w:tcPr>
          <w:p w14:paraId="715E8D13" w14:textId="4EFF644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2.234</w:t>
            </w:r>
          </w:p>
        </w:tc>
        <w:tc>
          <w:tcPr>
            <w:tcW w:w="709" w:type="dxa"/>
            <w:vAlign w:val="center"/>
          </w:tcPr>
          <w:p w14:paraId="53570DAF" w14:textId="36B690D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2.242</w:t>
            </w:r>
          </w:p>
        </w:tc>
        <w:tc>
          <w:tcPr>
            <w:tcW w:w="731" w:type="dxa"/>
            <w:vAlign w:val="center"/>
          </w:tcPr>
          <w:p w14:paraId="4DB4CF1C" w14:textId="14DE956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2.217</w:t>
            </w:r>
          </w:p>
        </w:tc>
      </w:tr>
      <w:tr w:rsidR="006E6799" w:rsidRPr="006E6799" w14:paraId="67EBED72" w14:textId="77777777" w:rsidTr="00EB07F4">
        <w:trPr>
          <w:jc w:val="center"/>
        </w:trPr>
        <w:tc>
          <w:tcPr>
            <w:tcW w:w="699" w:type="dxa"/>
            <w:vMerge/>
            <w:tcBorders>
              <w:left w:val="single" w:sz="8" w:space="0" w:color="auto"/>
            </w:tcBorders>
            <w:vAlign w:val="center"/>
          </w:tcPr>
          <w:p w14:paraId="6AB0322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048150F9"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00C2085"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1C4873C6" w14:textId="277F40E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4.297</w:t>
            </w:r>
          </w:p>
        </w:tc>
        <w:tc>
          <w:tcPr>
            <w:tcW w:w="755" w:type="dxa"/>
            <w:vAlign w:val="center"/>
          </w:tcPr>
          <w:p w14:paraId="228E2429" w14:textId="57EAA1E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4.256</w:t>
            </w:r>
          </w:p>
        </w:tc>
        <w:tc>
          <w:tcPr>
            <w:tcW w:w="735" w:type="dxa"/>
            <w:vAlign w:val="center"/>
          </w:tcPr>
          <w:p w14:paraId="420DF955" w14:textId="5F522B0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4.289</w:t>
            </w:r>
          </w:p>
        </w:tc>
        <w:tc>
          <w:tcPr>
            <w:tcW w:w="745" w:type="dxa"/>
            <w:vAlign w:val="center"/>
          </w:tcPr>
          <w:p w14:paraId="2D2313D0" w14:textId="6E48AA8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4.216</w:t>
            </w:r>
          </w:p>
        </w:tc>
        <w:tc>
          <w:tcPr>
            <w:tcW w:w="745" w:type="dxa"/>
            <w:vAlign w:val="center"/>
          </w:tcPr>
          <w:p w14:paraId="35BBD58D" w14:textId="74C26C0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4.142</w:t>
            </w:r>
          </w:p>
        </w:tc>
        <w:tc>
          <w:tcPr>
            <w:tcW w:w="744" w:type="dxa"/>
            <w:vAlign w:val="center"/>
          </w:tcPr>
          <w:p w14:paraId="01FC448A" w14:textId="61B7664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4.107</w:t>
            </w:r>
          </w:p>
        </w:tc>
        <w:tc>
          <w:tcPr>
            <w:tcW w:w="766" w:type="dxa"/>
            <w:vAlign w:val="center"/>
          </w:tcPr>
          <w:p w14:paraId="45DE0C18" w14:textId="53DB262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4.116</w:t>
            </w:r>
          </w:p>
        </w:tc>
        <w:tc>
          <w:tcPr>
            <w:tcW w:w="706" w:type="dxa"/>
            <w:vAlign w:val="center"/>
          </w:tcPr>
          <w:p w14:paraId="7282C3C5" w14:textId="195486A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4.123</w:t>
            </w:r>
          </w:p>
        </w:tc>
        <w:tc>
          <w:tcPr>
            <w:tcW w:w="709" w:type="dxa"/>
            <w:vAlign w:val="center"/>
          </w:tcPr>
          <w:p w14:paraId="1D9D3F40" w14:textId="5ABDB91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4.219</w:t>
            </w:r>
          </w:p>
        </w:tc>
        <w:tc>
          <w:tcPr>
            <w:tcW w:w="709" w:type="dxa"/>
            <w:vAlign w:val="center"/>
          </w:tcPr>
          <w:p w14:paraId="34903645" w14:textId="3B73533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4.205</w:t>
            </w:r>
          </w:p>
        </w:tc>
        <w:tc>
          <w:tcPr>
            <w:tcW w:w="731" w:type="dxa"/>
            <w:vAlign w:val="center"/>
          </w:tcPr>
          <w:p w14:paraId="1B7EBB80" w14:textId="524C625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4.199</w:t>
            </w:r>
          </w:p>
        </w:tc>
      </w:tr>
      <w:tr w:rsidR="006E6799" w:rsidRPr="006E6799" w14:paraId="147BDBC3" w14:textId="77777777" w:rsidTr="00EB07F4">
        <w:trPr>
          <w:jc w:val="center"/>
        </w:trPr>
        <w:tc>
          <w:tcPr>
            <w:tcW w:w="699" w:type="dxa"/>
            <w:vMerge/>
            <w:tcBorders>
              <w:left w:val="single" w:sz="8" w:space="0" w:color="auto"/>
            </w:tcBorders>
            <w:vAlign w:val="center"/>
          </w:tcPr>
          <w:p w14:paraId="6101275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044F619E"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7</w:t>
            </w:r>
          </w:p>
        </w:tc>
        <w:tc>
          <w:tcPr>
            <w:tcW w:w="428" w:type="dxa"/>
            <w:vAlign w:val="center"/>
          </w:tcPr>
          <w:p w14:paraId="7460AD88"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3BEE3105" w14:textId="17AF42F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0.694</w:t>
            </w:r>
          </w:p>
        </w:tc>
        <w:tc>
          <w:tcPr>
            <w:tcW w:w="755" w:type="dxa"/>
            <w:vAlign w:val="center"/>
          </w:tcPr>
          <w:p w14:paraId="3BDB54F9" w14:textId="39A9BA3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0.695</w:t>
            </w:r>
          </w:p>
        </w:tc>
        <w:tc>
          <w:tcPr>
            <w:tcW w:w="735" w:type="dxa"/>
            <w:vAlign w:val="center"/>
          </w:tcPr>
          <w:p w14:paraId="6857AB39" w14:textId="3F5A268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0.714</w:t>
            </w:r>
          </w:p>
        </w:tc>
        <w:tc>
          <w:tcPr>
            <w:tcW w:w="745" w:type="dxa"/>
            <w:vAlign w:val="center"/>
          </w:tcPr>
          <w:p w14:paraId="06509096" w14:textId="0083D7C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0.701</w:t>
            </w:r>
          </w:p>
        </w:tc>
        <w:tc>
          <w:tcPr>
            <w:tcW w:w="745" w:type="dxa"/>
            <w:vAlign w:val="center"/>
          </w:tcPr>
          <w:p w14:paraId="5BC78D07" w14:textId="5CF936D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0.702</w:t>
            </w:r>
          </w:p>
        </w:tc>
        <w:tc>
          <w:tcPr>
            <w:tcW w:w="744" w:type="dxa"/>
            <w:vAlign w:val="center"/>
          </w:tcPr>
          <w:p w14:paraId="117A2AC6" w14:textId="5FB8EE1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0.692</w:t>
            </w:r>
          </w:p>
        </w:tc>
        <w:tc>
          <w:tcPr>
            <w:tcW w:w="766" w:type="dxa"/>
            <w:vAlign w:val="center"/>
          </w:tcPr>
          <w:p w14:paraId="16C7B09E" w14:textId="5493629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0.701</w:t>
            </w:r>
          </w:p>
        </w:tc>
        <w:tc>
          <w:tcPr>
            <w:tcW w:w="706" w:type="dxa"/>
            <w:vAlign w:val="center"/>
          </w:tcPr>
          <w:p w14:paraId="05CF6A34" w14:textId="353B14F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0.712</w:t>
            </w:r>
          </w:p>
        </w:tc>
        <w:tc>
          <w:tcPr>
            <w:tcW w:w="709" w:type="dxa"/>
            <w:vAlign w:val="center"/>
          </w:tcPr>
          <w:p w14:paraId="012A0757" w14:textId="369F880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0.716</w:t>
            </w:r>
          </w:p>
        </w:tc>
        <w:tc>
          <w:tcPr>
            <w:tcW w:w="709" w:type="dxa"/>
            <w:vAlign w:val="center"/>
          </w:tcPr>
          <w:p w14:paraId="44683BCB" w14:textId="2132D8B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0.702</w:t>
            </w:r>
          </w:p>
        </w:tc>
        <w:tc>
          <w:tcPr>
            <w:tcW w:w="731" w:type="dxa"/>
            <w:vAlign w:val="center"/>
          </w:tcPr>
          <w:p w14:paraId="6DCAB482" w14:textId="36B0288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0.697</w:t>
            </w:r>
          </w:p>
        </w:tc>
      </w:tr>
      <w:tr w:rsidR="006E6799" w:rsidRPr="006E6799" w14:paraId="5127D37E" w14:textId="77777777" w:rsidTr="00BA315B">
        <w:trPr>
          <w:trHeight w:val="211"/>
          <w:jc w:val="center"/>
        </w:trPr>
        <w:tc>
          <w:tcPr>
            <w:tcW w:w="699" w:type="dxa"/>
            <w:vMerge/>
            <w:tcBorders>
              <w:left w:val="single" w:sz="8" w:space="0" w:color="auto"/>
            </w:tcBorders>
            <w:vAlign w:val="center"/>
          </w:tcPr>
          <w:p w14:paraId="6EAA76F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1CA2EB9A"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31352ED0"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6051C06C" w14:textId="3817FAC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2.099</w:t>
            </w:r>
          </w:p>
        </w:tc>
        <w:tc>
          <w:tcPr>
            <w:tcW w:w="755" w:type="dxa"/>
            <w:vAlign w:val="center"/>
          </w:tcPr>
          <w:p w14:paraId="3B4FC76D" w14:textId="0AFCF37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2.139</w:t>
            </w:r>
          </w:p>
        </w:tc>
        <w:tc>
          <w:tcPr>
            <w:tcW w:w="735" w:type="dxa"/>
            <w:vAlign w:val="center"/>
          </w:tcPr>
          <w:p w14:paraId="7EA2726A" w14:textId="2515258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2.130</w:t>
            </w:r>
          </w:p>
        </w:tc>
        <w:tc>
          <w:tcPr>
            <w:tcW w:w="745" w:type="dxa"/>
            <w:vAlign w:val="center"/>
          </w:tcPr>
          <w:p w14:paraId="390C5A33" w14:textId="374C705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2.213</w:t>
            </w:r>
          </w:p>
        </w:tc>
        <w:tc>
          <w:tcPr>
            <w:tcW w:w="745" w:type="dxa"/>
            <w:vAlign w:val="center"/>
          </w:tcPr>
          <w:p w14:paraId="29ED1C96" w14:textId="0A7EDFC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2.214</w:t>
            </w:r>
          </w:p>
        </w:tc>
        <w:tc>
          <w:tcPr>
            <w:tcW w:w="744" w:type="dxa"/>
            <w:vAlign w:val="center"/>
          </w:tcPr>
          <w:p w14:paraId="086E79F7" w14:textId="405C6A4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2.129</w:t>
            </w:r>
          </w:p>
        </w:tc>
        <w:tc>
          <w:tcPr>
            <w:tcW w:w="766" w:type="dxa"/>
            <w:vAlign w:val="center"/>
          </w:tcPr>
          <w:p w14:paraId="1149B98C" w14:textId="3466F9F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2.086</w:t>
            </w:r>
          </w:p>
        </w:tc>
        <w:tc>
          <w:tcPr>
            <w:tcW w:w="706" w:type="dxa"/>
            <w:vAlign w:val="center"/>
          </w:tcPr>
          <w:p w14:paraId="545FE7E8" w14:textId="6D906B7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2.168</w:t>
            </w:r>
          </w:p>
        </w:tc>
        <w:tc>
          <w:tcPr>
            <w:tcW w:w="709" w:type="dxa"/>
            <w:vAlign w:val="center"/>
          </w:tcPr>
          <w:p w14:paraId="7E508406" w14:textId="5876D1C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2.142</w:t>
            </w:r>
          </w:p>
        </w:tc>
        <w:tc>
          <w:tcPr>
            <w:tcW w:w="709" w:type="dxa"/>
            <w:vAlign w:val="center"/>
          </w:tcPr>
          <w:p w14:paraId="71E5C4BA" w14:textId="615A7F5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2.083</w:t>
            </w:r>
          </w:p>
        </w:tc>
        <w:tc>
          <w:tcPr>
            <w:tcW w:w="731" w:type="dxa"/>
            <w:vAlign w:val="center"/>
          </w:tcPr>
          <w:p w14:paraId="16B8F8A7" w14:textId="67D4AB8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2.147</w:t>
            </w:r>
          </w:p>
        </w:tc>
      </w:tr>
      <w:tr w:rsidR="006E6799" w:rsidRPr="006E6799" w14:paraId="31EC5C85" w14:textId="77777777" w:rsidTr="00EB07F4">
        <w:trPr>
          <w:jc w:val="center"/>
        </w:trPr>
        <w:tc>
          <w:tcPr>
            <w:tcW w:w="699" w:type="dxa"/>
            <w:vMerge/>
            <w:tcBorders>
              <w:left w:val="single" w:sz="8" w:space="0" w:color="auto"/>
            </w:tcBorders>
            <w:vAlign w:val="center"/>
          </w:tcPr>
          <w:p w14:paraId="7FE964C8"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7CC4EF5"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33FDE20C"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2DD5C66B" w14:textId="1C1CC5D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4.244</w:t>
            </w:r>
          </w:p>
        </w:tc>
        <w:tc>
          <w:tcPr>
            <w:tcW w:w="755" w:type="dxa"/>
            <w:vAlign w:val="center"/>
          </w:tcPr>
          <w:p w14:paraId="7D29CB76" w14:textId="16DF9AA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4.299</w:t>
            </w:r>
          </w:p>
        </w:tc>
        <w:tc>
          <w:tcPr>
            <w:tcW w:w="735" w:type="dxa"/>
            <w:vAlign w:val="center"/>
          </w:tcPr>
          <w:p w14:paraId="476F70D7" w14:textId="1B3D040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4.152</w:t>
            </w:r>
          </w:p>
        </w:tc>
        <w:tc>
          <w:tcPr>
            <w:tcW w:w="745" w:type="dxa"/>
            <w:vAlign w:val="center"/>
          </w:tcPr>
          <w:p w14:paraId="1948D56E" w14:textId="0ED0A16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4.169</w:t>
            </w:r>
          </w:p>
        </w:tc>
        <w:tc>
          <w:tcPr>
            <w:tcW w:w="745" w:type="dxa"/>
            <w:vAlign w:val="center"/>
          </w:tcPr>
          <w:p w14:paraId="1A3090F7" w14:textId="74CD38A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4.251</w:t>
            </w:r>
          </w:p>
        </w:tc>
        <w:tc>
          <w:tcPr>
            <w:tcW w:w="744" w:type="dxa"/>
            <w:vAlign w:val="center"/>
          </w:tcPr>
          <w:p w14:paraId="54360974" w14:textId="0003FE2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4.186</w:t>
            </w:r>
          </w:p>
        </w:tc>
        <w:tc>
          <w:tcPr>
            <w:tcW w:w="766" w:type="dxa"/>
            <w:vAlign w:val="center"/>
          </w:tcPr>
          <w:p w14:paraId="38158A0C" w14:textId="343A8FD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4.213</w:t>
            </w:r>
          </w:p>
        </w:tc>
        <w:tc>
          <w:tcPr>
            <w:tcW w:w="706" w:type="dxa"/>
            <w:vAlign w:val="center"/>
          </w:tcPr>
          <w:p w14:paraId="2D5DBF35" w14:textId="45ABF06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4.209</w:t>
            </w:r>
          </w:p>
        </w:tc>
        <w:tc>
          <w:tcPr>
            <w:tcW w:w="709" w:type="dxa"/>
            <w:vAlign w:val="center"/>
          </w:tcPr>
          <w:p w14:paraId="007D2DB9" w14:textId="7031D4C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4.254</w:t>
            </w:r>
          </w:p>
        </w:tc>
        <w:tc>
          <w:tcPr>
            <w:tcW w:w="709" w:type="dxa"/>
            <w:vAlign w:val="center"/>
          </w:tcPr>
          <w:p w14:paraId="5D4FC109" w14:textId="42BBB68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4.217</w:t>
            </w:r>
          </w:p>
        </w:tc>
        <w:tc>
          <w:tcPr>
            <w:tcW w:w="731" w:type="dxa"/>
            <w:vAlign w:val="center"/>
          </w:tcPr>
          <w:p w14:paraId="57AD6444" w14:textId="3656E8C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4.229</w:t>
            </w:r>
          </w:p>
        </w:tc>
      </w:tr>
      <w:tr w:rsidR="006E6799" w:rsidRPr="006E6799" w14:paraId="55F76C39" w14:textId="77777777" w:rsidTr="00EB07F4">
        <w:trPr>
          <w:jc w:val="center"/>
        </w:trPr>
        <w:tc>
          <w:tcPr>
            <w:tcW w:w="699" w:type="dxa"/>
            <w:vMerge/>
            <w:tcBorders>
              <w:left w:val="single" w:sz="8" w:space="0" w:color="auto"/>
            </w:tcBorders>
            <w:vAlign w:val="center"/>
          </w:tcPr>
          <w:p w14:paraId="53A62FA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297F3BF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8</w:t>
            </w:r>
          </w:p>
        </w:tc>
        <w:tc>
          <w:tcPr>
            <w:tcW w:w="428" w:type="dxa"/>
            <w:vAlign w:val="center"/>
          </w:tcPr>
          <w:p w14:paraId="112C36D8"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6840B437" w14:textId="3E791DE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0.699</w:t>
            </w:r>
          </w:p>
        </w:tc>
        <w:tc>
          <w:tcPr>
            <w:tcW w:w="755" w:type="dxa"/>
            <w:vAlign w:val="center"/>
          </w:tcPr>
          <w:p w14:paraId="154E8138" w14:textId="477D4C4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0.699</w:t>
            </w:r>
          </w:p>
        </w:tc>
        <w:tc>
          <w:tcPr>
            <w:tcW w:w="735" w:type="dxa"/>
            <w:vAlign w:val="center"/>
          </w:tcPr>
          <w:p w14:paraId="7FBFEFA5" w14:textId="2CE461C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0.720</w:t>
            </w:r>
          </w:p>
        </w:tc>
        <w:tc>
          <w:tcPr>
            <w:tcW w:w="745" w:type="dxa"/>
            <w:vAlign w:val="center"/>
          </w:tcPr>
          <w:p w14:paraId="015996E3" w14:textId="508850F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0.704</w:t>
            </w:r>
          </w:p>
        </w:tc>
        <w:tc>
          <w:tcPr>
            <w:tcW w:w="745" w:type="dxa"/>
            <w:vAlign w:val="center"/>
          </w:tcPr>
          <w:p w14:paraId="64FE4560" w14:textId="18979BC8"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0.714</w:t>
            </w:r>
          </w:p>
        </w:tc>
        <w:tc>
          <w:tcPr>
            <w:tcW w:w="744" w:type="dxa"/>
            <w:vAlign w:val="center"/>
          </w:tcPr>
          <w:p w14:paraId="09B85596" w14:textId="0B3FFF08"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0.711</w:t>
            </w:r>
          </w:p>
        </w:tc>
        <w:tc>
          <w:tcPr>
            <w:tcW w:w="766" w:type="dxa"/>
            <w:vAlign w:val="center"/>
          </w:tcPr>
          <w:p w14:paraId="7FB81509" w14:textId="3127924D"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0.701</w:t>
            </w:r>
          </w:p>
        </w:tc>
        <w:tc>
          <w:tcPr>
            <w:tcW w:w="706" w:type="dxa"/>
            <w:vAlign w:val="center"/>
          </w:tcPr>
          <w:p w14:paraId="540BE74A" w14:textId="562456E2"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0.716</w:t>
            </w:r>
          </w:p>
        </w:tc>
        <w:tc>
          <w:tcPr>
            <w:tcW w:w="709" w:type="dxa"/>
            <w:vAlign w:val="center"/>
          </w:tcPr>
          <w:p w14:paraId="67B4E6CF" w14:textId="4B25FDCF"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0.696</w:t>
            </w:r>
          </w:p>
        </w:tc>
        <w:tc>
          <w:tcPr>
            <w:tcW w:w="709" w:type="dxa"/>
            <w:vAlign w:val="center"/>
          </w:tcPr>
          <w:p w14:paraId="220786BE" w14:textId="0B86C2A6"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0.717</w:t>
            </w:r>
          </w:p>
        </w:tc>
        <w:tc>
          <w:tcPr>
            <w:tcW w:w="731" w:type="dxa"/>
            <w:vAlign w:val="center"/>
          </w:tcPr>
          <w:p w14:paraId="15C8DDF3" w14:textId="4BE6029E"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0.703</w:t>
            </w:r>
          </w:p>
        </w:tc>
      </w:tr>
      <w:tr w:rsidR="006E6799" w:rsidRPr="006E6799" w14:paraId="63F8659C" w14:textId="77777777" w:rsidTr="007B32F1">
        <w:trPr>
          <w:jc w:val="center"/>
        </w:trPr>
        <w:tc>
          <w:tcPr>
            <w:tcW w:w="699" w:type="dxa"/>
            <w:vMerge/>
            <w:tcBorders>
              <w:left w:val="single" w:sz="8" w:space="0" w:color="auto"/>
            </w:tcBorders>
            <w:vAlign w:val="center"/>
          </w:tcPr>
          <w:p w14:paraId="0FFFA25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5D03E96D"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A1EE42B"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0E244334" w14:textId="5B1C413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2.145</w:t>
            </w:r>
          </w:p>
        </w:tc>
        <w:tc>
          <w:tcPr>
            <w:tcW w:w="755" w:type="dxa"/>
            <w:vAlign w:val="center"/>
          </w:tcPr>
          <w:p w14:paraId="2032E5DA" w14:textId="65FE52A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2.143</w:t>
            </w:r>
          </w:p>
        </w:tc>
        <w:tc>
          <w:tcPr>
            <w:tcW w:w="735" w:type="dxa"/>
            <w:vAlign w:val="center"/>
          </w:tcPr>
          <w:p w14:paraId="5BA8AC5E" w14:textId="68B61760"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2.127</w:t>
            </w:r>
          </w:p>
        </w:tc>
        <w:tc>
          <w:tcPr>
            <w:tcW w:w="745" w:type="dxa"/>
            <w:vAlign w:val="center"/>
          </w:tcPr>
          <w:p w14:paraId="70E9799F" w14:textId="2CABB2F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2.140</w:t>
            </w:r>
          </w:p>
        </w:tc>
        <w:tc>
          <w:tcPr>
            <w:tcW w:w="745" w:type="dxa"/>
            <w:shd w:val="clear" w:color="auto" w:fill="auto"/>
            <w:vAlign w:val="center"/>
          </w:tcPr>
          <w:p w14:paraId="47EBC30B" w14:textId="75A2035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2.105</w:t>
            </w:r>
            <w:r w:rsidR="007B32F1">
              <w:rPr>
                <w:rFonts w:hint="eastAsia"/>
                <w:bCs/>
                <w:sz w:val="16"/>
                <w:szCs w:val="16"/>
              </w:rPr>
              <w:t>*</w:t>
            </w:r>
          </w:p>
        </w:tc>
        <w:tc>
          <w:tcPr>
            <w:tcW w:w="744" w:type="dxa"/>
            <w:vAlign w:val="center"/>
          </w:tcPr>
          <w:p w14:paraId="3AA6679F" w14:textId="283856C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2.134</w:t>
            </w:r>
          </w:p>
        </w:tc>
        <w:tc>
          <w:tcPr>
            <w:tcW w:w="766" w:type="dxa"/>
            <w:vAlign w:val="center"/>
          </w:tcPr>
          <w:p w14:paraId="1CE20473" w14:textId="146533F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2.136</w:t>
            </w:r>
          </w:p>
        </w:tc>
        <w:tc>
          <w:tcPr>
            <w:tcW w:w="706" w:type="dxa"/>
            <w:vAlign w:val="center"/>
          </w:tcPr>
          <w:p w14:paraId="25D16068" w14:textId="0988066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2.147</w:t>
            </w:r>
          </w:p>
        </w:tc>
        <w:tc>
          <w:tcPr>
            <w:tcW w:w="709" w:type="dxa"/>
            <w:vAlign w:val="center"/>
          </w:tcPr>
          <w:p w14:paraId="6C6C4B32" w14:textId="426AEF5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2.151</w:t>
            </w:r>
          </w:p>
        </w:tc>
        <w:tc>
          <w:tcPr>
            <w:tcW w:w="709" w:type="dxa"/>
            <w:vAlign w:val="center"/>
          </w:tcPr>
          <w:p w14:paraId="118DC011" w14:textId="1B6DC15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2.162</w:t>
            </w:r>
          </w:p>
        </w:tc>
        <w:tc>
          <w:tcPr>
            <w:tcW w:w="731" w:type="dxa"/>
            <w:vAlign w:val="center"/>
          </w:tcPr>
          <w:p w14:paraId="060E0C3E" w14:textId="5C9EF86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2.148</w:t>
            </w:r>
          </w:p>
        </w:tc>
      </w:tr>
      <w:tr w:rsidR="006E6799" w:rsidRPr="006E6799" w14:paraId="6B72398E" w14:textId="77777777" w:rsidTr="00EB07F4">
        <w:trPr>
          <w:jc w:val="center"/>
        </w:trPr>
        <w:tc>
          <w:tcPr>
            <w:tcW w:w="699" w:type="dxa"/>
            <w:vMerge/>
            <w:tcBorders>
              <w:left w:val="single" w:sz="8" w:space="0" w:color="auto"/>
            </w:tcBorders>
            <w:vAlign w:val="center"/>
          </w:tcPr>
          <w:p w14:paraId="4B5F0FA0"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18E753EE"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D8B8D0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6DAE2EE4" w14:textId="084B507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4.270</w:t>
            </w:r>
          </w:p>
        </w:tc>
        <w:tc>
          <w:tcPr>
            <w:tcW w:w="755" w:type="dxa"/>
            <w:vAlign w:val="center"/>
          </w:tcPr>
          <w:p w14:paraId="4E49C981" w14:textId="4C59CB7A"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4.281</w:t>
            </w:r>
          </w:p>
        </w:tc>
        <w:tc>
          <w:tcPr>
            <w:tcW w:w="735" w:type="dxa"/>
            <w:vAlign w:val="center"/>
          </w:tcPr>
          <w:p w14:paraId="7FC42A42" w14:textId="2BDFEBA7"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4.280</w:t>
            </w:r>
          </w:p>
        </w:tc>
        <w:tc>
          <w:tcPr>
            <w:tcW w:w="745" w:type="dxa"/>
            <w:vAlign w:val="center"/>
          </w:tcPr>
          <w:p w14:paraId="2396225C" w14:textId="48602176"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4.286</w:t>
            </w:r>
          </w:p>
        </w:tc>
        <w:tc>
          <w:tcPr>
            <w:tcW w:w="745" w:type="dxa"/>
            <w:vAlign w:val="center"/>
          </w:tcPr>
          <w:p w14:paraId="51B0EAFA" w14:textId="2AF083C2"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4.265</w:t>
            </w:r>
          </w:p>
        </w:tc>
        <w:tc>
          <w:tcPr>
            <w:tcW w:w="744" w:type="dxa"/>
            <w:vAlign w:val="center"/>
          </w:tcPr>
          <w:p w14:paraId="0B336492" w14:textId="67FB85C9"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4.276</w:t>
            </w:r>
          </w:p>
        </w:tc>
        <w:tc>
          <w:tcPr>
            <w:tcW w:w="766" w:type="dxa"/>
            <w:vAlign w:val="center"/>
          </w:tcPr>
          <w:p w14:paraId="4DA5F028" w14:textId="374867D5"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4.178</w:t>
            </w:r>
          </w:p>
        </w:tc>
        <w:tc>
          <w:tcPr>
            <w:tcW w:w="706" w:type="dxa"/>
            <w:vAlign w:val="center"/>
          </w:tcPr>
          <w:p w14:paraId="71FB146E" w14:textId="6FC41ADC"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4.184</w:t>
            </w:r>
          </w:p>
        </w:tc>
        <w:tc>
          <w:tcPr>
            <w:tcW w:w="709" w:type="dxa"/>
            <w:vAlign w:val="center"/>
          </w:tcPr>
          <w:p w14:paraId="484BC15D" w14:textId="51476ADF"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4.276</w:t>
            </w:r>
          </w:p>
        </w:tc>
        <w:tc>
          <w:tcPr>
            <w:tcW w:w="709" w:type="dxa"/>
            <w:vAlign w:val="center"/>
          </w:tcPr>
          <w:p w14:paraId="1D45DAF0" w14:textId="3BDBDE14"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4.267</w:t>
            </w:r>
          </w:p>
        </w:tc>
        <w:tc>
          <w:tcPr>
            <w:tcW w:w="731" w:type="dxa"/>
            <w:vAlign w:val="center"/>
          </w:tcPr>
          <w:p w14:paraId="1BECEDF9" w14:textId="7CE382C6"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4.258</w:t>
            </w:r>
          </w:p>
        </w:tc>
      </w:tr>
      <w:tr w:rsidR="006E6799" w:rsidRPr="006E6799" w14:paraId="6EEE772A" w14:textId="77777777" w:rsidTr="007B32F1">
        <w:trPr>
          <w:jc w:val="center"/>
        </w:trPr>
        <w:tc>
          <w:tcPr>
            <w:tcW w:w="699" w:type="dxa"/>
            <w:vMerge/>
            <w:tcBorders>
              <w:left w:val="single" w:sz="8" w:space="0" w:color="auto"/>
            </w:tcBorders>
            <w:vAlign w:val="center"/>
          </w:tcPr>
          <w:p w14:paraId="1816DD19"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vAlign w:val="center"/>
          </w:tcPr>
          <w:p w14:paraId="402CB9C3"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9</w:t>
            </w:r>
          </w:p>
        </w:tc>
        <w:tc>
          <w:tcPr>
            <w:tcW w:w="428" w:type="dxa"/>
            <w:vAlign w:val="center"/>
          </w:tcPr>
          <w:p w14:paraId="0EDF31BA"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238375C7" w14:textId="60405C4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0.716</w:t>
            </w:r>
          </w:p>
        </w:tc>
        <w:tc>
          <w:tcPr>
            <w:tcW w:w="755" w:type="dxa"/>
            <w:vAlign w:val="center"/>
          </w:tcPr>
          <w:p w14:paraId="054A1888" w14:textId="20211D2F"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35" w:type="dxa"/>
            <w:vAlign w:val="center"/>
          </w:tcPr>
          <w:p w14:paraId="069BC698" w14:textId="3169648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0.714</w:t>
            </w:r>
          </w:p>
        </w:tc>
        <w:tc>
          <w:tcPr>
            <w:tcW w:w="745" w:type="dxa"/>
            <w:vAlign w:val="center"/>
          </w:tcPr>
          <w:p w14:paraId="211E56A4" w14:textId="33432BD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0.716</w:t>
            </w:r>
          </w:p>
        </w:tc>
        <w:tc>
          <w:tcPr>
            <w:tcW w:w="745" w:type="dxa"/>
            <w:shd w:val="clear" w:color="auto" w:fill="auto"/>
            <w:vAlign w:val="center"/>
          </w:tcPr>
          <w:p w14:paraId="23EE8581" w14:textId="63673436"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0.688</w:t>
            </w:r>
            <w:r w:rsidR="007B32F1">
              <w:rPr>
                <w:rFonts w:hint="eastAsia"/>
                <w:bCs/>
                <w:sz w:val="16"/>
                <w:szCs w:val="16"/>
              </w:rPr>
              <w:t>*</w:t>
            </w:r>
          </w:p>
        </w:tc>
        <w:tc>
          <w:tcPr>
            <w:tcW w:w="744" w:type="dxa"/>
            <w:vAlign w:val="center"/>
          </w:tcPr>
          <w:p w14:paraId="10847AFC" w14:textId="1EB607D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66" w:type="dxa"/>
            <w:vAlign w:val="center"/>
          </w:tcPr>
          <w:p w14:paraId="456ED636" w14:textId="4857079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0.711</w:t>
            </w:r>
          </w:p>
        </w:tc>
        <w:tc>
          <w:tcPr>
            <w:tcW w:w="706" w:type="dxa"/>
            <w:vAlign w:val="center"/>
          </w:tcPr>
          <w:p w14:paraId="481CA617" w14:textId="4DCBE35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0.712</w:t>
            </w:r>
          </w:p>
        </w:tc>
        <w:tc>
          <w:tcPr>
            <w:tcW w:w="709" w:type="dxa"/>
            <w:vAlign w:val="center"/>
          </w:tcPr>
          <w:p w14:paraId="0E1C9D58" w14:textId="21DD10C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0.697</w:t>
            </w:r>
          </w:p>
        </w:tc>
        <w:tc>
          <w:tcPr>
            <w:tcW w:w="709" w:type="dxa"/>
            <w:vAlign w:val="center"/>
          </w:tcPr>
          <w:p w14:paraId="7ACCFC67" w14:textId="38D9F83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0.708</w:t>
            </w:r>
          </w:p>
        </w:tc>
        <w:tc>
          <w:tcPr>
            <w:tcW w:w="731" w:type="dxa"/>
            <w:vAlign w:val="center"/>
          </w:tcPr>
          <w:p w14:paraId="24FBE78B" w14:textId="1D141FD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0.717</w:t>
            </w:r>
          </w:p>
        </w:tc>
      </w:tr>
      <w:tr w:rsidR="006E6799" w:rsidRPr="006E6799" w14:paraId="57C5F482" w14:textId="77777777" w:rsidTr="00EB07F4">
        <w:trPr>
          <w:jc w:val="center"/>
        </w:trPr>
        <w:tc>
          <w:tcPr>
            <w:tcW w:w="699" w:type="dxa"/>
            <w:vMerge/>
            <w:tcBorders>
              <w:left w:val="single" w:sz="8" w:space="0" w:color="auto"/>
            </w:tcBorders>
            <w:vAlign w:val="center"/>
          </w:tcPr>
          <w:p w14:paraId="4D5E84E3"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ign w:val="center"/>
          </w:tcPr>
          <w:p w14:paraId="3E1CD141"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vAlign w:val="center"/>
          </w:tcPr>
          <w:p w14:paraId="72948DD1"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481177A6" w14:textId="3E201D2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2.131</w:t>
            </w:r>
          </w:p>
        </w:tc>
        <w:tc>
          <w:tcPr>
            <w:tcW w:w="755" w:type="dxa"/>
            <w:vAlign w:val="center"/>
          </w:tcPr>
          <w:p w14:paraId="6127E45C" w14:textId="710B8A5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2.095</w:t>
            </w:r>
          </w:p>
        </w:tc>
        <w:tc>
          <w:tcPr>
            <w:tcW w:w="735" w:type="dxa"/>
            <w:vAlign w:val="center"/>
          </w:tcPr>
          <w:p w14:paraId="52707B15" w14:textId="62C7A47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2.220</w:t>
            </w:r>
          </w:p>
        </w:tc>
        <w:tc>
          <w:tcPr>
            <w:tcW w:w="745" w:type="dxa"/>
            <w:vAlign w:val="center"/>
          </w:tcPr>
          <w:p w14:paraId="402EB06B" w14:textId="1FFC65BC"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2.171</w:t>
            </w:r>
          </w:p>
        </w:tc>
        <w:tc>
          <w:tcPr>
            <w:tcW w:w="745" w:type="dxa"/>
            <w:vAlign w:val="center"/>
          </w:tcPr>
          <w:p w14:paraId="5A32BFE7" w14:textId="30D7993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2.234</w:t>
            </w:r>
          </w:p>
        </w:tc>
        <w:tc>
          <w:tcPr>
            <w:tcW w:w="744" w:type="dxa"/>
            <w:vAlign w:val="center"/>
          </w:tcPr>
          <w:p w14:paraId="67F8E23F" w14:textId="5A1E9EF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2.179</w:t>
            </w:r>
          </w:p>
        </w:tc>
        <w:tc>
          <w:tcPr>
            <w:tcW w:w="766" w:type="dxa"/>
            <w:vAlign w:val="center"/>
          </w:tcPr>
          <w:p w14:paraId="520C8937" w14:textId="63C623FA"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2.120</w:t>
            </w:r>
          </w:p>
        </w:tc>
        <w:tc>
          <w:tcPr>
            <w:tcW w:w="706" w:type="dxa"/>
            <w:vAlign w:val="center"/>
          </w:tcPr>
          <w:p w14:paraId="45F8E643" w14:textId="435F2661"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2.133</w:t>
            </w:r>
          </w:p>
        </w:tc>
        <w:tc>
          <w:tcPr>
            <w:tcW w:w="709" w:type="dxa"/>
            <w:vAlign w:val="center"/>
          </w:tcPr>
          <w:p w14:paraId="78A665AA" w14:textId="34503B0B"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2.282</w:t>
            </w:r>
          </w:p>
        </w:tc>
        <w:tc>
          <w:tcPr>
            <w:tcW w:w="709" w:type="dxa"/>
            <w:vAlign w:val="center"/>
          </w:tcPr>
          <w:p w14:paraId="229715FB" w14:textId="04F5ECBE"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2.193</w:t>
            </w:r>
          </w:p>
        </w:tc>
        <w:tc>
          <w:tcPr>
            <w:tcW w:w="731" w:type="dxa"/>
            <w:vAlign w:val="center"/>
          </w:tcPr>
          <w:p w14:paraId="19331554" w14:textId="6987DD0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2.209</w:t>
            </w:r>
          </w:p>
        </w:tc>
      </w:tr>
      <w:tr w:rsidR="006E6799" w:rsidRPr="006E6799" w14:paraId="0678829E" w14:textId="77777777" w:rsidTr="001033EB">
        <w:trPr>
          <w:jc w:val="center"/>
        </w:trPr>
        <w:tc>
          <w:tcPr>
            <w:tcW w:w="699" w:type="dxa"/>
            <w:vMerge/>
            <w:tcBorders>
              <w:left w:val="single" w:sz="8" w:space="0" w:color="auto"/>
            </w:tcBorders>
            <w:vAlign w:val="center"/>
          </w:tcPr>
          <w:p w14:paraId="6041F385"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tcBorders>
              <w:bottom w:val="single" w:sz="8" w:space="0" w:color="auto"/>
            </w:tcBorders>
            <w:vAlign w:val="center"/>
          </w:tcPr>
          <w:p w14:paraId="5D281C6B"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tcBorders>
              <w:bottom w:val="single" w:sz="8" w:space="0" w:color="auto"/>
            </w:tcBorders>
            <w:vAlign w:val="center"/>
          </w:tcPr>
          <w:p w14:paraId="66D70C4F"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tcBorders>
              <w:bottom w:val="single" w:sz="8" w:space="0" w:color="auto"/>
            </w:tcBorders>
            <w:vAlign w:val="center"/>
          </w:tcPr>
          <w:p w14:paraId="630031ED" w14:textId="0DD16E03"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4.160</w:t>
            </w:r>
          </w:p>
        </w:tc>
        <w:tc>
          <w:tcPr>
            <w:tcW w:w="755" w:type="dxa"/>
            <w:tcBorders>
              <w:bottom w:val="single" w:sz="8" w:space="0" w:color="auto"/>
            </w:tcBorders>
            <w:vAlign w:val="center"/>
          </w:tcPr>
          <w:p w14:paraId="19883B46" w14:textId="6CAE52C9"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4.170</w:t>
            </w:r>
          </w:p>
        </w:tc>
        <w:tc>
          <w:tcPr>
            <w:tcW w:w="735" w:type="dxa"/>
            <w:tcBorders>
              <w:bottom w:val="single" w:sz="8" w:space="0" w:color="auto"/>
            </w:tcBorders>
            <w:vAlign w:val="center"/>
          </w:tcPr>
          <w:p w14:paraId="1A56AEAB" w14:textId="12218B2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4.246</w:t>
            </w:r>
          </w:p>
        </w:tc>
        <w:tc>
          <w:tcPr>
            <w:tcW w:w="745" w:type="dxa"/>
            <w:tcBorders>
              <w:bottom w:val="single" w:sz="8" w:space="0" w:color="auto"/>
            </w:tcBorders>
            <w:vAlign w:val="center"/>
          </w:tcPr>
          <w:p w14:paraId="0A779F7B" w14:textId="6A6D001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4.195</w:t>
            </w:r>
          </w:p>
        </w:tc>
        <w:tc>
          <w:tcPr>
            <w:tcW w:w="745" w:type="dxa"/>
            <w:tcBorders>
              <w:bottom w:val="single" w:sz="8" w:space="0" w:color="auto"/>
            </w:tcBorders>
            <w:vAlign w:val="center"/>
          </w:tcPr>
          <w:p w14:paraId="2A2DDE7E" w14:textId="64DFA03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4.240</w:t>
            </w:r>
          </w:p>
        </w:tc>
        <w:tc>
          <w:tcPr>
            <w:tcW w:w="744" w:type="dxa"/>
            <w:tcBorders>
              <w:bottom w:val="single" w:sz="8" w:space="0" w:color="auto"/>
            </w:tcBorders>
            <w:vAlign w:val="center"/>
          </w:tcPr>
          <w:p w14:paraId="3CBD5314" w14:textId="250CFAD4"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4.213</w:t>
            </w:r>
          </w:p>
        </w:tc>
        <w:tc>
          <w:tcPr>
            <w:tcW w:w="766" w:type="dxa"/>
            <w:tcBorders>
              <w:bottom w:val="single" w:sz="8" w:space="0" w:color="auto"/>
            </w:tcBorders>
            <w:vAlign w:val="center"/>
          </w:tcPr>
          <w:p w14:paraId="4628EECC" w14:textId="48017C9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4.232</w:t>
            </w:r>
          </w:p>
        </w:tc>
        <w:tc>
          <w:tcPr>
            <w:tcW w:w="706" w:type="dxa"/>
            <w:tcBorders>
              <w:bottom w:val="single" w:sz="8" w:space="0" w:color="auto"/>
            </w:tcBorders>
            <w:vAlign w:val="center"/>
          </w:tcPr>
          <w:p w14:paraId="2B5DDB5B" w14:textId="057806B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4.136</w:t>
            </w:r>
          </w:p>
        </w:tc>
        <w:tc>
          <w:tcPr>
            <w:tcW w:w="709" w:type="dxa"/>
            <w:tcBorders>
              <w:bottom w:val="single" w:sz="8" w:space="0" w:color="auto"/>
            </w:tcBorders>
            <w:vAlign w:val="center"/>
          </w:tcPr>
          <w:p w14:paraId="4AB50454" w14:textId="705D01D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4.207</w:t>
            </w:r>
          </w:p>
        </w:tc>
        <w:tc>
          <w:tcPr>
            <w:tcW w:w="709" w:type="dxa"/>
            <w:tcBorders>
              <w:bottom w:val="single" w:sz="8" w:space="0" w:color="auto"/>
            </w:tcBorders>
            <w:vAlign w:val="center"/>
          </w:tcPr>
          <w:p w14:paraId="1D73F54A" w14:textId="48050345"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4.118</w:t>
            </w:r>
          </w:p>
        </w:tc>
        <w:tc>
          <w:tcPr>
            <w:tcW w:w="731" w:type="dxa"/>
            <w:tcBorders>
              <w:bottom w:val="single" w:sz="8" w:space="0" w:color="auto"/>
            </w:tcBorders>
            <w:vAlign w:val="center"/>
          </w:tcPr>
          <w:p w14:paraId="0495EB82" w14:textId="61F62907"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4.243</w:t>
            </w:r>
          </w:p>
        </w:tc>
      </w:tr>
      <w:tr w:rsidR="006E6799" w:rsidRPr="006E6799" w14:paraId="04E704E3" w14:textId="77777777" w:rsidTr="001033EB">
        <w:trPr>
          <w:jc w:val="center"/>
        </w:trPr>
        <w:tc>
          <w:tcPr>
            <w:tcW w:w="699" w:type="dxa"/>
            <w:vMerge/>
            <w:tcBorders>
              <w:left w:val="single" w:sz="8" w:space="0" w:color="auto"/>
            </w:tcBorders>
            <w:vAlign w:val="center"/>
          </w:tcPr>
          <w:p w14:paraId="58379734"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val="restart"/>
            <w:tcBorders>
              <w:top w:val="single" w:sz="8" w:space="0" w:color="auto"/>
              <w:bottom w:val="single" w:sz="8" w:space="0" w:color="auto"/>
            </w:tcBorders>
            <w:vAlign w:val="center"/>
          </w:tcPr>
          <w:p w14:paraId="67B07B62"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10</w:t>
            </w:r>
          </w:p>
        </w:tc>
        <w:tc>
          <w:tcPr>
            <w:tcW w:w="428" w:type="dxa"/>
            <w:tcBorders>
              <w:top w:val="single" w:sz="8" w:space="0" w:color="auto"/>
              <w:bottom w:val="single" w:sz="8" w:space="0" w:color="auto"/>
            </w:tcBorders>
            <w:vAlign w:val="center"/>
          </w:tcPr>
          <w:p w14:paraId="787A421A"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tcBorders>
              <w:top w:val="single" w:sz="8" w:space="0" w:color="auto"/>
              <w:bottom w:val="single" w:sz="8" w:space="0" w:color="auto"/>
            </w:tcBorders>
            <w:vAlign w:val="center"/>
          </w:tcPr>
          <w:p w14:paraId="0546E80B" w14:textId="2D21C2F2"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0.707</w:t>
            </w:r>
          </w:p>
        </w:tc>
        <w:tc>
          <w:tcPr>
            <w:tcW w:w="755" w:type="dxa"/>
            <w:tcBorders>
              <w:top w:val="single" w:sz="8" w:space="0" w:color="auto"/>
              <w:bottom w:val="single" w:sz="8" w:space="0" w:color="auto"/>
            </w:tcBorders>
            <w:vAlign w:val="center"/>
          </w:tcPr>
          <w:p w14:paraId="0C40A692" w14:textId="675C4C01"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0.72</w:t>
            </w:r>
            <w:r w:rsidR="00AA4FD3">
              <w:rPr>
                <w:rFonts w:hint="eastAsia"/>
                <w:bCs/>
                <w:sz w:val="16"/>
                <w:szCs w:val="16"/>
              </w:rPr>
              <w:t>0</w:t>
            </w:r>
          </w:p>
        </w:tc>
        <w:tc>
          <w:tcPr>
            <w:tcW w:w="735" w:type="dxa"/>
            <w:tcBorders>
              <w:top w:val="single" w:sz="8" w:space="0" w:color="auto"/>
              <w:bottom w:val="single" w:sz="8" w:space="0" w:color="auto"/>
            </w:tcBorders>
            <w:vAlign w:val="center"/>
          </w:tcPr>
          <w:p w14:paraId="2742E7D6" w14:textId="605B152A"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0.714</w:t>
            </w:r>
          </w:p>
        </w:tc>
        <w:tc>
          <w:tcPr>
            <w:tcW w:w="745" w:type="dxa"/>
            <w:tcBorders>
              <w:top w:val="single" w:sz="8" w:space="0" w:color="auto"/>
              <w:bottom w:val="single" w:sz="8" w:space="0" w:color="auto"/>
            </w:tcBorders>
            <w:vAlign w:val="center"/>
          </w:tcPr>
          <w:p w14:paraId="4CC4CA71" w14:textId="2147C55A"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0.708</w:t>
            </w:r>
          </w:p>
        </w:tc>
        <w:tc>
          <w:tcPr>
            <w:tcW w:w="745" w:type="dxa"/>
            <w:tcBorders>
              <w:top w:val="single" w:sz="8" w:space="0" w:color="auto"/>
              <w:bottom w:val="single" w:sz="8" w:space="0" w:color="auto"/>
            </w:tcBorders>
            <w:vAlign w:val="center"/>
          </w:tcPr>
          <w:p w14:paraId="349738C1" w14:textId="5ADCAEA2"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0.69</w:t>
            </w:r>
            <w:r w:rsidR="00AA4FD3">
              <w:rPr>
                <w:rFonts w:hint="eastAsia"/>
                <w:bCs/>
                <w:sz w:val="16"/>
                <w:szCs w:val="16"/>
              </w:rPr>
              <w:t>0</w:t>
            </w:r>
          </w:p>
        </w:tc>
        <w:tc>
          <w:tcPr>
            <w:tcW w:w="744" w:type="dxa"/>
            <w:tcBorders>
              <w:top w:val="single" w:sz="8" w:space="0" w:color="auto"/>
              <w:bottom w:val="single" w:sz="8" w:space="0" w:color="auto"/>
            </w:tcBorders>
            <w:vAlign w:val="center"/>
          </w:tcPr>
          <w:p w14:paraId="28690694" w14:textId="72C8E0E4"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0.695</w:t>
            </w:r>
          </w:p>
        </w:tc>
        <w:tc>
          <w:tcPr>
            <w:tcW w:w="766" w:type="dxa"/>
            <w:tcBorders>
              <w:top w:val="single" w:sz="8" w:space="0" w:color="auto"/>
              <w:bottom w:val="single" w:sz="8" w:space="0" w:color="auto"/>
            </w:tcBorders>
            <w:vAlign w:val="center"/>
          </w:tcPr>
          <w:p w14:paraId="602E13A9" w14:textId="1F687C7F"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0.692</w:t>
            </w:r>
          </w:p>
        </w:tc>
        <w:tc>
          <w:tcPr>
            <w:tcW w:w="706" w:type="dxa"/>
            <w:tcBorders>
              <w:top w:val="single" w:sz="8" w:space="0" w:color="auto"/>
              <w:bottom w:val="single" w:sz="8" w:space="0" w:color="auto"/>
            </w:tcBorders>
            <w:vAlign w:val="center"/>
          </w:tcPr>
          <w:p w14:paraId="62B52790"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tcBorders>
              <w:top w:val="single" w:sz="8" w:space="0" w:color="auto"/>
              <w:bottom w:val="single" w:sz="8" w:space="0" w:color="auto"/>
            </w:tcBorders>
            <w:vAlign w:val="center"/>
          </w:tcPr>
          <w:p w14:paraId="5ABBB21A"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tcBorders>
              <w:top w:val="single" w:sz="8" w:space="0" w:color="auto"/>
              <w:bottom w:val="single" w:sz="8" w:space="0" w:color="auto"/>
            </w:tcBorders>
            <w:vAlign w:val="center"/>
          </w:tcPr>
          <w:p w14:paraId="6DAC73C6"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31" w:type="dxa"/>
            <w:tcBorders>
              <w:top w:val="single" w:sz="8" w:space="0" w:color="auto"/>
              <w:bottom w:val="single" w:sz="8" w:space="0" w:color="auto"/>
              <w:right w:val="single" w:sz="8" w:space="0" w:color="auto"/>
            </w:tcBorders>
            <w:vAlign w:val="center"/>
          </w:tcPr>
          <w:p w14:paraId="0BE25517"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r>
      <w:tr w:rsidR="006E6799" w:rsidRPr="006E6799" w14:paraId="19DB5893" w14:textId="77777777" w:rsidTr="001033EB">
        <w:trPr>
          <w:jc w:val="center"/>
        </w:trPr>
        <w:tc>
          <w:tcPr>
            <w:tcW w:w="699" w:type="dxa"/>
            <w:vMerge/>
            <w:tcBorders>
              <w:left w:val="single" w:sz="8" w:space="0" w:color="auto"/>
            </w:tcBorders>
            <w:vAlign w:val="center"/>
          </w:tcPr>
          <w:p w14:paraId="2DB32E6A"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tcBorders>
              <w:top w:val="single" w:sz="8" w:space="0" w:color="auto"/>
              <w:bottom w:val="single" w:sz="4" w:space="0" w:color="auto"/>
            </w:tcBorders>
            <w:vAlign w:val="center"/>
          </w:tcPr>
          <w:p w14:paraId="4E0869F4"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tcBorders>
              <w:top w:val="single" w:sz="8" w:space="0" w:color="auto"/>
              <w:bottom w:val="single" w:sz="4" w:space="0" w:color="auto"/>
            </w:tcBorders>
            <w:vAlign w:val="center"/>
          </w:tcPr>
          <w:p w14:paraId="33D5A07D"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tcBorders>
              <w:top w:val="single" w:sz="8" w:space="0" w:color="auto"/>
            </w:tcBorders>
            <w:vAlign w:val="center"/>
          </w:tcPr>
          <w:p w14:paraId="257AB600" w14:textId="575DE658"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2.111</w:t>
            </w:r>
          </w:p>
        </w:tc>
        <w:tc>
          <w:tcPr>
            <w:tcW w:w="755" w:type="dxa"/>
            <w:tcBorders>
              <w:top w:val="single" w:sz="8" w:space="0" w:color="auto"/>
            </w:tcBorders>
            <w:vAlign w:val="center"/>
          </w:tcPr>
          <w:p w14:paraId="6FA4E8A0" w14:textId="485A903D"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2.161</w:t>
            </w:r>
          </w:p>
        </w:tc>
        <w:tc>
          <w:tcPr>
            <w:tcW w:w="735" w:type="dxa"/>
            <w:tcBorders>
              <w:top w:val="single" w:sz="8" w:space="0" w:color="auto"/>
            </w:tcBorders>
            <w:vAlign w:val="center"/>
          </w:tcPr>
          <w:p w14:paraId="247D3F08" w14:textId="555C5EEF"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2.099</w:t>
            </w:r>
          </w:p>
        </w:tc>
        <w:tc>
          <w:tcPr>
            <w:tcW w:w="745" w:type="dxa"/>
            <w:tcBorders>
              <w:top w:val="single" w:sz="8" w:space="0" w:color="auto"/>
            </w:tcBorders>
            <w:vAlign w:val="center"/>
          </w:tcPr>
          <w:p w14:paraId="73E7E7F3" w14:textId="53B2CA71"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2.176</w:t>
            </w:r>
          </w:p>
        </w:tc>
        <w:tc>
          <w:tcPr>
            <w:tcW w:w="745" w:type="dxa"/>
            <w:tcBorders>
              <w:top w:val="single" w:sz="8" w:space="0" w:color="auto"/>
            </w:tcBorders>
            <w:vAlign w:val="center"/>
          </w:tcPr>
          <w:p w14:paraId="22BA5183" w14:textId="0D0D462B"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2.190</w:t>
            </w:r>
          </w:p>
        </w:tc>
        <w:tc>
          <w:tcPr>
            <w:tcW w:w="744" w:type="dxa"/>
            <w:tcBorders>
              <w:top w:val="single" w:sz="8" w:space="0" w:color="auto"/>
            </w:tcBorders>
            <w:vAlign w:val="center"/>
          </w:tcPr>
          <w:p w14:paraId="60D5C835" w14:textId="51498F6D"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2.201</w:t>
            </w:r>
          </w:p>
        </w:tc>
        <w:tc>
          <w:tcPr>
            <w:tcW w:w="766" w:type="dxa"/>
            <w:tcBorders>
              <w:top w:val="single" w:sz="8" w:space="0" w:color="auto"/>
            </w:tcBorders>
            <w:vAlign w:val="center"/>
          </w:tcPr>
          <w:p w14:paraId="046E8D3F" w14:textId="0E101E18"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2.210</w:t>
            </w:r>
          </w:p>
        </w:tc>
        <w:tc>
          <w:tcPr>
            <w:tcW w:w="706" w:type="dxa"/>
            <w:tcBorders>
              <w:top w:val="single" w:sz="8" w:space="0" w:color="auto"/>
            </w:tcBorders>
            <w:vAlign w:val="center"/>
          </w:tcPr>
          <w:p w14:paraId="202D6442"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tcBorders>
              <w:top w:val="single" w:sz="8" w:space="0" w:color="auto"/>
            </w:tcBorders>
            <w:vAlign w:val="center"/>
          </w:tcPr>
          <w:p w14:paraId="086BFE90"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tcBorders>
              <w:top w:val="single" w:sz="8" w:space="0" w:color="auto"/>
            </w:tcBorders>
            <w:vAlign w:val="center"/>
          </w:tcPr>
          <w:p w14:paraId="321191D6"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31" w:type="dxa"/>
            <w:tcBorders>
              <w:top w:val="single" w:sz="8" w:space="0" w:color="auto"/>
            </w:tcBorders>
            <w:vAlign w:val="center"/>
          </w:tcPr>
          <w:p w14:paraId="67148912"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r>
      <w:tr w:rsidR="006E6799" w:rsidRPr="006E6799" w14:paraId="4626F69F" w14:textId="77777777" w:rsidTr="00EB07F4">
        <w:trPr>
          <w:jc w:val="center"/>
        </w:trPr>
        <w:tc>
          <w:tcPr>
            <w:tcW w:w="699" w:type="dxa"/>
            <w:vMerge/>
            <w:tcBorders>
              <w:left w:val="single" w:sz="8" w:space="0" w:color="auto"/>
            </w:tcBorders>
            <w:vAlign w:val="center"/>
          </w:tcPr>
          <w:p w14:paraId="0EE1BB80" w14:textId="77777777" w:rsidR="006E6799" w:rsidRPr="006E6799" w:rsidRDefault="006E6799" w:rsidP="00BA315B">
            <w:pPr>
              <w:tabs>
                <w:tab w:val="left" w:pos="520"/>
              </w:tabs>
              <w:autoSpaceDE w:val="0"/>
              <w:autoSpaceDN w:val="0"/>
              <w:adjustRightInd w:val="0"/>
              <w:spacing w:line="276" w:lineRule="auto"/>
              <w:jc w:val="center"/>
              <w:rPr>
                <w:sz w:val="20"/>
                <w:szCs w:val="20"/>
              </w:rPr>
            </w:pPr>
          </w:p>
        </w:tc>
        <w:tc>
          <w:tcPr>
            <w:tcW w:w="425" w:type="dxa"/>
            <w:vMerge/>
            <w:tcBorders>
              <w:top w:val="single" w:sz="4" w:space="0" w:color="auto"/>
            </w:tcBorders>
            <w:vAlign w:val="center"/>
          </w:tcPr>
          <w:p w14:paraId="04E2C48B" w14:textId="77777777" w:rsidR="006E6799" w:rsidRPr="006E6799" w:rsidRDefault="006E6799" w:rsidP="00BA315B">
            <w:pPr>
              <w:autoSpaceDE w:val="0"/>
              <w:autoSpaceDN w:val="0"/>
              <w:adjustRightInd w:val="0"/>
              <w:spacing w:line="276" w:lineRule="auto"/>
              <w:jc w:val="center"/>
              <w:rPr>
                <w:rFonts w:eastAsia="楷体_GB2312"/>
                <w:sz w:val="20"/>
                <w:szCs w:val="20"/>
              </w:rPr>
            </w:pPr>
          </w:p>
        </w:tc>
        <w:tc>
          <w:tcPr>
            <w:tcW w:w="428" w:type="dxa"/>
            <w:tcBorders>
              <w:top w:val="single" w:sz="4" w:space="0" w:color="auto"/>
            </w:tcBorders>
            <w:vAlign w:val="center"/>
          </w:tcPr>
          <w:p w14:paraId="0A9AADF7" w14:textId="77777777" w:rsidR="006E6799" w:rsidRPr="006E6799" w:rsidRDefault="006E6799" w:rsidP="00BA315B">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6B10894F" w14:textId="17F068ED" w:rsidR="006E6799" w:rsidRPr="006E6799" w:rsidRDefault="006E6799" w:rsidP="00BA315B">
            <w:pPr>
              <w:autoSpaceDE w:val="0"/>
              <w:autoSpaceDN w:val="0"/>
              <w:adjustRightInd w:val="0"/>
              <w:spacing w:line="276" w:lineRule="auto"/>
              <w:jc w:val="center"/>
              <w:rPr>
                <w:bCs/>
                <w:sz w:val="16"/>
                <w:szCs w:val="16"/>
              </w:rPr>
            </w:pPr>
            <w:r w:rsidRPr="006E6799">
              <w:rPr>
                <w:bCs/>
                <w:sz w:val="16"/>
                <w:szCs w:val="16"/>
              </w:rPr>
              <w:t>4.238</w:t>
            </w:r>
          </w:p>
        </w:tc>
        <w:tc>
          <w:tcPr>
            <w:tcW w:w="755" w:type="dxa"/>
            <w:vAlign w:val="center"/>
          </w:tcPr>
          <w:p w14:paraId="74709ED2" w14:textId="7CF6111A"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4.146</w:t>
            </w:r>
          </w:p>
        </w:tc>
        <w:tc>
          <w:tcPr>
            <w:tcW w:w="735" w:type="dxa"/>
            <w:vAlign w:val="center"/>
          </w:tcPr>
          <w:p w14:paraId="1F89D98C" w14:textId="06FB1DD1"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4.267</w:t>
            </w:r>
          </w:p>
        </w:tc>
        <w:tc>
          <w:tcPr>
            <w:tcW w:w="745" w:type="dxa"/>
            <w:vAlign w:val="center"/>
          </w:tcPr>
          <w:p w14:paraId="066BA20F" w14:textId="6AB388B4"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4.187</w:t>
            </w:r>
          </w:p>
        </w:tc>
        <w:tc>
          <w:tcPr>
            <w:tcW w:w="745" w:type="dxa"/>
            <w:vAlign w:val="center"/>
          </w:tcPr>
          <w:p w14:paraId="6A34D6E3" w14:textId="049060EC"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4.161</w:t>
            </w:r>
          </w:p>
        </w:tc>
        <w:tc>
          <w:tcPr>
            <w:tcW w:w="744" w:type="dxa"/>
            <w:vAlign w:val="center"/>
          </w:tcPr>
          <w:p w14:paraId="0824C093" w14:textId="31E2F70E"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4.172</w:t>
            </w:r>
          </w:p>
        </w:tc>
        <w:tc>
          <w:tcPr>
            <w:tcW w:w="766" w:type="dxa"/>
            <w:vAlign w:val="center"/>
          </w:tcPr>
          <w:p w14:paraId="04FC6F6B" w14:textId="6B2CAC33" w:rsidR="006E6799" w:rsidRPr="006E6799" w:rsidRDefault="006E6799" w:rsidP="00BA315B">
            <w:pPr>
              <w:widowControl/>
              <w:autoSpaceDE w:val="0"/>
              <w:autoSpaceDN w:val="0"/>
              <w:adjustRightInd w:val="0"/>
              <w:spacing w:line="276" w:lineRule="auto"/>
              <w:jc w:val="center"/>
              <w:textAlignment w:val="center"/>
              <w:rPr>
                <w:bCs/>
                <w:sz w:val="16"/>
                <w:szCs w:val="16"/>
              </w:rPr>
            </w:pPr>
            <w:r w:rsidRPr="006E6799">
              <w:rPr>
                <w:bCs/>
                <w:sz w:val="16"/>
                <w:szCs w:val="16"/>
              </w:rPr>
              <w:t>4.150</w:t>
            </w:r>
          </w:p>
        </w:tc>
        <w:tc>
          <w:tcPr>
            <w:tcW w:w="706" w:type="dxa"/>
            <w:vAlign w:val="center"/>
          </w:tcPr>
          <w:p w14:paraId="634B0F32"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vAlign w:val="center"/>
          </w:tcPr>
          <w:p w14:paraId="5192DB43"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09" w:type="dxa"/>
            <w:vAlign w:val="center"/>
          </w:tcPr>
          <w:p w14:paraId="09F27AFA"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c>
          <w:tcPr>
            <w:tcW w:w="731" w:type="dxa"/>
            <w:vAlign w:val="center"/>
          </w:tcPr>
          <w:p w14:paraId="36646FEF" w14:textId="77777777" w:rsidR="006E6799" w:rsidRPr="006E6799" w:rsidRDefault="006E6799" w:rsidP="00BA315B">
            <w:pPr>
              <w:widowControl/>
              <w:autoSpaceDE w:val="0"/>
              <w:autoSpaceDN w:val="0"/>
              <w:adjustRightInd w:val="0"/>
              <w:spacing w:line="276" w:lineRule="auto"/>
              <w:jc w:val="center"/>
              <w:textAlignment w:val="center"/>
              <w:rPr>
                <w:bCs/>
                <w:sz w:val="16"/>
                <w:szCs w:val="16"/>
              </w:rPr>
            </w:pPr>
          </w:p>
        </w:tc>
      </w:tr>
      <w:tr w:rsidR="006E6799" w:rsidRPr="006E6799" w14:paraId="643D37EC" w14:textId="77777777" w:rsidTr="007B32F1">
        <w:trPr>
          <w:jc w:val="center"/>
        </w:trPr>
        <w:tc>
          <w:tcPr>
            <w:tcW w:w="699" w:type="dxa"/>
            <w:vMerge/>
            <w:tcBorders>
              <w:left w:val="single" w:sz="8" w:space="0" w:color="auto"/>
            </w:tcBorders>
            <w:vAlign w:val="center"/>
          </w:tcPr>
          <w:p w14:paraId="5FD00096" w14:textId="77777777" w:rsidR="006E6799" w:rsidRPr="006E6799" w:rsidRDefault="006E6799" w:rsidP="00584B51">
            <w:pPr>
              <w:tabs>
                <w:tab w:val="left" w:pos="520"/>
              </w:tabs>
              <w:autoSpaceDE w:val="0"/>
              <w:autoSpaceDN w:val="0"/>
              <w:adjustRightInd w:val="0"/>
              <w:spacing w:line="276" w:lineRule="auto"/>
              <w:jc w:val="center"/>
              <w:rPr>
                <w:sz w:val="20"/>
                <w:szCs w:val="20"/>
              </w:rPr>
            </w:pPr>
          </w:p>
        </w:tc>
        <w:tc>
          <w:tcPr>
            <w:tcW w:w="425" w:type="dxa"/>
            <w:vMerge w:val="restart"/>
            <w:tcBorders>
              <w:top w:val="nil"/>
            </w:tcBorders>
            <w:vAlign w:val="center"/>
          </w:tcPr>
          <w:p w14:paraId="49B357A1" w14:textId="77777777" w:rsidR="006E6799" w:rsidRPr="006E6799" w:rsidRDefault="006E6799" w:rsidP="00584B51">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11</w:t>
            </w:r>
          </w:p>
        </w:tc>
        <w:tc>
          <w:tcPr>
            <w:tcW w:w="428" w:type="dxa"/>
            <w:vAlign w:val="center"/>
          </w:tcPr>
          <w:p w14:paraId="00358CDD" w14:textId="77777777" w:rsidR="006E6799" w:rsidRPr="006E6799" w:rsidRDefault="006E6799" w:rsidP="00584B51">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1</w:t>
            </w:r>
          </w:p>
        </w:tc>
        <w:tc>
          <w:tcPr>
            <w:tcW w:w="724" w:type="dxa"/>
            <w:vAlign w:val="center"/>
          </w:tcPr>
          <w:p w14:paraId="2169B7CE" w14:textId="586806C0"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0.712</w:t>
            </w:r>
          </w:p>
        </w:tc>
        <w:tc>
          <w:tcPr>
            <w:tcW w:w="755" w:type="dxa"/>
            <w:vAlign w:val="center"/>
          </w:tcPr>
          <w:p w14:paraId="6FBD122E" w14:textId="29D7E8A4"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0.689</w:t>
            </w:r>
          </w:p>
        </w:tc>
        <w:tc>
          <w:tcPr>
            <w:tcW w:w="735" w:type="dxa"/>
            <w:vAlign w:val="center"/>
          </w:tcPr>
          <w:p w14:paraId="436F6DB7" w14:textId="5B04A84E"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0.689</w:t>
            </w:r>
          </w:p>
        </w:tc>
        <w:tc>
          <w:tcPr>
            <w:tcW w:w="745" w:type="dxa"/>
            <w:vAlign w:val="center"/>
          </w:tcPr>
          <w:p w14:paraId="24D0DAD3" w14:textId="5CB9922C"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0.717</w:t>
            </w:r>
          </w:p>
        </w:tc>
        <w:tc>
          <w:tcPr>
            <w:tcW w:w="745" w:type="dxa"/>
            <w:vAlign w:val="center"/>
          </w:tcPr>
          <w:p w14:paraId="7B67A638" w14:textId="4269B1FD"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0.69</w:t>
            </w:r>
            <w:r w:rsidR="00DE35F2">
              <w:rPr>
                <w:rFonts w:hint="eastAsia"/>
                <w:bCs/>
                <w:sz w:val="16"/>
                <w:szCs w:val="16"/>
              </w:rPr>
              <w:t>0</w:t>
            </w:r>
          </w:p>
        </w:tc>
        <w:tc>
          <w:tcPr>
            <w:tcW w:w="744" w:type="dxa"/>
            <w:shd w:val="clear" w:color="auto" w:fill="auto"/>
            <w:vAlign w:val="center"/>
          </w:tcPr>
          <w:p w14:paraId="52609CD1" w14:textId="094AF587" w:rsidR="006E6799" w:rsidRPr="006E6799" w:rsidRDefault="006E6799" w:rsidP="00584B51">
            <w:pPr>
              <w:autoSpaceDE w:val="0"/>
              <w:autoSpaceDN w:val="0"/>
              <w:adjustRightInd w:val="0"/>
              <w:spacing w:line="276" w:lineRule="auto"/>
              <w:jc w:val="center"/>
              <w:rPr>
                <w:bCs/>
                <w:sz w:val="16"/>
                <w:szCs w:val="16"/>
              </w:rPr>
            </w:pPr>
            <w:r w:rsidRPr="00AA4FD3">
              <w:rPr>
                <w:bCs/>
                <w:sz w:val="16"/>
                <w:szCs w:val="16"/>
              </w:rPr>
              <w:t>0.588</w:t>
            </w:r>
            <w:r w:rsidR="007B32F1">
              <w:rPr>
                <w:rFonts w:hint="eastAsia"/>
                <w:bCs/>
                <w:sz w:val="16"/>
                <w:szCs w:val="16"/>
              </w:rPr>
              <w:t>*</w:t>
            </w:r>
          </w:p>
        </w:tc>
        <w:tc>
          <w:tcPr>
            <w:tcW w:w="766" w:type="dxa"/>
            <w:vAlign w:val="center"/>
          </w:tcPr>
          <w:p w14:paraId="5F6CDC1C" w14:textId="37173E7B"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0.718</w:t>
            </w:r>
          </w:p>
        </w:tc>
        <w:tc>
          <w:tcPr>
            <w:tcW w:w="706" w:type="dxa"/>
            <w:vAlign w:val="center"/>
          </w:tcPr>
          <w:p w14:paraId="6E45045F" w14:textId="11C4C070"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0.717</w:t>
            </w:r>
          </w:p>
        </w:tc>
        <w:tc>
          <w:tcPr>
            <w:tcW w:w="709" w:type="dxa"/>
            <w:vAlign w:val="center"/>
          </w:tcPr>
          <w:p w14:paraId="68C5A76C" w14:textId="441754AA"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0.718</w:t>
            </w:r>
          </w:p>
        </w:tc>
        <w:tc>
          <w:tcPr>
            <w:tcW w:w="709" w:type="dxa"/>
            <w:vAlign w:val="center"/>
          </w:tcPr>
          <w:p w14:paraId="01B4BE45" w14:textId="4E17DEA4"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0.693</w:t>
            </w:r>
          </w:p>
        </w:tc>
        <w:tc>
          <w:tcPr>
            <w:tcW w:w="731" w:type="dxa"/>
            <w:vAlign w:val="center"/>
          </w:tcPr>
          <w:p w14:paraId="0DF3FCFD" w14:textId="04C50E1A"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0.718</w:t>
            </w:r>
          </w:p>
        </w:tc>
      </w:tr>
      <w:tr w:rsidR="006E6799" w:rsidRPr="006E6799" w14:paraId="5792BF64" w14:textId="77777777" w:rsidTr="00EB07F4">
        <w:trPr>
          <w:jc w:val="center"/>
        </w:trPr>
        <w:tc>
          <w:tcPr>
            <w:tcW w:w="699" w:type="dxa"/>
            <w:vMerge/>
            <w:tcBorders>
              <w:left w:val="single" w:sz="8" w:space="0" w:color="auto"/>
            </w:tcBorders>
            <w:vAlign w:val="center"/>
          </w:tcPr>
          <w:p w14:paraId="1B974A8E" w14:textId="77777777" w:rsidR="006E6799" w:rsidRPr="006E6799" w:rsidRDefault="006E6799" w:rsidP="00584B51">
            <w:pPr>
              <w:tabs>
                <w:tab w:val="left" w:pos="520"/>
              </w:tabs>
              <w:autoSpaceDE w:val="0"/>
              <w:autoSpaceDN w:val="0"/>
              <w:adjustRightInd w:val="0"/>
              <w:spacing w:line="276" w:lineRule="auto"/>
              <w:jc w:val="center"/>
              <w:rPr>
                <w:sz w:val="20"/>
                <w:szCs w:val="20"/>
              </w:rPr>
            </w:pPr>
          </w:p>
        </w:tc>
        <w:tc>
          <w:tcPr>
            <w:tcW w:w="425" w:type="dxa"/>
            <w:vMerge/>
            <w:vAlign w:val="center"/>
          </w:tcPr>
          <w:p w14:paraId="1613D9B1" w14:textId="77777777" w:rsidR="006E6799" w:rsidRPr="006E6799" w:rsidRDefault="006E6799" w:rsidP="00584B51">
            <w:pPr>
              <w:autoSpaceDE w:val="0"/>
              <w:autoSpaceDN w:val="0"/>
              <w:adjustRightInd w:val="0"/>
              <w:spacing w:line="276" w:lineRule="auto"/>
              <w:jc w:val="center"/>
              <w:rPr>
                <w:rFonts w:eastAsia="楷体_GB2312"/>
                <w:sz w:val="20"/>
                <w:szCs w:val="20"/>
              </w:rPr>
            </w:pPr>
          </w:p>
        </w:tc>
        <w:tc>
          <w:tcPr>
            <w:tcW w:w="428" w:type="dxa"/>
            <w:vAlign w:val="center"/>
          </w:tcPr>
          <w:p w14:paraId="1293264F" w14:textId="77777777" w:rsidR="006E6799" w:rsidRPr="006E6799" w:rsidRDefault="006E6799" w:rsidP="00584B51">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2</w:t>
            </w:r>
          </w:p>
        </w:tc>
        <w:tc>
          <w:tcPr>
            <w:tcW w:w="724" w:type="dxa"/>
            <w:vAlign w:val="center"/>
          </w:tcPr>
          <w:p w14:paraId="3231515C" w14:textId="5CF3B5A0"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2.257</w:t>
            </w:r>
          </w:p>
        </w:tc>
        <w:tc>
          <w:tcPr>
            <w:tcW w:w="755" w:type="dxa"/>
            <w:vAlign w:val="center"/>
          </w:tcPr>
          <w:p w14:paraId="290AF3CA" w14:textId="0C8BB1F7"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2.156</w:t>
            </w:r>
          </w:p>
        </w:tc>
        <w:tc>
          <w:tcPr>
            <w:tcW w:w="735" w:type="dxa"/>
            <w:vAlign w:val="center"/>
          </w:tcPr>
          <w:p w14:paraId="24375D28" w14:textId="6637075A"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2.091</w:t>
            </w:r>
          </w:p>
        </w:tc>
        <w:tc>
          <w:tcPr>
            <w:tcW w:w="745" w:type="dxa"/>
            <w:vAlign w:val="center"/>
          </w:tcPr>
          <w:p w14:paraId="7AFD9A06" w14:textId="6821F17E"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2.092</w:t>
            </w:r>
          </w:p>
        </w:tc>
        <w:tc>
          <w:tcPr>
            <w:tcW w:w="745" w:type="dxa"/>
            <w:vAlign w:val="center"/>
          </w:tcPr>
          <w:p w14:paraId="6E0AD7DB" w14:textId="793A5AE4"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2.209</w:t>
            </w:r>
          </w:p>
        </w:tc>
        <w:tc>
          <w:tcPr>
            <w:tcW w:w="744" w:type="dxa"/>
            <w:vAlign w:val="center"/>
          </w:tcPr>
          <w:p w14:paraId="3107DA2E" w14:textId="4EBDE127"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2.195</w:t>
            </w:r>
          </w:p>
        </w:tc>
        <w:tc>
          <w:tcPr>
            <w:tcW w:w="766" w:type="dxa"/>
            <w:vAlign w:val="center"/>
          </w:tcPr>
          <w:p w14:paraId="1549E6AA" w14:textId="6573669D"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2.167</w:t>
            </w:r>
          </w:p>
        </w:tc>
        <w:tc>
          <w:tcPr>
            <w:tcW w:w="706" w:type="dxa"/>
            <w:vAlign w:val="center"/>
          </w:tcPr>
          <w:p w14:paraId="4F22B3F7" w14:textId="17347FE3"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2.257</w:t>
            </w:r>
          </w:p>
        </w:tc>
        <w:tc>
          <w:tcPr>
            <w:tcW w:w="709" w:type="dxa"/>
            <w:vAlign w:val="center"/>
          </w:tcPr>
          <w:p w14:paraId="015EEB04" w14:textId="541ADBB0"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2.205</w:t>
            </w:r>
          </w:p>
        </w:tc>
        <w:tc>
          <w:tcPr>
            <w:tcW w:w="709" w:type="dxa"/>
            <w:vAlign w:val="center"/>
          </w:tcPr>
          <w:p w14:paraId="316ABB97" w14:textId="256ADFEE"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2.169</w:t>
            </w:r>
          </w:p>
        </w:tc>
        <w:tc>
          <w:tcPr>
            <w:tcW w:w="731" w:type="dxa"/>
            <w:vAlign w:val="center"/>
          </w:tcPr>
          <w:p w14:paraId="66AB601A" w14:textId="101D8402"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2.121</w:t>
            </w:r>
          </w:p>
        </w:tc>
      </w:tr>
      <w:tr w:rsidR="006E6799" w:rsidRPr="006E6799" w14:paraId="1C980116" w14:textId="77777777" w:rsidTr="00EB07F4">
        <w:trPr>
          <w:jc w:val="center"/>
        </w:trPr>
        <w:tc>
          <w:tcPr>
            <w:tcW w:w="699" w:type="dxa"/>
            <w:vMerge/>
            <w:tcBorders>
              <w:left w:val="single" w:sz="8" w:space="0" w:color="auto"/>
            </w:tcBorders>
            <w:vAlign w:val="center"/>
          </w:tcPr>
          <w:p w14:paraId="33C53DD0" w14:textId="77777777" w:rsidR="006E6799" w:rsidRPr="006E6799" w:rsidRDefault="006E6799" w:rsidP="00584B51">
            <w:pPr>
              <w:tabs>
                <w:tab w:val="left" w:pos="520"/>
              </w:tabs>
              <w:autoSpaceDE w:val="0"/>
              <w:autoSpaceDN w:val="0"/>
              <w:adjustRightInd w:val="0"/>
              <w:spacing w:line="276" w:lineRule="auto"/>
              <w:jc w:val="center"/>
              <w:rPr>
                <w:sz w:val="20"/>
                <w:szCs w:val="20"/>
              </w:rPr>
            </w:pPr>
          </w:p>
        </w:tc>
        <w:tc>
          <w:tcPr>
            <w:tcW w:w="425" w:type="dxa"/>
            <w:vMerge/>
            <w:vAlign w:val="center"/>
          </w:tcPr>
          <w:p w14:paraId="30E13047" w14:textId="77777777" w:rsidR="006E6799" w:rsidRPr="006E6799" w:rsidRDefault="006E6799" w:rsidP="00584B51">
            <w:pPr>
              <w:autoSpaceDE w:val="0"/>
              <w:autoSpaceDN w:val="0"/>
              <w:adjustRightInd w:val="0"/>
              <w:spacing w:line="276" w:lineRule="auto"/>
              <w:jc w:val="center"/>
              <w:rPr>
                <w:rFonts w:eastAsia="楷体_GB2312"/>
                <w:sz w:val="20"/>
                <w:szCs w:val="20"/>
              </w:rPr>
            </w:pPr>
          </w:p>
        </w:tc>
        <w:tc>
          <w:tcPr>
            <w:tcW w:w="428" w:type="dxa"/>
            <w:vAlign w:val="center"/>
          </w:tcPr>
          <w:p w14:paraId="4A05D3DB" w14:textId="77777777" w:rsidR="006E6799" w:rsidRPr="006E6799" w:rsidRDefault="006E6799" w:rsidP="00584B51">
            <w:pPr>
              <w:autoSpaceDE w:val="0"/>
              <w:autoSpaceDN w:val="0"/>
              <w:adjustRightInd w:val="0"/>
              <w:spacing w:line="276" w:lineRule="auto"/>
              <w:jc w:val="center"/>
              <w:rPr>
                <w:rFonts w:eastAsia="楷体_GB2312"/>
                <w:sz w:val="20"/>
                <w:szCs w:val="20"/>
              </w:rPr>
            </w:pPr>
            <w:r w:rsidRPr="006E6799">
              <w:rPr>
                <w:rFonts w:eastAsia="楷体_GB2312" w:hint="eastAsia"/>
                <w:sz w:val="20"/>
                <w:szCs w:val="20"/>
              </w:rPr>
              <w:t>3</w:t>
            </w:r>
          </w:p>
        </w:tc>
        <w:tc>
          <w:tcPr>
            <w:tcW w:w="724" w:type="dxa"/>
            <w:vAlign w:val="center"/>
          </w:tcPr>
          <w:p w14:paraId="5C9D5E03" w14:textId="69BD628C" w:rsidR="006E6799" w:rsidRPr="006E6799" w:rsidRDefault="006E6799" w:rsidP="00584B51">
            <w:pPr>
              <w:autoSpaceDE w:val="0"/>
              <w:autoSpaceDN w:val="0"/>
              <w:adjustRightInd w:val="0"/>
              <w:spacing w:line="276" w:lineRule="auto"/>
              <w:jc w:val="center"/>
              <w:rPr>
                <w:bCs/>
                <w:sz w:val="16"/>
                <w:szCs w:val="16"/>
              </w:rPr>
            </w:pPr>
            <w:r w:rsidRPr="006E6799">
              <w:rPr>
                <w:bCs/>
                <w:sz w:val="16"/>
                <w:szCs w:val="16"/>
              </w:rPr>
              <w:t>4.174</w:t>
            </w:r>
          </w:p>
        </w:tc>
        <w:tc>
          <w:tcPr>
            <w:tcW w:w="755" w:type="dxa"/>
            <w:vAlign w:val="center"/>
          </w:tcPr>
          <w:p w14:paraId="1C2C70AF" w14:textId="217A94EA"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4.175</w:t>
            </w:r>
          </w:p>
        </w:tc>
        <w:tc>
          <w:tcPr>
            <w:tcW w:w="735" w:type="dxa"/>
            <w:vAlign w:val="center"/>
          </w:tcPr>
          <w:p w14:paraId="6FEBAA03" w14:textId="76AF98BD"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4.178</w:t>
            </w:r>
          </w:p>
        </w:tc>
        <w:tc>
          <w:tcPr>
            <w:tcW w:w="745" w:type="dxa"/>
            <w:vAlign w:val="center"/>
          </w:tcPr>
          <w:p w14:paraId="3EE61706" w14:textId="498392A8"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4.179</w:t>
            </w:r>
          </w:p>
        </w:tc>
        <w:tc>
          <w:tcPr>
            <w:tcW w:w="745" w:type="dxa"/>
            <w:vAlign w:val="center"/>
          </w:tcPr>
          <w:p w14:paraId="1C0E043E" w14:textId="579E0495"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4.301</w:t>
            </w:r>
          </w:p>
        </w:tc>
        <w:tc>
          <w:tcPr>
            <w:tcW w:w="744" w:type="dxa"/>
            <w:vAlign w:val="center"/>
          </w:tcPr>
          <w:p w14:paraId="60C587CD" w14:textId="6422A1E4"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4.309</w:t>
            </w:r>
          </w:p>
        </w:tc>
        <w:tc>
          <w:tcPr>
            <w:tcW w:w="766" w:type="dxa"/>
            <w:vAlign w:val="center"/>
          </w:tcPr>
          <w:p w14:paraId="14F7B60A" w14:textId="1FA998E6"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4.306</w:t>
            </w:r>
          </w:p>
        </w:tc>
        <w:tc>
          <w:tcPr>
            <w:tcW w:w="706" w:type="dxa"/>
            <w:vAlign w:val="center"/>
          </w:tcPr>
          <w:p w14:paraId="7E0F6D0E" w14:textId="485B66B4"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4.179</w:t>
            </w:r>
          </w:p>
        </w:tc>
        <w:tc>
          <w:tcPr>
            <w:tcW w:w="709" w:type="dxa"/>
            <w:vAlign w:val="center"/>
          </w:tcPr>
          <w:p w14:paraId="30D7A09B" w14:textId="757FD53D"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4.170</w:t>
            </w:r>
          </w:p>
        </w:tc>
        <w:tc>
          <w:tcPr>
            <w:tcW w:w="709" w:type="dxa"/>
            <w:vAlign w:val="center"/>
          </w:tcPr>
          <w:p w14:paraId="5B393126" w14:textId="44247ACC"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4.175</w:t>
            </w:r>
          </w:p>
        </w:tc>
        <w:tc>
          <w:tcPr>
            <w:tcW w:w="731" w:type="dxa"/>
            <w:vAlign w:val="center"/>
          </w:tcPr>
          <w:p w14:paraId="3C1F6CA6" w14:textId="4687C4D7" w:rsidR="006E6799" w:rsidRPr="006E6799" w:rsidRDefault="006E6799" w:rsidP="00584B51">
            <w:pPr>
              <w:widowControl/>
              <w:autoSpaceDE w:val="0"/>
              <w:autoSpaceDN w:val="0"/>
              <w:adjustRightInd w:val="0"/>
              <w:spacing w:line="276" w:lineRule="auto"/>
              <w:jc w:val="center"/>
              <w:textAlignment w:val="center"/>
              <w:rPr>
                <w:bCs/>
                <w:sz w:val="16"/>
                <w:szCs w:val="16"/>
              </w:rPr>
            </w:pPr>
            <w:r w:rsidRPr="006E6799">
              <w:rPr>
                <w:bCs/>
                <w:sz w:val="16"/>
                <w:szCs w:val="16"/>
              </w:rPr>
              <w:t>4.178</w:t>
            </w:r>
          </w:p>
        </w:tc>
      </w:tr>
      <w:tr w:rsidR="00191B29" w:rsidRPr="006E6799" w14:paraId="66286E54" w14:textId="77777777" w:rsidTr="00191B29">
        <w:trPr>
          <w:jc w:val="center"/>
        </w:trPr>
        <w:tc>
          <w:tcPr>
            <w:tcW w:w="9621" w:type="dxa"/>
            <w:gridSpan w:val="14"/>
            <w:tcBorders>
              <w:left w:val="single" w:sz="8" w:space="0" w:color="auto"/>
            </w:tcBorders>
            <w:vAlign w:val="center"/>
          </w:tcPr>
          <w:p w14:paraId="55603043" w14:textId="19FCE35B" w:rsidR="00191B29" w:rsidRPr="006E6799" w:rsidRDefault="00191B29" w:rsidP="00191B29">
            <w:pPr>
              <w:widowControl/>
              <w:autoSpaceDE w:val="0"/>
              <w:autoSpaceDN w:val="0"/>
              <w:adjustRightInd w:val="0"/>
              <w:spacing w:line="276" w:lineRule="auto"/>
              <w:jc w:val="left"/>
              <w:textAlignment w:val="center"/>
              <w:rPr>
                <w:bCs/>
                <w:sz w:val="16"/>
                <w:szCs w:val="16"/>
              </w:rPr>
            </w:pPr>
            <w:r>
              <w:rPr>
                <w:rFonts w:ascii="宋体" w:hAnsi="宋体" w:cs="宋体" w:hint="eastAsia"/>
                <w:b/>
                <w:bCs/>
                <w:color w:val="000000"/>
                <w:kern w:val="0"/>
                <w:sz w:val="18"/>
                <w:szCs w:val="18"/>
                <w:lang w:bidi="ar"/>
              </w:rPr>
              <w:t>注</w:t>
            </w:r>
            <w:r>
              <w:rPr>
                <w:rFonts w:ascii="宋体" w:hAnsi="宋体" w:cs="宋体" w:hint="eastAsia"/>
                <w:color w:val="000000"/>
                <w:kern w:val="0"/>
                <w:sz w:val="18"/>
                <w:szCs w:val="18"/>
                <w:lang w:bidi="ar"/>
              </w:rPr>
              <w:t>：表中</w:t>
            </w:r>
            <w:r w:rsidRPr="00696A2F">
              <w:rPr>
                <w:rFonts w:ascii="宋体" w:hAnsi="宋体" w:cs="宋体" w:hint="eastAsia"/>
                <w:color w:val="000000"/>
                <w:kern w:val="0"/>
                <w:sz w:val="18"/>
                <w:szCs w:val="18"/>
                <w:lang w:bidi="ar"/>
              </w:rPr>
              <w:t>标</w:t>
            </w:r>
            <w:r>
              <w:rPr>
                <w:rFonts w:ascii="宋体" w:hAnsi="宋体" w:cs="宋体" w:hint="eastAsia"/>
                <w:color w:val="000000"/>
                <w:kern w:val="0"/>
                <w:sz w:val="18"/>
                <w:szCs w:val="18"/>
                <w:lang w:bidi="ar"/>
              </w:rPr>
              <w:t>“</w:t>
            </w:r>
            <w:r>
              <w:rPr>
                <w:rFonts w:ascii="宋体" w:hAnsi="宋体" w:cs="宋体" w:hint="eastAsia"/>
                <w:color w:val="000000"/>
                <w:kern w:val="0"/>
                <w:sz w:val="18"/>
                <w:szCs w:val="18"/>
                <w:vertAlign w:val="superscript"/>
                <w:lang w:bidi="ar"/>
              </w:rPr>
              <w:t>**</w:t>
            </w:r>
            <w:r>
              <w:rPr>
                <w:rFonts w:ascii="宋体" w:hAnsi="宋体" w:cs="宋体" w:hint="eastAsia"/>
                <w:color w:val="000000"/>
                <w:kern w:val="0"/>
                <w:sz w:val="18"/>
                <w:szCs w:val="18"/>
                <w:lang w:bidi="ar"/>
              </w:rPr>
              <w:t>”数据表示为离群值，计算时剔除。</w:t>
            </w:r>
          </w:p>
        </w:tc>
      </w:tr>
    </w:tbl>
    <w:p w14:paraId="5FCA771F" w14:textId="4F5990F4" w:rsidR="003F3335" w:rsidRPr="006E6799" w:rsidRDefault="003F3335">
      <w:pPr>
        <w:pStyle w:val="af2"/>
        <w:numPr>
          <w:ilvl w:val="2"/>
          <w:numId w:val="0"/>
        </w:numPr>
        <w:jc w:val="left"/>
        <w:rPr>
          <w:rFonts w:ascii="宋体" w:eastAsia="宋体" w:hAnsi="宋体"/>
          <w:sz w:val="22"/>
          <w:szCs w:val="21"/>
        </w:rPr>
      </w:pPr>
    </w:p>
    <w:sectPr w:rsidR="003F3335" w:rsidRPr="006E6799">
      <w:footerReference w:type="even" r:id="rId27"/>
      <w:footerReference w:type="default" r:id="rId28"/>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CF736" w14:textId="77777777" w:rsidR="00285AE5" w:rsidRDefault="00285AE5">
      <w:r>
        <w:separator/>
      </w:r>
    </w:p>
  </w:endnote>
  <w:endnote w:type="continuationSeparator" w:id="0">
    <w:p w14:paraId="05473148" w14:textId="77777777" w:rsidR="00285AE5" w:rsidRDefault="0028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F1D4" w14:textId="77777777" w:rsidR="00285AE5" w:rsidRDefault="00285AE5">
    <w:pPr>
      <w:pStyle w:val="afff9"/>
      <w:rPr>
        <w:rStyle w:val="aff"/>
      </w:rPr>
    </w:pPr>
    <w:r>
      <w:fldChar w:fldCharType="begin"/>
    </w:r>
    <w:r>
      <w:rPr>
        <w:rStyle w:val="aff"/>
      </w:rPr>
      <w:instrText xml:space="preserve">PAGE  </w:instrText>
    </w:r>
    <w:r>
      <w:fldChar w:fldCharType="separate"/>
    </w:r>
    <w:r>
      <w:rPr>
        <w:rStyle w:val="aff"/>
        <w:lang w:eastAsia="zh-TW"/>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8BC0" w14:textId="77777777" w:rsidR="00285AE5" w:rsidRDefault="00285AE5">
    <w:pPr>
      <w:pStyle w:val="afff7"/>
      <w:rPr>
        <w:rStyle w:val="aff"/>
      </w:rPr>
    </w:pPr>
    <w:r>
      <w:fldChar w:fldCharType="begin"/>
    </w:r>
    <w:r>
      <w:rPr>
        <w:rStyle w:val="aff"/>
      </w:rPr>
      <w:instrText xml:space="preserve">PAGE  </w:instrText>
    </w:r>
    <w:r>
      <w:fldChar w:fldCharType="separate"/>
    </w:r>
    <w:r>
      <w:rPr>
        <w:rStyle w:val="aff"/>
        <w:lang w:eastAsia="zh-TW"/>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7F014" w14:textId="2CEDEA77" w:rsidR="00285AE5" w:rsidRDefault="00285AE5">
    <w:pPr>
      <w:pStyle w:val="afff9"/>
      <w:rPr>
        <w:rStyle w:val="aff"/>
      </w:rPr>
    </w:pPr>
    <w:r>
      <w:fldChar w:fldCharType="begin"/>
    </w:r>
    <w:r>
      <w:rPr>
        <w:rStyle w:val="aff"/>
      </w:rPr>
      <w:instrText xml:space="preserve">PAGE  </w:instrText>
    </w:r>
    <w:r>
      <w:fldChar w:fldCharType="separate"/>
    </w:r>
    <w:r w:rsidR="006B6350">
      <w:rPr>
        <w:rStyle w:val="aff"/>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DDBF5" w14:textId="7E763963" w:rsidR="00285AE5" w:rsidRDefault="00285AE5">
    <w:pPr>
      <w:pStyle w:val="afff7"/>
      <w:rPr>
        <w:rStyle w:val="aff"/>
      </w:rPr>
    </w:pPr>
    <w:r>
      <w:fldChar w:fldCharType="begin"/>
    </w:r>
    <w:r>
      <w:rPr>
        <w:rStyle w:val="aff"/>
      </w:rPr>
      <w:instrText xml:space="preserve">PAGE  </w:instrText>
    </w:r>
    <w:r>
      <w:fldChar w:fldCharType="separate"/>
    </w:r>
    <w:r w:rsidR="003101DF">
      <w:rPr>
        <w:rStyle w:val="aff"/>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C92F" w14:textId="77BF53AC" w:rsidR="00285AE5" w:rsidRDefault="00285AE5">
    <w:pPr>
      <w:pStyle w:val="afff9"/>
      <w:rPr>
        <w:rStyle w:val="aff"/>
      </w:rPr>
    </w:pPr>
    <w:r>
      <w:fldChar w:fldCharType="begin"/>
    </w:r>
    <w:r>
      <w:rPr>
        <w:rStyle w:val="aff"/>
      </w:rPr>
      <w:instrText xml:space="preserve">PAGE  </w:instrText>
    </w:r>
    <w:r>
      <w:fldChar w:fldCharType="separate"/>
    </w:r>
    <w:r w:rsidR="001E6402">
      <w:rPr>
        <w:rStyle w:val="aff"/>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9A4D" w14:textId="149D9C81" w:rsidR="00285AE5" w:rsidRDefault="00285AE5">
    <w:pPr>
      <w:pStyle w:val="afff7"/>
      <w:rPr>
        <w:rStyle w:val="aff"/>
      </w:rPr>
    </w:pPr>
    <w:r>
      <w:fldChar w:fldCharType="begin"/>
    </w:r>
    <w:r>
      <w:rPr>
        <w:rStyle w:val="aff"/>
      </w:rPr>
      <w:instrText xml:space="preserve">PAGE  </w:instrText>
    </w:r>
    <w:r>
      <w:fldChar w:fldCharType="separate"/>
    </w:r>
    <w:r w:rsidR="003101DF">
      <w:rPr>
        <w:rStyle w:val="aff"/>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F0F1" w14:textId="77777777" w:rsidR="00285AE5" w:rsidRDefault="00285AE5">
      <w:r>
        <w:separator/>
      </w:r>
    </w:p>
  </w:footnote>
  <w:footnote w:type="continuationSeparator" w:id="0">
    <w:p w14:paraId="315CA92B" w14:textId="77777777" w:rsidR="00285AE5" w:rsidRDefault="0028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C8C0" w14:textId="77777777" w:rsidR="00285AE5" w:rsidRDefault="00285AE5">
    <w:pPr>
      <w:pStyle w:val="affff9"/>
    </w:pPr>
    <w:r>
      <w:t>YS/T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ECA8" w14:textId="77777777" w:rsidR="00285AE5" w:rsidRDefault="00285AE5">
    <w:pPr>
      <w:pStyle w:val="aff7"/>
    </w:pPr>
    <w:r>
      <w:t>YS/T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9DCB" w14:textId="77777777" w:rsidR="00285AE5" w:rsidRDefault="00285AE5">
    <w:pPr>
      <w:pStyle w:val="af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B9EF" w14:textId="77777777" w:rsidR="00285AE5" w:rsidRDefault="00285AE5">
    <w:pPr>
      <w:pStyle w:val="affff9"/>
      <w:ind w:firstLineChars="3600" w:firstLine="7560"/>
    </w:pPr>
    <w:r>
      <w:t xml:space="preserve">YS/T </w:t>
    </w:r>
    <w:r>
      <w:rPr>
        <w:rFonts w:hint="eastAsia"/>
      </w:rPr>
      <w:t>37</w:t>
    </w:r>
    <w:r>
      <w:t>2.19—××××</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9E2E" w14:textId="77777777" w:rsidR="00285AE5" w:rsidRDefault="00285AE5">
    <w:pPr>
      <w:pStyle w:val="aff7"/>
    </w:pPr>
    <w:r>
      <w:t>YS/T 372.19—××××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6B94D37"/>
    <w:multiLevelType w:val="multilevel"/>
    <w:tmpl w:val="26B94D37"/>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C162174"/>
    <w:multiLevelType w:val="multilevel"/>
    <w:tmpl w:val="4C162174"/>
    <w:lvl w:ilvl="0">
      <w:start w:val="5"/>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5AC8615C"/>
    <w:multiLevelType w:val="hybridMultilevel"/>
    <w:tmpl w:val="B2805438"/>
    <w:lvl w:ilvl="0" w:tplc="4BF21A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122274E"/>
    <w:multiLevelType w:val="multilevel"/>
    <w:tmpl w:val="6122274E"/>
    <w:lvl w:ilvl="0">
      <w:start w:val="4"/>
      <w:numFmt w:val="decimal"/>
      <w:lvlText w:val="%1"/>
      <w:lvlJc w:val="left"/>
      <w:pPr>
        <w:ind w:left="360" w:hanging="360"/>
      </w:pPr>
      <w:rPr>
        <w:rFonts w:hint="default"/>
      </w:rPr>
    </w:lvl>
    <w:lvl w:ilvl="1">
      <w:start w:val="5"/>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bullet"/>
      <w:pStyle w:val="af2"/>
      <w:lvlText w:val=""/>
      <w:lvlJc w:val="left"/>
      <w:pPr>
        <w:ind w:left="992" w:firstLine="0"/>
      </w:pPr>
      <w:rPr>
        <w:rFonts w:ascii="黑体" w:eastAsia="黑体" w:hAnsi="Times New Roman" w:hint="eastAsia"/>
        <w:b w:val="0"/>
        <w:i w:val="0"/>
        <w:color w:val="auto"/>
        <w:sz w:val="21"/>
      </w:rPr>
    </w:lvl>
    <w:lvl w:ilvl="3">
      <w:start w:val="1"/>
      <w:numFmt w:val="decimal"/>
      <w:pStyle w:val="af3"/>
      <w:suff w:val="nothing"/>
      <w:lvlText w:val="%1%2.%3.%4　"/>
      <w:lvlJc w:val="left"/>
      <w:pPr>
        <w:ind w:left="1134" w:firstLine="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DBF04F4"/>
    <w:multiLevelType w:val="multilevel"/>
    <w:tmpl w:val="6DBF04F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76933334"/>
    <w:multiLevelType w:val="multilevel"/>
    <w:tmpl w:val="76933334"/>
    <w:lvl w:ilvl="0">
      <w:start w:val="1"/>
      <w:numFmt w:val="none"/>
      <w:pStyle w:val="af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9"/>
  </w:num>
  <w:num w:numId="3">
    <w:abstractNumId w:val="0"/>
  </w:num>
  <w:num w:numId="4">
    <w:abstractNumId w:val="10"/>
  </w:num>
  <w:num w:numId="5">
    <w:abstractNumId w:val="6"/>
  </w:num>
  <w:num w:numId="6">
    <w:abstractNumId w:val="11"/>
  </w:num>
  <w:num w:numId="7">
    <w:abstractNumId w:val="13"/>
  </w:num>
  <w:num w:numId="8">
    <w:abstractNumId w:val="12"/>
  </w:num>
  <w:num w:numId="9">
    <w:abstractNumId w:val="4"/>
  </w:num>
  <w:num w:numId="10">
    <w:abstractNumId w:val="1"/>
  </w:num>
  <w:num w:numId="11">
    <w:abstractNumId w:val="2"/>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hYmRlYWYzMGM0YTMzOTllYzBlMDc4MzJmNWNkNmUifQ=="/>
  </w:docVars>
  <w:rsids>
    <w:rsidRoot w:val="00CA5289"/>
    <w:rsid w:val="00007DDB"/>
    <w:rsid w:val="00011864"/>
    <w:rsid w:val="0001550D"/>
    <w:rsid w:val="00017BE3"/>
    <w:rsid w:val="00020E29"/>
    <w:rsid w:val="000242AF"/>
    <w:rsid w:val="00030F46"/>
    <w:rsid w:val="00031E76"/>
    <w:rsid w:val="0003314C"/>
    <w:rsid w:val="0004208A"/>
    <w:rsid w:val="000468B9"/>
    <w:rsid w:val="0005436A"/>
    <w:rsid w:val="00055135"/>
    <w:rsid w:val="00057D6E"/>
    <w:rsid w:val="00062B42"/>
    <w:rsid w:val="0006481A"/>
    <w:rsid w:val="00065655"/>
    <w:rsid w:val="00066A0F"/>
    <w:rsid w:val="00074894"/>
    <w:rsid w:val="000764DE"/>
    <w:rsid w:val="000838A8"/>
    <w:rsid w:val="00083C4F"/>
    <w:rsid w:val="00084240"/>
    <w:rsid w:val="000922F4"/>
    <w:rsid w:val="00093029"/>
    <w:rsid w:val="0009412A"/>
    <w:rsid w:val="000942E2"/>
    <w:rsid w:val="00095C67"/>
    <w:rsid w:val="00095E6A"/>
    <w:rsid w:val="000B15B4"/>
    <w:rsid w:val="000B506F"/>
    <w:rsid w:val="000B52B5"/>
    <w:rsid w:val="000C1D1B"/>
    <w:rsid w:val="000C3D58"/>
    <w:rsid w:val="000C5924"/>
    <w:rsid w:val="000D134E"/>
    <w:rsid w:val="000D1862"/>
    <w:rsid w:val="000D22D8"/>
    <w:rsid w:val="000D234A"/>
    <w:rsid w:val="000D6A6D"/>
    <w:rsid w:val="000E1127"/>
    <w:rsid w:val="000E5476"/>
    <w:rsid w:val="0010334D"/>
    <w:rsid w:val="001033EB"/>
    <w:rsid w:val="00107341"/>
    <w:rsid w:val="0011290C"/>
    <w:rsid w:val="00113275"/>
    <w:rsid w:val="001177A5"/>
    <w:rsid w:val="00121BD1"/>
    <w:rsid w:val="0012513A"/>
    <w:rsid w:val="00127A80"/>
    <w:rsid w:val="0013035C"/>
    <w:rsid w:val="00130E98"/>
    <w:rsid w:val="00131EFF"/>
    <w:rsid w:val="001524E0"/>
    <w:rsid w:val="00156326"/>
    <w:rsid w:val="0015742D"/>
    <w:rsid w:val="00172175"/>
    <w:rsid w:val="00172E79"/>
    <w:rsid w:val="0018445B"/>
    <w:rsid w:val="00191B29"/>
    <w:rsid w:val="00191F24"/>
    <w:rsid w:val="001940E4"/>
    <w:rsid w:val="00196E29"/>
    <w:rsid w:val="001A4FEE"/>
    <w:rsid w:val="001A69C3"/>
    <w:rsid w:val="001A72D0"/>
    <w:rsid w:val="001B3194"/>
    <w:rsid w:val="001B3F3C"/>
    <w:rsid w:val="001C2188"/>
    <w:rsid w:val="001C5B58"/>
    <w:rsid w:val="001D1363"/>
    <w:rsid w:val="001D2557"/>
    <w:rsid w:val="001D26AC"/>
    <w:rsid w:val="001D46E7"/>
    <w:rsid w:val="001D52AB"/>
    <w:rsid w:val="001E3A41"/>
    <w:rsid w:val="001E6402"/>
    <w:rsid w:val="002019F2"/>
    <w:rsid w:val="002025E2"/>
    <w:rsid w:val="00202DCF"/>
    <w:rsid w:val="00204AE2"/>
    <w:rsid w:val="00215366"/>
    <w:rsid w:val="00216DAB"/>
    <w:rsid w:val="00221CA7"/>
    <w:rsid w:val="00222515"/>
    <w:rsid w:val="002268AF"/>
    <w:rsid w:val="002364A7"/>
    <w:rsid w:val="00240C33"/>
    <w:rsid w:val="00243B00"/>
    <w:rsid w:val="00244F6E"/>
    <w:rsid w:val="00247D06"/>
    <w:rsid w:val="00253CD1"/>
    <w:rsid w:val="0025405F"/>
    <w:rsid w:val="0026148C"/>
    <w:rsid w:val="002736D8"/>
    <w:rsid w:val="00282BC3"/>
    <w:rsid w:val="00284FC8"/>
    <w:rsid w:val="00285AE5"/>
    <w:rsid w:val="00292136"/>
    <w:rsid w:val="00293781"/>
    <w:rsid w:val="00294C70"/>
    <w:rsid w:val="00294E12"/>
    <w:rsid w:val="00296822"/>
    <w:rsid w:val="002A00DF"/>
    <w:rsid w:val="002A4BFA"/>
    <w:rsid w:val="002A6456"/>
    <w:rsid w:val="002B07BC"/>
    <w:rsid w:val="002B3B21"/>
    <w:rsid w:val="002B632F"/>
    <w:rsid w:val="002C589E"/>
    <w:rsid w:val="002D0C91"/>
    <w:rsid w:val="002D1828"/>
    <w:rsid w:val="002D35D3"/>
    <w:rsid w:val="002D37AB"/>
    <w:rsid w:val="002E34AA"/>
    <w:rsid w:val="002F0108"/>
    <w:rsid w:val="002F40C0"/>
    <w:rsid w:val="002F5767"/>
    <w:rsid w:val="002F58CE"/>
    <w:rsid w:val="002F5BD5"/>
    <w:rsid w:val="0030610D"/>
    <w:rsid w:val="003101DF"/>
    <w:rsid w:val="003151D7"/>
    <w:rsid w:val="00315F4A"/>
    <w:rsid w:val="00315FBA"/>
    <w:rsid w:val="003231DC"/>
    <w:rsid w:val="00323909"/>
    <w:rsid w:val="00323AA5"/>
    <w:rsid w:val="00325D37"/>
    <w:rsid w:val="0033112B"/>
    <w:rsid w:val="00331295"/>
    <w:rsid w:val="003353FA"/>
    <w:rsid w:val="003363E1"/>
    <w:rsid w:val="00343731"/>
    <w:rsid w:val="0034410F"/>
    <w:rsid w:val="00353D43"/>
    <w:rsid w:val="00355317"/>
    <w:rsid w:val="00356357"/>
    <w:rsid w:val="00363DAF"/>
    <w:rsid w:val="00363E97"/>
    <w:rsid w:val="0036485E"/>
    <w:rsid w:val="00367583"/>
    <w:rsid w:val="00372792"/>
    <w:rsid w:val="00376651"/>
    <w:rsid w:val="00377E96"/>
    <w:rsid w:val="00383D71"/>
    <w:rsid w:val="00387FF7"/>
    <w:rsid w:val="00391DA0"/>
    <w:rsid w:val="00391F15"/>
    <w:rsid w:val="00393F58"/>
    <w:rsid w:val="00395FAC"/>
    <w:rsid w:val="003979AA"/>
    <w:rsid w:val="00397F17"/>
    <w:rsid w:val="003A2985"/>
    <w:rsid w:val="003A77E9"/>
    <w:rsid w:val="003A7DAC"/>
    <w:rsid w:val="003B14B7"/>
    <w:rsid w:val="003B1F07"/>
    <w:rsid w:val="003C26C4"/>
    <w:rsid w:val="003C5404"/>
    <w:rsid w:val="003D272C"/>
    <w:rsid w:val="003E213D"/>
    <w:rsid w:val="003F189F"/>
    <w:rsid w:val="003F3335"/>
    <w:rsid w:val="003F5FC7"/>
    <w:rsid w:val="004007B0"/>
    <w:rsid w:val="00402AFF"/>
    <w:rsid w:val="00403B3C"/>
    <w:rsid w:val="00403CC4"/>
    <w:rsid w:val="00403F9E"/>
    <w:rsid w:val="00405F80"/>
    <w:rsid w:val="00421D10"/>
    <w:rsid w:val="00422A5B"/>
    <w:rsid w:val="00426051"/>
    <w:rsid w:val="00426139"/>
    <w:rsid w:val="004300A4"/>
    <w:rsid w:val="00430767"/>
    <w:rsid w:val="0043343A"/>
    <w:rsid w:val="00444A41"/>
    <w:rsid w:val="00445166"/>
    <w:rsid w:val="00445650"/>
    <w:rsid w:val="004457E7"/>
    <w:rsid w:val="00447030"/>
    <w:rsid w:val="00453077"/>
    <w:rsid w:val="004706C7"/>
    <w:rsid w:val="004729FE"/>
    <w:rsid w:val="004765A9"/>
    <w:rsid w:val="004801D1"/>
    <w:rsid w:val="0048723A"/>
    <w:rsid w:val="00494830"/>
    <w:rsid w:val="00495C36"/>
    <w:rsid w:val="00496867"/>
    <w:rsid w:val="004A12B2"/>
    <w:rsid w:val="004B4D95"/>
    <w:rsid w:val="004B5166"/>
    <w:rsid w:val="004B7993"/>
    <w:rsid w:val="004D6979"/>
    <w:rsid w:val="004D7A49"/>
    <w:rsid w:val="004E0745"/>
    <w:rsid w:val="004E1AD8"/>
    <w:rsid w:val="004E226A"/>
    <w:rsid w:val="004E4671"/>
    <w:rsid w:val="004E4EB5"/>
    <w:rsid w:val="004E688D"/>
    <w:rsid w:val="004E6F84"/>
    <w:rsid w:val="004F2B5E"/>
    <w:rsid w:val="004F2FBC"/>
    <w:rsid w:val="00500B7D"/>
    <w:rsid w:val="005024F1"/>
    <w:rsid w:val="00503D1B"/>
    <w:rsid w:val="00507734"/>
    <w:rsid w:val="0051430E"/>
    <w:rsid w:val="00514658"/>
    <w:rsid w:val="00515FA7"/>
    <w:rsid w:val="00516634"/>
    <w:rsid w:val="00517D22"/>
    <w:rsid w:val="0052298C"/>
    <w:rsid w:val="00522BA6"/>
    <w:rsid w:val="00523539"/>
    <w:rsid w:val="00527838"/>
    <w:rsid w:val="005314C0"/>
    <w:rsid w:val="00533829"/>
    <w:rsid w:val="00535632"/>
    <w:rsid w:val="0054132F"/>
    <w:rsid w:val="005519EF"/>
    <w:rsid w:val="0055296E"/>
    <w:rsid w:val="005548D9"/>
    <w:rsid w:val="0055513D"/>
    <w:rsid w:val="00556340"/>
    <w:rsid w:val="00561D40"/>
    <w:rsid w:val="005627EA"/>
    <w:rsid w:val="00567E64"/>
    <w:rsid w:val="0057237D"/>
    <w:rsid w:val="0057514A"/>
    <w:rsid w:val="00576C3B"/>
    <w:rsid w:val="00576EB7"/>
    <w:rsid w:val="005841DE"/>
    <w:rsid w:val="00584653"/>
    <w:rsid w:val="00584B51"/>
    <w:rsid w:val="0058514B"/>
    <w:rsid w:val="005851CA"/>
    <w:rsid w:val="00585223"/>
    <w:rsid w:val="00585A48"/>
    <w:rsid w:val="00585ED7"/>
    <w:rsid w:val="00585F65"/>
    <w:rsid w:val="00587BDC"/>
    <w:rsid w:val="00592608"/>
    <w:rsid w:val="005A0DF5"/>
    <w:rsid w:val="005A1C29"/>
    <w:rsid w:val="005A60CC"/>
    <w:rsid w:val="005A7148"/>
    <w:rsid w:val="005B00B1"/>
    <w:rsid w:val="005B1AE5"/>
    <w:rsid w:val="005B1C9C"/>
    <w:rsid w:val="005B2DC4"/>
    <w:rsid w:val="005C189A"/>
    <w:rsid w:val="005C3B96"/>
    <w:rsid w:val="005D3C39"/>
    <w:rsid w:val="005D6314"/>
    <w:rsid w:val="005E1592"/>
    <w:rsid w:val="005E4019"/>
    <w:rsid w:val="005E4CE4"/>
    <w:rsid w:val="005E5AF8"/>
    <w:rsid w:val="005E7013"/>
    <w:rsid w:val="005F318C"/>
    <w:rsid w:val="005F49D0"/>
    <w:rsid w:val="005F4B5B"/>
    <w:rsid w:val="005F6B36"/>
    <w:rsid w:val="00610115"/>
    <w:rsid w:val="00612783"/>
    <w:rsid w:val="00616E8C"/>
    <w:rsid w:val="00617159"/>
    <w:rsid w:val="0061725A"/>
    <w:rsid w:val="006216D8"/>
    <w:rsid w:val="00624461"/>
    <w:rsid w:val="00626C7C"/>
    <w:rsid w:val="00632435"/>
    <w:rsid w:val="00635C22"/>
    <w:rsid w:val="00637FDF"/>
    <w:rsid w:val="00641509"/>
    <w:rsid w:val="006419BE"/>
    <w:rsid w:val="006425EA"/>
    <w:rsid w:val="00643DF5"/>
    <w:rsid w:val="00646960"/>
    <w:rsid w:val="006470A3"/>
    <w:rsid w:val="00647AE4"/>
    <w:rsid w:val="006510F2"/>
    <w:rsid w:val="006579E3"/>
    <w:rsid w:val="0067017E"/>
    <w:rsid w:val="0067286E"/>
    <w:rsid w:val="00674042"/>
    <w:rsid w:val="0067597B"/>
    <w:rsid w:val="006770C0"/>
    <w:rsid w:val="00677B35"/>
    <w:rsid w:val="00677DCB"/>
    <w:rsid w:val="00694DBB"/>
    <w:rsid w:val="00695562"/>
    <w:rsid w:val="006967F8"/>
    <w:rsid w:val="0069768D"/>
    <w:rsid w:val="006A191E"/>
    <w:rsid w:val="006A2959"/>
    <w:rsid w:val="006A2E5C"/>
    <w:rsid w:val="006A3BB3"/>
    <w:rsid w:val="006B5454"/>
    <w:rsid w:val="006B6350"/>
    <w:rsid w:val="006B6DDE"/>
    <w:rsid w:val="006C119F"/>
    <w:rsid w:val="006C3549"/>
    <w:rsid w:val="006C47E0"/>
    <w:rsid w:val="006C776A"/>
    <w:rsid w:val="006C7BE3"/>
    <w:rsid w:val="006E073F"/>
    <w:rsid w:val="006E1617"/>
    <w:rsid w:val="006E3245"/>
    <w:rsid w:val="006E4AEF"/>
    <w:rsid w:val="006E6799"/>
    <w:rsid w:val="006E7DA6"/>
    <w:rsid w:val="006F02C2"/>
    <w:rsid w:val="006F1481"/>
    <w:rsid w:val="006F38C1"/>
    <w:rsid w:val="006F6157"/>
    <w:rsid w:val="00707594"/>
    <w:rsid w:val="00712B27"/>
    <w:rsid w:val="0071607B"/>
    <w:rsid w:val="0071630E"/>
    <w:rsid w:val="00725862"/>
    <w:rsid w:val="00726601"/>
    <w:rsid w:val="00732366"/>
    <w:rsid w:val="00732A82"/>
    <w:rsid w:val="00752462"/>
    <w:rsid w:val="00753E3B"/>
    <w:rsid w:val="00755B1B"/>
    <w:rsid w:val="00757120"/>
    <w:rsid w:val="00761A83"/>
    <w:rsid w:val="00762286"/>
    <w:rsid w:val="007623B9"/>
    <w:rsid w:val="00763196"/>
    <w:rsid w:val="00763521"/>
    <w:rsid w:val="007674EF"/>
    <w:rsid w:val="0077174F"/>
    <w:rsid w:val="00773EEA"/>
    <w:rsid w:val="00776ED8"/>
    <w:rsid w:val="007811EE"/>
    <w:rsid w:val="007867D7"/>
    <w:rsid w:val="007934B8"/>
    <w:rsid w:val="007958B5"/>
    <w:rsid w:val="00795E46"/>
    <w:rsid w:val="00796062"/>
    <w:rsid w:val="007A1829"/>
    <w:rsid w:val="007A28FB"/>
    <w:rsid w:val="007B007C"/>
    <w:rsid w:val="007B1A8B"/>
    <w:rsid w:val="007B32F1"/>
    <w:rsid w:val="007B6879"/>
    <w:rsid w:val="007C4E7E"/>
    <w:rsid w:val="007C55F7"/>
    <w:rsid w:val="007C5CCB"/>
    <w:rsid w:val="007C5FA7"/>
    <w:rsid w:val="007C7F68"/>
    <w:rsid w:val="007D4972"/>
    <w:rsid w:val="007D6800"/>
    <w:rsid w:val="007E1FDA"/>
    <w:rsid w:val="007E282E"/>
    <w:rsid w:val="007E33B5"/>
    <w:rsid w:val="007E4D53"/>
    <w:rsid w:val="007E61E9"/>
    <w:rsid w:val="007F06C5"/>
    <w:rsid w:val="007F34DF"/>
    <w:rsid w:val="007F426D"/>
    <w:rsid w:val="007F5EE2"/>
    <w:rsid w:val="007F6311"/>
    <w:rsid w:val="00806E73"/>
    <w:rsid w:val="00811FAE"/>
    <w:rsid w:val="00815C09"/>
    <w:rsid w:val="00817E41"/>
    <w:rsid w:val="00822B2D"/>
    <w:rsid w:val="0082485E"/>
    <w:rsid w:val="008263C2"/>
    <w:rsid w:val="00830508"/>
    <w:rsid w:val="00831364"/>
    <w:rsid w:val="0083165F"/>
    <w:rsid w:val="00833407"/>
    <w:rsid w:val="00840379"/>
    <w:rsid w:val="00842112"/>
    <w:rsid w:val="008522B7"/>
    <w:rsid w:val="0085361E"/>
    <w:rsid w:val="00855672"/>
    <w:rsid w:val="00855D52"/>
    <w:rsid w:val="0086086D"/>
    <w:rsid w:val="00862466"/>
    <w:rsid w:val="00866006"/>
    <w:rsid w:val="00866DAE"/>
    <w:rsid w:val="0087224F"/>
    <w:rsid w:val="00874D01"/>
    <w:rsid w:val="008822D9"/>
    <w:rsid w:val="00887289"/>
    <w:rsid w:val="00890B0A"/>
    <w:rsid w:val="00892E46"/>
    <w:rsid w:val="00895245"/>
    <w:rsid w:val="008978CB"/>
    <w:rsid w:val="008A0B47"/>
    <w:rsid w:val="008A4B0D"/>
    <w:rsid w:val="008A5074"/>
    <w:rsid w:val="008B0CA1"/>
    <w:rsid w:val="008B4563"/>
    <w:rsid w:val="008C110B"/>
    <w:rsid w:val="008C24C6"/>
    <w:rsid w:val="008C46D1"/>
    <w:rsid w:val="008D3C73"/>
    <w:rsid w:val="008D5056"/>
    <w:rsid w:val="008D7BF0"/>
    <w:rsid w:val="008E2ECF"/>
    <w:rsid w:val="008E3CBE"/>
    <w:rsid w:val="008E6CF8"/>
    <w:rsid w:val="008F31B9"/>
    <w:rsid w:val="0090148D"/>
    <w:rsid w:val="0090333C"/>
    <w:rsid w:val="009039BF"/>
    <w:rsid w:val="00906BDE"/>
    <w:rsid w:val="00912883"/>
    <w:rsid w:val="00913DB7"/>
    <w:rsid w:val="0091753E"/>
    <w:rsid w:val="00926B7D"/>
    <w:rsid w:val="00937ED7"/>
    <w:rsid w:val="00940525"/>
    <w:rsid w:val="009473A6"/>
    <w:rsid w:val="009479A8"/>
    <w:rsid w:val="00951202"/>
    <w:rsid w:val="009526E8"/>
    <w:rsid w:val="009543C4"/>
    <w:rsid w:val="00960674"/>
    <w:rsid w:val="00963A19"/>
    <w:rsid w:val="009675D5"/>
    <w:rsid w:val="00971E50"/>
    <w:rsid w:val="009733AD"/>
    <w:rsid w:val="00973B9C"/>
    <w:rsid w:val="009752B3"/>
    <w:rsid w:val="00976164"/>
    <w:rsid w:val="00976752"/>
    <w:rsid w:val="00976AA4"/>
    <w:rsid w:val="00982563"/>
    <w:rsid w:val="00984024"/>
    <w:rsid w:val="00992F85"/>
    <w:rsid w:val="0099334F"/>
    <w:rsid w:val="00995A13"/>
    <w:rsid w:val="009A1D8F"/>
    <w:rsid w:val="009A6EBB"/>
    <w:rsid w:val="009B2EE1"/>
    <w:rsid w:val="009B4839"/>
    <w:rsid w:val="009C34BA"/>
    <w:rsid w:val="009C7195"/>
    <w:rsid w:val="009D72E7"/>
    <w:rsid w:val="009E04DA"/>
    <w:rsid w:val="009E2834"/>
    <w:rsid w:val="009E300C"/>
    <w:rsid w:val="009E6E4A"/>
    <w:rsid w:val="009F1A46"/>
    <w:rsid w:val="009F6D32"/>
    <w:rsid w:val="00A11F7E"/>
    <w:rsid w:val="00A12074"/>
    <w:rsid w:val="00A22BF8"/>
    <w:rsid w:val="00A231DD"/>
    <w:rsid w:val="00A258F1"/>
    <w:rsid w:val="00A27D8D"/>
    <w:rsid w:val="00A3181A"/>
    <w:rsid w:val="00A34C84"/>
    <w:rsid w:val="00A43282"/>
    <w:rsid w:val="00A4408F"/>
    <w:rsid w:val="00A442EA"/>
    <w:rsid w:val="00A47541"/>
    <w:rsid w:val="00A50650"/>
    <w:rsid w:val="00A5122F"/>
    <w:rsid w:val="00A522E7"/>
    <w:rsid w:val="00A62192"/>
    <w:rsid w:val="00A63A08"/>
    <w:rsid w:val="00A66117"/>
    <w:rsid w:val="00A666EC"/>
    <w:rsid w:val="00A672D3"/>
    <w:rsid w:val="00A72892"/>
    <w:rsid w:val="00A763D4"/>
    <w:rsid w:val="00A773DB"/>
    <w:rsid w:val="00A80F87"/>
    <w:rsid w:val="00A864E5"/>
    <w:rsid w:val="00A87DD5"/>
    <w:rsid w:val="00A91C03"/>
    <w:rsid w:val="00A95E05"/>
    <w:rsid w:val="00AA4FD3"/>
    <w:rsid w:val="00AB5244"/>
    <w:rsid w:val="00AC0912"/>
    <w:rsid w:val="00AC33D3"/>
    <w:rsid w:val="00AC4C27"/>
    <w:rsid w:val="00AC5A1E"/>
    <w:rsid w:val="00AC7152"/>
    <w:rsid w:val="00AD1C77"/>
    <w:rsid w:val="00AD1EFD"/>
    <w:rsid w:val="00AD400C"/>
    <w:rsid w:val="00AD6F00"/>
    <w:rsid w:val="00AF0586"/>
    <w:rsid w:val="00AF5563"/>
    <w:rsid w:val="00B004AF"/>
    <w:rsid w:val="00B00822"/>
    <w:rsid w:val="00B03E0E"/>
    <w:rsid w:val="00B04F28"/>
    <w:rsid w:val="00B06F70"/>
    <w:rsid w:val="00B10A10"/>
    <w:rsid w:val="00B11151"/>
    <w:rsid w:val="00B119E3"/>
    <w:rsid w:val="00B14B6C"/>
    <w:rsid w:val="00B25B1D"/>
    <w:rsid w:val="00B30EBF"/>
    <w:rsid w:val="00B32450"/>
    <w:rsid w:val="00B327A3"/>
    <w:rsid w:val="00B355E1"/>
    <w:rsid w:val="00B37579"/>
    <w:rsid w:val="00B40CA5"/>
    <w:rsid w:val="00B4524D"/>
    <w:rsid w:val="00B46802"/>
    <w:rsid w:val="00B54EE7"/>
    <w:rsid w:val="00B57E71"/>
    <w:rsid w:val="00B61829"/>
    <w:rsid w:val="00B61BA6"/>
    <w:rsid w:val="00B65CBA"/>
    <w:rsid w:val="00B75612"/>
    <w:rsid w:val="00B82775"/>
    <w:rsid w:val="00B83C45"/>
    <w:rsid w:val="00B84AB9"/>
    <w:rsid w:val="00B84B76"/>
    <w:rsid w:val="00B96872"/>
    <w:rsid w:val="00BA2ABF"/>
    <w:rsid w:val="00BA2C8F"/>
    <w:rsid w:val="00BA315B"/>
    <w:rsid w:val="00BA3A9B"/>
    <w:rsid w:val="00BB3156"/>
    <w:rsid w:val="00BB3D96"/>
    <w:rsid w:val="00BB71BB"/>
    <w:rsid w:val="00BC4BEC"/>
    <w:rsid w:val="00BC4F84"/>
    <w:rsid w:val="00BD3F01"/>
    <w:rsid w:val="00BD52E5"/>
    <w:rsid w:val="00BD5EEF"/>
    <w:rsid w:val="00BD6DFD"/>
    <w:rsid w:val="00BD7F8D"/>
    <w:rsid w:val="00BE1A1A"/>
    <w:rsid w:val="00BE5DF2"/>
    <w:rsid w:val="00BE6A31"/>
    <w:rsid w:val="00BE797B"/>
    <w:rsid w:val="00BF47AE"/>
    <w:rsid w:val="00C01AED"/>
    <w:rsid w:val="00C02F04"/>
    <w:rsid w:val="00C05316"/>
    <w:rsid w:val="00C115D8"/>
    <w:rsid w:val="00C118D4"/>
    <w:rsid w:val="00C11DAE"/>
    <w:rsid w:val="00C15599"/>
    <w:rsid w:val="00C16B23"/>
    <w:rsid w:val="00C21F6C"/>
    <w:rsid w:val="00C24FAE"/>
    <w:rsid w:val="00C26595"/>
    <w:rsid w:val="00C27E09"/>
    <w:rsid w:val="00C30782"/>
    <w:rsid w:val="00C32777"/>
    <w:rsid w:val="00C3291E"/>
    <w:rsid w:val="00C32A45"/>
    <w:rsid w:val="00C35DA4"/>
    <w:rsid w:val="00C369BF"/>
    <w:rsid w:val="00C43FAE"/>
    <w:rsid w:val="00C460BF"/>
    <w:rsid w:val="00C53A5E"/>
    <w:rsid w:val="00C5415C"/>
    <w:rsid w:val="00C5476F"/>
    <w:rsid w:val="00C5485F"/>
    <w:rsid w:val="00C54A95"/>
    <w:rsid w:val="00C57531"/>
    <w:rsid w:val="00C63B1F"/>
    <w:rsid w:val="00C65135"/>
    <w:rsid w:val="00C65AA7"/>
    <w:rsid w:val="00C728D7"/>
    <w:rsid w:val="00C746B5"/>
    <w:rsid w:val="00C74E54"/>
    <w:rsid w:val="00C75EBE"/>
    <w:rsid w:val="00C76841"/>
    <w:rsid w:val="00C80474"/>
    <w:rsid w:val="00C907B6"/>
    <w:rsid w:val="00C928EB"/>
    <w:rsid w:val="00C93130"/>
    <w:rsid w:val="00C9464C"/>
    <w:rsid w:val="00C94EA8"/>
    <w:rsid w:val="00CA0E37"/>
    <w:rsid w:val="00CA2C50"/>
    <w:rsid w:val="00CA4E7E"/>
    <w:rsid w:val="00CA5289"/>
    <w:rsid w:val="00CA6D0C"/>
    <w:rsid w:val="00CA70BB"/>
    <w:rsid w:val="00CB3F6E"/>
    <w:rsid w:val="00CC0AF4"/>
    <w:rsid w:val="00CC4C2D"/>
    <w:rsid w:val="00CD1D35"/>
    <w:rsid w:val="00CD7D76"/>
    <w:rsid w:val="00CE4955"/>
    <w:rsid w:val="00CE76A8"/>
    <w:rsid w:val="00CF1E17"/>
    <w:rsid w:val="00CF47B7"/>
    <w:rsid w:val="00D00BE3"/>
    <w:rsid w:val="00D020C6"/>
    <w:rsid w:val="00D07EC4"/>
    <w:rsid w:val="00D1118E"/>
    <w:rsid w:val="00D13BCD"/>
    <w:rsid w:val="00D13C40"/>
    <w:rsid w:val="00D16547"/>
    <w:rsid w:val="00D17048"/>
    <w:rsid w:val="00D20FB7"/>
    <w:rsid w:val="00D25989"/>
    <w:rsid w:val="00D25C4E"/>
    <w:rsid w:val="00D278DC"/>
    <w:rsid w:val="00D309C8"/>
    <w:rsid w:val="00D31D25"/>
    <w:rsid w:val="00D37CB2"/>
    <w:rsid w:val="00D4214D"/>
    <w:rsid w:val="00D42459"/>
    <w:rsid w:val="00D42E11"/>
    <w:rsid w:val="00D42F2F"/>
    <w:rsid w:val="00D430D6"/>
    <w:rsid w:val="00D4599C"/>
    <w:rsid w:val="00D5242A"/>
    <w:rsid w:val="00D5528F"/>
    <w:rsid w:val="00D5775F"/>
    <w:rsid w:val="00D64BD8"/>
    <w:rsid w:val="00D65471"/>
    <w:rsid w:val="00D70999"/>
    <w:rsid w:val="00D71107"/>
    <w:rsid w:val="00D714FD"/>
    <w:rsid w:val="00D745A6"/>
    <w:rsid w:val="00D80A7D"/>
    <w:rsid w:val="00D80EF9"/>
    <w:rsid w:val="00D81BA4"/>
    <w:rsid w:val="00D81BFD"/>
    <w:rsid w:val="00D87D93"/>
    <w:rsid w:val="00D90890"/>
    <w:rsid w:val="00D9148D"/>
    <w:rsid w:val="00D960CA"/>
    <w:rsid w:val="00D972C5"/>
    <w:rsid w:val="00DA0C9C"/>
    <w:rsid w:val="00DA35E1"/>
    <w:rsid w:val="00DA61DF"/>
    <w:rsid w:val="00DA7433"/>
    <w:rsid w:val="00DB07A6"/>
    <w:rsid w:val="00DB1D22"/>
    <w:rsid w:val="00DB327D"/>
    <w:rsid w:val="00DC08E2"/>
    <w:rsid w:val="00DC59DA"/>
    <w:rsid w:val="00DC6B0E"/>
    <w:rsid w:val="00DD177B"/>
    <w:rsid w:val="00DD1949"/>
    <w:rsid w:val="00DD427F"/>
    <w:rsid w:val="00DD5595"/>
    <w:rsid w:val="00DE3471"/>
    <w:rsid w:val="00DE35F2"/>
    <w:rsid w:val="00DE4A83"/>
    <w:rsid w:val="00DE5F40"/>
    <w:rsid w:val="00DE795D"/>
    <w:rsid w:val="00DF0CC7"/>
    <w:rsid w:val="00DF301F"/>
    <w:rsid w:val="00DF44B6"/>
    <w:rsid w:val="00DF7772"/>
    <w:rsid w:val="00E0438B"/>
    <w:rsid w:val="00E050B7"/>
    <w:rsid w:val="00E07F88"/>
    <w:rsid w:val="00E10718"/>
    <w:rsid w:val="00E178BA"/>
    <w:rsid w:val="00E23041"/>
    <w:rsid w:val="00E355D7"/>
    <w:rsid w:val="00E43D07"/>
    <w:rsid w:val="00E45BD8"/>
    <w:rsid w:val="00E4691C"/>
    <w:rsid w:val="00E515BB"/>
    <w:rsid w:val="00E5667F"/>
    <w:rsid w:val="00E57A6D"/>
    <w:rsid w:val="00E6393A"/>
    <w:rsid w:val="00E643AC"/>
    <w:rsid w:val="00E6791A"/>
    <w:rsid w:val="00E708DB"/>
    <w:rsid w:val="00E72825"/>
    <w:rsid w:val="00E77E8A"/>
    <w:rsid w:val="00E81BD6"/>
    <w:rsid w:val="00E87105"/>
    <w:rsid w:val="00E945FE"/>
    <w:rsid w:val="00E9481C"/>
    <w:rsid w:val="00E974E2"/>
    <w:rsid w:val="00E976EA"/>
    <w:rsid w:val="00EA3F3C"/>
    <w:rsid w:val="00EA4AA2"/>
    <w:rsid w:val="00EA6FE4"/>
    <w:rsid w:val="00EB07F4"/>
    <w:rsid w:val="00EB23FB"/>
    <w:rsid w:val="00EB47DC"/>
    <w:rsid w:val="00EB4D0F"/>
    <w:rsid w:val="00EB6CA4"/>
    <w:rsid w:val="00EC4EAB"/>
    <w:rsid w:val="00EC59BB"/>
    <w:rsid w:val="00ED0955"/>
    <w:rsid w:val="00ED1548"/>
    <w:rsid w:val="00ED2D87"/>
    <w:rsid w:val="00ED572A"/>
    <w:rsid w:val="00EE207C"/>
    <w:rsid w:val="00EE548D"/>
    <w:rsid w:val="00EF0B4F"/>
    <w:rsid w:val="00EF0E91"/>
    <w:rsid w:val="00F11917"/>
    <w:rsid w:val="00F172D9"/>
    <w:rsid w:val="00F20E7F"/>
    <w:rsid w:val="00F27CBF"/>
    <w:rsid w:val="00F331E1"/>
    <w:rsid w:val="00F33284"/>
    <w:rsid w:val="00F50D30"/>
    <w:rsid w:val="00F54696"/>
    <w:rsid w:val="00F54C4E"/>
    <w:rsid w:val="00F6118F"/>
    <w:rsid w:val="00F65C8D"/>
    <w:rsid w:val="00F66994"/>
    <w:rsid w:val="00F67ECC"/>
    <w:rsid w:val="00F759BF"/>
    <w:rsid w:val="00F760E6"/>
    <w:rsid w:val="00F767FE"/>
    <w:rsid w:val="00F83EBB"/>
    <w:rsid w:val="00F8564E"/>
    <w:rsid w:val="00F91267"/>
    <w:rsid w:val="00F925FC"/>
    <w:rsid w:val="00F964A7"/>
    <w:rsid w:val="00F967D0"/>
    <w:rsid w:val="00F974A6"/>
    <w:rsid w:val="00F9767B"/>
    <w:rsid w:val="00FA087E"/>
    <w:rsid w:val="00FA2C18"/>
    <w:rsid w:val="00FA60A5"/>
    <w:rsid w:val="00FB0506"/>
    <w:rsid w:val="00FB714B"/>
    <w:rsid w:val="00FC1CA7"/>
    <w:rsid w:val="00FC3F5D"/>
    <w:rsid w:val="00FC64DA"/>
    <w:rsid w:val="00FC683A"/>
    <w:rsid w:val="00FC6DDC"/>
    <w:rsid w:val="00FD1261"/>
    <w:rsid w:val="00FD298F"/>
    <w:rsid w:val="00FD37CC"/>
    <w:rsid w:val="00FD452E"/>
    <w:rsid w:val="00FE3391"/>
    <w:rsid w:val="00FF125A"/>
    <w:rsid w:val="00FF1817"/>
    <w:rsid w:val="00FF2153"/>
    <w:rsid w:val="00FF3AE2"/>
    <w:rsid w:val="00FF5756"/>
    <w:rsid w:val="00FF6F9B"/>
    <w:rsid w:val="03FD2384"/>
    <w:rsid w:val="065C4EFE"/>
    <w:rsid w:val="0C0C11BA"/>
    <w:rsid w:val="0CBD73D8"/>
    <w:rsid w:val="0DE12751"/>
    <w:rsid w:val="0F5F66D4"/>
    <w:rsid w:val="0FDA5C70"/>
    <w:rsid w:val="0FE1571A"/>
    <w:rsid w:val="12B51D40"/>
    <w:rsid w:val="212961A6"/>
    <w:rsid w:val="24780254"/>
    <w:rsid w:val="275403D8"/>
    <w:rsid w:val="2ED375A5"/>
    <w:rsid w:val="2F157076"/>
    <w:rsid w:val="31102C0A"/>
    <w:rsid w:val="32530147"/>
    <w:rsid w:val="32E028D4"/>
    <w:rsid w:val="340029D9"/>
    <w:rsid w:val="34FD7B87"/>
    <w:rsid w:val="352978C7"/>
    <w:rsid w:val="40C06F0B"/>
    <w:rsid w:val="42CF2B62"/>
    <w:rsid w:val="46E44703"/>
    <w:rsid w:val="4D3C2946"/>
    <w:rsid w:val="524E79E0"/>
    <w:rsid w:val="532873F7"/>
    <w:rsid w:val="54E6736F"/>
    <w:rsid w:val="5D0B2FD5"/>
    <w:rsid w:val="5DAA3F48"/>
    <w:rsid w:val="621619FB"/>
    <w:rsid w:val="647749B0"/>
    <w:rsid w:val="6E46215D"/>
    <w:rsid w:val="76623E60"/>
    <w:rsid w:val="76733229"/>
    <w:rsid w:val="79B853F7"/>
    <w:rsid w:val="7AC65BFC"/>
    <w:rsid w:val="7F130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FD3C792"/>
  <w15:chartTrackingRefBased/>
  <w15:docId w15:val="{756E63A2-9A13-8B4D-B257-CE15F2AE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iPriority="0"/>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lang w:eastAsia="zh-CN"/>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afd">
    <w:name w:val="个人答复风格"/>
    <w:rPr>
      <w:rFonts w:ascii="Arial" w:eastAsia="宋体" w:hAnsi="Arial" w:cs="Arial"/>
      <w:color w:val="auto"/>
      <w:sz w:val="20"/>
    </w:rPr>
  </w:style>
  <w:style w:type="character" w:styleId="afe">
    <w:name w:val="Hyperlink"/>
    <w:rPr>
      <w:rFonts w:ascii="Times New Roman" w:eastAsia="宋体" w:hAnsi="Times New Roman"/>
      <w:dstrike w:val="0"/>
      <w:color w:val="auto"/>
      <w:spacing w:val="0"/>
      <w:w w:val="100"/>
      <w:position w:val="0"/>
      <w:sz w:val="21"/>
      <w:u w:val="none"/>
      <w:vertAlign w:val="baseline"/>
    </w:rPr>
  </w:style>
  <w:style w:type="character" w:styleId="aff">
    <w:name w:val="page number"/>
    <w:rPr>
      <w:rFonts w:ascii="Times New Roman" w:eastAsia="宋体" w:hAnsi="Times New Roman"/>
      <w:sz w:val="18"/>
    </w:rPr>
  </w:style>
  <w:style w:type="character" w:styleId="HTML">
    <w:name w:val="HTML Sample"/>
    <w:rPr>
      <w:rFonts w:ascii="Courier New" w:hAnsi="Courier New"/>
    </w:rPr>
  </w:style>
  <w:style w:type="character" w:styleId="HTML0">
    <w:name w:val="HTML Typewriter"/>
    <w:rPr>
      <w:rFonts w:ascii="Courier New" w:hAnsi="Courier New"/>
      <w:sz w:val="20"/>
      <w:szCs w:val="20"/>
    </w:rPr>
  </w:style>
  <w:style w:type="character" w:customStyle="1" w:styleId="aff0">
    <w:name w:val="个人撰写风格"/>
    <w:rPr>
      <w:rFonts w:ascii="Arial" w:eastAsia="宋体" w:hAnsi="Arial" w:cs="Arial"/>
      <w:color w:val="auto"/>
      <w:sz w:val="20"/>
    </w:rPr>
  </w:style>
  <w:style w:type="character" w:styleId="HTML1">
    <w:name w:val="HTML Cite"/>
    <w:rPr>
      <w:i/>
      <w:iCs/>
    </w:rPr>
  </w:style>
  <w:style w:type="character" w:styleId="HTML2">
    <w:name w:val="HTML Acronym"/>
  </w:style>
  <w:style w:type="character" w:customStyle="1" w:styleId="aff1">
    <w:name w:val="发布"/>
    <w:rPr>
      <w:rFonts w:ascii="黑体" w:eastAsia="黑体"/>
      <w:spacing w:val="22"/>
      <w:w w:val="100"/>
      <w:position w:val="3"/>
      <w:sz w:val="28"/>
    </w:rPr>
  </w:style>
  <w:style w:type="character" w:styleId="aff2">
    <w:name w:val="Strong"/>
    <w:uiPriority w:val="22"/>
    <w:qFormat/>
    <w:rPr>
      <w:b/>
      <w:bCs/>
    </w:rPr>
  </w:style>
  <w:style w:type="character" w:styleId="HTML3">
    <w:name w:val="HTML Code"/>
    <w:rPr>
      <w:rFonts w:ascii="Courier New" w:hAnsi="Courier New"/>
      <w:sz w:val="20"/>
      <w:szCs w:val="20"/>
    </w:rPr>
  </w:style>
  <w:style w:type="character" w:styleId="HTML4">
    <w:name w:val="HTML Variable"/>
    <w:rPr>
      <w:i/>
      <w:iCs/>
    </w:rPr>
  </w:style>
  <w:style w:type="character" w:styleId="HTML5">
    <w:name w:val="HTML Definition"/>
    <w:rPr>
      <w:i/>
      <w:iCs/>
    </w:rPr>
  </w:style>
  <w:style w:type="character" w:styleId="aff3">
    <w:name w:val="footnote reference"/>
    <w:semiHidden/>
    <w:rPr>
      <w:vertAlign w:val="superscript"/>
    </w:rPr>
  </w:style>
  <w:style w:type="character" w:customStyle="1" w:styleId="Char">
    <w:name w:val="段 Char"/>
    <w:link w:val="aff4"/>
    <w:qFormat/>
    <w:rPr>
      <w:rFonts w:ascii="宋体"/>
      <w:sz w:val="21"/>
      <w:lang w:val="en-US" w:eastAsia="zh-TW" w:bidi="ar-SA"/>
    </w:rPr>
  </w:style>
  <w:style w:type="character" w:styleId="HTML6">
    <w:name w:val="HTML Keyboard"/>
    <w:rPr>
      <w:rFonts w:ascii="Courier New" w:hAnsi="Courier New"/>
      <w:sz w:val="20"/>
      <w:szCs w:val="20"/>
    </w:rPr>
  </w:style>
  <w:style w:type="paragraph" w:customStyle="1" w:styleId="a5">
    <w:name w:val="列项·"/>
    <w:pPr>
      <w:numPr>
        <w:numId w:val="1"/>
      </w:numPr>
      <w:tabs>
        <w:tab w:val="clear" w:pos="1140"/>
        <w:tab w:val="left" w:pos="840"/>
      </w:tabs>
      <w:ind w:leftChars="200" w:left="840" w:hangingChars="200" w:hanging="420"/>
      <w:jc w:val="both"/>
    </w:pPr>
    <w:rPr>
      <w:rFonts w:ascii="宋体"/>
      <w:sz w:val="21"/>
      <w:lang w:eastAsia="zh-CN"/>
    </w:rPr>
  </w:style>
  <w:style w:type="paragraph" w:customStyle="1" w:styleId="a8">
    <w:name w:val="正文表标题"/>
    <w:next w:val="aff4"/>
    <w:pPr>
      <w:numPr>
        <w:numId w:val="2"/>
      </w:numPr>
      <w:jc w:val="center"/>
    </w:pPr>
    <w:rPr>
      <w:rFonts w:ascii="黑体" w:eastAsia="黑体"/>
      <w:sz w:val="21"/>
      <w:lang w:eastAsia="zh-CN"/>
    </w:rPr>
  </w:style>
  <w:style w:type="paragraph" w:styleId="30">
    <w:name w:val="toc 3"/>
    <w:basedOn w:val="20"/>
    <w:semiHidden/>
  </w:style>
  <w:style w:type="paragraph" w:styleId="aff5">
    <w:name w:val="Title"/>
    <w:basedOn w:val="af9"/>
    <w:qFormat/>
    <w:pPr>
      <w:spacing w:before="240" w:after="60"/>
      <w:jc w:val="center"/>
      <w:outlineLvl w:val="0"/>
    </w:pPr>
    <w:rPr>
      <w:rFonts w:ascii="Arial" w:hAnsi="Arial" w:cs="Arial"/>
      <w:b/>
      <w:bCs/>
      <w:sz w:val="32"/>
      <w:szCs w:val="32"/>
    </w:rPr>
  </w:style>
  <w:style w:type="paragraph" w:customStyle="1" w:styleId="aff6">
    <w:name w:val="图表脚注"/>
    <w:next w:val="aff4"/>
    <w:pPr>
      <w:ind w:leftChars="200" w:left="300" w:hangingChars="100" w:hanging="100"/>
      <w:jc w:val="both"/>
    </w:pPr>
    <w:rPr>
      <w:rFonts w:ascii="宋体"/>
      <w:sz w:val="18"/>
      <w:lang w:eastAsia="zh-CN"/>
    </w:rPr>
  </w:style>
  <w:style w:type="paragraph" w:customStyle="1" w:styleId="a">
    <w:name w:val="一级无标题条"/>
    <w:basedOn w:val="af9"/>
    <w:pPr>
      <w:numPr>
        <w:ilvl w:val="2"/>
        <w:numId w:val="3"/>
      </w:numPr>
    </w:pPr>
  </w:style>
  <w:style w:type="paragraph" w:styleId="HTML7">
    <w:name w:val="HTML Address"/>
    <w:basedOn w:val="af9"/>
    <w:rPr>
      <w:i/>
      <w:iCs/>
    </w:rPr>
  </w:style>
  <w:style w:type="paragraph" w:customStyle="1" w:styleId="aff7">
    <w:name w:val="标准书眉_奇数页"/>
    <w:next w:val="af9"/>
    <w:pPr>
      <w:tabs>
        <w:tab w:val="center" w:pos="4154"/>
        <w:tab w:val="right" w:pos="8306"/>
      </w:tabs>
      <w:spacing w:after="120"/>
      <w:jc w:val="right"/>
    </w:pPr>
    <w:rPr>
      <w:sz w:val="21"/>
      <w:lang w:eastAsia="zh-CN"/>
    </w:rPr>
  </w:style>
  <w:style w:type="paragraph" w:customStyle="1" w:styleId="aff8">
    <w:name w:val="条文脚注"/>
    <w:basedOn w:val="aff9"/>
    <w:pPr>
      <w:ind w:leftChars="200" w:left="780" w:hangingChars="200" w:hanging="360"/>
      <w:jc w:val="both"/>
    </w:pPr>
    <w:rPr>
      <w:rFonts w:ascii="宋体"/>
    </w:rPr>
  </w:style>
  <w:style w:type="paragraph" w:customStyle="1" w:styleId="affa">
    <w:name w:val="目次、索引正文"/>
    <w:pPr>
      <w:spacing w:line="320" w:lineRule="exact"/>
      <w:jc w:val="both"/>
    </w:pPr>
    <w:rPr>
      <w:rFonts w:ascii="宋体"/>
      <w:sz w:val="21"/>
      <w:lang w:eastAsia="zh-CN"/>
    </w:rPr>
  </w:style>
  <w:style w:type="paragraph" w:customStyle="1" w:styleId="aa">
    <w:name w:val="附录章标题"/>
    <w:next w:val="aff4"/>
    <w:pPr>
      <w:numPr>
        <w:ilvl w:val="1"/>
        <w:numId w:val="4"/>
      </w:numPr>
      <w:wordWrap w:val="0"/>
      <w:overflowPunct w:val="0"/>
      <w:autoSpaceDE w:val="0"/>
      <w:spacing w:beforeLines="50" w:before="50" w:afterLines="50" w:after="50"/>
      <w:jc w:val="both"/>
      <w:textAlignment w:val="baseline"/>
      <w:outlineLvl w:val="1"/>
    </w:pPr>
    <w:rPr>
      <w:rFonts w:ascii="黑体" w:eastAsia="黑体"/>
      <w:kern w:val="21"/>
      <w:sz w:val="21"/>
      <w:lang w:eastAsia="zh-CN"/>
    </w:rPr>
  </w:style>
  <w:style w:type="paragraph" w:customStyle="1" w:styleId="af">
    <w:name w:val="附录五级条标题"/>
    <w:basedOn w:val="ae"/>
    <w:next w:val="aff4"/>
    <w:pPr>
      <w:numPr>
        <w:ilvl w:val="6"/>
      </w:numPr>
      <w:outlineLvl w:val="6"/>
    </w:pPr>
  </w:style>
  <w:style w:type="paragraph" w:customStyle="1" w:styleId="a3">
    <w:name w:val="五级无标题条"/>
    <w:basedOn w:val="af9"/>
    <w:pPr>
      <w:numPr>
        <w:ilvl w:val="6"/>
        <w:numId w:val="3"/>
      </w:numPr>
    </w:pPr>
  </w:style>
  <w:style w:type="paragraph" w:customStyle="1" w:styleId="affb">
    <w:name w:val="附录表标题"/>
    <w:next w:val="aff4"/>
    <w:pPr>
      <w:jc w:val="center"/>
      <w:textAlignment w:val="baseline"/>
    </w:pPr>
    <w:rPr>
      <w:rFonts w:ascii="黑体" w:eastAsia="黑体"/>
      <w:kern w:val="21"/>
      <w:sz w:val="21"/>
      <w:lang w:eastAsia="zh-CN"/>
    </w:rPr>
  </w:style>
  <w:style w:type="paragraph" w:styleId="90">
    <w:name w:val="toc 9"/>
    <w:basedOn w:val="80"/>
    <w:semiHidden/>
  </w:style>
  <w:style w:type="paragraph" w:styleId="affc">
    <w:name w:val="Date"/>
    <w:basedOn w:val="af9"/>
    <w:next w:val="af9"/>
    <w:rPr>
      <w:rFonts w:ascii="宋体" w:hAnsi="Courier New"/>
    </w:rPr>
  </w:style>
  <w:style w:type="paragraph" w:styleId="60">
    <w:name w:val="toc 6"/>
    <w:basedOn w:val="50"/>
    <w:semiHidden/>
  </w:style>
  <w:style w:type="paragraph" w:customStyle="1" w:styleId="a7">
    <w:name w:val="正文图标题"/>
    <w:next w:val="aff4"/>
    <w:pPr>
      <w:numPr>
        <w:numId w:val="5"/>
      </w:numPr>
      <w:jc w:val="center"/>
    </w:pPr>
    <w:rPr>
      <w:rFonts w:ascii="黑体" w:eastAsia="黑体"/>
      <w:sz w:val="21"/>
      <w:lang w:eastAsia="zh-CN"/>
    </w:rPr>
  </w:style>
  <w:style w:type="paragraph" w:customStyle="1" w:styleId="af1">
    <w:name w:val="章标题"/>
    <w:next w:val="aff4"/>
    <w:qFormat/>
    <w:pPr>
      <w:numPr>
        <w:ilvl w:val="1"/>
        <w:numId w:val="6"/>
      </w:numPr>
      <w:spacing w:beforeLines="50" w:before="50" w:afterLines="50" w:after="50"/>
      <w:jc w:val="both"/>
      <w:outlineLvl w:val="1"/>
    </w:pPr>
    <w:rPr>
      <w:rFonts w:ascii="黑体" w:eastAsia="黑体"/>
      <w:sz w:val="21"/>
      <w:lang w:eastAsia="zh-CN"/>
    </w:rPr>
  </w:style>
  <w:style w:type="paragraph" w:customStyle="1" w:styleId="affd">
    <w:name w:val="实施日期"/>
    <w:basedOn w:val="affe"/>
    <w:pPr>
      <w:framePr w:hSpace="0" w:wrap="around" w:xAlign="right"/>
      <w:jc w:val="right"/>
    </w:pPr>
  </w:style>
  <w:style w:type="paragraph" w:customStyle="1" w:styleId="afff">
    <w:name w:val="目次、标准名称标题"/>
    <w:basedOn w:val="af0"/>
    <w:next w:val="aff4"/>
    <w:pPr>
      <w:numPr>
        <w:numId w:val="0"/>
      </w:numPr>
      <w:spacing w:line="460" w:lineRule="exact"/>
    </w:pPr>
  </w:style>
  <w:style w:type="paragraph" w:customStyle="1" w:styleId="afff0">
    <w:name w:val="标准书眉一"/>
    <w:pPr>
      <w:jc w:val="both"/>
    </w:pPr>
    <w:rPr>
      <w:lang w:eastAsia="zh-CN"/>
    </w:rPr>
  </w:style>
  <w:style w:type="paragraph" w:customStyle="1" w:styleId="af0">
    <w:name w:val="前言、引言标题"/>
    <w:next w:val="af9"/>
    <w:qFormat/>
    <w:pPr>
      <w:numPr>
        <w:numId w:val="6"/>
      </w:numPr>
      <w:shd w:val="clear" w:color="FFFFFF" w:fill="FFFFFF"/>
      <w:spacing w:before="640" w:after="560"/>
      <w:jc w:val="center"/>
      <w:outlineLvl w:val="0"/>
    </w:pPr>
    <w:rPr>
      <w:rFonts w:ascii="黑体" w:eastAsia="黑体"/>
      <w:sz w:val="32"/>
      <w:lang w:eastAsia="zh-CN"/>
    </w:rPr>
  </w:style>
  <w:style w:type="paragraph" w:customStyle="1" w:styleId="afff1">
    <w:name w:val="封面正文"/>
    <w:pPr>
      <w:jc w:val="both"/>
    </w:pPr>
    <w:rPr>
      <w:lang w:eastAsia="zh-CN"/>
    </w:rPr>
  </w:style>
  <w:style w:type="paragraph" w:styleId="80">
    <w:name w:val="toc 8"/>
    <w:basedOn w:val="70"/>
    <w:semiHidden/>
  </w:style>
  <w:style w:type="paragraph" w:styleId="HTML8">
    <w:name w:val="HTML Preformatted"/>
    <w:basedOn w:val="af9"/>
    <w:rPr>
      <w:rFonts w:ascii="Courier New" w:hAnsi="Courier New" w:cs="Century"/>
      <w:sz w:val="20"/>
      <w:szCs w:val="20"/>
    </w:rPr>
  </w:style>
  <w:style w:type="paragraph" w:customStyle="1" w:styleId="af2">
    <w:name w:val="一级条标题"/>
    <w:basedOn w:val="af1"/>
    <w:next w:val="aff4"/>
    <w:qFormat/>
    <w:pPr>
      <w:numPr>
        <w:ilvl w:val="2"/>
      </w:numPr>
      <w:spacing w:beforeLines="0" w:before="0" w:afterLines="0" w:after="0"/>
      <w:outlineLvl w:val="2"/>
    </w:pPr>
  </w:style>
  <w:style w:type="paragraph" w:customStyle="1" w:styleId="af6">
    <w:name w:val="五级条标题"/>
    <w:basedOn w:val="af5"/>
    <w:next w:val="aff4"/>
    <w:qFormat/>
    <w:pPr>
      <w:numPr>
        <w:ilvl w:val="6"/>
      </w:numPr>
      <w:outlineLvl w:val="6"/>
    </w:pPr>
  </w:style>
  <w:style w:type="paragraph" w:customStyle="1" w:styleId="afff2">
    <w:name w:val="发布部门"/>
    <w:next w:val="aff4"/>
    <w:pPr>
      <w:framePr w:w="7433" w:h="585" w:hRule="exact" w:hSpace="180" w:vSpace="180" w:wrap="around" w:hAnchor="margin" w:xAlign="center" w:y="14401" w:anchorLock="1"/>
      <w:jc w:val="center"/>
    </w:pPr>
    <w:rPr>
      <w:rFonts w:ascii="宋体"/>
      <w:b/>
      <w:spacing w:val="20"/>
      <w:w w:val="135"/>
      <w:sz w:val="36"/>
      <w:lang w:eastAsia="zh-CN"/>
    </w:rPr>
  </w:style>
  <w:style w:type="paragraph" w:customStyle="1" w:styleId="ae">
    <w:name w:val="附录四级条标题"/>
    <w:basedOn w:val="ad"/>
    <w:next w:val="aff4"/>
    <w:pPr>
      <w:numPr>
        <w:ilvl w:val="5"/>
      </w:numPr>
      <w:outlineLvl w:val="5"/>
    </w:pPr>
  </w:style>
  <w:style w:type="paragraph" w:styleId="aff9">
    <w:name w:val="footnote text"/>
    <w:basedOn w:val="af9"/>
    <w:semiHidden/>
    <w:pPr>
      <w:snapToGrid w:val="0"/>
      <w:jc w:val="left"/>
    </w:pPr>
    <w:rPr>
      <w:sz w:val="18"/>
      <w:szCs w:val="18"/>
    </w:rPr>
  </w:style>
  <w:style w:type="paragraph" w:customStyle="1" w:styleId="af4">
    <w:name w:val="三级条标题"/>
    <w:basedOn w:val="af3"/>
    <w:next w:val="aff4"/>
    <w:qFormat/>
    <w:pPr>
      <w:numPr>
        <w:ilvl w:val="4"/>
      </w:numPr>
      <w:outlineLvl w:val="4"/>
    </w:pPr>
  </w:style>
  <w:style w:type="paragraph" w:customStyle="1" w:styleId="af3">
    <w:name w:val="二级条标题"/>
    <w:basedOn w:val="af2"/>
    <w:next w:val="aff4"/>
    <w:pPr>
      <w:numPr>
        <w:ilvl w:val="3"/>
      </w:numPr>
      <w:outlineLvl w:val="3"/>
    </w:pPr>
  </w:style>
  <w:style w:type="paragraph" w:customStyle="1" w:styleId="a1">
    <w:name w:val="三级无标题条"/>
    <w:basedOn w:val="af9"/>
    <w:pPr>
      <w:numPr>
        <w:ilvl w:val="4"/>
        <w:numId w:val="3"/>
      </w:numPr>
    </w:pPr>
  </w:style>
  <w:style w:type="paragraph" w:customStyle="1" w:styleId="afff3">
    <w:name w:val="封面标准英文名称"/>
    <w:pPr>
      <w:widowControl w:val="0"/>
      <w:spacing w:before="370" w:line="400" w:lineRule="exact"/>
      <w:jc w:val="center"/>
    </w:pPr>
    <w:rPr>
      <w:sz w:val="28"/>
      <w:lang w:eastAsia="zh-CN"/>
    </w:rPr>
  </w:style>
  <w:style w:type="paragraph" w:styleId="afff4">
    <w:name w:val="footer"/>
    <w:basedOn w:val="af9"/>
    <w:pPr>
      <w:tabs>
        <w:tab w:val="center" w:pos="4153"/>
        <w:tab w:val="right" w:pos="8306"/>
      </w:tabs>
      <w:snapToGrid w:val="0"/>
      <w:ind w:rightChars="100" w:right="210"/>
      <w:jc w:val="right"/>
    </w:pPr>
    <w:rPr>
      <w:sz w:val="18"/>
      <w:szCs w:val="18"/>
    </w:rPr>
  </w:style>
  <w:style w:type="paragraph" w:customStyle="1" w:styleId="ab">
    <w:name w:val="附录一级条标题"/>
    <w:basedOn w:val="aa"/>
    <w:next w:val="aff4"/>
    <w:pPr>
      <w:numPr>
        <w:ilvl w:val="2"/>
      </w:numPr>
      <w:autoSpaceDN w:val="0"/>
      <w:spacing w:beforeLines="0" w:before="0" w:afterLines="0" w:after="0"/>
      <w:outlineLvl w:val="2"/>
    </w:pPr>
  </w:style>
  <w:style w:type="paragraph" w:customStyle="1" w:styleId="afff5">
    <w:name w:val="标准标志"/>
    <w:next w:val="af9"/>
    <w:pPr>
      <w:framePr w:w="2268" w:h="1392" w:hRule="exact" w:wrap="around" w:hAnchor="margin" w:x="6748" w:y="171" w:anchorLock="1"/>
      <w:shd w:val="solid" w:color="FFFFFF" w:fill="FFFFFF"/>
      <w:spacing w:line="0" w:lineRule="atLeast"/>
      <w:jc w:val="right"/>
    </w:pPr>
    <w:rPr>
      <w:b/>
      <w:w w:val="130"/>
      <w:sz w:val="96"/>
      <w:lang w:eastAsia="zh-CN"/>
    </w:rPr>
  </w:style>
  <w:style w:type="paragraph" w:styleId="afff6">
    <w:name w:val="header"/>
    <w:basedOn w:val="af9"/>
    <w:pPr>
      <w:pBdr>
        <w:bottom w:val="single" w:sz="6" w:space="1" w:color="auto"/>
      </w:pBdr>
      <w:tabs>
        <w:tab w:val="center" w:pos="4153"/>
        <w:tab w:val="right" w:pos="8306"/>
      </w:tabs>
      <w:snapToGrid w:val="0"/>
      <w:jc w:val="center"/>
    </w:pPr>
    <w:rPr>
      <w:sz w:val="18"/>
      <w:szCs w:val="18"/>
    </w:rPr>
  </w:style>
  <w:style w:type="paragraph" w:customStyle="1" w:styleId="afff7">
    <w:name w:val="标准书脚_奇数页"/>
    <w:pPr>
      <w:spacing w:before="120"/>
      <w:jc w:val="right"/>
    </w:pPr>
    <w:rPr>
      <w:sz w:val="18"/>
      <w:lang w:eastAsia="zh-CN"/>
    </w:rPr>
  </w:style>
  <w:style w:type="paragraph" w:styleId="50">
    <w:name w:val="toc 5"/>
    <w:basedOn w:val="40"/>
    <w:semiHidden/>
  </w:style>
  <w:style w:type="paragraph" w:customStyle="1" w:styleId="21">
    <w:name w:val="封面标准号2"/>
    <w:basedOn w:val="10"/>
    <w:pPr>
      <w:framePr w:w="9138" w:h="1244" w:hRule="exact" w:wrap="around" w:vAnchor="page" w:hAnchor="margin" w:y="2908"/>
      <w:adjustRightInd w:val="0"/>
      <w:spacing w:before="357" w:line="280" w:lineRule="exact"/>
    </w:pPr>
  </w:style>
  <w:style w:type="paragraph" w:customStyle="1" w:styleId="ad">
    <w:name w:val="附录三级条标题"/>
    <w:basedOn w:val="ac"/>
    <w:next w:val="aff4"/>
    <w:pPr>
      <w:numPr>
        <w:ilvl w:val="4"/>
      </w:numPr>
      <w:outlineLvl w:val="4"/>
    </w:pPr>
  </w:style>
  <w:style w:type="paragraph" w:styleId="11">
    <w:name w:val="toc 1"/>
    <w:semiHidden/>
    <w:pPr>
      <w:jc w:val="both"/>
    </w:pPr>
    <w:rPr>
      <w:rFonts w:ascii="宋体"/>
      <w:sz w:val="21"/>
      <w:lang w:eastAsia="zh-CN"/>
    </w:rPr>
  </w:style>
  <w:style w:type="paragraph" w:customStyle="1" w:styleId="afff8">
    <w:name w:val="文献分类号"/>
    <w:pPr>
      <w:framePr w:hSpace="180" w:vSpace="180" w:wrap="around" w:hAnchor="margin" w:y="1" w:anchorLock="1"/>
      <w:widowControl w:val="0"/>
      <w:textAlignment w:val="center"/>
    </w:pPr>
    <w:rPr>
      <w:rFonts w:eastAsia="黑体"/>
      <w:sz w:val="21"/>
      <w:lang w:eastAsia="zh-CN"/>
    </w:rPr>
  </w:style>
  <w:style w:type="paragraph" w:customStyle="1" w:styleId="afff9">
    <w:name w:val="标准书脚_偶数页"/>
    <w:pPr>
      <w:spacing w:before="120"/>
    </w:pPr>
    <w:rPr>
      <w:sz w:val="18"/>
      <w:lang w:eastAsia="zh-CN"/>
    </w:rPr>
  </w:style>
  <w:style w:type="paragraph" w:customStyle="1" w:styleId="affe">
    <w:name w:val="发布日期"/>
    <w:pPr>
      <w:framePr w:w="4000" w:h="473" w:hRule="exact" w:hSpace="180" w:vSpace="180" w:wrap="around" w:hAnchor="margin" w:y="13511" w:anchorLock="1"/>
    </w:pPr>
    <w:rPr>
      <w:rFonts w:eastAsia="黑体"/>
      <w:sz w:val="28"/>
      <w:lang w:eastAsia="zh-CN"/>
    </w:rPr>
  </w:style>
  <w:style w:type="paragraph" w:styleId="20">
    <w:name w:val="toc 2"/>
    <w:basedOn w:val="11"/>
    <w:semiHidden/>
    <w:rPr>
      <w:lang w:eastAsia="zh-TW"/>
    </w:rPr>
  </w:style>
  <w:style w:type="paragraph" w:customStyle="1" w:styleId="afffa">
    <w:name w:val="封面标准文稿编辑信息"/>
    <w:pPr>
      <w:spacing w:before="180" w:line="180" w:lineRule="exact"/>
      <w:jc w:val="center"/>
    </w:pPr>
    <w:rPr>
      <w:rFonts w:ascii="宋体"/>
      <w:sz w:val="21"/>
      <w:lang w:eastAsia="zh-CN"/>
    </w:rPr>
  </w:style>
  <w:style w:type="paragraph" w:styleId="70">
    <w:name w:val="toc 7"/>
    <w:basedOn w:val="60"/>
    <w:semiHidden/>
  </w:style>
  <w:style w:type="paragraph" w:customStyle="1" w:styleId="a0">
    <w:name w:val="二级无标题条"/>
    <w:basedOn w:val="af9"/>
    <w:pPr>
      <w:numPr>
        <w:ilvl w:val="3"/>
        <w:numId w:val="3"/>
      </w:numPr>
    </w:pPr>
  </w:style>
  <w:style w:type="paragraph" w:styleId="40">
    <w:name w:val="toc 4"/>
    <w:basedOn w:val="30"/>
    <w:semiHidden/>
  </w:style>
  <w:style w:type="paragraph" w:customStyle="1" w:styleId="10">
    <w:name w:val="封面标准号1"/>
    <w:pPr>
      <w:widowControl w:val="0"/>
      <w:kinsoku w:val="0"/>
      <w:overflowPunct w:val="0"/>
      <w:autoSpaceDE w:val="0"/>
      <w:autoSpaceDN w:val="0"/>
      <w:spacing w:before="308"/>
      <w:jc w:val="right"/>
      <w:textAlignment w:val="center"/>
    </w:pPr>
    <w:rPr>
      <w:sz w:val="28"/>
      <w:lang w:eastAsia="zh-CN"/>
    </w:rPr>
  </w:style>
  <w:style w:type="paragraph" w:customStyle="1" w:styleId="afffb">
    <w:name w:val="封面标准代替信息"/>
    <w:basedOn w:val="21"/>
    <w:pPr>
      <w:framePr w:wrap="around"/>
      <w:spacing w:before="57"/>
    </w:pPr>
    <w:rPr>
      <w:rFonts w:ascii="宋体"/>
      <w:sz w:val="21"/>
    </w:rPr>
  </w:style>
  <w:style w:type="paragraph" w:customStyle="1" w:styleId="afffc">
    <w:name w:val="其他标准称谓"/>
    <w:pPr>
      <w:spacing w:line="0" w:lineRule="atLeast"/>
      <w:jc w:val="distribute"/>
    </w:pPr>
    <w:rPr>
      <w:rFonts w:ascii="黑体" w:eastAsia="黑体" w:hAnsi="宋体"/>
      <w:sz w:val="52"/>
      <w:lang w:eastAsia="zh-CN"/>
    </w:rPr>
  </w:style>
  <w:style w:type="paragraph" w:customStyle="1" w:styleId="afffd">
    <w:name w:val="封面一致性程度标识"/>
    <w:pPr>
      <w:spacing w:before="440" w:line="400" w:lineRule="exact"/>
      <w:jc w:val="center"/>
    </w:pPr>
    <w:rPr>
      <w:rFonts w:ascii="宋体"/>
      <w:sz w:val="28"/>
      <w:lang w:eastAsia="zh-CN"/>
    </w:rPr>
  </w:style>
  <w:style w:type="paragraph" w:customStyle="1" w:styleId="af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lang w:eastAsia="zh-CN"/>
    </w:rPr>
  </w:style>
  <w:style w:type="paragraph" w:customStyle="1" w:styleId="af8">
    <w:name w:val="列项——"/>
    <w:pPr>
      <w:widowControl w:val="0"/>
      <w:numPr>
        <w:numId w:val="7"/>
      </w:numPr>
      <w:tabs>
        <w:tab w:val="clear" w:pos="1140"/>
        <w:tab w:val="left" w:pos="854"/>
      </w:tabs>
      <w:ind w:leftChars="200" w:left="200" w:hangingChars="200" w:hanging="200"/>
      <w:jc w:val="both"/>
    </w:pPr>
    <w:rPr>
      <w:rFonts w:ascii="宋体"/>
      <w:sz w:val="21"/>
      <w:lang w:eastAsia="zh-CN"/>
    </w:rPr>
  </w:style>
  <w:style w:type="paragraph" w:styleId="affff">
    <w:name w:val="Document Map"/>
    <w:basedOn w:val="af9"/>
    <w:semiHidden/>
    <w:pPr>
      <w:shd w:val="clear" w:color="auto" w:fill="000080"/>
    </w:pPr>
  </w:style>
  <w:style w:type="paragraph" w:customStyle="1" w:styleId="af5">
    <w:name w:val="四级条标题"/>
    <w:basedOn w:val="af4"/>
    <w:next w:val="aff4"/>
    <w:qFormat/>
    <w:pPr>
      <w:numPr>
        <w:ilvl w:val="5"/>
      </w:numPr>
      <w:outlineLvl w:val="5"/>
    </w:pPr>
  </w:style>
  <w:style w:type="paragraph" w:customStyle="1" w:styleId="ac">
    <w:name w:val="附录二级条标题"/>
    <w:basedOn w:val="ab"/>
    <w:next w:val="aff4"/>
    <w:pPr>
      <w:numPr>
        <w:ilvl w:val="3"/>
      </w:numPr>
      <w:outlineLvl w:val="3"/>
    </w:pPr>
  </w:style>
  <w:style w:type="paragraph" w:customStyle="1" w:styleId="aff4">
    <w:name w:val="段"/>
    <w:link w:val="Char"/>
    <w:qFormat/>
    <w:pPr>
      <w:autoSpaceDE w:val="0"/>
      <w:autoSpaceDN w:val="0"/>
      <w:ind w:firstLineChars="200" w:firstLine="200"/>
      <w:jc w:val="both"/>
    </w:pPr>
    <w:rPr>
      <w:rFonts w:ascii="宋体"/>
      <w:sz w:val="21"/>
      <w:lang w:eastAsia="zh-CN"/>
    </w:rPr>
  </w:style>
  <w:style w:type="paragraph" w:customStyle="1" w:styleId="a9">
    <w:name w:val="附录标识"/>
    <w:basedOn w:val="af0"/>
    <w:pPr>
      <w:numPr>
        <w:numId w:val="4"/>
      </w:numPr>
      <w:tabs>
        <w:tab w:val="left" w:pos="6405"/>
      </w:tabs>
      <w:spacing w:after="200"/>
    </w:pPr>
    <w:rPr>
      <w:sz w:val="21"/>
    </w:rPr>
  </w:style>
  <w:style w:type="paragraph" w:customStyle="1" w:styleId="affff0">
    <w:name w:val="数字编号列项（二级）"/>
    <w:pPr>
      <w:ind w:leftChars="400" w:left="1260" w:hangingChars="200" w:hanging="420"/>
      <w:jc w:val="both"/>
    </w:pPr>
    <w:rPr>
      <w:rFonts w:ascii="宋体"/>
      <w:sz w:val="21"/>
      <w:lang w:eastAsia="zh-CN"/>
    </w:rPr>
  </w:style>
  <w:style w:type="paragraph" w:customStyle="1" w:styleId="affff1">
    <w:name w:val="附录图标题"/>
    <w:next w:val="aff4"/>
    <w:pPr>
      <w:jc w:val="center"/>
    </w:pPr>
    <w:rPr>
      <w:rFonts w:ascii="黑体" w:eastAsia="黑体"/>
      <w:sz w:val="21"/>
      <w:lang w:eastAsia="zh-CN"/>
    </w:rPr>
  </w:style>
  <w:style w:type="paragraph" w:styleId="affff2">
    <w:name w:val="Plain Text"/>
    <w:basedOn w:val="af9"/>
    <w:rPr>
      <w:rFonts w:ascii="宋体" w:hAnsi="Courier New"/>
      <w:szCs w:val="21"/>
    </w:rPr>
  </w:style>
  <w:style w:type="paragraph" w:customStyle="1" w:styleId="affff3">
    <w:name w:val="参考文献、索引标题"/>
    <w:basedOn w:val="af0"/>
    <w:next w:val="af9"/>
    <w:pPr>
      <w:numPr>
        <w:numId w:val="0"/>
      </w:numPr>
      <w:spacing w:after="200"/>
    </w:pPr>
    <w:rPr>
      <w:sz w:val="21"/>
    </w:rPr>
  </w:style>
  <w:style w:type="paragraph" w:customStyle="1" w:styleId="affff4">
    <w:name w:val="其他发布部门"/>
    <w:basedOn w:val="afff2"/>
    <w:pPr>
      <w:framePr w:wrap="around"/>
      <w:spacing w:line="0" w:lineRule="atLeast"/>
    </w:pPr>
    <w:rPr>
      <w:rFonts w:ascii="黑体" w:eastAsia="黑体"/>
      <w:b w:val="0"/>
    </w:rPr>
  </w:style>
  <w:style w:type="paragraph" w:customStyle="1" w:styleId="af7">
    <w:name w:val="注："/>
    <w:next w:val="aff4"/>
    <w:pPr>
      <w:widowControl w:val="0"/>
      <w:numPr>
        <w:numId w:val="8"/>
      </w:numPr>
      <w:tabs>
        <w:tab w:val="clear" w:pos="1140"/>
      </w:tabs>
      <w:autoSpaceDE w:val="0"/>
      <w:autoSpaceDN w:val="0"/>
      <w:jc w:val="both"/>
    </w:pPr>
    <w:rPr>
      <w:rFonts w:ascii="宋体"/>
      <w:sz w:val="18"/>
      <w:lang w:eastAsia="zh-CN"/>
    </w:rPr>
  </w:style>
  <w:style w:type="paragraph" w:customStyle="1" w:styleId="affff5">
    <w:name w:val="字母编号列项（一级）"/>
    <w:pPr>
      <w:ind w:leftChars="200" w:left="840" w:hangingChars="200" w:hanging="420"/>
      <w:jc w:val="both"/>
    </w:pPr>
    <w:rPr>
      <w:rFonts w:ascii="宋体"/>
      <w:sz w:val="21"/>
      <w:lang w:eastAsia="zh-CN"/>
    </w:rPr>
  </w:style>
  <w:style w:type="paragraph" w:customStyle="1" w:styleId="a2">
    <w:name w:val="四级无标题条"/>
    <w:basedOn w:val="af9"/>
    <w:pPr>
      <w:numPr>
        <w:ilvl w:val="5"/>
        <w:numId w:val="3"/>
      </w:numPr>
    </w:pPr>
  </w:style>
  <w:style w:type="paragraph" w:customStyle="1" w:styleId="affff6">
    <w:name w:val="标准称谓"/>
    <w:next w:val="a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eastAsia="zh-CN"/>
    </w:rPr>
  </w:style>
  <w:style w:type="paragraph" w:customStyle="1" w:styleId="affff7">
    <w:name w:val="无标题条"/>
    <w:next w:val="aff4"/>
    <w:pPr>
      <w:jc w:val="both"/>
    </w:pPr>
    <w:rPr>
      <w:sz w:val="21"/>
      <w:lang w:eastAsia="zh-CN"/>
    </w:rPr>
  </w:style>
  <w:style w:type="paragraph" w:customStyle="1" w:styleId="a6">
    <w:name w:val="注×："/>
    <w:pPr>
      <w:widowControl w:val="0"/>
      <w:numPr>
        <w:numId w:val="9"/>
      </w:numPr>
      <w:tabs>
        <w:tab w:val="clear" w:pos="900"/>
        <w:tab w:val="left" w:pos="630"/>
      </w:tabs>
      <w:autoSpaceDE w:val="0"/>
      <w:autoSpaceDN w:val="0"/>
      <w:jc w:val="both"/>
    </w:pPr>
    <w:rPr>
      <w:rFonts w:ascii="宋体"/>
      <w:sz w:val="18"/>
      <w:lang w:eastAsia="zh-CN"/>
    </w:rPr>
  </w:style>
  <w:style w:type="paragraph" w:customStyle="1" w:styleId="affff8">
    <w:name w:val="封面标准文稿类别"/>
    <w:pPr>
      <w:spacing w:before="440" w:line="400" w:lineRule="exact"/>
      <w:jc w:val="center"/>
    </w:pPr>
    <w:rPr>
      <w:rFonts w:ascii="宋体"/>
      <w:sz w:val="24"/>
      <w:lang w:eastAsia="zh-CN"/>
    </w:rPr>
  </w:style>
  <w:style w:type="paragraph" w:customStyle="1" w:styleId="a4">
    <w:name w:val="示例"/>
    <w:next w:val="aff4"/>
    <w:pPr>
      <w:numPr>
        <w:numId w:val="10"/>
      </w:numPr>
      <w:tabs>
        <w:tab w:val="clear" w:pos="1120"/>
        <w:tab w:val="left" w:pos="816"/>
      </w:tabs>
      <w:ind w:firstLineChars="233" w:firstLine="419"/>
      <w:jc w:val="both"/>
    </w:pPr>
    <w:rPr>
      <w:rFonts w:ascii="宋体"/>
      <w:sz w:val="18"/>
      <w:lang w:eastAsia="zh-CN"/>
    </w:rPr>
  </w:style>
  <w:style w:type="paragraph" w:customStyle="1" w:styleId="affff9">
    <w:name w:val="标准书眉_偶数页"/>
    <w:basedOn w:val="aff7"/>
    <w:next w:val="af9"/>
    <w:pPr>
      <w:jc w:val="left"/>
    </w:pPr>
  </w:style>
  <w:style w:type="character" w:styleId="affffa">
    <w:name w:val="FollowedHyperlink"/>
    <w:rsid w:val="007811EE"/>
    <w:rPr>
      <w:color w:val="800080"/>
      <w:u w:val="single"/>
    </w:rPr>
  </w:style>
  <w:style w:type="character" w:customStyle="1" w:styleId="9p1">
    <w:name w:val="9p1"/>
    <w:rsid w:val="007811EE"/>
    <w:rPr>
      <w:sz w:val="18"/>
      <w:szCs w:val="18"/>
    </w:rPr>
  </w:style>
  <w:style w:type="character" w:customStyle="1" w:styleId="affffb">
    <w:name w:val="正文文本 字符"/>
    <w:link w:val="affffc"/>
    <w:rsid w:val="007811EE"/>
    <w:rPr>
      <w:kern w:val="2"/>
      <w:sz w:val="21"/>
      <w:szCs w:val="24"/>
    </w:rPr>
  </w:style>
  <w:style w:type="character" w:customStyle="1" w:styleId="affffd">
    <w:name w:val="正文首行缩进 字符"/>
    <w:link w:val="affffe"/>
    <w:rsid w:val="007811EE"/>
  </w:style>
  <w:style w:type="paragraph" w:styleId="affffc">
    <w:name w:val="Body Text"/>
    <w:basedOn w:val="af9"/>
    <w:link w:val="affffb"/>
    <w:rsid w:val="007811EE"/>
    <w:pPr>
      <w:spacing w:after="120"/>
    </w:pPr>
  </w:style>
  <w:style w:type="character" w:customStyle="1" w:styleId="12">
    <w:name w:val="正文文本 字符1"/>
    <w:uiPriority w:val="99"/>
    <w:semiHidden/>
    <w:rsid w:val="007811EE"/>
    <w:rPr>
      <w:kern w:val="2"/>
      <w:sz w:val="21"/>
      <w:szCs w:val="24"/>
    </w:rPr>
  </w:style>
  <w:style w:type="paragraph" w:styleId="afffff">
    <w:name w:val="Normal (Web)"/>
    <w:basedOn w:val="af9"/>
    <w:rsid w:val="007811EE"/>
    <w:pPr>
      <w:widowControl/>
      <w:spacing w:before="100" w:beforeAutospacing="1" w:after="100" w:afterAutospacing="1"/>
      <w:jc w:val="left"/>
    </w:pPr>
    <w:rPr>
      <w:rFonts w:ascii="宋体" w:hAnsi="宋体"/>
      <w:kern w:val="0"/>
      <w:sz w:val="24"/>
    </w:rPr>
  </w:style>
  <w:style w:type="paragraph" w:styleId="afffff0">
    <w:name w:val="caption"/>
    <w:basedOn w:val="af9"/>
    <w:next w:val="af9"/>
    <w:qFormat/>
    <w:rsid w:val="007811EE"/>
    <w:pPr>
      <w:spacing w:before="152" w:after="160"/>
    </w:pPr>
    <w:rPr>
      <w:rFonts w:ascii="Arial" w:eastAsia="黑体" w:hAnsi="Arial"/>
      <w:szCs w:val="20"/>
    </w:rPr>
  </w:style>
  <w:style w:type="paragraph" w:styleId="affffe">
    <w:name w:val="Body Text First Indent"/>
    <w:basedOn w:val="affffc"/>
    <w:link w:val="affffd"/>
    <w:rsid w:val="007811EE"/>
    <w:pPr>
      <w:ind w:firstLineChars="100" w:firstLine="420"/>
    </w:pPr>
    <w:rPr>
      <w:kern w:val="0"/>
      <w:sz w:val="20"/>
      <w:szCs w:val="20"/>
    </w:rPr>
  </w:style>
  <w:style w:type="character" w:customStyle="1" w:styleId="13">
    <w:name w:val="正文首行缩进 字符1"/>
    <w:basedOn w:val="12"/>
    <w:uiPriority w:val="99"/>
    <w:semiHidden/>
    <w:rsid w:val="007811EE"/>
    <w:rPr>
      <w:kern w:val="2"/>
      <w:sz w:val="21"/>
      <w:szCs w:val="24"/>
    </w:rPr>
  </w:style>
  <w:style w:type="paragraph" w:styleId="22">
    <w:name w:val="Body Text Indent 2"/>
    <w:basedOn w:val="af9"/>
    <w:link w:val="23"/>
    <w:rsid w:val="007811EE"/>
    <w:pPr>
      <w:snapToGrid w:val="0"/>
      <w:spacing w:before="60" w:line="340" w:lineRule="atLeast"/>
      <w:ind w:firstLine="480"/>
    </w:pPr>
    <w:rPr>
      <w:rFonts w:eastAsia="华文行楷"/>
      <w:szCs w:val="20"/>
    </w:rPr>
  </w:style>
  <w:style w:type="character" w:customStyle="1" w:styleId="23">
    <w:name w:val="正文文本缩进 2 字符"/>
    <w:link w:val="22"/>
    <w:rsid w:val="007811EE"/>
    <w:rPr>
      <w:rFonts w:eastAsia="华文行楷"/>
      <w:kern w:val="2"/>
      <w:sz w:val="21"/>
    </w:rPr>
  </w:style>
  <w:style w:type="paragraph" w:styleId="afffff1">
    <w:name w:val="Body Text Indent"/>
    <w:basedOn w:val="af9"/>
    <w:link w:val="afffff2"/>
    <w:rsid w:val="007811EE"/>
    <w:pPr>
      <w:snapToGrid w:val="0"/>
      <w:spacing w:line="340" w:lineRule="atLeast"/>
      <w:ind w:firstLine="420"/>
    </w:pPr>
    <w:rPr>
      <w:rFonts w:ascii="宋体" w:hAnsi="宋体"/>
      <w:spacing w:val="-2"/>
      <w:szCs w:val="20"/>
    </w:rPr>
  </w:style>
  <w:style w:type="character" w:customStyle="1" w:styleId="afffff2">
    <w:name w:val="正文文本缩进 字符"/>
    <w:link w:val="afffff1"/>
    <w:rsid w:val="007811EE"/>
    <w:rPr>
      <w:rFonts w:ascii="宋体" w:hAnsi="宋体"/>
      <w:spacing w:val="-2"/>
      <w:kern w:val="2"/>
      <w:sz w:val="21"/>
    </w:rPr>
  </w:style>
  <w:style w:type="paragraph" w:customStyle="1" w:styleId="Default">
    <w:name w:val="Default"/>
    <w:qFormat/>
    <w:rsid w:val="007811EE"/>
    <w:pPr>
      <w:widowControl w:val="0"/>
      <w:autoSpaceDE w:val="0"/>
      <w:autoSpaceDN w:val="0"/>
      <w:adjustRightInd w:val="0"/>
    </w:pPr>
    <w:rPr>
      <w:rFonts w:ascii="黑体" w:eastAsia="黑体"/>
      <w:color w:val="000000"/>
      <w:sz w:val="24"/>
      <w:szCs w:val="24"/>
      <w:lang w:eastAsia="zh-CN"/>
    </w:rPr>
  </w:style>
  <w:style w:type="table" w:styleId="afffff3">
    <w:name w:val="Table Grid"/>
    <w:basedOn w:val="afb"/>
    <w:uiPriority w:val="39"/>
    <w:rsid w:val="0078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annotation text"/>
    <w:basedOn w:val="af9"/>
    <w:link w:val="afffff5"/>
    <w:uiPriority w:val="99"/>
    <w:unhideWhenUsed/>
    <w:rsid w:val="007811EE"/>
    <w:pPr>
      <w:jc w:val="left"/>
    </w:pPr>
  </w:style>
  <w:style w:type="character" w:customStyle="1" w:styleId="afffff5">
    <w:name w:val="批注文字 字符"/>
    <w:link w:val="afffff4"/>
    <w:uiPriority w:val="99"/>
    <w:rsid w:val="007811EE"/>
    <w:rPr>
      <w:kern w:val="2"/>
      <w:sz w:val="21"/>
      <w:szCs w:val="24"/>
    </w:rPr>
  </w:style>
  <w:style w:type="character" w:styleId="afffff6">
    <w:name w:val="annotation reference"/>
    <w:rsid w:val="007811EE"/>
    <w:rPr>
      <w:sz w:val="21"/>
      <w:szCs w:val="21"/>
    </w:rPr>
  </w:style>
  <w:style w:type="paragraph" w:styleId="afffff7">
    <w:name w:val="annotation subject"/>
    <w:basedOn w:val="afffff4"/>
    <w:next w:val="afffff4"/>
    <w:link w:val="afffff8"/>
    <w:rsid w:val="007811EE"/>
    <w:rPr>
      <w:b/>
      <w:bCs/>
    </w:rPr>
  </w:style>
  <w:style w:type="character" w:customStyle="1" w:styleId="afffff8">
    <w:name w:val="批注主题 字符"/>
    <w:link w:val="afffff7"/>
    <w:rsid w:val="007811EE"/>
    <w:rPr>
      <w:b/>
      <w:bCs/>
      <w:kern w:val="2"/>
      <w:sz w:val="21"/>
      <w:szCs w:val="24"/>
    </w:rPr>
  </w:style>
  <w:style w:type="paragraph" w:styleId="afffff9">
    <w:name w:val="Balloon Text"/>
    <w:basedOn w:val="af9"/>
    <w:link w:val="afffffa"/>
    <w:rsid w:val="007811EE"/>
    <w:rPr>
      <w:sz w:val="18"/>
      <w:szCs w:val="18"/>
    </w:rPr>
  </w:style>
  <w:style w:type="character" w:customStyle="1" w:styleId="afffffa">
    <w:name w:val="批注框文本 字符"/>
    <w:link w:val="afffff9"/>
    <w:rsid w:val="007811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3.bin"/><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4D4F-35F2-4A28-9D2C-7DA61F8E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20</TotalTime>
  <Pages>11</Pages>
  <Words>4883</Words>
  <Characters>3657</Characters>
  <Application>Microsoft Office Word</Application>
  <DocSecurity>0</DocSecurity>
  <PresentationFormat/>
  <Lines>30</Lines>
  <Paragraphs>17</Paragraphs>
  <Slides>0</Slides>
  <Notes>0</Notes>
  <HiddenSlides>0</HiddenSlides>
  <MMClips>0</MMClips>
  <ScaleCrop>false</ScaleCrop>
  <Manager/>
  <Company>中国标准研究中心</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zg</dc:creator>
  <cp:keywords/>
  <dc:description/>
  <cp:lastModifiedBy>jyq</cp:lastModifiedBy>
  <cp:revision>7</cp:revision>
  <cp:lastPrinted>2024-04-10T12:58:00Z</cp:lastPrinted>
  <dcterms:created xsi:type="dcterms:W3CDTF">2024-04-10T23:43:00Z</dcterms:created>
  <dcterms:modified xsi:type="dcterms:W3CDTF">2024-04-11T05:50:00Z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28F52CB5F7784DBBB77790AA073479A5_12</vt:lpwstr>
  </property>
</Properties>
</file>