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E9D" w:rsidRDefault="00ED3E9D" w:rsidP="00ED3E9D">
      <w:pPr>
        <w:tabs>
          <w:tab w:val="left" w:pos="7200"/>
        </w:tabs>
        <w:jc w:val="center"/>
        <w:rPr>
          <w:rFonts w:eastAsia="黑体"/>
          <w:b/>
          <w:sz w:val="36"/>
        </w:rPr>
      </w:pPr>
    </w:p>
    <w:p w:rsidR="00ED3E9D" w:rsidRDefault="00ED3E9D" w:rsidP="00ED3E9D">
      <w:pPr>
        <w:tabs>
          <w:tab w:val="left" w:pos="7200"/>
        </w:tabs>
        <w:jc w:val="center"/>
        <w:rPr>
          <w:rFonts w:eastAsia="黑体"/>
          <w:b/>
          <w:sz w:val="44"/>
        </w:rPr>
      </w:pPr>
      <w:r>
        <w:rPr>
          <w:rFonts w:eastAsia="黑体" w:hint="eastAsia"/>
          <w:b/>
          <w:sz w:val="44"/>
        </w:rPr>
        <w:t>国家</w:t>
      </w:r>
      <w:r>
        <w:rPr>
          <w:rFonts w:eastAsia="黑体"/>
          <w:b/>
          <w:sz w:val="44"/>
        </w:rPr>
        <w:t>标准《</w:t>
      </w:r>
      <w:r>
        <w:rPr>
          <w:rFonts w:eastAsia="黑体" w:hint="eastAsia"/>
          <w:b/>
          <w:sz w:val="44"/>
        </w:rPr>
        <w:t>富锂铁酸锂</w:t>
      </w:r>
      <w:r>
        <w:rPr>
          <w:rFonts w:eastAsia="黑体"/>
          <w:b/>
          <w:sz w:val="44"/>
        </w:rPr>
        <w:t>》</w:t>
      </w:r>
    </w:p>
    <w:p w:rsidR="00ED3E9D" w:rsidRDefault="00ED3E9D" w:rsidP="00ED3E9D">
      <w:pPr>
        <w:tabs>
          <w:tab w:val="left" w:pos="7200"/>
        </w:tabs>
        <w:jc w:val="center"/>
        <w:rPr>
          <w:rFonts w:eastAsia="黑体"/>
          <w:b/>
          <w:sz w:val="36"/>
        </w:rPr>
      </w:pPr>
    </w:p>
    <w:p w:rsidR="00ED3E9D" w:rsidRDefault="00ED3E9D" w:rsidP="00ED3E9D">
      <w:pPr>
        <w:tabs>
          <w:tab w:val="left" w:pos="7200"/>
        </w:tabs>
        <w:jc w:val="center"/>
        <w:rPr>
          <w:rFonts w:eastAsia="黑体"/>
          <w:b/>
          <w:sz w:val="36"/>
        </w:rPr>
      </w:pPr>
    </w:p>
    <w:p w:rsidR="00ED3E9D" w:rsidRDefault="00ED3E9D" w:rsidP="00ED3E9D">
      <w:pPr>
        <w:tabs>
          <w:tab w:val="left" w:pos="7200"/>
        </w:tabs>
        <w:jc w:val="center"/>
        <w:rPr>
          <w:rFonts w:eastAsia="黑体"/>
          <w:b/>
          <w:sz w:val="36"/>
        </w:rPr>
      </w:pPr>
    </w:p>
    <w:p w:rsidR="00ED3E9D" w:rsidRDefault="00ED3E9D" w:rsidP="00ED3E9D">
      <w:pPr>
        <w:tabs>
          <w:tab w:val="left" w:pos="7200"/>
        </w:tabs>
        <w:jc w:val="center"/>
        <w:rPr>
          <w:rFonts w:eastAsia="黑体"/>
          <w:b/>
          <w:sz w:val="36"/>
        </w:rPr>
      </w:pPr>
    </w:p>
    <w:p w:rsidR="00ED3E9D" w:rsidRDefault="00ED3E9D" w:rsidP="00ED3E9D">
      <w:pPr>
        <w:tabs>
          <w:tab w:val="left" w:pos="7200"/>
        </w:tabs>
        <w:jc w:val="center"/>
        <w:rPr>
          <w:rFonts w:eastAsia="黑体"/>
          <w:b/>
          <w:sz w:val="36"/>
        </w:rPr>
      </w:pPr>
    </w:p>
    <w:p w:rsidR="00ED3E9D" w:rsidRDefault="00ED3E9D" w:rsidP="00ED3E9D">
      <w:pPr>
        <w:tabs>
          <w:tab w:val="left" w:pos="7200"/>
        </w:tabs>
        <w:jc w:val="center"/>
        <w:rPr>
          <w:rFonts w:eastAsia="黑体"/>
          <w:b/>
          <w:sz w:val="36"/>
        </w:rPr>
      </w:pPr>
    </w:p>
    <w:p w:rsidR="00ED3E9D" w:rsidRDefault="00ED3E9D" w:rsidP="00ED3E9D">
      <w:pPr>
        <w:tabs>
          <w:tab w:val="left" w:pos="7200"/>
        </w:tabs>
        <w:jc w:val="center"/>
        <w:rPr>
          <w:rFonts w:eastAsia="黑体"/>
          <w:b/>
          <w:sz w:val="36"/>
        </w:rPr>
      </w:pPr>
    </w:p>
    <w:p w:rsidR="00ED3E9D" w:rsidRDefault="00ED3E9D" w:rsidP="00ED3E9D">
      <w:pPr>
        <w:jc w:val="center"/>
        <w:rPr>
          <w:rFonts w:eastAsia="黑体"/>
          <w:b/>
          <w:sz w:val="44"/>
        </w:rPr>
      </w:pPr>
      <w:r>
        <w:rPr>
          <w:rFonts w:eastAsia="黑体"/>
          <w:b/>
          <w:sz w:val="44"/>
        </w:rPr>
        <w:t>编</w:t>
      </w:r>
    </w:p>
    <w:p w:rsidR="00ED3E9D" w:rsidRDefault="00ED3E9D" w:rsidP="00ED3E9D">
      <w:pPr>
        <w:jc w:val="center"/>
        <w:rPr>
          <w:rFonts w:eastAsia="黑体"/>
          <w:b/>
          <w:sz w:val="44"/>
        </w:rPr>
      </w:pPr>
      <w:r>
        <w:rPr>
          <w:rFonts w:eastAsia="黑体"/>
          <w:b/>
          <w:sz w:val="44"/>
        </w:rPr>
        <w:t>制</w:t>
      </w:r>
    </w:p>
    <w:p w:rsidR="00ED3E9D" w:rsidRDefault="00ED3E9D" w:rsidP="00ED3E9D">
      <w:pPr>
        <w:jc w:val="center"/>
        <w:rPr>
          <w:rFonts w:eastAsia="黑体"/>
          <w:b/>
          <w:sz w:val="44"/>
        </w:rPr>
      </w:pPr>
      <w:r>
        <w:rPr>
          <w:rFonts w:eastAsia="黑体"/>
          <w:b/>
          <w:sz w:val="44"/>
        </w:rPr>
        <w:t>说</w:t>
      </w:r>
    </w:p>
    <w:p w:rsidR="00ED3E9D" w:rsidRDefault="00ED3E9D" w:rsidP="00ED3E9D">
      <w:pPr>
        <w:jc w:val="center"/>
        <w:rPr>
          <w:rFonts w:eastAsia="黑体"/>
          <w:b/>
          <w:sz w:val="44"/>
        </w:rPr>
      </w:pPr>
      <w:r>
        <w:rPr>
          <w:rFonts w:eastAsia="黑体"/>
          <w:b/>
          <w:sz w:val="44"/>
        </w:rPr>
        <w:t>明</w:t>
      </w:r>
    </w:p>
    <w:p w:rsidR="00ED3E9D" w:rsidRDefault="00ED3E9D" w:rsidP="00ED3E9D">
      <w:pPr>
        <w:jc w:val="center"/>
        <w:rPr>
          <w:rFonts w:eastAsia="黑体"/>
          <w:b/>
          <w:sz w:val="36"/>
        </w:rPr>
      </w:pPr>
    </w:p>
    <w:p w:rsidR="00ED3E9D" w:rsidRDefault="00ED3E9D" w:rsidP="00ED3E9D">
      <w:pPr>
        <w:jc w:val="center"/>
        <w:rPr>
          <w:b/>
          <w:sz w:val="36"/>
        </w:rPr>
      </w:pPr>
      <w:r>
        <w:rPr>
          <w:b/>
          <w:sz w:val="36"/>
        </w:rPr>
        <w:t>（</w:t>
      </w:r>
      <w:r>
        <w:rPr>
          <w:rFonts w:hint="eastAsia"/>
          <w:b/>
          <w:sz w:val="36"/>
        </w:rPr>
        <w:t>预审</w:t>
      </w:r>
      <w:r>
        <w:rPr>
          <w:b/>
          <w:sz w:val="36"/>
        </w:rPr>
        <w:t>稿）</w:t>
      </w:r>
    </w:p>
    <w:p w:rsidR="00ED3E9D" w:rsidRDefault="00ED3E9D" w:rsidP="00ED3E9D">
      <w:pPr>
        <w:jc w:val="center"/>
        <w:rPr>
          <w:b/>
          <w:sz w:val="36"/>
        </w:rPr>
      </w:pPr>
    </w:p>
    <w:p w:rsidR="00ED3E9D" w:rsidRDefault="00ED3E9D" w:rsidP="00ED3E9D">
      <w:pPr>
        <w:jc w:val="center"/>
        <w:rPr>
          <w:b/>
          <w:sz w:val="36"/>
        </w:rPr>
      </w:pPr>
    </w:p>
    <w:p w:rsidR="00ED3E9D" w:rsidRDefault="00ED3E9D" w:rsidP="00ED3E9D">
      <w:pPr>
        <w:jc w:val="center"/>
        <w:rPr>
          <w:b/>
          <w:sz w:val="36"/>
        </w:rPr>
      </w:pPr>
    </w:p>
    <w:p w:rsidR="00ED3E9D" w:rsidRDefault="00ED3E9D" w:rsidP="00ED3E9D">
      <w:pPr>
        <w:jc w:val="center"/>
        <w:rPr>
          <w:b/>
          <w:sz w:val="36"/>
        </w:rPr>
      </w:pPr>
    </w:p>
    <w:p w:rsidR="00ED3E9D" w:rsidRDefault="00ED3E9D" w:rsidP="00ED3E9D">
      <w:pPr>
        <w:jc w:val="center"/>
        <w:rPr>
          <w:b/>
          <w:sz w:val="36"/>
        </w:rPr>
      </w:pPr>
    </w:p>
    <w:p w:rsidR="00ED3E9D" w:rsidRDefault="00ED3E9D" w:rsidP="00ED3E9D">
      <w:pPr>
        <w:jc w:val="center"/>
        <w:rPr>
          <w:b/>
          <w:sz w:val="36"/>
        </w:rPr>
      </w:pPr>
      <w:r>
        <w:rPr>
          <w:rFonts w:hint="eastAsia"/>
          <w:b/>
          <w:sz w:val="36"/>
        </w:rPr>
        <w:t>深圳市</w:t>
      </w:r>
      <w:proofErr w:type="gramStart"/>
      <w:r>
        <w:rPr>
          <w:rFonts w:hint="eastAsia"/>
          <w:b/>
          <w:sz w:val="36"/>
        </w:rPr>
        <w:t>德方创域新能源</w:t>
      </w:r>
      <w:proofErr w:type="gramEnd"/>
      <w:r>
        <w:rPr>
          <w:rFonts w:hint="eastAsia"/>
          <w:b/>
          <w:sz w:val="36"/>
        </w:rPr>
        <w:t>科技有限公司</w:t>
      </w:r>
    </w:p>
    <w:p w:rsidR="00ED3E9D" w:rsidRDefault="00ED3E9D" w:rsidP="00ED3E9D">
      <w:pPr>
        <w:jc w:val="center"/>
        <w:rPr>
          <w:b/>
          <w:sz w:val="36"/>
        </w:rPr>
      </w:pPr>
      <w:r>
        <w:rPr>
          <w:b/>
          <w:sz w:val="36"/>
        </w:rPr>
        <w:t>202</w:t>
      </w:r>
      <w:r>
        <w:rPr>
          <w:rFonts w:hint="eastAsia"/>
          <w:b/>
          <w:sz w:val="36"/>
        </w:rPr>
        <w:t>4</w:t>
      </w:r>
      <w:r>
        <w:rPr>
          <w:rFonts w:hint="eastAsia"/>
          <w:b/>
          <w:sz w:val="36"/>
        </w:rPr>
        <w:t>年</w:t>
      </w:r>
      <w:r>
        <w:rPr>
          <w:rFonts w:hint="eastAsia"/>
          <w:b/>
          <w:sz w:val="36"/>
        </w:rPr>
        <w:t>3</w:t>
      </w:r>
      <w:r>
        <w:rPr>
          <w:rFonts w:hint="eastAsia"/>
          <w:b/>
          <w:sz w:val="36"/>
        </w:rPr>
        <w:t>月</w:t>
      </w:r>
      <w:r>
        <w:rPr>
          <w:rFonts w:hint="eastAsia"/>
          <w:b/>
          <w:sz w:val="36"/>
        </w:rPr>
        <w:t>20</w:t>
      </w:r>
      <w:r>
        <w:rPr>
          <w:rFonts w:hint="eastAsia"/>
          <w:b/>
          <w:sz w:val="36"/>
        </w:rPr>
        <w:t>日</w:t>
      </w:r>
    </w:p>
    <w:p w:rsidR="00ED3E9D" w:rsidRDefault="00ED3E9D" w:rsidP="00ED3E9D">
      <w:pPr>
        <w:tabs>
          <w:tab w:val="left" w:pos="7200"/>
        </w:tabs>
        <w:jc w:val="center"/>
        <w:rPr>
          <w:rFonts w:eastAsia="黑体"/>
          <w:bCs/>
          <w:sz w:val="32"/>
          <w:szCs w:val="32"/>
        </w:rPr>
      </w:pPr>
      <w:r>
        <w:rPr>
          <w:rFonts w:eastAsia="黑体"/>
          <w:bCs/>
          <w:sz w:val="24"/>
        </w:rPr>
        <w:br w:type="page"/>
      </w:r>
      <w:r>
        <w:rPr>
          <w:rFonts w:eastAsia="黑体" w:hint="eastAsia"/>
          <w:bCs/>
          <w:sz w:val="32"/>
          <w:szCs w:val="32"/>
        </w:rPr>
        <w:lastRenderedPageBreak/>
        <w:t>国家</w:t>
      </w:r>
      <w:r>
        <w:rPr>
          <w:rFonts w:eastAsia="黑体"/>
          <w:bCs/>
          <w:sz w:val="32"/>
          <w:szCs w:val="32"/>
        </w:rPr>
        <w:t>标准《</w:t>
      </w:r>
      <w:r>
        <w:rPr>
          <w:rFonts w:eastAsia="黑体" w:hint="eastAsia"/>
          <w:bCs/>
          <w:sz w:val="32"/>
          <w:szCs w:val="32"/>
        </w:rPr>
        <w:t>富锂铁酸锂</w:t>
      </w:r>
      <w:r>
        <w:rPr>
          <w:rFonts w:eastAsia="黑体"/>
          <w:bCs/>
          <w:sz w:val="32"/>
          <w:szCs w:val="32"/>
        </w:rPr>
        <w:t>》</w:t>
      </w:r>
    </w:p>
    <w:p w:rsidR="00ED3E9D" w:rsidRDefault="00ED3E9D" w:rsidP="00ED3E9D">
      <w:pPr>
        <w:tabs>
          <w:tab w:val="left" w:pos="7200"/>
        </w:tabs>
        <w:jc w:val="center"/>
        <w:rPr>
          <w:rFonts w:eastAsia="黑体"/>
          <w:bCs/>
          <w:sz w:val="32"/>
          <w:szCs w:val="32"/>
        </w:rPr>
      </w:pPr>
      <w:r>
        <w:rPr>
          <w:rFonts w:eastAsia="黑体" w:hint="eastAsia"/>
          <w:bCs/>
          <w:sz w:val="32"/>
          <w:szCs w:val="32"/>
        </w:rPr>
        <w:t>编制说明</w:t>
      </w:r>
    </w:p>
    <w:p w:rsidR="00ED3E9D" w:rsidRDefault="00ED3E9D" w:rsidP="00ED3E9D">
      <w:pPr>
        <w:spacing w:beforeLines="50" w:before="156" w:afterLines="50" w:after="156"/>
        <w:rPr>
          <w:rFonts w:eastAsia="黑体"/>
          <w:bCs/>
          <w:sz w:val="24"/>
        </w:rPr>
      </w:pPr>
      <w:r>
        <w:rPr>
          <w:rFonts w:eastAsia="黑体" w:hint="eastAsia"/>
          <w:bCs/>
          <w:sz w:val="24"/>
        </w:rPr>
        <w:t>一、工作简况</w:t>
      </w:r>
    </w:p>
    <w:p w:rsidR="00ED3E9D" w:rsidRDefault="00ED3E9D" w:rsidP="00ED3E9D">
      <w:pPr>
        <w:spacing w:beforeLines="50" w:before="156" w:afterLines="50" w:after="156" w:line="360" w:lineRule="auto"/>
        <w:rPr>
          <w:rFonts w:eastAsia="黑体"/>
          <w:bCs/>
          <w:sz w:val="24"/>
        </w:rPr>
      </w:pPr>
      <w:r>
        <w:rPr>
          <w:rFonts w:eastAsia="黑体" w:hint="eastAsia"/>
          <w:bCs/>
          <w:sz w:val="24"/>
        </w:rPr>
        <w:t>1</w:t>
      </w:r>
      <w:r>
        <w:rPr>
          <w:rFonts w:eastAsia="黑体"/>
          <w:bCs/>
          <w:sz w:val="24"/>
        </w:rPr>
        <w:t>.1</w:t>
      </w:r>
      <w:r>
        <w:rPr>
          <w:rFonts w:eastAsia="黑体"/>
          <w:bCs/>
          <w:sz w:val="24"/>
        </w:rPr>
        <w:t>任务来源与计划要求</w:t>
      </w:r>
    </w:p>
    <w:p w:rsidR="00ED3E9D" w:rsidRDefault="00ED3E9D" w:rsidP="00ED3E9D">
      <w:pPr>
        <w:spacing w:beforeLines="50" w:before="156" w:afterLines="50" w:after="156" w:line="360" w:lineRule="auto"/>
        <w:rPr>
          <w:rFonts w:eastAsia="黑体"/>
          <w:bCs/>
          <w:sz w:val="24"/>
        </w:rPr>
      </w:pPr>
      <w:r>
        <w:rPr>
          <w:rFonts w:eastAsia="黑体" w:hint="eastAsia"/>
          <w:bCs/>
          <w:sz w:val="24"/>
        </w:rPr>
        <w:t>1.1.1</w:t>
      </w:r>
      <w:r>
        <w:rPr>
          <w:rFonts w:eastAsia="黑体" w:hint="eastAsia"/>
          <w:bCs/>
          <w:sz w:val="24"/>
        </w:rPr>
        <w:t>任务</w:t>
      </w:r>
      <w:r>
        <w:rPr>
          <w:rFonts w:eastAsia="黑体"/>
          <w:bCs/>
          <w:sz w:val="24"/>
        </w:rPr>
        <w:t>下达</w:t>
      </w:r>
    </w:p>
    <w:p w:rsidR="00ED3E9D" w:rsidRDefault="00ED3E9D" w:rsidP="00ED3E9D">
      <w:pPr>
        <w:spacing w:line="360" w:lineRule="auto"/>
        <w:ind w:firstLineChars="200" w:firstLine="480"/>
        <w:rPr>
          <w:sz w:val="24"/>
        </w:rPr>
      </w:pPr>
      <w:r>
        <w:rPr>
          <w:rFonts w:hint="eastAsia"/>
          <w:sz w:val="24"/>
        </w:rPr>
        <w:t>根据</w:t>
      </w:r>
      <w:r w:rsidRPr="0001449D">
        <w:rPr>
          <w:rFonts w:hint="eastAsia"/>
          <w:sz w:val="24"/>
        </w:rPr>
        <w:t>国家标准化管理委员会关于下达</w:t>
      </w:r>
      <w:r w:rsidRPr="0001449D">
        <w:rPr>
          <w:rFonts w:hint="eastAsia"/>
          <w:sz w:val="24"/>
        </w:rPr>
        <w:t>2023</w:t>
      </w:r>
      <w:r w:rsidRPr="0001449D">
        <w:rPr>
          <w:rFonts w:hint="eastAsia"/>
          <w:sz w:val="24"/>
        </w:rPr>
        <w:t>年第一批推荐性国家标准计划及相关标准外文</w:t>
      </w:r>
      <w:proofErr w:type="gramStart"/>
      <w:r w:rsidRPr="0001449D">
        <w:rPr>
          <w:rFonts w:hint="eastAsia"/>
          <w:sz w:val="24"/>
        </w:rPr>
        <w:t>版计划</w:t>
      </w:r>
      <w:proofErr w:type="gramEnd"/>
      <w:r w:rsidRPr="0001449D">
        <w:rPr>
          <w:rFonts w:hint="eastAsia"/>
          <w:sz w:val="24"/>
        </w:rPr>
        <w:t>的通知</w:t>
      </w:r>
      <w:r>
        <w:rPr>
          <w:rFonts w:hint="eastAsia"/>
          <w:sz w:val="24"/>
        </w:rPr>
        <w:t>（</w:t>
      </w:r>
      <w:proofErr w:type="gramStart"/>
      <w:r w:rsidRPr="00926C56">
        <w:rPr>
          <w:rFonts w:hint="eastAsia"/>
          <w:sz w:val="24"/>
        </w:rPr>
        <w:t>国标委</w:t>
      </w:r>
      <w:proofErr w:type="gramEnd"/>
      <w:r w:rsidRPr="00926C56">
        <w:rPr>
          <w:rFonts w:hint="eastAsia"/>
          <w:sz w:val="24"/>
        </w:rPr>
        <w:t>发【</w:t>
      </w:r>
      <w:r w:rsidRPr="00926C56">
        <w:rPr>
          <w:rFonts w:hint="eastAsia"/>
          <w:sz w:val="24"/>
        </w:rPr>
        <w:t>2023</w:t>
      </w:r>
      <w:r w:rsidRPr="00926C56">
        <w:rPr>
          <w:rFonts w:hint="eastAsia"/>
          <w:sz w:val="24"/>
        </w:rPr>
        <w:t>】</w:t>
      </w:r>
      <w:r w:rsidRPr="00926C56">
        <w:rPr>
          <w:rFonts w:hint="eastAsia"/>
          <w:sz w:val="24"/>
        </w:rPr>
        <w:t>10</w:t>
      </w:r>
      <w:r w:rsidRPr="00926C56">
        <w:rPr>
          <w:rFonts w:hint="eastAsia"/>
          <w:sz w:val="24"/>
        </w:rPr>
        <w:t>号</w:t>
      </w:r>
      <w:r>
        <w:rPr>
          <w:rFonts w:hint="eastAsia"/>
          <w:sz w:val="24"/>
        </w:rPr>
        <w:t>）</w:t>
      </w:r>
      <w:r w:rsidRPr="0001449D">
        <w:rPr>
          <w:sz w:val="24"/>
        </w:rPr>
        <w:t>，</w:t>
      </w:r>
      <w:r>
        <w:rPr>
          <w:rFonts w:hint="eastAsia"/>
          <w:sz w:val="24"/>
        </w:rPr>
        <w:t>国家</w:t>
      </w:r>
      <w:r>
        <w:rPr>
          <w:sz w:val="24"/>
        </w:rPr>
        <w:t>标准《</w:t>
      </w:r>
      <w:r>
        <w:rPr>
          <w:rFonts w:hint="eastAsia"/>
          <w:sz w:val="24"/>
        </w:rPr>
        <w:t>富锂铁酸锂</w:t>
      </w:r>
      <w:r>
        <w:rPr>
          <w:sz w:val="24"/>
        </w:rPr>
        <w:t>》由全国有色金属标准化技术委员会（</w:t>
      </w:r>
      <w:r>
        <w:rPr>
          <w:sz w:val="24"/>
        </w:rPr>
        <w:t>SAC/TC 243</w:t>
      </w:r>
      <w:r>
        <w:rPr>
          <w:sz w:val="24"/>
        </w:rPr>
        <w:t>）提出并归口，项目计划编号：</w:t>
      </w:r>
      <w:r w:rsidRPr="0001449D">
        <w:rPr>
          <w:sz w:val="24"/>
        </w:rPr>
        <w:t>20230125-T-610</w:t>
      </w:r>
      <w:r>
        <w:rPr>
          <w:sz w:val="24"/>
        </w:rPr>
        <w:t>，由</w:t>
      </w:r>
      <w:r w:rsidRPr="0001449D">
        <w:rPr>
          <w:rFonts w:hint="eastAsia"/>
          <w:sz w:val="24"/>
        </w:rPr>
        <w:t>深圳市</w:t>
      </w:r>
      <w:proofErr w:type="gramStart"/>
      <w:r w:rsidRPr="0001449D">
        <w:rPr>
          <w:rFonts w:hint="eastAsia"/>
          <w:sz w:val="24"/>
        </w:rPr>
        <w:t>德方创域新能源</w:t>
      </w:r>
      <w:proofErr w:type="gramEnd"/>
      <w:r w:rsidRPr="0001449D">
        <w:rPr>
          <w:rFonts w:hint="eastAsia"/>
          <w:sz w:val="24"/>
        </w:rPr>
        <w:t>科技有限公司</w:t>
      </w:r>
      <w:r>
        <w:rPr>
          <w:sz w:val="24"/>
        </w:rPr>
        <w:t>牵头起草，该标准计划完成年限</w:t>
      </w:r>
      <w:r>
        <w:rPr>
          <w:sz w:val="24"/>
        </w:rPr>
        <w:t>202</w:t>
      </w:r>
      <w:r>
        <w:rPr>
          <w:rFonts w:hint="eastAsia"/>
          <w:sz w:val="24"/>
        </w:rPr>
        <w:t>4</w:t>
      </w:r>
      <w:r>
        <w:rPr>
          <w:sz w:val="24"/>
        </w:rPr>
        <w:t>年。</w:t>
      </w:r>
    </w:p>
    <w:p w:rsidR="00ED3E9D" w:rsidRDefault="00ED3E9D" w:rsidP="00ED3E9D">
      <w:pPr>
        <w:spacing w:beforeLines="50" w:before="156" w:afterLines="50" w:after="156" w:line="360" w:lineRule="auto"/>
        <w:rPr>
          <w:rFonts w:eastAsia="黑体"/>
          <w:bCs/>
          <w:sz w:val="24"/>
        </w:rPr>
      </w:pPr>
      <w:r>
        <w:rPr>
          <w:rFonts w:eastAsia="黑体" w:hint="eastAsia"/>
          <w:bCs/>
          <w:sz w:val="24"/>
        </w:rPr>
        <w:t>1.1.2</w:t>
      </w:r>
      <w:r>
        <w:rPr>
          <w:rFonts w:eastAsia="黑体" w:hint="eastAsia"/>
          <w:bCs/>
          <w:sz w:val="24"/>
        </w:rPr>
        <w:t>项目</w:t>
      </w:r>
      <w:r>
        <w:rPr>
          <w:rFonts w:eastAsia="黑体"/>
          <w:bCs/>
          <w:sz w:val="24"/>
        </w:rPr>
        <w:t>编制组单位</w:t>
      </w:r>
    </w:p>
    <w:p w:rsidR="00ED3E9D" w:rsidRDefault="00ED3E9D" w:rsidP="00ED3E9D">
      <w:pPr>
        <w:spacing w:line="360" w:lineRule="auto"/>
        <w:ind w:firstLineChars="200" w:firstLine="480"/>
        <w:rPr>
          <w:sz w:val="24"/>
        </w:rPr>
      </w:pPr>
      <w:r>
        <w:rPr>
          <w:rFonts w:hint="eastAsia"/>
          <w:sz w:val="24"/>
        </w:rPr>
        <w:t>标准编制</w:t>
      </w:r>
      <w:proofErr w:type="gramStart"/>
      <w:r>
        <w:rPr>
          <w:rFonts w:hint="eastAsia"/>
          <w:sz w:val="24"/>
        </w:rPr>
        <w:t>组单位</w:t>
      </w:r>
      <w:proofErr w:type="gramEnd"/>
      <w:r>
        <w:rPr>
          <w:rFonts w:hint="eastAsia"/>
          <w:sz w:val="24"/>
        </w:rPr>
        <w:t>包括</w:t>
      </w:r>
      <w:r>
        <w:rPr>
          <w:sz w:val="24"/>
        </w:rPr>
        <w:t>：</w:t>
      </w:r>
      <w:r w:rsidRPr="00731681">
        <w:rPr>
          <w:rFonts w:hint="eastAsia"/>
          <w:sz w:val="24"/>
        </w:rPr>
        <w:t>深圳市</w:t>
      </w:r>
      <w:proofErr w:type="gramStart"/>
      <w:r w:rsidRPr="00731681">
        <w:rPr>
          <w:rFonts w:hint="eastAsia"/>
          <w:sz w:val="24"/>
        </w:rPr>
        <w:t>德方创域新能源</w:t>
      </w:r>
      <w:proofErr w:type="gramEnd"/>
      <w:r w:rsidRPr="00731681">
        <w:rPr>
          <w:rFonts w:hint="eastAsia"/>
          <w:sz w:val="24"/>
        </w:rPr>
        <w:t>科技有限公司、深圳市德方纳米科技股份有限公司、宁德时代新能源科技股份有限公司、合肥国轩高科动力能源有限公司、湖北万润新能源科技股份有限公司、曲靖德</w:t>
      </w:r>
      <w:proofErr w:type="gramStart"/>
      <w:r w:rsidRPr="00731681">
        <w:rPr>
          <w:rFonts w:hint="eastAsia"/>
          <w:sz w:val="24"/>
        </w:rPr>
        <w:t>方创界新能源</w:t>
      </w:r>
      <w:proofErr w:type="gramEnd"/>
      <w:r w:rsidRPr="00731681">
        <w:rPr>
          <w:rFonts w:hint="eastAsia"/>
          <w:sz w:val="24"/>
        </w:rPr>
        <w:t>科技有限公司、广东邦普循环科技有限公司、厦门厦钨新能源材料股份有限公司、江西赣锋锂业集团股份有限公司、北京当升材料科技股份有限公司、湖南长远锂科新能源有限公司、国</w:t>
      </w:r>
      <w:r>
        <w:rPr>
          <w:rFonts w:hint="eastAsia"/>
          <w:sz w:val="24"/>
        </w:rPr>
        <w:t>科能源技术创新中心（合肥）有限公司、巴斯夫杉</w:t>
      </w:r>
      <w:proofErr w:type="gramStart"/>
      <w:r>
        <w:rPr>
          <w:rFonts w:hint="eastAsia"/>
          <w:sz w:val="24"/>
        </w:rPr>
        <w:t>杉</w:t>
      </w:r>
      <w:proofErr w:type="gramEnd"/>
      <w:r>
        <w:rPr>
          <w:rFonts w:hint="eastAsia"/>
          <w:sz w:val="24"/>
        </w:rPr>
        <w:t>电池材料有限公司、</w:t>
      </w:r>
      <w:proofErr w:type="gramStart"/>
      <w:r w:rsidRPr="00A8664D">
        <w:rPr>
          <w:rFonts w:hint="eastAsia"/>
          <w:sz w:val="24"/>
        </w:rPr>
        <w:t>福安青美能源材料</w:t>
      </w:r>
      <w:proofErr w:type="gramEnd"/>
      <w:r w:rsidRPr="00A8664D">
        <w:rPr>
          <w:rFonts w:hint="eastAsia"/>
          <w:sz w:val="24"/>
        </w:rPr>
        <w:t>有限公司、北京工业大学、深圳清研锂业科技有限公司、天津国安盟固利新材料科技股份有限公司</w:t>
      </w:r>
      <w:r>
        <w:rPr>
          <w:rFonts w:hint="eastAsia"/>
          <w:sz w:val="24"/>
        </w:rPr>
        <w:t>等单位。</w:t>
      </w:r>
    </w:p>
    <w:p w:rsidR="00ED3E9D" w:rsidRDefault="00ED3E9D" w:rsidP="00ED3E9D">
      <w:pPr>
        <w:spacing w:beforeLines="50" w:before="156" w:afterLines="50" w:after="156" w:line="360" w:lineRule="auto"/>
        <w:rPr>
          <w:rFonts w:eastAsia="黑体"/>
          <w:bCs/>
          <w:sz w:val="24"/>
        </w:rPr>
      </w:pPr>
      <w:r>
        <w:rPr>
          <w:rFonts w:eastAsia="黑体" w:hint="eastAsia"/>
          <w:bCs/>
          <w:sz w:val="24"/>
        </w:rPr>
        <w:t>1.</w:t>
      </w:r>
      <w:r>
        <w:rPr>
          <w:rFonts w:eastAsia="黑体"/>
          <w:bCs/>
          <w:sz w:val="24"/>
        </w:rPr>
        <w:t xml:space="preserve">2 </w:t>
      </w:r>
      <w:r>
        <w:rPr>
          <w:rFonts w:eastAsia="黑体" w:hint="eastAsia"/>
          <w:bCs/>
          <w:sz w:val="24"/>
        </w:rPr>
        <w:t>主要</w:t>
      </w:r>
      <w:r>
        <w:rPr>
          <w:rFonts w:eastAsia="黑体"/>
          <w:bCs/>
          <w:sz w:val="24"/>
        </w:rPr>
        <w:t>参</w:t>
      </w:r>
      <w:r>
        <w:rPr>
          <w:rFonts w:eastAsia="黑体" w:hint="eastAsia"/>
          <w:bCs/>
          <w:sz w:val="24"/>
        </w:rPr>
        <w:t>加</w:t>
      </w:r>
      <w:r>
        <w:rPr>
          <w:rFonts w:eastAsia="黑体"/>
          <w:bCs/>
          <w:sz w:val="24"/>
        </w:rPr>
        <w:t>单位和工作成员及其所</w:t>
      </w:r>
      <w:r>
        <w:rPr>
          <w:rFonts w:eastAsia="黑体" w:hint="eastAsia"/>
          <w:bCs/>
          <w:sz w:val="24"/>
        </w:rPr>
        <w:t>做</w:t>
      </w:r>
      <w:r>
        <w:rPr>
          <w:rFonts w:eastAsia="黑体"/>
          <w:bCs/>
          <w:sz w:val="24"/>
        </w:rPr>
        <w:t>工作</w:t>
      </w:r>
    </w:p>
    <w:p w:rsidR="00ED3E9D" w:rsidRDefault="00ED3E9D" w:rsidP="00ED3E9D">
      <w:pPr>
        <w:spacing w:beforeLines="50" w:before="156" w:afterLines="50" w:after="156" w:line="360" w:lineRule="auto"/>
        <w:rPr>
          <w:rFonts w:eastAsia="黑体"/>
          <w:bCs/>
          <w:sz w:val="24"/>
        </w:rPr>
      </w:pPr>
      <w:r>
        <w:rPr>
          <w:rFonts w:eastAsia="黑体"/>
          <w:bCs/>
          <w:sz w:val="24"/>
        </w:rPr>
        <w:t xml:space="preserve">1.2.1 </w:t>
      </w:r>
      <w:r>
        <w:rPr>
          <w:rFonts w:eastAsia="黑体"/>
          <w:bCs/>
          <w:sz w:val="24"/>
        </w:rPr>
        <w:t>起草单位简介</w:t>
      </w:r>
    </w:p>
    <w:p w:rsidR="00ED3E9D" w:rsidRPr="00B23AC6" w:rsidRDefault="00ED3E9D" w:rsidP="00ED3E9D">
      <w:pPr>
        <w:adjustRightInd w:val="0"/>
        <w:snapToGrid w:val="0"/>
        <w:spacing w:line="360" w:lineRule="auto"/>
        <w:ind w:firstLineChars="200" w:firstLine="480"/>
        <w:rPr>
          <w:sz w:val="24"/>
        </w:rPr>
      </w:pPr>
      <w:r w:rsidRPr="00016AE5">
        <w:rPr>
          <w:rFonts w:hint="eastAsia"/>
          <w:sz w:val="24"/>
        </w:rPr>
        <w:t>深圳市</w:t>
      </w:r>
      <w:proofErr w:type="gramStart"/>
      <w:r w:rsidRPr="00016AE5">
        <w:rPr>
          <w:rFonts w:hint="eastAsia"/>
          <w:sz w:val="24"/>
        </w:rPr>
        <w:t>德方创域新能源</w:t>
      </w:r>
      <w:proofErr w:type="gramEnd"/>
      <w:r w:rsidRPr="00016AE5">
        <w:rPr>
          <w:rFonts w:hint="eastAsia"/>
          <w:sz w:val="24"/>
        </w:rPr>
        <w:t>科技有限公司成立于</w:t>
      </w:r>
      <w:r w:rsidRPr="00016AE5">
        <w:rPr>
          <w:rFonts w:hint="eastAsia"/>
          <w:sz w:val="24"/>
        </w:rPr>
        <w:t>2021</w:t>
      </w:r>
      <w:r w:rsidRPr="00016AE5">
        <w:rPr>
          <w:rFonts w:hint="eastAsia"/>
          <w:sz w:val="24"/>
        </w:rPr>
        <w:t>年</w:t>
      </w:r>
      <w:r w:rsidRPr="00016AE5">
        <w:rPr>
          <w:rFonts w:hint="eastAsia"/>
          <w:sz w:val="24"/>
        </w:rPr>
        <w:t>9</w:t>
      </w:r>
      <w:r w:rsidRPr="00016AE5">
        <w:rPr>
          <w:rFonts w:hint="eastAsia"/>
          <w:sz w:val="24"/>
        </w:rPr>
        <w:t>月，位于广东省深圳市</w:t>
      </w:r>
      <w:r>
        <w:rPr>
          <w:rFonts w:hint="eastAsia"/>
          <w:sz w:val="24"/>
        </w:rPr>
        <w:t>，</w:t>
      </w:r>
      <w:r w:rsidRPr="00016AE5">
        <w:rPr>
          <w:rFonts w:hint="eastAsia"/>
          <w:sz w:val="24"/>
        </w:rPr>
        <w:t>是一家致力于新能源电池材料研发、生产和销售的科技型企业</w:t>
      </w:r>
      <w:r>
        <w:rPr>
          <w:rFonts w:hint="eastAsia"/>
          <w:sz w:val="24"/>
        </w:rPr>
        <w:t>，总注册资本</w:t>
      </w:r>
      <w:r w:rsidRPr="00B23AC6">
        <w:rPr>
          <w:rFonts w:hint="eastAsia"/>
          <w:sz w:val="24"/>
        </w:rPr>
        <w:t>7,540.2445</w:t>
      </w:r>
      <w:r w:rsidRPr="00B23AC6">
        <w:rPr>
          <w:rFonts w:hint="eastAsia"/>
          <w:sz w:val="24"/>
        </w:rPr>
        <w:t>万</w:t>
      </w:r>
      <w:r>
        <w:rPr>
          <w:rFonts w:hint="eastAsia"/>
          <w:sz w:val="24"/>
        </w:rPr>
        <w:t>元人民币</w:t>
      </w:r>
      <w:r w:rsidRPr="00016AE5">
        <w:rPr>
          <w:rFonts w:hint="eastAsia"/>
          <w:sz w:val="24"/>
        </w:rPr>
        <w:t>。目前，公司的核心产品为补</w:t>
      </w:r>
      <w:proofErr w:type="gramStart"/>
      <w:r w:rsidRPr="00016AE5">
        <w:rPr>
          <w:rFonts w:hint="eastAsia"/>
          <w:sz w:val="24"/>
        </w:rPr>
        <w:t>锂</w:t>
      </w:r>
      <w:proofErr w:type="gramEnd"/>
      <w:r w:rsidRPr="00016AE5">
        <w:rPr>
          <w:rFonts w:hint="eastAsia"/>
          <w:sz w:val="24"/>
        </w:rPr>
        <w:t>添加剂，可广泛应用于新能源汽车、储能系统等领域中。</w:t>
      </w:r>
      <w:r w:rsidRPr="00206645">
        <w:rPr>
          <w:rFonts w:hint="eastAsia"/>
          <w:sz w:val="24"/>
        </w:rPr>
        <w:t>拥有新能源先进电极材料多项核心技术，共申请发明专利</w:t>
      </w:r>
      <w:r>
        <w:rPr>
          <w:rFonts w:hint="eastAsia"/>
          <w:sz w:val="24"/>
        </w:rPr>
        <w:t>279</w:t>
      </w:r>
      <w:r w:rsidRPr="00206645">
        <w:rPr>
          <w:rFonts w:hint="eastAsia"/>
          <w:sz w:val="24"/>
        </w:rPr>
        <w:t>项，其中</w:t>
      </w:r>
      <w:r w:rsidRPr="00206645">
        <w:rPr>
          <w:rFonts w:hint="eastAsia"/>
          <w:sz w:val="24"/>
        </w:rPr>
        <w:t>PCT</w:t>
      </w:r>
      <w:r w:rsidRPr="00206645">
        <w:rPr>
          <w:rFonts w:hint="eastAsia"/>
          <w:sz w:val="24"/>
        </w:rPr>
        <w:t>国际专利</w:t>
      </w:r>
      <w:r>
        <w:rPr>
          <w:rFonts w:hint="eastAsia"/>
          <w:sz w:val="24"/>
        </w:rPr>
        <w:t>3</w:t>
      </w:r>
      <w:r w:rsidRPr="00206645">
        <w:rPr>
          <w:rFonts w:hint="eastAsia"/>
          <w:sz w:val="24"/>
        </w:rPr>
        <w:t>2</w:t>
      </w:r>
      <w:r w:rsidRPr="00206645">
        <w:rPr>
          <w:rFonts w:hint="eastAsia"/>
          <w:sz w:val="24"/>
        </w:rPr>
        <w:t>项，已获发明专利授权</w:t>
      </w:r>
      <w:r>
        <w:rPr>
          <w:rFonts w:hint="eastAsia"/>
          <w:sz w:val="24"/>
        </w:rPr>
        <w:t>14</w:t>
      </w:r>
      <w:r w:rsidRPr="00206645">
        <w:rPr>
          <w:rFonts w:hint="eastAsia"/>
          <w:sz w:val="24"/>
        </w:rPr>
        <w:t>项。</w:t>
      </w:r>
    </w:p>
    <w:p w:rsidR="00ED3E9D" w:rsidRDefault="00ED3E9D" w:rsidP="00ED3E9D">
      <w:pPr>
        <w:adjustRightInd w:val="0"/>
        <w:snapToGrid w:val="0"/>
        <w:spacing w:line="360" w:lineRule="auto"/>
        <w:ind w:firstLineChars="200" w:firstLine="480"/>
        <w:rPr>
          <w:sz w:val="24"/>
        </w:rPr>
      </w:pPr>
      <w:r w:rsidRPr="00016AE5">
        <w:rPr>
          <w:rFonts w:hint="eastAsia"/>
          <w:sz w:val="24"/>
        </w:rPr>
        <w:lastRenderedPageBreak/>
        <w:t>德方创域的主要产品为高性能正极补锂添加剂，该种补锂添加剂可适用于各种体系的锂离子电池正极，显著提升电池的能量密度，同时大幅改善循环性能，可兼容现有电</w:t>
      </w:r>
      <w:proofErr w:type="gramStart"/>
      <w:r w:rsidRPr="00016AE5">
        <w:rPr>
          <w:rFonts w:hint="eastAsia"/>
          <w:sz w:val="24"/>
        </w:rPr>
        <w:t>芯产线</w:t>
      </w:r>
      <w:proofErr w:type="gramEnd"/>
      <w:r w:rsidRPr="00016AE5">
        <w:rPr>
          <w:rFonts w:hint="eastAsia"/>
          <w:sz w:val="24"/>
        </w:rPr>
        <w:t>，安全性以及成本方面对比其他补</w:t>
      </w:r>
      <w:proofErr w:type="gramStart"/>
      <w:r w:rsidRPr="00016AE5">
        <w:rPr>
          <w:rFonts w:hint="eastAsia"/>
          <w:sz w:val="24"/>
        </w:rPr>
        <w:t>锂方式</w:t>
      </w:r>
      <w:proofErr w:type="gramEnd"/>
      <w:r w:rsidRPr="00016AE5">
        <w:rPr>
          <w:rFonts w:hint="eastAsia"/>
          <w:sz w:val="24"/>
        </w:rPr>
        <w:t>均具有明显优势。</w:t>
      </w:r>
      <w:r>
        <w:rPr>
          <w:rFonts w:hint="eastAsia"/>
          <w:sz w:val="24"/>
        </w:rPr>
        <w:t xml:space="preserve"> </w:t>
      </w:r>
      <w:r>
        <w:rPr>
          <w:rFonts w:hint="eastAsia"/>
          <w:sz w:val="24"/>
        </w:rPr>
        <w:t>未来，德方</w:t>
      </w:r>
      <w:proofErr w:type="gramStart"/>
      <w:r>
        <w:rPr>
          <w:rFonts w:hint="eastAsia"/>
          <w:sz w:val="24"/>
        </w:rPr>
        <w:t>创域将</w:t>
      </w:r>
      <w:proofErr w:type="gramEnd"/>
      <w:r w:rsidRPr="00016AE5">
        <w:rPr>
          <w:rFonts w:hint="eastAsia"/>
          <w:sz w:val="24"/>
        </w:rPr>
        <w:t>保持快速持续创新，致力服务全球低碳事业，推动新能源科技进步，构建改变世界的创新生态域。自成立以来，公司以诚信的经营与良好的服务逐渐获得消费者的信赖与支持</w:t>
      </w:r>
      <w:r>
        <w:rPr>
          <w:rFonts w:hint="eastAsia"/>
          <w:sz w:val="24"/>
        </w:rPr>
        <w:t>，已经在新能源电池材料行业方面取得较高的成果，具有较高的知名度和</w:t>
      </w:r>
      <w:r w:rsidRPr="00016AE5">
        <w:rPr>
          <w:rFonts w:hint="eastAsia"/>
          <w:sz w:val="24"/>
        </w:rPr>
        <w:t>影响力</w:t>
      </w:r>
      <w:r w:rsidRPr="007815CA">
        <w:rPr>
          <w:rFonts w:hint="eastAsia"/>
          <w:sz w:val="24"/>
        </w:rPr>
        <w:t>。</w:t>
      </w:r>
    </w:p>
    <w:p w:rsidR="00ED3E9D" w:rsidRDefault="00ED3E9D" w:rsidP="00ED3E9D">
      <w:pPr>
        <w:spacing w:beforeLines="50" w:before="156" w:afterLines="50" w:after="156" w:line="360" w:lineRule="auto"/>
        <w:rPr>
          <w:rFonts w:eastAsia="黑体"/>
          <w:bCs/>
          <w:sz w:val="24"/>
        </w:rPr>
      </w:pPr>
      <w:r>
        <w:rPr>
          <w:rFonts w:eastAsia="黑体"/>
          <w:bCs/>
          <w:sz w:val="24"/>
        </w:rPr>
        <w:t>1.2.2</w:t>
      </w:r>
      <w:r>
        <w:rPr>
          <w:rFonts w:eastAsia="黑体"/>
          <w:bCs/>
          <w:sz w:val="24"/>
        </w:rPr>
        <w:t>主要参</w:t>
      </w:r>
      <w:r>
        <w:rPr>
          <w:rFonts w:eastAsia="黑体" w:hint="eastAsia"/>
          <w:bCs/>
          <w:sz w:val="24"/>
        </w:rPr>
        <w:t>编</w:t>
      </w:r>
      <w:r>
        <w:rPr>
          <w:rFonts w:eastAsia="黑体"/>
          <w:bCs/>
          <w:sz w:val="24"/>
        </w:rPr>
        <w:t>单位</w:t>
      </w:r>
      <w:r>
        <w:rPr>
          <w:rFonts w:eastAsia="黑体" w:hint="eastAsia"/>
          <w:bCs/>
          <w:sz w:val="24"/>
        </w:rPr>
        <w:t>情况</w:t>
      </w:r>
    </w:p>
    <w:p w:rsidR="00ED3E9D" w:rsidRDefault="00ED3E9D" w:rsidP="00ED3E9D">
      <w:pPr>
        <w:spacing w:line="360" w:lineRule="auto"/>
        <w:ind w:firstLineChars="200" w:firstLine="480"/>
        <w:rPr>
          <w:sz w:val="24"/>
        </w:rPr>
      </w:pPr>
      <w:r>
        <w:rPr>
          <w:rFonts w:hint="eastAsia"/>
          <w:sz w:val="24"/>
        </w:rPr>
        <w:t>标准牵头</w:t>
      </w:r>
      <w:r>
        <w:rPr>
          <w:sz w:val="24"/>
        </w:rPr>
        <w:t>编制单位</w:t>
      </w:r>
      <w:r w:rsidRPr="00016AE5">
        <w:rPr>
          <w:rFonts w:hint="eastAsia"/>
          <w:sz w:val="24"/>
        </w:rPr>
        <w:t>深圳市</w:t>
      </w:r>
      <w:proofErr w:type="gramStart"/>
      <w:r w:rsidRPr="00016AE5">
        <w:rPr>
          <w:rFonts w:hint="eastAsia"/>
          <w:sz w:val="24"/>
        </w:rPr>
        <w:t>德方创域新能源</w:t>
      </w:r>
      <w:proofErr w:type="gramEnd"/>
      <w:r w:rsidRPr="00016AE5">
        <w:rPr>
          <w:rFonts w:hint="eastAsia"/>
          <w:sz w:val="24"/>
        </w:rPr>
        <w:t>科技有限公司</w:t>
      </w:r>
      <w:r>
        <w:rPr>
          <w:sz w:val="24"/>
        </w:rPr>
        <w:t>在标准的编制过程</w:t>
      </w:r>
      <w:r>
        <w:rPr>
          <w:rFonts w:hint="eastAsia"/>
          <w:sz w:val="24"/>
        </w:rPr>
        <w:t>中</w:t>
      </w:r>
      <w:r>
        <w:rPr>
          <w:sz w:val="24"/>
        </w:rPr>
        <w:t>，</w:t>
      </w:r>
      <w:r>
        <w:rPr>
          <w:rFonts w:hint="eastAsia"/>
          <w:sz w:val="24"/>
        </w:rPr>
        <w:t>广泛调研行业</w:t>
      </w:r>
      <w:proofErr w:type="gramStart"/>
      <w:r>
        <w:rPr>
          <w:sz w:val="24"/>
        </w:rPr>
        <w:t>内</w:t>
      </w:r>
      <w:r>
        <w:rPr>
          <w:rFonts w:hint="eastAsia"/>
          <w:sz w:val="24"/>
        </w:rPr>
        <w:t>富锂铁酸锂补锂</w:t>
      </w:r>
      <w:proofErr w:type="gramEnd"/>
      <w:r>
        <w:rPr>
          <w:rFonts w:hint="eastAsia"/>
          <w:sz w:val="24"/>
        </w:rPr>
        <w:t>添加剂材料</w:t>
      </w:r>
      <w:r>
        <w:rPr>
          <w:sz w:val="24"/>
        </w:rPr>
        <w:t>的</w:t>
      </w:r>
      <w:r>
        <w:rPr>
          <w:rFonts w:hint="eastAsia"/>
          <w:sz w:val="24"/>
        </w:rPr>
        <w:t>产业化</w:t>
      </w:r>
      <w:r>
        <w:rPr>
          <w:sz w:val="24"/>
        </w:rPr>
        <w:t>情况，</w:t>
      </w:r>
      <w:r>
        <w:rPr>
          <w:rFonts w:hint="eastAsia"/>
          <w:sz w:val="24"/>
        </w:rPr>
        <w:t>积极</w:t>
      </w:r>
      <w:r>
        <w:rPr>
          <w:sz w:val="24"/>
        </w:rPr>
        <w:t>收集国内</w:t>
      </w:r>
      <w:r>
        <w:rPr>
          <w:rFonts w:hint="eastAsia"/>
          <w:sz w:val="24"/>
        </w:rPr>
        <w:t>富</w:t>
      </w:r>
      <w:proofErr w:type="gramStart"/>
      <w:r>
        <w:rPr>
          <w:rFonts w:hint="eastAsia"/>
          <w:sz w:val="24"/>
        </w:rPr>
        <w:t>锂铁酸锂</w:t>
      </w:r>
      <w:r>
        <w:rPr>
          <w:sz w:val="24"/>
        </w:rPr>
        <w:t>产品</w:t>
      </w:r>
      <w:proofErr w:type="gramEnd"/>
      <w:r>
        <w:rPr>
          <w:sz w:val="24"/>
        </w:rPr>
        <w:t>的生产和使用企业实测数据，根据了解的实际情况编写标准文本和标准编制说明。</w:t>
      </w:r>
    </w:p>
    <w:p w:rsidR="00ED3E9D" w:rsidRDefault="00ED3E9D" w:rsidP="00ED3E9D">
      <w:pPr>
        <w:spacing w:line="360" w:lineRule="auto"/>
        <w:ind w:firstLineChars="200" w:firstLine="480"/>
        <w:rPr>
          <w:sz w:val="24"/>
        </w:rPr>
      </w:pPr>
      <w:r w:rsidRPr="00687C4D">
        <w:rPr>
          <w:rFonts w:hint="eastAsia"/>
          <w:sz w:val="24"/>
        </w:rPr>
        <w:t>深圳市德方纳米科技股份有限公司、宁德时代新能源科技股份有限公司、合肥国轩高科动力能源有限公司、湖北万润新能源科技股份有限公司、曲靖德</w:t>
      </w:r>
      <w:proofErr w:type="gramStart"/>
      <w:r w:rsidRPr="00687C4D">
        <w:rPr>
          <w:rFonts w:hint="eastAsia"/>
          <w:sz w:val="24"/>
        </w:rPr>
        <w:t>方创界新能源</w:t>
      </w:r>
      <w:proofErr w:type="gramEnd"/>
      <w:r w:rsidRPr="00687C4D">
        <w:rPr>
          <w:rFonts w:hint="eastAsia"/>
          <w:sz w:val="24"/>
        </w:rPr>
        <w:t>科技有限公司、广东邦普循环科技有限公司、厦门厦钨新能源材料股份有限公司、江西赣锋锂业集团股份有限公司、北京当升材料科技股份有限公司、湖南长远锂科新能源有限公司、国科能源技术创新中心（合肥）有限公司、巴斯夫杉</w:t>
      </w:r>
      <w:proofErr w:type="gramStart"/>
      <w:r w:rsidRPr="00687C4D">
        <w:rPr>
          <w:rFonts w:hint="eastAsia"/>
          <w:sz w:val="24"/>
        </w:rPr>
        <w:t>杉</w:t>
      </w:r>
      <w:proofErr w:type="gramEnd"/>
      <w:r w:rsidRPr="00687C4D">
        <w:rPr>
          <w:rFonts w:hint="eastAsia"/>
          <w:sz w:val="24"/>
        </w:rPr>
        <w:t>电池材料有限公司</w:t>
      </w:r>
      <w:r>
        <w:rPr>
          <w:rFonts w:hint="eastAsia"/>
          <w:sz w:val="24"/>
        </w:rPr>
        <w:t>、</w:t>
      </w:r>
      <w:proofErr w:type="gramStart"/>
      <w:r w:rsidRPr="00A8664D">
        <w:rPr>
          <w:rFonts w:hint="eastAsia"/>
          <w:sz w:val="24"/>
        </w:rPr>
        <w:t>福安青美能源材料</w:t>
      </w:r>
      <w:proofErr w:type="gramEnd"/>
      <w:r w:rsidRPr="00A8664D">
        <w:rPr>
          <w:rFonts w:hint="eastAsia"/>
          <w:sz w:val="24"/>
        </w:rPr>
        <w:t>有限公司、北京工业大学、深圳清研锂业科技有限公司、天津国安盟固利新材料科技股份有限公司</w:t>
      </w:r>
      <w:r>
        <w:rPr>
          <w:rFonts w:hint="eastAsia"/>
          <w:sz w:val="24"/>
        </w:rPr>
        <w:t>等</w:t>
      </w:r>
      <w:r>
        <w:rPr>
          <w:sz w:val="24"/>
        </w:rPr>
        <w:t>单位均为</w:t>
      </w:r>
      <w:r>
        <w:rPr>
          <w:rFonts w:hint="eastAsia"/>
          <w:sz w:val="24"/>
        </w:rPr>
        <w:t>富</w:t>
      </w:r>
      <w:proofErr w:type="gramStart"/>
      <w:r>
        <w:rPr>
          <w:rFonts w:hint="eastAsia"/>
          <w:sz w:val="24"/>
        </w:rPr>
        <w:t>锂铁酸锂产品</w:t>
      </w:r>
      <w:proofErr w:type="gramEnd"/>
      <w:r>
        <w:rPr>
          <w:sz w:val="24"/>
        </w:rPr>
        <w:t>的</w:t>
      </w:r>
      <w:r>
        <w:rPr>
          <w:rFonts w:hint="eastAsia"/>
          <w:sz w:val="24"/>
        </w:rPr>
        <w:t>生产</w:t>
      </w:r>
      <w:r>
        <w:rPr>
          <w:sz w:val="24"/>
        </w:rPr>
        <w:t>、使用及研究企业，在标准编制过程中，积极参与标准的调研工作，为</w:t>
      </w:r>
      <w:r>
        <w:rPr>
          <w:rFonts w:hint="eastAsia"/>
          <w:sz w:val="24"/>
        </w:rPr>
        <w:t>标准</w:t>
      </w:r>
      <w:r>
        <w:rPr>
          <w:sz w:val="24"/>
        </w:rPr>
        <w:t>编制提供了大量的实测数据。同时</w:t>
      </w:r>
      <w:r>
        <w:rPr>
          <w:rFonts w:hint="eastAsia"/>
          <w:sz w:val="24"/>
        </w:rPr>
        <w:t>，针对</w:t>
      </w:r>
      <w:r>
        <w:rPr>
          <w:sz w:val="24"/>
        </w:rPr>
        <w:t>标准的讨论稿</w:t>
      </w:r>
      <w:r>
        <w:rPr>
          <w:rFonts w:hint="eastAsia"/>
          <w:sz w:val="24"/>
        </w:rPr>
        <w:t>和征求意见稿提出</w:t>
      </w:r>
      <w:r>
        <w:rPr>
          <w:sz w:val="24"/>
        </w:rPr>
        <w:t>修改意见</w:t>
      </w:r>
      <w:r>
        <w:rPr>
          <w:rFonts w:hint="eastAsia"/>
          <w:sz w:val="24"/>
        </w:rPr>
        <w:t>，</w:t>
      </w:r>
      <w:r>
        <w:rPr>
          <w:sz w:val="24"/>
        </w:rPr>
        <w:t>确保产品的指标能</w:t>
      </w:r>
      <w:r>
        <w:rPr>
          <w:rFonts w:hint="eastAsia"/>
          <w:sz w:val="24"/>
        </w:rPr>
        <w:t>满足生产</w:t>
      </w:r>
      <w:r>
        <w:rPr>
          <w:sz w:val="24"/>
        </w:rPr>
        <w:t>、使用要求，确保</w:t>
      </w:r>
      <w:r>
        <w:rPr>
          <w:rFonts w:hint="eastAsia"/>
          <w:sz w:val="24"/>
        </w:rPr>
        <w:t>产品的</w:t>
      </w:r>
      <w:r>
        <w:rPr>
          <w:sz w:val="24"/>
        </w:rPr>
        <w:t>检测方法</w:t>
      </w:r>
      <w:r>
        <w:rPr>
          <w:rFonts w:hint="eastAsia"/>
          <w:sz w:val="24"/>
        </w:rPr>
        <w:t>能实际</w:t>
      </w:r>
      <w:r>
        <w:rPr>
          <w:sz w:val="24"/>
        </w:rPr>
        <w:t>应用于企业。</w:t>
      </w:r>
    </w:p>
    <w:p w:rsidR="00ED3E9D" w:rsidRDefault="00ED3E9D" w:rsidP="00ED3E9D">
      <w:pPr>
        <w:spacing w:beforeLines="50" w:before="156" w:afterLines="50" w:after="156" w:line="360" w:lineRule="auto"/>
        <w:rPr>
          <w:rFonts w:eastAsia="黑体"/>
          <w:bCs/>
          <w:sz w:val="24"/>
        </w:rPr>
      </w:pPr>
      <w:r>
        <w:rPr>
          <w:rFonts w:eastAsia="黑体"/>
          <w:bCs/>
          <w:sz w:val="24"/>
        </w:rPr>
        <w:t>1.2.</w:t>
      </w:r>
      <w:r>
        <w:rPr>
          <w:rFonts w:eastAsia="黑体" w:hint="eastAsia"/>
          <w:bCs/>
          <w:sz w:val="24"/>
        </w:rPr>
        <w:t>3</w:t>
      </w:r>
      <w:r>
        <w:rPr>
          <w:rFonts w:eastAsia="黑体"/>
          <w:bCs/>
          <w:sz w:val="24"/>
        </w:rPr>
        <w:t>主要工作成员所</w:t>
      </w:r>
      <w:r>
        <w:rPr>
          <w:rFonts w:eastAsia="黑体" w:hint="eastAsia"/>
          <w:bCs/>
          <w:sz w:val="24"/>
        </w:rPr>
        <w:t>负责</w:t>
      </w:r>
      <w:r>
        <w:rPr>
          <w:rFonts w:eastAsia="黑体"/>
          <w:bCs/>
          <w:sz w:val="24"/>
        </w:rPr>
        <w:t>的工作情况</w:t>
      </w:r>
    </w:p>
    <w:p w:rsidR="00ED3E9D" w:rsidRPr="00E67429" w:rsidRDefault="00ED3E9D" w:rsidP="00ED3E9D">
      <w:pPr>
        <w:spacing w:line="360" w:lineRule="auto"/>
        <w:ind w:firstLineChars="200" w:firstLine="480"/>
        <w:rPr>
          <w:bCs/>
          <w:sz w:val="24"/>
        </w:rPr>
      </w:pPr>
      <w:r>
        <w:rPr>
          <w:bCs/>
          <w:sz w:val="24"/>
        </w:rPr>
        <w:t>本标准主要起草人及其工作职责见表</w:t>
      </w:r>
      <w:r>
        <w:rPr>
          <w:bCs/>
          <w:sz w:val="24"/>
        </w:rPr>
        <w:t>1</w:t>
      </w:r>
      <w:r>
        <w:rPr>
          <w:bCs/>
          <w:sz w:val="24"/>
        </w:rPr>
        <w:t>。</w:t>
      </w:r>
    </w:p>
    <w:p w:rsidR="00ED3E9D" w:rsidRDefault="00ED3E9D" w:rsidP="00ED3E9D">
      <w:pPr>
        <w:spacing w:line="360" w:lineRule="auto"/>
        <w:jc w:val="center"/>
        <w:rPr>
          <w:b/>
          <w:bCs/>
          <w:sz w:val="24"/>
        </w:rPr>
      </w:pPr>
      <w:r>
        <w:rPr>
          <w:rFonts w:hint="eastAsia"/>
          <w:b/>
          <w:bCs/>
          <w:sz w:val="24"/>
        </w:rPr>
        <w:t>表</w:t>
      </w:r>
      <w:r>
        <w:rPr>
          <w:rFonts w:hint="eastAsia"/>
          <w:b/>
          <w:bCs/>
          <w:sz w:val="24"/>
        </w:rPr>
        <w:t xml:space="preserve">1 </w:t>
      </w:r>
      <w:r>
        <w:rPr>
          <w:rFonts w:hint="eastAsia"/>
          <w:b/>
          <w:bCs/>
          <w:sz w:val="24"/>
        </w:rPr>
        <w:t>主要</w:t>
      </w:r>
      <w:r>
        <w:rPr>
          <w:b/>
          <w:bCs/>
          <w:sz w:val="24"/>
        </w:rPr>
        <w:t>起草人及工作职责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4"/>
        <w:gridCol w:w="5602"/>
      </w:tblGrid>
      <w:tr w:rsidR="00ED3E9D" w:rsidTr="004122F8">
        <w:tc>
          <w:tcPr>
            <w:tcW w:w="2684" w:type="dxa"/>
            <w:tcBorders>
              <w:top w:val="single" w:sz="8" w:space="0" w:color="000000"/>
              <w:left w:val="single" w:sz="8" w:space="0" w:color="000000"/>
            </w:tcBorders>
            <w:shd w:val="clear" w:color="auto" w:fill="auto"/>
          </w:tcPr>
          <w:p w:rsidR="00ED3E9D" w:rsidRDefault="00ED3E9D" w:rsidP="004122F8">
            <w:pPr>
              <w:jc w:val="center"/>
              <w:rPr>
                <w:szCs w:val="21"/>
              </w:rPr>
            </w:pPr>
            <w:r>
              <w:rPr>
                <w:rFonts w:hint="eastAsia"/>
                <w:szCs w:val="21"/>
              </w:rPr>
              <w:t>起草</w:t>
            </w:r>
            <w:r>
              <w:rPr>
                <w:szCs w:val="21"/>
              </w:rPr>
              <w:t>人</w:t>
            </w:r>
          </w:p>
        </w:tc>
        <w:tc>
          <w:tcPr>
            <w:tcW w:w="5602" w:type="dxa"/>
            <w:tcBorders>
              <w:top w:val="single" w:sz="8" w:space="0" w:color="000000"/>
              <w:right w:val="single" w:sz="8" w:space="0" w:color="000000"/>
            </w:tcBorders>
            <w:shd w:val="clear" w:color="auto" w:fill="auto"/>
          </w:tcPr>
          <w:p w:rsidR="00ED3E9D" w:rsidRDefault="00ED3E9D" w:rsidP="004122F8">
            <w:pPr>
              <w:jc w:val="center"/>
              <w:rPr>
                <w:szCs w:val="21"/>
              </w:rPr>
            </w:pPr>
            <w:r>
              <w:rPr>
                <w:rFonts w:hint="eastAsia"/>
                <w:szCs w:val="21"/>
              </w:rPr>
              <w:t>工作</w:t>
            </w:r>
            <w:r>
              <w:rPr>
                <w:szCs w:val="21"/>
              </w:rPr>
              <w:t>职责</w:t>
            </w:r>
          </w:p>
        </w:tc>
      </w:tr>
      <w:tr w:rsidR="00ED3E9D" w:rsidTr="004122F8">
        <w:tc>
          <w:tcPr>
            <w:tcW w:w="2684" w:type="dxa"/>
            <w:tcBorders>
              <w:left w:val="single" w:sz="8" w:space="0" w:color="000000"/>
            </w:tcBorders>
            <w:shd w:val="clear" w:color="auto" w:fill="auto"/>
            <w:vAlign w:val="center"/>
          </w:tcPr>
          <w:p w:rsidR="00ED3E9D" w:rsidRDefault="00ED3E9D" w:rsidP="004122F8">
            <w:pPr>
              <w:jc w:val="center"/>
              <w:rPr>
                <w:szCs w:val="21"/>
              </w:rPr>
            </w:pPr>
          </w:p>
        </w:tc>
        <w:tc>
          <w:tcPr>
            <w:tcW w:w="5602" w:type="dxa"/>
            <w:tcBorders>
              <w:right w:val="single" w:sz="8" w:space="0" w:color="000000"/>
            </w:tcBorders>
            <w:shd w:val="clear" w:color="auto" w:fill="auto"/>
            <w:vAlign w:val="center"/>
          </w:tcPr>
          <w:p w:rsidR="00ED3E9D" w:rsidRDefault="00ED3E9D" w:rsidP="004122F8">
            <w:pPr>
              <w:rPr>
                <w:szCs w:val="21"/>
              </w:rPr>
            </w:pPr>
            <w:r>
              <w:rPr>
                <w:rFonts w:hint="eastAsia"/>
                <w:szCs w:val="21"/>
              </w:rPr>
              <w:t>负责</w:t>
            </w:r>
            <w:r>
              <w:rPr>
                <w:szCs w:val="21"/>
              </w:rPr>
              <w:t>标准</w:t>
            </w:r>
            <w:r>
              <w:rPr>
                <w:rFonts w:hint="eastAsia"/>
                <w:szCs w:val="21"/>
              </w:rPr>
              <w:t>的</w:t>
            </w:r>
            <w:r>
              <w:rPr>
                <w:szCs w:val="21"/>
              </w:rPr>
              <w:t>工作</w:t>
            </w:r>
            <w:r>
              <w:rPr>
                <w:rFonts w:hint="eastAsia"/>
                <w:szCs w:val="21"/>
              </w:rPr>
              <w:t>指导及</w:t>
            </w:r>
            <w:r>
              <w:rPr>
                <w:szCs w:val="21"/>
              </w:rPr>
              <w:t>组织协调，</w:t>
            </w:r>
            <w:r>
              <w:rPr>
                <w:rFonts w:hint="eastAsia"/>
                <w:szCs w:val="21"/>
              </w:rPr>
              <w:t>标准</w:t>
            </w:r>
            <w:r>
              <w:rPr>
                <w:szCs w:val="21"/>
              </w:rPr>
              <w:t>关键指标的把控</w:t>
            </w:r>
          </w:p>
        </w:tc>
      </w:tr>
      <w:tr w:rsidR="00ED3E9D" w:rsidTr="004122F8">
        <w:tc>
          <w:tcPr>
            <w:tcW w:w="2684" w:type="dxa"/>
            <w:tcBorders>
              <w:left w:val="single" w:sz="8" w:space="0" w:color="000000"/>
            </w:tcBorders>
            <w:shd w:val="clear" w:color="auto" w:fill="auto"/>
            <w:vAlign w:val="center"/>
          </w:tcPr>
          <w:p w:rsidR="00ED3E9D" w:rsidRDefault="00ED3E9D" w:rsidP="004122F8">
            <w:pPr>
              <w:jc w:val="center"/>
              <w:rPr>
                <w:szCs w:val="21"/>
              </w:rPr>
            </w:pPr>
          </w:p>
        </w:tc>
        <w:tc>
          <w:tcPr>
            <w:tcW w:w="5602" w:type="dxa"/>
            <w:tcBorders>
              <w:right w:val="single" w:sz="8" w:space="0" w:color="000000"/>
            </w:tcBorders>
            <w:shd w:val="clear" w:color="auto" w:fill="auto"/>
            <w:vAlign w:val="center"/>
          </w:tcPr>
          <w:p w:rsidR="00ED3E9D" w:rsidRDefault="00ED3E9D" w:rsidP="004122F8">
            <w:pPr>
              <w:rPr>
                <w:szCs w:val="21"/>
              </w:rPr>
            </w:pPr>
            <w:r>
              <w:rPr>
                <w:rFonts w:hint="eastAsia"/>
                <w:szCs w:val="21"/>
              </w:rPr>
              <w:t>负责</w:t>
            </w:r>
            <w:r>
              <w:rPr>
                <w:szCs w:val="21"/>
              </w:rPr>
              <w:t>标准的调研</w:t>
            </w:r>
            <w:r>
              <w:rPr>
                <w:rFonts w:hint="eastAsia"/>
                <w:szCs w:val="21"/>
              </w:rPr>
              <w:t>、</w:t>
            </w:r>
            <w:r>
              <w:rPr>
                <w:szCs w:val="21"/>
              </w:rPr>
              <w:t>标准文本、标准编制说明的撰写</w:t>
            </w:r>
            <w:r>
              <w:rPr>
                <w:rFonts w:hint="eastAsia"/>
                <w:szCs w:val="21"/>
              </w:rPr>
              <w:t>，意见</w:t>
            </w:r>
            <w:r>
              <w:rPr>
                <w:szCs w:val="21"/>
              </w:rPr>
              <w:t>汇</w:t>
            </w:r>
            <w:r>
              <w:rPr>
                <w:szCs w:val="21"/>
              </w:rPr>
              <w:lastRenderedPageBreak/>
              <w:t>总处理，参加标准讨论和审定会议</w:t>
            </w:r>
          </w:p>
        </w:tc>
      </w:tr>
      <w:tr w:rsidR="00ED3E9D" w:rsidRPr="00074567" w:rsidTr="004122F8">
        <w:tc>
          <w:tcPr>
            <w:tcW w:w="2684" w:type="dxa"/>
            <w:tcBorders>
              <w:left w:val="single" w:sz="8" w:space="0" w:color="000000"/>
              <w:bottom w:val="single" w:sz="8" w:space="0" w:color="000000"/>
            </w:tcBorders>
            <w:shd w:val="clear" w:color="auto" w:fill="auto"/>
            <w:vAlign w:val="center"/>
          </w:tcPr>
          <w:p w:rsidR="00ED3E9D" w:rsidRDefault="00ED3E9D" w:rsidP="004122F8">
            <w:pPr>
              <w:jc w:val="center"/>
              <w:rPr>
                <w:szCs w:val="21"/>
              </w:rPr>
            </w:pPr>
          </w:p>
        </w:tc>
        <w:tc>
          <w:tcPr>
            <w:tcW w:w="5602" w:type="dxa"/>
            <w:tcBorders>
              <w:bottom w:val="single" w:sz="8" w:space="0" w:color="000000"/>
              <w:right w:val="single" w:sz="8" w:space="0" w:color="000000"/>
            </w:tcBorders>
            <w:shd w:val="clear" w:color="auto" w:fill="auto"/>
            <w:vAlign w:val="center"/>
          </w:tcPr>
          <w:p w:rsidR="00ED3E9D" w:rsidRDefault="00ED3E9D" w:rsidP="004122F8">
            <w:pPr>
              <w:rPr>
                <w:szCs w:val="21"/>
              </w:rPr>
            </w:pPr>
            <w:r>
              <w:rPr>
                <w:rFonts w:hint="eastAsia"/>
                <w:szCs w:val="21"/>
              </w:rPr>
              <w:t>负责</w:t>
            </w:r>
            <w:r>
              <w:rPr>
                <w:szCs w:val="21"/>
              </w:rPr>
              <w:t>产品指标及试验方法的把控</w:t>
            </w:r>
            <w:r>
              <w:rPr>
                <w:rFonts w:hint="eastAsia"/>
                <w:szCs w:val="21"/>
              </w:rPr>
              <w:t>，对讨论稿和征求意见稿提出修改意见</w:t>
            </w:r>
          </w:p>
        </w:tc>
      </w:tr>
    </w:tbl>
    <w:p w:rsidR="00ED3E9D" w:rsidRDefault="00ED3E9D" w:rsidP="00ED3E9D">
      <w:pPr>
        <w:spacing w:beforeLines="100" w:before="312" w:afterLines="100" w:after="312" w:line="360" w:lineRule="auto"/>
        <w:rPr>
          <w:rFonts w:eastAsia="黑体"/>
          <w:bCs/>
          <w:sz w:val="24"/>
        </w:rPr>
      </w:pPr>
      <w:r>
        <w:rPr>
          <w:rFonts w:eastAsia="黑体"/>
          <w:bCs/>
          <w:sz w:val="24"/>
        </w:rPr>
        <w:t>1.3</w:t>
      </w:r>
      <w:r>
        <w:rPr>
          <w:rFonts w:eastAsia="黑体"/>
          <w:bCs/>
          <w:sz w:val="24"/>
        </w:rPr>
        <w:t>主要工作过程</w:t>
      </w:r>
    </w:p>
    <w:p w:rsidR="00ED3E9D" w:rsidRDefault="00ED3E9D" w:rsidP="00ED3E9D">
      <w:pPr>
        <w:spacing w:beforeLines="50" w:before="156" w:afterLines="50" w:after="156" w:line="360" w:lineRule="auto"/>
        <w:rPr>
          <w:rFonts w:eastAsia="黑体"/>
          <w:bCs/>
          <w:sz w:val="24"/>
        </w:rPr>
      </w:pPr>
      <w:r>
        <w:rPr>
          <w:rFonts w:eastAsia="黑体"/>
          <w:bCs/>
          <w:sz w:val="24"/>
        </w:rPr>
        <w:t>1.3.</w:t>
      </w:r>
      <w:r>
        <w:rPr>
          <w:rFonts w:eastAsia="黑体" w:hint="eastAsia"/>
          <w:bCs/>
          <w:sz w:val="24"/>
        </w:rPr>
        <w:t>1</w:t>
      </w:r>
      <w:r>
        <w:rPr>
          <w:rFonts w:eastAsia="黑体"/>
          <w:bCs/>
          <w:sz w:val="24"/>
        </w:rPr>
        <w:t>立项阶段</w:t>
      </w:r>
    </w:p>
    <w:p w:rsidR="00ED3E9D" w:rsidRDefault="00ED3E9D" w:rsidP="00ED3E9D">
      <w:pPr>
        <w:spacing w:line="360" w:lineRule="auto"/>
        <w:ind w:firstLineChars="200" w:firstLine="480"/>
        <w:rPr>
          <w:sz w:val="24"/>
        </w:rPr>
      </w:pPr>
      <w:r w:rsidRPr="001A685E">
        <w:rPr>
          <w:rFonts w:hint="eastAsia"/>
          <w:sz w:val="24"/>
        </w:rPr>
        <w:t>2022</w:t>
      </w:r>
      <w:r w:rsidRPr="001A685E">
        <w:rPr>
          <w:rFonts w:hint="eastAsia"/>
          <w:sz w:val="24"/>
        </w:rPr>
        <w:t>年</w:t>
      </w:r>
      <w:r w:rsidRPr="001A685E">
        <w:rPr>
          <w:rFonts w:hint="eastAsia"/>
          <w:sz w:val="24"/>
        </w:rPr>
        <w:t>3</w:t>
      </w:r>
      <w:r w:rsidRPr="001A685E">
        <w:rPr>
          <w:rFonts w:hint="eastAsia"/>
          <w:sz w:val="24"/>
        </w:rPr>
        <w:t>月</w:t>
      </w:r>
      <w:r w:rsidRPr="001A685E">
        <w:rPr>
          <w:sz w:val="24"/>
        </w:rPr>
        <w:t>，</w:t>
      </w:r>
      <w:r w:rsidRPr="001A685E">
        <w:rPr>
          <w:rFonts w:hint="eastAsia"/>
          <w:sz w:val="24"/>
        </w:rPr>
        <w:t>深</w:t>
      </w:r>
      <w:r w:rsidRPr="00F001F7">
        <w:rPr>
          <w:rFonts w:hint="eastAsia"/>
          <w:sz w:val="24"/>
        </w:rPr>
        <w:t>圳市</w:t>
      </w:r>
      <w:proofErr w:type="gramStart"/>
      <w:r w:rsidRPr="00F001F7">
        <w:rPr>
          <w:rFonts w:hint="eastAsia"/>
          <w:sz w:val="24"/>
        </w:rPr>
        <w:t>德方创域新能源</w:t>
      </w:r>
      <w:proofErr w:type="gramEnd"/>
      <w:r w:rsidRPr="00F001F7">
        <w:rPr>
          <w:rFonts w:hint="eastAsia"/>
          <w:sz w:val="24"/>
        </w:rPr>
        <w:t>科技有限公司</w:t>
      </w:r>
      <w:r>
        <w:rPr>
          <w:rFonts w:hint="eastAsia"/>
          <w:sz w:val="24"/>
        </w:rPr>
        <w:t>向</w:t>
      </w:r>
      <w:r>
        <w:rPr>
          <w:sz w:val="24"/>
        </w:rPr>
        <w:t>全国</w:t>
      </w:r>
      <w:r>
        <w:rPr>
          <w:rFonts w:hint="eastAsia"/>
          <w:sz w:val="24"/>
        </w:rPr>
        <w:t>有色</w:t>
      </w:r>
      <w:r>
        <w:rPr>
          <w:sz w:val="24"/>
        </w:rPr>
        <w:t>金属标准化技术委员会粉末冶金分会（</w:t>
      </w:r>
      <w:r>
        <w:rPr>
          <w:rFonts w:hint="eastAsia"/>
          <w:sz w:val="24"/>
        </w:rPr>
        <w:t>SAC/TC243/SC</w:t>
      </w:r>
      <w:r>
        <w:rPr>
          <w:sz w:val="24"/>
        </w:rPr>
        <w:t>4</w:t>
      </w:r>
      <w:r>
        <w:rPr>
          <w:sz w:val="24"/>
        </w:rPr>
        <w:t>）</w:t>
      </w:r>
      <w:r>
        <w:rPr>
          <w:rFonts w:hint="eastAsia"/>
          <w:sz w:val="24"/>
        </w:rPr>
        <w:t>提交国家</w:t>
      </w:r>
      <w:r>
        <w:rPr>
          <w:sz w:val="24"/>
        </w:rPr>
        <w:t>标准</w:t>
      </w:r>
      <w:r>
        <w:rPr>
          <w:rFonts w:hint="eastAsia"/>
          <w:sz w:val="24"/>
        </w:rPr>
        <w:t>《富锂铁酸锂》项目</w:t>
      </w:r>
      <w:r>
        <w:rPr>
          <w:sz w:val="24"/>
        </w:rPr>
        <w:t>建议书。</w:t>
      </w:r>
    </w:p>
    <w:p w:rsidR="00ED3E9D" w:rsidRDefault="00ED3E9D" w:rsidP="00ED3E9D">
      <w:pPr>
        <w:spacing w:line="360" w:lineRule="auto"/>
        <w:ind w:firstLineChars="200" w:firstLine="480"/>
        <w:rPr>
          <w:sz w:val="24"/>
        </w:rPr>
      </w:pPr>
      <w:r w:rsidRPr="00BB6244">
        <w:rPr>
          <w:rFonts w:hint="eastAsia"/>
          <w:sz w:val="24"/>
        </w:rPr>
        <w:t>2</w:t>
      </w:r>
      <w:r w:rsidRPr="00BB6244">
        <w:rPr>
          <w:sz w:val="24"/>
        </w:rPr>
        <w:t>0</w:t>
      </w:r>
      <w:r w:rsidRPr="00BB6244">
        <w:rPr>
          <w:rFonts w:hint="eastAsia"/>
          <w:sz w:val="24"/>
        </w:rPr>
        <w:t>22</w:t>
      </w:r>
      <w:r w:rsidRPr="00BB6244">
        <w:rPr>
          <w:rFonts w:hint="eastAsia"/>
          <w:sz w:val="24"/>
        </w:rPr>
        <w:t>年</w:t>
      </w:r>
      <w:r w:rsidRPr="00BB6244">
        <w:rPr>
          <w:rFonts w:hint="eastAsia"/>
          <w:sz w:val="24"/>
        </w:rPr>
        <w:t>5</w:t>
      </w:r>
      <w:r w:rsidRPr="00BB6244">
        <w:rPr>
          <w:rFonts w:hint="eastAsia"/>
          <w:sz w:val="24"/>
        </w:rPr>
        <w:t>月</w:t>
      </w:r>
      <w:r>
        <w:rPr>
          <w:rFonts w:hint="eastAsia"/>
          <w:sz w:val="24"/>
        </w:rPr>
        <w:t>粉末冶金分会</w:t>
      </w:r>
      <w:proofErr w:type="gramStart"/>
      <w:r>
        <w:rPr>
          <w:sz w:val="24"/>
        </w:rPr>
        <w:t>在</w:t>
      </w:r>
      <w:r w:rsidRPr="00BB6244">
        <w:rPr>
          <w:rFonts w:hint="eastAsia"/>
          <w:sz w:val="24"/>
        </w:rPr>
        <w:t>腾讯会议</w:t>
      </w:r>
      <w:proofErr w:type="gramEnd"/>
      <w:r w:rsidRPr="00BB6244">
        <w:rPr>
          <w:rFonts w:hint="eastAsia"/>
          <w:sz w:val="24"/>
        </w:rPr>
        <w:t>召开“有色金属标准项目论证会暨标准工作会议”</w:t>
      </w:r>
      <w:r>
        <w:rPr>
          <w:rFonts w:hint="eastAsia"/>
          <w:sz w:val="24"/>
        </w:rPr>
        <w:t>，该项国家标准新提案</w:t>
      </w:r>
      <w:r w:rsidRPr="00BB6244">
        <w:rPr>
          <w:rFonts w:hint="eastAsia"/>
          <w:sz w:val="24"/>
        </w:rPr>
        <w:t>通过了专家论证</w:t>
      </w:r>
      <w:r>
        <w:rPr>
          <w:rFonts w:hint="eastAsia"/>
          <w:sz w:val="24"/>
        </w:rPr>
        <w:t>。</w:t>
      </w:r>
    </w:p>
    <w:p w:rsidR="00ED3E9D" w:rsidRDefault="00ED3E9D" w:rsidP="00ED3E9D">
      <w:pPr>
        <w:spacing w:line="360" w:lineRule="auto"/>
        <w:ind w:firstLineChars="200" w:firstLine="480"/>
        <w:rPr>
          <w:sz w:val="24"/>
        </w:rPr>
      </w:pPr>
      <w:r>
        <w:rPr>
          <w:rFonts w:hint="eastAsia"/>
          <w:sz w:val="24"/>
        </w:rPr>
        <w:t>2023</w:t>
      </w:r>
      <w:r>
        <w:rPr>
          <w:rFonts w:hint="eastAsia"/>
          <w:sz w:val="24"/>
        </w:rPr>
        <w:t>年</w:t>
      </w:r>
      <w:r>
        <w:rPr>
          <w:rFonts w:hint="eastAsia"/>
          <w:sz w:val="24"/>
        </w:rPr>
        <w:t>3</w:t>
      </w:r>
      <w:r>
        <w:rPr>
          <w:rFonts w:hint="eastAsia"/>
          <w:sz w:val="24"/>
        </w:rPr>
        <w:t>月</w:t>
      </w:r>
      <w:r>
        <w:rPr>
          <w:rFonts w:hint="eastAsia"/>
          <w:sz w:val="24"/>
        </w:rPr>
        <w:t>21</w:t>
      </w:r>
      <w:r>
        <w:rPr>
          <w:rFonts w:hint="eastAsia"/>
          <w:sz w:val="24"/>
        </w:rPr>
        <w:t>日</w:t>
      </w:r>
      <w:r>
        <w:rPr>
          <w:sz w:val="24"/>
        </w:rPr>
        <w:t>，</w:t>
      </w:r>
      <w:r w:rsidRPr="00926C56">
        <w:rPr>
          <w:rFonts w:hint="eastAsia"/>
          <w:sz w:val="24"/>
        </w:rPr>
        <w:t>国家标准化管理委员会关于下达</w:t>
      </w:r>
      <w:r w:rsidRPr="00926C56">
        <w:rPr>
          <w:rFonts w:hint="eastAsia"/>
          <w:sz w:val="24"/>
        </w:rPr>
        <w:t>2023</w:t>
      </w:r>
      <w:r w:rsidRPr="00926C56">
        <w:rPr>
          <w:rFonts w:hint="eastAsia"/>
          <w:sz w:val="24"/>
        </w:rPr>
        <w:t>年第一批推荐性国家标准计划及相关标准外文</w:t>
      </w:r>
      <w:proofErr w:type="gramStart"/>
      <w:r w:rsidRPr="00926C56">
        <w:rPr>
          <w:rFonts w:hint="eastAsia"/>
          <w:sz w:val="24"/>
        </w:rPr>
        <w:t>版计划</w:t>
      </w:r>
      <w:proofErr w:type="gramEnd"/>
      <w:r w:rsidRPr="00926C56">
        <w:rPr>
          <w:rFonts w:hint="eastAsia"/>
          <w:sz w:val="24"/>
        </w:rPr>
        <w:t>的通知</w:t>
      </w:r>
      <w:r>
        <w:rPr>
          <w:rFonts w:hint="eastAsia"/>
          <w:sz w:val="24"/>
        </w:rPr>
        <w:t>（</w:t>
      </w:r>
      <w:proofErr w:type="gramStart"/>
      <w:r w:rsidRPr="00926C56">
        <w:rPr>
          <w:rFonts w:hint="eastAsia"/>
          <w:sz w:val="24"/>
        </w:rPr>
        <w:t>国标委</w:t>
      </w:r>
      <w:proofErr w:type="gramEnd"/>
      <w:r w:rsidRPr="00926C56">
        <w:rPr>
          <w:rFonts w:hint="eastAsia"/>
          <w:sz w:val="24"/>
        </w:rPr>
        <w:t>发【</w:t>
      </w:r>
      <w:r w:rsidRPr="00926C56">
        <w:rPr>
          <w:rFonts w:hint="eastAsia"/>
          <w:sz w:val="24"/>
        </w:rPr>
        <w:t>2023</w:t>
      </w:r>
      <w:r w:rsidRPr="00926C56">
        <w:rPr>
          <w:rFonts w:hint="eastAsia"/>
          <w:sz w:val="24"/>
        </w:rPr>
        <w:t>】</w:t>
      </w:r>
      <w:r w:rsidRPr="00926C56">
        <w:rPr>
          <w:rFonts w:hint="eastAsia"/>
          <w:sz w:val="24"/>
        </w:rPr>
        <w:t>10</w:t>
      </w:r>
      <w:r w:rsidRPr="00926C56">
        <w:rPr>
          <w:rFonts w:hint="eastAsia"/>
          <w:sz w:val="24"/>
        </w:rPr>
        <w:t>号</w:t>
      </w:r>
      <w:r>
        <w:rPr>
          <w:rFonts w:hint="eastAsia"/>
          <w:sz w:val="24"/>
        </w:rPr>
        <w:t>），国家</w:t>
      </w:r>
      <w:r>
        <w:rPr>
          <w:sz w:val="24"/>
        </w:rPr>
        <w:t>标准</w:t>
      </w:r>
      <w:r>
        <w:rPr>
          <w:rFonts w:hint="eastAsia"/>
          <w:sz w:val="24"/>
        </w:rPr>
        <w:t>《富锂铁酸锂》立项</w:t>
      </w:r>
      <w:r>
        <w:rPr>
          <w:sz w:val="24"/>
        </w:rPr>
        <w:t>成功。</w:t>
      </w:r>
    </w:p>
    <w:p w:rsidR="00ED3E9D" w:rsidRDefault="00ED3E9D" w:rsidP="00ED3E9D">
      <w:pPr>
        <w:spacing w:beforeLines="50" w:before="156" w:afterLines="50" w:after="156" w:line="360" w:lineRule="auto"/>
        <w:rPr>
          <w:rFonts w:eastAsia="黑体"/>
          <w:bCs/>
          <w:sz w:val="24"/>
        </w:rPr>
      </w:pPr>
      <w:r w:rsidRPr="006A49E0">
        <w:rPr>
          <w:rFonts w:eastAsia="黑体"/>
          <w:bCs/>
          <w:sz w:val="24"/>
        </w:rPr>
        <w:t>1.3.2</w:t>
      </w:r>
      <w:r w:rsidRPr="006A49E0">
        <w:rPr>
          <w:rFonts w:eastAsia="黑体" w:hint="eastAsia"/>
          <w:bCs/>
          <w:sz w:val="24"/>
        </w:rPr>
        <w:t>起草</w:t>
      </w:r>
      <w:r w:rsidRPr="006A49E0">
        <w:rPr>
          <w:rFonts w:eastAsia="黑体"/>
          <w:bCs/>
          <w:sz w:val="24"/>
        </w:rPr>
        <w:t>阶段</w:t>
      </w:r>
    </w:p>
    <w:p w:rsidR="00ED3E9D" w:rsidRDefault="00ED3E9D" w:rsidP="00ED3E9D">
      <w:pPr>
        <w:spacing w:line="360" w:lineRule="auto"/>
        <w:ind w:firstLineChars="200" w:firstLine="480"/>
        <w:rPr>
          <w:sz w:val="24"/>
        </w:rPr>
      </w:pPr>
      <w:r>
        <w:rPr>
          <w:rFonts w:hint="eastAsia"/>
          <w:sz w:val="24"/>
        </w:rPr>
        <w:t>2023</w:t>
      </w:r>
      <w:r w:rsidRPr="00F60534">
        <w:rPr>
          <w:rFonts w:hint="eastAsia"/>
          <w:sz w:val="24"/>
        </w:rPr>
        <w:t>年</w:t>
      </w:r>
      <w:r>
        <w:rPr>
          <w:rFonts w:hint="eastAsia"/>
          <w:sz w:val="24"/>
        </w:rPr>
        <w:t>3</w:t>
      </w:r>
      <w:r w:rsidRPr="00F60534">
        <w:rPr>
          <w:rFonts w:hint="eastAsia"/>
          <w:sz w:val="24"/>
        </w:rPr>
        <w:t>月至</w:t>
      </w:r>
      <w:r>
        <w:rPr>
          <w:rFonts w:hint="eastAsia"/>
          <w:sz w:val="24"/>
        </w:rPr>
        <w:t>2023</w:t>
      </w:r>
      <w:r w:rsidRPr="00F60534">
        <w:rPr>
          <w:rFonts w:hint="eastAsia"/>
          <w:sz w:val="24"/>
        </w:rPr>
        <w:t>年</w:t>
      </w:r>
      <w:r>
        <w:rPr>
          <w:rFonts w:hint="eastAsia"/>
          <w:sz w:val="24"/>
        </w:rPr>
        <w:t>7</w:t>
      </w:r>
      <w:r w:rsidRPr="00F60534">
        <w:rPr>
          <w:rFonts w:hint="eastAsia"/>
          <w:sz w:val="24"/>
        </w:rPr>
        <w:t>月，</w:t>
      </w:r>
      <w:r w:rsidRPr="001A685E">
        <w:rPr>
          <w:rFonts w:hint="eastAsia"/>
          <w:sz w:val="24"/>
        </w:rPr>
        <w:t>深</w:t>
      </w:r>
      <w:r w:rsidRPr="00F001F7">
        <w:rPr>
          <w:rFonts w:hint="eastAsia"/>
          <w:sz w:val="24"/>
        </w:rPr>
        <w:t>圳市</w:t>
      </w:r>
      <w:proofErr w:type="gramStart"/>
      <w:r w:rsidRPr="00F001F7">
        <w:rPr>
          <w:rFonts w:hint="eastAsia"/>
          <w:sz w:val="24"/>
        </w:rPr>
        <w:t>德方创域新能源</w:t>
      </w:r>
      <w:proofErr w:type="gramEnd"/>
      <w:r w:rsidRPr="00F001F7">
        <w:rPr>
          <w:rFonts w:hint="eastAsia"/>
          <w:sz w:val="24"/>
        </w:rPr>
        <w:t>科技有限公司</w:t>
      </w:r>
      <w:r w:rsidRPr="00F60534">
        <w:rPr>
          <w:rFonts w:hint="eastAsia"/>
          <w:sz w:val="24"/>
        </w:rPr>
        <w:t>、</w:t>
      </w:r>
      <w:r w:rsidRPr="00687C4D">
        <w:rPr>
          <w:rFonts w:hint="eastAsia"/>
          <w:sz w:val="24"/>
        </w:rPr>
        <w:t>深圳市德方纳米科技股份有限公司</w:t>
      </w:r>
      <w:r>
        <w:rPr>
          <w:rFonts w:hint="eastAsia"/>
          <w:sz w:val="24"/>
        </w:rPr>
        <w:t>、宁德时代新能源科技股份有限公司、合肥国轩高科动力能源有限公司、</w:t>
      </w:r>
      <w:r w:rsidRPr="00687C4D">
        <w:rPr>
          <w:rFonts w:hint="eastAsia"/>
          <w:sz w:val="24"/>
        </w:rPr>
        <w:t>湖北万润新能源科技股份有限公司、曲靖德</w:t>
      </w:r>
      <w:proofErr w:type="gramStart"/>
      <w:r w:rsidRPr="00687C4D">
        <w:rPr>
          <w:rFonts w:hint="eastAsia"/>
          <w:sz w:val="24"/>
        </w:rPr>
        <w:t>方创界新能源</w:t>
      </w:r>
      <w:proofErr w:type="gramEnd"/>
      <w:r w:rsidRPr="00687C4D">
        <w:rPr>
          <w:rFonts w:hint="eastAsia"/>
          <w:sz w:val="24"/>
        </w:rPr>
        <w:t>科技有限公司</w:t>
      </w:r>
      <w:r>
        <w:rPr>
          <w:rFonts w:hint="eastAsia"/>
          <w:sz w:val="24"/>
        </w:rPr>
        <w:t>等单位，</w:t>
      </w:r>
      <w:r w:rsidRPr="00F60534">
        <w:rPr>
          <w:rFonts w:hint="eastAsia"/>
          <w:sz w:val="24"/>
        </w:rPr>
        <w:t>接到《</w:t>
      </w:r>
      <w:r>
        <w:rPr>
          <w:rFonts w:hint="eastAsia"/>
          <w:sz w:val="24"/>
        </w:rPr>
        <w:t>富锂铁酸锂</w:t>
      </w:r>
      <w:r w:rsidRPr="00F60534">
        <w:rPr>
          <w:rFonts w:hint="eastAsia"/>
          <w:sz w:val="24"/>
        </w:rPr>
        <w:t>》起草编制工作任务后，成立了标准编制工作组，展开了标准讨论稿和编制说明的工作分配及实施工作计划等事项。本文件在起草过程中，</w:t>
      </w:r>
      <w:r>
        <w:rPr>
          <w:sz w:val="24"/>
        </w:rPr>
        <w:t>标准编制工作组成员查阅了大量的国内外相关文献资料，收集、整理、对比分析了相关企业的技术资料，结合目前国内外</w:t>
      </w:r>
      <w:proofErr w:type="gramStart"/>
      <w:r>
        <w:rPr>
          <w:rFonts w:hint="eastAsia"/>
          <w:sz w:val="24"/>
        </w:rPr>
        <w:t>富锂铁酸</w:t>
      </w:r>
      <w:proofErr w:type="gramEnd"/>
      <w:r>
        <w:rPr>
          <w:rFonts w:hint="eastAsia"/>
          <w:sz w:val="24"/>
        </w:rPr>
        <w:t>锂</w:t>
      </w:r>
      <w:r>
        <w:rPr>
          <w:sz w:val="24"/>
        </w:rPr>
        <w:t>的生产和用户需求情况，形成了标准草案。本标准草案完成后，在</w:t>
      </w:r>
      <w:r>
        <w:rPr>
          <w:rFonts w:hint="eastAsia"/>
          <w:sz w:val="24"/>
        </w:rPr>
        <w:t>标准</w:t>
      </w:r>
      <w:r>
        <w:rPr>
          <w:sz w:val="24"/>
        </w:rPr>
        <w:t>编制</w:t>
      </w:r>
      <w:r>
        <w:rPr>
          <w:rFonts w:hint="eastAsia"/>
          <w:sz w:val="24"/>
        </w:rPr>
        <w:t>工作</w:t>
      </w:r>
      <w:r>
        <w:rPr>
          <w:sz w:val="24"/>
        </w:rPr>
        <w:t>组进行了多次交流，对本标准进行了认真的修改和完善，最后形成了该标准的讨论稿</w:t>
      </w:r>
      <w:r>
        <w:rPr>
          <w:rFonts w:hint="eastAsia"/>
          <w:sz w:val="24"/>
        </w:rPr>
        <w:t>和编制说明</w:t>
      </w:r>
      <w:r>
        <w:rPr>
          <w:sz w:val="24"/>
        </w:rPr>
        <w:t>。</w:t>
      </w:r>
    </w:p>
    <w:p w:rsidR="00ED3E9D" w:rsidRPr="00402DCD" w:rsidRDefault="00ED3E9D" w:rsidP="00ED3E9D">
      <w:pPr>
        <w:spacing w:line="360" w:lineRule="auto"/>
        <w:ind w:firstLineChars="200" w:firstLine="480"/>
        <w:rPr>
          <w:sz w:val="24"/>
        </w:rPr>
      </w:pPr>
      <w:r>
        <w:rPr>
          <w:rFonts w:hint="eastAsia"/>
          <w:sz w:val="24"/>
        </w:rPr>
        <w:t>2023</w:t>
      </w:r>
      <w:r w:rsidRPr="00402DCD">
        <w:rPr>
          <w:rFonts w:hint="eastAsia"/>
          <w:sz w:val="24"/>
        </w:rPr>
        <w:t>年</w:t>
      </w:r>
      <w:r>
        <w:rPr>
          <w:rFonts w:hint="eastAsia"/>
          <w:sz w:val="24"/>
        </w:rPr>
        <w:t>4</w:t>
      </w:r>
      <w:r>
        <w:rPr>
          <w:rFonts w:hint="eastAsia"/>
          <w:sz w:val="24"/>
        </w:rPr>
        <w:t>月</w:t>
      </w:r>
      <w:r w:rsidRPr="00402DCD">
        <w:rPr>
          <w:rFonts w:hint="eastAsia"/>
          <w:sz w:val="24"/>
        </w:rPr>
        <w:t>24</w:t>
      </w:r>
      <w:r w:rsidRPr="00402DCD">
        <w:rPr>
          <w:rFonts w:hint="eastAsia"/>
          <w:sz w:val="24"/>
        </w:rPr>
        <w:t>日，全国有色金属标准化技术委员会</w:t>
      </w:r>
      <w:r>
        <w:rPr>
          <w:rFonts w:hint="eastAsia"/>
          <w:sz w:val="24"/>
        </w:rPr>
        <w:t>在</w:t>
      </w:r>
      <w:r w:rsidRPr="00402DCD">
        <w:rPr>
          <w:rFonts w:hint="eastAsia"/>
          <w:sz w:val="24"/>
        </w:rPr>
        <w:t>武汉</w:t>
      </w:r>
      <w:r>
        <w:rPr>
          <w:rFonts w:hint="eastAsia"/>
          <w:sz w:val="24"/>
        </w:rPr>
        <w:t>召开“有色金属标准项目论证会暨标准制修订工作会议”</w:t>
      </w:r>
      <w:r w:rsidRPr="00402DCD">
        <w:rPr>
          <w:rFonts w:hint="eastAsia"/>
          <w:sz w:val="24"/>
        </w:rPr>
        <w:t>，会议对《</w:t>
      </w:r>
      <w:r>
        <w:rPr>
          <w:rFonts w:hint="eastAsia"/>
          <w:sz w:val="24"/>
        </w:rPr>
        <w:t>富锂铁酸锂</w:t>
      </w:r>
      <w:r w:rsidRPr="00402DCD">
        <w:rPr>
          <w:rFonts w:hint="eastAsia"/>
          <w:sz w:val="24"/>
        </w:rPr>
        <w:t>》进行了任务落实。</w:t>
      </w:r>
    </w:p>
    <w:p w:rsidR="00ED3E9D" w:rsidRDefault="00ED3E9D" w:rsidP="00ED3E9D">
      <w:pPr>
        <w:spacing w:line="360" w:lineRule="auto"/>
        <w:ind w:firstLineChars="200" w:firstLine="480"/>
        <w:rPr>
          <w:sz w:val="24"/>
        </w:rPr>
      </w:pPr>
      <w:r w:rsidRPr="00962E30">
        <w:rPr>
          <w:sz w:val="24"/>
        </w:rPr>
        <w:t>2023</w:t>
      </w:r>
      <w:r w:rsidRPr="00962E30">
        <w:rPr>
          <w:sz w:val="24"/>
        </w:rPr>
        <w:t>年</w:t>
      </w:r>
      <w:r w:rsidRPr="00962E30">
        <w:rPr>
          <w:sz w:val="24"/>
        </w:rPr>
        <w:t>5</w:t>
      </w:r>
      <w:r w:rsidRPr="00962E30">
        <w:rPr>
          <w:sz w:val="24"/>
        </w:rPr>
        <w:t>月，为了确保制定的标准符合市场要求，对</w:t>
      </w:r>
      <w:r w:rsidRPr="00687C4D">
        <w:rPr>
          <w:rFonts w:hint="eastAsia"/>
          <w:sz w:val="24"/>
        </w:rPr>
        <w:t>深圳市德方纳米科技</w:t>
      </w:r>
      <w:r w:rsidRPr="00687C4D">
        <w:rPr>
          <w:rFonts w:hint="eastAsia"/>
          <w:sz w:val="24"/>
        </w:rPr>
        <w:lastRenderedPageBreak/>
        <w:t>股份有限公司</w:t>
      </w:r>
      <w:r>
        <w:rPr>
          <w:rFonts w:hint="eastAsia"/>
          <w:sz w:val="24"/>
        </w:rPr>
        <w:t>、宁德时代新能源科技股份有限公司</w:t>
      </w:r>
      <w:r w:rsidRPr="00731681">
        <w:rPr>
          <w:rFonts w:hint="eastAsia"/>
          <w:sz w:val="24"/>
        </w:rPr>
        <w:t>、合肥国轩高科动力能源有限公司、江西赣锋锂业集团股份有限公司、北京当升材料科技股份有限公司、厦门厦钨新能源材料股份有限公司、广东邦普循环科技有限公司</w:t>
      </w:r>
      <w:r>
        <w:rPr>
          <w:rFonts w:hint="eastAsia"/>
          <w:sz w:val="24"/>
        </w:rPr>
        <w:t>、</w:t>
      </w:r>
      <w:r w:rsidRPr="00731681">
        <w:rPr>
          <w:rFonts w:hint="eastAsia"/>
          <w:sz w:val="24"/>
        </w:rPr>
        <w:t>国</w:t>
      </w:r>
      <w:r>
        <w:rPr>
          <w:rFonts w:hint="eastAsia"/>
          <w:sz w:val="24"/>
        </w:rPr>
        <w:t>科能源技术创新中心（合肥）有限公司、</w:t>
      </w:r>
      <w:r w:rsidRPr="00731681">
        <w:rPr>
          <w:rFonts w:hint="eastAsia"/>
          <w:sz w:val="24"/>
        </w:rPr>
        <w:t>湖北万润</w:t>
      </w:r>
      <w:r w:rsidRPr="00E25919">
        <w:rPr>
          <w:rFonts w:hint="eastAsia"/>
          <w:sz w:val="24"/>
        </w:rPr>
        <w:t>新能源科技股份有限公司、湖南长远锂科新能源有限公司、巴斯夫杉</w:t>
      </w:r>
      <w:proofErr w:type="gramStart"/>
      <w:r w:rsidRPr="00E25919">
        <w:rPr>
          <w:rFonts w:hint="eastAsia"/>
          <w:sz w:val="24"/>
        </w:rPr>
        <w:t>杉</w:t>
      </w:r>
      <w:proofErr w:type="gramEnd"/>
      <w:r w:rsidRPr="00E25919">
        <w:rPr>
          <w:rFonts w:hint="eastAsia"/>
          <w:sz w:val="24"/>
        </w:rPr>
        <w:t>电池材料有限公司</w:t>
      </w:r>
      <w:r w:rsidRPr="00E25919">
        <w:rPr>
          <w:sz w:val="24"/>
        </w:rPr>
        <w:t>等单位</w:t>
      </w:r>
      <w:r w:rsidRPr="00E25919">
        <w:rPr>
          <w:rFonts w:hint="eastAsia"/>
          <w:sz w:val="24"/>
        </w:rPr>
        <w:t>以</w:t>
      </w:r>
      <w:r w:rsidRPr="00E25919">
        <w:rPr>
          <w:sz w:val="24"/>
        </w:rPr>
        <w:t>函件的形式进行了调研。</w:t>
      </w:r>
    </w:p>
    <w:p w:rsidR="00ED3E9D" w:rsidRDefault="00ED3E9D" w:rsidP="00ED3E9D">
      <w:pPr>
        <w:spacing w:line="360" w:lineRule="auto"/>
        <w:ind w:firstLineChars="200" w:firstLine="480"/>
        <w:rPr>
          <w:sz w:val="24"/>
        </w:rPr>
      </w:pPr>
      <w:r>
        <w:rPr>
          <w:rFonts w:hint="eastAsia"/>
          <w:sz w:val="24"/>
        </w:rPr>
        <w:t>2023</w:t>
      </w:r>
      <w:r>
        <w:rPr>
          <w:rFonts w:hint="eastAsia"/>
          <w:sz w:val="24"/>
        </w:rPr>
        <w:t>年</w:t>
      </w:r>
      <w:r>
        <w:rPr>
          <w:rFonts w:hint="eastAsia"/>
          <w:sz w:val="24"/>
        </w:rPr>
        <w:t>5</w:t>
      </w:r>
      <w:r>
        <w:rPr>
          <w:rFonts w:hint="eastAsia"/>
          <w:sz w:val="24"/>
        </w:rPr>
        <w:t>月</w:t>
      </w:r>
      <w:r>
        <w:rPr>
          <w:sz w:val="24"/>
        </w:rPr>
        <w:t>至</w:t>
      </w:r>
      <w:r>
        <w:rPr>
          <w:rFonts w:hint="eastAsia"/>
          <w:sz w:val="24"/>
        </w:rPr>
        <w:t>7</w:t>
      </w:r>
      <w:r>
        <w:rPr>
          <w:rFonts w:hint="eastAsia"/>
          <w:sz w:val="24"/>
        </w:rPr>
        <w:t>月</w:t>
      </w:r>
      <w:r>
        <w:rPr>
          <w:sz w:val="24"/>
        </w:rPr>
        <w:t>，</w:t>
      </w:r>
      <w:r>
        <w:rPr>
          <w:rFonts w:hint="eastAsia"/>
          <w:sz w:val="24"/>
        </w:rPr>
        <w:t>标准编制</w:t>
      </w:r>
      <w:r>
        <w:rPr>
          <w:sz w:val="24"/>
        </w:rPr>
        <w:t>工作组对产品的各项指标的调研数据进行汇总，结合产品特性，</w:t>
      </w:r>
      <w:r>
        <w:rPr>
          <w:rFonts w:hint="eastAsia"/>
          <w:sz w:val="24"/>
        </w:rPr>
        <w:t>确定了</w:t>
      </w:r>
      <w:r>
        <w:rPr>
          <w:sz w:val="24"/>
        </w:rPr>
        <w:t>各项产品指标</w:t>
      </w:r>
      <w:r>
        <w:rPr>
          <w:rFonts w:hint="eastAsia"/>
          <w:sz w:val="24"/>
        </w:rPr>
        <w:t>的</w:t>
      </w:r>
      <w:r>
        <w:rPr>
          <w:sz w:val="24"/>
        </w:rPr>
        <w:t>要求</w:t>
      </w:r>
      <w:r>
        <w:rPr>
          <w:rFonts w:hint="eastAsia"/>
          <w:sz w:val="24"/>
        </w:rPr>
        <w:t>，</w:t>
      </w:r>
      <w:r>
        <w:rPr>
          <w:sz w:val="24"/>
        </w:rPr>
        <w:t>形成标准</w:t>
      </w:r>
      <w:r>
        <w:rPr>
          <w:rFonts w:hint="eastAsia"/>
          <w:sz w:val="24"/>
        </w:rPr>
        <w:t>的征求</w:t>
      </w:r>
      <w:r>
        <w:rPr>
          <w:sz w:val="24"/>
        </w:rPr>
        <w:t>意见稿</w:t>
      </w:r>
      <w:r>
        <w:rPr>
          <w:rFonts w:hint="eastAsia"/>
          <w:sz w:val="24"/>
        </w:rPr>
        <w:t>及</w:t>
      </w:r>
      <w:r>
        <w:rPr>
          <w:sz w:val="24"/>
        </w:rPr>
        <w:t>编制说明。</w:t>
      </w:r>
    </w:p>
    <w:p w:rsidR="00ED3E9D" w:rsidRDefault="00ED3E9D" w:rsidP="00ED3E9D">
      <w:pPr>
        <w:spacing w:beforeLines="50" w:before="156" w:afterLines="50" w:after="156" w:line="360" w:lineRule="auto"/>
        <w:rPr>
          <w:rFonts w:eastAsia="黑体"/>
          <w:bCs/>
          <w:sz w:val="24"/>
        </w:rPr>
      </w:pPr>
      <w:r>
        <w:rPr>
          <w:rFonts w:eastAsia="黑体"/>
          <w:bCs/>
          <w:sz w:val="24"/>
        </w:rPr>
        <w:t>1.3.3</w:t>
      </w:r>
      <w:r>
        <w:rPr>
          <w:rFonts w:eastAsia="黑体" w:hint="eastAsia"/>
          <w:bCs/>
          <w:sz w:val="24"/>
        </w:rPr>
        <w:t>征求</w:t>
      </w:r>
      <w:r>
        <w:rPr>
          <w:rFonts w:eastAsia="黑体"/>
          <w:bCs/>
          <w:sz w:val="24"/>
        </w:rPr>
        <w:t>意见阶段</w:t>
      </w:r>
    </w:p>
    <w:p w:rsidR="00ED3E9D" w:rsidRDefault="00ED3E9D" w:rsidP="00ED3E9D">
      <w:pPr>
        <w:spacing w:line="360" w:lineRule="auto"/>
        <w:ind w:firstLineChars="200" w:firstLine="420"/>
        <w:rPr>
          <w:sz w:val="24"/>
        </w:rPr>
      </w:pPr>
      <w:r>
        <w:t xml:space="preserve"> </w:t>
      </w:r>
      <w:r w:rsidRPr="007D1895">
        <w:rPr>
          <w:sz w:val="24"/>
        </w:rPr>
        <w:t>2023</w:t>
      </w:r>
      <w:r w:rsidRPr="007D1895">
        <w:rPr>
          <w:rFonts w:hint="eastAsia"/>
          <w:sz w:val="24"/>
        </w:rPr>
        <w:t>年</w:t>
      </w:r>
      <w:r w:rsidRPr="007D1895">
        <w:rPr>
          <w:sz w:val="24"/>
        </w:rPr>
        <w:t>7</w:t>
      </w:r>
      <w:r w:rsidRPr="007D1895">
        <w:rPr>
          <w:rFonts w:hint="eastAsia"/>
          <w:sz w:val="24"/>
        </w:rPr>
        <w:t>月</w:t>
      </w:r>
      <w:r w:rsidRPr="007D1895">
        <w:rPr>
          <w:sz w:val="24"/>
        </w:rPr>
        <w:t>18</w:t>
      </w:r>
      <w:r w:rsidRPr="007D1895">
        <w:rPr>
          <w:rFonts w:hint="eastAsia"/>
          <w:sz w:val="24"/>
        </w:rPr>
        <w:t>日，全国有色金属标准化技术委员会在湖北省十堰市组织召开了有色标准工作会议，深圳市德方纳米科技股份有限公司、宁德时代新能源科技股份有限公司、合肥国轩高科动力能源有限公司、湖北万润新能源科技股份有限公司、曲靖德</w:t>
      </w:r>
      <w:proofErr w:type="gramStart"/>
      <w:r w:rsidRPr="007D1895">
        <w:rPr>
          <w:rFonts w:hint="eastAsia"/>
          <w:sz w:val="24"/>
        </w:rPr>
        <w:t>方创界新能源</w:t>
      </w:r>
      <w:proofErr w:type="gramEnd"/>
      <w:r w:rsidRPr="007D1895">
        <w:rPr>
          <w:rFonts w:hint="eastAsia"/>
          <w:sz w:val="24"/>
        </w:rPr>
        <w:t>科技有限公司、广东邦普循环科技有限公司、厦门厦钨新能源材料股份有限公司、江西赣锋锂业集团股份有限公司、北京当升材料科技股份有限公司、湖南长远锂科新能源有限公司、国科能源技术创新中心（合肥）有限公司、巴斯夫杉</w:t>
      </w:r>
      <w:proofErr w:type="gramStart"/>
      <w:r w:rsidRPr="007D1895">
        <w:rPr>
          <w:rFonts w:hint="eastAsia"/>
          <w:sz w:val="24"/>
        </w:rPr>
        <w:t>杉</w:t>
      </w:r>
      <w:proofErr w:type="gramEnd"/>
      <w:r w:rsidRPr="007D1895">
        <w:rPr>
          <w:rFonts w:hint="eastAsia"/>
          <w:sz w:val="24"/>
        </w:rPr>
        <w:t>电池材料有限公司、</w:t>
      </w:r>
      <w:proofErr w:type="gramStart"/>
      <w:r w:rsidRPr="007D1895">
        <w:rPr>
          <w:rFonts w:hint="eastAsia"/>
          <w:sz w:val="24"/>
        </w:rPr>
        <w:t>福安青美能源材料</w:t>
      </w:r>
      <w:proofErr w:type="gramEnd"/>
      <w:r w:rsidRPr="007D1895">
        <w:rPr>
          <w:rFonts w:hint="eastAsia"/>
          <w:sz w:val="24"/>
        </w:rPr>
        <w:t>有限公司、北京工业大学、深圳清研锂业科技有限公司、天津国安盟固利新材料科技股份有限公司等单位</w:t>
      </w:r>
      <w:r>
        <w:rPr>
          <w:rFonts w:hint="eastAsia"/>
          <w:sz w:val="24"/>
        </w:rPr>
        <w:t>参加了会议，会议对《富锂铁酸锂》进行了讨论。</w:t>
      </w:r>
    </w:p>
    <w:p w:rsidR="00ED3E9D" w:rsidRDefault="00ED3E9D" w:rsidP="00ED3E9D">
      <w:pPr>
        <w:spacing w:line="360" w:lineRule="auto"/>
        <w:ind w:firstLineChars="200" w:firstLine="480"/>
        <w:rPr>
          <w:bCs/>
          <w:sz w:val="24"/>
        </w:rPr>
      </w:pPr>
      <w:r>
        <w:rPr>
          <w:rFonts w:hint="eastAsia"/>
          <w:bCs/>
          <w:sz w:val="24"/>
        </w:rPr>
        <w:t>同时，全国有色金属标准化技术委员会通过工作群、邮件向委员单位征求意见，并将征求意见资料在全国标准信息公共服务平台上挂网征集意见。征求意见的单位包括主要生产、经销、使用、科研、检验等单位及大专院校，征求意见单位广泛且具有代表性，征求意见时间大于</w:t>
      </w:r>
      <w:r>
        <w:rPr>
          <w:rFonts w:hint="eastAsia"/>
          <w:bCs/>
          <w:sz w:val="24"/>
        </w:rPr>
        <w:t>2</w:t>
      </w:r>
      <w:r>
        <w:rPr>
          <w:rFonts w:hint="eastAsia"/>
          <w:bCs/>
          <w:sz w:val="24"/>
        </w:rPr>
        <w:t>个月。</w:t>
      </w:r>
    </w:p>
    <w:p w:rsidR="00ED3E9D" w:rsidRPr="007D1895" w:rsidRDefault="00ED3E9D" w:rsidP="00ED3E9D">
      <w:pPr>
        <w:spacing w:line="360" w:lineRule="auto"/>
        <w:ind w:firstLineChars="200" w:firstLine="480"/>
        <w:rPr>
          <w:bCs/>
          <w:sz w:val="24"/>
        </w:rPr>
      </w:pPr>
      <w:r>
        <w:rPr>
          <w:rFonts w:hint="eastAsia"/>
          <w:bCs/>
          <w:sz w:val="24"/>
        </w:rPr>
        <w:t>2023</w:t>
      </w:r>
      <w:r>
        <w:rPr>
          <w:rFonts w:hint="eastAsia"/>
          <w:bCs/>
          <w:sz w:val="24"/>
        </w:rPr>
        <w:t>年</w:t>
      </w:r>
      <w:r>
        <w:rPr>
          <w:rFonts w:hint="eastAsia"/>
          <w:bCs/>
          <w:sz w:val="24"/>
        </w:rPr>
        <w:t>11</w:t>
      </w:r>
      <w:r>
        <w:rPr>
          <w:rFonts w:hint="eastAsia"/>
          <w:bCs/>
          <w:sz w:val="24"/>
        </w:rPr>
        <w:t>月，标准编制组对收集到的意见进行整理，共收到了</w:t>
      </w:r>
      <w:r>
        <w:rPr>
          <w:rFonts w:hint="eastAsia"/>
          <w:bCs/>
          <w:sz w:val="24"/>
        </w:rPr>
        <w:t>48</w:t>
      </w:r>
      <w:r>
        <w:rPr>
          <w:rFonts w:hint="eastAsia"/>
          <w:bCs/>
          <w:sz w:val="24"/>
        </w:rPr>
        <w:t>条意见，形成了标准征求意见</w:t>
      </w:r>
      <w:proofErr w:type="gramStart"/>
      <w:r>
        <w:rPr>
          <w:rFonts w:hint="eastAsia"/>
          <w:bCs/>
          <w:sz w:val="24"/>
        </w:rPr>
        <w:t>稿意见</w:t>
      </w:r>
      <w:proofErr w:type="gramEnd"/>
      <w:r>
        <w:rPr>
          <w:rFonts w:hint="eastAsia"/>
          <w:bCs/>
          <w:sz w:val="24"/>
        </w:rPr>
        <w:t>汇总处理表。标准编制组对征求意见稿进行修改，形成标准送审稿。</w:t>
      </w:r>
    </w:p>
    <w:p w:rsidR="00ED3E9D" w:rsidRPr="009369E6" w:rsidRDefault="00ED3E9D" w:rsidP="00ED3E9D">
      <w:pPr>
        <w:spacing w:beforeLines="50" w:before="156" w:afterLines="50" w:after="156" w:line="360" w:lineRule="auto"/>
        <w:rPr>
          <w:rFonts w:eastAsia="黑体"/>
          <w:bCs/>
          <w:sz w:val="24"/>
        </w:rPr>
      </w:pPr>
      <w:r>
        <w:rPr>
          <w:rFonts w:eastAsia="黑体"/>
          <w:bCs/>
          <w:sz w:val="24"/>
        </w:rPr>
        <w:t>1.3.4</w:t>
      </w:r>
      <w:r>
        <w:rPr>
          <w:rFonts w:eastAsia="黑体" w:hint="eastAsia"/>
          <w:bCs/>
          <w:sz w:val="24"/>
        </w:rPr>
        <w:t>审查</w:t>
      </w:r>
      <w:r>
        <w:rPr>
          <w:rFonts w:eastAsia="黑体"/>
          <w:bCs/>
          <w:sz w:val="24"/>
        </w:rPr>
        <w:t>阶段</w:t>
      </w:r>
    </w:p>
    <w:p w:rsidR="00ED3E9D" w:rsidRDefault="00ED3E9D" w:rsidP="00ED3E9D">
      <w:r>
        <w:t>…..</w:t>
      </w:r>
    </w:p>
    <w:p w:rsidR="00ED3E9D" w:rsidRDefault="00ED3E9D" w:rsidP="00ED3E9D">
      <w:pPr>
        <w:spacing w:beforeLines="50" w:before="156" w:afterLines="50" w:after="156" w:line="360" w:lineRule="auto"/>
        <w:rPr>
          <w:rFonts w:eastAsia="黑体"/>
          <w:bCs/>
          <w:sz w:val="24"/>
        </w:rPr>
      </w:pPr>
      <w:r>
        <w:rPr>
          <w:rFonts w:eastAsia="黑体"/>
          <w:bCs/>
          <w:sz w:val="24"/>
        </w:rPr>
        <w:t>1.3.5</w:t>
      </w:r>
      <w:r>
        <w:rPr>
          <w:rFonts w:eastAsia="黑体" w:hint="eastAsia"/>
          <w:bCs/>
          <w:sz w:val="24"/>
        </w:rPr>
        <w:t>报批</w:t>
      </w:r>
      <w:r>
        <w:rPr>
          <w:rFonts w:eastAsia="黑体"/>
          <w:bCs/>
          <w:sz w:val="24"/>
        </w:rPr>
        <w:t>阶段</w:t>
      </w:r>
    </w:p>
    <w:p w:rsidR="00ED3E9D" w:rsidRDefault="00ED3E9D" w:rsidP="00ED3E9D">
      <w:r>
        <w:lastRenderedPageBreak/>
        <w:t>……</w:t>
      </w:r>
    </w:p>
    <w:p w:rsidR="00ED3E9D" w:rsidRDefault="00ED3E9D" w:rsidP="00ED3E9D">
      <w:pPr>
        <w:spacing w:beforeLines="50" w:before="156" w:afterLines="50" w:after="156"/>
        <w:rPr>
          <w:rFonts w:eastAsia="黑体"/>
          <w:bCs/>
          <w:sz w:val="24"/>
        </w:rPr>
      </w:pPr>
      <w:r>
        <w:rPr>
          <w:rFonts w:eastAsia="黑体" w:hint="eastAsia"/>
          <w:bCs/>
          <w:sz w:val="24"/>
        </w:rPr>
        <w:t>二、</w:t>
      </w:r>
      <w:r>
        <w:rPr>
          <w:rFonts w:eastAsia="黑体" w:hint="eastAsia"/>
          <w:bCs/>
          <w:sz w:val="24"/>
        </w:rPr>
        <w:t xml:space="preserve"> </w:t>
      </w:r>
      <w:r>
        <w:rPr>
          <w:rFonts w:eastAsia="黑体" w:hint="eastAsia"/>
          <w:bCs/>
          <w:sz w:val="24"/>
        </w:rPr>
        <w:t>编制原则、主要内容及其确定依据</w:t>
      </w:r>
    </w:p>
    <w:p w:rsidR="00ED3E9D" w:rsidRDefault="00ED3E9D" w:rsidP="00ED3E9D">
      <w:pPr>
        <w:spacing w:beforeLines="50" w:before="156" w:afterLines="50" w:after="156"/>
        <w:rPr>
          <w:rFonts w:eastAsia="黑体"/>
          <w:bCs/>
          <w:sz w:val="24"/>
        </w:rPr>
      </w:pPr>
      <w:r>
        <w:rPr>
          <w:rFonts w:eastAsia="黑体" w:hint="eastAsia"/>
          <w:bCs/>
          <w:sz w:val="24"/>
        </w:rPr>
        <w:t>2.1</w:t>
      </w:r>
      <w:r>
        <w:rPr>
          <w:rFonts w:eastAsia="黑体"/>
          <w:bCs/>
          <w:sz w:val="24"/>
        </w:rPr>
        <w:t xml:space="preserve"> </w:t>
      </w:r>
      <w:r>
        <w:rPr>
          <w:rFonts w:eastAsia="黑体" w:hint="eastAsia"/>
          <w:bCs/>
          <w:sz w:val="24"/>
        </w:rPr>
        <w:t>编制原则</w:t>
      </w:r>
    </w:p>
    <w:p w:rsidR="00ED3E9D" w:rsidRDefault="00ED3E9D" w:rsidP="00ED3E9D">
      <w:pPr>
        <w:spacing w:line="360" w:lineRule="auto"/>
        <w:ind w:firstLineChars="200" w:firstLine="480"/>
        <w:rPr>
          <w:sz w:val="24"/>
        </w:rPr>
      </w:pPr>
      <w:r>
        <w:rPr>
          <w:sz w:val="24"/>
        </w:rPr>
        <w:t>1</w:t>
      </w:r>
      <w:r>
        <w:rPr>
          <w:rFonts w:hint="eastAsia"/>
          <w:sz w:val="24"/>
        </w:rPr>
        <w:t>、本标准按照</w:t>
      </w:r>
      <w:r>
        <w:rPr>
          <w:rFonts w:hint="eastAsia"/>
          <w:sz w:val="24"/>
        </w:rPr>
        <w:t>GB/T 1.1</w:t>
      </w:r>
      <w:r>
        <w:rPr>
          <w:rFonts w:hint="eastAsia"/>
          <w:sz w:val="24"/>
        </w:rPr>
        <w:t>—</w:t>
      </w:r>
      <w:r>
        <w:rPr>
          <w:rFonts w:hint="eastAsia"/>
          <w:sz w:val="24"/>
        </w:rPr>
        <w:t>2020</w:t>
      </w:r>
      <w:r>
        <w:rPr>
          <w:rFonts w:hint="eastAsia"/>
          <w:sz w:val="24"/>
        </w:rPr>
        <w:t>的要求编写。</w:t>
      </w:r>
    </w:p>
    <w:p w:rsidR="00ED3E9D" w:rsidRDefault="00ED3E9D" w:rsidP="00ED3E9D">
      <w:pPr>
        <w:spacing w:line="360" w:lineRule="auto"/>
        <w:ind w:firstLineChars="200" w:firstLine="480"/>
        <w:rPr>
          <w:sz w:val="24"/>
        </w:rPr>
      </w:pPr>
      <w:r>
        <w:rPr>
          <w:rFonts w:hint="eastAsia"/>
          <w:sz w:val="24"/>
        </w:rPr>
        <w:t>2</w:t>
      </w:r>
      <w:r>
        <w:rPr>
          <w:rFonts w:hint="eastAsia"/>
          <w:sz w:val="24"/>
        </w:rPr>
        <w:t>、遵循科学性、先进性、统一性，以与实际相结合为原则，提高标准的可操作性。满足国内</w:t>
      </w:r>
      <w:proofErr w:type="gramStart"/>
      <w:r>
        <w:rPr>
          <w:rFonts w:hint="eastAsia"/>
          <w:sz w:val="24"/>
        </w:rPr>
        <w:t>锂</w:t>
      </w:r>
      <w:proofErr w:type="gramEnd"/>
      <w:r>
        <w:rPr>
          <w:rFonts w:hint="eastAsia"/>
          <w:sz w:val="24"/>
        </w:rPr>
        <w:t>离子</w:t>
      </w:r>
      <w:r>
        <w:rPr>
          <w:sz w:val="24"/>
        </w:rPr>
        <w:t>电池正极</w:t>
      </w:r>
      <w:r>
        <w:rPr>
          <w:rFonts w:hint="eastAsia"/>
          <w:sz w:val="24"/>
        </w:rPr>
        <w:t>补锂添加剂</w:t>
      </w:r>
      <w:r>
        <w:rPr>
          <w:sz w:val="24"/>
        </w:rPr>
        <w:t>材料</w:t>
      </w:r>
      <w:r>
        <w:rPr>
          <w:rFonts w:hint="eastAsia"/>
          <w:sz w:val="24"/>
        </w:rPr>
        <w:t>的研究</w:t>
      </w:r>
      <w:r>
        <w:rPr>
          <w:sz w:val="24"/>
        </w:rPr>
        <w:t>、</w:t>
      </w:r>
      <w:r>
        <w:rPr>
          <w:rFonts w:hint="eastAsia"/>
          <w:sz w:val="24"/>
        </w:rPr>
        <w:t>生产和使用的需要为原则，提高标准的适用性。</w:t>
      </w:r>
    </w:p>
    <w:p w:rsidR="00ED3E9D" w:rsidRDefault="00ED3E9D" w:rsidP="00ED3E9D">
      <w:pPr>
        <w:spacing w:line="360" w:lineRule="auto"/>
        <w:ind w:firstLineChars="200" w:firstLine="480"/>
        <w:rPr>
          <w:sz w:val="24"/>
        </w:rPr>
      </w:pPr>
      <w:r>
        <w:rPr>
          <w:sz w:val="24"/>
        </w:rPr>
        <w:t>3</w:t>
      </w:r>
      <w:r>
        <w:rPr>
          <w:rFonts w:hint="eastAsia"/>
          <w:sz w:val="24"/>
        </w:rPr>
        <w:t>、对</w:t>
      </w:r>
      <w:r>
        <w:rPr>
          <w:sz w:val="24"/>
        </w:rPr>
        <w:t>产品</w:t>
      </w:r>
      <w:r>
        <w:rPr>
          <w:rFonts w:hint="eastAsia"/>
          <w:sz w:val="24"/>
        </w:rPr>
        <w:t>的</w:t>
      </w:r>
      <w:r>
        <w:rPr>
          <w:sz w:val="24"/>
        </w:rPr>
        <w:t>化学</w:t>
      </w:r>
      <w:r>
        <w:rPr>
          <w:rFonts w:hint="eastAsia"/>
          <w:sz w:val="24"/>
        </w:rPr>
        <w:t>成分</w:t>
      </w:r>
      <w:r>
        <w:rPr>
          <w:sz w:val="24"/>
        </w:rPr>
        <w:t>、水分</w:t>
      </w:r>
      <w:r>
        <w:rPr>
          <w:rFonts w:hint="eastAsia"/>
          <w:sz w:val="24"/>
        </w:rPr>
        <w:t>、外观、物理等指标进行</w:t>
      </w:r>
      <w:r>
        <w:rPr>
          <w:sz w:val="24"/>
        </w:rPr>
        <w:t>了</w:t>
      </w:r>
      <w:r>
        <w:rPr>
          <w:rFonts w:hint="eastAsia"/>
          <w:sz w:val="24"/>
        </w:rPr>
        <w:t>规定</w:t>
      </w:r>
      <w:r>
        <w:rPr>
          <w:sz w:val="24"/>
        </w:rPr>
        <w:t>，保证了产品的质量。</w:t>
      </w:r>
    </w:p>
    <w:p w:rsidR="00ED3E9D" w:rsidRDefault="00ED3E9D" w:rsidP="00ED3E9D">
      <w:pPr>
        <w:spacing w:line="360" w:lineRule="auto"/>
        <w:ind w:firstLineChars="200" w:firstLine="480"/>
        <w:rPr>
          <w:sz w:val="24"/>
        </w:rPr>
      </w:pPr>
      <w:r>
        <w:rPr>
          <w:rFonts w:hint="eastAsia"/>
          <w:sz w:val="24"/>
        </w:rPr>
        <w:t>4</w:t>
      </w:r>
      <w:r>
        <w:rPr>
          <w:rFonts w:hint="eastAsia"/>
          <w:sz w:val="24"/>
        </w:rPr>
        <w:t>、对</w:t>
      </w:r>
      <w:r>
        <w:rPr>
          <w:sz w:val="24"/>
        </w:rPr>
        <w:t>产品</w:t>
      </w:r>
      <w:r>
        <w:rPr>
          <w:rFonts w:hint="eastAsia"/>
          <w:sz w:val="24"/>
        </w:rPr>
        <w:t>首次</w:t>
      </w:r>
      <w:r>
        <w:rPr>
          <w:sz w:val="24"/>
        </w:rPr>
        <w:t>充放电比容量</w:t>
      </w:r>
      <w:r>
        <w:rPr>
          <w:rFonts w:hint="eastAsia"/>
          <w:sz w:val="24"/>
        </w:rPr>
        <w:t>和首次放电比容量</w:t>
      </w:r>
      <w:r>
        <w:rPr>
          <w:sz w:val="24"/>
        </w:rPr>
        <w:t>进行了规定，保证了产品</w:t>
      </w:r>
      <w:r>
        <w:rPr>
          <w:rFonts w:hint="eastAsia"/>
          <w:sz w:val="24"/>
        </w:rPr>
        <w:t>的适</w:t>
      </w:r>
      <w:r>
        <w:rPr>
          <w:sz w:val="24"/>
        </w:rPr>
        <w:t>用性。</w:t>
      </w:r>
    </w:p>
    <w:p w:rsidR="00ED3E9D" w:rsidRDefault="00ED3E9D" w:rsidP="00ED3E9D">
      <w:pPr>
        <w:spacing w:line="360" w:lineRule="auto"/>
        <w:ind w:firstLineChars="200" w:firstLine="480"/>
        <w:rPr>
          <w:sz w:val="24"/>
        </w:rPr>
      </w:pPr>
      <w:r>
        <w:rPr>
          <w:rFonts w:hint="eastAsia"/>
          <w:sz w:val="24"/>
        </w:rPr>
        <w:t>5</w:t>
      </w:r>
      <w:r>
        <w:rPr>
          <w:rFonts w:hint="eastAsia"/>
          <w:sz w:val="24"/>
        </w:rPr>
        <w:t>、规定</w:t>
      </w:r>
      <w:r>
        <w:rPr>
          <w:sz w:val="24"/>
        </w:rPr>
        <w:t>了产品的试验方法</w:t>
      </w:r>
      <w:r>
        <w:rPr>
          <w:rFonts w:hint="eastAsia"/>
          <w:sz w:val="24"/>
        </w:rPr>
        <w:t>、</w:t>
      </w:r>
      <w:r>
        <w:rPr>
          <w:sz w:val="24"/>
        </w:rPr>
        <w:t>检验规则，</w:t>
      </w:r>
      <w:r>
        <w:rPr>
          <w:rFonts w:hint="eastAsia"/>
          <w:sz w:val="24"/>
        </w:rPr>
        <w:t>避免</w:t>
      </w:r>
      <w:r>
        <w:rPr>
          <w:sz w:val="24"/>
        </w:rPr>
        <w:t>了供需双方的冲突，促进了</w:t>
      </w:r>
      <w:r>
        <w:rPr>
          <w:rFonts w:hint="eastAsia"/>
          <w:sz w:val="24"/>
        </w:rPr>
        <w:t>本</w:t>
      </w:r>
      <w:r>
        <w:rPr>
          <w:sz w:val="24"/>
        </w:rPr>
        <w:t>行业健康发展</w:t>
      </w:r>
      <w:r>
        <w:rPr>
          <w:rFonts w:hint="eastAsia"/>
          <w:sz w:val="24"/>
        </w:rPr>
        <w:t>。</w:t>
      </w:r>
    </w:p>
    <w:p w:rsidR="00ED3E9D" w:rsidRDefault="00ED3E9D" w:rsidP="00ED3E9D">
      <w:pPr>
        <w:spacing w:beforeLines="50" w:before="156" w:afterLines="50" w:after="156"/>
        <w:rPr>
          <w:rFonts w:eastAsia="黑体"/>
          <w:bCs/>
          <w:sz w:val="24"/>
        </w:rPr>
      </w:pPr>
      <w:r>
        <w:rPr>
          <w:rFonts w:eastAsia="黑体" w:hint="eastAsia"/>
          <w:bCs/>
          <w:sz w:val="24"/>
        </w:rPr>
        <w:t>2</w:t>
      </w:r>
      <w:r>
        <w:rPr>
          <w:rFonts w:eastAsia="黑体"/>
          <w:bCs/>
          <w:sz w:val="24"/>
        </w:rPr>
        <w:t>.2</w:t>
      </w:r>
      <w:r>
        <w:rPr>
          <w:rFonts w:eastAsia="黑体" w:hint="eastAsia"/>
          <w:bCs/>
          <w:sz w:val="24"/>
        </w:rPr>
        <w:t>主要内容及其确定依据</w:t>
      </w:r>
    </w:p>
    <w:p w:rsidR="00ED3E9D" w:rsidRDefault="00ED3E9D" w:rsidP="00ED3E9D">
      <w:pPr>
        <w:spacing w:beforeLines="50" w:before="156" w:afterLines="50" w:after="156" w:line="360" w:lineRule="auto"/>
        <w:rPr>
          <w:rFonts w:eastAsia="黑体"/>
          <w:bCs/>
          <w:sz w:val="24"/>
        </w:rPr>
      </w:pPr>
      <w:r>
        <w:rPr>
          <w:rFonts w:eastAsia="黑体" w:hint="eastAsia"/>
          <w:bCs/>
          <w:sz w:val="24"/>
        </w:rPr>
        <w:t>2.2</w:t>
      </w:r>
      <w:r>
        <w:rPr>
          <w:rFonts w:eastAsia="黑体"/>
          <w:bCs/>
          <w:sz w:val="24"/>
        </w:rPr>
        <w:t xml:space="preserve">.1 </w:t>
      </w:r>
      <w:r>
        <w:rPr>
          <w:rFonts w:eastAsia="黑体"/>
          <w:bCs/>
          <w:sz w:val="24"/>
        </w:rPr>
        <w:t>范围</w:t>
      </w:r>
    </w:p>
    <w:p w:rsidR="00ED3E9D" w:rsidRPr="003636E2" w:rsidRDefault="00ED3E9D" w:rsidP="00ED3E9D">
      <w:pPr>
        <w:spacing w:line="360" w:lineRule="auto"/>
        <w:ind w:firstLineChars="200" w:firstLine="480"/>
        <w:rPr>
          <w:sz w:val="24"/>
        </w:rPr>
      </w:pPr>
      <w:r w:rsidRPr="003636E2">
        <w:rPr>
          <w:rFonts w:hint="eastAsia"/>
          <w:sz w:val="24"/>
        </w:rPr>
        <w:t>本文件规定了</w:t>
      </w:r>
      <w:proofErr w:type="gramStart"/>
      <w:r w:rsidRPr="003636E2">
        <w:rPr>
          <w:rFonts w:hint="eastAsia"/>
          <w:sz w:val="24"/>
        </w:rPr>
        <w:t>富锂铁酸</w:t>
      </w:r>
      <w:proofErr w:type="gramEnd"/>
      <w:r w:rsidRPr="003636E2">
        <w:rPr>
          <w:rFonts w:hint="eastAsia"/>
          <w:sz w:val="24"/>
        </w:rPr>
        <w:t>锂的分类和代号、技术要求、试验方法、检验规则、标志、包装、运输、贮存、随行文件及订货单内容。</w:t>
      </w:r>
    </w:p>
    <w:p w:rsidR="00ED3E9D" w:rsidRDefault="00ED3E9D" w:rsidP="00ED3E9D">
      <w:pPr>
        <w:spacing w:line="360" w:lineRule="auto"/>
        <w:ind w:firstLineChars="200" w:firstLine="480"/>
        <w:rPr>
          <w:sz w:val="24"/>
        </w:rPr>
      </w:pPr>
      <w:r w:rsidRPr="003636E2">
        <w:rPr>
          <w:rFonts w:hint="eastAsia"/>
          <w:sz w:val="24"/>
        </w:rPr>
        <w:t>本文件适用于</w:t>
      </w:r>
      <w:proofErr w:type="gramStart"/>
      <w:r w:rsidRPr="003636E2">
        <w:rPr>
          <w:rFonts w:hint="eastAsia"/>
          <w:sz w:val="24"/>
        </w:rPr>
        <w:t>锂</w:t>
      </w:r>
      <w:proofErr w:type="gramEnd"/>
      <w:r w:rsidRPr="003636E2">
        <w:rPr>
          <w:rFonts w:hint="eastAsia"/>
          <w:sz w:val="24"/>
        </w:rPr>
        <w:t>离子电池用正极补锂添加剂材料</w:t>
      </w:r>
      <w:proofErr w:type="gramStart"/>
      <w:r w:rsidRPr="003636E2">
        <w:rPr>
          <w:rFonts w:hint="eastAsia"/>
          <w:sz w:val="24"/>
        </w:rPr>
        <w:t>富锂铁酸锂</w:t>
      </w:r>
      <w:proofErr w:type="gramEnd"/>
      <w:r w:rsidRPr="003636E2">
        <w:rPr>
          <w:rFonts w:hint="eastAsia"/>
          <w:sz w:val="24"/>
        </w:rPr>
        <w:t>。</w:t>
      </w:r>
    </w:p>
    <w:p w:rsidR="00ED3E9D" w:rsidRDefault="00ED3E9D" w:rsidP="00ED3E9D">
      <w:pPr>
        <w:spacing w:beforeLines="50" w:before="156" w:afterLines="50" w:after="156" w:line="360" w:lineRule="auto"/>
        <w:rPr>
          <w:rFonts w:eastAsia="黑体"/>
          <w:bCs/>
          <w:sz w:val="24"/>
        </w:rPr>
      </w:pPr>
      <w:r>
        <w:rPr>
          <w:rFonts w:eastAsia="黑体" w:hint="eastAsia"/>
          <w:bCs/>
          <w:sz w:val="24"/>
        </w:rPr>
        <w:t>2.2</w:t>
      </w:r>
      <w:r>
        <w:rPr>
          <w:rFonts w:eastAsia="黑体"/>
          <w:bCs/>
          <w:sz w:val="24"/>
        </w:rPr>
        <w:t xml:space="preserve">.2 </w:t>
      </w:r>
      <w:r>
        <w:rPr>
          <w:rFonts w:eastAsia="黑体" w:hint="eastAsia"/>
          <w:bCs/>
          <w:sz w:val="24"/>
        </w:rPr>
        <w:t>分类和代号</w:t>
      </w:r>
    </w:p>
    <w:p w:rsidR="00ED3E9D" w:rsidRDefault="00ED3E9D" w:rsidP="00ED3E9D">
      <w:pPr>
        <w:spacing w:beforeLines="50" w:before="156" w:afterLines="50" w:after="156" w:line="360" w:lineRule="auto"/>
        <w:ind w:firstLineChars="200" w:firstLine="480"/>
        <w:rPr>
          <w:sz w:val="24"/>
        </w:rPr>
      </w:pPr>
      <w:r w:rsidRPr="00237415">
        <w:rPr>
          <w:rFonts w:hint="eastAsia"/>
          <w:sz w:val="24"/>
        </w:rPr>
        <w:t>根据产品的</w:t>
      </w:r>
      <w:r>
        <w:rPr>
          <w:rFonts w:hint="eastAsia"/>
          <w:sz w:val="24"/>
        </w:rPr>
        <w:t>补锂比容量</w:t>
      </w:r>
      <w:r w:rsidRPr="00237415">
        <w:rPr>
          <w:rFonts w:hint="eastAsia"/>
          <w:sz w:val="24"/>
        </w:rPr>
        <w:t>分为</w:t>
      </w:r>
      <w:r w:rsidRPr="00237415">
        <w:rPr>
          <w:rFonts w:hint="eastAsia"/>
          <w:sz w:val="24"/>
        </w:rPr>
        <w:t>LFO-I</w:t>
      </w:r>
      <w:r w:rsidRPr="00237415">
        <w:rPr>
          <w:rFonts w:hint="eastAsia"/>
          <w:sz w:val="24"/>
        </w:rPr>
        <w:t>、</w:t>
      </w:r>
      <w:r w:rsidRPr="00237415">
        <w:rPr>
          <w:rFonts w:hint="eastAsia"/>
          <w:sz w:val="24"/>
        </w:rPr>
        <w:t>LFO-II</w:t>
      </w:r>
      <w:r w:rsidRPr="00237415">
        <w:rPr>
          <w:rFonts w:hint="eastAsia"/>
          <w:sz w:val="24"/>
        </w:rPr>
        <w:t>、</w:t>
      </w:r>
      <w:r w:rsidRPr="00237415">
        <w:rPr>
          <w:rFonts w:hint="eastAsia"/>
          <w:sz w:val="24"/>
        </w:rPr>
        <w:t>LFO-III</w:t>
      </w:r>
      <w:r w:rsidRPr="00237415">
        <w:rPr>
          <w:rFonts w:hint="eastAsia"/>
          <w:sz w:val="24"/>
        </w:rPr>
        <w:t>三类。</w:t>
      </w:r>
    </w:p>
    <w:p w:rsidR="00ED3E9D" w:rsidRDefault="00ED3E9D" w:rsidP="00ED3E9D">
      <w:pPr>
        <w:spacing w:beforeLines="50" w:before="156" w:afterLines="50" w:after="156" w:line="360" w:lineRule="auto"/>
        <w:rPr>
          <w:rFonts w:eastAsia="黑体"/>
          <w:bCs/>
          <w:sz w:val="24"/>
        </w:rPr>
      </w:pPr>
      <w:r>
        <w:rPr>
          <w:rFonts w:eastAsia="黑体" w:hint="eastAsia"/>
          <w:bCs/>
          <w:sz w:val="24"/>
        </w:rPr>
        <w:t>2.2</w:t>
      </w:r>
      <w:r w:rsidRPr="00EC54E5">
        <w:rPr>
          <w:rFonts w:eastAsia="黑体"/>
          <w:bCs/>
          <w:sz w:val="24"/>
        </w:rPr>
        <w:t>.</w:t>
      </w:r>
      <w:r w:rsidRPr="00EC54E5">
        <w:rPr>
          <w:rFonts w:eastAsia="黑体" w:hint="eastAsia"/>
          <w:bCs/>
          <w:sz w:val="24"/>
        </w:rPr>
        <w:t>3</w:t>
      </w:r>
      <w:r w:rsidRPr="00EC54E5">
        <w:rPr>
          <w:rFonts w:eastAsia="黑体"/>
          <w:bCs/>
          <w:sz w:val="24"/>
        </w:rPr>
        <w:t xml:space="preserve"> </w:t>
      </w:r>
      <w:r w:rsidRPr="00EC54E5">
        <w:rPr>
          <w:rFonts w:eastAsia="黑体"/>
          <w:bCs/>
          <w:sz w:val="24"/>
        </w:rPr>
        <w:t>主要技术指标及确定依据</w:t>
      </w:r>
    </w:p>
    <w:p w:rsidR="00ED3E9D" w:rsidRDefault="00ED3E9D" w:rsidP="00ED3E9D">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 xml:space="preserve">.1 </w:t>
      </w:r>
      <w:r>
        <w:rPr>
          <w:rFonts w:eastAsia="黑体" w:hint="eastAsia"/>
          <w:bCs/>
          <w:sz w:val="24"/>
        </w:rPr>
        <w:t>化学</w:t>
      </w:r>
      <w:r>
        <w:rPr>
          <w:rFonts w:eastAsia="黑体"/>
          <w:bCs/>
          <w:sz w:val="24"/>
        </w:rPr>
        <w:t>成分</w:t>
      </w:r>
    </w:p>
    <w:p w:rsidR="00ED3E9D" w:rsidRDefault="00ED3E9D" w:rsidP="00ED3E9D">
      <w:pPr>
        <w:spacing w:line="360" w:lineRule="auto"/>
        <w:ind w:firstLineChars="200" w:firstLine="480"/>
        <w:rPr>
          <w:sz w:val="24"/>
        </w:rPr>
      </w:pPr>
      <w:bookmarkStart w:id="0" w:name="_Hlk37167104"/>
      <w:r>
        <w:rPr>
          <w:sz w:val="24"/>
        </w:rPr>
        <w:t>表</w:t>
      </w:r>
      <w:r>
        <w:rPr>
          <w:sz w:val="24"/>
        </w:rPr>
        <w:t>2</w:t>
      </w:r>
      <w:r>
        <w:rPr>
          <w:sz w:val="24"/>
        </w:rPr>
        <w:t>为行业</w:t>
      </w:r>
      <w:proofErr w:type="gramStart"/>
      <w:r>
        <w:rPr>
          <w:sz w:val="24"/>
        </w:rPr>
        <w:t>内</w:t>
      </w:r>
      <w:r>
        <w:rPr>
          <w:rFonts w:hint="eastAsia"/>
          <w:sz w:val="24"/>
        </w:rPr>
        <w:t>富锂铁</w:t>
      </w:r>
      <w:proofErr w:type="gramEnd"/>
      <w:r>
        <w:rPr>
          <w:rFonts w:hint="eastAsia"/>
          <w:sz w:val="24"/>
        </w:rPr>
        <w:t>酸锂</w:t>
      </w:r>
      <w:r>
        <w:rPr>
          <w:sz w:val="24"/>
        </w:rPr>
        <w:t>的研究、生产和使用的主要企业对主含量金属元素的调研情况。</w:t>
      </w:r>
      <w:bookmarkEnd w:id="0"/>
      <w:r w:rsidRPr="00BA08AD">
        <w:rPr>
          <w:sz w:val="24"/>
        </w:rPr>
        <w:t>由表</w:t>
      </w:r>
      <w:r w:rsidRPr="00BA08AD">
        <w:rPr>
          <w:sz w:val="24"/>
        </w:rPr>
        <w:t>2</w:t>
      </w:r>
      <w:r w:rsidRPr="00BA08AD">
        <w:rPr>
          <w:sz w:val="24"/>
        </w:rPr>
        <w:t>可知，</w:t>
      </w:r>
      <w:proofErr w:type="gramStart"/>
      <w:r w:rsidRPr="00BA08AD">
        <w:rPr>
          <w:rFonts w:hint="eastAsia"/>
          <w:sz w:val="24"/>
        </w:rPr>
        <w:t>富锂铁酸</w:t>
      </w:r>
      <w:proofErr w:type="gramEnd"/>
      <w:r w:rsidRPr="00BA08AD">
        <w:rPr>
          <w:rFonts w:hint="eastAsia"/>
          <w:sz w:val="24"/>
        </w:rPr>
        <w:t>锂</w:t>
      </w:r>
      <w:r w:rsidRPr="00BA08AD">
        <w:rPr>
          <w:sz w:val="24"/>
        </w:rPr>
        <w:t>中主含量金属元素</w:t>
      </w:r>
      <w:r w:rsidRPr="00BA08AD">
        <w:rPr>
          <w:rFonts w:hint="eastAsia"/>
          <w:sz w:val="24"/>
        </w:rPr>
        <w:t>铁</w:t>
      </w:r>
      <w:r w:rsidRPr="00BA08AD">
        <w:rPr>
          <w:sz w:val="24"/>
        </w:rPr>
        <w:t>、锂的含量高低不同，产品中除主元素</w:t>
      </w:r>
      <w:r w:rsidRPr="00BA08AD">
        <w:rPr>
          <w:rFonts w:hint="eastAsia"/>
          <w:sz w:val="24"/>
        </w:rPr>
        <w:t>铁</w:t>
      </w:r>
      <w:r w:rsidRPr="00BA08AD">
        <w:rPr>
          <w:sz w:val="24"/>
        </w:rPr>
        <w:t>和</w:t>
      </w:r>
      <w:proofErr w:type="gramStart"/>
      <w:r w:rsidRPr="00BA08AD">
        <w:rPr>
          <w:rFonts w:hint="eastAsia"/>
          <w:sz w:val="24"/>
        </w:rPr>
        <w:t>锂</w:t>
      </w:r>
      <w:r w:rsidRPr="00BA08AD">
        <w:rPr>
          <w:sz w:val="24"/>
        </w:rPr>
        <w:t>总</w:t>
      </w:r>
      <w:proofErr w:type="gramEnd"/>
      <w:r w:rsidRPr="00BA08AD">
        <w:rPr>
          <w:sz w:val="24"/>
        </w:rPr>
        <w:t>含量存在较大差异外，还会引入</w:t>
      </w:r>
      <w:bookmarkStart w:id="1" w:name="_Hlk36377788"/>
      <w:r w:rsidRPr="00BA08AD">
        <w:rPr>
          <w:sz w:val="24"/>
        </w:rPr>
        <w:t>钠、钙、锌、铜、铬</w:t>
      </w:r>
      <w:bookmarkEnd w:id="1"/>
      <w:r w:rsidRPr="00BA08AD">
        <w:rPr>
          <w:rFonts w:hint="eastAsia"/>
          <w:sz w:val="24"/>
        </w:rPr>
        <w:t>、钾</w:t>
      </w:r>
      <w:r w:rsidRPr="00BA08AD">
        <w:rPr>
          <w:sz w:val="24"/>
        </w:rPr>
        <w:t>等杂质元素，表</w:t>
      </w:r>
      <w:r w:rsidRPr="00BA08AD">
        <w:rPr>
          <w:sz w:val="24"/>
        </w:rPr>
        <w:t>3</w:t>
      </w:r>
      <w:r>
        <w:rPr>
          <w:sz w:val="24"/>
        </w:rPr>
        <w:t>为</w:t>
      </w:r>
      <w:r>
        <w:rPr>
          <w:rFonts w:hint="eastAsia"/>
          <w:sz w:val="24"/>
        </w:rPr>
        <w:t>主要企业</w:t>
      </w:r>
      <w:r w:rsidRPr="00BA08AD">
        <w:rPr>
          <w:sz w:val="24"/>
        </w:rPr>
        <w:t>对杂质元素的调研情况。</w:t>
      </w:r>
      <w:r>
        <w:rPr>
          <w:rFonts w:hint="eastAsia"/>
          <w:sz w:val="24"/>
        </w:rPr>
        <w:t>表</w:t>
      </w:r>
      <w:r>
        <w:rPr>
          <w:rFonts w:hint="eastAsia"/>
          <w:sz w:val="24"/>
        </w:rPr>
        <w:t>4</w:t>
      </w:r>
      <w:r>
        <w:rPr>
          <w:rFonts w:hint="eastAsia"/>
          <w:sz w:val="24"/>
        </w:rPr>
        <w:t>为行业</w:t>
      </w:r>
      <w:proofErr w:type="gramStart"/>
      <w:r>
        <w:rPr>
          <w:rFonts w:hint="eastAsia"/>
          <w:sz w:val="24"/>
        </w:rPr>
        <w:t>内富锂铁</w:t>
      </w:r>
      <w:proofErr w:type="gramEnd"/>
      <w:r>
        <w:rPr>
          <w:rFonts w:hint="eastAsia"/>
          <w:sz w:val="24"/>
        </w:rPr>
        <w:t>酸锂的研究、生产和使用的主要企业对主含量金属元素的实测数据情况，表</w:t>
      </w:r>
      <w:r>
        <w:rPr>
          <w:rFonts w:hint="eastAsia"/>
          <w:sz w:val="24"/>
        </w:rPr>
        <w:t>5</w:t>
      </w:r>
      <w:r>
        <w:rPr>
          <w:rFonts w:hint="eastAsia"/>
          <w:sz w:val="24"/>
        </w:rPr>
        <w:t>为主</w:t>
      </w:r>
      <w:r>
        <w:rPr>
          <w:rFonts w:hint="eastAsia"/>
          <w:sz w:val="24"/>
        </w:rPr>
        <w:lastRenderedPageBreak/>
        <w:t>要企业对杂质元素的实测数据情况。</w:t>
      </w:r>
    </w:p>
    <w:p w:rsidR="00ED3E9D" w:rsidRDefault="00ED3E9D" w:rsidP="00ED3E9D">
      <w:pPr>
        <w:spacing w:line="360" w:lineRule="auto"/>
        <w:jc w:val="center"/>
        <w:rPr>
          <w:b/>
          <w:bCs/>
          <w:sz w:val="24"/>
        </w:rPr>
      </w:pPr>
      <w:r>
        <w:rPr>
          <w:b/>
          <w:bCs/>
          <w:sz w:val="24"/>
        </w:rPr>
        <w:t>表</w:t>
      </w:r>
      <w:r>
        <w:rPr>
          <w:b/>
          <w:bCs/>
          <w:sz w:val="24"/>
        </w:rPr>
        <w:t xml:space="preserve">2  </w:t>
      </w:r>
      <w:r>
        <w:rPr>
          <w:rFonts w:hint="eastAsia"/>
          <w:b/>
          <w:bCs/>
          <w:sz w:val="24"/>
        </w:rPr>
        <w:t>富</w:t>
      </w:r>
      <w:proofErr w:type="gramStart"/>
      <w:r>
        <w:rPr>
          <w:rFonts w:hint="eastAsia"/>
          <w:b/>
          <w:bCs/>
          <w:sz w:val="24"/>
        </w:rPr>
        <w:t>锂铁酸锂</w:t>
      </w:r>
      <w:r>
        <w:rPr>
          <w:b/>
          <w:bCs/>
          <w:sz w:val="24"/>
        </w:rPr>
        <w:t>主要</w:t>
      </w:r>
      <w:proofErr w:type="gramEnd"/>
      <w:r>
        <w:rPr>
          <w:b/>
          <w:bCs/>
          <w:sz w:val="24"/>
        </w:rPr>
        <w:t>元素成分</w:t>
      </w:r>
      <w:r>
        <w:rPr>
          <w:rFonts w:hint="eastAsia"/>
          <w:b/>
          <w:bCs/>
          <w:sz w:val="24"/>
        </w:rPr>
        <w:t>调研数据</w:t>
      </w:r>
    </w:p>
    <w:tbl>
      <w:tblPr>
        <w:tblStyle w:val="a3"/>
        <w:tblW w:w="0" w:type="auto"/>
        <w:tblLook w:val="04A0" w:firstRow="1" w:lastRow="0" w:firstColumn="1" w:lastColumn="0" w:noHBand="0" w:noVBand="1"/>
      </w:tblPr>
      <w:tblGrid>
        <w:gridCol w:w="1271"/>
        <w:gridCol w:w="1418"/>
        <w:gridCol w:w="2693"/>
        <w:gridCol w:w="2914"/>
      </w:tblGrid>
      <w:tr w:rsidR="00ED3E9D" w:rsidTr="00BB1ECB">
        <w:tc>
          <w:tcPr>
            <w:tcW w:w="2689" w:type="dxa"/>
            <w:gridSpan w:val="2"/>
            <w:vMerge w:val="restart"/>
            <w:vAlign w:val="center"/>
          </w:tcPr>
          <w:p w:rsidR="00ED3E9D" w:rsidRPr="006537AA" w:rsidRDefault="00ED3E9D" w:rsidP="00BB1ECB">
            <w:pPr>
              <w:jc w:val="center"/>
              <w:rPr>
                <w:bCs/>
                <w:szCs w:val="21"/>
              </w:rPr>
            </w:pPr>
            <w:r w:rsidRPr="006537AA">
              <w:rPr>
                <w:rFonts w:hint="eastAsia"/>
                <w:bCs/>
                <w:szCs w:val="21"/>
              </w:rPr>
              <w:t>主元素</w:t>
            </w:r>
          </w:p>
        </w:tc>
        <w:tc>
          <w:tcPr>
            <w:tcW w:w="5607" w:type="dxa"/>
            <w:gridSpan w:val="2"/>
          </w:tcPr>
          <w:p w:rsidR="00ED3E9D" w:rsidRPr="006537AA" w:rsidRDefault="00ED3E9D" w:rsidP="00BB1ECB">
            <w:pPr>
              <w:jc w:val="center"/>
              <w:rPr>
                <w:bCs/>
                <w:szCs w:val="21"/>
              </w:rPr>
            </w:pPr>
            <w:r w:rsidRPr="00B7473D">
              <w:rPr>
                <w:rFonts w:hint="eastAsia"/>
                <w:bCs/>
                <w:szCs w:val="21"/>
              </w:rPr>
              <w:t>质量百分数（</w:t>
            </w:r>
            <w:r w:rsidRPr="00B7473D">
              <w:rPr>
                <w:bCs/>
                <w:szCs w:val="21"/>
              </w:rPr>
              <w:t>%</w:t>
            </w:r>
            <w:r w:rsidRPr="00B7473D">
              <w:rPr>
                <w:rFonts w:hint="eastAsia"/>
                <w:bCs/>
                <w:szCs w:val="21"/>
              </w:rPr>
              <w:t>）</w:t>
            </w:r>
          </w:p>
        </w:tc>
      </w:tr>
      <w:tr w:rsidR="00ED3E9D" w:rsidTr="004122F8">
        <w:tc>
          <w:tcPr>
            <w:tcW w:w="2689" w:type="dxa"/>
            <w:gridSpan w:val="2"/>
            <w:vMerge/>
          </w:tcPr>
          <w:p w:rsidR="00ED3E9D" w:rsidRPr="006537AA" w:rsidRDefault="00ED3E9D" w:rsidP="00BB1ECB">
            <w:pPr>
              <w:jc w:val="center"/>
              <w:rPr>
                <w:bCs/>
                <w:szCs w:val="21"/>
              </w:rPr>
            </w:pPr>
          </w:p>
        </w:tc>
        <w:tc>
          <w:tcPr>
            <w:tcW w:w="2693" w:type="dxa"/>
          </w:tcPr>
          <w:p w:rsidR="00ED3E9D" w:rsidRPr="006537AA" w:rsidRDefault="00ED3E9D" w:rsidP="00BB1ECB">
            <w:pPr>
              <w:jc w:val="center"/>
              <w:rPr>
                <w:bCs/>
                <w:szCs w:val="21"/>
              </w:rPr>
            </w:pPr>
            <w:r w:rsidRPr="006537AA">
              <w:rPr>
                <w:bCs/>
                <w:szCs w:val="21"/>
              </w:rPr>
              <w:t>Fe</w:t>
            </w:r>
          </w:p>
        </w:tc>
        <w:tc>
          <w:tcPr>
            <w:tcW w:w="2914" w:type="dxa"/>
          </w:tcPr>
          <w:p w:rsidR="00ED3E9D" w:rsidRPr="006537AA" w:rsidRDefault="00ED3E9D" w:rsidP="00BB1ECB">
            <w:pPr>
              <w:jc w:val="center"/>
              <w:rPr>
                <w:bCs/>
                <w:szCs w:val="21"/>
              </w:rPr>
            </w:pPr>
            <w:r w:rsidRPr="006537AA">
              <w:rPr>
                <w:bCs/>
                <w:szCs w:val="21"/>
              </w:rPr>
              <w:t>Li</w:t>
            </w:r>
          </w:p>
        </w:tc>
      </w:tr>
      <w:tr w:rsidR="00ED3E9D" w:rsidTr="004122F8">
        <w:tc>
          <w:tcPr>
            <w:tcW w:w="1271" w:type="dxa"/>
            <w:vMerge w:val="restart"/>
            <w:vAlign w:val="center"/>
          </w:tcPr>
          <w:p w:rsidR="00ED3E9D" w:rsidRPr="006537AA" w:rsidRDefault="00ED3E9D" w:rsidP="00BB1ECB">
            <w:pPr>
              <w:jc w:val="center"/>
              <w:rPr>
                <w:bCs/>
                <w:szCs w:val="21"/>
              </w:rPr>
            </w:pPr>
            <w:r>
              <w:rPr>
                <w:rFonts w:hint="eastAsia"/>
                <w:bCs/>
                <w:szCs w:val="21"/>
              </w:rPr>
              <w:t>调研单位</w:t>
            </w:r>
          </w:p>
        </w:tc>
        <w:tc>
          <w:tcPr>
            <w:tcW w:w="1418" w:type="dxa"/>
          </w:tcPr>
          <w:p w:rsidR="00ED3E9D" w:rsidRPr="006537AA" w:rsidRDefault="00ED3E9D" w:rsidP="00BB1ECB">
            <w:pPr>
              <w:jc w:val="center"/>
              <w:rPr>
                <w:bCs/>
                <w:szCs w:val="21"/>
              </w:rPr>
            </w:pPr>
            <w:r>
              <w:rPr>
                <w:bCs/>
                <w:szCs w:val="21"/>
              </w:rPr>
              <w:t>A</w:t>
            </w:r>
          </w:p>
        </w:tc>
        <w:tc>
          <w:tcPr>
            <w:tcW w:w="2693" w:type="dxa"/>
            <w:vAlign w:val="bottom"/>
          </w:tcPr>
          <w:p w:rsidR="00ED3E9D" w:rsidRPr="006537AA" w:rsidRDefault="00ED3E9D" w:rsidP="00BB1ECB">
            <w:pPr>
              <w:jc w:val="center"/>
              <w:rPr>
                <w:bCs/>
                <w:szCs w:val="21"/>
              </w:rPr>
            </w:pPr>
            <w:r>
              <w:rPr>
                <w:rFonts w:eastAsia="等线"/>
                <w:color w:val="000000"/>
                <w:szCs w:val="21"/>
              </w:rPr>
              <w:t>35.0</w:t>
            </w:r>
            <w:r>
              <w:rPr>
                <w:rFonts w:hint="eastAsia"/>
                <w:bCs/>
                <w:szCs w:val="21"/>
              </w:rPr>
              <w:t>~38.9</w:t>
            </w:r>
          </w:p>
        </w:tc>
        <w:tc>
          <w:tcPr>
            <w:tcW w:w="2914" w:type="dxa"/>
          </w:tcPr>
          <w:p w:rsidR="00ED3E9D" w:rsidRPr="006537AA" w:rsidRDefault="00ED3E9D" w:rsidP="00BB1ECB">
            <w:pPr>
              <w:jc w:val="center"/>
              <w:rPr>
                <w:bCs/>
                <w:szCs w:val="21"/>
              </w:rPr>
            </w:pPr>
            <w:r>
              <w:rPr>
                <w:szCs w:val="21"/>
              </w:rPr>
              <w:t>21.0</w:t>
            </w:r>
            <w:r>
              <w:rPr>
                <w:rFonts w:hint="eastAsia"/>
                <w:bCs/>
                <w:szCs w:val="21"/>
              </w:rPr>
              <w:t>~24.0</w:t>
            </w:r>
          </w:p>
        </w:tc>
      </w:tr>
      <w:tr w:rsidR="00ED3E9D" w:rsidTr="004122F8">
        <w:tc>
          <w:tcPr>
            <w:tcW w:w="1271" w:type="dxa"/>
            <w:vMerge/>
          </w:tcPr>
          <w:p w:rsidR="00ED3E9D" w:rsidRPr="006537AA" w:rsidRDefault="00ED3E9D" w:rsidP="00BB1ECB">
            <w:pPr>
              <w:jc w:val="center"/>
              <w:rPr>
                <w:bCs/>
                <w:szCs w:val="21"/>
              </w:rPr>
            </w:pPr>
          </w:p>
        </w:tc>
        <w:tc>
          <w:tcPr>
            <w:tcW w:w="1418" w:type="dxa"/>
          </w:tcPr>
          <w:p w:rsidR="00ED3E9D" w:rsidRPr="006537AA" w:rsidRDefault="00ED3E9D" w:rsidP="00BB1ECB">
            <w:pPr>
              <w:jc w:val="center"/>
              <w:rPr>
                <w:bCs/>
                <w:szCs w:val="21"/>
              </w:rPr>
            </w:pPr>
            <w:r>
              <w:rPr>
                <w:bCs/>
                <w:szCs w:val="21"/>
              </w:rPr>
              <w:t>B</w:t>
            </w:r>
          </w:p>
        </w:tc>
        <w:tc>
          <w:tcPr>
            <w:tcW w:w="2693" w:type="dxa"/>
            <w:vAlign w:val="bottom"/>
          </w:tcPr>
          <w:p w:rsidR="00ED3E9D" w:rsidRPr="006537AA" w:rsidRDefault="00ED3E9D" w:rsidP="00BB1ECB">
            <w:pPr>
              <w:jc w:val="center"/>
              <w:rPr>
                <w:bCs/>
                <w:szCs w:val="21"/>
              </w:rPr>
            </w:pPr>
            <w:r w:rsidRPr="00E9350D">
              <w:rPr>
                <w:bCs/>
                <w:szCs w:val="21"/>
              </w:rPr>
              <w:t>34.2±3.4</w:t>
            </w:r>
          </w:p>
        </w:tc>
        <w:tc>
          <w:tcPr>
            <w:tcW w:w="2914" w:type="dxa"/>
          </w:tcPr>
          <w:p w:rsidR="00ED3E9D" w:rsidRPr="006537AA" w:rsidRDefault="00ED3E9D" w:rsidP="00BB1ECB">
            <w:pPr>
              <w:jc w:val="center"/>
              <w:rPr>
                <w:bCs/>
                <w:szCs w:val="21"/>
              </w:rPr>
            </w:pPr>
            <w:r w:rsidRPr="00E9350D">
              <w:rPr>
                <w:bCs/>
                <w:szCs w:val="21"/>
              </w:rPr>
              <w:t>22.5±2.3</w:t>
            </w:r>
          </w:p>
        </w:tc>
      </w:tr>
      <w:tr w:rsidR="00ED3E9D" w:rsidTr="004122F8">
        <w:tc>
          <w:tcPr>
            <w:tcW w:w="1271" w:type="dxa"/>
            <w:vMerge/>
          </w:tcPr>
          <w:p w:rsidR="00ED3E9D" w:rsidRPr="006537AA" w:rsidRDefault="00ED3E9D" w:rsidP="00BB1ECB">
            <w:pPr>
              <w:jc w:val="center"/>
              <w:rPr>
                <w:bCs/>
                <w:szCs w:val="21"/>
              </w:rPr>
            </w:pPr>
          </w:p>
        </w:tc>
        <w:tc>
          <w:tcPr>
            <w:tcW w:w="1418" w:type="dxa"/>
          </w:tcPr>
          <w:p w:rsidR="00ED3E9D" w:rsidRPr="006537AA" w:rsidRDefault="00ED3E9D" w:rsidP="00BB1ECB">
            <w:pPr>
              <w:jc w:val="center"/>
              <w:rPr>
                <w:bCs/>
                <w:szCs w:val="21"/>
              </w:rPr>
            </w:pPr>
            <w:r>
              <w:rPr>
                <w:bCs/>
                <w:szCs w:val="21"/>
              </w:rPr>
              <w:t>C</w:t>
            </w:r>
          </w:p>
        </w:tc>
        <w:tc>
          <w:tcPr>
            <w:tcW w:w="2693" w:type="dxa"/>
            <w:vAlign w:val="bottom"/>
          </w:tcPr>
          <w:p w:rsidR="00ED3E9D" w:rsidRPr="006537AA" w:rsidRDefault="00ED3E9D" w:rsidP="00BB1ECB">
            <w:pPr>
              <w:jc w:val="center"/>
              <w:rPr>
                <w:bCs/>
                <w:szCs w:val="21"/>
              </w:rPr>
            </w:pPr>
            <w:r w:rsidRPr="00E9350D">
              <w:rPr>
                <w:bCs/>
                <w:szCs w:val="21"/>
              </w:rPr>
              <w:t>36±2</w:t>
            </w:r>
          </w:p>
        </w:tc>
        <w:tc>
          <w:tcPr>
            <w:tcW w:w="2914" w:type="dxa"/>
          </w:tcPr>
          <w:p w:rsidR="00ED3E9D" w:rsidRPr="006537AA" w:rsidRDefault="00ED3E9D" w:rsidP="00BB1ECB">
            <w:pPr>
              <w:jc w:val="center"/>
              <w:rPr>
                <w:bCs/>
                <w:szCs w:val="21"/>
              </w:rPr>
            </w:pPr>
            <w:r w:rsidRPr="00E9350D">
              <w:rPr>
                <w:bCs/>
                <w:szCs w:val="21"/>
              </w:rPr>
              <w:t>22±2</w:t>
            </w:r>
          </w:p>
        </w:tc>
      </w:tr>
      <w:tr w:rsidR="00ED3E9D" w:rsidTr="004122F8">
        <w:tc>
          <w:tcPr>
            <w:tcW w:w="1271" w:type="dxa"/>
            <w:vMerge/>
          </w:tcPr>
          <w:p w:rsidR="00ED3E9D" w:rsidRPr="006537AA" w:rsidRDefault="00ED3E9D" w:rsidP="00BB1ECB">
            <w:pPr>
              <w:jc w:val="center"/>
              <w:rPr>
                <w:bCs/>
                <w:szCs w:val="21"/>
              </w:rPr>
            </w:pPr>
          </w:p>
        </w:tc>
        <w:tc>
          <w:tcPr>
            <w:tcW w:w="1418" w:type="dxa"/>
          </w:tcPr>
          <w:p w:rsidR="00ED3E9D" w:rsidRPr="006537AA" w:rsidRDefault="00ED3E9D" w:rsidP="00BB1ECB">
            <w:pPr>
              <w:jc w:val="center"/>
              <w:rPr>
                <w:bCs/>
                <w:szCs w:val="21"/>
              </w:rPr>
            </w:pPr>
            <w:r>
              <w:rPr>
                <w:bCs/>
                <w:szCs w:val="21"/>
              </w:rPr>
              <w:t>D</w:t>
            </w:r>
          </w:p>
        </w:tc>
        <w:tc>
          <w:tcPr>
            <w:tcW w:w="2693" w:type="dxa"/>
            <w:vAlign w:val="bottom"/>
          </w:tcPr>
          <w:p w:rsidR="00ED3E9D" w:rsidRPr="006537AA" w:rsidRDefault="00ED3E9D" w:rsidP="00BB1ECB">
            <w:pPr>
              <w:jc w:val="center"/>
              <w:rPr>
                <w:bCs/>
                <w:szCs w:val="21"/>
              </w:rPr>
            </w:pPr>
            <w:r w:rsidRPr="00E9350D">
              <w:rPr>
                <w:bCs/>
                <w:szCs w:val="21"/>
              </w:rPr>
              <w:t>33.0</w:t>
            </w:r>
            <w:r>
              <w:rPr>
                <w:rFonts w:hint="eastAsia"/>
                <w:bCs/>
                <w:szCs w:val="21"/>
              </w:rPr>
              <w:t>~</w:t>
            </w:r>
            <w:r w:rsidRPr="00E9350D">
              <w:rPr>
                <w:bCs/>
                <w:szCs w:val="21"/>
              </w:rPr>
              <w:t>37.0</w:t>
            </w:r>
          </w:p>
        </w:tc>
        <w:tc>
          <w:tcPr>
            <w:tcW w:w="2914" w:type="dxa"/>
          </w:tcPr>
          <w:p w:rsidR="00ED3E9D" w:rsidRPr="006537AA" w:rsidRDefault="00ED3E9D" w:rsidP="00BB1ECB">
            <w:pPr>
              <w:jc w:val="center"/>
              <w:rPr>
                <w:bCs/>
                <w:szCs w:val="21"/>
              </w:rPr>
            </w:pPr>
            <w:r w:rsidRPr="00E9350D">
              <w:rPr>
                <w:bCs/>
                <w:szCs w:val="21"/>
              </w:rPr>
              <w:t>21.0</w:t>
            </w:r>
            <w:r>
              <w:rPr>
                <w:rFonts w:hint="eastAsia"/>
                <w:bCs/>
                <w:szCs w:val="21"/>
              </w:rPr>
              <w:t>~</w:t>
            </w:r>
            <w:r w:rsidRPr="00E9350D">
              <w:rPr>
                <w:bCs/>
                <w:szCs w:val="21"/>
              </w:rPr>
              <w:t>25.0</w:t>
            </w:r>
          </w:p>
        </w:tc>
      </w:tr>
      <w:tr w:rsidR="00ED3E9D" w:rsidTr="004122F8">
        <w:tc>
          <w:tcPr>
            <w:tcW w:w="1271" w:type="dxa"/>
            <w:vMerge/>
          </w:tcPr>
          <w:p w:rsidR="00ED3E9D" w:rsidRPr="006537AA" w:rsidRDefault="00ED3E9D" w:rsidP="00BB1ECB">
            <w:pPr>
              <w:jc w:val="center"/>
              <w:rPr>
                <w:bCs/>
                <w:szCs w:val="21"/>
              </w:rPr>
            </w:pPr>
          </w:p>
        </w:tc>
        <w:tc>
          <w:tcPr>
            <w:tcW w:w="1418" w:type="dxa"/>
          </w:tcPr>
          <w:p w:rsidR="00ED3E9D" w:rsidRPr="006537AA" w:rsidRDefault="00ED3E9D" w:rsidP="00BB1ECB">
            <w:pPr>
              <w:jc w:val="center"/>
              <w:rPr>
                <w:bCs/>
                <w:szCs w:val="21"/>
              </w:rPr>
            </w:pPr>
            <w:r>
              <w:rPr>
                <w:bCs/>
                <w:szCs w:val="21"/>
              </w:rPr>
              <w:t>E</w:t>
            </w:r>
          </w:p>
        </w:tc>
        <w:tc>
          <w:tcPr>
            <w:tcW w:w="2693" w:type="dxa"/>
            <w:vAlign w:val="bottom"/>
          </w:tcPr>
          <w:p w:rsidR="00ED3E9D" w:rsidRPr="006537AA" w:rsidRDefault="00ED3E9D" w:rsidP="00BB1ECB">
            <w:pPr>
              <w:jc w:val="center"/>
              <w:rPr>
                <w:bCs/>
                <w:szCs w:val="21"/>
              </w:rPr>
            </w:pPr>
            <w:r>
              <w:rPr>
                <w:rFonts w:eastAsia="等线"/>
                <w:color w:val="000000"/>
                <w:szCs w:val="21"/>
              </w:rPr>
              <w:t>35.61</w:t>
            </w:r>
            <w:r>
              <w:rPr>
                <w:rFonts w:hint="eastAsia"/>
                <w:bCs/>
                <w:szCs w:val="21"/>
              </w:rPr>
              <w:t>~</w:t>
            </w:r>
            <w:r>
              <w:rPr>
                <w:bCs/>
                <w:szCs w:val="21"/>
              </w:rPr>
              <w:t>35.76</w:t>
            </w:r>
          </w:p>
        </w:tc>
        <w:tc>
          <w:tcPr>
            <w:tcW w:w="2914" w:type="dxa"/>
          </w:tcPr>
          <w:p w:rsidR="00ED3E9D" w:rsidRPr="006537AA" w:rsidRDefault="00ED3E9D" w:rsidP="00BB1ECB">
            <w:pPr>
              <w:jc w:val="center"/>
              <w:rPr>
                <w:bCs/>
                <w:szCs w:val="21"/>
              </w:rPr>
            </w:pPr>
            <w:r w:rsidRPr="00E9350D">
              <w:rPr>
                <w:bCs/>
                <w:szCs w:val="21"/>
              </w:rPr>
              <w:t>21.98</w:t>
            </w:r>
            <w:r>
              <w:rPr>
                <w:rFonts w:hint="eastAsia"/>
                <w:bCs/>
                <w:szCs w:val="21"/>
              </w:rPr>
              <w:t>~</w:t>
            </w:r>
            <w:r w:rsidRPr="00E9350D">
              <w:rPr>
                <w:bCs/>
                <w:szCs w:val="21"/>
              </w:rPr>
              <w:t>22.27</w:t>
            </w:r>
          </w:p>
        </w:tc>
      </w:tr>
      <w:tr w:rsidR="00ED3E9D" w:rsidTr="004122F8">
        <w:tc>
          <w:tcPr>
            <w:tcW w:w="1271" w:type="dxa"/>
            <w:vMerge/>
          </w:tcPr>
          <w:p w:rsidR="00ED3E9D" w:rsidRPr="006537AA" w:rsidRDefault="00ED3E9D" w:rsidP="00BB1ECB">
            <w:pPr>
              <w:jc w:val="center"/>
              <w:rPr>
                <w:bCs/>
                <w:szCs w:val="21"/>
              </w:rPr>
            </w:pPr>
          </w:p>
        </w:tc>
        <w:tc>
          <w:tcPr>
            <w:tcW w:w="1418" w:type="dxa"/>
          </w:tcPr>
          <w:p w:rsidR="00ED3E9D" w:rsidRPr="006537AA" w:rsidRDefault="00ED3E9D" w:rsidP="00BB1ECB">
            <w:pPr>
              <w:jc w:val="center"/>
              <w:rPr>
                <w:bCs/>
                <w:szCs w:val="21"/>
              </w:rPr>
            </w:pPr>
            <w:r>
              <w:rPr>
                <w:bCs/>
                <w:szCs w:val="21"/>
              </w:rPr>
              <w:t>F</w:t>
            </w:r>
          </w:p>
        </w:tc>
        <w:tc>
          <w:tcPr>
            <w:tcW w:w="2693" w:type="dxa"/>
            <w:vAlign w:val="bottom"/>
          </w:tcPr>
          <w:p w:rsidR="00ED3E9D" w:rsidRPr="006537AA" w:rsidRDefault="00ED3E9D" w:rsidP="00BB1ECB">
            <w:pPr>
              <w:jc w:val="center"/>
              <w:rPr>
                <w:bCs/>
                <w:szCs w:val="21"/>
              </w:rPr>
            </w:pPr>
            <w:r w:rsidRPr="00E9350D">
              <w:rPr>
                <w:bCs/>
                <w:szCs w:val="21"/>
              </w:rPr>
              <w:t>36.2±2.0</w:t>
            </w:r>
          </w:p>
        </w:tc>
        <w:tc>
          <w:tcPr>
            <w:tcW w:w="2914" w:type="dxa"/>
          </w:tcPr>
          <w:p w:rsidR="00ED3E9D" w:rsidRPr="006537AA" w:rsidRDefault="00ED3E9D" w:rsidP="00BB1ECB">
            <w:pPr>
              <w:jc w:val="center"/>
              <w:rPr>
                <w:bCs/>
                <w:szCs w:val="21"/>
              </w:rPr>
            </w:pPr>
            <w:r w:rsidRPr="00E9350D">
              <w:rPr>
                <w:bCs/>
                <w:szCs w:val="21"/>
              </w:rPr>
              <w:t>22.5 ±1.5</w:t>
            </w:r>
          </w:p>
        </w:tc>
      </w:tr>
      <w:tr w:rsidR="00ED3E9D" w:rsidTr="004122F8">
        <w:tc>
          <w:tcPr>
            <w:tcW w:w="1271" w:type="dxa"/>
            <w:vMerge/>
          </w:tcPr>
          <w:p w:rsidR="00ED3E9D" w:rsidRPr="006537AA" w:rsidRDefault="00ED3E9D" w:rsidP="00BB1ECB">
            <w:pPr>
              <w:jc w:val="center"/>
              <w:rPr>
                <w:bCs/>
                <w:szCs w:val="21"/>
              </w:rPr>
            </w:pPr>
          </w:p>
        </w:tc>
        <w:tc>
          <w:tcPr>
            <w:tcW w:w="1418" w:type="dxa"/>
          </w:tcPr>
          <w:p w:rsidR="00ED3E9D" w:rsidRPr="006537AA" w:rsidRDefault="00ED3E9D" w:rsidP="00BB1ECB">
            <w:pPr>
              <w:jc w:val="center"/>
              <w:rPr>
                <w:bCs/>
                <w:szCs w:val="21"/>
              </w:rPr>
            </w:pPr>
            <w:r>
              <w:rPr>
                <w:bCs/>
                <w:szCs w:val="21"/>
              </w:rPr>
              <w:t>G</w:t>
            </w:r>
          </w:p>
        </w:tc>
        <w:tc>
          <w:tcPr>
            <w:tcW w:w="2693" w:type="dxa"/>
            <w:vAlign w:val="bottom"/>
          </w:tcPr>
          <w:p w:rsidR="00ED3E9D" w:rsidRPr="006537AA" w:rsidRDefault="00ED3E9D" w:rsidP="00BB1ECB">
            <w:pPr>
              <w:jc w:val="center"/>
              <w:rPr>
                <w:bCs/>
                <w:szCs w:val="21"/>
              </w:rPr>
            </w:pPr>
            <w:r w:rsidRPr="00E9350D">
              <w:rPr>
                <w:bCs/>
                <w:szCs w:val="21"/>
              </w:rPr>
              <w:t>34.0</w:t>
            </w:r>
            <w:r>
              <w:rPr>
                <w:rFonts w:hint="eastAsia"/>
                <w:bCs/>
                <w:szCs w:val="21"/>
              </w:rPr>
              <w:t>~</w:t>
            </w:r>
            <w:r w:rsidRPr="00E9350D">
              <w:rPr>
                <w:bCs/>
                <w:szCs w:val="21"/>
              </w:rPr>
              <w:t>37.0</w:t>
            </w:r>
          </w:p>
        </w:tc>
        <w:tc>
          <w:tcPr>
            <w:tcW w:w="2914" w:type="dxa"/>
          </w:tcPr>
          <w:p w:rsidR="00ED3E9D" w:rsidRPr="006537AA" w:rsidRDefault="00ED3E9D" w:rsidP="00BB1ECB">
            <w:pPr>
              <w:jc w:val="center"/>
              <w:rPr>
                <w:bCs/>
                <w:szCs w:val="21"/>
              </w:rPr>
            </w:pPr>
            <w:r w:rsidRPr="00E9350D">
              <w:rPr>
                <w:bCs/>
                <w:szCs w:val="21"/>
              </w:rPr>
              <w:t>22.0</w:t>
            </w:r>
            <w:r>
              <w:rPr>
                <w:rFonts w:hint="eastAsia"/>
                <w:bCs/>
                <w:szCs w:val="21"/>
              </w:rPr>
              <w:t>~</w:t>
            </w:r>
            <w:r w:rsidRPr="00E9350D">
              <w:rPr>
                <w:bCs/>
                <w:szCs w:val="21"/>
              </w:rPr>
              <w:t>25.0</w:t>
            </w:r>
          </w:p>
        </w:tc>
      </w:tr>
    </w:tbl>
    <w:p w:rsidR="00ED3E9D" w:rsidRDefault="00ED3E9D" w:rsidP="00ED3E9D">
      <w:pPr>
        <w:spacing w:beforeLines="50" w:before="156" w:line="360" w:lineRule="auto"/>
        <w:jc w:val="center"/>
        <w:rPr>
          <w:b/>
          <w:bCs/>
          <w:sz w:val="24"/>
        </w:rPr>
      </w:pPr>
      <w:r>
        <w:rPr>
          <w:b/>
          <w:bCs/>
          <w:sz w:val="24"/>
        </w:rPr>
        <w:t>表</w:t>
      </w:r>
      <w:r>
        <w:rPr>
          <w:b/>
          <w:bCs/>
          <w:sz w:val="24"/>
        </w:rPr>
        <w:t xml:space="preserve">3  </w:t>
      </w:r>
      <w:r>
        <w:rPr>
          <w:rFonts w:hint="eastAsia"/>
          <w:b/>
          <w:bCs/>
          <w:sz w:val="24"/>
        </w:rPr>
        <w:t>富</w:t>
      </w:r>
      <w:proofErr w:type="gramStart"/>
      <w:r>
        <w:rPr>
          <w:rFonts w:hint="eastAsia"/>
          <w:b/>
          <w:bCs/>
          <w:sz w:val="24"/>
        </w:rPr>
        <w:t>锂铁酸锂</w:t>
      </w:r>
      <w:r>
        <w:rPr>
          <w:b/>
          <w:bCs/>
          <w:sz w:val="24"/>
        </w:rPr>
        <w:t>产品</w:t>
      </w:r>
      <w:proofErr w:type="gramEnd"/>
      <w:r>
        <w:rPr>
          <w:b/>
          <w:bCs/>
          <w:sz w:val="24"/>
        </w:rPr>
        <w:t>中杂质元素成分</w:t>
      </w:r>
      <w:r>
        <w:rPr>
          <w:rFonts w:hint="eastAsia"/>
          <w:b/>
          <w:bCs/>
          <w:sz w:val="24"/>
        </w:rPr>
        <w:t>调研数据</w:t>
      </w:r>
    </w:p>
    <w:tbl>
      <w:tblPr>
        <w:tblStyle w:val="a3"/>
        <w:tblW w:w="0" w:type="auto"/>
        <w:tblLook w:val="04A0" w:firstRow="1" w:lastRow="0" w:firstColumn="1" w:lastColumn="0" w:noHBand="0" w:noVBand="1"/>
      </w:tblPr>
      <w:tblGrid>
        <w:gridCol w:w="825"/>
        <w:gridCol w:w="1183"/>
        <w:gridCol w:w="1023"/>
        <w:gridCol w:w="1018"/>
        <w:gridCol w:w="1119"/>
        <w:gridCol w:w="1119"/>
        <w:gridCol w:w="1007"/>
        <w:gridCol w:w="1002"/>
      </w:tblGrid>
      <w:tr w:rsidR="00ED3E9D" w:rsidTr="00BB1ECB">
        <w:tc>
          <w:tcPr>
            <w:tcW w:w="2008" w:type="dxa"/>
            <w:gridSpan w:val="2"/>
            <w:vMerge w:val="restart"/>
            <w:vAlign w:val="center"/>
          </w:tcPr>
          <w:p w:rsidR="00ED3E9D" w:rsidRPr="007D1895" w:rsidRDefault="00ED3E9D" w:rsidP="00BB1ECB">
            <w:pPr>
              <w:jc w:val="center"/>
              <w:rPr>
                <w:bCs/>
                <w:szCs w:val="21"/>
              </w:rPr>
            </w:pPr>
            <w:r w:rsidRPr="007D1895">
              <w:rPr>
                <w:rFonts w:hint="eastAsia"/>
                <w:bCs/>
                <w:szCs w:val="21"/>
              </w:rPr>
              <w:t>杂质元素</w:t>
            </w:r>
          </w:p>
        </w:tc>
        <w:tc>
          <w:tcPr>
            <w:tcW w:w="6288" w:type="dxa"/>
            <w:gridSpan w:val="6"/>
          </w:tcPr>
          <w:p w:rsidR="00ED3E9D" w:rsidRPr="007D1895" w:rsidRDefault="00ED3E9D" w:rsidP="00BB1ECB">
            <w:pPr>
              <w:jc w:val="center"/>
              <w:rPr>
                <w:bCs/>
                <w:szCs w:val="21"/>
              </w:rPr>
            </w:pPr>
            <w:r w:rsidRPr="007D1895">
              <w:rPr>
                <w:rFonts w:hint="eastAsia"/>
                <w:bCs/>
                <w:szCs w:val="21"/>
              </w:rPr>
              <w:t>质量百分数（</w:t>
            </w:r>
            <w:r w:rsidRPr="007D1895">
              <w:rPr>
                <w:bCs/>
                <w:szCs w:val="21"/>
              </w:rPr>
              <w:t>%</w:t>
            </w:r>
            <w:r w:rsidRPr="007D1895">
              <w:rPr>
                <w:rFonts w:hint="eastAsia"/>
                <w:bCs/>
                <w:szCs w:val="21"/>
              </w:rPr>
              <w:t>）</w:t>
            </w:r>
          </w:p>
        </w:tc>
      </w:tr>
      <w:tr w:rsidR="00ED3E9D" w:rsidTr="004122F8">
        <w:tc>
          <w:tcPr>
            <w:tcW w:w="2008" w:type="dxa"/>
            <w:gridSpan w:val="2"/>
            <w:vMerge/>
          </w:tcPr>
          <w:p w:rsidR="00ED3E9D" w:rsidRPr="007D1895" w:rsidRDefault="00ED3E9D" w:rsidP="00BB1ECB">
            <w:pPr>
              <w:jc w:val="center"/>
              <w:rPr>
                <w:bCs/>
                <w:szCs w:val="21"/>
              </w:rPr>
            </w:pPr>
          </w:p>
        </w:tc>
        <w:tc>
          <w:tcPr>
            <w:tcW w:w="1023" w:type="dxa"/>
          </w:tcPr>
          <w:p w:rsidR="00ED3E9D" w:rsidRPr="007D1895" w:rsidRDefault="00ED3E9D" w:rsidP="00BB1ECB">
            <w:pPr>
              <w:jc w:val="center"/>
              <w:rPr>
                <w:bCs/>
                <w:szCs w:val="21"/>
              </w:rPr>
            </w:pPr>
            <w:r w:rsidRPr="007D1895">
              <w:rPr>
                <w:bCs/>
                <w:szCs w:val="21"/>
              </w:rPr>
              <w:t>Na</w:t>
            </w:r>
          </w:p>
        </w:tc>
        <w:tc>
          <w:tcPr>
            <w:tcW w:w="1018" w:type="dxa"/>
          </w:tcPr>
          <w:p w:rsidR="00ED3E9D" w:rsidRPr="007D1895" w:rsidRDefault="00ED3E9D" w:rsidP="00BB1ECB">
            <w:pPr>
              <w:jc w:val="center"/>
              <w:rPr>
                <w:bCs/>
                <w:szCs w:val="21"/>
              </w:rPr>
            </w:pPr>
            <w:r w:rsidRPr="007D1895">
              <w:rPr>
                <w:bCs/>
                <w:szCs w:val="21"/>
              </w:rPr>
              <w:t>Ca</w:t>
            </w:r>
          </w:p>
        </w:tc>
        <w:tc>
          <w:tcPr>
            <w:tcW w:w="1119" w:type="dxa"/>
          </w:tcPr>
          <w:p w:rsidR="00ED3E9D" w:rsidRPr="007D1895" w:rsidRDefault="00ED3E9D" w:rsidP="00BB1ECB">
            <w:pPr>
              <w:jc w:val="center"/>
              <w:rPr>
                <w:bCs/>
                <w:szCs w:val="21"/>
              </w:rPr>
            </w:pPr>
            <w:r w:rsidRPr="007D1895">
              <w:rPr>
                <w:bCs/>
                <w:szCs w:val="21"/>
              </w:rPr>
              <w:t>Zn</w:t>
            </w:r>
          </w:p>
        </w:tc>
        <w:tc>
          <w:tcPr>
            <w:tcW w:w="1119" w:type="dxa"/>
          </w:tcPr>
          <w:p w:rsidR="00ED3E9D" w:rsidRPr="007D1895" w:rsidRDefault="00ED3E9D" w:rsidP="00BB1ECB">
            <w:pPr>
              <w:jc w:val="center"/>
              <w:rPr>
                <w:bCs/>
                <w:szCs w:val="21"/>
              </w:rPr>
            </w:pPr>
            <w:r w:rsidRPr="007D1895">
              <w:rPr>
                <w:bCs/>
                <w:szCs w:val="21"/>
              </w:rPr>
              <w:t>Cu</w:t>
            </w:r>
          </w:p>
        </w:tc>
        <w:tc>
          <w:tcPr>
            <w:tcW w:w="1007" w:type="dxa"/>
          </w:tcPr>
          <w:p w:rsidR="00ED3E9D" w:rsidRPr="007D1895" w:rsidRDefault="00ED3E9D" w:rsidP="00BB1ECB">
            <w:pPr>
              <w:jc w:val="center"/>
              <w:rPr>
                <w:bCs/>
                <w:szCs w:val="21"/>
              </w:rPr>
            </w:pPr>
            <w:r w:rsidRPr="007D1895">
              <w:rPr>
                <w:bCs/>
                <w:szCs w:val="21"/>
              </w:rPr>
              <w:t>Cr</w:t>
            </w:r>
          </w:p>
        </w:tc>
        <w:tc>
          <w:tcPr>
            <w:tcW w:w="1002" w:type="dxa"/>
          </w:tcPr>
          <w:p w:rsidR="00ED3E9D" w:rsidRPr="007D1895" w:rsidRDefault="00ED3E9D" w:rsidP="00BB1ECB">
            <w:pPr>
              <w:jc w:val="center"/>
              <w:rPr>
                <w:bCs/>
                <w:szCs w:val="21"/>
              </w:rPr>
            </w:pPr>
            <w:r w:rsidRPr="007D1895">
              <w:rPr>
                <w:bCs/>
                <w:szCs w:val="21"/>
              </w:rPr>
              <w:t>K</w:t>
            </w:r>
          </w:p>
        </w:tc>
      </w:tr>
      <w:tr w:rsidR="00ED3E9D" w:rsidTr="004122F8">
        <w:tc>
          <w:tcPr>
            <w:tcW w:w="825" w:type="dxa"/>
            <w:vMerge w:val="restart"/>
            <w:vAlign w:val="center"/>
          </w:tcPr>
          <w:p w:rsidR="00ED3E9D" w:rsidRPr="007D1895" w:rsidRDefault="00ED3E9D" w:rsidP="00BB1ECB">
            <w:pPr>
              <w:jc w:val="center"/>
              <w:rPr>
                <w:bCs/>
                <w:szCs w:val="21"/>
              </w:rPr>
            </w:pPr>
            <w:r w:rsidRPr="007D1895">
              <w:rPr>
                <w:rFonts w:hint="eastAsia"/>
                <w:bCs/>
                <w:szCs w:val="21"/>
              </w:rPr>
              <w:t>调研单位</w:t>
            </w:r>
          </w:p>
        </w:tc>
        <w:tc>
          <w:tcPr>
            <w:tcW w:w="1183" w:type="dxa"/>
          </w:tcPr>
          <w:p w:rsidR="00ED3E9D" w:rsidRPr="007D1895" w:rsidRDefault="00ED3E9D" w:rsidP="00BB1ECB">
            <w:pPr>
              <w:jc w:val="center"/>
              <w:rPr>
                <w:bCs/>
                <w:szCs w:val="21"/>
              </w:rPr>
            </w:pPr>
            <w:r w:rsidRPr="007D1895">
              <w:rPr>
                <w:bCs/>
                <w:szCs w:val="21"/>
              </w:rPr>
              <w:t>A</w:t>
            </w:r>
          </w:p>
        </w:tc>
        <w:tc>
          <w:tcPr>
            <w:tcW w:w="1023" w:type="dxa"/>
            <w:vAlign w:val="center"/>
          </w:tcPr>
          <w:p w:rsidR="00ED3E9D" w:rsidRDefault="00ED3E9D" w:rsidP="00BB1ECB">
            <w:pPr>
              <w:jc w:val="center"/>
              <w:rPr>
                <w:b/>
                <w:bCs/>
                <w:sz w:val="24"/>
              </w:rPr>
            </w:pPr>
            <w:r>
              <w:rPr>
                <w:rFonts w:eastAsia="等线"/>
                <w:color w:val="000000"/>
                <w:szCs w:val="21"/>
              </w:rPr>
              <w:t>&lt;0.01</w:t>
            </w:r>
          </w:p>
        </w:tc>
        <w:tc>
          <w:tcPr>
            <w:tcW w:w="1018" w:type="dxa"/>
            <w:vAlign w:val="center"/>
          </w:tcPr>
          <w:p w:rsidR="00ED3E9D" w:rsidRDefault="00ED3E9D" w:rsidP="00BB1ECB">
            <w:pPr>
              <w:jc w:val="center"/>
              <w:rPr>
                <w:b/>
                <w:bCs/>
                <w:sz w:val="24"/>
              </w:rPr>
            </w:pPr>
            <w:r>
              <w:rPr>
                <w:rFonts w:eastAsia="等线"/>
                <w:color w:val="000000"/>
                <w:szCs w:val="21"/>
              </w:rPr>
              <w:t>&lt;0.01</w:t>
            </w:r>
          </w:p>
        </w:tc>
        <w:tc>
          <w:tcPr>
            <w:tcW w:w="1119" w:type="dxa"/>
            <w:vAlign w:val="center"/>
          </w:tcPr>
          <w:p w:rsidR="00ED3E9D" w:rsidRDefault="00ED3E9D" w:rsidP="00BB1ECB">
            <w:pPr>
              <w:jc w:val="center"/>
              <w:rPr>
                <w:b/>
                <w:bCs/>
                <w:sz w:val="24"/>
              </w:rPr>
            </w:pPr>
            <w:r>
              <w:rPr>
                <w:rFonts w:eastAsia="等线"/>
                <w:color w:val="000000"/>
                <w:szCs w:val="21"/>
              </w:rPr>
              <w:t>&lt;0.001</w:t>
            </w:r>
          </w:p>
        </w:tc>
        <w:tc>
          <w:tcPr>
            <w:tcW w:w="1119" w:type="dxa"/>
            <w:vAlign w:val="center"/>
          </w:tcPr>
          <w:p w:rsidR="00ED3E9D" w:rsidRDefault="00ED3E9D" w:rsidP="00BB1ECB">
            <w:pPr>
              <w:jc w:val="center"/>
              <w:rPr>
                <w:b/>
                <w:bCs/>
                <w:sz w:val="24"/>
              </w:rPr>
            </w:pPr>
            <w:r>
              <w:rPr>
                <w:rFonts w:eastAsia="等线"/>
                <w:color w:val="000000"/>
                <w:szCs w:val="21"/>
              </w:rPr>
              <w:t>&lt;0.001</w:t>
            </w:r>
          </w:p>
        </w:tc>
        <w:tc>
          <w:tcPr>
            <w:tcW w:w="1007" w:type="dxa"/>
            <w:vAlign w:val="center"/>
          </w:tcPr>
          <w:p w:rsidR="00ED3E9D" w:rsidRDefault="00ED3E9D" w:rsidP="00BB1ECB">
            <w:pPr>
              <w:jc w:val="center"/>
              <w:rPr>
                <w:b/>
                <w:bCs/>
                <w:sz w:val="24"/>
              </w:rPr>
            </w:pPr>
            <w:r>
              <w:rPr>
                <w:rFonts w:eastAsia="等线"/>
                <w:color w:val="000000"/>
                <w:szCs w:val="21"/>
              </w:rPr>
              <w:t>&lt;0.01</w:t>
            </w:r>
          </w:p>
        </w:tc>
        <w:tc>
          <w:tcPr>
            <w:tcW w:w="1002" w:type="dxa"/>
            <w:vAlign w:val="center"/>
          </w:tcPr>
          <w:p w:rsidR="00ED3E9D" w:rsidRDefault="00ED3E9D" w:rsidP="00BB1ECB">
            <w:pPr>
              <w:jc w:val="center"/>
              <w:rPr>
                <w:b/>
                <w:bCs/>
                <w:sz w:val="24"/>
              </w:rPr>
            </w:pPr>
            <w:r>
              <w:rPr>
                <w:rFonts w:eastAsia="等线"/>
                <w:color w:val="000000"/>
                <w:szCs w:val="21"/>
              </w:rPr>
              <w:t>&lt;0.01</w:t>
            </w:r>
          </w:p>
        </w:tc>
      </w:tr>
      <w:tr w:rsidR="00ED3E9D" w:rsidTr="004122F8">
        <w:tc>
          <w:tcPr>
            <w:tcW w:w="825" w:type="dxa"/>
            <w:vMerge/>
          </w:tcPr>
          <w:p w:rsidR="00ED3E9D" w:rsidRPr="007D1895" w:rsidRDefault="00ED3E9D" w:rsidP="00BB1ECB">
            <w:pPr>
              <w:jc w:val="center"/>
              <w:rPr>
                <w:bCs/>
                <w:szCs w:val="21"/>
              </w:rPr>
            </w:pPr>
          </w:p>
        </w:tc>
        <w:tc>
          <w:tcPr>
            <w:tcW w:w="1183" w:type="dxa"/>
          </w:tcPr>
          <w:p w:rsidR="00ED3E9D" w:rsidRPr="007D1895" w:rsidRDefault="00ED3E9D" w:rsidP="00BB1ECB">
            <w:pPr>
              <w:jc w:val="center"/>
              <w:rPr>
                <w:bCs/>
                <w:szCs w:val="21"/>
              </w:rPr>
            </w:pPr>
            <w:r w:rsidRPr="007D1895">
              <w:rPr>
                <w:bCs/>
                <w:szCs w:val="21"/>
              </w:rPr>
              <w:t>B</w:t>
            </w:r>
          </w:p>
        </w:tc>
        <w:tc>
          <w:tcPr>
            <w:tcW w:w="1023" w:type="dxa"/>
            <w:vAlign w:val="center"/>
          </w:tcPr>
          <w:p w:rsidR="00ED3E9D" w:rsidRDefault="00ED3E9D" w:rsidP="00BB1ECB">
            <w:pPr>
              <w:jc w:val="center"/>
              <w:rPr>
                <w:b/>
                <w:bCs/>
                <w:sz w:val="24"/>
              </w:rPr>
            </w:pPr>
            <w:r>
              <w:rPr>
                <w:rFonts w:eastAsia="等线"/>
                <w:color w:val="000000"/>
                <w:szCs w:val="21"/>
              </w:rPr>
              <w:t>&lt;0.05</w:t>
            </w:r>
          </w:p>
        </w:tc>
        <w:tc>
          <w:tcPr>
            <w:tcW w:w="1018" w:type="dxa"/>
            <w:vAlign w:val="center"/>
          </w:tcPr>
          <w:p w:rsidR="00ED3E9D" w:rsidRDefault="00ED3E9D" w:rsidP="00BB1ECB">
            <w:pPr>
              <w:jc w:val="center"/>
              <w:rPr>
                <w:b/>
                <w:bCs/>
                <w:sz w:val="24"/>
              </w:rPr>
            </w:pPr>
            <w:r>
              <w:rPr>
                <w:rFonts w:eastAsia="等线"/>
                <w:color w:val="000000"/>
                <w:szCs w:val="21"/>
              </w:rPr>
              <w:t>&lt;0.01</w:t>
            </w:r>
          </w:p>
        </w:tc>
        <w:tc>
          <w:tcPr>
            <w:tcW w:w="1119" w:type="dxa"/>
            <w:vAlign w:val="center"/>
          </w:tcPr>
          <w:p w:rsidR="00ED3E9D" w:rsidRDefault="00ED3E9D" w:rsidP="00BB1ECB">
            <w:pPr>
              <w:jc w:val="center"/>
              <w:rPr>
                <w:b/>
                <w:bCs/>
                <w:sz w:val="24"/>
              </w:rPr>
            </w:pPr>
            <w:r>
              <w:rPr>
                <w:rFonts w:eastAsia="等线"/>
                <w:color w:val="000000"/>
                <w:szCs w:val="21"/>
              </w:rPr>
              <w:t>&lt;0.001</w:t>
            </w:r>
          </w:p>
        </w:tc>
        <w:tc>
          <w:tcPr>
            <w:tcW w:w="1119" w:type="dxa"/>
            <w:vAlign w:val="center"/>
          </w:tcPr>
          <w:p w:rsidR="00ED3E9D" w:rsidRDefault="00ED3E9D" w:rsidP="00BB1ECB">
            <w:pPr>
              <w:jc w:val="center"/>
              <w:rPr>
                <w:b/>
                <w:bCs/>
                <w:sz w:val="24"/>
              </w:rPr>
            </w:pPr>
            <w:r>
              <w:rPr>
                <w:rFonts w:eastAsia="等线"/>
                <w:color w:val="000000"/>
                <w:szCs w:val="21"/>
              </w:rPr>
              <w:t>&lt;0.001</w:t>
            </w:r>
          </w:p>
        </w:tc>
        <w:tc>
          <w:tcPr>
            <w:tcW w:w="1007" w:type="dxa"/>
            <w:vAlign w:val="center"/>
          </w:tcPr>
          <w:p w:rsidR="00ED3E9D" w:rsidRDefault="00ED3E9D" w:rsidP="00BB1ECB">
            <w:pPr>
              <w:jc w:val="center"/>
              <w:rPr>
                <w:b/>
                <w:bCs/>
                <w:sz w:val="24"/>
              </w:rPr>
            </w:pPr>
            <w:r>
              <w:rPr>
                <w:rFonts w:eastAsia="等线"/>
                <w:color w:val="000000"/>
                <w:szCs w:val="21"/>
              </w:rPr>
              <w:t>&lt;0.001</w:t>
            </w:r>
          </w:p>
        </w:tc>
        <w:tc>
          <w:tcPr>
            <w:tcW w:w="1002" w:type="dxa"/>
            <w:vAlign w:val="center"/>
          </w:tcPr>
          <w:p w:rsidR="00ED3E9D" w:rsidRDefault="00ED3E9D" w:rsidP="00BB1ECB">
            <w:pPr>
              <w:jc w:val="center"/>
              <w:rPr>
                <w:b/>
                <w:bCs/>
                <w:sz w:val="24"/>
              </w:rPr>
            </w:pPr>
            <w:r>
              <w:rPr>
                <w:rFonts w:eastAsia="等线"/>
                <w:color w:val="000000"/>
                <w:szCs w:val="21"/>
              </w:rPr>
              <w:t>&lt;0.03</w:t>
            </w:r>
          </w:p>
        </w:tc>
      </w:tr>
      <w:tr w:rsidR="00ED3E9D" w:rsidTr="004122F8">
        <w:tc>
          <w:tcPr>
            <w:tcW w:w="825" w:type="dxa"/>
            <w:vMerge/>
          </w:tcPr>
          <w:p w:rsidR="00ED3E9D" w:rsidRPr="007D1895" w:rsidRDefault="00ED3E9D" w:rsidP="00BB1ECB">
            <w:pPr>
              <w:jc w:val="center"/>
              <w:rPr>
                <w:bCs/>
                <w:szCs w:val="21"/>
              </w:rPr>
            </w:pPr>
          </w:p>
        </w:tc>
        <w:tc>
          <w:tcPr>
            <w:tcW w:w="1183" w:type="dxa"/>
          </w:tcPr>
          <w:p w:rsidR="00ED3E9D" w:rsidRPr="007D1895" w:rsidRDefault="00ED3E9D" w:rsidP="00BB1ECB">
            <w:pPr>
              <w:jc w:val="center"/>
              <w:rPr>
                <w:bCs/>
                <w:szCs w:val="21"/>
              </w:rPr>
            </w:pPr>
            <w:r w:rsidRPr="007D1895">
              <w:rPr>
                <w:bCs/>
                <w:szCs w:val="21"/>
              </w:rPr>
              <w:t>C</w:t>
            </w:r>
          </w:p>
        </w:tc>
        <w:tc>
          <w:tcPr>
            <w:tcW w:w="1023" w:type="dxa"/>
            <w:vAlign w:val="center"/>
          </w:tcPr>
          <w:p w:rsidR="00ED3E9D" w:rsidRDefault="00ED3E9D" w:rsidP="00BB1ECB">
            <w:pPr>
              <w:jc w:val="center"/>
              <w:rPr>
                <w:b/>
                <w:bCs/>
                <w:sz w:val="24"/>
              </w:rPr>
            </w:pPr>
            <w:r>
              <w:rPr>
                <w:rFonts w:eastAsia="等线"/>
                <w:color w:val="000000"/>
                <w:szCs w:val="21"/>
              </w:rPr>
              <w:t>≤0.01</w:t>
            </w:r>
          </w:p>
        </w:tc>
        <w:tc>
          <w:tcPr>
            <w:tcW w:w="1018" w:type="dxa"/>
            <w:vAlign w:val="center"/>
          </w:tcPr>
          <w:p w:rsidR="00ED3E9D" w:rsidRDefault="00ED3E9D" w:rsidP="00BB1ECB">
            <w:pPr>
              <w:jc w:val="center"/>
              <w:rPr>
                <w:b/>
                <w:bCs/>
                <w:sz w:val="24"/>
              </w:rPr>
            </w:pPr>
            <w:r>
              <w:rPr>
                <w:rFonts w:eastAsia="等线"/>
                <w:color w:val="000000"/>
                <w:szCs w:val="21"/>
              </w:rPr>
              <w:t>≤0.01</w:t>
            </w:r>
          </w:p>
        </w:tc>
        <w:tc>
          <w:tcPr>
            <w:tcW w:w="1119" w:type="dxa"/>
            <w:vAlign w:val="center"/>
          </w:tcPr>
          <w:p w:rsidR="00ED3E9D" w:rsidRDefault="00ED3E9D" w:rsidP="00BB1ECB">
            <w:pPr>
              <w:jc w:val="center"/>
              <w:rPr>
                <w:b/>
                <w:bCs/>
                <w:sz w:val="24"/>
              </w:rPr>
            </w:pPr>
            <w:r>
              <w:rPr>
                <w:rFonts w:eastAsia="等线"/>
                <w:color w:val="000000"/>
                <w:szCs w:val="21"/>
              </w:rPr>
              <w:t>≤0.01</w:t>
            </w:r>
          </w:p>
        </w:tc>
        <w:tc>
          <w:tcPr>
            <w:tcW w:w="1119" w:type="dxa"/>
            <w:vAlign w:val="center"/>
          </w:tcPr>
          <w:p w:rsidR="00ED3E9D" w:rsidRDefault="00ED3E9D" w:rsidP="00BB1ECB">
            <w:pPr>
              <w:jc w:val="center"/>
              <w:rPr>
                <w:b/>
                <w:bCs/>
                <w:sz w:val="24"/>
              </w:rPr>
            </w:pPr>
            <w:r>
              <w:rPr>
                <w:rFonts w:eastAsia="等线"/>
                <w:color w:val="000000"/>
                <w:szCs w:val="21"/>
              </w:rPr>
              <w:t>≤0.01</w:t>
            </w:r>
          </w:p>
        </w:tc>
        <w:tc>
          <w:tcPr>
            <w:tcW w:w="1007" w:type="dxa"/>
            <w:vAlign w:val="center"/>
          </w:tcPr>
          <w:p w:rsidR="00ED3E9D" w:rsidRDefault="00ED3E9D" w:rsidP="00BB1ECB">
            <w:pPr>
              <w:jc w:val="center"/>
              <w:rPr>
                <w:b/>
                <w:bCs/>
                <w:sz w:val="24"/>
              </w:rPr>
            </w:pPr>
            <w:r>
              <w:rPr>
                <w:rFonts w:eastAsia="等线"/>
                <w:color w:val="000000"/>
                <w:szCs w:val="21"/>
              </w:rPr>
              <w:t>≤0.01</w:t>
            </w:r>
          </w:p>
        </w:tc>
        <w:tc>
          <w:tcPr>
            <w:tcW w:w="1002" w:type="dxa"/>
            <w:vAlign w:val="center"/>
          </w:tcPr>
          <w:p w:rsidR="00ED3E9D" w:rsidRDefault="00ED3E9D" w:rsidP="00BB1ECB">
            <w:pPr>
              <w:jc w:val="center"/>
              <w:rPr>
                <w:b/>
                <w:bCs/>
                <w:sz w:val="24"/>
              </w:rPr>
            </w:pPr>
            <w:r>
              <w:rPr>
                <w:rFonts w:eastAsia="等线"/>
                <w:color w:val="000000"/>
                <w:szCs w:val="21"/>
              </w:rPr>
              <w:t>≤0.01</w:t>
            </w:r>
          </w:p>
        </w:tc>
      </w:tr>
      <w:tr w:rsidR="00ED3E9D" w:rsidTr="004122F8">
        <w:tc>
          <w:tcPr>
            <w:tcW w:w="825" w:type="dxa"/>
            <w:vMerge/>
          </w:tcPr>
          <w:p w:rsidR="00ED3E9D" w:rsidRPr="007D1895" w:rsidRDefault="00ED3E9D" w:rsidP="00BB1ECB">
            <w:pPr>
              <w:jc w:val="center"/>
              <w:rPr>
                <w:bCs/>
                <w:szCs w:val="21"/>
              </w:rPr>
            </w:pPr>
          </w:p>
        </w:tc>
        <w:tc>
          <w:tcPr>
            <w:tcW w:w="1183" w:type="dxa"/>
          </w:tcPr>
          <w:p w:rsidR="00ED3E9D" w:rsidRPr="007D1895" w:rsidRDefault="00ED3E9D" w:rsidP="00BB1ECB">
            <w:pPr>
              <w:jc w:val="center"/>
              <w:rPr>
                <w:bCs/>
                <w:szCs w:val="21"/>
              </w:rPr>
            </w:pPr>
            <w:r w:rsidRPr="007D1895">
              <w:rPr>
                <w:bCs/>
                <w:szCs w:val="21"/>
              </w:rPr>
              <w:t>D</w:t>
            </w:r>
          </w:p>
        </w:tc>
        <w:tc>
          <w:tcPr>
            <w:tcW w:w="1023" w:type="dxa"/>
            <w:vAlign w:val="center"/>
          </w:tcPr>
          <w:p w:rsidR="00ED3E9D" w:rsidRDefault="00ED3E9D" w:rsidP="00BB1ECB">
            <w:pPr>
              <w:jc w:val="center"/>
              <w:rPr>
                <w:b/>
                <w:bCs/>
                <w:sz w:val="24"/>
              </w:rPr>
            </w:pPr>
            <w:r>
              <w:rPr>
                <w:rFonts w:eastAsia="等线"/>
                <w:color w:val="000000"/>
                <w:szCs w:val="21"/>
              </w:rPr>
              <w:t>≤0.03</w:t>
            </w:r>
          </w:p>
        </w:tc>
        <w:tc>
          <w:tcPr>
            <w:tcW w:w="1018" w:type="dxa"/>
            <w:vAlign w:val="center"/>
          </w:tcPr>
          <w:p w:rsidR="00ED3E9D" w:rsidRDefault="00ED3E9D" w:rsidP="00BB1ECB">
            <w:pPr>
              <w:jc w:val="center"/>
              <w:rPr>
                <w:b/>
                <w:bCs/>
                <w:sz w:val="24"/>
              </w:rPr>
            </w:pPr>
            <w:r>
              <w:rPr>
                <w:rFonts w:eastAsia="等线"/>
                <w:color w:val="000000"/>
                <w:szCs w:val="21"/>
              </w:rPr>
              <w:t>≤0.01</w:t>
            </w:r>
          </w:p>
        </w:tc>
        <w:tc>
          <w:tcPr>
            <w:tcW w:w="1119" w:type="dxa"/>
            <w:vAlign w:val="center"/>
          </w:tcPr>
          <w:p w:rsidR="00ED3E9D" w:rsidRDefault="00ED3E9D" w:rsidP="00BB1ECB">
            <w:pPr>
              <w:jc w:val="center"/>
              <w:rPr>
                <w:b/>
                <w:bCs/>
                <w:sz w:val="24"/>
              </w:rPr>
            </w:pPr>
            <w:r>
              <w:rPr>
                <w:rFonts w:eastAsia="等线"/>
                <w:color w:val="000000"/>
                <w:szCs w:val="21"/>
              </w:rPr>
              <w:t>&lt;0.005</w:t>
            </w:r>
          </w:p>
        </w:tc>
        <w:tc>
          <w:tcPr>
            <w:tcW w:w="1119" w:type="dxa"/>
            <w:vAlign w:val="center"/>
          </w:tcPr>
          <w:p w:rsidR="00ED3E9D" w:rsidRDefault="00ED3E9D" w:rsidP="00BB1ECB">
            <w:pPr>
              <w:jc w:val="center"/>
              <w:rPr>
                <w:b/>
                <w:bCs/>
                <w:sz w:val="24"/>
              </w:rPr>
            </w:pPr>
            <w:r>
              <w:rPr>
                <w:rFonts w:eastAsia="等线"/>
                <w:color w:val="000000"/>
                <w:szCs w:val="21"/>
              </w:rPr>
              <w:t>&lt;0.005</w:t>
            </w:r>
          </w:p>
        </w:tc>
        <w:tc>
          <w:tcPr>
            <w:tcW w:w="1007" w:type="dxa"/>
            <w:vAlign w:val="center"/>
          </w:tcPr>
          <w:p w:rsidR="00ED3E9D" w:rsidRDefault="00ED3E9D" w:rsidP="00BB1ECB">
            <w:pPr>
              <w:jc w:val="center"/>
              <w:rPr>
                <w:b/>
                <w:bCs/>
                <w:sz w:val="24"/>
              </w:rPr>
            </w:pPr>
            <w:r>
              <w:rPr>
                <w:rFonts w:eastAsia="等线"/>
                <w:color w:val="000000"/>
                <w:szCs w:val="21"/>
              </w:rPr>
              <w:t>&lt;0.005</w:t>
            </w:r>
          </w:p>
        </w:tc>
        <w:tc>
          <w:tcPr>
            <w:tcW w:w="1002" w:type="dxa"/>
            <w:vAlign w:val="center"/>
          </w:tcPr>
          <w:p w:rsidR="00ED3E9D" w:rsidRDefault="00ED3E9D" w:rsidP="00BB1ECB">
            <w:pPr>
              <w:jc w:val="center"/>
              <w:rPr>
                <w:b/>
                <w:bCs/>
                <w:sz w:val="24"/>
              </w:rPr>
            </w:pPr>
            <w:r>
              <w:rPr>
                <w:rFonts w:eastAsia="等线"/>
                <w:color w:val="000000"/>
                <w:szCs w:val="21"/>
              </w:rPr>
              <w:t>≤0.01</w:t>
            </w:r>
          </w:p>
        </w:tc>
      </w:tr>
      <w:tr w:rsidR="00ED3E9D" w:rsidTr="004122F8">
        <w:tc>
          <w:tcPr>
            <w:tcW w:w="825" w:type="dxa"/>
            <w:vMerge/>
          </w:tcPr>
          <w:p w:rsidR="00ED3E9D" w:rsidRPr="007D1895" w:rsidRDefault="00ED3E9D" w:rsidP="00BB1ECB">
            <w:pPr>
              <w:jc w:val="center"/>
              <w:rPr>
                <w:bCs/>
                <w:szCs w:val="21"/>
              </w:rPr>
            </w:pPr>
          </w:p>
        </w:tc>
        <w:tc>
          <w:tcPr>
            <w:tcW w:w="1183" w:type="dxa"/>
            <w:vMerge w:val="restart"/>
          </w:tcPr>
          <w:p w:rsidR="00ED3E9D" w:rsidRPr="007D1895" w:rsidRDefault="00ED3E9D" w:rsidP="00BB1ECB">
            <w:pPr>
              <w:jc w:val="center"/>
              <w:rPr>
                <w:bCs/>
                <w:szCs w:val="21"/>
              </w:rPr>
            </w:pPr>
            <w:r w:rsidRPr="007D1895">
              <w:rPr>
                <w:bCs/>
                <w:szCs w:val="21"/>
              </w:rPr>
              <w:t>E</w:t>
            </w:r>
          </w:p>
        </w:tc>
        <w:tc>
          <w:tcPr>
            <w:tcW w:w="1023" w:type="dxa"/>
            <w:vAlign w:val="center"/>
          </w:tcPr>
          <w:p w:rsidR="00ED3E9D" w:rsidRDefault="00ED3E9D" w:rsidP="00BB1ECB">
            <w:pPr>
              <w:jc w:val="center"/>
              <w:rPr>
                <w:b/>
                <w:bCs/>
                <w:sz w:val="24"/>
              </w:rPr>
            </w:pPr>
            <w:r>
              <w:rPr>
                <w:rFonts w:eastAsia="等线"/>
                <w:color w:val="000000"/>
                <w:szCs w:val="21"/>
              </w:rPr>
              <w:t>0.0105</w:t>
            </w:r>
          </w:p>
        </w:tc>
        <w:tc>
          <w:tcPr>
            <w:tcW w:w="1018" w:type="dxa"/>
            <w:vAlign w:val="center"/>
          </w:tcPr>
          <w:p w:rsidR="00ED3E9D" w:rsidRDefault="00ED3E9D" w:rsidP="00BB1ECB">
            <w:pPr>
              <w:jc w:val="center"/>
              <w:rPr>
                <w:b/>
                <w:bCs/>
                <w:sz w:val="24"/>
              </w:rPr>
            </w:pPr>
            <w:r>
              <w:rPr>
                <w:rFonts w:eastAsia="等线"/>
                <w:color w:val="000000"/>
                <w:szCs w:val="21"/>
              </w:rPr>
              <w:t>0.001</w:t>
            </w:r>
          </w:p>
        </w:tc>
        <w:tc>
          <w:tcPr>
            <w:tcW w:w="1119" w:type="dxa"/>
            <w:vAlign w:val="center"/>
          </w:tcPr>
          <w:p w:rsidR="00ED3E9D" w:rsidRDefault="00ED3E9D" w:rsidP="00BB1ECB">
            <w:pPr>
              <w:jc w:val="center"/>
              <w:rPr>
                <w:b/>
                <w:bCs/>
                <w:sz w:val="24"/>
              </w:rPr>
            </w:pPr>
            <w:r>
              <w:rPr>
                <w:rFonts w:eastAsia="等线"/>
                <w:color w:val="000000"/>
                <w:szCs w:val="21"/>
              </w:rPr>
              <w:t>0.000005</w:t>
            </w:r>
          </w:p>
        </w:tc>
        <w:tc>
          <w:tcPr>
            <w:tcW w:w="1119" w:type="dxa"/>
            <w:vAlign w:val="center"/>
          </w:tcPr>
          <w:p w:rsidR="00ED3E9D" w:rsidRDefault="00ED3E9D" w:rsidP="00BB1ECB">
            <w:pPr>
              <w:jc w:val="center"/>
              <w:rPr>
                <w:b/>
                <w:bCs/>
                <w:sz w:val="24"/>
              </w:rPr>
            </w:pPr>
            <w:r>
              <w:rPr>
                <w:rFonts w:eastAsia="等线"/>
                <w:color w:val="000000"/>
                <w:szCs w:val="21"/>
              </w:rPr>
              <w:t>0.000005</w:t>
            </w:r>
          </w:p>
        </w:tc>
        <w:tc>
          <w:tcPr>
            <w:tcW w:w="1007" w:type="dxa"/>
            <w:vAlign w:val="center"/>
          </w:tcPr>
          <w:p w:rsidR="00ED3E9D" w:rsidRDefault="00ED3E9D" w:rsidP="00BB1ECB">
            <w:pPr>
              <w:jc w:val="center"/>
              <w:rPr>
                <w:b/>
                <w:bCs/>
                <w:sz w:val="24"/>
              </w:rPr>
            </w:pPr>
            <w:r>
              <w:rPr>
                <w:rFonts w:eastAsia="等线"/>
                <w:color w:val="000000"/>
                <w:szCs w:val="21"/>
              </w:rPr>
              <w:t>0.00002</w:t>
            </w:r>
          </w:p>
        </w:tc>
        <w:tc>
          <w:tcPr>
            <w:tcW w:w="1002" w:type="dxa"/>
            <w:vAlign w:val="center"/>
          </w:tcPr>
          <w:p w:rsidR="00ED3E9D" w:rsidRDefault="00ED3E9D" w:rsidP="00BB1ECB">
            <w:pPr>
              <w:jc w:val="center"/>
              <w:rPr>
                <w:b/>
                <w:bCs/>
                <w:sz w:val="24"/>
              </w:rPr>
            </w:pPr>
            <w:r>
              <w:rPr>
                <w:rFonts w:eastAsia="等线"/>
                <w:color w:val="000000"/>
                <w:szCs w:val="21"/>
              </w:rPr>
              <w:t>0.0012</w:t>
            </w:r>
          </w:p>
        </w:tc>
      </w:tr>
      <w:tr w:rsidR="00ED3E9D" w:rsidTr="004122F8">
        <w:tc>
          <w:tcPr>
            <w:tcW w:w="825" w:type="dxa"/>
            <w:vMerge/>
          </w:tcPr>
          <w:p w:rsidR="00ED3E9D" w:rsidRPr="007D1895" w:rsidRDefault="00ED3E9D" w:rsidP="00BB1ECB">
            <w:pPr>
              <w:jc w:val="center"/>
              <w:rPr>
                <w:bCs/>
                <w:szCs w:val="21"/>
              </w:rPr>
            </w:pPr>
          </w:p>
        </w:tc>
        <w:tc>
          <w:tcPr>
            <w:tcW w:w="1183" w:type="dxa"/>
            <w:vMerge/>
          </w:tcPr>
          <w:p w:rsidR="00ED3E9D" w:rsidRPr="007D1895" w:rsidRDefault="00ED3E9D" w:rsidP="00BB1ECB">
            <w:pPr>
              <w:jc w:val="center"/>
              <w:rPr>
                <w:bCs/>
                <w:szCs w:val="21"/>
              </w:rPr>
            </w:pPr>
          </w:p>
        </w:tc>
        <w:tc>
          <w:tcPr>
            <w:tcW w:w="1023" w:type="dxa"/>
            <w:vAlign w:val="center"/>
          </w:tcPr>
          <w:p w:rsidR="00ED3E9D" w:rsidRDefault="00ED3E9D" w:rsidP="00BB1ECB">
            <w:pPr>
              <w:jc w:val="center"/>
              <w:rPr>
                <w:rFonts w:eastAsia="等线"/>
                <w:color w:val="000000"/>
                <w:szCs w:val="21"/>
              </w:rPr>
            </w:pPr>
            <w:r>
              <w:rPr>
                <w:rFonts w:eastAsia="等线"/>
                <w:color w:val="000000"/>
                <w:szCs w:val="21"/>
              </w:rPr>
              <w:t>0.0125</w:t>
            </w:r>
          </w:p>
        </w:tc>
        <w:tc>
          <w:tcPr>
            <w:tcW w:w="1018" w:type="dxa"/>
            <w:vAlign w:val="center"/>
          </w:tcPr>
          <w:p w:rsidR="00ED3E9D" w:rsidRDefault="00ED3E9D" w:rsidP="00BB1ECB">
            <w:pPr>
              <w:jc w:val="center"/>
              <w:rPr>
                <w:rFonts w:eastAsia="等线"/>
                <w:color w:val="000000"/>
                <w:szCs w:val="21"/>
              </w:rPr>
            </w:pPr>
            <w:r>
              <w:rPr>
                <w:rFonts w:eastAsia="等线"/>
                <w:color w:val="000000"/>
                <w:szCs w:val="21"/>
              </w:rPr>
              <w:t>0.001</w:t>
            </w:r>
          </w:p>
        </w:tc>
        <w:tc>
          <w:tcPr>
            <w:tcW w:w="1119" w:type="dxa"/>
            <w:vAlign w:val="center"/>
          </w:tcPr>
          <w:p w:rsidR="00ED3E9D" w:rsidRDefault="00ED3E9D" w:rsidP="00BB1ECB">
            <w:pPr>
              <w:jc w:val="center"/>
              <w:rPr>
                <w:rFonts w:eastAsia="等线"/>
                <w:color w:val="000000"/>
                <w:szCs w:val="21"/>
              </w:rPr>
            </w:pPr>
            <w:r>
              <w:rPr>
                <w:rFonts w:eastAsia="等线"/>
                <w:color w:val="000000"/>
                <w:szCs w:val="21"/>
              </w:rPr>
              <w:t>0.000005</w:t>
            </w:r>
          </w:p>
        </w:tc>
        <w:tc>
          <w:tcPr>
            <w:tcW w:w="1119" w:type="dxa"/>
            <w:vAlign w:val="center"/>
          </w:tcPr>
          <w:p w:rsidR="00ED3E9D" w:rsidRDefault="00ED3E9D" w:rsidP="00BB1ECB">
            <w:pPr>
              <w:jc w:val="center"/>
              <w:rPr>
                <w:rFonts w:eastAsia="等线"/>
                <w:color w:val="000000"/>
                <w:szCs w:val="21"/>
              </w:rPr>
            </w:pPr>
            <w:r>
              <w:rPr>
                <w:rFonts w:eastAsia="等线"/>
                <w:color w:val="000000"/>
                <w:szCs w:val="21"/>
              </w:rPr>
              <w:t>0.000005</w:t>
            </w:r>
          </w:p>
        </w:tc>
        <w:tc>
          <w:tcPr>
            <w:tcW w:w="1007" w:type="dxa"/>
            <w:vAlign w:val="center"/>
          </w:tcPr>
          <w:p w:rsidR="00ED3E9D" w:rsidRDefault="00ED3E9D" w:rsidP="00BB1ECB">
            <w:pPr>
              <w:jc w:val="center"/>
              <w:rPr>
                <w:rFonts w:eastAsia="等线"/>
                <w:color w:val="000000"/>
                <w:szCs w:val="21"/>
              </w:rPr>
            </w:pPr>
            <w:r>
              <w:rPr>
                <w:rFonts w:eastAsia="等线"/>
                <w:color w:val="000000"/>
                <w:szCs w:val="21"/>
              </w:rPr>
              <w:t>0.00002</w:t>
            </w:r>
          </w:p>
        </w:tc>
        <w:tc>
          <w:tcPr>
            <w:tcW w:w="1002" w:type="dxa"/>
            <w:vAlign w:val="center"/>
          </w:tcPr>
          <w:p w:rsidR="00ED3E9D" w:rsidRDefault="00ED3E9D" w:rsidP="00BB1ECB">
            <w:pPr>
              <w:jc w:val="center"/>
              <w:rPr>
                <w:rFonts w:eastAsia="等线"/>
                <w:color w:val="000000"/>
                <w:szCs w:val="21"/>
              </w:rPr>
            </w:pPr>
            <w:r>
              <w:rPr>
                <w:rFonts w:eastAsia="等线"/>
                <w:color w:val="000000"/>
                <w:szCs w:val="21"/>
              </w:rPr>
              <w:t>0.0015</w:t>
            </w:r>
          </w:p>
        </w:tc>
      </w:tr>
      <w:tr w:rsidR="00ED3E9D" w:rsidTr="004122F8">
        <w:tc>
          <w:tcPr>
            <w:tcW w:w="825" w:type="dxa"/>
            <w:vMerge/>
          </w:tcPr>
          <w:p w:rsidR="00ED3E9D" w:rsidRPr="007D1895" w:rsidRDefault="00ED3E9D" w:rsidP="00BB1ECB">
            <w:pPr>
              <w:jc w:val="center"/>
              <w:rPr>
                <w:bCs/>
                <w:szCs w:val="21"/>
              </w:rPr>
            </w:pPr>
          </w:p>
        </w:tc>
        <w:tc>
          <w:tcPr>
            <w:tcW w:w="1183" w:type="dxa"/>
          </w:tcPr>
          <w:p w:rsidR="00ED3E9D" w:rsidRPr="007D1895" w:rsidRDefault="00ED3E9D" w:rsidP="00BB1ECB">
            <w:pPr>
              <w:jc w:val="center"/>
              <w:rPr>
                <w:bCs/>
                <w:szCs w:val="21"/>
              </w:rPr>
            </w:pPr>
            <w:r w:rsidRPr="007D1895">
              <w:rPr>
                <w:bCs/>
                <w:szCs w:val="21"/>
              </w:rPr>
              <w:t>F</w:t>
            </w:r>
          </w:p>
        </w:tc>
        <w:tc>
          <w:tcPr>
            <w:tcW w:w="1023" w:type="dxa"/>
            <w:vAlign w:val="center"/>
          </w:tcPr>
          <w:p w:rsidR="00ED3E9D" w:rsidRDefault="00ED3E9D" w:rsidP="00BB1ECB">
            <w:pPr>
              <w:jc w:val="center"/>
              <w:rPr>
                <w:b/>
                <w:bCs/>
                <w:sz w:val="24"/>
              </w:rPr>
            </w:pPr>
            <w:r>
              <w:rPr>
                <w:rFonts w:eastAsia="等线"/>
                <w:color w:val="000000"/>
                <w:szCs w:val="21"/>
              </w:rPr>
              <w:t>≤0.05</w:t>
            </w:r>
          </w:p>
        </w:tc>
        <w:tc>
          <w:tcPr>
            <w:tcW w:w="1018" w:type="dxa"/>
            <w:vAlign w:val="center"/>
          </w:tcPr>
          <w:p w:rsidR="00ED3E9D" w:rsidRDefault="00ED3E9D" w:rsidP="00BB1ECB">
            <w:pPr>
              <w:jc w:val="center"/>
              <w:rPr>
                <w:b/>
                <w:bCs/>
                <w:sz w:val="24"/>
              </w:rPr>
            </w:pPr>
            <w:r>
              <w:rPr>
                <w:rFonts w:eastAsia="等线"/>
                <w:color w:val="000000"/>
                <w:szCs w:val="21"/>
              </w:rPr>
              <w:t>≤0.05</w:t>
            </w:r>
          </w:p>
        </w:tc>
        <w:tc>
          <w:tcPr>
            <w:tcW w:w="1119" w:type="dxa"/>
            <w:vAlign w:val="center"/>
          </w:tcPr>
          <w:p w:rsidR="00ED3E9D" w:rsidRDefault="00ED3E9D" w:rsidP="00BB1ECB">
            <w:pPr>
              <w:jc w:val="center"/>
              <w:rPr>
                <w:b/>
                <w:bCs/>
                <w:sz w:val="24"/>
              </w:rPr>
            </w:pPr>
            <w:r>
              <w:rPr>
                <w:rFonts w:eastAsia="等线"/>
                <w:color w:val="000000"/>
                <w:szCs w:val="21"/>
              </w:rPr>
              <w:t>≤0.000003</w:t>
            </w:r>
          </w:p>
        </w:tc>
        <w:tc>
          <w:tcPr>
            <w:tcW w:w="1119" w:type="dxa"/>
            <w:vAlign w:val="center"/>
          </w:tcPr>
          <w:p w:rsidR="00ED3E9D" w:rsidRDefault="00ED3E9D" w:rsidP="00BB1ECB">
            <w:pPr>
              <w:jc w:val="center"/>
              <w:rPr>
                <w:b/>
                <w:bCs/>
                <w:sz w:val="24"/>
              </w:rPr>
            </w:pPr>
            <w:r>
              <w:rPr>
                <w:rFonts w:eastAsia="等线"/>
                <w:color w:val="000000"/>
                <w:szCs w:val="21"/>
              </w:rPr>
              <w:t>≤0.000003</w:t>
            </w:r>
          </w:p>
        </w:tc>
        <w:tc>
          <w:tcPr>
            <w:tcW w:w="1007" w:type="dxa"/>
            <w:vAlign w:val="center"/>
          </w:tcPr>
          <w:p w:rsidR="00ED3E9D" w:rsidRDefault="00ED3E9D" w:rsidP="00BB1ECB">
            <w:pPr>
              <w:jc w:val="center"/>
              <w:rPr>
                <w:b/>
                <w:bCs/>
                <w:sz w:val="24"/>
              </w:rPr>
            </w:pPr>
            <w:r>
              <w:rPr>
                <w:rFonts w:eastAsia="等线"/>
                <w:color w:val="000000"/>
                <w:szCs w:val="21"/>
              </w:rPr>
              <w:t>≤0.03</w:t>
            </w:r>
          </w:p>
        </w:tc>
        <w:tc>
          <w:tcPr>
            <w:tcW w:w="1002" w:type="dxa"/>
            <w:vAlign w:val="center"/>
          </w:tcPr>
          <w:p w:rsidR="00ED3E9D" w:rsidRDefault="00ED3E9D" w:rsidP="00BB1ECB">
            <w:pPr>
              <w:jc w:val="center"/>
              <w:rPr>
                <w:b/>
                <w:bCs/>
                <w:sz w:val="24"/>
              </w:rPr>
            </w:pPr>
            <w:r>
              <w:rPr>
                <w:rFonts w:eastAsia="等线"/>
                <w:color w:val="000000"/>
                <w:szCs w:val="21"/>
              </w:rPr>
              <w:t>≤0.05</w:t>
            </w:r>
          </w:p>
        </w:tc>
      </w:tr>
      <w:tr w:rsidR="00ED3E9D" w:rsidTr="004122F8">
        <w:tc>
          <w:tcPr>
            <w:tcW w:w="825" w:type="dxa"/>
            <w:vMerge/>
          </w:tcPr>
          <w:p w:rsidR="00ED3E9D" w:rsidRPr="007D1895" w:rsidRDefault="00ED3E9D" w:rsidP="00BB1ECB">
            <w:pPr>
              <w:jc w:val="center"/>
              <w:rPr>
                <w:bCs/>
                <w:szCs w:val="21"/>
              </w:rPr>
            </w:pPr>
          </w:p>
        </w:tc>
        <w:tc>
          <w:tcPr>
            <w:tcW w:w="1183" w:type="dxa"/>
          </w:tcPr>
          <w:p w:rsidR="00ED3E9D" w:rsidRPr="007D1895" w:rsidRDefault="00ED3E9D" w:rsidP="00BB1ECB">
            <w:pPr>
              <w:jc w:val="center"/>
              <w:rPr>
                <w:bCs/>
                <w:szCs w:val="21"/>
              </w:rPr>
            </w:pPr>
            <w:r w:rsidRPr="007D1895">
              <w:rPr>
                <w:bCs/>
                <w:szCs w:val="21"/>
              </w:rPr>
              <w:t>G</w:t>
            </w:r>
          </w:p>
        </w:tc>
        <w:tc>
          <w:tcPr>
            <w:tcW w:w="1023" w:type="dxa"/>
            <w:vAlign w:val="center"/>
          </w:tcPr>
          <w:p w:rsidR="00ED3E9D" w:rsidRDefault="00ED3E9D" w:rsidP="00BB1ECB">
            <w:pPr>
              <w:jc w:val="center"/>
              <w:rPr>
                <w:b/>
                <w:bCs/>
                <w:sz w:val="24"/>
              </w:rPr>
            </w:pPr>
            <w:r>
              <w:rPr>
                <w:rFonts w:eastAsia="等线"/>
                <w:color w:val="000000"/>
                <w:szCs w:val="21"/>
              </w:rPr>
              <w:t>≤0.03</w:t>
            </w:r>
          </w:p>
        </w:tc>
        <w:tc>
          <w:tcPr>
            <w:tcW w:w="1018" w:type="dxa"/>
            <w:vAlign w:val="center"/>
          </w:tcPr>
          <w:p w:rsidR="00ED3E9D" w:rsidRDefault="00ED3E9D" w:rsidP="00BB1ECB">
            <w:pPr>
              <w:jc w:val="center"/>
              <w:rPr>
                <w:b/>
                <w:bCs/>
                <w:sz w:val="24"/>
              </w:rPr>
            </w:pPr>
            <w:r>
              <w:rPr>
                <w:rFonts w:eastAsia="等线"/>
                <w:color w:val="000000"/>
                <w:szCs w:val="21"/>
              </w:rPr>
              <w:t>≤0.03</w:t>
            </w:r>
          </w:p>
        </w:tc>
        <w:tc>
          <w:tcPr>
            <w:tcW w:w="1119" w:type="dxa"/>
            <w:vAlign w:val="center"/>
          </w:tcPr>
          <w:p w:rsidR="00ED3E9D" w:rsidRDefault="00ED3E9D" w:rsidP="00BB1ECB">
            <w:pPr>
              <w:jc w:val="center"/>
              <w:rPr>
                <w:b/>
                <w:bCs/>
                <w:sz w:val="24"/>
              </w:rPr>
            </w:pPr>
            <w:r>
              <w:rPr>
                <w:rFonts w:eastAsia="等线"/>
                <w:color w:val="000000"/>
                <w:szCs w:val="21"/>
              </w:rPr>
              <w:t>≤0.005</w:t>
            </w:r>
          </w:p>
        </w:tc>
        <w:tc>
          <w:tcPr>
            <w:tcW w:w="1119" w:type="dxa"/>
            <w:vAlign w:val="center"/>
          </w:tcPr>
          <w:p w:rsidR="00ED3E9D" w:rsidRDefault="00ED3E9D" w:rsidP="00BB1ECB">
            <w:pPr>
              <w:jc w:val="center"/>
              <w:rPr>
                <w:b/>
                <w:bCs/>
                <w:sz w:val="24"/>
              </w:rPr>
            </w:pPr>
            <w:r>
              <w:rPr>
                <w:rFonts w:eastAsia="等线"/>
                <w:color w:val="000000"/>
                <w:szCs w:val="21"/>
              </w:rPr>
              <w:t>≤0.005</w:t>
            </w:r>
          </w:p>
        </w:tc>
        <w:tc>
          <w:tcPr>
            <w:tcW w:w="1007" w:type="dxa"/>
            <w:vAlign w:val="center"/>
          </w:tcPr>
          <w:p w:rsidR="00ED3E9D" w:rsidRDefault="00ED3E9D" w:rsidP="00BB1ECB">
            <w:pPr>
              <w:jc w:val="center"/>
              <w:rPr>
                <w:b/>
                <w:bCs/>
                <w:sz w:val="24"/>
              </w:rPr>
            </w:pPr>
            <w:r>
              <w:rPr>
                <w:rFonts w:eastAsia="等线"/>
                <w:color w:val="000000"/>
                <w:szCs w:val="21"/>
              </w:rPr>
              <w:t>/</w:t>
            </w:r>
          </w:p>
        </w:tc>
        <w:tc>
          <w:tcPr>
            <w:tcW w:w="1002" w:type="dxa"/>
            <w:vAlign w:val="center"/>
          </w:tcPr>
          <w:p w:rsidR="00ED3E9D" w:rsidRDefault="00ED3E9D" w:rsidP="00BB1ECB">
            <w:pPr>
              <w:jc w:val="center"/>
              <w:rPr>
                <w:b/>
                <w:bCs/>
                <w:sz w:val="24"/>
              </w:rPr>
            </w:pPr>
            <w:r>
              <w:rPr>
                <w:rFonts w:eastAsia="等线"/>
                <w:color w:val="000000"/>
                <w:szCs w:val="21"/>
              </w:rPr>
              <w:t>/</w:t>
            </w:r>
          </w:p>
        </w:tc>
      </w:tr>
    </w:tbl>
    <w:p w:rsidR="00ED3E9D" w:rsidRDefault="00ED3E9D" w:rsidP="00ED3E9D">
      <w:pPr>
        <w:spacing w:beforeLines="50" w:before="156" w:line="360" w:lineRule="auto"/>
        <w:jc w:val="center"/>
        <w:rPr>
          <w:b/>
          <w:bCs/>
          <w:sz w:val="24"/>
        </w:rPr>
      </w:pPr>
      <w:r>
        <w:rPr>
          <w:b/>
          <w:bCs/>
          <w:sz w:val="24"/>
        </w:rPr>
        <w:t>表</w:t>
      </w:r>
      <w:r>
        <w:rPr>
          <w:b/>
          <w:bCs/>
          <w:sz w:val="24"/>
        </w:rPr>
        <w:t xml:space="preserve">4  </w:t>
      </w:r>
      <w:r>
        <w:rPr>
          <w:rFonts w:hint="eastAsia"/>
          <w:b/>
          <w:bCs/>
          <w:sz w:val="24"/>
        </w:rPr>
        <w:t>富</w:t>
      </w:r>
      <w:proofErr w:type="gramStart"/>
      <w:r>
        <w:rPr>
          <w:rFonts w:hint="eastAsia"/>
          <w:b/>
          <w:bCs/>
          <w:sz w:val="24"/>
        </w:rPr>
        <w:t>锂铁酸锂主要</w:t>
      </w:r>
      <w:proofErr w:type="gramEnd"/>
      <w:r>
        <w:rPr>
          <w:rFonts w:hint="eastAsia"/>
          <w:b/>
          <w:bCs/>
          <w:sz w:val="24"/>
        </w:rPr>
        <w:t>元素成分实测数据</w:t>
      </w:r>
    </w:p>
    <w:tbl>
      <w:tblPr>
        <w:tblStyle w:val="a3"/>
        <w:tblW w:w="0" w:type="auto"/>
        <w:tblLook w:val="04A0" w:firstRow="1" w:lastRow="0" w:firstColumn="1" w:lastColumn="0" w:noHBand="0" w:noVBand="1"/>
      </w:tblPr>
      <w:tblGrid>
        <w:gridCol w:w="1271"/>
        <w:gridCol w:w="1418"/>
        <w:gridCol w:w="2693"/>
        <w:gridCol w:w="2914"/>
      </w:tblGrid>
      <w:tr w:rsidR="00ED3E9D" w:rsidTr="00BC3FD4">
        <w:tc>
          <w:tcPr>
            <w:tcW w:w="2689" w:type="dxa"/>
            <w:gridSpan w:val="2"/>
            <w:vMerge w:val="restart"/>
            <w:vAlign w:val="center"/>
          </w:tcPr>
          <w:p w:rsidR="00ED3E9D" w:rsidRPr="004122F8" w:rsidRDefault="00ED3E9D" w:rsidP="00BC3FD4">
            <w:pPr>
              <w:jc w:val="center"/>
              <w:rPr>
                <w:bCs/>
                <w:szCs w:val="21"/>
              </w:rPr>
            </w:pPr>
            <w:r w:rsidRPr="004122F8">
              <w:rPr>
                <w:rFonts w:hint="eastAsia"/>
                <w:bCs/>
                <w:szCs w:val="21"/>
              </w:rPr>
              <w:t>主元素</w:t>
            </w:r>
          </w:p>
        </w:tc>
        <w:tc>
          <w:tcPr>
            <w:tcW w:w="5607" w:type="dxa"/>
            <w:gridSpan w:val="2"/>
          </w:tcPr>
          <w:p w:rsidR="00ED3E9D" w:rsidRPr="004122F8" w:rsidRDefault="00ED3E9D" w:rsidP="00BC3FD4">
            <w:pPr>
              <w:jc w:val="center"/>
              <w:rPr>
                <w:bCs/>
                <w:szCs w:val="21"/>
              </w:rPr>
            </w:pPr>
            <w:r w:rsidRPr="00B7473D">
              <w:rPr>
                <w:rFonts w:hint="eastAsia"/>
                <w:bCs/>
                <w:szCs w:val="21"/>
              </w:rPr>
              <w:t>质量百分数（</w:t>
            </w:r>
            <w:r w:rsidRPr="00B7473D">
              <w:rPr>
                <w:bCs/>
                <w:szCs w:val="21"/>
              </w:rPr>
              <w:t>%</w:t>
            </w:r>
            <w:r w:rsidRPr="00B7473D">
              <w:rPr>
                <w:rFonts w:hint="eastAsia"/>
                <w:bCs/>
                <w:szCs w:val="21"/>
              </w:rPr>
              <w:t>）</w:t>
            </w:r>
          </w:p>
        </w:tc>
      </w:tr>
      <w:tr w:rsidR="00ED3E9D" w:rsidTr="004122F8">
        <w:tc>
          <w:tcPr>
            <w:tcW w:w="2689" w:type="dxa"/>
            <w:gridSpan w:val="2"/>
            <w:vMerge/>
          </w:tcPr>
          <w:p w:rsidR="00ED3E9D" w:rsidRPr="004122F8" w:rsidRDefault="00ED3E9D" w:rsidP="00BC3FD4">
            <w:pPr>
              <w:jc w:val="center"/>
              <w:rPr>
                <w:bCs/>
                <w:szCs w:val="21"/>
              </w:rPr>
            </w:pPr>
          </w:p>
        </w:tc>
        <w:tc>
          <w:tcPr>
            <w:tcW w:w="2693" w:type="dxa"/>
          </w:tcPr>
          <w:p w:rsidR="00ED3E9D" w:rsidRPr="004122F8" w:rsidRDefault="00ED3E9D" w:rsidP="00BC3FD4">
            <w:pPr>
              <w:jc w:val="center"/>
              <w:rPr>
                <w:bCs/>
                <w:szCs w:val="21"/>
              </w:rPr>
            </w:pPr>
            <w:r w:rsidRPr="004122F8">
              <w:rPr>
                <w:bCs/>
                <w:szCs w:val="21"/>
              </w:rPr>
              <w:t>Fe</w:t>
            </w:r>
          </w:p>
        </w:tc>
        <w:tc>
          <w:tcPr>
            <w:tcW w:w="2914" w:type="dxa"/>
          </w:tcPr>
          <w:p w:rsidR="00ED3E9D" w:rsidRPr="004122F8" w:rsidRDefault="00ED3E9D" w:rsidP="00BC3FD4">
            <w:pPr>
              <w:jc w:val="center"/>
              <w:rPr>
                <w:bCs/>
                <w:szCs w:val="21"/>
              </w:rPr>
            </w:pPr>
            <w:r w:rsidRPr="004122F8">
              <w:rPr>
                <w:bCs/>
                <w:szCs w:val="21"/>
              </w:rPr>
              <w:t>Li</w:t>
            </w:r>
          </w:p>
        </w:tc>
      </w:tr>
      <w:tr w:rsidR="00ED3E9D" w:rsidTr="004122F8">
        <w:tc>
          <w:tcPr>
            <w:tcW w:w="1271" w:type="dxa"/>
            <w:vMerge w:val="restart"/>
            <w:vAlign w:val="center"/>
          </w:tcPr>
          <w:p w:rsidR="00ED3E9D" w:rsidRPr="004122F8" w:rsidRDefault="00ED3E9D" w:rsidP="00BC3FD4">
            <w:pPr>
              <w:jc w:val="center"/>
              <w:rPr>
                <w:bCs/>
                <w:szCs w:val="21"/>
              </w:rPr>
            </w:pPr>
            <w:r w:rsidRPr="004122F8">
              <w:rPr>
                <w:rFonts w:hint="eastAsia"/>
                <w:bCs/>
                <w:szCs w:val="21"/>
              </w:rPr>
              <w:t>样品</w:t>
            </w:r>
          </w:p>
        </w:tc>
        <w:tc>
          <w:tcPr>
            <w:tcW w:w="1418" w:type="dxa"/>
          </w:tcPr>
          <w:p w:rsidR="00ED3E9D" w:rsidRPr="004122F8" w:rsidRDefault="00ED3E9D" w:rsidP="00BC3FD4">
            <w:pPr>
              <w:jc w:val="center"/>
              <w:rPr>
                <w:bCs/>
                <w:szCs w:val="21"/>
              </w:rPr>
            </w:pPr>
            <w:r w:rsidRPr="004122F8">
              <w:rPr>
                <w:bCs/>
                <w:szCs w:val="21"/>
              </w:rPr>
              <w:t>1</w:t>
            </w:r>
          </w:p>
        </w:tc>
        <w:tc>
          <w:tcPr>
            <w:tcW w:w="2693" w:type="dxa"/>
            <w:vAlign w:val="bottom"/>
          </w:tcPr>
          <w:p w:rsidR="00ED3E9D" w:rsidRPr="004122F8" w:rsidRDefault="00ED3E9D" w:rsidP="00BC3FD4">
            <w:pPr>
              <w:jc w:val="center"/>
              <w:rPr>
                <w:bCs/>
                <w:szCs w:val="21"/>
              </w:rPr>
            </w:pPr>
            <w:r w:rsidRPr="001D1F01">
              <w:rPr>
                <w:rFonts w:eastAsia="等线"/>
                <w:color w:val="000000"/>
                <w:szCs w:val="21"/>
              </w:rPr>
              <w:t>34.91</w:t>
            </w:r>
          </w:p>
        </w:tc>
        <w:tc>
          <w:tcPr>
            <w:tcW w:w="2914" w:type="dxa"/>
          </w:tcPr>
          <w:p w:rsidR="00ED3E9D" w:rsidRPr="004122F8" w:rsidRDefault="00ED3E9D" w:rsidP="00BC3FD4">
            <w:pPr>
              <w:jc w:val="center"/>
              <w:rPr>
                <w:bCs/>
                <w:szCs w:val="21"/>
              </w:rPr>
            </w:pPr>
            <w:r w:rsidRPr="001D1F01">
              <w:rPr>
                <w:szCs w:val="21"/>
              </w:rPr>
              <w:t>23.01</w:t>
            </w:r>
          </w:p>
        </w:tc>
      </w:tr>
      <w:tr w:rsidR="00ED3E9D" w:rsidTr="004122F8">
        <w:tc>
          <w:tcPr>
            <w:tcW w:w="1271" w:type="dxa"/>
            <w:vMerge/>
          </w:tcPr>
          <w:p w:rsidR="00ED3E9D" w:rsidRPr="004122F8" w:rsidRDefault="00ED3E9D" w:rsidP="00BC3FD4">
            <w:pPr>
              <w:jc w:val="center"/>
              <w:rPr>
                <w:bCs/>
                <w:szCs w:val="21"/>
              </w:rPr>
            </w:pPr>
          </w:p>
        </w:tc>
        <w:tc>
          <w:tcPr>
            <w:tcW w:w="1418" w:type="dxa"/>
          </w:tcPr>
          <w:p w:rsidR="00ED3E9D" w:rsidRPr="004122F8" w:rsidRDefault="00ED3E9D" w:rsidP="00BC3FD4">
            <w:pPr>
              <w:jc w:val="center"/>
              <w:rPr>
                <w:bCs/>
                <w:szCs w:val="21"/>
              </w:rPr>
            </w:pPr>
            <w:r w:rsidRPr="004122F8">
              <w:rPr>
                <w:bCs/>
                <w:szCs w:val="21"/>
              </w:rPr>
              <w:t>2</w:t>
            </w:r>
          </w:p>
        </w:tc>
        <w:tc>
          <w:tcPr>
            <w:tcW w:w="2693" w:type="dxa"/>
            <w:vAlign w:val="bottom"/>
          </w:tcPr>
          <w:p w:rsidR="00ED3E9D" w:rsidRPr="004122F8" w:rsidRDefault="00ED3E9D" w:rsidP="00BC3FD4">
            <w:pPr>
              <w:jc w:val="center"/>
              <w:rPr>
                <w:bCs/>
                <w:szCs w:val="21"/>
              </w:rPr>
            </w:pPr>
            <w:r w:rsidRPr="001D1F01">
              <w:rPr>
                <w:rFonts w:eastAsia="等线"/>
                <w:color w:val="000000"/>
                <w:szCs w:val="21"/>
              </w:rPr>
              <w:t>33.31</w:t>
            </w:r>
          </w:p>
        </w:tc>
        <w:tc>
          <w:tcPr>
            <w:tcW w:w="2914" w:type="dxa"/>
          </w:tcPr>
          <w:p w:rsidR="00ED3E9D" w:rsidRPr="004122F8" w:rsidRDefault="00ED3E9D" w:rsidP="00BC3FD4">
            <w:pPr>
              <w:jc w:val="center"/>
              <w:rPr>
                <w:bCs/>
                <w:szCs w:val="21"/>
              </w:rPr>
            </w:pPr>
            <w:r w:rsidRPr="001D1F01">
              <w:rPr>
                <w:szCs w:val="21"/>
              </w:rPr>
              <w:t>21.97</w:t>
            </w:r>
          </w:p>
        </w:tc>
      </w:tr>
      <w:tr w:rsidR="00ED3E9D" w:rsidTr="004122F8">
        <w:tc>
          <w:tcPr>
            <w:tcW w:w="1271" w:type="dxa"/>
            <w:vMerge/>
          </w:tcPr>
          <w:p w:rsidR="00ED3E9D" w:rsidRPr="004122F8" w:rsidRDefault="00ED3E9D" w:rsidP="00BC3FD4">
            <w:pPr>
              <w:jc w:val="center"/>
              <w:rPr>
                <w:bCs/>
                <w:szCs w:val="21"/>
              </w:rPr>
            </w:pPr>
          </w:p>
        </w:tc>
        <w:tc>
          <w:tcPr>
            <w:tcW w:w="1418" w:type="dxa"/>
          </w:tcPr>
          <w:p w:rsidR="00ED3E9D" w:rsidRPr="004122F8" w:rsidRDefault="00ED3E9D" w:rsidP="00BC3FD4">
            <w:pPr>
              <w:jc w:val="center"/>
              <w:rPr>
                <w:bCs/>
                <w:szCs w:val="21"/>
              </w:rPr>
            </w:pPr>
            <w:r w:rsidRPr="004122F8">
              <w:rPr>
                <w:bCs/>
                <w:szCs w:val="21"/>
              </w:rPr>
              <w:t>3</w:t>
            </w:r>
          </w:p>
        </w:tc>
        <w:tc>
          <w:tcPr>
            <w:tcW w:w="2693" w:type="dxa"/>
            <w:vAlign w:val="bottom"/>
          </w:tcPr>
          <w:p w:rsidR="00ED3E9D" w:rsidRPr="004122F8" w:rsidRDefault="00ED3E9D" w:rsidP="00BC3FD4">
            <w:pPr>
              <w:jc w:val="center"/>
              <w:rPr>
                <w:bCs/>
                <w:szCs w:val="21"/>
              </w:rPr>
            </w:pPr>
            <w:r w:rsidRPr="001D1F01">
              <w:rPr>
                <w:rFonts w:eastAsia="等线"/>
                <w:color w:val="000000"/>
                <w:szCs w:val="21"/>
              </w:rPr>
              <w:t>36.20</w:t>
            </w:r>
          </w:p>
        </w:tc>
        <w:tc>
          <w:tcPr>
            <w:tcW w:w="2914" w:type="dxa"/>
          </w:tcPr>
          <w:p w:rsidR="00ED3E9D" w:rsidRPr="004122F8" w:rsidRDefault="00ED3E9D" w:rsidP="00BC3FD4">
            <w:pPr>
              <w:jc w:val="center"/>
              <w:rPr>
                <w:bCs/>
                <w:szCs w:val="21"/>
              </w:rPr>
            </w:pPr>
            <w:r w:rsidRPr="001D1F01">
              <w:rPr>
                <w:szCs w:val="21"/>
              </w:rPr>
              <w:t>23.07</w:t>
            </w:r>
          </w:p>
        </w:tc>
      </w:tr>
      <w:tr w:rsidR="00ED3E9D" w:rsidTr="004122F8">
        <w:tc>
          <w:tcPr>
            <w:tcW w:w="1271" w:type="dxa"/>
            <w:vMerge/>
          </w:tcPr>
          <w:p w:rsidR="00ED3E9D" w:rsidRPr="004122F8" w:rsidRDefault="00ED3E9D" w:rsidP="00BC3FD4">
            <w:pPr>
              <w:jc w:val="center"/>
              <w:rPr>
                <w:bCs/>
                <w:szCs w:val="21"/>
              </w:rPr>
            </w:pPr>
          </w:p>
        </w:tc>
        <w:tc>
          <w:tcPr>
            <w:tcW w:w="1418" w:type="dxa"/>
          </w:tcPr>
          <w:p w:rsidR="00ED3E9D" w:rsidRPr="004122F8" w:rsidRDefault="00ED3E9D" w:rsidP="00BC3FD4">
            <w:pPr>
              <w:jc w:val="center"/>
              <w:rPr>
                <w:bCs/>
                <w:szCs w:val="21"/>
              </w:rPr>
            </w:pPr>
            <w:r w:rsidRPr="004122F8">
              <w:rPr>
                <w:bCs/>
                <w:szCs w:val="21"/>
              </w:rPr>
              <w:t>4</w:t>
            </w:r>
          </w:p>
        </w:tc>
        <w:tc>
          <w:tcPr>
            <w:tcW w:w="2693" w:type="dxa"/>
            <w:vAlign w:val="bottom"/>
          </w:tcPr>
          <w:p w:rsidR="00ED3E9D" w:rsidRPr="004122F8" w:rsidRDefault="00ED3E9D" w:rsidP="00BC3FD4">
            <w:pPr>
              <w:jc w:val="center"/>
              <w:rPr>
                <w:bCs/>
                <w:szCs w:val="21"/>
              </w:rPr>
            </w:pPr>
            <w:r w:rsidRPr="001D1F01">
              <w:rPr>
                <w:rFonts w:eastAsia="等线"/>
                <w:color w:val="000000"/>
                <w:szCs w:val="21"/>
              </w:rPr>
              <w:t>34.96</w:t>
            </w:r>
          </w:p>
        </w:tc>
        <w:tc>
          <w:tcPr>
            <w:tcW w:w="2914" w:type="dxa"/>
          </w:tcPr>
          <w:p w:rsidR="00ED3E9D" w:rsidRPr="004122F8" w:rsidRDefault="00ED3E9D" w:rsidP="00BC3FD4">
            <w:pPr>
              <w:jc w:val="center"/>
              <w:rPr>
                <w:bCs/>
                <w:szCs w:val="21"/>
              </w:rPr>
            </w:pPr>
            <w:r w:rsidRPr="001D1F01">
              <w:rPr>
                <w:szCs w:val="21"/>
              </w:rPr>
              <w:t>22.47</w:t>
            </w:r>
          </w:p>
        </w:tc>
      </w:tr>
      <w:tr w:rsidR="00ED3E9D" w:rsidTr="004122F8">
        <w:tc>
          <w:tcPr>
            <w:tcW w:w="1271" w:type="dxa"/>
            <w:vMerge/>
          </w:tcPr>
          <w:p w:rsidR="00ED3E9D" w:rsidRPr="004122F8" w:rsidRDefault="00ED3E9D" w:rsidP="00BC3FD4">
            <w:pPr>
              <w:jc w:val="center"/>
              <w:rPr>
                <w:bCs/>
                <w:szCs w:val="21"/>
              </w:rPr>
            </w:pPr>
          </w:p>
        </w:tc>
        <w:tc>
          <w:tcPr>
            <w:tcW w:w="1418" w:type="dxa"/>
          </w:tcPr>
          <w:p w:rsidR="00ED3E9D" w:rsidRPr="004122F8" w:rsidRDefault="00ED3E9D" w:rsidP="00BC3FD4">
            <w:pPr>
              <w:jc w:val="center"/>
              <w:rPr>
                <w:bCs/>
                <w:szCs w:val="21"/>
              </w:rPr>
            </w:pPr>
            <w:r w:rsidRPr="004122F8">
              <w:rPr>
                <w:bCs/>
                <w:szCs w:val="21"/>
              </w:rPr>
              <w:t>5</w:t>
            </w:r>
          </w:p>
        </w:tc>
        <w:tc>
          <w:tcPr>
            <w:tcW w:w="2693" w:type="dxa"/>
            <w:vAlign w:val="bottom"/>
          </w:tcPr>
          <w:p w:rsidR="00ED3E9D" w:rsidRPr="004122F8" w:rsidRDefault="00ED3E9D" w:rsidP="00BC3FD4">
            <w:pPr>
              <w:jc w:val="center"/>
              <w:rPr>
                <w:bCs/>
                <w:szCs w:val="21"/>
              </w:rPr>
            </w:pPr>
            <w:r w:rsidRPr="001D1F01">
              <w:rPr>
                <w:rFonts w:eastAsia="等线"/>
                <w:color w:val="000000"/>
                <w:szCs w:val="21"/>
              </w:rPr>
              <w:t>35.79</w:t>
            </w:r>
          </w:p>
        </w:tc>
        <w:tc>
          <w:tcPr>
            <w:tcW w:w="2914" w:type="dxa"/>
          </w:tcPr>
          <w:p w:rsidR="00ED3E9D" w:rsidRPr="004122F8" w:rsidRDefault="00ED3E9D" w:rsidP="00BC3FD4">
            <w:pPr>
              <w:jc w:val="center"/>
              <w:rPr>
                <w:bCs/>
                <w:szCs w:val="21"/>
              </w:rPr>
            </w:pPr>
            <w:r w:rsidRPr="001D1F01">
              <w:rPr>
                <w:szCs w:val="21"/>
              </w:rPr>
              <w:t>22.69</w:t>
            </w:r>
          </w:p>
        </w:tc>
      </w:tr>
      <w:tr w:rsidR="00ED3E9D" w:rsidTr="004122F8">
        <w:tc>
          <w:tcPr>
            <w:tcW w:w="1271" w:type="dxa"/>
            <w:vMerge/>
          </w:tcPr>
          <w:p w:rsidR="00ED3E9D" w:rsidRPr="004122F8" w:rsidRDefault="00ED3E9D" w:rsidP="00BC3FD4">
            <w:pPr>
              <w:jc w:val="center"/>
              <w:rPr>
                <w:bCs/>
                <w:szCs w:val="21"/>
              </w:rPr>
            </w:pPr>
          </w:p>
        </w:tc>
        <w:tc>
          <w:tcPr>
            <w:tcW w:w="1418" w:type="dxa"/>
          </w:tcPr>
          <w:p w:rsidR="00ED3E9D" w:rsidRPr="004122F8" w:rsidRDefault="00ED3E9D" w:rsidP="00BC3FD4">
            <w:pPr>
              <w:jc w:val="center"/>
              <w:rPr>
                <w:bCs/>
                <w:szCs w:val="21"/>
              </w:rPr>
            </w:pPr>
            <w:r w:rsidRPr="004122F8">
              <w:rPr>
                <w:bCs/>
                <w:szCs w:val="21"/>
              </w:rPr>
              <w:t>6</w:t>
            </w:r>
          </w:p>
        </w:tc>
        <w:tc>
          <w:tcPr>
            <w:tcW w:w="2693" w:type="dxa"/>
            <w:vAlign w:val="bottom"/>
          </w:tcPr>
          <w:p w:rsidR="00ED3E9D" w:rsidRPr="004122F8" w:rsidRDefault="00ED3E9D" w:rsidP="00BC3FD4">
            <w:pPr>
              <w:jc w:val="center"/>
              <w:rPr>
                <w:bCs/>
                <w:szCs w:val="21"/>
              </w:rPr>
            </w:pPr>
            <w:r w:rsidRPr="001D1F01">
              <w:rPr>
                <w:rFonts w:eastAsia="等线"/>
                <w:color w:val="000000"/>
                <w:szCs w:val="21"/>
              </w:rPr>
              <w:t>33.40</w:t>
            </w:r>
          </w:p>
        </w:tc>
        <w:tc>
          <w:tcPr>
            <w:tcW w:w="2914" w:type="dxa"/>
          </w:tcPr>
          <w:p w:rsidR="00ED3E9D" w:rsidRPr="004122F8" w:rsidRDefault="00ED3E9D" w:rsidP="00BC3FD4">
            <w:pPr>
              <w:jc w:val="center"/>
              <w:rPr>
                <w:bCs/>
                <w:szCs w:val="21"/>
              </w:rPr>
            </w:pPr>
            <w:r w:rsidRPr="001D1F01">
              <w:rPr>
                <w:szCs w:val="21"/>
              </w:rPr>
              <w:t>22.08</w:t>
            </w:r>
          </w:p>
        </w:tc>
      </w:tr>
      <w:tr w:rsidR="00ED3E9D" w:rsidTr="004122F8">
        <w:tc>
          <w:tcPr>
            <w:tcW w:w="1271" w:type="dxa"/>
            <w:vMerge/>
          </w:tcPr>
          <w:p w:rsidR="00ED3E9D" w:rsidRPr="004122F8" w:rsidRDefault="00ED3E9D" w:rsidP="00BC3FD4">
            <w:pPr>
              <w:jc w:val="center"/>
              <w:rPr>
                <w:bCs/>
                <w:szCs w:val="21"/>
              </w:rPr>
            </w:pPr>
          </w:p>
        </w:tc>
        <w:tc>
          <w:tcPr>
            <w:tcW w:w="1418" w:type="dxa"/>
          </w:tcPr>
          <w:p w:rsidR="00ED3E9D" w:rsidRPr="004122F8" w:rsidRDefault="00ED3E9D" w:rsidP="00BC3FD4">
            <w:pPr>
              <w:jc w:val="center"/>
              <w:rPr>
                <w:bCs/>
                <w:szCs w:val="21"/>
              </w:rPr>
            </w:pPr>
            <w:r w:rsidRPr="004122F8">
              <w:rPr>
                <w:bCs/>
                <w:szCs w:val="21"/>
              </w:rPr>
              <w:t>7</w:t>
            </w:r>
          </w:p>
        </w:tc>
        <w:tc>
          <w:tcPr>
            <w:tcW w:w="2693" w:type="dxa"/>
            <w:vAlign w:val="bottom"/>
          </w:tcPr>
          <w:p w:rsidR="00ED3E9D" w:rsidRPr="004122F8" w:rsidRDefault="00ED3E9D" w:rsidP="00BC3FD4">
            <w:pPr>
              <w:jc w:val="center"/>
              <w:rPr>
                <w:bCs/>
                <w:szCs w:val="21"/>
              </w:rPr>
            </w:pPr>
            <w:r w:rsidRPr="001D1F01">
              <w:rPr>
                <w:rFonts w:eastAsia="等线"/>
                <w:color w:val="000000"/>
                <w:szCs w:val="21"/>
              </w:rPr>
              <w:t>31.83</w:t>
            </w:r>
          </w:p>
        </w:tc>
        <w:tc>
          <w:tcPr>
            <w:tcW w:w="2914" w:type="dxa"/>
          </w:tcPr>
          <w:p w:rsidR="00ED3E9D" w:rsidRPr="004122F8" w:rsidRDefault="00ED3E9D" w:rsidP="00BC3FD4">
            <w:pPr>
              <w:jc w:val="center"/>
              <w:rPr>
                <w:bCs/>
                <w:szCs w:val="21"/>
              </w:rPr>
            </w:pPr>
            <w:r w:rsidRPr="001D1F01">
              <w:rPr>
                <w:szCs w:val="21"/>
              </w:rPr>
              <w:t>22.54</w:t>
            </w:r>
          </w:p>
        </w:tc>
      </w:tr>
      <w:tr w:rsidR="00ED3E9D" w:rsidTr="004122F8">
        <w:tc>
          <w:tcPr>
            <w:tcW w:w="1271" w:type="dxa"/>
            <w:vMerge/>
          </w:tcPr>
          <w:p w:rsidR="00ED3E9D" w:rsidRPr="004122F8" w:rsidRDefault="00ED3E9D" w:rsidP="00BC3FD4">
            <w:pPr>
              <w:jc w:val="center"/>
              <w:rPr>
                <w:bCs/>
                <w:szCs w:val="21"/>
              </w:rPr>
            </w:pPr>
          </w:p>
        </w:tc>
        <w:tc>
          <w:tcPr>
            <w:tcW w:w="1418" w:type="dxa"/>
          </w:tcPr>
          <w:p w:rsidR="00ED3E9D" w:rsidRPr="004122F8" w:rsidRDefault="00ED3E9D" w:rsidP="00BC3FD4">
            <w:pPr>
              <w:jc w:val="center"/>
              <w:rPr>
                <w:bCs/>
                <w:szCs w:val="21"/>
              </w:rPr>
            </w:pPr>
            <w:r w:rsidRPr="004122F8">
              <w:rPr>
                <w:bCs/>
                <w:szCs w:val="21"/>
              </w:rPr>
              <w:t>8</w:t>
            </w:r>
          </w:p>
        </w:tc>
        <w:tc>
          <w:tcPr>
            <w:tcW w:w="2693" w:type="dxa"/>
            <w:vAlign w:val="bottom"/>
          </w:tcPr>
          <w:p w:rsidR="00ED3E9D" w:rsidRPr="004122F8" w:rsidRDefault="00ED3E9D" w:rsidP="00BC3FD4">
            <w:pPr>
              <w:jc w:val="center"/>
              <w:rPr>
                <w:bCs/>
                <w:szCs w:val="21"/>
              </w:rPr>
            </w:pPr>
            <w:r w:rsidRPr="001D1F01">
              <w:rPr>
                <w:rFonts w:eastAsia="等线"/>
                <w:color w:val="000000"/>
                <w:szCs w:val="21"/>
              </w:rPr>
              <w:t>34.71</w:t>
            </w:r>
          </w:p>
        </w:tc>
        <w:tc>
          <w:tcPr>
            <w:tcW w:w="2914" w:type="dxa"/>
          </w:tcPr>
          <w:p w:rsidR="00ED3E9D" w:rsidRPr="004122F8" w:rsidRDefault="00ED3E9D" w:rsidP="00BC3FD4">
            <w:pPr>
              <w:jc w:val="center"/>
              <w:rPr>
                <w:bCs/>
                <w:szCs w:val="21"/>
              </w:rPr>
            </w:pPr>
            <w:r w:rsidRPr="001D1F01">
              <w:rPr>
                <w:szCs w:val="21"/>
              </w:rPr>
              <w:t>22.82</w:t>
            </w:r>
          </w:p>
        </w:tc>
      </w:tr>
      <w:tr w:rsidR="00ED3E9D" w:rsidTr="004122F8">
        <w:tc>
          <w:tcPr>
            <w:tcW w:w="1271" w:type="dxa"/>
            <w:vMerge/>
          </w:tcPr>
          <w:p w:rsidR="00ED3E9D" w:rsidRPr="004122F8" w:rsidRDefault="00ED3E9D" w:rsidP="00BC3FD4">
            <w:pPr>
              <w:jc w:val="center"/>
              <w:rPr>
                <w:bCs/>
                <w:szCs w:val="21"/>
              </w:rPr>
            </w:pPr>
          </w:p>
        </w:tc>
        <w:tc>
          <w:tcPr>
            <w:tcW w:w="1418" w:type="dxa"/>
          </w:tcPr>
          <w:p w:rsidR="00ED3E9D" w:rsidRPr="004122F8" w:rsidRDefault="00ED3E9D" w:rsidP="00BC3FD4">
            <w:pPr>
              <w:jc w:val="center"/>
              <w:rPr>
                <w:bCs/>
                <w:szCs w:val="21"/>
              </w:rPr>
            </w:pPr>
            <w:r w:rsidRPr="004122F8">
              <w:rPr>
                <w:bCs/>
                <w:szCs w:val="21"/>
              </w:rPr>
              <w:t>9</w:t>
            </w:r>
          </w:p>
        </w:tc>
        <w:tc>
          <w:tcPr>
            <w:tcW w:w="2693" w:type="dxa"/>
          </w:tcPr>
          <w:p w:rsidR="00ED3E9D" w:rsidRPr="004122F8" w:rsidRDefault="00ED3E9D" w:rsidP="00BC3FD4">
            <w:pPr>
              <w:jc w:val="center"/>
              <w:rPr>
                <w:bCs/>
                <w:szCs w:val="21"/>
              </w:rPr>
            </w:pPr>
            <w:r w:rsidRPr="001D1F01">
              <w:rPr>
                <w:rFonts w:eastAsia="等线"/>
                <w:color w:val="000000"/>
                <w:szCs w:val="21"/>
              </w:rPr>
              <w:t>35.97</w:t>
            </w:r>
          </w:p>
        </w:tc>
        <w:tc>
          <w:tcPr>
            <w:tcW w:w="2914" w:type="dxa"/>
          </w:tcPr>
          <w:p w:rsidR="00ED3E9D" w:rsidRPr="004122F8" w:rsidRDefault="00ED3E9D" w:rsidP="00BC3FD4">
            <w:pPr>
              <w:jc w:val="center"/>
              <w:rPr>
                <w:bCs/>
                <w:szCs w:val="21"/>
              </w:rPr>
            </w:pPr>
            <w:r w:rsidRPr="001D1F01">
              <w:rPr>
                <w:szCs w:val="21"/>
              </w:rPr>
              <w:t>23.31</w:t>
            </w:r>
          </w:p>
        </w:tc>
      </w:tr>
    </w:tbl>
    <w:p w:rsidR="00ED3E9D" w:rsidRDefault="00ED3E9D" w:rsidP="00ED3E9D">
      <w:pPr>
        <w:spacing w:beforeLines="50" w:before="156" w:line="360" w:lineRule="auto"/>
        <w:jc w:val="center"/>
        <w:rPr>
          <w:b/>
          <w:bCs/>
          <w:sz w:val="24"/>
        </w:rPr>
      </w:pPr>
      <w:r>
        <w:rPr>
          <w:b/>
          <w:bCs/>
          <w:sz w:val="24"/>
        </w:rPr>
        <w:t>表</w:t>
      </w:r>
      <w:r>
        <w:rPr>
          <w:b/>
          <w:bCs/>
          <w:sz w:val="24"/>
        </w:rPr>
        <w:t xml:space="preserve">5  </w:t>
      </w:r>
      <w:r>
        <w:rPr>
          <w:rFonts w:hint="eastAsia"/>
          <w:b/>
          <w:bCs/>
          <w:sz w:val="24"/>
        </w:rPr>
        <w:t>富</w:t>
      </w:r>
      <w:proofErr w:type="gramStart"/>
      <w:r>
        <w:rPr>
          <w:rFonts w:hint="eastAsia"/>
          <w:b/>
          <w:bCs/>
          <w:sz w:val="24"/>
        </w:rPr>
        <w:t>锂铁酸锂</w:t>
      </w:r>
      <w:r>
        <w:rPr>
          <w:b/>
          <w:bCs/>
          <w:sz w:val="24"/>
        </w:rPr>
        <w:t>产品</w:t>
      </w:r>
      <w:proofErr w:type="gramEnd"/>
      <w:r>
        <w:rPr>
          <w:b/>
          <w:bCs/>
          <w:sz w:val="24"/>
        </w:rPr>
        <w:t>中杂质元素成分</w:t>
      </w:r>
      <w:r>
        <w:rPr>
          <w:rFonts w:hint="eastAsia"/>
          <w:b/>
          <w:bCs/>
          <w:sz w:val="24"/>
        </w:rPr>
        <w:t>实测数据</w:t>
      </w:r>
    </w:p>
    <w:tbl>
      <w:tblPr>
        <w:tblStyle w:val="a3"/>
        <w:tblW w:w="0" w:type="auto"/>
        <w:tblLook w:val="04A0" w:firstRow="1" w:lastRow="0" w:firstColumn="1" w:lastColumn="0" w:noHBand="0" w:noVBand="1"/>
      </w:tblPr>
      <w:tblGrid>
        <w:gridCol w:w="499"/>
        <w:gridCol w:w="633"/>
        <w:gridCol w:w="1266"/>
        <w:gridCol w:w="1267"/>
        <w:gridCol w:w="1266"/>
        <w:gridCol w:w="1266"/>
        <w:gridCol w:w="1266"/>
        <w:gridCol w:w="833"/>
      </w:tblGrid>
      <w:tr w:rsidR="00ED3E9D" w:rsidTr="00BC3FD4">
        <w:tc>
          <w:tcPr>
            <w:tcW w:w="1132" w:type="dxa"/>
            <w:gridSpan w:val="2"/>
            <w:vMerge w:val="restart"/>
            <w:vAlign w:val="center"/>
          </w:tcPr>
          <w:p w:rsidR="00ED3E9D" w:rsidRPr="007D1895" w:rsidRDefault="00ED3E9D" w:rsidP="00BC3FD4">
            <w:pPr>
              <w:jc w:val="center"/>
              <w:rPr>
                <w:bCs/>
                <w:szCs w:val="21"/>
              </w:rPr>
            </w:pPr>
            <w:r w:rsidRPr="007D1895">
              <w:rPr>
                <w:rFonts w:hint="eastAsia"/>
                <w:bCs/>
                <w:szCs w:val="21"/>
              </w:rPr>
              <w:t>杂质元素</w:t>
            </w:r>
          </w:p>
        </w:tc>
        <w:tc>
          <w:tcPr>
            <w:tcW w:w="7164" w:type="dxa"/>
            <w:gridSpan w:val="6"/>
          </w:tcPr>
          <w:p w:rsidR="00ED3E9D" w:rsidRPr="007D1895" w:rsidRDefault="00ED3E9D" w:rsidP="00BC3FD4">
            <w:pPr>
              <w:jc w:val="center"/>
              <w:rPr>
                <w:bCs/>
                <w:szCs w:val="21"/>
              </w:rPr>
            </w:pPr>
            <w:r w:rsidRPr="007D1895">
              <w:rPr>
                <w:rFonts w:hint="eastAsia"/>
                <w:bCs/>
                <w:szCs w:val="21"/>
              </w:rPr>
              <w:t>质量百分数（</w:t>
            </w:r>
            <w:r w:rsidRPr="007D1895">
              <w:rPr>
                <w:bCs/>
                <w:szCs w:val="21"/>
              </w:rPr>
              <w:t>%</w:t>
            </w:r>
            <w:r w:rsidRPr="007D1895">
              <w:rPr>
                <w:rFonts w:hint="eastAsia"/>
                <w:bCs/>
                <w:szCs w:val="21"/>
              </w:rPr>
              <w:t>）</w:t>
            </w:r>
          </w:p>
        </w:tc>
      </w:tr>
      <w:tr w:rsidR="00ED3E9D" w:rsidTr="004122F8">
        <w:tc>
          <w:tcPr>
            <w:tcW w:w="1132" w:type="dxa"/>
            <w:gridSpan w:val="2"/>
            <w:vMerge/>
          </w:tcPr>
          <w:p w:rsidR="00ED3E9D" w:rsidRPr="007D1895" w:rsidRDefault="00ED3E9D" w:rsidP="00BC3FD4">
            <w:pPr>
              <w:jc w:val="center"/>
              <w:rPr>
                <w:bCs/>
                <w:szCs w:val="21"/>
              </w:rPr>
            </w:pPr>
          </w:p>
        </w:tc>
        <w:tc>
          <w:tcPr>
            <w:tcW w:w="1266" w:type="dxa"/>
          </w:tcPr>
          <w:p w:rsidR="00ED3E9D" w:rsidRPr="007D1895" w:rsidRDefault="00ED3E9D" w:rsidP="00BC3FD4">
            <w:pPr>
              <w:jc w:val="center"/>
              <w:rPr>
                <w:bCs/>
                <w:szCs w:val="21"/>
              </w:rPr>
            </w:pPr>
            <w:r w:rsidRPr="007D1895">
              <w:rPr>
                <w:bCs/>
                <w:szCs w:val="21"/>
              </w:rPr>
              <w:t>Na</w:t>
            </w:r>
          </w:p>
        </w:tc>
        <w:tc>
          <w:tcPr>
            <w:tcW w:w="1267" w:type="dxa"/>
          </w:tcPr>
          <w:p w:rsidR="00ED3E9D" w:rsidRPr="007D1895" w:rsidRDefault="00ED3E9D" w:rsidP="00BC3FD4">
            <w:pPr>
              <w:jc w:val="center"/>
              <w:rPr>
                <w:bCs/>
                <w:szCs w:val="21"/>
              </w:rPr>
            </w:pPr>
            <w:r w:rsidRPr="007D1895">
              <w:rPr>
                <w:bCs/>
                <w:szCs w:val="21"/>
              </w:rPr>
              <w:t>Ca</w:t>
            </w:r>
          </w:p>
        </w:tc>
        <w:tc>
          <w:tcPr>
            <w:tcW w:w="1266" w:type="dxa"/>
          </w:tcPr>
          <w:p w:rsidR="00ED3E9D" w:rsidRPr="007D1895" w:rsidRDefault="00ED3E9D" w:rsidP="00BC3FD4">
            <w:pPr>
              <w:jc w:val="center"/>
              <w:rPr>
                <w:bCs/>
                <w:szCs w:val="21"/>
              </w:rPr>
            </w:pPr>
            <w:r w:rsidRPr="007D1895">
              <w:rPr>
                <w:bCs/>
                <w:szCs w:val="21"/>
              </w:rPr>
              <w:t>Zn</w:t>
            </w:r>
          </w:p>
        </w:tc>
        <w:tc>
          <w:tcPr>
            <w:tcW w:w="1266" w:type="dxa"/>
          </w:tcPr>
          <w:p w:rsidR="00ED3E9D" w:rsidRPr="007D1895" w:rsidRDefault="00ED3E9D" w:rsidP="00BC3FD4">
            <w:pPr>
              <w:jc w:val="center"/>
              <w:rPr>
                <w:bCs/>
                <w:szCs w:val="21"/>
              </w:rPr>
            </w:pPr>
            <w:r w:rsidRPr="007D1895">
              <w:rPr>
                <w:bCs/>
                <w:szCs w:val="21"/>
              </w:rPr>
              <w:t>Cu</w:t>
            </w:r>
          </w:p>
        </w:tc>
        <w:tc>
          <w:tcPr>
            <w:tcW w:w="1266" w:type="dxa"/>
          </w:tcPr>
          <w:p w:rsidR="00ED3E9D" w:rsidRPr="007D1895" w:rsidRDefault="00ED3E9D" w:rsidP="00BC3FD4">
            <w:pPr>
              <w:jc w:val="center"/>
              <w:rPr>
                <w:bCs/>
                <w:szCs w:val="21"/>
              </w:rPr>
            </w:pPr>
            <w:r w:rsidRPr="007D1895">
              <w:rPr>
                <w:bCs/>
                <w:szCs w:val="21"/>
              </w:rPr>
              <w:t>Cr</w:t>
            </w:r>
          </w:p>
        </w:tc>
        <w:tc>
          <w:tcPr>
            <w:tcW w:w="833" w:type="dxa"/>
          </w:tcPr>
          <w:p w:rsidR="00ED3E9D" w:rsidRPr="007D1895" w:rsidRDefault="00ED3E9D" w:rsidP="00BC3FD4">
            <w:pPr>
              <w:jc w:val="center"/>
              <w:rPr>
                <w:bCs/>
                <w:szCs w:val="21"/>
              </w:rPr>
            </w:pPr>
            <w:r w:rsidRPr="007D1895">
              <w:rPr>
                <w:bCs/>
                <w:szCs w:val="21"/>
              </w:rPr>
              <w:t>K</w:t>
            </w:r>
          </w:p>
        </w:tc>
      </w:tr>
      <w:tr w:rsidR="00ED3E9D" w:rsidTr="00BC3FD4">
        <w:tc>
          <w:tcPr>
            <w:tcW w:w="499" w:type="dxa"/>
            <w:vMerge w:val="restart"/>
            <w:vAlign w:val="center"/>
          </w:tcPr>
          <w:p w:rsidR="00ED3E9D" w:rsidRPr="007D1895" w:rsidRDefault="00ED3E9D" w:rsidP="00BC3FD4">
            <w:pPr>
              <w:jc w:val="center"/>
              <w:rPr>
                <w:bCs/>
                <w:szCs w:val="21"/>
              </w:rPr>
            </w:pPr>
            <w:r>
              <w:rPr>
                <w:rFonts w:hint="eastAsia"/>
                <w:bCs/>
                <w:szCs w:val="21"/>
              </w:rPr>
              <w:t>样品</w:t>
            </w:r>
          </w:p>
        </w:tc>
        <w:tc>
          <w:tcPr>
            <w:tcW w:w="633" w:type="dxa"/>
          </w:tcPr>
          <w:p w:rsidR="00ED3E9D" w:rsidRPr="007D1895" w:rsidRDefault="00ED3E9D" w:rsidP="00BC3FD4">
            <w:pPr>
              <w:jc w:val="center"/>
              <w:rPr>
                <w:bCs/>
                <w:szCs w:val="21"/>
              </w:rPr>
            </w:pPr>
            <w:r>
              <w:rPr>
                <w:rFonts w:hint="eastAsia"/>
                <w:bCs/>
                <w:szCs w:val="21"/>
              </w:rPr>
              <w:t>1</w:t>
            </w:r>
          </w:p>
        </w:tc>
        <w:tc>
          <w:tcPr>
            <w:tcW w:w="1266" w:type="dxa"/>
            <w:vAlign w:val="bottom"/>
          </w:tcPr>
          <w:p w:rsidR="00ED3E9D" w:rsidRDefault="00ED3E9D" w:rsidP="00BC3FD4">
            <w:pPr>
              <w:jc w:val="center"/>
              <w:rPr>
                <w:b/>
                <w:bCs/>
                <w:sz w:val="24"/>
              </w:rPr>
            </w:pPr>
            <w:r>
              <w:rPr>
                <w:rFonts w:eastAsia="等线"/>
                <w:color w:val="000000"/>
              </w:rPr>
              <w:t>0.094</w:t>
            </w:r>
          </w:p>
        </w:tc>
        <w:tc>
          <w:tcPr>
            <w:tcW w:w="1267" w:type="dxa"/>
          </w:tcPr>
          <w:p w:rsidR="00ED3E9D" w:rsidRDefault="00ED3E9D" w:rsidP="00BC3FD4">
            <w:pPr>
              <w:jc w:val="center"/>
              <w:rPr>
                <w:b/>
                <w:bCs/>
                <w:sz w:val="24"/>
              </w:rPr>
            </w:pPr>
            <w:r w:rsidRPr="00600C21">
              <w:t>0.016</w:t>
            </w:r>
          </w:p>
        </w:tc>
        <w:tc>
          <w:tcPr>
            <w:tcW w:w="1266" w:type="dxa"/>
            <w:vAlign w:val="bottom"/>
          </w:tcPr>
          <w:p w:rsidR="00ED3E9D" w:rsidRDefault="00ED3E9D" w:rsidP="00BC3FD4">
            <w:pPr>
              <w:jc w:val="center"/>
              <w:rPr>
                <w:b/>
                <w:bCs/>
                <w:sz w:val="24"/>
              </w:rPr>
            </w:pPr>
            <w:r>
              <w:rPr>
                <w:rFonts w:eastAsia="等线"/>
                <w:color w:val="000000"/>
              </w:rPr>
              <w:t>0.006</w:t>
            </w:r>
          </w:p>
        </w:tc>
        <w:tc>
          <w:tcPr>
            <w:tcW w:w="1266" w:type="dxa"/>
          </w:tcPr>
          <w:p w:rsidR="00ED3E9D" w:rsidRDefault="00ED3E9D" w:rsidP="00BC3FD4">
            <w:pPr>
              <w:jc w:val="center"/>
              <w:rPr>
                <w:b/>
                <w:bCs/>
                <w:sz w:val="24"/>
              </w:rPr>
            </w:pPr>
            <w:r w:rsidRPr="00FD28D8">
              <w:t>0.003</w:t>
            </w:r>
          </w:p>
        </w:tc>
        <w:tc>
          <w:tcPr>
            <w:tcW w:w="1266" w:type="dxa"/>
            <w:vAlign w:val="bottom"/>
          </w:tcPr>
          <w:p w:rsidR="00ED3E9D" w:rsidRDefault="00ED3E9D" w:rsidP="00BC3FD4">
            <w:pPr>
              <w:jc w:val="center"/>
              <w:rPr>
                <w:b/>
                <w:bCs/>
                <w:sz w:val="24"/>
              </w:rPr>
            </w:pPr>
            <w:r>
              <w:rPr>
                <w:rFonts w:eastAsia="等线"/>
                <w:color w:val="000000"/>
              </w:rPr>
              <w:t>0.002</w:t>
            </w:r>
          </w:p>
        </w:tc>
        <w:tc>
          <w:tcPr>
            <w:tcW w:w="833" w:type="dxa"/>
            <w:vAlign w:val="bottom"/>
          </w:tcPr>
          <w:p w:rsidR="00ED3E9D" w:rsidRDefault="00ED3E9D" w:rsidP="00BC3FD4">
            <w:pPr>
              <w:jc w:val="center"/>
              <w:rPr>
                <w:b/>
                <w:bCs/>
                <w:sz w:val="24"/>
              </w:rPr>
            </w:pPr>
            <w:r>
              <w:rPr>
                <w:rFonts w:eastAsia="等线"/>
                <w:color w:val="000000"/>
              </w:rPr>
              <w:t>0.118</w:t>
            </w:r>
          </w:p>
        </w:tc>
      </w:tr>
      <w:tr w:rsidR="00ED3E9D" w:rsidTr="004122F8">
        <w:tc>
          <w:tcPr>
            <w:tcW w:w="499" w:type="dxa"/>
            <w:vMerge/>
          </w:tcPr>
          <w:p w:rsidR="00ED3E9D" w:rsidRPr="007D1895" w:rsidRDefault="00ED3E9D" w:rsidP="00BC3FD4">
            <w:pPr>
              <w:jc w:val="center"/>
              <w:rPr>
                <w:bCs/>
                <w:szCs w:val="21"/>
              </w:rPr>
            </w:pPr>
          </w:p>
        </w:tc>
        <w:tc>
          <w:tcPr>
            <w:tcW w:w="633" w:type="dxa"/>
          </w:tcPr>
          <w:p w:rsidR="00ED3E9D" w:rsidRPr="007D1895" w:rsidRDefault="00ED3E9D" w:rsidP="00BC3FD4">
            <w:pPr>
              <w:jc w:val="center"/>
              <w:rPr>
                <w:bCs/>
                <w:szCs w:val="21"/>
              </w:rPr>
            </w:pPr>
            <w:r>
              <w:rPr>
                <w:rFonts w:hint="eastAsia"/>
                <w:bCs/>
                <w:szCs w:val="21"/>
              </w:rPr>
              <w:t>2</w:t>
            </w:r>
          </w:p>
        </w:tc>
        <w:tc>
          <w:tcPr>
            <w:tcW w:w="1266" w:type="dxa"/>
            <w:vAlign w:val="bottom"/>
          </w:tcPr>
          <w:p w:rsidR="00ED3E9D" w:rsidRDefault="00ED3E9D" w:rsidP="00BC3FD4">
            <w:pPr>
              <w:jc w:val="center"/>
              <w:rPr>
                <w:b/>
                <w:bCs/>
                <w:sz w:val="24"/>
              </w:rPr>
            </w:pPr>
            <w:r>
              <w:rPr>
                <w:rFonts w:eastAsia="等线"/>
                <w:color w:val="000000"/>
              </w:rPr>
              <w:t>0.025</w:t>
            </w:r>
          </w:p>
        </w:tc>
        <w:tc>
          <w:tcPr>
            <w:tcW w:w="1267" w:type="dxa"/>
          </w:tcPr>
          <w:p w:rsidR="00ED3E9D" w:rsidRDefault="00ED3E9D" w:rsidP="00BC3FD4">
            <w:pPr>
              <w:jc w:val="center"/>
              <w:rPr>
                <w:b/>
                <w:bCs/>
                <w:sz w:val="24"/>
              </w:rPr>
            </w:pPr>
            <w:r w:rsidRPr="00600C21">
              <w:t>0.030</w:t>
            </w:r>
          </w:p>
        </w:tc>
        <w:tc>
          <w:tcPr>
            <w:tcW w:w="1266" w:type="dxa"/>
            <w:vAlign w:val="bottom"/>
          </w:tcPr>
          <w:p w:rsidR="00ED3E9D" w:rsidRDefault="00ED3E9D" w:rsidP="00BC3FD4">
            <w:pPr>
              <w:jc w:val="center"/>
              <w:rPr>
                <w:b/>
                <w:bCs/>
                <w:sz w:val="24"/>
              </w:rPr>
            </w:pPr>
            <w:r>
              <w:rPr>
                <w:rFonts w:eastAsia="等线"/>
                <w:color w:val="000000"/>
              </w:rPr>
              <w:t>0.028</w:t>
            </w:r>
          </w:p>
        </w:tc>
        <w:tc>
          <w:tcPr>
            <w:tcW w:w="1266" w:type="dxa"/>
          </w:tcPr>
          <w:p w:rsidR="00ED3E9D" w:rsidRDefault="00ED3E9D" w:rsidP="00BC3FD4">
            <w:pPr>
              <w:jc w:val="center"/>
              <w:rPr>
                <w:b/>
                <w:bCs/>
                <w:sz w:val="24"/>
              </w:rPr>
            </w:pPr>
            <w:r w:rsidRPr="00FD28D8">
              <w:t>0.008</w:t>
            </w:r>
          </w:p>
        </w:tc>
        <w:tc>
          <w:tcPr>
            <w:tcW w:w="1266" w:type="dxa"/>
            <w:vAlign w:val="bottom"/>
          </w:tcPr>
          <w:p w:rsidR="00ED3E9D" w:rsidRDefault="00ED3E9D" w:rsidP="00BC3FD4">
            <w:pPr>
              <w:jc w:val="center"/>
              <w:rPr>
                <w:b/>
                <w:bCs/>
                <w:sz w:val="24"/>
              </w:rPr>
            </w:pPr>
            <w:r>
              <w:rPr>
                <w:rFonts w:eastAsia="等线"/>
                <w:color w:val="000000"/>
              </w:rPr>
              <w:t>0.002</w:t>
            </w:r>
          </w:p>
        </w:tc>
        <w:tc>
          <w:tcPr>
            <w:tcW w:w="833" w:type="dxa"/>
            <w:vAlign w:val="bottom"/>
          </w:tcPr>
          <w:p w:rsidR="00ED3E9D" w:rsidRDefault="00ED3E9D" w:rsidP="00BC3FD4">
            <w:pPr>
              <w:jc w:val="center"/>
              <w:rPr>
                <w:b/>
                <w:bCs/>
                <w:sz w:val="24"/>
              </w:rPr>
            </w:pPr>
            <w:r>
              <w:rPr>
                <w:rFonts w:eastAsia="等线"/>
                <w:color w:val="000000"/>
              </w:rPr>
              <w:t>0.071</w:t>
            </w:r>
          </w:p>
        </w:tc>
      </w:tr>
      <w:tr w:rsidR="00ED3E9D" w:rsidTr="004122F8">
        <w:tc>
          <w:tcPr>
            <w:tcW w:w="499" w:type="dxa"/>
            <w:vMerge/>
          </w:tcPr>
          <w:p w:rsidR="00ED3E9D" w:rsidRPr="007D1895" w:rsidRDefault="00ED3E9D" w:rsidP="00BC3FD4">
            <w:pPr>
              <w:jc w:val="center"/>
              <w:rPr>
                <w:bCs/>
                <w:szCs w:val="21"/>
              </w:rPr>
            </w:pPr>
          </w:p>
        </w:tc>
        <w:tc>
          <w:tcPr>
            <w:tcW w:w="633" w:type="dxa"/>
          </w:tcPr>
          <w:p w:rsidR="00ED3E9D" w:rsidRPr="007D1895" w:rsidRDefault="00ED3E9D" w:rsidP="00BC3FD4">
            <w:pPr>
              <w:jc w:val="center"/>
              <w:rPr>
                <w:bCs/>
                <w:szCs w:val="21"/>
              </w:rPr>
            </w:pPr>
            <w:r>
              <w:rPr>
                <w:rFonts w:hint="eastAsia"/>
                <w:bCs/>
                <w:szCs w:val="21"/>
              </w:rPr>
              <w:t>3</w:t>
            </w:r>
          </w:p>
        </w:tc>
        <w:tc>
          <w:tcPr>
            <w:tcW w:w="1266" w:type="dxa"/>
            <w:vAlign w:val="bottom"/>
          </w:tcPr>
          <w:p w:rsidR="00ED3E9D" w:rsidRDefault="00ED3E9D" w:rsidP="00BC3FD4">
            <w:pPr>
              <w:jc w:val="center"/>
              <w:rPr>
                <w:b/>
                <w:bCs/>
                <w:sz w:val="24"/>
              </w:rPr>
            </w:pPr>
            <w:r>
              <w:rPr>
                <w:rFonts w:eastAsia="等线"/>
                <w:color w:val="000000"/>
              </w:rPr>
              <w:t>0.370</w:t>
            </w:r>
          </w:p>
        </w:tc>
        <w:tc>
          <w:tcPr>
            <w:tcW w:w="1267" w:type="dxa"/>
          </w:tcPr>
          <w:p w:rsidR="00ED3E9D" w:rsidRDefault="00ED3E9D" w:rsidP="00BC3FD4">
            <w:pPr>
              <w:jc w:val="center"/>
              <w:rPr>
                <w:b/>
                <w:bCs/>
                <w:sz w:val="24"/>
              </w:rPr>
            </w:pPr>
            <w:r w:rsidRPr="00600C21">
              <w:t>0.066</w:t>
            </w:r>
          </w:p>
        </w:tc>
        <w:tc>
          <w:tcPr>
            <w:tcW w:w="1266" w:type="dxa"/>
            <w:vAlign w:val="bottom"/>
          </w:tcPr>
          <w:p w:rsidR="00ED3E9D" w:rsidRDefault="00ED3E9D" w:rsidP="00BC3FD4">
            <w:pPr>
              <w:jc w:val="center"/>
              <w:rPr>
                <w:b/>
                <w:bCs/>
                <w:sz w:val="24"/>
              </w:rPr>
            </w:pPr>
            <w:r>
              <w:rPr>
                <w:rFonts w:eastAsia="等线"/>
                <w:color w:val="000000"/>
              </w:rPr>
              <w:t>0.241</w:t>
            </w:r>
          </w:p>
        </w:tc>
        <w:tc>
          <w:tcPr>
            <w:tcW w:w="1266" w:type="dxa"/>
          </w:tcPr>
          <w:p w:rsidR="00ED3E9D" w:rsidRDefault="00ED3E9D" w:rsidP="00BC3FD4">
            <w:pPr>
              <w:jc w:val="center"/>
              <w:rPr>
                <w:b/>
                <w:bCs/>
                <w:sz w:val="24"/>
              </w:rPr>
            </w:pPr>
            <w:r w:rsidRPr="00FD28D8">
              <w:t>0.005</w:t>
            </w:r>
          </w:p>
        </w:tc>
        <w:tc>
          <w:tcPr>
            <w:tcW w:w="1266" w:type="dxa"/>
            <w:vAlign w:val="bottom"/>
          </w:tcPr>
          <w:p w:rsidR="00ED3E9D" w:rsidRDefault="00ED3E9D" w:rsidP="00BC3FD4">
            <w:pPr>
              <w:jc w:val="center"/>
              <w:rPr>
                <w:b/>
                <w:bCs/>
                <w:sz w:val="24"/>
              </w:rPr>
            </w:pPr>
            <w:r>
              <w:rPr>
                <w:rFonts w:eastAsia="等线"/>
                <w:color w:val="000000"/>
              </w:rPr>
              <w:t>0.004</w:t>
            </w:r>
          </w:p>
        </w:tc>
        <w:tc>
          <w:tcPr>
            <w:tcW w:w="833" w:type="dxa"/>
            <w:vAlign w:val="bottom"/>
          </w:tcPr>
          <w:p w:rsidR="00ED3E9D" w:rsidRDefault="00ED3E9D" w:rsidP="00BC3FD4">
            <w:pPr>
              <w:jc w:val="center"/>
              <w:rPr>
                <w:b/>
                <w:bCs/>
                <w:sz w:val="24"/>
              </w:rPr>
            </w:pPr>
            <w:r>
              <w:rPr>
                <w:rFonts w:eastAsia="等线"/>
                <w:color w:val="000000"/>
              </w:rPr>
              <w:t>0.834</w:t>
            </w:r>
          </w:p>
        </w:tc>
      </w:tr>
      <w:tr w:rsidR="00ED3E9D" w:rsidTr="004122F8">
        <w:tc>
          <w:tcPr>
            <w:tcW w:w="499" w:type="dxa"/>
            <w:vMerge/>
          </w:tcPr>
          <w:p w:rsidR="00ED3E9D" w:rsidRPr="007D1895" w:rsidRDefault="00ED3E9D" w:rsidP="00BC3FD4">
            <w:pPr>
              <w:jc w:val="center"/>
              <w:rPr>
                <w:bCs/>
                <w:szCs w:val="21"/>
              </w:rPr>
            </w:pPr>
          </w:p>
        </w:tc>
        <w:tc>
          <w:tcPr>
            <w:tcW w:w="633" w:type="dxa"/>
          </w:tcPr>
          <w:p w:rsidR="00ED3E9D" w:rsidRPr="007D1895" w:rsidRDefault="00ED3E9D" w:rsidP="00BC3FD4">
            <w:pPr>
              <w:jc w:val="center"/>
              <w:rPr>
                <w:bCs/>
                <w:szCs w:val="21"/>
              </w:rPr>
            </w:pPr>
            <w:r>
              <w:rPr>
                <w:rFonts w:hint="eastAsia"/>
                <w:bCs/>
                <w:szCs w:val="21"/>
              </w:rPr>
              <w:t>4</w:t>
            </w:r>
          </w:p>
        </w:tc>
        <w:tc>
          <w:tcPr>
            <w:tcW w:w="1266" w:type="dxa"/>
            <w:vAlign w:val="bottom"/>
          </w:tcPr>
          <w:p w:rsidR="00ED3E9D" w:rsidRDefault="00ED3E9D" w:rsidP="00BC3FD4">
            <w:pPr>
              <w:jc w:val="center"/>
              <w:rPr>
                <w:b/>
                <w:bCs/>
                <w:sz w:val="24"/>
              </w:rPr>
            </w:pPr>
            <w:r>
              <w:rPr>
                <w:rFonts w:eastAsia="等线"/>
                <w:color w:val="000000"/>
              </w:rPr>
              <w:t>0.003</w:t>
            </w:r>
          </w:p>
        </w:tc>
        <w:tc>
          <w:tcPr>
            <w:tcW w:w="1267" w:type="dxa"/>
          </w:tcPr>
          <w:p w:rsidR="00ED3E9D" w:rsidRDefault="00ED3E9D" w:rsidP="00BC3FD4">
            <w:pPr>
              <w:jc w:val="center"/>
              <w:rPr>
                <w:b/>
                <w:bCs/>
                <w:sz w:val="24"/>
              </w:rPr>
            </w:pPr>
            <w:r w:rsidRPr="00600C21">
              <w:t>0.000</w:t>
            </w:r>
          </w:p>
        </w:tc>
        <w:tc>
          <w:tcPr>
            <w:tcW w:w="1266" w:type="dxa"/>
            <w:vAlign w:val="bottom"/>
          </w:tcPr>
          <w:p w:rsidR="00ED3E9D" w:rsidRDefault="00ED3E9D" w:rsidP="00BC3FD4">
            <w:pPr>
              <w:jc w:val="center"/>
              <w:rPr>
                <w:b/>
                <w:bCs/>
                <w:sz w:val="24"/>
              </w:rPr>
            </w:pPr>
            <w:r>
              <w:rPr>
                <w:rFonts w:eastAsia="等线"/>
                <w:color w:val="000000"/>
              </w:rPr>
              <w:t>0.001</w:t>
            </w:r>
          </w:p>
        </w:tc>
        <w:tc>
          <w:tcPr>
            <w:tcW w:w="1266" w:type="dxa"/>
          </w:tcPr>
          <w:p w:rsidR="00ED3E9D" w:rsidRDefault="00ED3E9D" w:rsidP="00BC3FD4">
            <w:pPr>
              <w:jc w:val="center"/>
              <w:rPr>
                <w:b/>
                <w:bCs/>
                <w:sz w:val="24"/>
              </w:rPr>
            </w:pPr>
            <w:r w:rsidRPr="00FD28D8">
              <w:t>0.000</w:t>
            </w:r>
          </w:p>
        </w:tc>
        <w:tc>
          <w:tcPr>
            <w:tcW w:w="1266" w:type="dxa"/>
            <w:vAlign w:val="bottom"/>
          </w:tcPr>
          <w:p w:rsidR="00ED3E9D" w:rsidRDefault="00ED3E9D" w:rsidP="00BC3FD4">
            <w:pPr>
              <w:jc w:val="center"/>
              <w:rPr>
                <w:b/>
                <w:bCs/>
                <w:sz w:val="24"/>
              </w:rPr>
            </w:pPr>
            <w:r>
              <w:rPr>
                <w:rFonts w:eastAsia="等线"/>
                <w:color w:val="000000"/>
              </w:rPr>
              <w:t>0.001</w:t>
            </w:r>
          </w:p>
        </w:tc>
        <w:tc>
          <w:tcPr>
            <w:tcW w:w="833" w:type="dxa"/>
            <w:vAlign w:val="bottom"/>
          </w:tcPr>
          <w:p w:rsidR="00ED3E9D" w:rsidRDefault="00ED3E9D" w:rsidP="00BC3FD4">
            <w:pPr>
              <w:jc w:val="center"/>
              <w:rPr>
                <w:b/>
                <w:bCs/>
                <w:sz w:val="24"/>
              </w:rPr>
            </w:pPr>
            <w:r>
              <w:rPr>
                <w:rFonts w:eastAsia="等线"/>
                <w:color w:val="000000"/>
              </w:rPr>
              <w:t>0.001</w:t>
            </w:r>
          </w:p>
        </w:tc>
      </w:tr>
      <w:tr w:rsidR="00ED3E9D" w:rsidTr="004122F8">
        <w:tc>
          <w:tcPr>
            <w:tcW w:w="499" w:type="dxa"/>
            <w:vMerge/>
          </w:tcPr>
          <w:p w:rsidR="00ED3E9D" w:rsidRPr="007D1895" w:rsidRDefault="00ED3E9D" w:rsidP="00BC3FD4">
            <w:pPr>
              <w:jc w:val="center"/>
              <w:rPr>
                <w:bCs/>
                <w:szCs w:val="21"/>
              </w:rPr>
            </w:pPr>
          </w:p>
        </w:tc>
        <w:tc>
          <w:tcPr>
            <w:tcW w:w="633" w:type="dxa"/>
          </w:tcPr>
          <w:p w:rsidR="00ED3E9D" w:rsidRPr="007D1895" w:rsidRDefault="00ED3E9D" w:rsidP="00BC3FD4">
            <w:pPr>
              <w:jc w:val="center"/>
              <w:rPr>
                <w:bCs/>
                <w:szCs w:val="21"/>
              </w:rPr>
            </w:pPr>
            <w:r>
              <w:rPr>
                <w:rFonts w:hint="eastAsia"/>
                <w:bCs/>
                <w:szCs w:val="21"/>
              </w:rPr>
              <w:t>5</w:t>
            </w:r>
          </w:p>
        </w:tc>
        <w:tc>
          <w:tcPr>
            <w:tcW w:w="1266" w:type="dxa"/>
            <w:vAlign w:val="bottom"/>
          </w:tcPr>
          <w:p w:rsidR="00ED3E9D" w:rsidRDefault="00ED3E9D" w:rsidP="00BC3FD4">
            <w:pPr>
              <w:jc w:val="center"/>
              <w:rPr>
                <w:rFonts w:eastAsia="等线"/>
                <w:color w:val="000000"/>
                <w:szCs w:val="21"/>
              </w:rPr>
            </w:pPr>
            <w:r>
              <w:rPr>
                <w:rFonts w:eastAsia="等线"/>
                <w:color w:val="000000"/>
              </w:rPr>
              <w:t>0.004</w:t>
            </w:r>
          </w:p>
        </w:tc>
        <w:tc>
          <w:tcPr>
            <w:tcW w:w="1267" w:type="dxa"/>
          </w:tcPr>
          <w:p w:rsidR="00ED3E9D" w:rsidRDefault="00ED3E9D" w:rsidP="00BC3FD4">
            <w:pPr>
              <w:jc w:val="center"/>
              <w:rPr>
                <w:rFonts w:eastAsia="等线"/>
                <w:color w:val="000000"/>
                <w:szCs w:val="21"/>
              </w:rPr>
            </w:pPr>
            <w:r w:rsidRPr="00600C21">
              <w:t>0.004</w:t>
            </w:r>
          </w:p>
        </w:tc>
        <w:tc>
          <w:tcPr>
            <w:tcW w:w="1266" w:type="dxa"/>
            <w:vAlign w:val="bottom"/>
          </w:tcPr>
          <w:p w:rsidR="00ED3E9D" w:rsidRDefault="00ED3E9D" w:rsidP="00BC3FD4">
            <w:pPr>
              <w:jc w:val="center"/>
              <w:rPr>
                <w:rFonts w:eastAsia="等线"/>
                <w:color w:val="000000"/>
                <w:szCs w:val="21"/>
              </w:rPr>
            </w:pPr>
            <w:r>
              <w:rPr>
                <w:rFonts w:eastAsia="等线"/>
                <w:color w:val="000000"/>
              </w:rPr>
              <w:t>0.001</w:t>
            </w:r>
          </w:p>
        </w:tc>
        <w:tc>
          <w:tcPr>
            <w:tcW w:w="1266" w:type="dxa"/>
          </w:tcPr>
          <w:p w:rsidR="00ED3E9D" w:rsidRDefault="00ED3E9D" w:rsidP="00BC3FD4">
            <w:pPr>
              <w:jc w:val="center"/>
              <w:rPr>
                <w:rFonts w:eastAsia="等线"/>
                <w:color w:val="000000"/>
                <w:szCs w:val="21"/>
              </w:rPr>
            </w:pPr>
            <w:r w:rsidRPr="00FD28D8">
              <w:t>0.001</w:t>
            </w:r>
          </w:p>
        </w:tc>
        <w:tc>
          <w:tcPr>
            <w:tcW w:w="1266" w:type="dxa"/>
            <w:vAlign w:val="bottom"/>
          </w:tcPr>
          <w:p w:rsidR="00ED3E9D" w:rsidRDefault="00ED3E9D" w:rsidP="00BC3FD4">
            <w:pPr>
              <w:jc w:val="center"/>
              <w:rPr>
                <w:rFonts w:eastAsia="等线"/>
                <w:color w:val="000000"/>
                <w:szCs w:val="21"/>
              </w:rPr>
            </w:pPr>
            <w:r>
              <w:rPr>
                <w:rFonts w:eastAsia="等线"/>
                <w:color w:val="000000"/>
              </w:rPr>
              <w:t>0.001</w:t>
            </w:r>
          </w:p>
        </w:tc>
        <w:tc>
          <w:tcPr>
            <w:tcW w:w="833" w:type="dxa"/>
            <w:vAlign w:val="bottom"/>
          </w:tcPr>
          <w:p w:rsidR="00ED3E9D" w:rsidRDefault="00ED3E9D" w:rsidP="00BC3FD4">
            <w:pPr>
              <w:jc w:val="center"/>
              <w:rPr>
                <w:rFonts w:eastAsia="等线"/>
                <w:color w:val="000000"/>
                <w:szCs w:val="21"/>
              </w:rPr>
            </w:pPr>
            <w:r>
              <w:rPr>
                <w:rFonts w:eastAsia="等线"/>
                <w:color w:val="000000"/>
              </w:rPr>
              <w:t>0.001</w:t>
            </w:r>
          </w:p>
        </w:tc>
      </w:tr>
      <w:tr w:rsidR="00ED3E9D" w:rsidTr="004122F8">
        <w:tc>
          <w:tcPr>
            <w:tcW w:w="499" w:type="dxa"/>
            <w:vMerge/>
          </w:tcPr>
          <w:p w:rsidR="00ED3E9D" w:rsidRPr="007D1895" w:rsidRDefault="00ED3E9D" w:rsidP="00BC3FD4">
            <w:pPr>
              <w:jc w:val="center"/>
              <w:rPr>
                <w:bCs/>
                <w:szCs w:val="21"/>
              </w:rPr>
            </w:pPr>
          </w:p>
        </w:tc>
        <w:tc>
          <w:tcPr>
            <w:tcW w:w="633" w:type="dxa"/>
          </w:tcPr>
          <w:p w:rsidR="00ED3E9D" w:rsidRPr="007D1895" w:rsidRDefault="00ED3E9D" w:rsidP="00BC3FD4">
            <w:pPr>
              <w:jc w:val="center"/>
              <w:rPr>
                <w:bCs/>
                <w:szCs w:val="21"/>
              </w:rPr>
            </w:pPr>
            <w:r>
              <w:rPr>
                <w:rFonts w:hint="eastAsia"/>
                <w:bCs/>
                <w:szCs w:val="21"/>
              </w:rPr>
              <w:t>6</w:t>
            </w:r>
          </w:p>
        </w:tc>
        <w:tc>
          <w:tcPr>
            <w:tcW w:w="1266" w:type="dxa"/>
            <w:vAlign w:val="bottom"/>
          </w:tcPr>
          <w:p w:rsidR="00ED3E9D" w:rsidRDefault="00ED3E9D" w:rsidP="00BC3FD4">
            <w:pPr>
              <w:jc w:val="center"/>
              <w:rPr>
                <w:b/>
                <w:bCs/>
                <w:sz w:val="24"/>
              </w:rPr>
            </w:pPr>
            <w:r>
              <w:rPr>
                <w:rFonts w:eastAsia="等线"/>
                <w:color w:val="000000"/>
              </w:rPr>
              <w:t>0.005</w:t>
            </w:r>
          </w:p>
        </w:tc>
        <w:tc>
          <w:tcPr>
            <w:tcW w:w="1267" w:type="dxa"/>
          </w:tcPr>
          <w:p w:rsidR="00ED3E9D" w:rsidRDefault="00ED3E9D" w:rsidP="00BC3FD4">
            <w:pPr>
              <w:jc w:val="center"/>
              <w:rPr>
                <w:b/>
                <w:bCs/>
                <w:sz w:val="24"/>
              </w:rPr>
            </w:pPr>
            <w:r w:rsidRPr="00600C21">
              <w:t>0.016</w:t>
            </w:r>
          </w:p>
        </w:tc>
        <w:tc>
          <w:tcPr>
            <w:tcW w:w="1266" w:type="dxa"/>
            <w:vAlign w:val="bottom"/>
          </w:tcPr>
          <w:p w:rsidR="00ED3E9D" w:rsidRDefault="00ED3E9D" w:rsidP="00BC3FD4">
            <w:pPr>
              <w:jc w:val="center"/>
              <w:rPr>
                <w:b/>
                <w:bCs/>
                <w:sz w:val="24"/>
              </w:rPr>
            </w:pPr>
            <w:r>
              <w:rPr>
                <w:rFonts w:eastAsia="等线"/>
                <w:color w:val="000000"/>
              </w:rPr>
              <w:t>0.000</w:t>
            </w:r>
          </w:p>
        </w:tc>
        <w:tc>
          <w:tcPr>
            <w:tcW w:w="1266" w:type="dxa"/>
          </w:tcPr>
          <w:p w:rsidR="00ED3E9D" w:rsidRDefault="00ED3E9D" w:rsidP="00BC3FD4">
            <w:pPr>
              <w:jc w:val="center"/>
              <w:rPr>
                <w:b/>
                <w:bCs/>
                <w:sz w:val="24"/>
              </w:rPr>
            </w:pPr>
            <w:r w:rsidRPr="00FD28D8">
              <w:t>0.002</w:t>
            </w:r>
          </w:p>
        </w:tc>
        <w:tc>
          <w:tcPr>
            <w:tcW w:w="1266" w:type="dxa"/>
            <w:vAlign w:val="bottom"/>
          </w:tcPr>
          <w:p w:rsidR="00ED3E9D" w:rsidRDefault="00ED3E9D" w:rsidP="00BC3FD4">
            <w:pPr>
              <w:jc w:val="center"/>
              <w:rPr>
                <w:b/>
                <w:bCs/>
                <w:sz w:val="24"/>
              </w:rPr>
            </w:pPr>
            <w:r>
              <w:rPr>
                <w:rFonts w:eastAsia="等线"/>
                <w:color w:val="000000"/>
              </w:rPr>
              <w:t>0.008</w:t>
            </w:r>
          </w:p>
        </w:tc>
        <w:tc>
          <w:tcPr>
            <w:tcW w:w="833" w:type="dxa"/>
            <w:vAlign w:val="bottom"/>
          </w:tcPr>
          <w:p w:rsidR="00ED3E9D" w:rsidRDefault="00ED3E9D" w:rsidP="00BC3FD4">
            <w:pPr>
              <w:jc w:val="center"/>
              <w:rPr>
                <w:b/>
                <w:bCs/>
                <w:sz w:val="24"/>
              </w:rPr>
            </w:pPr>
            <w:r>
              <w:rPr>
                <w:rFonts w:eastAsia="等线"/>
                <w:color w:val="000000"/>
              </w:rPr>
              <w:t>0.000</w:t>
            </w:r>
          </w:p>
        </w:tc>
      </w:tr>
      <w:tr w:rsidR="00ED3E9D" w:rsidTr="004122F8">
        <w:tc>
          <w:tcPr>
            <w:tcW w:w="499" w:type="dxa"/>
            <w:vMerge/>
          </w:tcPr>
          <w:p w:rsidR="00ED3E9D" w:rsidRPr="007D1895" w:rsidRDefault="00ED3E9D" w:rsidP="00BC3FD4">
            <w:pPr>
              <w:jc w:val="center"/>
              <w:rPr>
                <w:bCs/>
                <w:szCs w:val="21"/>
              </w:rPr>
            </w:pPr>
          </w:p>
        </w:tc>
        <w:tc>
          <w:tcPr>
            <w:tcW w:w="633" w:type="dxa"/>
          </w:tcPr>
          <w:p w:rsidR="00ED3E9D" w:rsidRPr="007D1895" w:rsidRDefault="00ED3E9D" w:rsidP="00BC3FD4">
            <w:pPr>
              <w:jc w:val="center"/>
              <w:rPr>
                <w:bCs/>
                <w:szCs w:val="21"/>
              </w:rPr>
            </w:pPr>
            <w:r>
              <w:rPr>
                <w:rFonts w:hint="eastAsia"/>
                <w:bCs/>
                <w:szCs w:val="21"/>
              </w:rPr>
              <w:t>7</w:t>
            </w:r>
          </w:p>
        </w:tc>
        <w:tc>
          <w:tcPr>
            <w:tcW w:w="1266" w:type="dxa"/>
            <w:vAlign w:val="bottom"/>
          </w:tcPr>
          <w:p w:rsidR="00ED3E9D" w:rsidRDefault="00ED3E9D" w:rsidP="00BC3FD4">
            <w:pPr>
              <w:jc w:val="center"/>
              <w:rPr>
                <w:b/>
                <w:bCs/>
                <w:sz w:val="24"/>
              </w:rPr>
            </w:pPr>
            <w:r>
              <w:rPr>
                <w:rFonts w:eastAsia="等线"/>
                <w:color w:val="000000"/>
              </w:rPr>
              <w:t>0.423</w:t>
            </w:r>
          </w:p>
        </w:tc>
        <w:tc>
          <w:tcPr>
            <w:tcW w:w="1267" w:type="dxa"/>
          </w:tcPr>
          <w:p w:rsidR="00ED3E9D" w:rsidRDefault="00ED3E9D" w:rsidP="00BC3FD4">
            <w:pPr>
              <w:jc w:val="center"/>
              <w:rPr>
                <w:b/>
                <w:bCs/>
                <w:sz w:val="24"/>
              </w:rPr>
            </w:pPr>
            <w:r w:rsidRPr="00600C21">
              <w:t>0.025</w:t>
            </w:r>
          </w:p>
        </w:tc>
        <w:tc>
          <w:tcPr>
            <w:tcW w:w="1266" w:type="dxa"/>
            <w:vAlign w:val="bottom"/>
          </w:tcPr>
          <w:p w:rsidR="00ED3E9D" w:rsidRDefault="00ED3E9D" w:rsidP="00BC3FD4">
            <w:pPr>
              <w:jc w:val="center"/>
              <w:rPr>
                <w:b/>
                <w:bCs/>
                <w:sz w:val="24"/>
              </w:rPr>
            </w:pPr>
            <w:r>
              <w:rPr>
                <w:rFonts w:eastAsia="等线"/>
                <w:color w:val="000000"/>
              </w:rPr>
              <w:t>0.008</w:t>
            </w:r>
          </w:p>
        </w:tc>
        <w:tc>
          <w:tcPr>
            <w:tcW w:w="1266" w:type="dxa"/>
          </w:tcPr>
          <w:p w:rsidR="00ED3E9D" w:rsidRDefault="00ED3E9D" w:rsidP="00BC3FD4">
            <w:pPr>
              <w:jc w:val="center"/>
              <w:rPr>
                <w:b/>
                <w:bCs/>
                <w:sz w:val="24"/>
              </w:rPr>
            </w:pPr>
            <w:r w:rsidRPr="00FD28D8">
              <w:t>0.004</w:t>
            </w:r>
          </w:p>
        </w:tc>
        <w:tc>
          <w:tcPr>
            <w:tcW w:w="1266" w:type="dxa"/>
            <w:vAlign w:val="bottom"/>
          </w:tcPr>
          <w:p w:rsidR="00ED3E9D" w:rsidRDefault="00ED3E9D" w:rsidP="00BC3FD4">
            <w:pPr>
              <w:jc w:val="center"/>
              <w:rPr>
                <w:b/>
                <w:bCs/>
                <w:sz w:val="24"/>
              </w:rPr>
            </w:pPr>
            <w:r>
              <w:rPr>
                <w:rFonts w:eastAsia="等线"/>
                <w:color w:val="000000"/>
              </w:rPr>
              <w:t>0.007</w:t>
            </w:r>
          </w:p>
        </w:tc>
        <w:tc>
          <w:tcPr>
            <w:tcW w:w="833" w:type="dxa"/>
            <w:vAlign w:val="bottom"/>
          </w:tcPr>
          <w:p w:rsidR="00ED3E9D" w:rsidRDefault="00ED3E9D" w:rsidP="00BC3FD4">
            <w:pPr>
              <w:jc w:val="center"/>
              <w:rPr>
                <w:b/>
                <w:bCs/>
                <w:sz w:val="24"/>
              </w:rPr>
            </w:pPr>
            <w:r>
              <w:rPr>
                <w:rFonts w:eastAsia="等线"/>
                <w:color w:val="000000"/>
              </w:rPr>
              <w:t>0.058</w:t>
            </w:r>
          </w:p>
        </w:tc>
      </w:tr>
      <w:tr w:rsidR="00ED3E9D" w:rsidTr="004122F8">
        <w:tc>
          <w:tcPr>
            <w:tcW w:w="499" w:type="dxa"/>
            <w:vMerge/>
          </w:tcPr>
          <w:p w:rsidR="00ED3E9D" w:rsidRPr="007D1895" w:rsidRDefault="00ED3E9D" w:rsidP="00BC3FD4">
            <w:pPr>
              <w:jc w:val="center"/>
              <w:rPr>
                <w:bCs/>
                <w:szCs w:val="21"/>
              </w:rPr>
            </w:pPr>
          </w:p>
        </w:tc>
        <w:tc>
          <w:tcPr>
            <w:tcW w:w="633" w:type="dxa"/>
          </w:tcPr>
          <w:p w:rsidR="00ED3E9D" w:rsidRDefault="00ED3E9D" w:rsidP="00BC3FD4">
            <w:pPr>
              <w:jc w:val="center"/>
              <w:rPr>
                <w:bCs/>
                <w:szCs w:val="21"/>
              </w:rPr>
            </w:pPr>
            <w:r>
              <w:rPr>
                <w:rFonts w:hint="eastAsia"/>
                <w:bCs/>
                <w:szCs w:val="21"/>
              </w:rPr>
              <w:t>8</w:t>
            </w:r>
          </w:p>
        </w:tc>
        <w:tc>
          <w:tcPr>
            <w:tcW w:w="1266" w:type="dxa"/>
            <w:vAlign w:val="bottom"/>
          </w:tcPr>
          <w:p w:rsidR="00ED3E9D" w:rsidRDefault="00ED3E9D" w:rsidP="00BC3FD4">
            <w:pPr>
              <w:jc w:val="center"/>
              <w:rPr>
                <w:rFonts w:eastAsia="等线"/>
                <w:color w:val="000000"/>
                <w:szCs w:val="21"/>
              </w:rPr>
            </w:pPr>
            <w:r>
              <w:rPr>
                <w:rFonts w:eastAsia="等线"/>
                <w:color w:val="000000"/>
              </w:rPr>
              <w:t>0.115</w:t>
            </w:r>
          </w:p>
        </w:tc>
        <w:tc>
          <w:tcPr>
            <w:tcW w:w="1267" w:type="dxa"/>
          </w:tcPr>
          <w:p w:rsidR="00ED3E9D" w:rsidRDefault="00ED3E9D" w:rsidP="00BC3FD4">
            <w:pPr>
              <w:jc w:val="center"/>
              <w:rPr>
                <w:rFonts w:eastAsia="等线"/>
                <w:color w:val="000000"/>
                <w:szCs w:val="21"/>
              </w:rPr>
            </w:pPr>
            <w:r w:rsidRPr="00600C21">
              <w:t>0.033</w:t>
            </w:r>
          </w:p>
        </w:tc>
        <w:tc>
          <w:tcPr>
            <w:tcW w:w="1266" w:type="dxa"/>
            <w:vAlign w:val="bottom"/>
          </w:tcPr>
          <w:p w:rsidR="00ED3E9D" w:rsidRDefault="00ED3E9D" w:rsidP="00BC3FD4">
            <w:pPr>
              <w:jc w:val="center"/>
              <w:rPr>
                <w:rFonts w:eastAsia="等线"/>
                <w:color w:val="000000"/>
                <w:szCs w:val="21"/>
              </w:rPr>
            </w:pPr>
            <w:r>
              <w:rPr>
                <w:rFonts w:eastAsia="等线"/>
                <w:color w:val="000000"/>
              </w:rPr>
              <w:t>0.008</w:t>
            </w:r>
          </w:p>
        </w:tc>
        <w:tc>
          <w:tcPr>
            <w:tcW w:w="1266" w:type="dxa"/>
          </w:tcPr>
          <w:p w:rsidR="00ED3E9D" w:rsidRDefault="00ED3E9D" w:rsidP="00BC3FD4">
            <w:pPr>
              <w:jc w:val="center"/>
              <w:rPr>
                <w:rFonts w:eastAsia="等线"/>
                <w:color w:val="000000"/>
                <w:szCs w:val="21"/>
              </w:rPr>
            </w:pPr>
            <w:r w:rsidRPr="00FD28D8">
              <w:t>0.004</w:t>
            </w:r>
          </w:p>
        </w:tc>
        <w:tc>
          <w:tcPr>
            <w:tcW w:w="1266" w:type="dxa"/>
            <w:vAlign w:val="bottom"/>
          </w:tcPr>
          <w:p w:rsidR="00ED3E9D" w:rsidRDefault="00ED3E9D" w:rsidP="00BC3FD4">
            <w:pPr>
              <w:jc w:val="center"/>
              <w:rPr>
                <w:rFonts w:eastAsia="等线"/>
                <w:color w:val="000000"/>
                <w:szCs w:val="21"/>
              </w:rPr>
            </w:pPr>
            <w:r>
              <w:rPr>
                <w:rFonts w:eastAsia="等线"/>
                <w:color w:val="000000"/>
              </w:rPr>
              <w:t>0.001</w:t>
            </w:r>
          </w:p>
        </w:tc>
        <w:tc>
          <w:tcPr>
            <w:tcW w:w="833" w:type="dxa"/>
            <w:vAlign w:val="bottom"/>
          </w:tcPr>
          <w:p w:rsidR="00ED3E9D" w:rsidRDefault="00ED3E9D" w:rsidP="00BC3FD4">
            <w:pPr>
              <w:jc w:val="center"/>
              <w:rPr>
                <w:rFonts w:eastAsia="等线"/>
                <w:color w:val="000000"/>
                <w:szCs w:val="21"/>
              </w:rPr>
            </w:pPr>
            <w:r>
              <w:rPr>
                <w:rFonts w:eastAsia="等线"/>
                <w:color w:val="000000"/>
              </w:rPr>
              <w:t>0.007</w:t>
            </w:r>
          </w:p>
        </w:tc>
      </w:tr>
      <w:tr w:rsidR="00ED3E9D" w:rsidTr="004122F8">
        <w:tc>
          <w:tcPr>
            <w:tcW w:w="499" w:type="dxa"/>
            <w:vMerge/>
          </w:tcPr>
          <w:p w:rsidR="00ED3E9D" w:rsidRPr="007D1895" w:rsidRDefault="00ED3E9D" w:rsidP="00BC3FD4">
            <w:pPr>
              <w:jc w:val="center"/>
              <w:rPr>
                <w:bCs/>
                <w:szCs w:val="21"/>
              </w:rPr>
            </w:pPr>
          </w:p>
        </w:tc>
        <w:tc>
          <w:tcPr>
            <w:tcW w:w="633" w:type="dxa"/>
          </w:tcPr>
          <w:p w:rsidR="00ED3E9D" w:rsidRDefault="00ED3E9D" w:rsidP="00BC3FD4">
            <w:pPr>
              <w:jc w:val="center"/>
              <w:rPr>
                <w:bCs/>
                <w:szCs w:val="21"/>
              </w:rPr>
            </w:pPr>
            <w:r>
              <w:rPr>
                <w:rFonts w:hint="eastAsia"/>
                <w:bCs/>
                <w:szCs w:val="21"/>
              </w:rPr>
              <w:t>9</w:t>
            </w:r>
          </w:p>
        </w:tc>
        <w:tc>
          <w:tcPr>
            <w:tcW w:w="1266" w:type="dxa"/>
            <w:vAlign w:val="bottom"/>
          </w:tcPr>
          <w:p w:rsidR="00ED3E9D" w:rsidRDefault="00ED3E9D" w:rsidP="00BC3FD4">
            <w:pPr>
              <w:jc w:val="center"/>
              <w:rPr>
                <w:rFonts w:eastAsia="等线"/>
                <w:color w:val="000000"/>
                <w:szCs w:val="21"/>
              </w:rPr>
            </w:pPr>
            <w:r>
              <w:rPr>
                <w:rFonts w:eastAsia="等线"/>
                <w:color w:val="000000"/>
              </w:rPr>
              <w:t>0.000</w:t>
            </w:r>
          </w:p>
        </w:tc>
        <w:tc>
          <w:tcPr>
            <w:tcW w:w="1267" w:type="dxa"/>
            <w:vAlign w:val="center"/>
          </w:tcPr>
          <w:p w:rsidR="00ED3E9D" w:rsidRPr="00600C21" w:rsidRDefault="00ED3E9D" w:rsidP="00BC3FD4">
            <w:pPr>
              <w:jc w:val="center"/>
            </w:pPr>
            <w:r w:rsidRPr="00600C21">
              <w:t>0.062</w:t>
            </w:r>
          </w:p>
        </w:tc>
        <w:tc>
          <w:tcPr>
            <w:tcW w:w="1266" w:type="dxa"/>
            <w:vAlign w:val="bottom"/>
          </w:tcPr>
          <w:p w:rsidR="00ED3E9D" w:rsidRDefault="00ED3E9D" w:rsidP="00BC3FD4">
            <w:pPr>
              <w:jc w:val="center"/>
              <w:rPr>
                <w:rFonts w:eastAsia="等线"/>
                <w:color w:val="000000"/>
                <w:szCs w:val="21"/>
              </w:rPr>
            </w:pPr>
            <w:r>
              <w:rPr>
                <w:rFonts w:eastAsia="等线"/>
                <w:color w:val="000000"/>
              </w:rPr>
              <w:t>0.007</w:t>
            </w:r>
          </w:p>
        </w:tc>
        <w:tc>
          <w:tcPr>
            <w:tcW w:w="1266" w:type="dxa"/>
          </w:tcPr>
          <w:p w:rsidR="00ED3E9D" w:rsidRPr="00FD28D8" w:rsidRDefault="00ED3E9D" w:rsidP="00BC3FD4">
            <w:pPr>
              <w:jc w:val="center"/>
            </w:pPr>
            <w:r w:rsidRPr="00FD28D8">
              <w:t>0.005</w:t>
            </w:r>
          </w:p>
        </w:tc>
        <w:tc>
          <w:tcPr>
            <w:tcW w:w="1266" w:type="dxa"/>
            <w:vAlign w:val="bottom"/>
          </w:tcPr>
          <w:p w:rsidR="00ED3E9D" w:rsidRDefault="00ED3E9D" w:rsidP="00BC3FD4">
            <w:pPr>
              <w:jc w:val="center"/>
              <w:rPr>
                <w:rFonts w:eastAsia="等线"/>
                <w:color w:val="000000"/>
                <w:szCs w:val="21"/>
              </w:rPr>
            </w:pPr>
            <w:r>
              <w:rPr>
                <w:rFonts w:eastAsia="等线"/>
                <w:color w:val="000000"/>
              </w:rPr>
              <w:t>0.008</w:t>
            </w:r>
          </w:p>
        </w:tc>
        <w:tc>
          <w:tcPr>
            <w:tcW w:w="833" w:type="dxa"/>
            <w:vAlign w:val="bottom"/>
          </w:tcPr>
          <w:p w:rsidR="00ED3E9D" w:rsidRDefault="00ED3E9D" w:rsidP="00BC3FD4">
            <w:pPr>
              <w:jc w:val="center"/>
              <w:rPr>
                <w:rFonts w:eastAsia="等线"/>
                <w:color w:val="000000"/>
                <w:szCs w:val="21"/>
              </w:rPr>
            </w:pPr>
            <w:r>
              <w:rPr>
                <w:rFonts w:eastAsia="等线"/>
                <w:color w:val="000000"/>
              </w:rPr>
              <w:t>0.157</w:t>
            </w:r>
          </w:p>
        </w:tc>
      </w:tr>
    </w:tbl>
    <w:p w:rsidR="00ED3E9D" w:rsidRDefault="00ED3E9D" w:rsidP="00ED3E9D">
      <w:pPr>
        <w:spacing w:beforeLines="50" w:before="156" w:line="360" w:lineRule="auto"/>
        <w:ind w:firstLineChars="200" w:firstLine="480"/>
        <w:rPr>
          <w:sz w:val="24"/>
        </w:rPr>
      </w:pPr>
      <w:r>
        <w:rPr>
          <w:sz w:val="24"/>
        </w:rPr>
        <w:t>由表</w:t>
      </w:r>
      <w:r>
        <w:rPr>
          <w:sz w:val="24"/>
        </w:rPr>
        <w:t>3</w:t>
      </w:r>
      <w:r>
        <w:rPr>
          <w:sz w:val="24"/>
        </w:rPr>
        <w:t>可知，生产及使用</w:t>
      </w:r>
      <w:proofErr w:type="gramStart"/>
      <w:r>
        <w:rPr>
          <w:rFonts w:hint="eastAsia"/>
          <w:sz w:val="24"/>
        </w:rPr>
        <w:t>富锂铁酸</w:t>
      </w:r>
      <w:proofErr w:type="gramEnd"/>
      <w:r>
        <w:rPr>
          <w:rFonts w:hint="eastAsia"/>
          <w:sz w:val="24"/>
        </w:rPr>
        <w:t>锂</w:t>
      </w:r>
      <w:r>
        <w:rPr>
          <w:sz w:val="24"/>
        </w:rPr>
        <w:t>的各企业均对钠、钙、锌、铜</w:t>
      </w:r>
      <w:r w:rsidRPr="00BA08AD">
        <w:rPr>
          <w:sz w:val="24"/>
        </w:rPr>
        <w:t>、铬</w:t>
      </w:r>
      <w:r w:rsidRPr="00BA08AD">
        <w:rPr>
          <w:rFonts w:hint="eastAsia"/>
          <w:sz w:val="24"/>
        </w:rPr>
        <w:t>、钾</w:t>
      </w:r>
      <w:r>
        <w:rPr>
          <w:rFonts w:hint="eastAsia"/>
          <w:sz w:val="24"/>
        </w:rPr>
        <w:t>的</w:t>
      </w:r>
      <w:r>
        <w:rPr>
          <w:sz w:val="24"/>
        </w:rPr>
        <w:t>含量有要求。</w:t>
      </w:r>
      <w:r>
        <w:rPr>
          <w:rFonts w:hint="eastAsia"/>
          <w:sz w:val="24"/>
        </w:rPr>
        <w:t>综合表</w:t>
      </w:r>
      <w:r>
        <w:rPr>
          <w:rFonts w:hint="eastAsia"/>
          <w:sz w:val="24"/>
        </w:rPr>
        <w:t>3</w:t>
      </w:r>
      <w:r>
        <w:rPr>
          <w:rFonts w:hint="eastAsia"/>
          <w:sz w:val="24"/>
        </w:rPr>
        <w:t>和表</w:t>
      </w:r>
      <w:r>
        <w:rPr>
          <w:rFonts w:hint="eastAsia"/>
          <w:sz w:val="24"/>
        </w:rPr>
        <w:t>5</w:t>
      </w:r>
      <w:r>
        <w:rPr>
          <w:rFonts w:hint="eastAsia"/>
          <w:sz w:val="24"/>
        </w:rPr>
        <w:t>的数据来看，</w:t>
      </w:r>
      <w:proofErr w:type="gramStart"/>
      <w:r>
        <w:rPr>
          <w:rFonts w:hint="eastAsia"/>
          <w:sz w:val="24"/>
        </w:rPr>
        <w:t>钠</w:t>
      </w:r>
      <w:r>
        <w:rPr>
          <w:sz w:val="24"/>
        </w:rPr>
        <w:t>指标</w:t>
      </w:r>
      <w:proofErr w:type="gramEnd"/>
      <w:r>
        <w:rPr>
          <w:sz w:val="24"/>
        </w:rPr>
        <w:t>最高的达到</w:t>
      </w:r>
      <w:r w:rsidRPr="008605DB">
        <w:rPr>
          <w:rFonts w:hint="eastAsia"/>
          <w:sz w:val="24"/>
        </w:rPr>
        <w:t>0</w:t>
      </w:r>
      <w:r w:rsidRPr="007D1895">
        <w:rPr>
          <w:sz w:val="24"/>
        </w:rPr>
        <w:t>.</w:t>
      </w:r>
      <w:r>
        <w:rPr>
          <w:rFonts w:hint="eastAsia"/>
          <w:sz w:val="24"/>
        </w:rPr>
        <w:t>42</w:t>
      </w:r>
      <w:r w:rsidRPr="008605DB">
        <w:rPr>
          <w:sz w:val="24"/>
        </w:rPr>
        <w:t>%</w:t>
      </w:r>
      <w:r>
        <w:rPr>
          <w:rFonts w:hint="eastAsia"/>
          <w:sz w:val="24"/>
        </w:rPr>
        <w:t>，</w:t>
      </w:r>
      <w:r>
        <w:rPr>
          <w:sz w:val="24"/>
        </w:rPr>
        <w:t>大部分指标在</w:t>
      </w:r>
      <w:r w:rsidRPr="008605DB">
        <w:rPr>
          <w:rFonts w:hint="eastAsia"/>
          <w:sz w:val="24"/>
        </w:rPr>
        <w:t>0.03</w:t>
      </w:r>
      <w:r w:rsidRPr="008605DB">
        <w:rPr>
          <w:sz w:val="24"/>
        </w:rPr>
        <w:t>%</w:t>
      </w:r>
      <w:r w:rsidRPr="008605DB">
        <w:rPr>
          <w:rFonts w:hint="eastAsia"/>
          <w:sz w:val="24"/>
        </w:rPr>
        <w:t>以下，本标准</w:t>
      </w:r>
      <w:r>
        <w:rPr>
          <w:rFonts w:hint="eastAsia"/>
          <w:sz w:val="24"/>
        </w:rPr>
        <w:t>限定应不大于</w:t>
      </w:r>
      <w:r w:rsidRPr="008605DB">
        <w:rPr>
          <w:sz w:val="24"/>
        </w:rPr>
        <w:t>0.0400%</w:t>
      </w:r>
      <w:r>
        <w:rPr>
          <w:rFonts w:hint="eastAsia"/>
          <w:sz w:val="24"/>
        </w:rPr>
        <w:t>。</w:t>
      </w:r>
      <w:proofErr w:type="gramStart"/>
      <w:r>
        <w:rPr>
          <w:rFonts w:hint="eastAsia"/>
          <w:sz w:val="24"/>
        </w:rPr>
        <w:t>钙</w:t>
      </w:r>
      <w:r>
        <w:rPr>
          <w:sz w:val="24"/>
        </w:rPr>
        <w:t>指标</w:t>
      </w:r>
      <w:proofErr w:type="gramEnd"/>
      <w:r>
        <w:rPr>
          <w:sz w:val="24"/>
        </w:rPr>
        <w:t>大部分在</w:t>
      </w:r>
      <w:r w:rsidRPr="008605DB">
        <w:rPr>
          <w:sz w:val="24"/>
        </w:rPr>
        <w:t>0.001%~0.0</w:t>
      </w:r>
      <w:r w:rsidRPr="007D1895">
        <w:rPr>
          <w:sz w:val="24"/>
        </w:rPr>
        <w:t>6</w:t>
      </w:r>
      <w:r w:rsidRPr="008605DB">
        <w:rPr>
          <w:sz w:val="24"/>
        </w:rPr>
        <w:t>%</w:t>
      </w:r>
      <w:r w:rsidRPr="008605DB">
        <w:rPr>
          <w:rFonts w:hint="eastAsia"/>
          <w:sz w:val="24"/>
        </w:rPr>
        <w:t>，由于钠、钙杂质对电极材料影响一致，因此本标准限定钙也不大于</w:t>
      </w:r>
      <w:r w:rsidRPr="008605DB">
        <w:rPr>
          <w:sz w:val="24"/>
        </w:rPr>
        <w:t>0.0400%</w:t>
      </w:r>
      <w:r w:rsidRPr="008605DB">
        <w:rPr>
          <w:rFonts w:hint="eastAsia"/>
          <w:sz w:val="24"/>
        </w:rPr>
        <w:t>。</w:t>
      </w:r>
      <w:r>
        <w:rPr>
          <w:rFonts w:hint="eastAsia"/>
          <w:sz w:val="24"/>
        </w:rPr>
        <w:t>铜、</w:t>
      </w:r>
      <w:r>
        <w:rPr>
          <w:sz w:val="24"/>
        </w:rPr>
        <w:t>锌对</w:t>
      </w:r>
      <w:r>
        <w:rPr>
          <w:rFonts w:hint="eastAsia"/>
          <w:sz w:val="24"/>
        </w:rPr>
        <w:t>电极</w:t>
      </w:r>
      <w:r>
        <w:rPr>
          <w:sz w:val="24"/>
        </w:rPr>
        <w:t>材料的危害性最大，目前行业内普遍从严控制，规定不大于</w:t>
      </w:r>
      <w:r>
        <w:rPr>
          <w:rFonts w:hint="eastAsia"/>
          <w:sz w:val="24"/>
        </w:rPr>
        <w:t>0.0050</w:t>
      </w:r>
      <w:r>
        <w:rPr>
          <w:sz w:val="24"/>
        </w:rPr>
        <w:t>%</w:t>
      </w:r>
      <w:r>
        <w:rPr>
          <w:rFonts w:hint="eastAsia"/>
          <w:sz w:val="24"/>
        </w:rPr>
        <w:t>，</w:t>
      </w:r>
      <w:r>
        <w:rPr>
          <w:sz w:val="24"/>
        </w:rPr>
        <w:t>能满足行业需求。</w:t>
      </w:r>
      <w:proofErr w:type="gramStart"/>
      <w:r>
        <w:rPr>
          <w:rFonts w:hint="eastAsia"/>
          <w:sz w:val="24"/>
        </w:rPr>
        <w:t>铬</w:t>
      </w:r>
      <w:proofErr w:type="gramEnd"/>
      <w:r>
        <w:rPr>
          <w:rFonts w:hint="eastAsia"/>
          <w:sz w:val="24"/>
        </w:rPr>
        <w:t>作为</w:t>
      </w:r>
      <w:r>
        <w:rPr>
          <w:sz w:val="24"/>
        </w:rPr>
        <w:t>对环境有害的元素，严格控制有利于</w:t>
      </w:r>
      <w:r w:rsidRPr="008605DB">
        <w:rPr>
          <w:rFonts w:hint="eastAsia"/>
          <w:sz w:val="24"/>
        </w:rPr>
        <w:t>保护环境，本标准规定不大于</w:t>
      </w:r>
      <w:r w:rsidRPr="008605DB">
        <w:rPr>
          <w:sz w:val="24"/>
        </w:rPr>
        <w:t>0.0050%</w:t>
      </w:r>
      <w:r w:rsidRPr="008605DB">
        <w:rPr>
          <w:rFonts w:hint="eastAsia"/>
          <w:sz w:val="24"/>
        </w:rPr>
        <w:t>。</w:t>
      </w:r>
      <w:proofErr w:type="gramStart"/>
      <w:r w:rsidRPr="008605DB">
        <w:rPr>
          <w:rFonts w:hint="eastAsia"/>
          <w:sz w:val="24"/>
        </w:rPr>
        <w:t>钾指标</w:t>
      </w:r>
      <w:proofErr w:type="gramEnd"/>
      <w:r w:rsidRPr="008605DB">
        <w:rPr>
          <w:rFonts w:hint="eastAsia"/>
          <w:sz w:val="24"/>
        </w:rPr>
        <w:t>最高的达到</w:t>
      </w:r>
      <w:r w:rsidRPr="008605DB">
        <w:rPr>
          <w:sz w:val="24"/>
        </w:rPr>
        <w:t>0.</w:t>
      </w:r>
      <w:r w:rsidRPr="007D1895">
        <w:rPr>
          <w:sz w:val="24"/>
        </w:rPr>
        <w:t>15</w:t>
      </w:r>
      <w:r w:rsidRPr="008605DB">
        <w:rPr>
          <w:sz w:val="24"/>
        </w:rPr>
        <w:t>%</w:t>
      </w:r>
      <w:r w:rsidRPr="008605DB">
        <w:rPr>
          <w:rFonts w:hint="eastAsia"/>
          <w:sz w:val="24"/>
        </w:rPr>
        <w:t>，大部分企业指标在</w:t>
      </w:r>
      <w:r w:rsidRPr="008605DB">
        <w:rPr>
          <w:sz w:val="24"/>
        </w:rPr>
        <w:t>0.03%</w:t>
      </w:r>
      <w:r w:rsidRPr="008605DB">
        <w:rPr>
          <w:rFonts w:hint="eastAsia"/>
          <w:sz w:val="24"/>
        </w:rPr>
        <w:t>以下，本标准取中间值</w:t>
      </w:r>
      <w:r w:rsidRPr="008605DB">
        <w:rPr>
          <w:sz w:val="24"/>
        </w:rPr>
        <w:t>0.0400%</w:t>
      </w:r>
      <w:r w:rsidRPr="008605DB">
        <w:rPr>
          <w:rFonts w:hint="eastAsia"/>
          <w:sz w:val="24"/>
        </w:rPr>
        <w:t>。</w:t>
      </w:r>
    </w:p>
    <w:p w:rsidR="00ED3E9D" w:rsidRDefault="00ED3E9D" w:rsidP="00ED3E9D">
      <w:pPr>
        <w:spacing w:line="360" w:lineRule="auto"/>
        <w:ind w:firstLineChars="200" w:firstLine="480"/>
        <w:rPr>
          <w:sz w:val="24"/>
        </w:rPr>
      </w:pPr>
      <w:r>
        <w:rPr>
          <w:sz w:val="24"/>
        </w:rPr>
        <w:t>综上所述，本标准规定了</w:t>
      </w:r>
      <w:r>
        <w:rPr>
          <w:rFonts w:hint="eastAsia"/>
          <w:sz w:val="24"/>
        </w:rPr>
        <w:t>富</w:t>
      </w:r>
      <w:proofErr w:type="gramStart"/>
      <w:r>
        <w:rPr>
          <w:rFonts w:hint="eastAsia"/>
          <w:sz w:val="24"/>
        </w:rPr>
        <w:t>锂铁酸锂</w:t>
      </w:r>
      <w:r>
        <w:rPr>
          <w:sz w:val="24"/>
        </w:rPr>
        <w:t>产品</w:t>
      </w:r>
      <w:proofErr w:type="gramEnd"/>
      <w:r>
        <w:rPr>
          <w:sz w:val="24"/>
        </w:rPr>
        <w:t>的化学成分如表</w:t>
      </w:r>
      <w:r>
        <w:rPr>
          <w:rFonts w:hint="eastAsia"/>
          <w:sz w:val="24"/>
        </w:rPr>
        <w:t>6</w:t>
      </w:r>
      <w:r>
        <w:rPr>
          <w:sz w:val="24"/>
        </w:rPr>
        <w:t>所示。</w:t>
      </w:r>
    </w:p>
    <w:p w:rsidR="00ED3E9D" w:rsidRDefault="00ED3E9D" w:rsidP="00ED3E9D">
      <w:pPr>
        <w:spacing w:line="360" w:lineRule="auto"/>
        <w:jc w:val="center"/>
        <w:rPr>
          <w:b/>
          <w:bCs/>
          <w:sz w:val="24"/>
        </w:rPr>
      </w:pPr>
      <w:r>
        <w:rPr>
          <w:b/>
          <w:bCs/>
          <w:sz w:val="24"/>
        </w:rPr>
        <w:t>表</w:t>
      </w:r>
      <w:r>
        <w:rPr>
          <w:rFonts w:hint="eastAsia"/>
          <w:b/>
          <w:bCs/>
          <w:sz w:val="24"/>
        </w:rPr>
        <w:t>6</w:t>
      </w:r>
      <w:r>
        <w:rPr>
          <w:b/>
          <w:bCs/>
          <w:sz w:val="24"/>
        </w:rPr>
        <w:t xml:space="preserve">  </w:t>
      </w:r>
      <w:r>
        <w:rPr>
          <w:rFonts w:hint="eastAsia"/>
          <w:b/>
          <w:bCs/>
          <w:sz w:val="24"/>
        </w:rPr>
        <w:t>富</w:t>
      </w:r>
      <w:proofErr w:type="gramStart"/>
      <w:r>
        <w:rPr>
          <w:rFonts w:hint="eastAsia"/>
          <w:b/>
          <w:bCs/>
          <w:sz w:val="24"/>
        </w:rPr>
        <w:t>锂铁酸锂</w:t>
      </w:r>
      <w:r>
        <w:rPr>
          <w:b/>
          <w:bCs/>
          <w:sz w:val="24"/>
        </w:rPr>
        <w:t>产品</w:t>
      </w:r>
      <w:proofErr w:type="gramEnd"/>
      <w:r>
        <w:rPr>
          <w:b/>
          <w:bCs/>
          <w:sz w:val="24"/>
        </w:rPr>
        <w:t>的化学成分</w:t>
      </w:r>
    </w:p>
    <w:tbl>
      <w:tblPr>
        <w:tblW w:w="4994" w:type="pct"/>
        <w:jc w:val="center"/>
        <w:tblLook w:val="04A0" w:firstRow="1" w:lastRow="0" w:firstColumn="1" w:lastColumn="0" w:noHBand="0" w:noVBand="1"/>
      </w:tblPr>
      <w:tblGrid>
        <w:gridCol w:w="1422"/>
        <w:gridCol w:w="1425"/>
        <w:gridCol w:w="5439"/>
      </w:tblGrid>
      <w:tr w:rsidR="00ED3E9D" w:rsidRPr="00AF234D" w:rsidTr="004122F8">
        <w:trPr>
          <w:trHeight w:val="151"/>
          <w:jc w:val="center"/>
        </w:trPr>
        <w:tc>
          <w:tcPr>
            <w:tcW w:w="1718" w:type="pct"/>
            <w:gridSpan w:val="2"/>
            <w:tcBorders>
              <w:top w:val="single" w:sz="4" w:space="0" w:color="auto"/>
              <w:left w:val="single" w:sz="4" w:space="0" w:color="auto"/>
              <w:bottom w:val="single" w:sz="4" w:space="0" w:color="auto"/>
              <w:right w:val="single" w:sz="4" w:space="0" w:color="auto"/>
            </w:tcBorders>
            <w:vAlign w:val="center"/>
          </w:tcPr>
          <w:p w:rsidR="00ED3E9D" w:rsidRPr="007D1895" w:rsidRDefault="00ED3E9D" w:rsidP="004122F8">
            <w:pPr>
              <w:jc w:val="center"/>
              <w:rPr>
                <w:rFonts w:ascii="宋体" w:hAnsi="宋体" w:cs="宋体"/>
                <w:szCs w:val="21"/>
              </w:rPr>
            </w:pPr>
            <w:bookmarkStart w:id="2" w:name="_Hlk119491099"/>
            <w:r w:rsidRPr="007D1895">
              <w:rPr>
                <w:rFonts w:ascii="宋体" w:hAnsi="宋体" w:cs="宋体" w:hint="eastAsia"/>
                <w:szCs w:val="21"/>
              </w:rPr>
              <w:t>元素</w:t>
            </w:r>
          </w:p>
        </w:tc>
        <w:tc>
          <w:tcPr>
            <w:tcW w:w="3282" w:type="pct"/>
            <w:tcBorders>
              <w:top w:val="single" w:sz="4" w:space="0" w:color="auto"/>
              <w:left w:val="nil"/>
              <w:bottom w:val="single" w:sz="4" w:space="0" w:color="auto"/>
              <w:right w:val="single" w:sz="4" w:space="0" w:color="auto"/>
            </w:tcBorders>
            <w:shd w:val="clear" w:color="auto" w:fill="auto"/>
            <w:noWrap/>
            <w:vAlign w:val="center"/>
          </w:tcPr>
          <w:p w:rsidR="00ED3E9D" w:rsidRPr="007D1895" w:rsidRDefault="00ED3E9D" w:rsidP="004122F8">
            <w:pPr>
              <w:jc w:val="center"/>
              <w:rPr>
                <w:rFonts w:ascii="宋体" w:hAnsi="宋体" w:cs="宋体"/>
                <w:szCs w:val="21"/>
              </w:rPr>
            </w:pPr>
            <w:r w:rsidRPr="007D1895">
              <w:rPr>
                <w:rFonts w:ascii="宋体" w:hAnsi="宋体" w:cs="宋体" w:hint="eastAsia"/>
                <w:szCs w:val="21"/>
              </w:rPr>
              <w:t>化学成分（质量分数）</w:t>
            </w:r>
          </w:p>
          <w:p w:rsidR="00ED3E9D" w:rsidRPr="007D1895" w:rsidRDefault="00ED3E9D" w:rsidP="004122F8">
            <w:pPr>
              <w:jc w:val="center"/>
              <w:rPr>
                <w:rFonts w:ascii="宋体" w:hAnsi="宋体" w:cs="宋体"/>
                <w:szCs w:val="21"/>
              </w:rPr>
            </w:pPr>
            <w:r w:rsidRPr="007D1895">
              <w:rPr>
                <w:rFonts w:ascii="宋体" w:hAnsi="宋体" w:cs="宋体"/>
                <w:szCs w:val="21"/>
              </w:rPr>
              <w:t>%</w:t>
            </w:r>
          </w:p>
        </w:tc>
      </w:tr>
      <w:tr w:rsidR="00ED3E9D" w:rsidRPr="00AF234D" w:rsidTr="004122F8">
        <w:trPr>
          <w:trHeight w:val="452"/>
          <w:jc w:val="center"/>
        </w:trPr>
        <w:tc>
          <w:tcPr>
            <w:tcW w:w="858" w:type="pct"/>
            <w:vMerge w:val="restart"/>
            <w:tcBorders>
              <w:top w:val="single" w:sz="4" w:space="0" w:color="auto"/>
              <w:left w:val="single" w:sz="4" w:space="0" w:color="auto"/>
              <w:right w:val="single" w:sz="4" w:space="0" w:color="auto"/>
            </w:tcBorders>
            <w:vAlign w:val="center"/>
          </w:tcPr>
          <w:p w:rsidR="00ED3E9D" w:rsidRPr="00C21DCE" w:rsidRDefault="00ED3E9D" w:rsidP="004122F8">
            <w:pPr>
              <w:jc w:val="center"/>
              <w:rPr>
                <w:rFonts w:ascii="宋体" w:hAnsi="宋体"/>
                <w:szCs w:val="21"/>
              </w:rPr>
            </w:pPr>
            <w:r w:rsidRPr="00C21DCE">
              <w:rPr>
                <w:rFonts w:ascii="宋体" w:hAnsi="宋体" w:hint="eastAsia"/>
                <w:szCs w:val="21"/>
              </w:rPr>
              <w:t>主元素</w:t>
            </w:r>
          </w:p>
        </w:tc>
        <w:tc>
          <w:tcPr>
            <w:tcW w:w="860" w:type="pct"/>
            <w:tcBorders>
              <w:left w:val="single" w:sz="4" w:space="0" w:color="auto"/>
              <w:bottom w:val="single" w:sz="4" w:space="0" w:color="auto"/>
              <w:right w:val="single" w:sz="4" w:space="0" w:color="auto"/>
            </w:tcBorders>
            <w:vAlign w:val="center"/>
          </w:tcPr>
          <w:p w:rsidR="00ED3E9D" w:rsidRPr="00C21DCE" w:rsidRDefault="00ED3E9D" w:rsidP="004122F8">
            <w:pPr>
              <w:jc w:val="center"/>
              <w:rPr>
                <w:rFonts w:ascii="宋体" w:hAnsi="宋体"/>
                <w:szCs w:val="21"/>
              </w:rPr>
            </w:pPr>
            <w:r w:rsidRPr="00C21DCE">
              <w:rPr>
                <w:rFonts w:ascii="宋体" w:hAnsi="宋体"/>
                <w:szCs w:val="21"/>
              </w:rPr>
              <w:t>Li</w:t>
            </w:r>
          </w:p>
        </w:tc>
        <w:tc>
          <w:tcPr>
            <w:tcW w:w="3282" w:type="pct"/>
            <w:tcBorders>
              <w:top w:val="single" w:sz="4" w:space="0" w:color="auto"/>
              <w:left w:val="nil"/>
              <w:bottom w:val="single" w:sz="4" w:space="0" w:color="auto"/>
              <w:right w:val="single" w:sz="4" w:space="0" w:color="auto"/>
            </w:tcBorders>
            <w:shd w:val="clear" w:color="auto" w:fill="auto"/>
            <w:noWrap/>
            <w:vAlign w:val="center"/>
          </w:tcPr>
          <w:p w:rsidR="00ED3E9D" w:rsidRPr="00C21DCE" w:rsidRDefault="00ED3E9D" w:rsidP="004122F8">
            <w:pPr>
              <w:jc w:val="center"/>
              <w:rPr>
                <w:rFonts w:ascii="宋体" w:hAnsi="宋体" w:cs="宋体"/>
                <w:szCs w:val="21"/>
              </w:rPr>
            </w:pPr>
            <w:r w:rsidRPr="00C21DCE">
              <w:rPr>
                <w:rFonts w:ascii="宋体" w:hAnsi="宋体" w:cs="宋体"/>
                <w:kern w:val="0"/>
                <w:szCs w:val="21"/>
                <w:lang w:bidi="ar"/>
              </w:rPr>
              <w:t>21.0</w:t>
            </w:r>
            <w:r w:rsidRPr="00C21DCE">
              <w:rPr>
                <w:szCs w:val="21"/>
              </w:rPr>
              <w:t>~</w:t>
            </w:r>
            <w:r w:rsidRPr="00C21DCE">
              <w:rPr>
                <w:rFonts w:ascii="宋体" w:hAnsi="宋体"/>
                <w:szCs w:val="21"/>
              </w:rPr>
              <w:t>24.0</w:t>
            </w:r>
          </w:p>
        </w:tc>
      </w:tr>
      <w:tr w:rsidR="00ED3E9D" w:rsidRPr="00AF234D" w:rsidTr="004122F8">
        <w:trPr>
          <w:trHeight w:val="414"/>
          <w:jc w:val="center"/>
        </w:trPr>
        <w:tc>
          <w:tcPr>
            <w:tcW w:w="858" w:type="pct"/>
            <w:vMerge/>
            <w:tcBorders>
              <w:left w:val="single" w:sz="4" w:space="0" w:color="auto"/>
              <w:bottom w:val="single" w:sz="4" w:space="0" w:color="auto"/>
              <w:right w:val="single" w:sz="4" w:space="0" w:color="auto"/>
            </w:tcBorders>
            <w:vAlign w:val="center"/>
          </w:tcPr>
          <w:p w:rsidR="00ED3E9D" w:rsidRPr="00C21DCE" w:rsidRDefault="00ED3E9D" w:rsidP="004122F8">
            <w:pPr>
              <w:jc w:val="center"/>
              <w:rPr>
                <w:rFonts w:ascii="宋体" w:hAnsi="宋体"/>
                <w:szCs w:val="21"/>
              </w:rPr>
            </w:pPr>
          </w:p>
        </w:tc>
        <w:tc>
          <w:tcPr>
            <w:tcW w:w="860" w:type="pct"/>
            <w:tcBorders>
              <w:left w:val="single" w:sz="4" w:space="0" w:color="auto"/>
              <w:bottom w:val="single" w:sz="4" w:space="0" w:color="auto"/>
              <w:right w:val="single" w:sz="4" w:space="0" w:color="auto"/>
            </w:tcBorders>
            <w:vAlign w:val="center"/>
          </w:tcPr>
          <w:p w:rsidR="00ED3E9D" w:rsidRPr="00C21DCE" w:rsidRDefault="00ED3E9D" w:rsidP="004122F8">
            <w:pPr>
              <w:jc w:val="center"/>
              <w:rPr>
                <w:rFonts w:ascii="宋体" w:hAnsi="宋体"/>
                <w:szCs w:val="21"/>
              </w:rPr>
            </w:pPr>
            <w:r w:rsidRPr="00C21DCE">
              <w:rPr>
                <w:rFonts w:ascii="宋体" w:hAnsi="宋体"/>
                <w:szCs w:val="21"/>
              </w:rPr>
              <w:t>Fe</w:t>
            </w:r>
          </w:p>
        </w:tc>
        <w:tc>
          <w:tcPr>
            <w:tcW w:w="3282" w:type="pct"/>
            <w:tcBorders>
              <w:top w:val="single" w:sz="4" w:space="0" w:color="auto"/>
              <w:left w:val="nil"/>
              <w:bottom w:val="single" w:sz="4" w:space="0" w:color="auto"/>
              <w:right w:val="single" w:sz="4" w:space="0" w:color="auto"/>
            </w:tcBorders>
            <w:shd w:val="clear" w:color="auto" w:fill="auto"/>
            <w:noWrap/>
            <w:vAlign w:val="center"/>
          </w:tcPr>
          <w:p w:rsidR="00ED3E9D" w:rsidRPr="00C21DCE" w:rsidRDefault="00ED3E9D" w:rsidP="004122F8">
            <w:pPr>
              <w:jc w:val="center"/>
              <w:rPr>
                <w:rFonts w:ascii="宋体" w:hAnsi="宋体" w:cs="宋体"/>
                <w:szCs w:val="21"/>
              </w:rPr>
            </w:pPr>
            <w:r w:rsidRPr="00C21DCE">
              <w:rPr>
                <w:rFonts w:ascii="宋体" w:hAnsi="宋体" w:cs="宋体"/>
                <w:kern w:val="0"/>
                <w:szCs w:val="21"/>
                <w:lang w:bidi="ar"/>
              </w:rPr>
              <w:t>33.0</w:t>
            </w:r>
            <w:r w:rsidRPr="00C21DCE">
              <w:rPr>
                <w:szCs w:val="21"/>
              </w:rPr>
              <w:t>~</w:t>
            </w:r>
            <w:r w:rsidRPr="00C21DCE">
              <w:rPr>
                <w:rFonts w:ascii="宋体" w:hAnsi="宋体" w:cs="宋体"/>
                <w:kern w:val="0"/>
                <w:szCs w:val="21"/>
                <w:lang w:bidi="ar"/>
              </w:rPr>
              <w:t>3</w:t>
            </w:r>
            <w:r w:rsidRPr="00C21DCE">
              <w:rPr>
                <w:rFonts w:ascii="宋体" w:hAnsi="宋体" w:cs="宋体" w:hint="eastAsia"/>
                <w:kern w:val="0"/>
                <w:szCs w:val="21"/>
                <w:lang w:bidi="ar"/>
              </w:rPr>
              <w:t>6</w:t>
            </w:r>
            <w:r w:rsidRPr="00C21DCE">
              <w:rPr>
                <w:rFonts w:ascii="宋体" w:hAnsi="宋体" w:cs="宋体"/>
                <w:kern w:val="0"/>
                <w:szCs w:val="21"/>
                <w:lang w:bidi="ar"/>
              </w:rPr>
              <w:t>.</w:t>
            </w:r>
            <w:r w:rsidRPr="00C21DCE">
              <w:rPr>
                <w:rFonts w:ascii="宋体" w:hAnsi="宋体" w:cs="宋体" w:hint="eastAsia"/>
                <w:kern w:val="0"/>
                <w:szCs w:val="21"/>
                <w:lang w:bidi="ar"/>
              </w:rPr>
              <w:t>0</w:t>
            </w:r>
          </w:p>
        </w:tc>
      </w:tr>
      <w:tr w:rsidR="00ED3E9D" w:rsidRPr="00AF234D" w:rsidTr="004122F8">
        <w:trPr>
          <w:trHeight w:val="240"/>
          <w:jc w:val="center"/>
        </w:trPr>
        <w:tc>
          <w:tcPr>
            <w:tcW w:w="858" w:type="pct"/>
            <w:vMerge w:val="restart"/>
            <w:tcBorders>
              <w:top w:val="single" w:sz="4" w:space="0" w:color="auto"/>
              <w:left w:val="single" w:sz="4" w:space="0" w:color="auto"/>
              <w:right w:val="single" w:sz="4" w:space="0" w:color="auto"/>
            </w:tcBorders>
            <w:vAlign w:val="center"/>
          </w:tcPr>
          <w:p w:rsidR="00ED3E9D" w:rsidRPr="007D1895" w:rsidRDefault="00ED3E9D" w:rsidP="004122F8">
            <w:pPr>
              <w:jc w:val="center"/>
              <w:rPr>
                <w:rFonts w:ascii="宋体" w:hAnsi="宋体" w:cs="宋体"/>
                <w:szCs w:val="21"/>
              </w:rPr>
            </w:pPr>
            <w:r w:rsidRPr="007D1895">
              <w:rPr>
                <w:rFonts w:ascii="宋体" w:hAnsi="宋体" w:cs="宋体" w:hint="eastAsia"/>
                <w:szCs w:val="21"/>
              </w:rPr>
              <w:t>杂质元素</w:t>
            </w:r>
          </w:p>
        </w:tc>
        <w:tc>
          <w:tcPr>
            <w:tcW w:w="860" w:type="pct"/>
            <w:tcBorders>
              <w:top w:val="nil"/>
              <w:left w:val="nil"/>
              <w:bottom w:val="single" w:sz="4" w:space="0" w:color="auto"/>
              <w:right w:val="single" w:sz="4" w:space="0" w:color="auto"/>
            </w:tcBorders>
            <w:shd w:val="clear" w:color="auto" w:fill="auto"/>
            <w:noWrap/>
            <w:vAlign w:val="center"/>
          </w:tcPr>
          <w:p w:rsidR="00ED3E9D" w:rsidRPr="007D1895" w:rsidRDefault="00ED3E9D" w:rsidP="004122F8">
            <w:pPr>
              <w:jc w:val="center"/>
              <w:rPr>
                <w:rFonts w:ascii="宋体" w:hAnsi="宋体" w:cs="宋体"/>
                <w:szCs w:val="21"/>
              </w:rPr>
            </w:pPr>
            <w:r w:rsidRPr="007D1895">
              <w:rPr>
                <w:rFonts w:ascii="宋体" w:hAnsi="宋体" w:cs="宋体"/>
                <w:szCs w:val="21"/>
              </w:rPr>
              <w:t>Ca</w:t>
            </w:r>
          </w:p>
        </w:tc>
        <w:tc>
          <w:tcPr>
            <w:tcW w:w="3282" w:type="pct"/>
            <w:tcBorders>
              <w:top w:val="nil"/>
              <w:left w:val="nil"/>
              <w:bottom w:val="single" w:sz="4" w:space="0" w:color="auto"/>
              <w:right w:val="single" w:sz="4" w:space="0" w:color="auto"/>
            </w:tcBorders>
            <w:shd w:val="clear" w:color="auto" w:fill="auto"/>
            <w:vAlign w:val="center"/>
          </w:tcPr>
          <w:p w:rsidR="00ED3E9D" w:rsidRPr="007D1895" w:rsidRDefault="00ED3E9D" w:rsidP="004122F8">
            <w:pPr>
              <w:jc w:val="center"/>
              <w:rPr>
                <w:rFonts w:ascii="宋体" w:hAnsi="宋体" w:cs="宋体"/>
                <w:szCs w:val="21"/>
              </w:rPr>
            </w:pPr>
            <w:r w:rsidRPr="007D1895">
              <w:rPr>
                <w:rFonts w:ascii="宋体" w:hAnsi="宋体" w:cs="宋体" w:hint="eastAsia"/>
                <w:szCs w:val="21"/>
              </w:rPr>
              <w:t>≤</w:t>
            </w:r>
            <w:r w:rsidRPr="007D1895">
              <w:rPr>
                <w:rFonts w:ascii="宋体" w:hAnsi="宋体" w:cs="宋体"/>
                <w:szCs w:val="21"/>
              </w:rPr>
              <w:t>0.0400</w:t>
            </w:r>
          </w:p>
        </w:tc>
      </w:tr>
      <w:tr w:rsidR="00ED3E9D" w:rsidRPr="00AF234D" w:rsidTr="004122F8">
        <w:trPr>
          <w:trHeight w:val="240"/>
          <w:jc w:val="center"/>
        </w:trPr>
        <w:tc>
          <w:tcPr>
            <w:tcW w:w="858" w:type="pct"/>
            <w:vMerge/>
            <w:tcBorders>
              <w:left w:val="single" w:sz="4" w:space="0" w:color="auto"/>
              <w:right w:val="single" w:sz="4" w:space="0" w:color="auto"/>
            </w:tcBorders>
            <w:vAlign w:val="center"/>
          </w:tcPr>
          <w:p w:rsidR="00ED3E9D" w:rsidRPr="007D1895" w:rsidRDefault="00ED3E9D" w:rsidP="004122F8">
            <w:pPr>
              <w:jc w:val="center"/>
              <w:rPr>
                <w:rFonts w:ascii="宋体" w:hAnsi="宋体" w:cs="宋体"/>
                <w:szCs w:val="21"/>
              </w:rPr>
            </w:pPr>
          </w:p>
        </w:tc>
        <w:tc>
          <w:tcPr>
            <w:tcW w:w="860" w:type="pct"/>
            <w:tcBorders>
              <w:top w:val="nil"/>
              <w:left w:val="nil"/>
              <w:bottom w:val="single" w:sz="4" w:space="0" w:color="auto"/>
              <w:right w:val="single" w:sz="4" w:space="0" w:color="auto"/>
            </w:tcBorders>
            <w:shd w:val="clear" w:color="auto" w:fill="auto"/>
            <w:noWrap/>
            <w:vAlign w:val="center"/>
          </w:tcPr>
          <w:p w:rsidR="00ED3E9D" w:rsidRPr="007D1895" w:rsidRDefault="00ED3E9D" w:rsidP="004122F8">
            <w:pPr>
              <w:jc w:val="center"/>
              <w:rPr>
                <w:rFonts w:ascii="宋体" w:hAnsi="宋体" w:cs="宋体"/>
                <w:szCs w:val="21"/>
              </w:rPr>
            </w:pPr>
            <w:r w:rsidRPr="007D1895">
              <w:rPr>
                <w:rFonts w:ascii="宋体" w:hAnsi="宋体" w:cs="宋体"/>
                <w:szCs w:val="21"/>
              </w:rPr>
              <w:t>Cu</w:t>
            </w:r>
          </w:p>
        </w:tc>
        <w:tc>
          <w:tcPr>
            <w:tcW w:w="3282" w:type="pct"/>
            <w:tcBorders>
              <w:top w:val="nil"/>
              <w:left w:val="nil"/>
              <w:bottom w:val="single" w:sz="4" w:space="0" w:color="auto"/>
              <w:right w:val="single" w:sz="4" w:space="0" w:color="auto"/>
            </w:tcBorders>
            <w:shd w:val="clear" w:color="auto" w:fill="auto"/>
            <w:vAlign w:val="center"/>
          </w:tcPr>
          <w:p w:rsidR="00ED3E9D" w:rsidRPr="007D1895" w:rsidRDefault="00ED3E9D" w:rsidP="004122F8">
            <w:pPr>
              <w:jc w:val="center"/>
              <w:rPr>
                <w:rFonts w:ascii="宋体" w:hAnsi="宋体" w:cs="宋体"/>
                <w:szCs w:val="21"/>
              </w:rPr>
            </w:pPr>
            <w:r w:rsidRPr="007D1895">
              <w:rPr>
                <w:rFonts w:ascii="宋体" w:hAnsi="宋体" w:cs="宋体" w:hint="eastAsia"/>
                <w:szCs w:val="21"/>
              </w:rPr>
              <w:t>≤</w:t>
            </w:r>
            <w:r w:rsidRPr="007D1895">
              <w:rPr>
                <w:rFonts w:ascii="宋体" w:hAnsi="宋体" w:cs="宋体"/>
                <w:szCs w:val="21"/>
              </w:rPr>
              <w:t>0.0050</w:t>
            </w:r>
          </w:p>
        </w:tc>
      </w:tr>
      <w:tr w:rsidR="00ED3E9D" w:rsidRPr="00AF234D" w:rsidTr="004122F8">
        <w:trPr>
          <w:trHeight w:val="240"/>
          <w:jc w:val="center"/>
        </w:trPr>
        <w:tc>
          <w:tcPr>
            <w:tcW w:w="858" w:type="pct"/>
            <w:vMerge/>
            <w:tcBorders>
              <w:left w:val="single" w:sz="4" w:space="0" w:color="auto"/>
              <w:right w:val="single" w:sz="4" w:space="0" w:color="auto"/>
            </w:tcBorders>
            <w:vAlign w:val="center"/>
          </w:tcPr>
          <w:p w:rsidR="00ED3E9D" w:rsidRPr="007D1895" w:rsidRDefault="00ED3E9D" w:rsidP="004122F8">
            <w:pPr>
              <w:jc w:val="center"/>
              <w:rPr>
                <w:rFonts w:ascii="宋体" w:hAnsi="宋体" w:cs="宋体"/>
                <w:szCs w:val="21"/>
              </w:rPr>
            </w:pPr>
          </w:p>
        </w:tc>
        <w:tc>
          <w:tcPr>
            <w:tcW w:w="860" w:type="pct"/>
            <w:tcBorders>
              <w:top w:val="nil"/>
              <w:left w:val="nil"/>
              <w:bottom w:val="single" w:sz="4" w:space="0" w:color="auto"/>
              <w:right w:val="single" w:sz="4" w:space="0" w:color="auto"/>
            </w:tcBorders>
            <w:shd w:val="clear" w:color="auto" w:fill="auto"/>
            <w:noWrap/>
            <w:vAlign w:val="center"/>
          </w:tcPr>
          <w:p w:rsidR="00ED3E9D" w:rsidRPr="007D1895" w:rsidRDefault="00ED3E9D" w:rsidP="004122F8">
            <w:pPr>
              <w:jc w:val="center"/>
              <w:rPr>
                <w:rFonts w:ascii="宋体" w:hAnsi="宋体" w:cs="宋体"/>
                <w:szCs w:val="21"/>
              </w:rPr>
            </w:pPr>
            <w:r w:rsidRPr="007D1895">
              <w:rPr>
                <w:rFonts w:ascii="宋体" w:hAnsi="宋体" w:cs="宋体"/>
                <w:szCs w:val="21"/>
              </w:rPr>
              <w:t>Cr</w:t>
            </w:r>
          </w:p>
        </w:tc>
        <w:tc>
          <w:tcPr>
            <w:tcW w:w="3282" w:type="pct"/>
            <w:tcBorders>
              <w:top w:val="nil"/>
              <w:left w:val="nil"/>
              <w:bottom w:val="single" w:sz="4" w:space="0" w:color="auto"/>
              <w:right w:val="single" w:sz="4" w:space="0" w:color="auto"/>
            </w:tcBorders>
            <w:shd w:val="clear" w:color="auto" w:fill="auto"/>
            <w:vAlign w:val="center"/>
          </w:tcPr>
          <w:p w:rsidR="00ED3E9D" w:rsidRPr="007D1895" w:rsidRDefault="00ED3E9D" w:rsidP="004122F8">
            <w:pPr>
              <w:jc w:val="center"/>
              <w:rPr>
                <w:rFonts w:ascii="宋体" w:hAnsi="宋体" w:cs="宋体"/>
                <w:szCs w:val="21"/>
              </w:rPr>
            </w:pPr>
            <w:r w:rsidRPr="007D1895">
              <w:rPr>
                <w:rFonts w:ascii="宋体" w:hAnsi="宋体" w:cs="宋体" w:hint="eastAsia"/>
                <w:szCs w:val="21"/>
              </w:rPr>
              <w:t>≤</w:t>
            </w:r>
            <w:r w:rsidRPr="007D1895">
              <w:rPr>
                <w:rFonts w:ascii="宋体" w:hAnsi="宋体" w:cs="宋体"/>
                <w:szCs w:val="21"/>
              </w:rPr>
              <w:t>0.0050</w:t>
            </w:r>
          </w:p>
        </w:tc>
      </w:tr>
      <w:tr w:rsidR="00ED3E9D" w:rsidRPr="00AF234D" w:rsidTr="004122F8">
        <w:trPr>
          <w:trHeight w:val="240"/>
          <w:jc w:val="center"/>
        </w:trPr>
        <w:tc>
          <w:tcPr>
            <w:tcW w:w="858" w:type="pct"/>
            <w:vMerge/>
            <w:tcBorders>
              <w:left w:val="single" w:sz="4" w:space="0" w:color="auto"/>
              <w:right w:val="single" w:sz="4" w:space="0" w:color="auto"/>
            </w:tcBorders>
            <w:vAlign w:val="center"/>
          </w:tcPr>
          <w:p w:rsidR="00ED3E9D" w:rsidRPr="007D1895" w:rsidRDefault="00ED3E9D" w:rsidP="004122F8">
            <w:pPr>
              <w:jc w:val="center"/>
              <w:rPr>
                <w:rFonts w:ascii="宋体" w:hAnsi="宋体" w:cs="宋体"/>
                <w:szCs w:val="21"/>
              </w:rPr>
            </w:pPr>
          </w:p>
        </w:tc>
        <w:tc>
          <w:tcPr>
            <w:tcW w:w="860" w:type="pct"/>
            <w:tcBorders>
              <w:top w:val="nil"/>
              <w:left w:val="nil"/>
              <w:bottom w:val="single" w:sz="4" w:space="0" w:color="auto"/>
              <w:right w:val="single" w:sz="4" w:space="0" w:color="auto"/>
            </w:tcBorders>
            <w:shd w:val="clear" w:color="auto" w:fill="auto"/>
            <w:noWrap/>
            <w:vAlign w:val="center"/>
          </w:tcPr>
          <w:p w:rsidR="00ED3E9D" w:rsidRPr="007D1895" w:rsidRDefault="00ED3E9D" w:rsidP="004122F8">
            <w:pPr>
              <w:jc w:val="center"/>
              <w:rPr>
                <w:rFonts w:ascii="宋体" w:hAnsi="宋体" w:cs="宋体"/>
                <w:szCs w:val="21"/>
              </w:rPr>
            </w:pPr>
            <w:r w:rsidRPr="007D1895">
              <w:rPr>
                <w:rFonts w:ascii="宋体" w:hAnsi="宋体" w:cs="宋体"/>
                <w:szCs w:val="21"/>
              </w:rPr>
              <w:t>Zn</w:t>
            </w:r>
          </w:p>
        </w:tc>
        <w:tc>
          <w:tcPr>
            <w:tcW w:w="3282" w:type="pct"/>
            <w:tcBorders>
              <w:top w:val="nil"/>
              <w:left w:val="nil"/>
              <w:bottom w:val="single" w:sz="4" w:space="0" w:color="auto"/>
              <w:right w:val="single" w:sz="4" w:space="0" w:color="auto"/>
            </w:tcBorders>
            <w:shd w:val="clear" w:color="auto" w:fill="auto"/>
            <w:vAlign w:val="center"/>
          </w:tcPr>
          <w:p w:rsidR="00ED3E9D" w:rsidRPr="007D1895" w:rsidRDefault="00ED3E9D" w:rsidP="004122F8">
            <w:pPr>
              <w:jc w:val="center"/>
              <w:rPr>
                <w:rFonts w:ascii="宋体" w:hAnsi="宋体" w:cs="宋体"/>
                <w:szCs w:val="21"/>
              </w:rPr>
            </w:pPr>
            <w:r w:rsidRPr="007D1895">
              <w:rPr>
                <w:rFonts w:ascii="宋体" w:hAnsi="宋体" w:cs="宋体" w:hint="eastAsia"/>
                <w:szCs w:val="21"/>
              </w:rPr>
              <w:t>≤</w:t>
            </w:r>
            <w:r w:rsidRPr="007D1895">
              <w:rPr>
                <w:rFonts w:ascii="宋体" w:hAnsi="宋体" w:cs="宋体"/>
                <w:szCs w:val="21"/>
              </w:rPr>
              <w:t>0.0050</w:t>
            </w:r>
          </w:p>
        </w:tc>
      </w:tr>
      <w:tr w:rsidR="00ED3E9D" w:rsidRPr="00AF234D" w:rsidTr="004122F8">
        <w:trPr>
          <w:trHeight w:val="240"/>
          <w:jc w:val="center"/>
        </w:trPr>
        <w:tc>
          <w:tcPr>
            <w:tcW w:w="858" w:type="pct"/>
            <w:vMerge/>
            <w:tcBorders>
              <w:left w:val="single" w:sz="4" w:space="0" w:color="auto"/>
              <w:right w:val="single" w:sz="4" w:space="0" w:color="auto"/>
            </w:tcBorders>
            <w:vAlign w:val="center"/>
          </w:tcPr>
          <w:p w:rsidR="00ED3E9D" w:rsidRPr="007D1895" w:rsidRDefault="00ED3E9D" w:rsidP="004122F8">
            <w:pPr>
              <w:jc w:val="center"/>
              <w:rPr>
                <w:rFonts w:ascii="宋体" w:hAnsi="宋体" w:cs="宋体"/>
                <w:szCs w:val="21"/>
              </w:rPr>
            </w:pPr>
          </w:p>
        </w:tc>
        <w:tc>
          <w:tcPr>
            <w:tcW w:w="860" w:type="pct"/>
            <w:tcBorders>
              <w:top w:val="nil"/>
              <w:left w:val="nil"/>
              <w:bottom w:val="single" w:sz="4" w:space="0" w:color="auto"/>
              <w:right w:val="single" w:sz="4" w:space="0" w:color="auto"/>
            </w:tcBorders>
            <w:shd w:val="clear" w:color="auto" w:fill="auto"/>
            <w:noWrap/>
            <w:vAlign w:val="center"/>
          </w:tcPr>
          <w:p w:rsidR="00ED3E9D" w:rsidRPr="007D1895" w:rsidRDefault="00ED3E9D" w:rsidP="004122F8">
            <w:pPr>
              <w:jc w:val="center"/>
              <w:rPr>
                <w:rFonts w:ascii="宋体" w:hAnsi="宋体" w:cs="宋体"/>
                <w:szCs w:val="21"/>
              </w:rPr>
            </w:pPr>
            <w:r w:rsidRPr="007D1895">
              <w:rPr>
                <w:rFonts w:ascii="宋体" w:hAnsi="宋体" w:cs="宋体"/>
                <w:szCs w:val="21"/>
              </w:rPr>
              <w:t>Na</w:t>
            </w:r>
          </w:p>
        </w:tc>
        <w:tc>
          <w:tcPr>
            <w:tcW w:w="3282" w:type="pct"/>
            <w:tcBorders>
              <w:top w:val="nil"/>
              <w:left w:val="nil"/>
              <w:bottom w:val="single" w:sz="4" w:space="0" w:color="auto"/>
              <w:right w:val="single" w:sz="4" w:space="0" w:color="auto"/>
            </w:tcBorders>
            <w:shd w:val="clear" w:color="auto" w:fill="auto"/>
            <w:vAlign w:val="center"/>
          </w:tcPr>
          <w:p w:rsidR="00ED3E9D" w:rsidRPr="007D1895" w:rsidRDefault="00ED3E9D" w:rsidP="004122F8">
            <w:pPr>
              <w:jc w:val="center"/>
              <w:rPr>
                <w:rFonts w:ascii="宋体" w:hAnsi="宋体" w:cs="宋体"/>
                <w:szCs w:val="21"/>
              </w:rPr>
            </w:pPr>
            <w:r w:rsidRPr="007D1895">
              <w:rPr>
                <w:rFonts w:ascii="宋体" w:hAnsi="宋体" w:cs="宋体" w:hint="eastAsia"/>
                <w:szCs w:val="21"/>
              </w:rPr>
              <w:t>≤</w:t>
            </w:r>
            <w:r w:rsidRPr="007D1895">
              <w:rPr>
                <w:rFonts w:ascii="宋体" w:hAnsi="宋体" w:cs="宋体"/>
                <w:szCs w:val="21"/>
              </w:rPr>
              <w:t>0.0400</w:t>
            </w:r>
          </w:p>
        </w:tc>
      </w:tr>
      <w:tr w:rsidR="00ED3E9D" w:rsidRPr="00AF234D" w:rsidTr="004122F8">
        <w:trPr>
          <w:trHeight w:val="240"/>
          <w:jc w:val="center"/>
        </w:trPr>
        <w:tc>
          <w:tcPr>
            <w:tcW w:w="858" w:type="pct"/>
            <w:vMerge/>
            <w:tcBorders>
              <w:left w:val="single" w:sz="4" w:space="0" w:color="auto"/>
              <w:bottom w:val="single" w:sz="4" w:space="0" w:color="auto"/>
              <w:right w:val="single" w:sz="4" w:space="0" w:color="auto"/>
            </w:tcBorders>
            <w:vAlign w:val="center"/>
          </w:tcPr>
          <w:p w:rsidR="00ED3E9D" w:rsidRPr="007D1895" w:rsidRDefault="00ED3E9D" w:rsidP="004122F8">
            <w:pPr>
              <w:jc w:val="center"/>
              <w:rPr>
                <w:rFonts w:ascii="宋体" w:hAnsi="宋体" w:cs="宋体"/>
                <w:szCs w:val="21"/>
              </w:rPr>
            </w:pPr>
          </w:p>
        </w:tc>
        <w:tc>
          <w:tcPr>
            <w:tcW w:w="860" w:type="pct"/>
            <w:tcBorders>
              <w:top w:val="nil"/>
              <w:left w:val="nil"/>
              <w:bottom w:val="single" w:sz="4" w:space="0" w:color="auto"/>
              <w:right w:val="single" w:sz="4" w:space="0" w:color="auto"/>
            </w:tcBorders>
            <w:shd w:val="clear" w:color="auto" w:fill="auto"/>
            <w:noWrap/>
            <w:vAlign w:val="center"/>
          </w:tcPr>
          <w:p w:rsidR="00ED3E9D" w:rsidRPr="007D1895" w:rsidRDefault="00ED3E9D" w:rsidP="004122F8">
            <w:pPr>
              <w:jc w:val="center"/>
              <w:rPr>
                <w:rFonts w:ascii="宋体" w:hAnsi="宋体" w:cs="宋体"/>
                <w:szCs w:val="21"/>
              </w:rPr>
            </w:pPr>
            <w:r w:rsidRPr="007D1895">
              <w:rPr>
                <w:rFonts w:ascii="宋体" w:hAnsi="宋体" w:cs="宋体"/>
                <w:szCs w:val="21"/>
              </w:rPr>
              <w:t>K</w:t>
            </w:r>
          </w:p>
        </w:tc>
        <w:tc>
          <w:tcPr>
            <w:tcW w:w="3282" w:type="pct"/>
            <w:tcBorders>
              <w:top w:val="nil"/>
              <w:left w:val="nil"/>
              <w:bottom w:val="single" w:sz="4" w:space="0" w:color="auto"/>
              <w:right w:val="single" w:sz="4" w:space="0" w:color="auto"/>
            </w:tcBorders>
            <w:shd w:val="clear" w:color="auto" w:fill="auto"/>
            <w:vAlign w:val="center"/>
          </w:tcPr>
          <w:p w:rsidR="00ED3E9D" w:rsidRPr="007D1895" w:rsidRDefault="00ED3E9D" w:rsidP="004122F8">
            <w:pPr>
              <w:jc w:val="center"/>
              <w:rPr>
                <w:rFonts w:ascii="宋体" w:hAnsi="宋体" w:cs="宋体"/>
                <w:szCs w:val="21"/>
              </w:rPr>
            </w:pPr>
            <w:r w:rsidRPr="007D1895">
              <w:rPr>
                <w:rFonts w:ascii="宋体" w:hAnsi="宋体" w:cs="宋体" w:hint="eastAsia"/>
                <w:szCs w:val="21"/>
              </w:rPr>
              <w:t>≤</w:t>
            </w:r>
            <w:r w:rsidRPr="007D1895">
              <w:rPr>
                <w:rFonts w:ascii="宋体" w:hAnsi="宋体" w:cs="宋体"/>
                <w:szCs w:val="21"/>
              </w:rPr>
              <w:t>0.0400</w:t>
            </w:r>
          </w:p>
        </w:tc>
      </w:tr>
      <w:tr w:rsidR="00ED3E9D" w:rsidRPr="00AF234D" w:rsidTr="004122F8">
        <w:trPr>
          <w:trHeight w:val="29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E9D" w:rsidRPr="007D1895" w:rsidRDefault="00ED3E9D" w:rsidP="004122F8">
            <w:pPr>
              <w:ind w:leftChars="200" w:left="945" w:hangingChars="250" w:hanging="525"/>
              <w:jc w:val="left"/>
              <w:rPr>
                <w:rFonts w:ascii="宋体" w:hAnsi="宋体" w:cs="宋体"/>
                <w:szCs w:val="21"/>
              </w:rPr>
            </w:pPr>
            <w:r w:rsidRPr="007D1895">
              <w:rPr>
                <w:rFonts w:ascii="黑体" w:eastAsia="黑体" w:hAnsi="黑体" w:cs="宋体" w:hint="eastAsia"/>
                <w:szCs w:val="21"/>
              </w:rPr>
              <w:t>注：</w:t>
            </w:r>
            <w:r w:rsidRPr="007D1895">
              <w:rPr>
                <w:rFonts w:ascii="黑体" w:eastAsia="黑体" w:hAnsi="黑体" w:cs="宋体"/>
                <w:szCs w:val="21"/>
              </w:rPr>
              <w:t xml:space="preserve"> </w:t>
            </w:r>
            <w:r w:rsidRPr="007D1895">
              <w:rPr>
                <w:rFonts w:ascii="宋体" w:hAnsi="宋体" w:cs="宋体" w:hint="eastAsia"/>
                <w:szCs w:val="21"/>
              </w:rPr>
              <w:t>掺杂和包覆的元素包括但不限于镁、钛、铝、钴、镍、锰、硅、硼等中的一种或几种，掺杂和包覆的元素含量由供需双方协商确定。</w:t>
            </w:r>
          </w:p>
        </w:tc>
      </w:tr>
    </w:tbl>
    <w:bookmarkEnd w:id="2"/>
    <w:p w:rsidR="00ED3E9D" w:rsidRDefault="00ED3E9D" w:rsidP="00ED3E9D">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.2</w:t>
      </w:r>
      <w:r>
        <w:rPr>
          <w:rFonts w:eastAsia="黑体"/>
          <w:bCs/>
          <w:sz w:val="24"/>
        </w:rPr>
        <w:t>水分含量</w:t>
      </w:r>
    </w:p>
    <w:p w:rsidR="00ED3E9D" w:rsidRDefault="00ED3E9D" w:rsidP="00ED3E9D">
      <w:pPr>
        <w:spacing w:line="360" w:lineRule="auto"/>
        <w:ind w:firstLineChars="200" w:firstLine="480"/>
        <w:rPr>
          <w:sz w:val="24"/>
        </w:rPr>
      </w:pPr>
      <w:bookmarkStart w:id="3" w:name="_Hlk36383123"/>
      <w:r>
        <w:rPr>
          <w:sz w:val="24"/>
        </w:rPr>
        <w:t>材料水分超标，会引起浆料团聚，极片涂覆性能差，</w:t>
      </w:r>
      <w:proofErr w:type="gramStart"/>
      <w:r>
        <w:rPr>
          <w:sz w:val="24"/>
        </w:rPr>
        <w:t>极片掉粉等</w:t>
      </w:r>
      <w:proofErr w:type="gramEnd"/>
      <w:r>
        <w:rPr>
          <w:sz w:val="24"/>
        </w:rPr>
        <w:t>问题，多余的水分带入电池中，会和电解液反应产生氢氟酸，腐蚀电池引发安全问题，所以应严格控制产品水分含量。考虑生产企业生产产品水分含量和使用企业水分要求，结合调研</w:t>
      </w:r>
      <w:r>
        <w:rPr>
          <w:rFonts w:hint="eastAsia"/>
          <w:sz w:val="24"/>
        </w:rPr>
        <w:t>和实测</w:t>
      </w:r>
      <w:r>
        <w:rPr>
          <w:sz w:val="24"/>
        </w:rPr>
        <w:t>结果，本文件规定产品中的水分含量应不大于</w:t>
      </w:r>
      <w:r>
        <w:rPr>
          <w:sz w:val="24"/>
        </w:rPr>
        <w:t>0.0</w:t>
      </w:r>
      <w:r>
        <w:rPr>
          <w:rFonts w:hint="eastAsia"/>
          <w:sz w:val="24"/>
        </w:rPr>
        <w:t>5</w:t>
      </w:r>
      <w:r>
        <w:rPr>
          <w:sz w:val="24"/>
        </w:rPr>
        <w:t>%</w:t>
      </w:r>
      <w:r>
        <w:rPr>
          <w:sz w:val="24"/>
        </w:rPr>
        <w:t>。</w:t>
      </w:r>
    </w:p>
    <w:p w:rsidR="00ED3E9D" w:rsidRDefault="00ED3E9D" w:rsidP="00ED3E9D">
      <w:pPr>
        <w:spacing w:line="360" w:lineRule="auto"/>
        <w:jc w:val="center"/>
        <w:rPr>
          <w:b/>
          <w:bCs/>
          <w:sz w:val="24"/>
        </w:rPr>
      </w:pPr>
      <w:r>
        <w:rPr>
          <w:b/>
          <w:bCs/>
          <w:sz w:val="24"/>
        </w:rPr>
        <w:lastRenderedPageBreak/>
        <w:t>表</w:t>
      </w:r>
      <w:r>
        <w:rPr>
          <w:rFonts w:hint="eastAsia"/>
          <w:b/>
          <w:bCs/>
          <w:sz w:val="24"/>
        </w:rPr>
        <w:t>7</w:t>
      </w:r>
      <w:r>
        <w:rPr>
          <w:b/>
          <w:bCs/>
          <w:sz w:val="24"/>
        </w:rPr>
        <w:t xml:space="preserve">  </w:t>
      </w:r>
      <w:r>
        <w:rPr>
          <w:rFonts w:hint="eastAsia"/>
          <w:b/>
          <w:bCs/>
          <w:sz w:val="24"/>
        </w:rPr>
        <w:t>富</w:t>
      </w:r>
      <w:proofErr w:type="gramStart"/>
      <w:r>
        <w:rPr>
          <w:rFonts w:hint="eastAsia"/>
          <w:b/>
          <w:bCs/>
          <w:sz w:val="24"/>
        </w:rPr>
        <w:t>锂铁酸锂</w:t>
      </w:r>
      <w:r>
        <w:rPr>
          <w:b/>
          <w:bCs/>
          <w:sz w:val="24"/>
        </w:rPr>
        <w:t>产品</w:t>
      </w:r>
      <w:proofErr w:type="gramEnd"/>
      <w:r>
        <w:rPr>
          <w:rFonts w:hint="eastAsia"/>
          <w:b/>
          <w:bCs/>
          <w:sz w:val="24"/>
        </w:rPr>
        <w:t>水分</w:t>
      </w:r>
      <w:r>
        <w:rPr>
          <w:b/>
          <w:bCs/>
          <w:sz w:val="24"/>
        </w:rPr>
        <w:t>指标</w:t>
      </w:r>
      <w:r>
        <w:rPr>
          <w:rFonts w:hint="eastAsia"/>
          <w:b/>
          <w:bCs/>
          <w:sz w:val="24"/>
        </w:rPr>
        <w:t>调研数据</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1350"/>
        <w:gridCol w:w="781"/>
        <w:gridCol w:w="781"/>
        <w:gridCol w:w="781"/>
        <w:gridCol w:w="753"/>
        <w:gridCol w:w="804"/>
        <w:gridCol w:w="780"/>
      </w:tblGrid>
      <w:tr w:rsidR="00ED3E9D" w:rsidTr="004122F8">
        <w:trPr>
          <w:jc w:val="center"/>
        </w:trPr>
        <w:tc>
          <w:tcPr>
            <w:tcW w:w="1350" w:type="dxa"/>
            <w:tcBorders>
              <w:tl2br w:val="nil"/>
              <w:tr2bl w:val="nil"/>
            </w:tcBorders>
            <w:shd w:val="clear" w:color="auto" w:fill="auto"/>
            <w:vAlign w:val="center"/>
          </w:tcPr>
          <w:p w:rsidR="00ED3E9D" w:rsidRDefault="00ED3E9D" w:rsidP="004122F8">
            <w:pPr>
              <w:jc w:val="center"/>
              <w:rPr>
                <w:szCs w:val="21"/>
              </w:rPr>
            </w:pPr>
            <w:r>
              <w:rPr>
                <w:szCs w:val="21"/>
              </w:rPr>
              <w:t>单位</w:t>
            </w:r>
          </w:p>
        </w:tc>
        <w:tc>
          <w:tcPr>
            <w:tcW w:w="781" w:type="dxa"/>
            <w:tcBorders>
              <w:tl2br w:val="nil"/>
              <w:tr2bl w:val="nil"/>
            </w:tcBorders>
            <w:shd w:val="clear" w:color="auto" w:fill="auto"/>
            <w:vAlign w:val="center"/>
          </w:tcPr>
          <w:p w:rsidR="00ED3E9D" w:rsidRDefault="00ED3E9D" w:rsidP="004122F8">
            <w:pPr>
              <w:jc w:val="center"/>
              <w:rPr>
                <w:szCs w:val="21"/>
              </w:rPr>
            </w:pPr>
            <w:r>
              <w:rPr>
                <w:szCs w:val="21"/>
              </w:rPr>
              <w:t>A</w:t>
            </w:r>
          </w:p>
        </w:tc>
        <w:tc>
          <w:tcPr>
            <w:tcW w:w="781" w:type="dxa"/>
            <w:tcBorders>
              <w:tl2br w:val="nil"/>
              <w:tr2bl w:val="nil"/>
            </w:tcBorders>
            <w:shd w:val="clear" w:color="auto" w:fill="auto"/>
            <w:vAlign w:val="center"/>
          </w:tcPr>
          <w:p w:rsidR="00ED3E9D" w:rsidRDefault="00ED3E9D" w:rsidP="004122F8">
            <w:pPr>
              <w:jc w:val="center"/>
              <w:rPr>
                <w:szCs w:val="21"/>
              </w:rPr>
            </w:pPr>
            <w:r>
              <w:rPr>
                <w:szCs w:val="21"/>
              </w:rPr>
              <w:t>B</w:t>
            </w:r>
          </w:p>
        </w:tc>
        <w:tc>
          <w:tcPr>
            <w:tcW w:w="781" w:type="dxa"/>
            <w:tcBorders>
              <w:tl2br w:val="nil"/>
              <w:tr2bl w:val="nil"/>
            </w:tcBorders>
            <w:shd w:val="clear" w:color="auto" w:fill="auto"/>
            <w:vAlign w:val="center"/>
          </w:tcPr>
          <w:p w:rsidR="00ED3E9D" w:rsidRDefault="00ED3E9D" w:rsidP="004122F8">
            <w:pPr>
              <w:jc w:val="center"/>
              <w:rPr>
                <w:szCs w:val="21"/>
              </w:rPr>
            </w:pPr>
            <w:r>
              <w:rPr>
                <w:szCs w:val="21"/>
              </w:rPr>
              <w:t>C</w:t>
            </w:r>
          </w:p>
        </w:tc>
        <w:tc>
          <w:tcPr>
            <w:tcW w:w="753" w:type="dxa"/>
            <w:tcBorders>
              <w:tl2br w:val="nil"/>
              <w:tr2bl w:val="nil"/>
            </w:tcBorders>
            <w:shd w:val="clear" w:color="auto" w:fill="auto"/>
            <w:vAlign w:val="center"/>
          </w:tcPr>
          <w:p w:rsidR="00ED3E9D" w:rsidRDefault="00ED3E9D" w:rsidP="004122F8">
            <w:pPr>
              <w:jc w:val="center"/>
              <w:rPr>
                <w:szCs w:val="21"/>
              </w:rPr>
            </w:pPr>
            <w:r>
              <w:rPr>
                <w:szCs w:val="21"/>
              </w:rPr>
              <w:t>E</w:t>
            </w:r>
          </w:p>
        </w:tc>
        <w:tc>
          <w:tcPr>
            <w:tcW w:w="804" w:type="dxa"/>
            <w:tcBorders>
              <w:tl2br w:val="nil"/>
              <w:tr2bl w:val="nil"/>
            </w:tcBorders>
            <w:shd w:val="clear" w:color="auto" w:fill="auto"/>
            <w:vAlign w:val="center"/>
          </w:tcPr>
          <w:p w:rsidR="00ED3E9D" w:rsidRDefault="00ED3E9D" w:rsidP="004122F8">
            <w:pPr>
              <w:jc w:val="center"/>
              <w:rPr>
                <w:szCs w:val="21"/>
              </w:rPr>
            </w:pPr>
            <w:r>
              <w:rPr>
                <w:szCs w:val="21"/>
              </w:rPr>
              <w:t>F</w:t>
            </w:r>
          </w:p>
        </w:tc>
        <w:tc>
          <w:tcPr>
            <w:tcW w:w="780" w:type="dxa"/>
            <w:tcBorders>
              <w:tl2br w:val="nil"/>
              <w:tr2bl w:val="nil"/>
            </w:tcBorders>
            <w:shd w:val="clear" w:color="auto" w:fill="auto"/>
            <w:vAlign w:val="center"/>
          </w:tcPr>
          <w:p w:rsidR="00ED3E9D" w:rsidRDefault="00ED3E9D" w:rsidP="004122F8">
            <w:pPr>
              <w:jc w:val="center"/>
              <w:rPr>
                <w:szCs w:val="21"/>
              </w:rPr>
            </w:pPr>
            <w:r>
              <w:rPr>
                <w:szCs w:val="21"/>
              </w:rPr>
              <w:t>G</w:t>
            </w:r>
          </w:p>
        </w:tc>
      </w:tr>
      <w:tr w:rsidR="00ED3E9D" w:rsidTr="004122F8">
        <w:trPr>
          <w:jc w:val="center"/>
        </w:trPr>
        <w:tc>
          <w:tcPr>
            <w:tcW w:w="1350" w:type="dxa"/>
            <w:tcBorders>
              <w:tl2br w:val="nil"/>
              <w:tr2bl w:val="nil"/>
            </w:tcBorders>
            <w:shd w:val="clear" w:color="auto" w:fill="auto"/>
            <w:vAlign w:val="center"/>
          </w:tcPr>
          <w:p w:rsidR="00ED3E9D" w:rsidRDefault="00ED3E9D" w:rsidP="004122F8">
            <w:pPr>
              <w:jc w:val="center"/>
              <w:rPr>
                <w:szCs w:val="21"/>
              </w:rPr>
            </w:pPr>
            <w:r>
              <w:rPr>
                <w:rFonts w:hint="eastAsia"/>
                <w:szCs w:val="21"/>
              </w:rPr>
              <w:t>水分含量</w:t>
            </w:r>
            <w:r>
              <w:rPr>
                <w:rFonts w:hint="eastAsia"/>
                <w:szCs w:val="21"/>
              </w:rPr>
              <w:t>/</w:t>
            </w:r>
            <w:r>
              <w:rPr>
                <w:szCs w:val="21"/>
              </w:rPr>
              <w:t>%</w:t>
            </w:r>
          </w:p>
        </w:tc>
        <w:tc>
          <w:tcPr>
            <w:tcW w:w="781" w:type="dxa"/>
            <w:tcBorders>
              <w:tl2br w:val="nil"/>
              <w:tr2bl w:val="nil"/>
            </w:tcBorders>
            <w:shd w:val="clear" w:color="auto" w:fill="auto"/>
            <w:vAlign w:val="center"/>
          </w:tcPr>
          <w:p w:rsidR="00ED3E9D" w:rsidRDefault="00ED3E9D" w:rsidP="004122F8">
            <w:pPr>
              <w:jc w:val="center"/>
              <w:rPr>
                <w:szCs w:val="21"/>
              </w:rPr>
            </w:pPr>
            <w:r>
              <w:rPr>
                <w:rFonts w:eastAsia="黑体"/>
                <w:color w:val="000000"/>
                <w:szCs w:val="21"/>
              </w:rPr>
              <w:t>&lt;</w:t>
            </w:r>
            <w:r>
              <w:rPr>
                <w:rFonts w:hint="eastAsia"/>
                <w:szCs w:val="21"/>
              </w:rPr>
              <w:t>0.03</w:t>
            </w:r>
          </w:p>
        </w:tc>
        <w:tc>
          <w:tcPr>
            <w:tcW w:w="781" w:type="dxa"/>
            <w:tcBorders>
              <w:tl2br w:val="nil"/>
              <w:tr2bl w:val="nil"/>
            </w:tcBorders>
            <w:shd w:val="clear" w:color="auto" w:fill="auto"/>
            <w:vAlign w:val="center"/>
          </w:tcPr>
          <w:p w:rsidR="00ED3E9D" w:rsidRDefault="00ED3E9D" w:rsidP="004122F8">
            <w:pPr>
              <w:jc w:val="center"/>
              <w:rPr>
                <w:szCs w:val="21"/>
              </w:rPr>
            </w:pPr>
            <w:r>
              <w:rPr>
                <w:rFonts w:eastAsia="黑体"/>
                <w:color w:val="000000"/>
                <w:szCs w:val="21"/>
              </w:rPr>
              <w:t>&lt;</w:t>
            </w:r>
            <w:r>
              <w:rPr>
                <w:rFonts w:hint="eastAsia"/>
                <w:szCs w:val="21"/>
              </w:rPr>
              <w:t>0.03</w:t>
            </w:r>
          </w:p>
        </w:tc>
        <w:tc>
          <w:tcPr>
            <w:tcW w:w="781" w:type="dxa"/>
            <w:tcBorders>
              <w:tl2br w:val="nil"/>
              <w:tr2bl w:val="nil"/>
            </w:tcBorders>
            <w:shd w:val="clear" w:color="auto" w:fill="auto"/>
            <w:vAlign w:val="center"/>
          </w:tcPr>
          <w:p w:rsidR="00ED3E9D" w:rsidRDefault="00ED3E9D" w:rsidP="004122F8">
            <w:pPr>
              <w:jc w:val="center"/>
              <w:rPr>
                <w:szCs w:val="21"/>
              </w:rPr>
            </w:pPr>
            <w:r>
              <w:rPr>
                <w:szCs w:val="21"/>
              </w:rPr>
              <w:t>≤0.0</w:t>
            </w:r>
            <w:r>
              <w:rPr>
                <w:rFonts w:hint="eastAsia"/>
                <w:szCs w:val="21"/>
              </w:rPr>
              <w:t>2</w:t>
            </w:r>
          </w:p>
        </w:tc>
        <w:tc>
          <w:tcPr>
            <w:tcW w:w="753" w:type="dxa"/>
            <w:tcBorders>
              <w:tl2br w:val="nil"/>
              <w:tr2bl w:val="nil"/>
            </w:tcBorders>
            <w:shd w:val="clear" w:color="auto" w:fill="auto"/>
            <w:vAlign w:val="center"/>
          </w:tcPr>
          <w:p w:rsidR="00ED3E9D" w:rsidRDefault="00ED3E9D" w:rsidP="004122F8">
            <w:pPr>
              <w:jc w:val="center"/>
              <w:rPr>
                <w:szCs w:val="21"/>
              </w:rPr>
            </w:pPr>
            <w:r>
              <w:rPr>
                <w:szCs w:val="21"/>
              </w:rPr>
              <w:t>0.035</w:t>
            </w:r>
          </w:p>
        </w:tc>
        <w:tc>
          <w:tcPr>
            <w:tcW w:w="804" w:type="dxa"/>
            <w:tcBorders>
              <w:tl2br w:val="nil"/>
              <w:tr2bl w:val="nil"/>
            </w:tcBorders>
            <w:shd w:val="clear" w:color="auto" w:fill="auto"/>
            <w:vAlign w:val="center"/>
          </w:tcPr>
          <w:p w:rsidR="00ED3E9D" w:rsidRDefault="00ED3E9D" w:rsidP="004122F8">
            <w:pPr>
              <w:jc w:val="center"/>
              <w:rPr>
                <w:szCs w:val="21"/>
              </w:rPr>
            </w:pPr>
            <w:r>
              <w:rPr>
                <w:szCs w:val="21"/>
              </w:rPr>
              <w:t>≤0.035</w:t>
            </w:r>
          </w:p>
        </w:tc>
        <w:tc>
          <w:tcPr>
            <w:tcW w:w="780" w:type="dxa"/>
            <w:tcBorders>
              <w:tl2br w:val="nil"/>
              <w:tr2bl w:val="nil"/>
            </w:tcBorders>
            <w:shd w:val="clear" w:color="auto" w:fill="auto"/>
            <w:vAlign w:val="center"/>
          </w:tcPr>
          <w:p w:rsidR="00ED3E9D" w:rsidRDefault="00ED3E9D" w:rsidP="004122F8">
            <w:pPr>
              <w:jc w:val="center"/>
              <w:rPr>
                <w:szCs w:val="21"/>
              </w:rPr>
            </w:pPr>
            <w:r>
              <w:rPr>
                <w:szCs w:val="21"/>
              </w:rPr>
              <w:t>≤0.05</w:t>
            </w:r>
          </w:p>
        </w:tc>
      </w:tr>
    </w:tbl>
    <w:bookmarkEnd w:id="3"/>
    <w:p w:rsidR="00ED3E9D" w:rsidRDefault="00ED3E9D" w:rsidP="00ED3E9D">
      <w:pPr>
        <w:spacing w:line="360" w:lineRule="auto"/>
        <w:jc w:val="center"/>
        <w:rPr>
          <w:b/>
          <w:bCs/>
          <w:sz w:val="24"/>
        </w:rPr>
      </w:pPr>
      <w:r>
        <w:rPr>
          <w:b/>
          <w:bCs/>
          <w:sz w:val="24"/>
        </w:rPr>
        <w:t>表</w:t>
      </w:r>
      <w:r>
        <w:rPr>
          <w:rFonts w:hint="eastAsia"/>
          <w:b/>
          <w:bCs/>
          <w:sz w:val="24"/>
        </w:rPr>
        <w:t>8</w:t>
      </w:r>
      <w:r>
        <w:rPr>
          <w:b/>
          <w:bCs/>
          <w:sz w:val="24"/>
        </w:rPr>
        <w:t xml:space="preserve">  </w:t>
      </w:r>
      <w:r>
        <w:rPr>
          <w:rFonts w:hint="eastAsia"/>
          <w:b/>
          <w:bCs/>
          <w:sz w:val="24"/>
        </w:rPr>
        <w:t>富</w:t>
      </w:r>
      <w:proofErr w:type="gramStart"/>
      <w:r>
        <w:rPr>
          <w:rFonts w:hint="eastAsia"/>
          <w:b/>
          <w:bCs/>
          <w:sz w:val="24"/>
        </w:rPr>
        <w:t>锂铁酸锂</w:t>
      </w:r>
      <w:r>
        <w:rPr>
          <w:b/>
          <w:bCs/>
          <w:sz w:val="24"/>
        </w:rPr>
        <w:t>产品</w:t>
      </w:r>
      <w:proofErr w:type="gramEnd"/>
      <w:r>
        <w:rPr>
          <w:rFonts w:hint="eastAsia"/>
          <w:b/>
          <w:bCs/>
          <w:sz w:val="24"/>
        </w:rPr>
        <w:t>水分</w:t>
      </w:r>
      <w:r>
        <w:rPr>
          <w:b/>
          <w:bCs/>
          <w:sz w:val="24"/>
        </w:rPr>
        <w:t>指标</w:t>
      </w:r>
      <w:r>
        <w:rPr>
          <w:rFonts w:hint="eastAsia"/>
          <w:b/>
          <w:bCs/>
          <w:sz w:val="24"/>
        </w:rPr>
        <w:t>实测数据</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699"/>
        <w:gridCol w:w="843"/>
        <w:gridCol w:w="843"/>
        <w:gridCol w:w="843"/>
        <w:gridCol w:w="843"/>
        <w:gridCol w:w="843"/>
        <w:gridCol w:w="843"/>
        <w:gridCol w:w="843"/>
        <w:gridCol w:w="843"/>
        <w:gridCol w:w="843"/>
      </w:tblGrid>
      <w:tr w:rsidR="00ED3E9D" w:rsidTr="008B6F75">
        <w:trPr>
          <w:jc w:val="center"/>
        </w:trPr>
        <w:tc>
          <w:tcPr>
            <w:tcW w:w="699" w:type="dxa"/>
            <w:tcBorders>
              <w:tl2br w:val="nil"/>
              <w:tr2bl w:val="nil"/>
            </w:tcBorders>
            <w:shd w:val="clear" w:color="auto" w:fill="auto"/>
            <w:vAlign w:val="center"/>
          </w:tcPr>
          <w:p w:rsidR="00ED3E9D" w:rsidRDefault="00ED3E9D" w:rsidP="008B6F75">
            <w:pPr>
              <w:jc w:val="center"/>
              <w:rPr>
                <w:szCs w:val="21"/>
              </w:rPr>
            </w:pPr>
            <w:r>
              <w:rPr>
                <w:rFonts w:hint="eastAsia"/>
                <w:szCs w:val="21"/>
              </w:rPr>
              <w:t>样品</w:t>
            </w:r>
          </w:p>
        </w:tc>
        <w:tc>
          <w:tcPr>
            <w:tcW w:w="843" w:type="dxa"/>
            <w:tcBorders>
              <w:tl2br w:val="nil"/>
              <w:tr2bl w:val="nil"/>
            </w:tcBorders>
            <w:shd w:val="clear" w:color="auto" w:fill="auto"/>
            <w:vAlign w:val="center"/>
          </w:tcPr>
          <w:p w:rsidR="00ED3E9D" w:rsidRDefault="00ED3E9D" w:rsidP="008B6F75">
            <w:pPr>
              <w:jc w:val="center"/>
              <w:rPr>
                <w:szCs w:val="21"/>
              </w:rPr>
            </w:pPr>
            <w:r>
              <w:rPr>
                <w:rFonts w:hint="eastAsia"/>
                <w:szCs w:val="21"/>
              </w:rPr>
              <w:t>1</w:t>
            </w:r>
          </w:p>
        </w:tc>
        <w:tc>
          <w:tcPr>
            <w:tcW w:w="843" w:type="dxa"/>
            <w:tcBorders>
              <w:tl2br w:val="nil"/>
              <w:tr2bl w:val="nil"/>
            </w:tcBorders>
            <w:shd w:val="clear" w:color="auto" w:fill="auto"/>
            <w:vAlign w:val="center"/>
          </w:tcPr>
          <w:p w:rsidR="00ED3E9D" w:rsidRDefault="00ED3E9D" w:rsidP="008B6F75">
            <w:pPr>
              <w:jc w:val="center"/>
              <w:rPr>
                <w:szCs w:val="21"/>
              </w:rPr>
            </w:pPr>
            <w:r>
              <w:rPr>
                <w:rFonts w:hint="eastAsia"/>
                <w:szCs w:val="21"/>
              </w:rPr>
              <w:t>2</w:t>
            </w:r>
          </w:p>
        </w:tc>
        <w:tc>
          <w:tcPr>
            <w:tcW w:w="843" w:type="dxa"/>
            <w:tcBorders>
              <w:tl2br w:val="nil"/>
              <w:tr2bl w:val="nil"/>
            </w:tcBorders>
            <w:shd w:val="clear" w:color="auto" w:fill="auto"/>
            <w:vAlign w:val="center"/>
          </w:tcPr>
          <w:p w:rsidR="00ED3E9D" w:rsidRDefault="00ED3E9D" w:rsidP="008B6F75">
            <w:pPr>
              <w:jc w:val="center"/>
              <w:rPr>
                <w:szCs w:val="21"/>
              </w:rPr>
            </w:pPr>
            <w:r>
              <w:rPr>
                <w:rFonts w:hint="eastAsia"/>
                <w:szCs w:val="21"/>
              </w:rPr>
              <w:t>3</w:t>
            </w:r>
          </w:p>
        </w:tc>
        <w:tc>
          <w:tcPr>
            <w:tcW w:w="843" w:type="dxa"/>
            <w:tcBorders>
              <w:tl2br w:val="nil"/>
              <w:tr2bl w:val="nil"/>
            </w:tcBorders>
            <w:shd w:val="clear" w:color="auto" w:fill="auto"/>
            <w:vAlign w:val="center"/>
          </w:tcPr>
          <w:p w:rsidR="00ED3E9D" w:rsidRDefault="00ED3E9D" w:rsidP="008B6F75">
            <w:pPr>
              <w:jc w:val="center"/>
              <w:rPr>
                <w:szCs w:val="21"/>
              </w:rPr>
            </w:pPr>
            <w:r>
              <w:rPr>
                <w:rFonts w:hint="eastAsia"/>
                <w:szCs w:val="21"/>
              </w:rPr>
              <w:t>4</w:t>
            </w:r>
          </w:p>
        </w:tc>
        <w:tc>
          <w:tcPr>
            <w:tcW w:w="843" w:type="dxa"/>
            <w:tcBorders>
              <w:tl2br w:val="nil"/>
              <w:tr2bl w:val="nil"/>
            </w:tcBorders>
            <w:shd w:val="clear" w:color="auto" w:fill="auto"/>
            <w:vAlign w:val="center"/>
          </w:tcPr>
          <w:p w:rsidR="00ED3E9D" w:rsidRDefault="00ED3E9D" w:rsidP="008B6F75">
            <w:pPr>
              <w:jc w:val="center"/>
              <w:rPr>
                <w:szCs w:val="21"/>
              </w:rPr>
            </w:pPr>
            <w:r>
              <w:rPr>
                <w:rFonts w:hint="eastAsia"/>
                <w:szCs w:val="21"/>
              </w:rPr>
              <w:t>5</w:t>
            </w:r>
          </w:p>
        </w:tc>
        <w:tc>
          <w:tcPr>
            <w:tcW w:w="843" w:type="dxa"/>
            <w:tcBorders>
              <w:tl2br w:val="nil"/>
              <w:tr2bl w:val="nil"/>
            </w:tcBorders>
            <w:shd w:val="clear" w:color="auto" w:fill="auto"/>
            <w:vAlign w:val="center"/>
          </w:tcPr>
          <w:p w:rsidR="00ED3E9D" w:rsidRDefault="00ED3E9D" w:rsidP="008B6F75">
            <w:pPr>
              <w:jc w:val="center"/>
              <w:rPr>
                <w:szCs w:val="21"/>
              </w:rPr>
            </w:pPr>
            <w:r>
              <w:rPr>
                <w:rFonts w:hint="eastAsia"/>
                <w:szCs w:val="21"/>
              </w:rPr>
              <w:t>6</w:t>
            </w:r>
          </w:p>
        </w:tc>
        <w:tc>
          <w:tcPr>
            <w:tcW w:w="843" w:type="dxa"/>
            <w:tcBorders>
              <w:tl2br w:val="nil"/>
              <w:tr2bl w:val="nil"/>
            </w:tcBorders>
            <w:vAlign w:val="center"/>
          </w:tcPr>
          <w:p w:rsidR="00ED3E9D" w:rsidRDefault="00ED3E9D" w:rsidP="008B6F75">
            <w:pPr>
              <w:jc w:val="center"/>
              <w:rPr>
                <w:szCs w:val="21"/>
              </w:rPr>
            </w:pPr>
            <w:r>
              <w:rPr>
                <w:rFonts w:hint="eastAsia"/>
                <w:szCs w:val="21"/>
              </w:rPr>
              <w:t>7</w:t>
            </w:r>
          </w:p>
        </w:tc>
        <w:tc>
          <w:tcPr>
            <w:tcW w:w="843" w:type="dxa"/>
            <w:tcBorders>
              <w:tl2br w:val="nil"/>
              <w:tr2bl w:val="nil"/>
            </w:tcBorders>
            <w:vAlign w:val="center"/>
          </w:tcPr>
          <w:p w:rsidR="00ED3E9D" w:rsidRDefault="00ED3E9D" w:rsidP="008B6F75">
            <w:pPr>
              <w:jc w:val="center"/>
              <w:rPr>
                <w:szCs w:val="21"/>
              </w:rPr>
            </w:pPr>
            <w:r>
              <w:rPr>
                <w:rFonts w:hint="eastAsia"/>
                <w:szCs w:val="21"/>
              </w:rPr>
              <w:t>8</w:t>
            </w:r>
          </w:p>
        </w:tc>
        <w:tc>
          <w:tcPr>
            <w:tcW w:w="843" w:type="dxa"/>
            <w:tcBorders>
              <w:tl2br w:val="nil"/>
              <w:tr2bl w:val="nil"/>
            </w:tcBorders>
            <w:vAlign w:val="center"/>
          </w:tcPr>
          <w:p w:rsidR="00ED3E9D" w:rsidRDefault="00ED3E9D" w:rsidP="008B6F75">
            <w:pPr>
              <w:jc w:val="center"/>
              <w:rPr>
                <w:szCs w:val="21"/>
              </w:rPr>
            </w:pPr>
            <w:r>
              <w:rPr>
                <w:rFonts w:hint="eastAsia"/>
                <w:szCs w:val="21"/>
              </w:rPr>
              <w:t>9</w:t>
            </w:r>
          </w:p>
        </w:tc>
      </w:tr>
      <w:tr w:rsidR="00ED3E9D" w:rsidTr="008B6F75">
        <w:trPr>
          <w:trHeight w:val="829"/>
          <w:jc w:val="center"/>
        </w:trPr>
        <w:tc>
          <w:tcPr>
            <w:tcW w:w="699" w:type="dxa"/>
            <w:tcBorders>
              <w:tl2br w:val="nil"/>
              <w:tr2bl w:val="nil"/>
            </w:tcBorders>
            <w:shd w:val="clear" w:color="auto" w:fill="auto"/>
            <w:vAlign w:val="center"/>
          </w:tcPr>
          <w:p w:rsidR="00ED3E9D" w:rsidRDefault="00ED3E9D" w:rsidP="008B6F75">
            <w:pPr>
              <w:jc w:val="center"/>
              <w:rPr>
                <w:szCs w:val="21"/>
              </w:rPr>
            </w:pPr>
            <w:r>
              <w:rPr>
                <w:rFonts w:hint="eastAsia"/>
                <w:szCs w:val="21"/>
              </w:rPr>
              <w:t>水分含量</w:t>
            </w:r>
            <w:r>
              <w:rPr>
                <w:rFonts w:hint="eastAsia"/>
                <w:szCs w:val="21"/>
              </w:rPr>
              <w:t>/</w:t>
            </w:r>
            <w:r>
              <w:rPr>
                <w:szCs w:val="21"/>
              </w:rPr>
              <w:t>%</w:t>
            </w:r>
          </w:p>
        </w:tc>
        <w:tc>
          <w:tcPr>
            <w:tcW w:w="843" w:type="dxa"/>
            <w:tcBorders>
              <w:tl2br w:val="nil"/>
              <w:tr2bl w:val="nil"/>
            </w:tcBorders>
            <w:shd w:val="clear" w:color="auto" w:fill="auto"/>
            <w:vAlign w:val="center"/>
          </w:tcPr>
          <w:p w:rsidR="00ED3E9D" w:rsidRDefault="00ED3E9D" w:rsidP="008B6F75">
            <w:pPr>
              <w:jc w:val="center"/>
              <w:rPr>
                <w:szCs w:val="21"/>
              </w:rPr>
            </w:pPr>
            <w:r w:rsidRPr="00D60A05">
              <w:t>0.00</w:t>
            </w:r>
          </w:p>
        </w:tc>
        <w:tc>
          <w:tcPr>
            <w:tcW w:w="843" w:type="dxa"/>
            <w:tcBorders>
              <w:tl2br w:val="nil"/>
              <w:tr2bl w:val="nil"/>
            </w:tcBorders>
            <w:shd w:val="clear" w:color="auto" w:fill="auto"/>
            <w:vAlign w:val="center"/>
          </w:tcPr>
          <w:p w:rsidR="00ED3E9D" w:rsidRDefault="00ED3E9D" w:rsidP="008B6F75">
            <w:pPr>
              <w:jc w:val="center"/>
              <w:rPr>
                <w:szCs w:val="21"/>
              </w:rPr>
            </w:pPr>
            <w:r w:rsidRPr="00D60A05">
              <w:t>0.01</w:t>
            </w:r>
          </w:p>
        </w:tc>
        <w:tc>
          <w:tcPr>
            <w:tcW w:w="843" w:type="dxa"/>
            <w:tcBorders>
              <w:tl2br w:val="nil"/>
              <w:tr2bl w:val="nil"/>
            </w:tcBorders>
            <w:shd w:val="clear" w:color="auto" w:fill="auto"/>
            <w:vAlign w:val="center"/>
          </w:tcPr>
          <w:p w:rsidR="00ED3E9D" w:rsidRDefault="00ED3E9D" w:rsidP="008B6F75">
            <w:pPr>
              <w:jc w:val="center"/>
              <w:rPr>
                <w:szCs w:val="21"/>
              </w:rPr>
            </w:pPr>
            <w:r w:rsidRPr="00D60A05">
              <w:t>0.01</w:t>
            </w:r>
          </w:p>
        </w:tc>
        <w:tc>
          <w:tcPr>
            <w:tcW w:w="843" w:type="dxa"/>
            <w:tcBorders>
              <w:tl2br w:val="nil"/>
              <w:tr2bl w:val="nil"/>
            </w:tcBorders>
            <w:shd w:val="clear" w:color="auto" w:fill="auto"/>
            <w:vAlign w:val="center"/>
          </w:tcPr>
          <w:p w:rsidR="00ED3E9D" w:rsidRDefault="00ED3E9D" w:rsidP="008B6F75">
            <w:pPr>
              <w:jc w:val="center"/>
              <w:rPr>
                <w:szCs w:val="21"/>
              </w:rPr>
            </w:pPr>
            <w:r w:rsidRPr="00D60A05">
              <w:t>0.01</w:t>
            </w:r>
          </w:p>
        </w:tc>
        <w:tc>
          <w:tcPr>
            <w:tcW w:w="843" w:type="dxa"/>
            <w:tcBorders>
              <w:tl2br w:val="nil"/>
              <w:tr2bl w:val="nil"/>
            </w:tcBorders>
            <w:shd w:val="clear" w:color="auto" w:fill="auto"/>
            <w:vAlign w:val="center"/>
          </w:tcPr>
          <w:p w:rsidR="00ED3E9D" w:rsidRPr="007D1895" w:rsidRDefault="00ED3E9D" w:rsidP="008B6F75">
            <w:pPr>
              <w:jc w:val="center"/>
              <w:rPr>
                <w:szCs w:val="21"/>
                <w:highlight w:val="yellow"/>
              </w:rPr>
            </w:pPr>
            <w:r w:rsidRPr="00D60A05">
              <w:t>0.01</w:t>
            </w:r>
          </w:p>
        </w:tc>
        <w:tc>
          <w:tcPr>
            <w:tcW w:w="843" w:type="dxa"/>
            <w:tcBorders>
              <w:tl2br w:val="nil"/>
              <w:tr2bl w:val="nil"/>
            </w:tcBorders>
            <w:shd w:val="clear" w:color="auto" w:fill="auto"/>
            <w:vAlign w:val="center"/>
          </w:tcPr>
          <w:p w:rsidR="00ED3E9D" w:rsidRDefault="00ED3E9D" w:rsidP="008B6F75">
            <w:pPr>
              <w:jc w:val="center"/>
              <w:rPr>
                <w:szCs w:val="21"/>
              </w:rPr>
            </w:pPr>
            <w:r w:rsidRPr="00D60A05">
              <w:t>0.05</w:t>
            </w:r>
          </w:p>
        </w:tc>
        <w:tc>
          <w:tcPr>
            <w:tcW w:w="843" w:type="dxa"/>
            <w:tcBorders>
              <w:tl2br w:val="nil"/>
              <w:tr2bl w:val="nil"/>
            </w:tcBorders>
            <w:vAlign w:val="center"/>
          </w:tcPr>
          <w:p w:rsidR="00ED3E9D" w:rsidRDefault="00ED3E9D" w:rsidP="008B6F75">
            <w:pPr>
              <w:jc w:val="center"/>
              <w:rPr>
                <w:szCs w:val="21"/>
              </w:rPr>
            </w:pPr>
            <w:r w:rsidRPr="00D60A05">
              <w:t>0.01</w:t>
            </w:r>
          </w:p>
        </w:tc>
        <w:tc>
          <w:tcPr>
            <w:tcW w:w="843" w:type="dxa"/>
            <w:tcBorders>
              <w:tl2br w:val="nil"/>
              <w:tr2bl w:val="nil"/>
            </w:tcBorders>
            <w:vAlign w:val="center"/>
          </w:tcPr>
          <w:p w:rsidR="00ED3E9D" w:rsidRDefault="00ED3E9D" w:rsidP="008B6F75">
            <w:pPr>
              <w:jc w:val="center"/>
              <w:rPr>
                <w:szCs w:val="21"/>
              </w:rPr>
            </w:pPr>
            <w:r w:rsidRPr="00D60A05">
              <w:t>0.01</w:t>
            </w:r>
          </w:p>
        </w:tc>
        <w:tc>
          <w:tcPr>
            <w:tcW w:w="843" w:type="dxa"/>
            <w:tcBorders>
              <w:tl2br w:val="nil"/>
              <w:tr2bl w:val="nil"/>
            </w:tcBorders>
            <w:vAlign w:val="center"/>
          </w:tcPr>
          <w:p w:rsidR="00ED3E9D" w:rsidRDefault="00ED3E9D" w:rsidP="008B6F75">
            <w:pPr>
              <w:jc w:val="center"/>
              <w:rPr>
                <w:szCs w:val="21"/>
              </w:rPr>
            </w:pPr>
            <w:r w:rsidRPr="00D60A05">
              <w:t>0.01</w:t>
            </w:r>
          </w:p>
        </w:tc>
      </w:tr>
    </w:tbl>
    <w:p w:rsidR="00ED3E9D" w:rsidRDefault="00ED3E9D" w:rsidP="00ED3E9D">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.3</w:t>
      </w:r>
      <w:r>
        <w:rPr>
          <w:rFonts w:eastAsia="黑体" w:hint="eastAsia"/>
          <w:bCs/>
          <w:sz w:val="24"/>
        </w:rPr>
        <w:t>耐湿性</w:t>
      </w:r>
    </w:p>
    <w:p w:rsidR="00ED3E9D" w:rsidRDefault="00ED3E9D" w:rsidP="00ED3E9D">
      <w:pPr>
        <w:spacing w:line="360" w:lineRule="auto"/>
        <w:rPr>
          <w:sz w:val="24"/>
        </w:rPr>
      </w:pPr>
      <w:r>
        <w:rPr>
          <w:rFonts w:hint="eastAsia"/>
          <w:b/>
          <w:bCs/>
          <w:sz w:val="24"/>
        </w:rPr>
        <w:t xml:space="preserve"> </w:t>
      </w:r>
      <w:r>
        <w:rPr>
          <w:b/>
          <w:bCs/>
          <w:sz w:val="24"/>
        </w:rPr>
        <w:t xml:space="preserve">   </w:t>
      </w:r>
      <w:r>
        <w:rPr>
          <w:rFonts w:hint="eastAsia"/>
          <w:bCs/>
          <w:sz w:val="24"/>
        </w:rPr>
        <w:t>材料的耐湿性会影响</w:t>
      </w:r>
      <w:r w:rsidRPr="00E70E1E">
        <w:rPr>
          <w:rFonts w:hint="eastAsia"/>
          <w:bCs/>
          <w:sz w:val="24"/>
        </w:rPr>
        <w:t>：电极材料存储和加工的</w:t>
      </w:r>
      <w:r>
        <w:rPr>
          <w:rFonts w:hint="eastAsia"/>
          <w:bCs/>
          <w:sz w:val="24"/>
        </w:rPr>
        <w:t>环境要求、电池加工过程的稳定性、电池服役的安全性。耐湿性好的</w:t>
      </w:r>
      <w:r w:rsidRPr="00E70E1E">
        <w:rPr>
          <w:rFonts w:hint="eastAsia"/>
          <w:bCs/>
          <w:sz w:val="24"/>
        </w:rPr>
        <w:t>材料，</w:t>
      </w:r>
      <w:r>
        <w:rPr>
          <w:rFonts w:hint="eastAsia"/>
          <w:bCs/>
          <w:sz w:val="24"/>
        </w:rPr>
        <w:t>其存储和加工环境对湿度的要求比较低，可以降低成本。耐湿性差的</w:t>
      </w:r>
      <w:r w:rsidRPr="00E70E1E">
        <w:rPr>
          <w:rFonts w:hint="eastAsia"/>
          <w:bCs/>
          <w:sz w:val="24"/>
        </w:rPr>
        <w:t>材料，其在匀浆涂布过程中，容易吸水导致浆料凝胶，影响电池加工过程的稳定性，且容易导致电池胀气、鼓包甚至爆炸等安全问题。</w:t>
      </w:r>
      <w:r>
        <w:rPr>
          <w:sz w:val="24"/>
        </w:rPr>
        <w:t>考虑使用企业</w:t>
      </w:r>
      <w:r>
        <w:rPr>
          <w:rFonts w:hint="eastAsia"/>
          <w:sz w:val="24"/>
        </w:rPr>
        <w:t>对耐湿性的</w:t>
      </w:r>
      <w:r>
        <w:rPr>
          <w:sz w:val="24"/>
        </w:rPr>
        <w:t>要求</w:t>
      </w:r>
      <w:r>
        <w:rPr>
          <w:rFonts w:hint="eastAsia"/>
          <w:sz w:val="24"/>
        </w:rPr>
        <w:t>及实测结果，</w:t>
      </w:r>
      <w:r w:rsidRPr="00C21DCE">
        <w:rPr>
          <w:sz w:val="24"/>
        </w:rPr>
        <w:t>本文件</w:t>
      </w:r>
      <w:r w:rsidRPr="00C21DCE">
        <w:rPr>
          <w:rFonts w:hint="eastAsia"/>
          <w:sz w:val="24"/>
        </w:rPr>
        <w:t>规定产品的吸湿速率</w:t>
      </w:r>
      <w:r w:rsidRPr="00C21DCE">
        <w:rPr>
          <w:sz w:val="24"/>
        </w:rPr>
        <w:t>应不大于</w:t>
      </w:r>
      <w:r w:rsidRPr="00C21DCE">
        <w:rPr>
          <w:sz w:val="24"/>
        </w:rPr>
        <w:t xml:space="preserve">5 </w:t>
      </w:r>
      <w:r w:rsidRPr="00C21DCE">
        <w:rPr>
          <w:rFonts w:ascii="Symbol" w:hAnsi="Symbol"/>
          <w:sz w:val="24"/>
        </w:rPr>
        <w:t></w:t>
      </w:r>
      <w:r w:rsidRPr="00C21DCE">
        <w:rPr>
          <w:sz w:val="24"/>
        </w:rPr>
        <w:t>g/</w:t>
      </w:r>
      <w:r w:rsidRPr="00C21DCE">
        <w:rPr>
          <w:rFonts w:hint="eastAsia"/>
          <w:sz w:val="24"/>
        </w:rPr>
        <w:t>（</w:t>
      </w:r>
      <w:r w:rsidRPr="00C21DCE">
        <w:rPr>
          <w:rFonts w:hint="eastAsia"/>
          <w:sz w:val="24"/>
        </w:rPr>
        <w:t>g</w:t>
      </w:r>
      <w:r w:rsidRPr="00C21DCE">
        <w:rPr>
          <w:rFonts w:hint="eastAsia"/>
          <w:sz w:val="24"/>
        </w:rPr>
        <w:t>·</w:t>
      </w:r>
      <w:r w:rsidRPr="00C21DCE">
        <w:rPr>
          <w:rFonts w:hint="eastAsia"/>
          <w:sz w:val="24"/>
        </w:rPr>
        <w:t>s</w:t>
      </w:r>
      <w:r w:rsidRPr="00C21DCE">
        <w:rPr>
          <w:rFonts w:hint="eastAsia"/>
          <w:sz w:val="24"/>
        </w:rPr>
        <w:t>）</w:t>
      </w:r>
      <w:r w:rsidRPr="00C21DCE">
        <w:rPr>
          <w:sz w:val="24"/>
        </w:rPr>
        <w:t>。</w:t>
      </w:r>
    </w:p>
    <w:p w:rsidR="00ED3E9D" w:rsidRDefault="00ED3E9D" w:rsidP="00ED3E9D">
      <w:pPr>
        <w:spacing w:line="360" w:lineRule="auto"/>
        <w:jc w:val="center"/>
        <w:rPr>
          <w:b/>
          <w:bCs/>
          <w:sz w:val="24"/>
        </w:rPr>
      </w:pPr>
      <w:r>
        <w:rPr>
          <w:b/>
          <w:bCs/>
          <w:sz w:val="24"/>
        </w:rPr>
        <w:t>表</w:t>
      </w:r>
      <w:r>
        <w:rPr>
          <w:rFonts w:hint="eastAsia"/>
          <w:b/>
          <w:bCs/>
          <w:sz w:val="24"/>
        </w:rPr>
        <w:t>9</w:t>
      </w:r>
      <w:r>
        <w:rPr>
          <w:b/>
          <w:bCs/>
          <w:sz w:val="24"/>
        </w:rPr>
        <w:t xml:space="preserve">  </w:t>
      </w:r>
      <w:r>
        <w:rPr>
          <w:rFonts w:hint="eastAsia"/>
          <w:b/>
          <w:bCs/>
          <w:sz w:val="24"/>
        </w:rPr>
        <w:t>富</w:t>
      </w:r>
      <w:proofErr w:type="gramStart"/>
      <w:r>
        <w:rPr>
          <w:rFonts w:hint="eastAsia"/>
          <w:b/>
          <w:bCs/>
          <w:sz w:val="24"/>
        </w:rPr>
        <w:t>锂铁酸锂</w:t>
      </w:r>
      <w:r>
        <w:rPr>
          <w:b/>
          <w:bCs/>
          <w:sz w:val="24"/>
        </w:rPr>
        <w:t>产品</w:t>
      </w:r>
      <w:r>
        <w:rPr>
          <w:rFonts w:hint="eastAsia"/>
          <w:b/>
          <w:bCs/>
          <w:sz w:val="24"/>
        </w:rPr>
        <w:t>耐</w:t>
      </w:r>
      <w:proofErr w:type="gramEnd"/>
      <w:r>
        <w:rPr>
          <w:rFonts w:hint="eastAsia"/>
          <w:b/>
          <w:bCs/>
          <w:sz w:val="24"/>
        </w:rPr>
        <w:t>湿性</w:t>
      </w:r>
      <w:r>
        <w:rPr>
          <w:b/>
          <w:bCs/>
          <w:sz w:val="24"/>
        </w:rPr>
        <w:t>指标</w:t>
      </w:r>
      <w:r>
        <w:rPr>
          <w:rFonts w:hint="eastAsia"/>
          <w:b/>
          <w:bCs/>
          <w:sz w:val="24"/>
        </w:rPr>
        <w:t>实测数据</w:t>
      </w:r>
    </w:p>
    <w:tbl>
      <w:tblPr>
        <w:tblW w:w="941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985"/>
        <w:gridCol w:w="825"/>
        <w:gridCol w:w="825"/>
        <w:gridCol w:w="825"/>
        <w:gridCol w:w="825"/>
        <w:gridCol w:w="825"/>
        <w:gridCol w:w="826"/>
        <w:gridCol w:w="826"/>
        <w:gridCol w:w="826"/>
        <w:gridCol w:w="826"/>
      </w:tblGrid>
      <w:tr w:rsidR="00ED3E9D" w:rsidTr="004122F8">
        <w:trPr>
          <w:jc w:val="center"/>
        </w:trPr>
        <w:tc>
          <w:tcPr>
            <w:tcW w:w="1985" w:type="dxa"/>
            <w:tcBorders>
              <w:tl2br w:val="nil"/>
              <w:tr2bl w:val="nil"/>
            </w:tcBorders>
            <w:shd w:val="clear" w:color="auto" w:fill="auto"/>
            <w:vAlign w:val="center"/>
          </w:tcPr>
          <w:p w:rsidR="00ED3E9D" w:rsidRDefault="00ED3E9D" w:rsidP="008B6F75">
            <w:pPr>
              <w:jc w:val="center"/>
              <w:rPr>
                <w:szCs w:val="21"/>
              </w:rPr>
            </w:pPr>
            <w:r>
              <w:rPr>
                <w:rFonts w:hint="eastAsia"/>
                <w:szCs w:val="21"/>
              </w:rPr>
              <w:t>样品</w:t>
            </w:r>
          </w:p>
        </w:tc>
        <w:tc>
          <w:tcPr>
            <w:tcW w:w="825" w:type="dxa"/>
            <w:tcBorders>
              <w:tl2br w:val="nil"/>
              <w:tr2bl w:val="nil"/>
            </w:tcBorders>
            <w:shd w:val="clear" w:color="auto" w:fill="auto"/>
            <w:vAlign w:val="center"/>
          </w:tcPr>
          <w:p w:rsidR="00ED3E9D" w:rsidRDefault="00ED3E9D" w:rsidP="008B6F75">
            <w:pPr>
              <w:jc w:val="center"/>
              <w:rPr>
                <w:szCs w:val="21"/>
              </w:rPr>
            </w:pPr>
            <w:r>
              <w:rPr>
                <w:rFonts w:hint="eastAsia"/>
                <w:szCs w:val="21"/>
              </w:rPr>
              <w:t>1</w:t>
            </w:r>
          </w:p>
        </w:tc>
        <w:tc>
          <w:tcPr>
            <w:tcW w:w="825" w:type="dxa"/>
            <w:tcBorders>
              <w:tl2br w:val="nil"/>
              <w:tr2bl w:val="nil"/>
            </w:tcBorders>
            <w:shd w:val="clear" w:color="auto" w:fill="auto"/>
            <w:vAlign w:val="center"/>
          </w:tcPr>
          <w:p w:rsidR="00ED3E9D" w:rsidRDefault="00ED3E9D" w:rsidP="008B6F75">
            <w:pPr>
              <w:jc w:val="center"/>
              <w:rPr>
                <w:szCs w:val="21"/>
              </w:rPr>
            </w:pPr>
            <w:r>
              <w:rPr>
                <w:rFonts w:hint="eastAsia"/>
                <w:szCs w:val="21"/>
              </w:rPr>
              <w:t>2</w:t>
            </w:r>
          </w:p>
        </w:tc>
        <w:tc>
          <w:tcPr>
            <w:tcW w:w="825" w:type="dxa"/>
            <w:tcBorders>
              <w:tl2br w:val="nil"/>
              <w:tr2bl w:val="nil"/>
            </w:tcBorders>
            <w:shd w:val="clear" w:color="auto" w:fill="auto"/>
            <w:vAlign w:val="center"/>
          </w:tcPr>
          <w:p w:rsidR="00ED3E9D" w:rsidRDefault="00ED3E9D" w:rsidP="008B6F75">
            <w:pPr>
              <w:jc w:val="center"/>
              <w:rPr>
                <w:szCs w:val="21"/>
              </w:rPr>
            </w:pPr>
            <w:r>
              <w:rPr>
                <w:rFonts w:hint="eastAsia"/>
                <w:szCs w:val="21"/>
              </w:rPr>
              <w:t>3</w:t>
            </w:r>
          </w:p>
        </w:tc>
        <w:tc>
          <w:tcPr>
            <w:tcW w:w="825" w:type="dxa"/>
            <w:tcBorders>
              <w:tl2br w:val="nil"/>
              <w:tr2bl w:val="nil"/>
            </w:tcBorders>
            <w:shd w:val="clear" w:color="auto" w:fill="auto"/>
            <w:vAlign w:val="center"/>
          </w:tcPr>
          <w:p w:rsidR="00ED3E9D" w:rsidRDefault="00ED3E9D" w:rsidP="008B6F75">
            <w:pPr>
              <w:jc w:val="center"/>
              <w:rPr>
                <w:szCs w:val="21"/>
              </w:rPr>
            </w:pPr>
            <w:r>
              <w:rPr>
                <w:rFonts w:hint="eastAsia"/>
                <w:szCs w:val="21"/>
              </w:rPr>
              <w:t>4</w:t>
            </w:r>
          </w:p>
        </w:tc>
        <w:tc>
          <w:tcPr>
            <w:tcW w:w="825" w:type="dxa"/>
            <w:tcBorders>
              <w:tl2br w:val="nil"/>
              <w:tr2bl w:val="nil"/>
            </w:tcBorders>
            <w:shd w:val="clear" w:color="auto" w:fill="auto"/>
            <w:vAlign w:val="center"/>
          </w:tcPr>
          <w:p w:rsidR="00ED3E9D" w:rsidRDefault="00ED3E9D" w:rsidP="008B6F75">
            <w:pPr>
              <w:jc w:val="center"/>
              <w:rPr>
                <w:szCs w:val="21"/>
              </w:rPr>
            </w:pPr>
            <w:r>
              <w:rPr>
                <w:rFonts w:hint="eastAsia"/>
                <w:szCs w:val="21"/>
              </w:rPr>
              <w:t>5</w:t>
            </w:r>
          </w:p>
        </w:tc>
        <w:tc>
          <w:tcPr>
            <w:tcW w:w="826" w:type="dxa"/>
            <w:tcBorders>
              <w:tl2br w:val="nil"/>
              <w:tr2bl w:val="nil"/>
            </w:tcBorders>
            <w:shd w:val="clear" w:color="auto" w:fill="auto"/>
            <w:vAlign w:val="center"/>
          </w:tcPr>
          <w:p w:rsidR="00ED3E9D" w:rsidRDefault="00ED3E9D" w:rsidP="008B6F75">
            <w:pPr>
              <w:jc w:val="center"/>
              <w:rPr>
                <w:szCs w:val="21"/>
              </w:rPr>
            </w:pPr>
            <w:r>
              <w:rPr>
                <w:rFonts w:hint="eastAsia"/>
                <w:szCs w:val="21"/>
              </w:rPr>
              <w:t>6</w:t>
            </w:r>
          </w:p>
        </w:tc>
        <w:tc>
          <w:tcPr>
            <w:tcW w:w="826" w:type="dxa"/>
            <w:tcBorders>
              <w:tl2br w:val="nil"/>
              <w:tr2bl w:val="nil"/>
            </w:tcBorders>
          </w:tcPr>
          <w:p w:rsidR="00ED3E9D" w:rsidRDefault="00ED3E9D" w:rsidP="008B6F75">
            <w:pPr>
              <w:jc w:val="center"/>
              <w:rPr>
                <w:szCs w:val="21"/>
              </w:rPr>
            </w:pPr>
            <w:r>
              <w:rPr>
                <w:rFonts w:hint="eastAsia"/>
                <w:szCs w:val="21"/>
              </w:rPr>
              <w:t>7</w:t>
            </w:r>
          </w:p>
        </w:tc>
        <w:tc>
          <w:tcPr>
            <w:tcW w:w="826" w:type="dxa"/>
            <w:tcBorders>
              <w:tl2br w:val="nil"/>
              <w:tr2bl w:val="nil"/>
            </w:tcBorders>
          </w:tcPr>
          <w:p w:rsidR="00ED3E9D" w:rsidRDefault="00ED3E9D" w:rsidP="008B6F75">
            <w:pPr>
              <w:jc w:val="center"/>
              <w:rPr>
                <w:szCs w:val="21"/>
              </w:rPr>
            </w:pPr>
            <w:r>
              <w:rPr>
                <w:rFonts w:hint="eastAsia"/>
                <w:szCs w:val="21"/>
              </w:rPr>
              <w:t>8</w:t>
            </w:r>
          </w:p>
        </w:tc>
        <w:tc>
          <w:tcPr>
            <w:tcW w:w="826" w:type="dxa"/>
            <w:tcBorders>
              <w:tl2br w:val="nil"/>
              <w:tr2bl w:val="nil"/>
            </w:tcBorders>
          </w:tcPr>
          <w:p w:rsidR="00ED3E9D" w:rsidRDefault="00ED3E9D" w:rsidP="008B6F75">
            <w:pPr>
              <w:jc w:val="center"/>
              <w:rPr>
                <w:szCs w:val="21"/>
              </w:rPr>
            </w:pPr>
            <w:r>
              <w:rPr>
                <w:rFonts w:hint="eastAsia"/>
                <w:szCs w:val="21"/>
              </w:rPr>
              <w:t>9</w:t>
            </w:r>
          </w:p>
        </w:tc>
      </w:tr>
      <w:tr w:rsidR="00ED3E9D" w:rsidRPr="00BF3CBE" w:rsidTr="004122F8">
        <w:trPr>
          <w:jc w:val="center"/>
        </w:trPr>
        <w:tc>
          <w:tcPr>
            <w:tcW w:w="1985" w:type="dxa"/>
            <w:tcBorders>
              <w:tl2br w:val="nil"/>
              <w:tr2bl w:val="nil"/>
            </w:tcBorders>
            <w:shd w:val="clear" w:color="auto" w:fill="auto"/>
            <w:vAlign w:val="center"/>
          </w:tcPr>
          <w:p w:rsidR="00ED3E9D" w:rsidRDefault="00ED3E9D" w:rsidP="008B6F75">
            <w:pPr>
              <w:jc w:val="center"/>
              <w:rPr>
                <w:szCs w:val="21"/>
              </w:rPr>
            </w:pPr>
            <w:r>
              <w:rPr>
                <w:rFonts w:hint="eastAsia"/>
                <w:szCs w:val="21"/>
              </w:rPr>
              <w:t>耐湿性</w:t>
            </w:r>
            <w:r>
              <w:rPr>
                <w:rFonts w:hint="eastAsia"/>
                <w:szCs w:val="21"/>
              </w:rPr>
              <w:t>/</w:t>
            </w:r>
            <w:r w:rsidRPr="007D1895">
              <w:rPr>
                <w:rFonts w:ascii="Symbol" w:hAnsi="Symbol"/>
                <w:szCs w:val="21"/>
              </w:rPr>
              <w:t></w:t>
            </w:r>
            <w:r w:rsidRPr="00A71F98">
              <w:rPr>
                <w:szCs w:val="21"/>
              </w:rPr>
              <w:t>g/</w:t>
            </w:r>
            <w:r w:rsidRPr="00A71F98">
              <w:rPr>
                <w:rFonts w:hint="eastAsia"/>
                <w:szCs w:val="21"/>
              </w:rPr>
              <w:t>（</w:t>
            </w:r>
            <w:proofErr w:type="spellStart"/>
            <w:r w:rsidRPr="00A71F98">
              <w:rPr>
                <w:szCs w:val="21"/>
              </w:rPr>
              <w:t>g·s</w:t>
            </w:r>
            <w:proofErr w:type="spellEnd"/>
            <w:r w:rsidRPr="00A71F98">
              <w:rPr>
                <w:rFonts w:hint="eastAsia"/>
                <w:szCs w:val="21"/>
              </w:rPr>
              <w:t>）</w:t>
            </w:r>
          </w:p>
        </w:tc>
        <w:tc>
          <w:tcPr>
            <w:tcW w:w="825" w:type="dxa"/>
            <w:tcBorders>
              <w:tl2br w:val="nil"/>
              <w:tr2bl w:val="nil"/>
            </w:tcBorders>
            <w:shd w:val="clear" w:color="auto" w:fill="auto"/>
            <w:vAlign w:val="bottom"/>
          </w:tcPr>
          <w:p w:rsidR="00ED3E9D" w:rsidRDefault="00ED3E9D" w:rsidP="008B6F75">
            <w:pPr>
              <w:jc w:val="center"/>
              <w:rPr>
                <w:szCs w:val="21"/>
              </w:rPr>
            </w:pPr>
            <w:r>
              <w:rPr>
                <w:rFonts w:eastAsia="等线"/>
                <w:color w:val="000000"/>
              </w:rPr>
              <w:t>12.34</w:t>
            </w:r>
          </w:p>
        </w:tc>
        <w:tc>
          <w:tcPr>
            <w:tcW w:w="825" w:type="dxa"/>
            <w:tcBorders>
              <w:tl2br w:val="nil"/>
              <w:tr2bl w:val="nil"/>
            </w:tcBorders>
            <w:shd w:val="clear" w:color="auto" w:fill="auto"/>
            <w:vAlign w:val="bottom"/>
          </w:tcPr>
          <w:p w:rsidR="00ED3E9D" w:rsidRDefault="00ED3E9D" w:rsidP="008B6F75">
            <w:pPr>
              <w:jc w:val="center"/>
              <w:rPr>
                <w:szCs w:val="21"/>
              </w:rPr>
            </w:pPr>
            <w:r>
              <w:rPr>
                <w:rFonts w:eastAsia="等线"/>
                <w:color w:val="000000"/>
              </w:rPr>
              <w:t>11.22</w:t>
            </w:r>
          </w:p>
        </w:tc>
        <w:tc>
          <w:tcPr>
            <w:tcW w:w="825" w:type="dxa"/>
            <w:tcBorders>
              <w:tl2br w:val="nil"/>
              <w:tr2bl w:val="nil"/>
            </w:tcBorders>
            <w:shd w:val="clear" w:color="auto" w:fill="auto"/>
            <w:vAlign w:val="bottom"/>
          </w:tcPr>
          <w:p w:rsidR="00ED3E9D" w:rsidRDefault="00ED3E9D" w:rsidP="008B6F75">
            <w:pPr>
              <w:jc w:val="center"/>
              <w:rPr>
                <w:szCs w:val="21"/>
              </w:rPr>
            </w:pPr>
            <w:r>
              <w:rPr>
                <w:rFonts w:eastAsia="等线"/>
                <w:color w:val="000000"/>
              </w:rPr>
              <w:t>13.15</w:t>
            </w:r>
          </w:p>
        </w:tc>
        <w:tc>
          <w:tcPr>
            <w:tcW w:w="825" w:type="dxa"/>
            <w:tcBorders>
              <w:tl2br w:val="nil"/>
              <w:tr2bl w:val="nil"/>
            </w:tcBorders>
            <w:shd w:val="clear" w:color="auto" w:fill="auto"/>
            <w:vAlign w:val="bottom"/>
          </w:tcPr>
          <w:p w:rsidR="00ED3E9D" w:rsidRDefault="00ED3E9D" w:rsidP="008B6F75">
            <w:pPr>
              <w:jc w:val="center"/>
              <w:rPr>
                <w:szCs w:val="21"/>
              </w:rPr>
            </w:pPr>
            <w:r>
              <w:rPr>
                <w:rFonts w:eastAsia="等线"/>
                <w:color w:val="000000"/>
              </w:rPr>
              <w:t>0.94</w:t>
            </w:r>
          </w:p>
        </w:tc>
        <w:tc>
          <w:tcPr>
            <w:tcW w:w="825" w:type="dxa"/>
            <w:tcBorders>
              <w:tl2br w:val="nil"/>
              <w:tr2bl w:val="nil"/>
            </w:tcBorders>
            <w:shd w:val="clear" w:color="auto" w:fill="auto"/>
            <w:vAlign w:val="bottom"/>
          </w:tcPr>
          <w:p w:rsidR="00ED3E9D" w:rsidRPr="000F0A68" w:rsidRDefault="008D4BF2" w:rsidP="008B6F75">
            <w:pPr>
              <w:jc w:val="center"/>
              <w:rPr>
                <w:szCs w:val="21"/>
              </w:rPr>
            </w:pPr>
            <w:r>
              <w:rPr>
                <w:rFonts w:eastAsia="等线" w:hint="eastAsia"/>
                <w:color w:val="000000"/>
              </w:rPr>
              <w:t>0</w:t>
            </w:r>
            <w:r w:rsidR="00ED3E9D">
              <w:rPr>
                <w:rFonts w:eastAsia="等线"/>
                <w:color w:val="000000"/>
              </w:rPr>
              <w:t>.</w:t>
            </w:r>
            <w:r>
              <w:rPr>
                <w:rFonts w:eastAsia="等线" w:hint="eastAsia"/>
                <w:color w:val="000000"/>
              </w:rPr>
              <w:t>72</w:t>
            </w:r>
          </w:p>
        </w:tc>
        <w:tc>
          <w:tcPr>
            <w:tcW w:w="826" w:type="dxa"/>
            <w:tcBorders>
              <w:tl2br w:val="nil"/>
              <w:tr2bl w:val="nil"/>
            </w:tcBorders>
            <w:shd w:val="clear" w:color="auto" w:fill="auto"/>
            <w:vAlign w:val="bottom"/>
          </w:tcPr>
          <w:p w:rsidR="00ED3E9D" w:rsidRPr="000F0A68" w:rsidRDefault="008D4BF2" w:rsidP="008B6F75">
            <w:pPr>
              <w:jc w:val="center"/>
              <w:rPr>
                <w:szCs w:val="21"/>
              </w:rPr>
            </w:pPr>
            <w:r>
              <w:rPr>
                <w:rFonts w:eastAsia="等线" w:hint="eastAsia"/>
                <w:color w:val="000000"/>
              </w:rPr>
              <w:t>0</w:t>
            </w:r>
            <w:r w:rsidR="00ED3E9D">
              <w:rPr>
                <w:rFonts w:eastAsia="等线"/>
                <w:color w:val="000000"/>
              </w:rPr>
              <w:t>.</w:t>
            </w:r>
            <w:r>
              <w:rPr>
                <w:rFonts w:eastAsia="等线" w:hint="eastAsia"/>
                <w:color w:val="000000"/>
              </w:rPr>
              <w:t>49</w:t>
            </w:r>
          </w:p>
        </w:tc>
        <w:tc>
          <w:tcPr>
            <w:tcW w:w="826" w:type="dxa"/>
            <w:tcBorders>
              <w:tl2br w:val="nil"/>
              <w:tr2bl w:val="nil"/>
            </w:tcBorders>
            <w:vAlign w:val="bottom"/>
          </w:tcPr>
          <w:p w:rsidR="00ED3E9D" w:rsidRPr="004122F8" w:rsidRDefault="00ED3E9D" w:rsidP="008B6F75">
            <w:pPr>
              <w:jc w:val="center"/>
              <w:rPr>
                <w:szCs w:val="21"/>
              </w:rPr>
            </w:pPr>
            <w:r>
              <w:rPr>
                <w:rFonts w:eastAsia="等线"/>
                <w:color w:val="000000"/>
              </w:rPr>
              <w:t>0.45</w:t>
            </w:r>
          </w:p>
        </w:tc>
        <w:tc>
          <w:tcPr>
            <w:tcW w:w="826" w:type="dxa"/>
            <w:tcBorders>
              <w:tl2br w:val="nil"/>
              <w:tr2bl w:val="nil"/>
            </w:tcBorders>
            <w:vAlign w:val="bottom"/>
          </w:tcPr>
          <w:p w:rsidR="00ED3E9D" w:rsidRPr="00912209" w:rsidRDefault="008D4BF2" w:rsidP="008B6F75">
            <w:pPr>
              <w:jc w:val="center"/>
              <w:rPr>
                <w:szCs w:val="21"/>
              </w:rPr>
            </w:pPr>
            <w:r>
              <w:rPr>
                <w:rFonts w:eastAsia="等线" w:hint="eastAsia"/>
                <w:color w:val="000000"/>
              </w:rPr>
              <w:t>1</w:t>
            </w:r>
            <w:r w:rsidR="00ED3E9D">
              <w:rPr>
                <w:rFonts w:eastAsia="等线"/>
                <w:color w:val="000000"/>
              </w:rPr>
              <w:t>.12</w:t>
            </w:r>
          </w:p>
        </w:tc>
        <w:tc>
          <w:tcPr>
            <w:tcW w:w="826" w:type="dxa"/>
            <w:tcBorders>
              <w:tl2br w:val="nil"/>
              <w:tr2bl w:val="nil"/>
            </w:tcBorders>
            <w:vAlign w:val="bottom"/>
          </w:tcPr>
          <w:p w:rsidR="00ED3E9D" w:rsidRPr="00912209" w:rsidRDefault="00ED3E9D" w:rsidP="008B6F75">
            <w:pPr>
              <w:jc w:val="center"/>
              <w:rPr>
                <w:szCs w:val="21"/>
              </w:rPr>
            </w:pPr>
            <w:r>
              <w:rPr>
                <w:rFonts w:eastAsia="等线"/>
                <w:color w:val="000000"/>
              </w:rPr>
              <w:t>11.07</w:t>
            </w:r>
          </w:p>
        </w:tc>
      </w:tr>
    </w:tbl>
    <w:p w:rsidR="00ED3E9D" w:rsidRDefault="00ED3E9D" w:rsidP="00ED3E9D">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4</w:t>
      </w:r>
      <w:r>
        <w:rPr>
          <w:rFonts w:eastAsia="黑体" w:hint="eastAsia"/>
          <w:bCs/>
          <w:sz w:val="24"/>
        </w:rPr>
        <w:t>外观质量</w:t>
      </w:r>
    </w:p>
    <w:p w:rsidR="00ED3E9D" w:rsidRDefault="00ED3E9D" w:rsidP="00ED3E9D">
      <w:pPr>
        <w:spacing w:line="360" w:lineRule="auto"/>
        <w:ind w:firstLineChars="200" w:firstLine="480"/>
        <w:rPr>
          <w:sz w:val="24"/>
        </w:rPr>
      </w:pPr>
      <w:r>
        <w:rPr>
          <w:rFonts w:hint="eastAsia"/>
          <w:sz w:val="24"/>
        </w:rPr>
        <w:t>富</w:t>
      </w:r>
      <w:proofErr w:type="gramStart"/>
      <w:r>
        <w:rPr>
          <w:rFonts w:hint="eastAsia"/>
          <w:sz w:val="24"/>
        </w:rPr>
        <w:t>锂铁酸锂</w:t>
      </w:r>
      <w:r>
        <w:rPr>
          <w:sz w:val="24"/>
        </w:rPr>
        <w:t>产品</w:t>
      </w:r>
      <w:proofErr w:type="gramEnd"/>
      <w:r>
        <w:rPr>
          <w:sz w:val="24"/>
        </w:rPr>
        <w:t>的主要元素是</w:t>
      </w:r>
      <w:r>
        <w:rPr>
          <w:sz w:val="24"/>
        </w:rPr>
        <w:t>F</w:t>
      </w:r>
      <w:r>
        <w:rPr>
          <w:rFonts w:hint="eastAsia"/>
          <w:sz w:val="24"/>
        </w:rPr>
        <w:t>e</w:t>
      </w:r>
      <w:r>
        <w:rPr>
          <w:sz w:val="24"/>
        </w:rPr>
        <w:t>、</w:t>
      </w:r>
      <w:r>
        <w:rPr>
          <w:sz w:val="24"/>
        </w:rPr>
        <w:t>Li</w:t>
      </w:r>
      <w:r>
        <w:rPr>
          <w:sz w:val="24"/>
        </w:rPr>
        <w:t>，随着主含量的配比不同颜色存在轻微差异。表</w:t>
      </w:r>
      <w:r>
        <w:rPr>
          <w:rFonts w:hint="eastAsia"/>
          <w:sz w:val="24"/>
        </w:rPr>
        <w:t>10</w:t>
      </w:r>
      <w:r>
        <w:rPr>
          <w:rFonts w:hint="eastAsia"/>
          <w:sz w:val="24"/>
        </w:rPr>
        <w:t>和表</w:t>
      </w:r>
      <w:r>
        <w:rPr>
          <w:rFonts w:hint="eastAsia"/>
          <w:sz w:val="24"/>
        </w:rPr>
        <w:t>11</w:t>
      </w:r>
      <w:r>
        <w:rPr>
          <w:sz w:val="24"/>
        </w:rPr>
        <w:t>显示，目前</w:t>
      </w:r>
      <w:r>
        <w:rPr>
          <w:rFonts w:hint="eastAsia"/>
          <w:sz w:val="24"/>
        </w:rPr>
        <w:t>富</w:t>
      </w:r>
      <w:proofErr w:type="gramStart"/>
      <w:r>
        <w:rPr>
          <w:rFonts w:hint="eastAsia"/>
          <w:sz w:val="24"/>
        </w:rPr>
        <w:t>锂铁酸锂</w:t>
      </w:r>
      <w:r>
        <w:rPr>
          <w:sz w:val="24"/>
        </w:rPr>
        <w:t>产品</w:t>
      </w:r>
      <w:proofErr w:type="gramEnd"/>
      <w:r>
        <w:rPr>
          <w:sz w:val="24"/>
        </w:rPr>
        <w:t>的颜色</w:t>
      </w:r>
      <w:r>
        <w:rPr>
          <w:rFonts w:hint="eastAsia"/>
          <w:sz w:val="24"/>
        </w:rPr>
        <w:t>主要</w:t>
      </w:r>
      <w:r>
        <w:rPr>
          <w:sz w:val="24"/>
        </w:rPr>
        <w:t>为黑色。</w:t>
      </w:r>
      <w:r>
        <w:rPr>
          <w:rFonts w:hint="eastAsia"/>
          <w:sz w:val="24"/>
        </w:rPr>
        <w:t>但考虑外观颜色不属于影响其性能的重要指标，故在此不做特殊限定，颜色按供需双方协商来确定。规定外观质量应颜色均</w:t>
      </w:r>
      <w:proofErr w:type="gramStart"/>
      <w:r>
        <w:rPr>
          <w:rFonts w:hint="eastAsia"/>
          <w:sz w:val="24"/>
        </w:rPr>
        <w:t>一</w:t>
      </w:r>
      <w:proofErr w:type="gramEnd"/>
      <w:r>
        <w:rPr>
          <w:rFonts w:hint="eastAsia"/>
          <w:sz w:val="24"/>
        </w:rPr>
        <w:t>，无结块，无夹杂物</w:t>
      </w:r>
      <w:r>
        <w:rPr>
          <w:sz w:val="24"/>
        </w:rPr>
        <w:t>。</w:t>
      </w:r>
    </w:p>
    <w:p w:rsidR="00ED3E9D" w:rsidRDefault="00ED3E9D" w:rsidP="00ED3E9D">
      <w:pPr>
        <w:spacing w:line="360" w:lineRule="auto"/>
        <w:jc w:val="center"/>
        <w:rPr>
          <w:b/>
          <w:bCs/>
          <w:sz w:val="24"/>
        </w:rPr>
      </w:pPr>
      <w:r>
        <w:rPr>
          <w:b/>
          <w:bCs/>
          <w:sz w:val="24"/>
        </w:rPr>
        <w:t>表</w:t>
      </w:r>
      <w:r>
        <w:rPr>
          <w:rFonts w:hint="eastAsia"/>
          <w:b/>
          <w:bCs/>
          <w:sz w:val="24"/>
        </w:rPr>
        <w:t>10</w:t>
      </w:r>
      <w:r>
        <w:rPr>
          <w:b/>
          <w:bCs/>
          <w:sz w:val="24"/>
        </w:rPr>
        <w:t xml:space="preserve">  </w:t>
      </w:r>
      <w:r w:rsidRPr="001F698F">
        <w:rPr>
          <w:rFonts w:hint="eastAsia"/>
          <w:b/>
          <w:bCs/>
          <w:sz w:val="24"/>
        </w:rPr>
        <w:t>富</w:t>
      </w:r>
      <w:proofErr w:type="gramStart"/>
      <w:r w:rsidRPr="001F698F">
        <w:rPr>
          <w:rFonts w:hint="eastAsia"/>
          <w:b/>
          <w:bCs/>
          <w:sz w:val="24"/>
        </w:rPr>
        <w:t>锂铁酸锂</w:t>
      </w:r>
      <w:r w:rsidRPr="001F698F">
        <w:rPr>
          <w:b/>
          <w:bCs/>
          <w:sz w:val="24"/>
        </w:rPr>
        <w:t>产品</w:t>
      </w:r>
      <w:proofErr w:type="gramEnd"/>
      <w:r w:rsidRPr="001F698F">
        <w:rPr>
          <w:b/>
          <w:bCs/>
          <w:sz w:val="24"/>
        </w:rPr>
        <w:t>外观质量指标</w:t>
      </w:r>
      <w:r>
        <w:rPr>
          <w:rFonts w:hint="eastAsia"/>
          <w:b/>
          <w:bCs/>
          <w:sz w:val="24"/>
        </w:rPr>
        <w:t>调研数据</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1124"/>
        <w:gridCol w:w="955"/>
        <w:gridCol w:w="1041"/>
        <w:gridCol w:w="1041"/>
        <w:gridCol w:w="1041"/>
        <w:gridCol w:w="1041"/>
        <w:gridCol w:w="1041"/>
      </w:tblGrid>
      <w:tr w:rsidR="00ED3E9D" w:rsidTr="004122F8">
        <w:trPr>
          <w:jc w:val="center"/>
        </w:trPr>
        <w:tc>
          <w:tcPr>
            <w:tcW w:w="1124" w:type="dxa"/>
            <w:tcBorders>
              <w:tl2br w:val="nil"/>
              <w:tr2bl w:val="nil"/>
            </w:tcBorders>
            <w:shd w:val="clear" w:color="auto" w:fill="auto"/>
          </w:tcPr>
          <w:p w:rsidR="00ED3E9D" w:rsidRPr="00F706CA" w:rsidRDefault="00ED3E9D" w:rsidP="004122F8">
            <w:pPr>
              <w:jc w:val="center"/>
              <w:rPr>
                <w:szCs w:val="21"/>
              </w:rPr>
            </w:pPr>
            <w:r w:rsidRPr="00F706CA">
              <w:rPr>
                <w:szCs w:val="21"/>
              </w:rPr>
              <w:t>单位</w:t>
            </w:r>
          </w:p>
        </w:tc>
        <w:tc>
          <w:tcPr>
            <w:tcW w:w="955" w:type="dxa"/>
            <w:tcBorders>
              <w:tl2br w:val="nil"/>
              <w:tr2bl w:val="nil"/>
            </w:tcBorders>
            <w:shd w:val="clear" w:color="auto" w:fill="auto"/>
          </w:tcPr>
          <w:p w:rsidR="00ED3E9D" w:rsidRPr="00F706CA" w:rsidRDefault="00ED3E9D" w:rsidP="004122F8">
            <w:pPr>
              <w:jc w:val="center"/>
              <w:rPr>
                <w:szCs w:val="21"/>
              </w:rPr>
            </w:pPr>
            <w:r w:rsidRPr="00F706CA">
              <w:rPr>
                <w:szCs w:val="21"/>
              </w:rPr>
              <w:t>A</w:t>
            </w:r>
          </w:p>
        </w:tc>
        <w:tc>
          <w:tcPr>
            <w:tcW w:w="1041" w:type="dxa"/>
            <w:tcBorders>
              <w:tl2br w:val="nil"/>
              <w:tr2bl w:val="nil"/>
            </w:tcBorders>
            <w:shd w:val="clear" w:color="auto" w:fill="auto"/>
          </w:tcPr>
          <w:p w:rsidR="00ED3E9D" w:rsidRPr="00F706CA" w:rsidRDefault="00ED3E9D" w:rsidP="004122F8">
            <w:pPr>
              <w:jc w:val="center"/>
              <w:rPr>
                <w:szCs w:val="21"/>
              </w:rPr>
            </w:pPr>
            <w:r w:rsidRPr="00F706CA">
              <w:rPr>
                <w:szCs w:val="21"/>
              </w:rPr>
              <w:t>B</w:t>
            </w:r>
          </w:p>
        </w:tc>
        <w:tc>
          <w:tcPr>
            <w:tcW w:w="1041" w:type="dxa"/>
            <w:tcBorders>
              <w:tl2br w:val="nil"/>
              <w:tr2bl w:val="nil"/>
            </w:tcBorders>
            <w:shd w:val="clear" w:color="auto" w:fill="auto"/>
          </w:tcPr>
          <w:p w:rsidR="00ED3E9D" w:rsidRPr="00F706CA" w:rsidRDefault="00ED3E9D" w:rsidP="004122F8">
            <w:pPr>
              <w:jc w:val="center"/>
              <w:rPr>
                <w:szCs w:val="21"/>
              </w:rPr>
            </w:pPr>
            <w:r>
              <w:rPr>
                <w:szCs w:val="21"/>
              </w:rPr>
              <w:t>C</w:t>
            </w:r>
          </w:p>
        </w:tc>
        <w:tc>
          <w:tcPr>
            <w:tcW w:w="1041" w:type="dxa"/>
            <w:tcBorders>
              <w:tl2br w:val="nil"/>
              <w:tr2bl w:val="nil"/>
            </w:tcBorders>
            <w:shd w:val="clear" w:color="auto" w:fill="auto"/>
          </w:tcPr>
          <w:p w:rsidR="00ED3E9D" w:rsidRPr="00F706CA" w:rsidRDefault="00ED3E9D" w:rsidP="004122F8">
            <w:pPr>
              <w:jc w:val="center"/>
              <w:rPr>
                <w:szCs w:val="21"/>
              </w:rPr>
            </w:pPr>
            <w:r>
              <w:rPr>
                <w:szCs w:val="21"/>
              </w:rPr>
              <w:t>D</w:t>
            </w:r>
          </w:p>
        </w:tc>
        <w:tc>
          <w:tcPr>
            <w:tcW w:w="1041" w:type="dxa"/>
            <w:tcBorders>
              <w:tl2br w:val="nil"/>
              <w:tr2bl w:val="nil"/>
            </w:tcBorders>
            <w:shd w:val="clear" w:color="auto" w:fill="auto"/>
          </w:tcPr>
          <w:p w:rsidR="00ED3E9D" w:rsidRPr="00F706CA" w:rsidRDefault="00ED3E9D" w:rsidP="004122F8">
            <w:pPr>
              <w:jc w:val="center"/>
              <w:rPr>
                <w:szCs w:val="21"/>
              </w:rPr>
            </w:pPr>
            <w:r>
              <w:rPr>
                <w:szCs w:val="21"/>
              </w:rPr>
              <w:t>E</w:t>
            </w:r>
          </w:p>
        </w:tc>
        <w:tc>
          <w:tcPr>
            <w:tcW w:w="1041" w:type="dxa"/>
            <w:tcBorders>
              <w:tl2br w:val="nil"/>
              <w:tr2bl w:val="nil"/>
            </w:tcBorders>
            <w:shd w:val="clear" w:color="auto" w:fill="auto"/>
          </w:tcPr>
          <w:p w:rsidR="00ED3E9D" w:rsidRPr="00F706CA" w:rsidRDefault="00ED3E9D" w:rsidP="004122F8">
            <w:pPr>
              <w:jc w:val="center"/>
              <w:rPr>
                <w:szCs w:val="21"/>
              </w:rPr>
            </w:pPr>
            <w:r>
              <w:rPr>
                <w:szCs w:val="21"/>
              </w:rPr>
              <w:t>F</w:t>
            </w:r>
          </w:p>
        </w:tc>
      </w:tr>
      <w:tr w:rsidR="00ED3E9D" w:rsidTr="004122F8">
        <w:trPr>
          <w:jc w:val="center"/>
        </w:trPr>
        <w:tc>
          <w:tcPr>
            <w:tcW w:w="1124" w:type="dxa"/>
            <w:tcBorders>
              <w:tl2br w:val="nil"/>
              <w:tr2bl w:val="nil"/>
            </w:tcBorders>
            <w:shd w:val="clear" w:color="auto" w:fill="auto"/>
          </w:tcPr>
          <w:p w:rsidR="00ED3E9D" w:rsidRPr="00F706CA" w:rsidRDefault="00ED3E9D" w:rsidP="004122F8">
            <w:pPr>
              <w:jc w:val="center"/>
              <w:rPr>
                <w:szCs w:val="21"/>
              </w:rPr>
            </w:pPr>
            <w:r w:rsidRPr="00F706CA">
              <w:rPr>
                <w:szCs w:val="21"/>
              </w:rPr>
              <w:t>外观颜色</w:t>
            </w:r>
          </w:p>
        </w:tc>
        <w:tc>
          <w:tcPr>
            <w:tcW w:w="955" w:type="dxa"/>
            <w:tcBorders>
              <w:tl2br w:val="nil"/>
              <w:tr2bl w:val="nil"/>
            </w:tcBorders>
            <w:shd w:val="clear" w:color="auto" w:fill="auto"/>
            <w:vAlign w:val="center"/>
          </w:tcPr>
          <w:p w:rsidR="00ED3E9D" w:rsidRPr="00F706CA" w:rsidRDefault="00ED3E9D" w:rsidP="004122F8">
            <w:pPr>
              <w:jc w:val="center"/>
              <w:rPr>
                <w:szCs w:val="21"/>
              </w:rPr>
            </w:pPr>
            <w:r w:rsidRPr="00F706CA">
              <w:rPr>
                <w:color w:val="000000"/>
                <w:szCs w:val="21"/>
              </w:rPr>
              <w:t>黑色</w:t>
            </w:r>
          </w:p>
        </w:tc>
        <w:tc>
          <w:tcPr>
            <w:tcW w:w="1041" w:type="dxa"/>
            <w:tcBorders>
              <w:tl2br w:val="nil"/>
              <w:tr2bl w:val="nil"/>
            </w:tcBorders>
            <w:shd w:val="clear" w:color="auto" w:fill="auto"/>
            <w:vAlign w:val="center"/>
          </w:tcPr>
          <w:p w:rsidR="00ED3E9D" w:rsidRPr="00F706CA" w:rsidRDefault="00ED3E9D" w:rsidP="004122F8">
            <w:pPr>
              <w:jc w:val="center"/>
              <w:rPr>
                <w:szCs w:val="21"/>
              </w:rPr>
            </w:pPr>
            <w:r>
              <w:rPr>
                <w:rFonts w:hint="eastAsia"/>
                <w:szCs w:val="21"/>
              </w:rPr>
              <w:t>棕黑色</w:t>
            </w:r>
          </w:p>
        </w:tc>
        <w:tc>
          <w:tcPr>
            <w:tcW w:w="1041" w:type="dxa"/>
            <w:tcBorders>
              <w:tl2br w:val="nil"/>
              <w:tr2bl w:val="nil"/>
            </w:tcBorders>
            <w:shd w:val="clear" w:color="auto" w:fill="auto"/>
            <w:vAlign w:val="center"/>
          </w:tcPr>
          <w:p w:rsidR="00ED3E9D" w:rsidRPr="00F706CA" w:rsidRDefault="00ED3E9D" w:rsidP="004122F8">
            <w:pPr>
              <w:jc w:val="center"/>
              <w:rPr>
                <w:szCs w:val="21"/>
              </w:rPr>
            </w:pPr>
            <w:r>
              <w:rPr>
                <w:rFonts w:hint="eastAsia"/>
                <w:color w:val="000000"/>
                <w:szCs w:val="21"/>
              </w:rPr>
              <w:t>浅黄色</w:t>
            </w:r>
          </w:p>
        </w:tc>
        <w:tc>
          <w:tcPr>
            <w:tcW w:w="1041" w:type="dxa"/>
            <w:tcBorders>
              <w:tl2br w:val="nil"/>
              <w:tr2bl w:val="nil"/>
            </w:tcBorders>
            <w:shd w:val="clear" w:color="auto" w:fill="auto"/>
            <w:vAlign w:val="center"/>
          </w:tcPr>
          <w:p w:rsidR="00ED3E9D" w:rsidRPr="00F706CA" w:rsidRDefault="00ED3E9D" w:rsidP="004122F8">
            <w:pPr>
              <w:jc w:val="center"/>
              <w:rPr>
                <w:szCs w:val="21"/>
              </w:rPr>
            </w:pPr>
            <w:r>
              <w:rPr>
                <w:rFonts w:hint="eastAsia"/>
                <w:szCs w:val="21"/>
              </w:rPr>
              <w:t>黑色</w:t>
            </w:r>
          </w:p>
        </w:tc>
        <w:tc>
          <w:tcPr>
            <w:tcW w:w="1041" w:type="dxa"/>
            <w:tcBorders>
              <w:tl2br w:val="nil"/>
              <w:tr2bl w:val="nil"/>
            </w:tcBorders>
            <w:shd w:val="clear" w:color="auto" w:fill="auto"/>
            <w:vAlign w:val="center"/>
          </w:tcPr>
          <w:p w:rsidR="00ED3E9D" w:rsidRPr="00F706CA" w:rsidRDefault="00ED3E9D" w:rsidP="004122F8">
            <w:pPr>
              <w:jc w:val="center"/>
              <w:rPr>
                <w:szCs w:val="21"/>
              </w:rPr>
            </w:pPr>
            <w:r>
              <w:rPr>
                <w:rFonts w:hint="eastAsia"/>
                <w:szCs w:val="21"/>
              </w:rPr>
              <w:t>黑色</w:t>
            </w:r>
          </w:p>
        </w:tc>
        <w:tc>
          <w:tcPr>
            <w:tcW w:w="1041" w:type="dxa"/>
            <w:tcBorders>
              <w:tl2br w:val="nil"/>
              <w:tr2bl w:val="nil"/>
            </w:tcBorders>
            <w:shd w:val="clear" w:color="auto" w:fill="auto"/>
            <w:vAlign w:val="center"/>
          </w:tcPr>
          <w:p w:rsidR="00ED3E9D" w:rsidRPr="00F706CA" w:rsidRDefault="00ED3E9D" w:rsidP="004122F8">
            <w:pPr>
              <w:jc w:val="center"/>
              <w:rPr>
                <w:szCs w:val="21"/>
              </w:rPr>
            </w:pPr>
            <w:r w:rsidRPr="00F706CA">
              <w:rPr>
                <w:color w:val="000000"/>
                <w:szCs w:val="21"/>
              </w:rPr>
              <w:t>黑色</w:t>
            </w:r>
          </w:p>
        </w:tc>
      </w:tr>
    </w:tbl>
    <w:p w:rsidR="00ED3E9D" w:rsidRDefault="00ED3E9D" w:rsidP="00ED3E9D">
      <w:pPr>
        <w:spacing w:line="360" w:lineRule="auto"/>
        <w:jc w:val="center"/>
        <w:rPr>
          <w:b/>
          <w:bCs/>
          <w:sz w:val="24"/>
        </w:rPr>
      </w:pPr>
      <w:r>
        <w:rPr>
          <w:b/>
          <w:bCs/>
          <w:sz w:val="24"/>
        </w:rPr>
        <w:t>表</w:t>
      </w:r>
      <w:r>
        <w:rPr>
          <w:rFonts w:hint="eastAsia"/>
          <w:b/>
          <w:bCs/>
          <w:sz w:val="24"/>
        </w:rPr>
        <w:t>11</w:t>
      </w:r>
      <w:r>
        <w:rPr>
          <w:b/>
          <w:bCs/>
          <w:sz w:val="24"/>
        </w:rPr>
        <w:t xml:space="preserve">  </w:t>
      </w:r>
      <w:r w:rsidRPr="001F698F">
        <w:rPr>
          <w:rFonts w:hint="eastAsia"/>
          <w:b/>
          <w:bCs/>
          <w:sz w:val="24"/>
        </w:rPr>
        <w:t>富</w:t>
      </w:r>
      <w:proofErr w:type="gramStart"/>
      <w:r w:rsidRPr="001F698F">
        <w:rPr>
          <w:rFonts w:hint="eastAsia"/>
          <w:b/>
          <w:bCs/>
          <w:sz w:val="24"/>
        </w:rPr>
        <w:t>锂铁酸锂</w:t>
      </w:r>
      <w:r w:rsidRPr="001F698F">
        <w:rPr>
          <w:b/>
          <w:bCs/>
          <w:sz w:val="24"/>
        </w:rPr>
        <w:t>产品</w:t>
      </w:r>
      <w:proofErr w:type="gramEnd"/>
      <w:r w:rsidRPr="001F698F">
        <w:rPr>
          <w:b/>
          <w:bCs/>
          <w:sz w:val="24"/>
        </w:rPr>
        <w:t>外观质量指标</w:t>
      </w:r>
      <w:r>
        <w:rPr>
          <w:rFonts w:hint="eastAsia"/>
          <w:b/>
          <w:bCs/>
          <w:sz w:val="24"/>
        </w:rPr>
        <w:t>实测数据</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1124"/>
        <w:gridCol w:w="851"/>
        <w:gridCol w:w="850"/>
        <w:gridCol w:w="851"/>
        <w:gridCol w:w="709"/>
        <w:gridCol w:w="850"/>
        <w:gridCol w:w="709"/>
        <w:gridCol w:w="698"/>
        <w:gridCol w:w="822"/>
        <w:gridCol w:w="822"/>
      </w:tblGrid>
      <w:tr w:rsidR="00ED3E9D" w:rsidTr="004122F8">
        <w:trPr>
          <w:jc w:val="center"/>
        </w:trPr>
        <w:tc>
          <w:tcPr>
            <w:tcW w:w="1124" w:type="dxa"/>
            <w:tcBorders>
              <w:tl2br w:val="nil"/>
              <w:tr2bl w:val="nil"/>
            </w:tcBorders>
            <w:shd w:val="clear" w:color="auto" w:fill="auto"/>
          </w:tcPr>
          <w:p w:rsidR="00ED3E9D" w:rsidRPr="00F706CA" w:rsidRDefault="00ED3E9D" w:rsidP="004122F8">
            <w:pPr>
              <w:jc w:val="center"/>
              <w:rPr>
                <w:szCs w:val="21"/>
              </w:rPr>
            </w:pPr>
            <w:r>
              <w:rPr>
                <w:rFonts w:hint="eastAsia"/>
                <w:szCs w:val="21"/>
              </w:rPr>
              <w:t>样品</w:t>
            </w:r>
          </w:p>
        </w:tc>
        <w:tc>
          <w:tcPr>
            <w:tcW w:w="851" w:type="dxa"/>
            <w:tcBorders>
              <w:tl2br w:val="nil"/>
              <w:tr2bl w:val="nil"/>
            </w:tcBorders>
            <w:shd w:val="clear" w:color="auto" w:fill="auto"/>
          </w:tcPr>
          <w:p w:rsidR="00ED3E9D" w:rsidRPr="00F706CA" w:rsidRDefault="00ED3E9D" w:rsidP="004122F8">
            <w:pPr>
              <w:jc w:val="center"/>
              <w:rPr>
                <w:szCs w:val="21"/>
              </w:rPr>
            </w:pPr>
            <w:r>
              <w:rPr>
                <w:rFonts w:hint="eastAsia"/>
                <w:szCs w:val="21"/>
              </w:rPr>
              <w:t>1</w:t>
            </w:r>
          </w:p>
        </w:tc>
        <w:tc>
          <w:tcPr>
            <w:tcW w:w="850" w:type="dxa"/>
            <w:tcBorders>
              <w:tl2br w:val="nil"/>
              <w:tr2bl w:val="nil"/>
            </w:tcBorders>
            <w:shd w:val="clear" w:color="auto" w:fill="auto"/>
          </w:tcPr>
          <w:p w:rsidR="00ED3E9D" w:rsidRPr="00F706CA" w:rsidRDefault="00ED3E9D" w:rsidP="004122F8">
            <w:pPr>
              <w:jc w:val="center"/>
              <w:rPr>
                <w:szCs w:val="21"/>
              </w:rPr>
            </w:pPr>
            <w:r>
              <w:rPr>
                <w:rFonts w:hint="eastAsia"/>
                <w:szCs w:val="21"/>
              </w:rPr>
              <w:t>2</w:t>
            </w:r>
          </w:p>
        </w:tc>
        <w:tc>
          <w:tcPr>
            <w:tcW w:w="851" w:type="dxa"/>
            <w:tcBorders>
              <w:tl2br w:val="nil"/>
              <w:tr2bl w:val="nil"/>
            </w:tcBorders>
            <w:shd w:val="clear" w:color="auto" w:fill="auto"/>
          </w:tcPr>
          <w:p w:rsidR="00ED3E9D" w:rsidRPr="00F706CA" w:rsidRDefault="00ED3E9D" w:rsidP="004122F8">
            <w:pPr>
              <w:jc w:val="center"/>
              <w:rPr>
                <w:szCs w:val="21"/>
              </w:rPr>
            </w:pPr>
            <w:r>
              <w:rPr>
                <w:rFonts w:hint="eastAsia"/>
                <w:szCs w:val="21"/>
              </w:rPr>
              <w:t>3</w:t>
            </w:r>
          </w:p>
        </w:tc>
        <w:tc>
          <w:tcPr>
            <w:tcW w:w="709" w:type="dxa"/>
            <w:tcBorders>
              <w:tl2br w:val="nil"/>
              <w:tr2bl w:val="nil"/>
            </w:tcBorders>
            <w:shd w:val="clear" w:color="auto" w:fill="auto"/>
          </w:tcPr>
          <w:p w:rsidR="00ED3E9D" w:rsidRPr="00F706CA" w:rsidRDefault="00ED3E9D" w:rsidP="004122F8">
            <w:pPr>
              <w:jc w:val="center"/>
              <w:rPr>
                <w:szCs w:val="21"/>
              </w:rPr>
            </w:pPr>
            <w:r>
              <w:rPr>
                <w:rFonts w:hint="eastAsia"/>
                <w:szCs w:val="21"/>
              </w:rPr>
              <w:t>4</w:t>
            </w:r>
          </w:p>
        </w:tc>
        <w:tc>
          <w:tcPr>
            <w:tcW w:w="850" w:type="dxa"/>
            <w:tcBorders>
              <w:tl2br w:val="nil"/>
              <w:tr2bl w:val="nil"/>
            </w:tcBorders>
            <w:shd w:val="clear" w:color="auto" w:fill="auto"/>
          </w:tcPr>
          <w:p w:rsidR="00ED3E9D" w:rsidRPr="00F706CA" w:rsidRDefault="00ED3E9D" w:rsidP="004122F8">
            <w:pPr>
              <w:jc w:val="center"/>
              <w:rPr>
                <w:szCs w:val="21"/>
              </w:rPr>
            </w:pPr>
            <w:r>
              <w:rPr>
                <w:rFonts w:hint="eastAsia"/>
                <w:szCs w:val="21"/>
              </w:rPr>
              <w:t>5</w:t>
            </w:r>
          </w:p>
        </w:tc>
        <w:tc>
          <w:tcPr>
            <w:tcW w:w="709" w:type="dxa"/>
            <w:tcBorders>
              <w:tl2br w:val="nil"/>
              <w:tr2bl w:val="nil"/>
            </w:tcBorders>
            <w:shd w:val="clear" w:color="auto" w:fill="auto"/>
          </w:tcPr>
          <w:p w:rsidR="00ED3E9D" w:rsidRPr="00F706CA" w:rsidRDefault="00ED3E9D" w:rsidP="004122F8">
            <w:pPr>
              <w:jc w:val="center"/>
              <w:rPr>
                <w:szCs w:val="21"/>
              </w:rPr>
            </w:pPr>
            <w:r>
              <w:rPr>
                <w:rFonts w:hint="eastAsia"/>
                <w:szCs w:val="21"/>
              </w:rPr>
              <w:t>6</w:t>
            </w:r>
          </w:p>
        </w:tc>
        <w:tc>
          <w:tcPr>
            <w:tcW w:w="698" w:type="dxa"/>
            <w:tcBorders>
              <w:tl2br w:val="nil"/>
              <w:tr2bl w:val="nil"/>
            </w:tcBorders>
          </w:tcPr>
          <w:p w:rsidR="00ED3E9D" w:rsidRDefault="00ED3E9D" w:rsidP="004122F8">
            <w:pPr>
              <w:jc w:val="center"/>
              <w:rPr>
                <w:szCs w:val="21"/>
              </w:rPr>
            </w:pPr>
            <w:r>
              <w:rPr>
                <w:rFonts w:hint="eastAsia"/>
                <w:szCs w:val="21"/>
              </w:rPr>
              <w:t>7</w:t>
            </w:r>
          </w:p>
        </w:tc>
        <w:tc>
          <w:tcPr>
            <w:tcW w:w="822" w:type="dxa"/>
            <w:tcBorders>
              <w:tl2br w:val="nil"/>
              <w:tr2bl w:val="nil"/>
            </w:tcBorders>
          </w:tcPr>
          <w:p w:rsidR="00ED3E9D" w:rsidRDefault="00ED3E9D" w:rsidP="004122F8">
            <w:pPr>
              <w:jc w:val="center"/>
              <w:rPr>
                <w:szCs w:val="21"/>
              </w:rPr>
            </w:pPr>
            <w:r>
              <w:rPr>
                <w:rFonts w:hint="eastAsia"/>
                <w:szCs w:val="21"/>
              </w:rPr>
              <w:t>8</w:t>
            </w:r>
          </w:p>
        </w:tc>
        <w:tc>
          <w:tcPr>
            <w:tcW w:w="822" w:type="dxa"/>
            <w:tcBorders>
              <w:tl2br w:val="nil"/>
              <w:tr2bl w:val="nil"/>
            </w:tcBorders>
          </w:tcPr>
          <w:p w:rsidR="00ED3E9D" w:rsidRDefault="00ED3E9D" w:rsidP="004122F8">
            <w:pPr>
              <w:jc w:val="center"/>
              <w:rPr>
                <w:szCs w:val="21"/>
              </w:rPr>
            </w:pPr>
            <w:r>
              <w:rPr>
                <w:rFonts w:hint="eastAsia"/>
                <w:szCs w:val="21"/>
              </w:rPr>
              <w:t>9</w:t>
            </w:r>
          </w:p>
        </w:tc>
      </w:tr>
      <w:tr w:rsidR="00ED3E9D" w:rsidTr="004122F8">
        <w:trPr>
          <w:jc w:val="center"/>
        </w:trPr>
        <w:tc>
          <w:tcPr>
            <w:tcW w:w="1124" w:type="dxa"/>
            <w:tcBorders>
              <w:tl2br w:val="nil"/>
              <w:tr2bl w:val="nil"/>
            </w:tcBorders>
            <w:shd w:val="clear" w:color="auto" w:fill="auto"/>
          </w:tcPr>
          <w:p w:rsidR="00ED3E9D" w:rsidRPr="00F706CA" w:rsidRDefault="00ED3E9D" w:rsidP="004122F8">
            <w:pPr>
              <w:jc w:val="center"/>
              <w:rPr>
                <w:szCs w:val="21"/>
              </w:rPr>
            </w:pPr>
            <w:r w:rsidRPr="00F706CA">
              <w:rPr>
                <w:szCs w:val="21"/>
              </w:rPr>
              <w:t>外观颜色</w:t>
            </w:r>
          </w:p>
        </w:tc>
        <w:tc>
          <w:tcPr>
            <w:tcW w:w="851" w:type="dxa"/>
            <w:tcBorders>
              <w:tl2br w:val="nil"/>
              <w:tr2bl w:val="nil"/>
            </w:tcBorders>
            <w:shd w:val="clear" w:color="auto" w:fill="auto"/>
            <w:vAlign w:val="center"/>
          </w:tcPr>
          <w:p w:rsidR="00ED3E9D" w:rsidRPr="00F706CA" w:rsidRDefault="00ED3E9D" w:rsidP="004122F8">
            <w:pPr>
              <w:jc w:val="center"/>
              <w:rPr>
                <w:szCs w:val="21"/>
              </w:rPr>
            </w:pPr>
            <w:r>
              <w:rPr>
                <w:rFonts w:hint="eastAsia"/>
                <w:color w:val="000000"/>
                <w:szCs w:val="21"/>
              </w:rPr>
              <w:t>黑灰色</w:t>
            </w:r>
          </w:p>
        </w:tc>
        <w:tc>
          <w:tcPr>
            <w:tcW w:w="850" w:type="dxa"/>
            <w:tcBorders>
              <w:tl2br w:val="nil"/>
              <w:tr2bl w:val="nil"/>
            </w:tcBorders>
            <w:shd w:val="clear" w:color="auto" w:fill="auto"/>
            <w:vAlign w:val="center"/>
          </w:tcPr>
          <w:p w:rsidR="00ED3E9D" w:rsidRPr="00F706CA" w:rsidRDefault="00ED3E9D" w:rsidP="004122F8">
            <w:pPr>
              <w:jc w:val="center"/>
              <w:rPr>
                <w:szCs w:val="21"/>
              </w:rPr>
            </w:pPr>
            <w:r>
              <w:rPr>
                <w:rFonts w:hint="eastAsia"/>
                <w:color w:val="000000"/>
                <w:szCs w:val="21"/>
              </w:rPr>
              <w:t>黑灰色</w:t>
            </w:r>
          </w:p>
        </w:tc>
        <w:tc>
          <w:tcPr>
            <w:tcW w:w="851" w:type="dxa"/>
            <w:tcBorders>
              <w:tl2br w:val="nil"/>
              <w:tr2bl w:val="nil"/>
            </w:tcBorders>
            <w:shd w:val="clear" w:color="auto" w:fill="auto"/>
            <w:vAlign w:val="center"/>
          </w:tcPr>
          <w:p w:rsidR="00ED3E9D" w:rsidRPr="00F706CA" w:rsidRDefault="00ED3E9D" w:rsidP="004122F8">
            <w:pPr>
              <w:jc w:val="center"/>
              <w:rPr>
                <w:szCs w:val="21"/>
              </w:rPr>
            </w:pPr>
            <w:r>
              <w:rPr>
                <w:rFonts w:hint="eastAsia"/>
                <w:color w:val="000000"/>
                <w:szCs w:val="21"/>
              </w:rPr>
              <w:t>黑灰色</w:t>
            </w:r>
          </w:p>
        </w:tc>
        <w:tc>
          <w:tcPr>
            <w:tcW w:w="709" w:type="dxa"/>
            <w:tcBorders>
              <w:tl2br w:val="nil"/>
              <w:tr2bl w:val="nil"/>
            </w:tcBorders>
            <w:shd w:val="clear" w:color="auto" w:fill="auto"/>
            <w:vAlign w:val="center"/>
          </w:tcPr>
          <w:p w:rsidR="00ED3E9D" w:rsidRPr="00F706CA" w:rsidRDefault="00ED3E9D" w:rsidP="004122F8">
            <w:pPr>
              <w:jc w:val="center"/>
              <w:rPr>
                <w:szCs w:val="21"/>
              </w:rPr>
            </w:pPr>
            <w:r>
              <w:rPr>
                <w:rFonts w:hint="eastAsia"/>
                <w:szCs w:val="21"/>
              </w:rPr>
              <w:t>黑色</w:t>
            </w:r>
          </w:p>
        </w:tc>
        <w:tc>
          <w:tcPr>
            <w:tcW w:w="850" w:type="dxa"/>
            <w:tcBorders>
              <w:tl2br w:val="nil"/>
              <w:tr2bl w:val="nil"/>
            </w:tcBorders>
            <w:shd w:val="clear" w:color="auto" w:fill="auto"/>
            <w:vAlign w:val="center"/>
          </w:tcPr>
          <w:p w:rsidR="00ED3E9D" w:rsidRPr="00F706CA" w:rsidRDefault="00ED3E9D" w:rsidP="004122F8">
            <w:pPr>
              <w:jc w:val="center"/>
              <w:rPr>
                <w:szCs w:val="21"/>
              </w:rPr>
            </w:pPr>
            <w:r>
              <w:rPr>
                <w:rFonts w:hint="eastAsia"/>
                <w:szCs w:val="21"/>
              </w:rPr>
              <w:t>黑色</w:t>
            </w:r>
          </w:p>
        </w:tc>
        <w:tc>
          <w:tcPr>
            <w:tcW w:w="709" w:type="dxa"/>
            <w:tcBorders>
              <w:tl2br w:val="nil"/>
              <w:tr2bl w:val="nil"/>
            </w:tcBorders>
            <w:shd w:val="clear" w:color="auto" w:fill="auto"/>
            <w:vAlign w:val="center"/>
          </w:tcPr>
          <w:p w:rsidR="00ED3E9D" w:rsidRPr="00F706CA" w:rsidRDefault="00ED3E9D" w:rsidP="004122F8">
            <w:pPr>
              <w:jc w:val="center"/>
              <w:rPr>
                <w:szCs w:val="21"/>
              </w:rPr>
            </w:pPr>
            <w:r w:rsidRPr="00F706CA">
              <w:rPr>
                <w:color w:val="000000"/>
                <w:szCs w:val="21"/>
              </w:rPr>
              <w:t>黑色</w:t>
            </w:r>
          </w:p>
        </w:tc>
        <w:tc>
          <w:tcPr>
            <w:tcW w:w="698" w:type="dxa"/>
            <w:tcBorders>
              <w:tl2br w:val="nil"/>
              <w:tr2bl w:val="nil"/>
            </w:tcBorders>
          </w:tcPr>
          <w:p w:rsidR="00ED3E9D" w:rsidRPr="00F706CA" w:rsidRDefault="00ED3E9D" w:rsidP="004122F8">
            <w:pPr>
              <w:jc w:val="center"/>
              <w:rPr>
                <w:color w:val="000000"/>
                <w:szCs w:val="21"/>
              </w:rPr>
            </w:pPr>
            <w:r>
              <w:rPr>
                <w:rFonts w:hint="eastAsia"/>
                <w:color w:val="000000"/>
                <w:szCs w:val="21"/>
              </w:rPr>
              <w:t>黑色</w:t>
            </w:r>
          </w:p>
        </w:tc>
        <w:tc>
          <w:tcPr>
            <w:tcW w:w="822" w:type="dxa"/>
            <w:tcBorders>
              <w:tl2br w:val="nil"/>
              <w:tr2bl w:val="nil"/>
            </w:tcBorders>
          </w:tcPr>
          <w:p w:rsidR="00ED3E9D" w:rsidRDefault="00ED3E9D" w:rsidP="004122F8">
            <w:pPr>
              <w:jc w:val="center"/>
              <w:rPr>
                <w:color w:val="000000"/>
                <w:szCs w:val="21"/>
              </w:rPr>
            </w:pPr>
            <w:r>
              <w:rPr>
                <w:rFonts w:hint="eastAsia"/>
                <w:color w:val="000000"/>
                <w:szCs w:val="21"/>
              </w:rPr>
              <w:t>黑色</w:t>
            </w:r>
          </w:p>
        </w:tc>
        <w:tc>
          <w:tcPr>
            <w:tcW w:w="822" w:type="dxa"/>
            <w:tcBorders>
              <w:tl2br w:val="nil"/>
              <w:tr2bl w:val="nil"/>
            </w:tcBorders>
          </w:tcPr>
          <w:p w:rsidR="00ED3E9D" w:rsidRDefault="00ED3E9D" w:rsidP="004122F8">
            <w:pPr>
              <w:jc w:val="center"/>
              <w:rPr>
                <w:color w:val="000000"/>
                <w:szCs w:val="21"/>
              </w:rPr>
            </w:pPr>
            <w:r>
              <w:rPr>
                <w:rFonts w:hint="eastAsia"/>
                <w:color w:val="000000"/>
                <w:szCs w:val="21"/>
              </w:rPr>
              <w:t>黑色</w:t>
            </w:r>
          </w:p>
        </w:tc>
      </w:tr>
    </w:tbl>
    <w:p w:rsidR="00ED3E9D" w:rsidRDefault="00ED3E9D" w:rsidP="00ED3E9D">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5</w:t>
      </w:r>
      <w:r>
        <w:rPr>
          <w:rFonts w:eastAsia="黑体"/>
          <w:bCs/>
          <w:sz w:val="24"/>
        </w:rPr>
        <w:t xml:space="preserve"> </w:t>
      </w:r>
      <w:r>
        <w:rPr>
          <w:rFonts w:eastAsia="黑体" w:hint="eastAsia"/>
          <w:bCs/>
          <w:sz w:val="24"/>
        </w:rPr>
        <w:t>p</w:t>
      </w:r>
      <w:r>
        <w:rPr>
          <w:rFonts w:eastAsia="黑体"/>
          <w:bCs/>
          <w:sz w:val="24"/>
        </w:rPr>
        <w:t>H</w:t>
      </w:r>
      <w:r>
        <w:rPr>
          <w:rFonts w:eastAsia="黑体" w:hint="eastAsia"/>
          <w:bCs/>
          <w:sz w:val="24"/>
        </w:rPr>
        <w:t>值</w:t>
      </w:r>
    </w:p>
    <w:p w:rsidR="00ED3E9D" w:rsidRDefault="00ED3E9D" w:rsidP="00ED3E9D">
      <w:pPr>
        <w:spacing w:line="360" w:lineRule="auto"/>
        <w:ind w:firstLineChars="200" w:firstLine="480"/>
        <w:rPr>
          <w:sz w:val="24"/>
        </w:rPr>
      </w:pPr>
      <w:r>
        <w:rPr>
          <w:sz w:val="24"/>
        </w:rPr>
        <w:t>pH</w:t>
      </w:r>
      <w:r>
        <w:rPr>
          <w:sz w:val="24"/>
        </w:rPr>
        <w:t>值反映的是碱量的大小。结合表</w:t>
      </w:r>
      <w:r>
        <w:rPr>
          <w:sz w:val="24"/>
        </w:rPr>
        <w:t>12</w:t>
      </w:r>
      <w:r>
        <w:rPr>
          <w:sz w:val="24"/>
        </w:rPr>
        <w:t>行业</w:t>
      </w:r>
      <w:proofErr w:type="gramStart"/>
      <w:r>
        <w:rPr>
          <w:sz w:val="24"/>
        </w:rPr>
        <w:t>内</w:t>
      </w:r>
      <w:r>
        <w:rPr>
          <w:rFonts w:hint="eastAsia"/>
          <w:sz w:val="24"/>
        </w:rPr>
        <w:t>富锂铁</w:t>
      </w:r>
      <w:proofErr w:type="gramEnd"/>
      <w:r>
        <w:rPr>
          <w:rFonts w:hint="eastAsia"/>
          <w:sz w:val="24"/>
        </w:rPr>
        <w:t>酸锂</w:t>
      </w:r>
      <w:r>
        <w:rPr>
          <w:sz w:val="24"/>
        </w:rPr>
        <w:t>的研究、生产和使</w:t>
      </w:r>
      <w:r>
        <w:rPr>
          <w:sz w:val="24"/>
        </w:rPr>
        <w:lastRenderedPageBreak/>
        <w:t>用的主要企业对</w:t>
      </w:r>
      <w:r>
        <w:rPr>
          <w:sz w:val="24"/>
        </w:rPr>
        <w:t>pH</w:t>
      </w:r>
      <w:r>
        <w:rPr>
          <w:sz w:val="24"/>
        </w:rPr>
        <w:t>值要求</w:t>
      </w:r>
      <w:r>
        <w:rPr>
          <w:rFonts w:hint="eastAsia"/>
          <w:sz w:val="24"/>
        </w:rPr>
        <w:t>，及表</w:t>
      </w:r>
      <w:r>
        <w:rPr>
          <w:rFonts w:hint="eastAsia"/>
          <w:sz w:val="24"/>
        </w:rPr>
        <w:t>13</w:t>
      </w:r>
      <w:r>
        <w:rPr>
          <w:rFonts w:hint="eastAsia"/>
          <w:sz w:val="24"/>
        </w:rPr>
        <w:t>产品</w:t>
      </w:r>
      <w:r>
        <w:rPr>
          <w:rFonts w:hint="eastAsia"/>
          <w:sz w:val="24"/>
        </w:rPr>
        <w:t>p</w:t>
      </w:r>
      <w:r>
        <w:rPr>
          <w:sz w:val="24"/>
        </w:rPr>
        <w:t>H</w:t>
      </w:r>
      <w:r>
        <w:rPr>
          <w:rFonts w:hint="eastAsia"/>
          <w:sz w:val="24"/>
        </w:rPr>
        <w:t>值指标实测数据</w:t>
      </w:r>
      <w:r>
        <w:rPr>
          <w:sz w:val="24"/>
        </w:rPr>
        <w:t>，本标准规定</w:t>
      </w:r>
      <w:r>
        <w:rPr>
          <w:rFonts w:hint="eastAsia"/>
          <w:sz w:val="24"/>
        </w:rPr>
        <w:t>产品</w:t>
      </w:r>
      <w:r w:rsidRPr="00761972">
        <w:rPr>
          <w:rFonts w:hint="eastAsia"/>
          <w:sz w:val="24"/>
        </w:rPr>
        <w:t>的</w:t>
      </w:r>
      <w:r w:rsidRPr="004122F8">
        <w:rPr>
          <w:sz w:val="24"/>
        </w:rPr>
        <w:t>pH</w:t>
      </w:r>
      <w:r w:rsidRPr="004122F8">
        <w:rPr>
          <w:rFonts w:hint="eastAsia"/>
          <w:sz w:val="24"/>
        </w:rPr>
        <w:t>值应在</w:t>
      </w:r>
      <w:r w:rsidRPr="004122F8">
        <w:rPr>
          <w:sz w:val="24"/>
        </w:rPr>
        <w:t>9~13</w:t>
      </w:r>
      <w:r w:rsidRPr="004122F8">
        <w:rPr>
          <w:rFonts w:hint="eastAsia"/>
          <w:sz w:val="24"/>
        </w:rPr>
        <w:t>范围内。</w:t>
      </w:r>
    </w:p>
    <w:p w:rsidR="00ED3E9D" w:rsidRDefault="00ED3E9D" w:rsidP="00ED3E9D">
      <w:pPr>
        <w:spacing w:line="360" w:lineRule="auto"/>
        <w:jc w:val="center"/>
        <w:rPr>
          <w:b/>
          <w:bCs/>
          <w:sz w:val="24"/>
        </w:rPr>
      </w:pPr>
      <w:r>
        <w:rPr>
          <w:b/>
          <w:bCs/>
          <w:sz w:val="24"/>
        </w:rPr>
        <w:t>表</w:t>
      </w:r>
      <w:r>
        <w:rPr>
          <w:rFonts w:hint="eastAsia"/>
          <w:b/>
          <w:bCs/>
          <w:sz w:val="24"/>
        </w:rPr>
        <w:t>12</w:t>
      </w:r>
      <w:r>
        <w:rPr>
          <w:b/>
          <w:bCs/>
          <w:sz w:val="24"/>
        </w:rPr>
        <w:t xml:space="preserve">  </w:t>
      </w:r>
      <w:r>
        <w:rPr>
          <w:rFonts w:hint="eastAsia"/>
          <w:b/>
          <w:bCs/>
          <w:sz w:val="24"/>
        </w:rPr>
        <w:t>富</w:t>
      </w:r>
      <w:proofErr w:type="gramStart"/>
      <w:r>
        <w:rPr>
          <w:rFonts w:hint="eastAsia"/>
          <w:b/>
          <w:bCs/>
          <w:sz w:val="24"/>
        </w:rPr>
        <w:t>锂铁酸锂</w:t>
      </w:r>
      <w:r>
        <w:rPr>
          <w:b/>
          <w:bCs/>
          <w:sz w:val="24"/>
        </w:rPr>
        <w:t>产品</w:t>
      </w:r>
      <w:proofErr w:type="gramEnd"/>
      <w:r>
        <w:rPr>
          <w:b/>
          <w:bCs/>
          <w:sz w:val="24"/>
        </w:rPr>
        <w:t>pH</w:t>
      </w:r>
      <w:r>
        <w:rPr>
          <w:b/>
          <w:bCs/>
          <w:sz w:val="24"/>
        </w:rPr>
        <w:t>值指标</w:t>
      </w:r>
      <w:r>
        <w:rPr>
          <w:rFonts w:hint="eastAsia"/>
          <w:b/>
          <w:bCs/>
          <w:sz w:val="24"/>
        </w:rPr>
        <w:t>调研数据</w:t>
      </w:r>
    </w:p>
    <w:tbl>
      <w:tblPr>
        <w:tblW w:w="828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841"/>
        <w:gridCol w:w="992"/>
        <w:gridCol w:w="992"/>
        <w:gridCol w:w="993"/>
        <w:gridCol w:w="850"/>
        <w:gridCol w:w="798"/>
        <w:gridCol w:w="981"/>
        <w:gridCol w:w="1059"/>
        <w:gridCol w:w="780"/>
      </w:tblGrid>
      <w:tr w:rsidR="00ED3E9D" w:rsidTr="004122F8">
        <w:trPr>
          <w:jc w:val="center"/>
        </w:trPr>
        <w:tc>
          <w:tcPr>
            <w:tcW w:w="841" w:type="dxa"/>
            <w:tcBorders>
              <w:tl2br w:val="nil"/>
              <w:tr2bl w:val="nil"/>
            </w:tcBorders>
            <w:shd w:val="clear" w:color="auto" w:fill="auto"/>
          </w:tcPr>
          <w:p w:rsidR="00ED3E9D" w:rsidRDefault="00ED3E9D" w:rsidP="004122F8">
            <w:pPr>
              <w:jc w:val="center"/>
              <w:rPr>
                <w:szCs w:val="21"/>
              </w:rPr>
            </w:pPr>
            <w:r>
              <w:rPr>
                <w:szCs w:val="21"/>
              </w:rPr>
              <w:t>单位</w:t>
            </w:r>
          </w:p>
        </w:tc>
        <w:tc>
          <w:tcPr>
            <w:tcW w:w="992" w:type="dxa"/>
            <w:tcBorders>
              <w:tl2br w:val="nil"/>
              <w:tr2bl w:val="nil"/>
            </w:tcBorders>
            <w:shd w:val="clear" w:color="auto" w:fill="auto"/>
            <w:vAlign w:val="center"/>
          </w:tcPr>
          <w:p w:rsidR="00ED3E9D" w:rsidRDefault="00ED3E9D" w:rsidP="004122F8">
            <w:pPr>
              <w:jc w:val="center"/>
              <w:rPr>
                <w:szCs w:val="21"/>
              </w:rPr>
            </w:pPr>
            <w:r>
              <w:rPr>
                <w:szCs w:val="21"/>
              </w:rPr>
              <w:t>A</w:t>
            </w:r>
          </w:p>
        </w:tc>
        <w:tc>
          <w:tcPr>
            <w:tcW w:w="992" w:type="dxa"/>
            <w:tcBorders>
              <w:tl2br w:val="nil"/>
              <w:tr2bl w:val="nil"/>
            </w:tcBorders>
            <w:shd w:val="clear" w:color="auto" w:fill="auto"/>
            <w:vAlign w:val="center"/>
          </w:tcPr>
          <w:p w:rsidR="00ED3E9D" w:rsidRDefault="00ED3E9D" w:rsidP="004122F8">
            <w:pPr>
              <w:jc w:val="center"/>
              <w:rPr>
                <w:szCs w:val="21"/>
              </w:rPr>
            </w:pPr>
            <w:r>
              <w:rPr>
                <w:szCs w:val="21"/>
              </w:rPr>
              <w:t>B</w:t>
            </w:r>
          </w:p>
        </w:tc>
        <w:tc>
          <w:tcPr>
            <w:tcW w:w="993" w:type="dxa"/>
            <w:tcBorders>
              <w:tl2br w:val="nil"/>
              <w:tr2bl w:val="nil"/>
            </w:tcBorders>
            <w:shd w:val="clear" w:color="auto" w:fill="auto"/>
            <w:vAlign w:val="center"/>
          </w:tcPr>
          <w:p w:rsidR="00ED3E9D" w:rsidRDefault="00ED3E9D" w:rsidP="004122F8">
            <w:pPr>
              <w:jc w:val="center"/>
              <w:rPr>
                <w:szCs w:val="21"/>
              </w:rPr>
            </w:pPr>
            <w:r>
              <w:rPr>
                <w:szCs w:val="21"/>
              </w:rPr>
              <w:t>C</w:t>
            </w:r>
          </w:p>
        </w:tc>
        <w:tc>
          <w:tcPr>
            <w:tcW w:w="850" w:type="dxa"/>
            <w:tcBorders>
              <w:tl2br w:val="nil"/>
              <w:tr2bl w:val="nil"/>
            </w:tcBorders>
            <w:vAlign w:val="center"/>
          </w:tcPr>
          <w:p w:rsidR="00ED3E9D" w:rsidRDefault="00ED3E9D" w:rsidP="004122F8">
            <w:pPr>
              <w:jc w:val="center"/>
              <w:rPr>
                <w:szCs w:val="21"/>
              </w:rPr>
            </w:pPr>
            <w:r>
              <w:rPr>
                <w:szCs w:val="21"/>
              </w:rPr>
              <w:t>D</w:t>
            </w:r>
          </w:p>
        </w:tc>
        <w:tc>
          <w:tcPr>
            <w:tcW w:w="1779" w:type="dxa"/>
            <w:gridSpan w:val="2"/>
            <w:tcBorders>
              <w:tl2br w:val="nil"/>
              <w:tr2bl w:val="nil"/>
            </w:tcBorders>
            <w:vAlign w:val="center"/>
          </w:tcPr>
          <w:p w:rsidR="00ED3E9D" w:rsidRDefault="00ED3E9D" w:rsidP="004122F8">
            <w:pPr>
              <w:jc w:val="center"/>
              <w:rPr>
                <w:szCs w:val="21"/>
              </w:rPr>
            </w:pPr>
            <w:r>
              <w:rPr>
                <w:szCs w:val="21"/>
              </w:rPr>
              <w:t>E</w:t>
            </w:r>
          </w:p>
        </w:tc>
        <w:tc>
          <w:tcPr>
            <w:tcW w:w="1059" w:type="dxa"/>
            <w:tcBorders>
              <w:tl2br w:val="nil"/>
              <w:tr2bl w:val="nil"/>
            </w:tcBorders>
            <w:shd w:val="clear" w:color="auto" w:fill="auto"/>
            <w:vAlign w:val="center"/>
          </w:tcPr>
          <w:p w:rsidR="00ED3E9D" w:rsidRDefault="00ED3E9D" w:rsidP="004122F8">
            <w:pPr>
              <w:jc w:val="center"/>
              <w:rPr>
                <w:szCs w:val="21"/>
              </w:rPr>
            </w:pPr>
            <w:r>
              <w:rPr>
                <w:szCs w:val="21"/>
              </w:rPr>
              <w:t>F</w:t>
            </w:r>
          </w:p>
        </w:tc>
        <w:tc>
          <w:tcPr>
            <w:tcW w:w="780" w:type="dxa"/>
            <w:tcBorders>
              <w:tl2br w:val="nil"/>
              <w:tr2bl w:val="nil"/>
            </w:tcBorders>
            <w:shd w:val="clear" w:color="auto" w:fill="auto"/>
            <w:vAlign w:val="center"/>
          </w:tcPr>
          <w:p w:rsidR="00ED3E9D" w:rsidRDefault="00ED3E9D" w:rsidP="004122F8">
            <w:pPr>
              <w:jc w:val="center"/>
              <w:rPr>
                <w:szCs w:val="21"/>
              </w:rPr>
            </w:pPr>
            <w:r>
              <w:rPr>
                <w:szCs w:val="21"/>
              </w:rPr>
              <w:t>G</w:t>
            </w:r>
          </w:p>
        </w:tc>
      </w:tr>
      <w:tr w:rsidR="00ED3E9D" w:rsidTr="004122F8">
        <w:trPr>
          <w:jc w:val="center"/>
        </w:trPr>
        <w:tc>
          <w:tcPr>
            <w:tcW w:w="841" w:type="dxa"/>
            <w:tcBorders>
              <w:tl2br w:val="nil"/>
              <w:tr2bl w:val="nil"/>
            </w:tcBorders>
            <w:shd w:val="clear" w:color="auto" w:fill="auto"/>
            <w:vAlign w:val="center"/>
          </w:tcPr>
          <w:p w:rsidR="00ED3E9D" w:rsidRDefault="00ED3E9D" w:rsidP="004122F8">
            <w:pPr>
              <w:jc w:val="center"/>
              <w:rPr>
                <w:szCs w:val="21"/>
              </w:rPr>
            </w:pPr>
            <w:r>
              <w:rPr>
                <w:szCs w:val="21"/>
              </w:rPr>
              <w:t>pH</w:t>
            </w:r>
            <w:r>
              <w:rPr>
                <w:szCs w:val="21"/>
              </w:rPr>
              <w:t>值</w:t>
            </w:r>
          </w:p>
        </w:tc>
        <w:tc>
          <w:tcPr>
            <w:tcW w:w="992" w:type="dxa"/>
            <w:tcBorders>
              <w:tl2br w:val="nil"/>
              <w:tr2bl w:val="nil"/>
            </w:tcBorders>
            <w:shd w:val="clear" w:color="auto" w:fill="auto"/>
            <w:vAlign w:val="center"/>
          </w:tcPr>
          <w:p w:rsidR="00ED3E9D" w:rsidRDefault="00ED3E9D" w:rsidP="004122F8">
            <w:pPr>
              <w:jc w:val="center"/>
              <w:rPr>
                <w:szCs w:val="21"/>
              </w:rPr>
            </w:pPr>
            <w:r w:rsidRPr="00CE25D6">
              <w:rPr>
                <w:rFonts w:eastAsia="等线" w:hint="eastAsia"/>
                <w:color w:val="000000"/>
                <w:szCs w:val="21"/>
              </w:rPr>
              <w:t>≤</w:t>
            </w:r>
            <w:r w:rsidRPr="00CE25D6">
              <w:rPr>
                <w:rFonts w:eastAsia="等线" w:hint="eastAsia"/>
                <w:color w:val="000000"/>
                <w:szCs w:val="21"/>
              </w:rPr>
              <w:t>12.50</w:t>
            </w:r>
          </w:p>
        </w:tc>
        <w:tc>
          <w:tcPr>
            <w:tcW w:w="992" w:type="dxa"/>
            <w:tcBorders>
              <w:tl2br w:val="nil"/>
              <w:tr2bl w:val="nil"/>
            </w:tcBorders>
            <w:shd w:val="clear" w:color="auto" w:fill="auto"/>
            <w:vAlign w:val="center"/>
          </w:tcPr>
          <w:p w:rsidR="00ED3E9D" w:rsidRDefault="00ED3E9D" w:rsidP="004122F8">
            <w:pPr>
              <w:jc w:val="center"/>
              <w:rPr>
                <w:szCs w:val="21"/>
              </w:rPr>
            </w:pPr>
            <w:r w:rsidRPr="00CE25D6">
              <w:rPr>
                <w:rFonts w:eastAsia="等线" w:hint="eastAsia"/>
                <w:color w:val="000000"/>
                <w:szCs w:val="21"/>
              </w:rPr>
              <w:t>≤</w:t>
            </w:r>
            <w:r w:rsidRPr="00CE25D6">
              <w:rPr>
                <w:rFonts w:eastAsia="等线" w:hint="eastAsia"/>
                <w:color w:val="000000"/>
                <w:szCs w:val="21"/>
              </w:rPr>
              <w:t>13.0</w:t>
            </w:r>
          </w:p>
        </w:tc>
        <w:tc>
          <w:tcPr>
            <w:tcW w:w="993" w:type="dxa"/>
            <w:tcBorders>
              <w:tl2br w:val="nil"/>
              <w:tr2bl w:val="nil"/>
            </w:tcBorders>
            <w:shd w:val="clear" w:color="auto" w:fill="auto"/>
            <w:vAlign w:val="center"/>
          </w:tcPr>
          <w:p w:rsidR="00ED3E9D" w:rsidRDefault="00ED3E9D" w:rsidP="004122F8">
            <w:pPr>
              <w:jc w:val="center"/>
              <w:rPr>
                <w:szCs w:val="21"/>
              </w:rPr>
            </w:pPr>
            <w:r w:rsidRPr="00CE25D6">
              <w:rPr>
                <w:rFonts w:eastAsia="黑体"/>
                <w:color w:val="000000"/>
                <w:szCs w:val="21"/>
              </w:rPr>
              <w:t>12.5±0.5</w:t>
            </w:r>
          </w:p>
        </w:tc>
        <w:tc>
          <w:tcPr>
            <w:tcW w:w="850" w:type="dxa"/>
            <w:tcBorders>
              <w:tl2br w:val="nil"/>
              <w:tr2bl w:val="nil"/>
            </w:tcBorders>
            <w:vAlign w:val="center"/>
          </w:tcPr>
          <w:p w:rsidR="00ED3E9D" w:rsidRDefault="00ED3E9D" w:rsidP="004122F8">
            <w:pPr>
              <w:jc w:val="center"/>
              <w:rPr>
                <w:szCs w:val="21"/>
              </w:rPr>
            </w:pPr>
            <w:r>
              <w:rPr>
                <w:rFonts w:eastAsia="黑体"/>
                <w:color w:val="000000"/>
                <w:szCs w:val="21"/>
              </w:rPr>
              <w:t>11-13</w:t>
            </w:r>
          </w:p>
        </w:tc>
        <w:tc>
          <w:tcPr>
            <w:tcW w:w="798" w:type="dxa"/>
            <w:tcBorders>
              <w:tl2br w:val="nil"/>
              <w:tr2bl w:val="nil"/>
            </w:tcBorders>
            <w:vAlign w:val="center"/>
          </w:tcPr>
          <w:p w:rsidR="00ED3E9D" w:rsidRDefault="00ED3E9D" w:rsidP="004122F8">
            <w:pPr>
              <w:jc w:val="center"/>
              <w:rPr>
                <w:szCs w:val="21"/>
              </w:rPr>
            </w:pPr>
            <w:r>
              <w:rPr>
                <w:rFonts w:eastAsia="黑体"/>
                <w:color w:val="000000"/>
                <w:szCs w:val="21"/>
              </w:rPr>
              <w:t>11.87</w:t>
            </w:r>
          </w:p>
        </w:tc>
        <w:tc>
          <w:tcPr>
            <w:tcW w:w="981" w:type="dxa"/>
            <w:tcBorders>
              <w:tl2br w:val="nil"/>
              <w:tr2bl w:val="nil"/>
            </w:tcBorders>
            <w:vAlign w:val="center"/>
          </w:tcPr>
          <w:p w:rsidR="00ED3E9D" w:rsidRDefault="00ED3E9D" w:rsidP="004122F8">
            <w:pPr>
              <w:jc w:val="center"/>
              <w:rPr>
                <w:szCs w:val="21"/>
              </w:rPr>
            </w:pPr>
            <w:r>
              <w:rPr>
                <w:rFonts w:eastAsia="黑体"/>
                <w:color w:val="000000"/>
                <w:szCs w:val="21"/>
              </w:rPr>
              <w:t>12.59</w:t>
            </w:r>
          </w:p>
        </w:tc>
        <w:tc>
          <w:tcPr>
            <w:tcW w:w="1059" w:type="dxa"/>
            <w:tcBorders>
              <w:tl2br w:val="nil"/>
              <w:tr2bl w:val="nil"/>
            </w:tcBorders>
            <w:shd w:val="clear" w:color="auto" w:fill="auto"/>
            <w:vAlign w:val="center"/>
          </w:tcPr>
          <w:p w:rsidR="00ED3E9D" w:rsidRDefault="00ED3E9D" w:rsidP="004122F8">
            <w:pPr>
              <w:jc w:val="center"/>
              <w:rPr>
                <w:szCs w:val="21"/>
              </w:rPr>
            </w:pPr>
            <w:r w:rsidRPr="00CE25D6">
              <w:rPr>
                <w:rFonts w:eastAsia="等线" w:hint="eastAsia"/>
                <w:color w:val="000000"/>
                <w:szCs w:val="21"/>
              </w:rPr>
              <w:t>≤</w:t>
            </w:r>
            <w:r w:rsidRPr="00CE25D6">
              <w:rPr>
                <w:rFonts w:eastAsia="等线" w:hint="eastAsia"/>
                <w:color w:val="000000"/>
                <w:szCs w:val="21"/>
              </w:rPr>
              <w:t>12.50</w:t>
            </w:r>
          </w:p>
        </w:tc>
        <w:tc>
          <w:tcPr>
            <w:tcW w:w="780" w:type="dxa"/>
            <w:tcBorders>
              <w:tl2br w:val="nil"/>
              <w:tr2bl w:val="nil"/>
            </w:tcBorders>
            <w:shd w:val="clear" w:color="auto" w:fill="auto"/>
            <w:vAlign w:val="center"/>
          </w:tcPr>
          <w:p w:rsidR="00ED3E9D" w:rsidRDefault="00ED3E9D" w:rsidP="004122F8">
            <w:pPr>
              <w:jc w:val="center"/>
              <w:rPr>
                <w:szCs w:val="21"/>
              </w:rPr>
            </w:pPr>
            <w:r w:rsidRPr="00CE25D6">
              <w:rPr>
                <w:szCs w:val="21"/>
              </w:rPr>
              <w:t>9-13</w:t>
            </w:r>
          </w:p>
        </w:tc>
      </w:tr>
    </w:tbl>
    <w:p w:rsidR="00ED3E9D" w:rsidRDefault="00ED3E9D" w:rsidP="00ED3E9D">
      <w:pPr>
        <w:spacing w:line="360" w:lineRule="auto"/>
        <w:jc w:val="center"/>
        <w:rPr>
          <w:b/>
          <w:bCs/>
          <w:sz w:val="24"/>
        </w:rPr>
      </w:pPr>
      <w:r>
        <w:rPr>
          <w:b/>
          <w:bCs/>
          <w:sz w:val="24"/>
        </w:rPr>
        <w:t>表</w:t>
      </w:r>
      <w:r>
        <w:rPr>
          <w:rFonts w:hint="eastAsia"/>
          <w:b/>
          <w:bCs/>
          <w:sz w:val="24"/>
        </w:rPr>
        <w:t>13</w:t>
      </w:r>
      <w:r>
        <w:rPr>
          <w:b/>
          <w:bCs/>
          <w:sz w:val="24"/>
        </w:rPr>
        <w:t xml:space="preserve">  </w:t>
      </w:r>
      <w:r>
        <w:rPr>
          <w:rFonts w:hint="eastAsia"/>
          <w:b/>
          <w:bCs/>
          <w:sz w:val="24"/>
        </w:rPr>
        <w:t>富</w:t>
      </w:r>
      <w:proofErr w:type="gramStart"/>
      <w:r>
        <w:rPr>
          <w:rFonts w:hint="eastAsia"/>
          <w:b/>
          <w:bCs/>
          <w:sz w:val="24"/>
        </w:rPr>
        <w:t>锂铁酸锂</w:t>
      </w:r>
      <w:r>
        <w:rPr>
          <w:b/>
          <w:bCs/>
          <w:sz w:val="24"/>
        </w:rPr>
        <w:t>产品</w:t>
      </w:r>
      <w:proofErr w:type="gramEnd"/>
      <w:r>
        <w:rPr>
          <w:b/>
          <w:bCs/>
          <w:sz w:val="24"/>
        </w:rPr>
        <w:t>pH</w:t>
      </w:r>
      <w:r>
        <w:rPr>
          <w:b/>
          <w:bCs/>
          <w:sz w:val="24"/>
        </w:rPr>
        <w:t>值</w:t>
      </w:r>
      <w:r>
        <w:rPr>
          <w:rFonts w:hint="eastAsia"/>
          <w:b/>
          <w:bCs/>
          <w:sz w:val="24"/>
        </w:rPr>
        <w:t>指标实测数据</w:t>
      </w:r>
    </w:p>
    <w:tbl>
      <w:tblPr>
        <w:tblW w:w="922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766"/>
        <w:gridCol w:w="940"/>
        <w:gridCol w:w="940"/>
        <w:gridCol w:w="940"/>
        <w:gridCol w:w="940"/>
        <w:gridCol w:w="940"/>
        <w:gridCol w:w="940"/>
        <w:gridCol w:w="940"/>
        <w:gridCol w:w="940"/>
        <w:gridCol w:w="940"/>
      </w:tblGrid>
      <w:tr w:rsidR="00ED3E9D" w:rsidTr="004122F8">
        <w:trPr>
          <w:jc w:val="center"/>
        </w:trPr>
        <w:tc>
          <w:tcPr>
            <w:tcW w:w="766" w:type="dxa"/>
            <w:tcBorders>
              <w:tl2br w:val="nil"/>
              <w:tr2bl w:val="nil"/>
            </w:tcBorders>
            <w:shd w:val="clear" w:color="auto" w:fill="auto"/>
          </w:tcPr>
          <w:p w:rsidR="00ED3E9D" w:rsidRDefault="00ED3E9D" w:rsidP="004122F8">
            <w:pPr>
              <w:jc w:val="center"/>
              <w:rPr>
                <w:szCs w:val="21"/>
              </w:rPr>
            </w:pPr>
            <w:r>
              <w:rPr>
                <w:rFonts w:hint="eastAsia"/>
                <w:szCs w:val="21"/>
              </w:rPr>
              <w:t>样品</w:t>
            </w:r>
          </w:p>
        </w:tc>
        <w:tc>
          <w:tcPr>
            <w:tcW w:w="940" w:type="dxa"/>
            <w:tcBorders>
              <w:tl2br w:val="nil"/>
              <w:tr2bl w:val="nil"/>
            </w:tcBorders>
            <w:shd w:val="clear" w:color="auto" w:fill="auto"/>
            <w:vAlign w:val="center"/>
          </w:tcPr>
          <w:p w:rsidR="00ED3E9D" w:rsidRDefault="00ED3E9D" w:rsidP="004122F8">
            <w:pPr>
              <w:jc w:val="center"/>
              <w:rPr>
                <w:szCs w:val="21"/>
              </w:rPr>
            </w:pPr>
            <w:r>
              <w:rPr>
                <w:rFonts w:hint="eastAsia"/>
                <w:szCs w:val="21"/>
              </w:rPr>
              <w:t>1</w:t>
            </w:r>
          </w:p>
        </w:tc>
        <w:tc>
          <w:tcPr>
            <w:tcW w:w="940" w:type="dxa"/>
            <w:tcBorders>
              <w:tl2br w:val="nil"/>
              <w:tr2bl w:val="nil"/>
            </w:tcBorders>
            <w:shd w:val="clear" w:color="auto" w:fill="auto"/>
            <w:vAlign w:val="center"/>
          </w:tcPr>
          <w:p w:rsidR="00ED3E9D" w:rsidRDefault="00ED3E9D" w:rsidP="004122F8">
            <w:pPr>
              <w:jc w:val="center"/>
              <w:rPr>
                <w:szCs w:val="21"/>
              </w:rPr>
            </w:pPr>
            <w:r>
              <w:rPr>
                <w:rFonts w:hint="eastAsia"/>
                <w:szCs w:val="21"/>
              </w:rPr>
              <w:t>2</w:t>
            </w:r>
          </w:p>
        </w:tc>
        <w:tc>
          <w:tcPr>
            <w:tcW w:w="940" w:type="dxa"/>
            <w:tcBorders>
              <w:tl2br w:val="nil"/>
              <w:tr2bl w:val="nil"/>
            </w:tcBorders>
            <w:shd w:val="clear" w:color="auto" w:fill="auto"/>
            <w:vAlign w:val="center"/>
          </w:tcPr>
          <w:p w:rsidR="00ED3E9D" w:rsidRDefault="00ED3E9D" w:rsidP="004122F8">
            <w:pPr>
              <w:jc w:val="center"/>
              <w:rPr>
                <w:szCs w:val="21"/>
              </w:rPr>
            </w:pPr>
            <w:r>
              <w:rPr>
                <w:rFonts w:hint="eastAsia"/>
                <w:szCs w:val="21"/>
              </w:rPr>
              <w:t>3</w:t>
            </w:r>
          </w:p>
        </w:tc>
        <w:tc>
          <w:tcPr>
            <w:tcW w:w="940" w:type="dxa"/>
            <w:tcBorders>
              <w:tl2br w:val="nil"/>
              <w:tr2bl w:val="nil"/>
            </w:tcBorders>
            <w:vAlign w:val="center"/>
          </w:tcPr>
          <w:p w:rsidR="00ED3E9D" w:rsidRDefault="00ED3E9D" w:rsidP="004122F8">
            <w:pPr>
              <w:jc w:val="center"/>
              <w:rPr>
                <w:szCs w:val="21"/>
              </w:rPr>
            </w:pPr>
            <w:r>
              <w:rPr>
                <w:rFonts w:hint="eastAsia"/>
                <w:szCs w:val="21"/>
              </w:rPr>
              <w:t>4</w:t>
            </w:r>
          </w:p>
        </w:tc>
        <w:tc>
          <w:tcPr>
            <w:tcW w:w="940" w:type="dxa"/>
            <w:tcBorders>
              <w:tl2br w:val="nil"/>
              <w:tr2bl w:val="nil"/>
            </w:tcBorders>
            <w:vAlign w:val="center"/>
          </w:tcPr>
          <w:p w:rsidR="00ED3E9D" w:rsidRDefault="00ED3E9D" w:rsidP="004122F8">
            <w:pPr>
              <w:jc w:val="center"/>
              <w:rPr>
                <w:szCs w:val="21"/>
              </w:rPr>
            </w:pPr>
            <w:r>
              <w:rPr>
                <w:rFonts w:hint="eastAsia"/>
                <w:szCs w:val="21"/>
              </w:rPr>
              <w:t>5</w:t>
            </w:r>
          </w:p>
        </w:tc>
        <w:tc>
          <w:tcPr>
            <w:tcW w:w="940" w:type="dxa"/>
            <w:tcBorders>
              <w:tl2br w:val="nil"/>
              <w:tr2bl w:val="nil"/>
            </w:tcBorders>
            <w:shd w:val="clear" w:color="auto" w:fill="auto"/>
            <w:vAlign w:val="center"/>
          </w:tcPr>
          <w:p w:rsidR="00ED3E9D" w:rsidRDefault="00ED3E9D" w:rsidP="004122F8">
            <w:pPr>
              <w:jc w:val="center"/>
              <w:rPr>
                <w:szCs w:val="21"/>
              </w:rPr>
            </w:pPr>
            <w:r>
              <w:rPr>
                <w:rFonts w:hint="eastAsia"/>
                <w:szCs w:val="21"/>
              </w:rPr>
              <w:t>6</w:t>
            </w:r>
          </w:p>
        </w:tc>
        <w:tc>
          <w:tcPr>
            <w:tcW w:w="940" w:type="dxa"/>
            <w:tcBorders>
              <w:tl2br w:val="nil"/>
              <w:tr2bl w:val="nil"/>
            </w:tcBorders>
            <w:shd w:val="clear" w:color="auto" w:fill="auto"/>
            <w:vAlign w:val="center"/>
          </w:tcPr>
          <w:p w:rsidR="00ED3E9D" w:rsidRDefault="00ED3E9D" w:rsidP="004122F8">
            <w:pPr>
              <w:jc w:val="center"/>
              <w:rPr>
                <w:szCs w:val="21"/>
              </w:rPr>
            </w:pPr>
            <w:r>
              <w:rPr>
                <w:rFonts w:hint="eastAsia"/>
                <w:szCs w:val="21"/>
              </w:rPr>
              <w:t>7</w:t>
            </w:r>
          </w:p>
        </w:tc>
        <w:tc>
          <w:tcPr>
            <w:tcW w:w="940" w:type="dxa"/>
            <w:tcBorders>
              <w:tl2br w:val="nil"/>
              <w:tr2bl w:val="nil"/>
            </w:tcBorders>
          </w:tcPr>
          <w:p w:rsidR="00ED3E9D" w:rsidRDefault="00ED3E9D" w:rsidP="004122F8">
            <w:pPr>
              <w:jc w:val="center"/>
              <w:rPr>
                <w:szCs w:val="21"/>
              </w:rPr>
            </w:pPr>
            <w:r>
              <w:rPr>
                <w:rFonts w:hint="eastAsia"/>
                <w:szCs w:val="21"/>
              </w:rPr>
              <w:t>8</w:t>
            </w:r>
          </w:p>
        </w:tc>
        <w:tc>
          <w:tcPr>
            <w:tcW w:w="940" w:type="dxa"/>
            <w:tcBorders>
              <w:tl2br w:val="nil"/>
              <w:tr2bl w:val="nil"/>
            </w:tcBorders>
          </w:tcPr>
          <w:p w:rsidR="00ED3E9D" w:rsidRDefault="00ED3E9D" w:rsidP="004122F8">
            <w:pPr>
              <w:jc w:val="center"/>
              <w:rPr>
                <w:szCs w:val="21"/>
              </w:rPr>
            </w:pPr>
            <w:r>
              <w:rPr>
                <w:rFonts w:hint="eastAsia"/>
                <w:szCs w:val="21"/>
              </w:rPr>
              <w:t>9</w:t>
            </w:r>
          </w:p>
        </w:tc>
      </w:tr>
      <w:tr w:rsidR="00ED3E9D" w:rsidTr="004122F8">
        <w:trPr>
          <w:jc w:val="center"/>
        </w:trPr>
        <w:tc>
          <w:tcPr>
            <w:tcW w:w="766" w:type="dxa"/>
            <w:tcBorders>
              <w:tl2br w:val="nil"/>
              <w:tr2bl w:val="nil"/>
            </w:tcBorders>
            <w:shd w:val="clear" w:color="auto" w:fill="auto"/>
            <w:vAlign w:val="center"/>
          </w:tcPr>
          <w:p w:rsidR="00ED3E9D" w:rsidRDefault="00ED3E9D" w:rsidP="004122F8">
            <w:pPr>
              <w:jc w:val="center"/>
              <w:rPr>
                <w:szCs w:val="21"/>
              </w:rPr>
            </w:pPr>
            <w:r>
              <w:rPr>
                <w:szCs w:val="21"/>
              </w:rPr>
              <w:t>pH</w:t>
            </w:r>
            <w:r>
              <w:rPr>
                <w:szCs w:val="21"/>
              </w:rPr>
              <w:t>值</w:t>
            </w:r>
          </w:p>
        </w:tc>
        <w:tc>
          <w:tcPr>
            <w:tcW w:w="940" w:type="dxa"/>
            <w:tcBorders>
              <w:tl2br w:val="nil"/>
              <w:tr2bl w:val="nil"/>
            </w:tcBorders>
            <w:shd w:val="clear" w:color="auto" w:fill="auto"/>
            <w:vAlign w:val="bottom"/>
          </w:tcPr>
          <w:p w:rsidR="00ED3E9D" w:rsidRDefault="00ED3E9D" w:rsidP="004122F8">
            <w:pPr>
              <w:jc w:val="center"/>
              <w:rPr>
                <w:szCs w:val="21"/>
              </w:rPr>
            </w:pPr>
            <w:r>
              <w:rPr>
                <w:rFonts w:eastAsia="等线"/>
                <w:color w:val="000000"/>
              </w:rPr>
              <w:t>12.07</w:t>
            </w:r>
          </w:p>
        </w:tc>
        <w:tc>
          <w:tcPr>
            <w:tcW w:w="940" w:type="dxa"/>
            <w:tcBorders>
              <w:tl2br w:val="nil"/>
              <w:tr2bl w:val="nil"/>
            </w:tcBorders>
            <w:shd w:val="clear" w:color="auto" w:fill="auto"/>
            <w:vAlign w:val="bottom"/>
          </w:tcPr>
          <w:p w:rsidR="00ED3E9D" w:rsidRDefault="00ED3E9D" w:rsidP="004122F8">
            <w:pPr>
              <w:jc w:val="center"/>
              <w:rPr>
                <w:szCs w:val="21"/>
              </w:rPr>
            </w:pPr>
            <w:r>
              <w:rPr>
                <w:rFonts w:eastAsia="等线"/>
                <w:color w:val="000000"/>
              </w:rPr>
              <w:t>12.05</w:t>
            </w:r>
          </w:p>
        </w:tc>
        <w:tc>
          <w:tcPr>
            <w:tcW w:w="940" w:type="dxa"/>
            <w:tcBorders>
              <w:tl2br w:val="nil"/>
              <w:tr2bl w:val="nil"/>
            </w:tcBorders>
            <w:shd w:val="clear" w:color="auto" w:fill="auto"/>
            <w:vAlign w:val="bottom"/>
          </w:tcPr>
          <w:p w:rsidR="00ED3E9D" w:rsidRDefault="00ED3E9D" w:rsidP="004122F8">
            <w:pPr>
              <w:jc w:val="center"/>
              <w:rPr>
                <w:szCs w:val="21"/>
              </w:rPr>
            </w:pPr>
            <w:r>
              <w:rPr>
                <w:rFonts w:eastAsia="等线"/>
                <w:color w:val="000000"/>
              </w:rPr>
              <w:t>12.02</w:t>
            </w:r>
          </w:p>
        </w:tc>
        <w:tc>
          <w:tcPr>
            <w:tcW w:w="940" w:type="dxa"/>
            <w:tcBorders>
              <w:tl2br w:val="nil"/>
              <w:tr2bl w:val="nil"/>
            </w:tcBorders>
            <w:vAlign w:val="bottom"/>
          </w:tcPr>
          <w:p w:rsidR="00ED3E9D" w:rsidRDefault="00ED3E9D" w:rsidP="004122F8">
            <w:pPr>
              <w:jc w:val="center"/>
              <w:rPr>
                <w:szCs w:val="21"/>
              </w:rPr>
            </w:pPr>
            <w:r>
              <w:rPr>
                <w:rFonts w:eastAsia="等线"/>
                <w:color w:val="000000"/>
              </w:rPr>
              <w:t>12.41</w:t>
            </w:r>
          </w:p>
        </w:tc>
        <w:tc>
          <w:tcPr>
            <w:tcW w:w="940" w:type="dxa"/>
            <w:tcBorders>
              <w:tl2br w:val="nil"/>
              <w:tr2bl w:val="nil"/>
            </w:tcBorders>
            <w:vAlign w:val="bottom"/>
          </w:tcPr>
          <w:p w:rsidR="00ED3E9D" w:rsidRDefault="00ED3E9D" w:rsidP="004122F8">
            <w:pPr>
              <w:jc w:val="center"/>
              <w:rPr>
                <w:szCs w:val="21"/>
              </w:rPr>
            </w:pPr>
            <w:r>
              <w:rPr>
                <w:rFonts w:eastAsia="等线"/>
                <w:color w:val="000000"/>
              </w:rPr>
              <w:t>12.43</w:t>
            </w:r>
          </w:p>
        </w:tc>
        <w:tc>
          <w:tcPr>
            <w:tcW w:w="940" w:type="dxa"/>
            <w:tcBorders>
              <w:tl2br w:val="nil"/>
              <w:tr2bl w:val="nil"/>
            </w:tcBorders>
            <w:shd w:val="clear" w:color="auto" w:fill="auto"/>
            <w:vAlign w:val="bottom"/>
          </w:tcPr>
          <w:p w:rsidR="00ED3E9D" w:rsidRDefault="00ED3E9D" w:rsidP="004122F8">
            <w:pPr>
              <w:jc w:val="center"/>
              <w:rPr>
                <w:szCs w:val="21"/>
              </w:rPr>
            </w:pPr>
            <w:r>
              <w:rPr>
                <w:rFonts w:eastAsia="等线"/>
                <w:color w:val="000000"/>
              </w:rPr>
              <w:t>12.48</w:t>
            </w:r>
          </w:p>
        </w:tc>
        <w:tc>
          <w:tcPr>
            <w:tcW w:w="940" w:type="dxa"/>
            <w:tcBorders>
              <w:tl2br w:val="nil"/>
              <w:tr2bl w:val="nil"/>
            </w:tcBorders>
            <w:shd w:val="clear" w:color="auto" w:fill="auto"/>
            <w:vAlign w:val="bottom"/>
          </w:tcPr>
          <w:p w:rsidR="00ED3E9D" w:rsidRDefault="00ED3E9D" w:rsidP="004122F8">
            <w:pPr>
              <w:jc w:val="center"/>
              <w:rPr>
                <w:szCs w:val="21"/>
              </w:rPr>
            </w:pPr>
            <w:r>
              <w:rPr>
                <w:rFonts w:eastAsia="等线"/>
                <w:color w:val="000000"/>
              </w:rPr>
              <w:t>12.14</w:t>
            </w:r>
          </w:p>
        </w:tc>
        <w:tc>
          <w:tcPr>
            <w:tcW w:w="940" w:type="dxa"/>
            <w:tcBorders>
              <w:tl2br w:val="nil"/>
              <w:tr2bl w:val="nil"/>
            </w:tcBorders>
            <w:vAlign w:val="bottom"/>
          </w:tcPr>
          <w:p w:rsidR="00ED3E9D" w:rsidRDefault="00ED3E9D" w:rsidP="004122F8">
            <w:pPr>
              <w:jc w:val="center"/>
              <w:rPr>
                <w:szCs w:val="21"/>
              </w:rPr>
            </w:pPr>
            <w:r>
              <w:rPr>
                <w:rFonts w:eastAsia="等线"/>
                <w:color w:val="000000"/>
              </w:rPr>
              <w:t>12.16</w:t>
            </w:r>
          </w:p>
        </w:tc>
        <w:tc>
          <w:tcPr>
            <w:tcW w:w="940" w:type="dxa"/>
            <w:tcBorders>
              <w:tl2br w:val="nil"/>
              <w:tr2bl w:val="nil"/>
            </w:tcBorders>
            <w:vAlign w:val="bottom"/>
          </w:tcPr>
          <w:p w:rsidR="00ED3E9D" w:rsidRDefault="00ED3E9D" w:rsidP="004122F8">
            <w:pPr>
              <w:jc w:val="center"/>
              <w:rPr>
                <w:szCs w:val="21"/>
              </w:rPr>
            </w:pPr>
            <w:r>
              <w:rPr>
                <w:rFonts w:eastAsia="等线"/>
                <w:color w:val="000000"/>
              </w:rPr>
              <w:t>12.15</w:t>
            </w:r>
          </w:p>
        </w:tc>
      </w:tr>
    </w:tbl>
    <w:p w:rsidR="00ED3E9D" w:rsidRDefault="00ED3E9D" w:rsidP="00ED3E9D">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6</w:t>
      </w:r>
      <w:r>
        <w:rPr>
          <w:rFonts w:eastAsia="黑体" w:hint="eastAsia"/>
          <w:bCs/>
          <w:sz w:val="24"/>
        </w:rPr>
        <w:t>振实密度</w:t>
      </w:r>
    </w:p>
    <w:p w:rsidR="00ED3E9D" w:rsidRDefault="00ED3E9D" w:rsidP="00ED3E9D">
      <w:pPr>
        <w:spacing w:line="360" w:lineRule="auto"/>
        <w:ind w:firstLineChars="200" w:firstLine="480"/>
        <w:rPr>
          <w:sz w:val="24"/>
        </w:rPr>
      </w:pPr>
      <w:r>
        <w:rPr>
          <w:sz w:val="24"/>
        </w:rPr>
        <w:t>振实密度是衡量活性材料的一个重要指标，因为</w:t>
      </w:r>
      <w:proofErr w:type="gramStart"/>
      <w:r>
        <w:rPr>
          <w:sz w:val="24"/>
        </w:rPr>
        <w:t>锂</w:t>
      </w:r>
      <w:proofErr w:type="gramEnd"/>
      <w:r>
        <w:rPr>
          <w:sz w:val="24"/>
        </w:rPr>
        <w:t>离子电池的体积是有限的，如果振实密度太低，单位体积的活性物质质量</w:t>
      </w:r>
      <w:r>
        <w:rPr>
          <w:rFonts w:hint="eastAsia"/>
          <w:sz w:val="24"/>
        </w:rPr>
        <w:t>偏</w:t>
      </w:r>
      <w:r>
        <w:rPr>
          <w:sz w:val="24"/>
        </w:rPr>
        <w:t>少，</w:t>
      </w:r>
      <w:r>
        <w:rPr>
          <w:rFonts w:hint="eastAsia"/>
          <w:sz w:val="24"/>
        </w:rPr>
        <w:t>使得</w:t>
      </w:r>
      <w:r>
        <w:rPr>
          <w:sz w:val="24"/>
        </w:rPr>
        <w:t>体积容量</w:t>
      </w:r>
      <w:r>
        <w:rPr>
          <w:rFonts w:hint="eastAsia"/>
          <w:sz w:val="24"/>
        </w:rPr>
        <w:t>偏</w:t>
      </w:r>
      <w:r>
        <w:rPr>
          <w:sz w:val="24"/>
        </w:rPr>
        <w:t>低。表</w:t>
      </w:r>
      <w:r>
        <w:rPr>
          <w:rFonts w:hint="eastAsia"/>
          <w:sz w:val="24"/>
        </w:rPr>
        <w:t>14</w:t>
      </w:r>
      <w:r>
        <w:rPr>
          <w:sz w:val="24"/>
        </w:rPr>
        <w:t>为行业</w:t>
      </w:r>
      <w:proofErr w:type="gramStart"/>
      <w:r>
        <w:rPr>
          <w:sz w:val="24"/>
        </w:rPr>
        <w:t>内</w:t>
      </w:r>
      <w:r>
        <w:rPr>
          <w:rFonts w:hint="eastAsia"/>
          <w:sz w:val="24"/>
        </w:rPr>
        <w:t>富锂铁</w:t>
      </w:r>
      <w:proofErr w:type="gramEnd"/>
      <w:r>
        <w:rPr>
          <w:rFonts w:hint="eastAsia"/>
          <w:sz w:val="24"/>
        </w:rPr>
        <w:t>酸锂</w:t>
      </w:r>
      <w:r>
        <w:rPr>
          <w:sz w:val="24"/>
        </w:rPr>
        <w:t>的研究、生产和使用的主要企业对振实密度的要求</w:t>
      </w:r>
      <w:r>
        <w:rPr>
          <w:rFonts w:hint="eastAsia"/>
          <w:sz w:val="24"/>
        </w:rPr>
        <w:t>，表</w:t>
      </w:r>
      <w:r>
        <w:rPr>
          <w:rFonts w:hint="eastAsia"/>
          <w:sz w:val="24"/>
        </w:rPr>
        <w:t>15</w:t>
      </w:r>
      <w:r>
        <w:rPr>
          <w:rFonts w:hint="eastAsia"/>
          <w:sz w:val="24"/>
        </w:rPr>
        <w:t>为富</w:t>
      </w:r>
      <w:proofErr w:type="gramStart"/>
      <w:r>
        <w:rPr>
          <w:rFonts w:hint="eastAsia"/>
          <w:sz w:val="24"/>
        </w:rPr>
        <w:t>锂铁酸锂产品</w:t>
      </w:r>
      <w:proofErr w:type="gramEnd"/>
      <w:r>
        <w:rPr>
          <w:rFonts w:hint="eastAsia"/>
          <w:sz w:val="24"/>
        </w:rPr>
        <w:t>振实密度指标实测数据。结合</w:t>
      </w:r>
      <w:r>
        <w:rPr>
          <w:sz w:val="24"/>
        </w:rPr>
        <w:t>粒度</w:t>
      </w:r>
      <w:r>
        <w:rPr>
          <w:rFonts w:hint="eastAsia"/>
          <w:sz w:val="24"/>
        </w:rPr>
        <w:t>分布情况</w:t>
      </w:r>
      <w:r>
        <w:rPr>
          <w:sz w:val="24"/>
        </w:rPr>
        <w:t>，本标准设定最小的振实密度应不小于</w:t>
      </w:r>
      <w:r>
        <w:rPr>
          <w:rFonts w:hint="eastAsia"/>
          <w:sz w:val="24"/>
        </w:rPr>
        <w:t>0.8</w:t>
      </w:r>
      <w:r>
        <w:rPr>
          <w:sz w:val="24"/>
        </w:rPr>
        <w:t xml:space="preserve"> g/cm</w:t>
      </w:r>
      <w:r>
        <w:rPr>
          <w:sz w:val="24"/>
          <w:vertAlign w:val="superscript"/>
        </w:rPr>
        <w:t>3</w:t>
      </w:r>
      <w:r>
        <w:rPr>
          <w:sz w:val="24"/>
        </w:rPr>
        <w:t>。</w:t>
      </w:r>
    </w:p>
    <w:p w:rsidR="00ED3E9D" w:rsidRDefault="00ED3E9D" w:rsidP="00ED3E9D">
      <w:pPr>
        <w:spacing w:line="360" w:lineRule="auto"/>
        <w:jc w:val="center"/>
        <w:rPr>
          <w:b/>
          <w:bCs/>
          <w:sz w:val="24"/>
        </w:rPr>
      </w:pPr>
      <w:r>
        <w:rPr>
          <w:b/>
          <w:bCs/>
          <w:sz w:val="24"/>
        </w:rPr>
        <w:t>表</w:t>
      </w:r>
      <w:r>
        <w:rPr>
          <w:rFonts w:hint="eastAsia"/>
          <w:b/>
          <w:bCs/>
          <w:sz w:val="24"/>
        </w:rPr>
        <w:t>14</w:t>
      </w:r>
      <w:r>
        <w:rPr>
          <w:b/>
          <w:bCs/>
          <w:sz w:val="24"/>
        </w:rPr>
        <w:t xml:space="preserve">  </w:t>
      </w:r>
      <w:r>
        <w:rPr>
          <w:rFonts w:hint="eastAsia"/>
          <w:b/>
          <w:bCs/>
          <w:sz w:val="24"/>
        </w:rPr>
        <w:t>富</w:t>
      </w:r>
      <w:proofErr w:type="gramStart"/>
      <w:r>
        <w:rPr>
          <w:rFonts w:hint="eastAsia"/>
          <w:b/>
          <w:bCs/>
          <w:sz w:val="24"/>
        </w:rPr>
        <w:t>锂铁酸锂</w:t>
      </w:r>
      <w:r>
        <w:rPr>
          <w:b/>
          <w:bCs/>
          <w:sz w:val="24"/>
        </w:rPr>
        <w:t>产品</w:t>
      </w:r>
      <w:proofErr w:type="gramEnd"/>
      <w:r>
        <w:rPr>
          <w:b/>
          <w:bCs/>
          <w:sz w:val="24"/>
        </w:rPr>
        <w:t>振实密度指标</w:t>
      </w:r>
      <w:r>
        <w:rPr>
          <w:rFonts w:hint="eastAsia"/>
          <w:b/>
          <w:bCs/>
          <w:sz w:val="24"/>
        </w:rPr>
        <w:t>调研数据</w:t>
      </w:r>
    </w:p>
    <w:tbl>
      <w:tblPr>
        <w:tblW w:w="828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1336"/>
        <w:gridCol w:w="962"/>
        <w:gridCol w:w="1067"/>
        <w:gridCol w:w="848"/>
        <w:gridCol w:w="1022"/>
        <w:gridCol w:w="1107"/>
        <w:gridCol w:w="958"/>
        <w:gridCol w:w="986"/>
      </w:tblGrid>
      <w:tr w:rsidR="00ED3E9D" w:rsidTr="004122F8">
        <w:tc>
          <w:tcPr>
            <w:tcW w:w="1336" w:type="dxa"/>
            <w:tcBorders>
              <w:tl2br w:val="nil"/>
              <w:tr2bl w:val="nil"/>
            </w:tcBorders>
            <w:shd w:val="clear" w:color="auto" w:fill="auto"/>
          </w:tcPr>
          <w:p w:rsidR="00ED3E9D" w:rsidRDefault="00ED3E9D" w:rsidP="004122F8">
            <w:pPr>
              <w:jc w:val="center"/>
              <w:rPr>
                <w:szCs w:val="21"/>
              </w:rPr>
            </w:pPr>
            <w:r>
              <w:rPr>
                <w:szCs w:val="21"/>
              </w:rPr>
              <w:t>单位</w:t>
            </w:r>
          </w:p>
        </w:tc>
        <w:tc>
          <w:tcPr>
            <w:tcW w:w="962" w:type="dxa"/>
            <w:tcBorders>
              <w:tl2br w:val="nil"/>
              <w:tr2bl w:val="nil"/>
            </w:tcBorders>
            <w:shd w:val="clear" w:color="auto" w:fill="auto"/>
            <w:vAlign w:val="center"/>
          </w:tcPr>
          <w:p w:rsidR="00ED3E9D" w:rsidRDefault="00ED3E9D" w:rsidP="004122F8">
            <w:pPr>
              <w:jc w:val="center"/>
              <w:rPr>
                <w:szCs w:val="21"/>
              </w:rPr>
            </w:pPr>
            <w:r>
              <w:rPr>
                <w:szCs w:val="21"/>
              </w:rPr>
              <w:t>A</w:t>
            </w:r>
          </w:p>
        </w:tc>
        <w:tc>
          <w:tcPr>
            <w:tcW w:w="1067" w:type="dxa"/>
            <w:tcBorders>
              <w:tl2br w:val="nil"/>
              <w:tr2bl w:val="nil"/>
            </w:tcBorders>
            <w:shd w:val="clear" w:color="auto" w:fill="auto"/>
            <w:vAlign w:val="center"/>
          </w:tcPr>
          <w:p w:rsidR="00ED3E9D" w:rsidRDefault="00ED3E9D" w:rsidP="004122F8">
            <w:pPr>
              <w:jc w:val="center"/>
              <w:rPr>
                <w:szCs w:val="21"/>
              </w:rPr>
            </w:pPr>
            <w:r>
              <w:rPr>
                <w:szCs w:val="21"/>
              </w:rPr>
              <w:t>B</w:t>
            </w:r>
          </w:p>
        </w:tc>
        <w:tc>
          <w:tcPr>
            <w:tcW w:w="848" w:type="dxa"/>
            <w:tcBorders>
              <w:tl2br w:val="nil"/>
              <w:tr2bl w:val="nil"/>
            </w:tcBorders>
            <w:shd w:val="clear" w:color="auto" w:fill="auto"/>
            <w:vAlign w:val="center"/>
          </w:tcPr>
          <w:p w:rsidR="00ED3E9D" w:rsidRDefault="00ED3E9D" w:rsidP="004122F8">
            <w:pPr>
              <w:jc w:val="center"/>
              <w:rPr>
                <w:szCs w:val="21"/>
              </w:rPr>
            </w:pPr>
            <w:r>
              <w:rPr>
                <w:szCs w:val="21"/>
              </w:rPr>
              <w:t>C</w:t>
            </w:r>
          </w:p>
        </w:tc>
        <w:tc>
          <w:tcPr>
            <w:tcW w:w="2129" w:type="dxa"/>
            <w:gridSpan w:val="2"/>
            <w:tcBorders>
              <w:tl2br w:val="nil"/>
              <w:tr2bl w:val="nil"/>
            </w:tcBorders>
            <w:shd w:val="clear" w:color="auto" w:fill="auto"/>
            <w:vAlign w:val="center"/>
          </w:tcPr>
          <w:p w:rsidR="00ED3E9D" w:rsidRDefault="00ED3E9D" w:rsidP="004122F8">
            <w:pPr>
              <w:jc w:val="center"/>
              <w:rPr>
                <w:szCs w:val="21"/>
              </w:rPr>
            </w:pPr>
            <w:r>
              <w:rPr>
                <w:szCs w:val="21"/>
              </w:rPr>
              <w:t>E</w:t>
            </w:r>
          </w:p>
        </w:tc>
        <w:tc>
          <w:tcPr>
            <w:tcW w:w="958" w:type="dxa"/>
            <w:tcBorders>
              <w:tl2br w:val="nil"/>
              <w:tr2bl w:val="nil"/>
            </w:tcBorders>
            <w:shd w:val="clear" w:color="auto" w:fill="auto"/>
            <w:vAlign w:val="center"/>
          </w:tcPr>
          <w:p w:rsidR="00ED3E9D" w:rsidRDefault="00ED3E9D" w:rsidP="004122F8">
            <w:pPr>
              <w:jc w:val="center"/>
              <w:rPr>
                <w:szCs w:val="21"/>
              </w:rPr>
            </w:pPr>
            <w:r>
              <w:rPr>
                <w:szCs w:val="21"/>
              </w:rPr>
              <w:t>F</w:t>
            </w:r>
          </w:p>
        </w:tc>
        <w:tc>
          <w:tcPr>
            <w:tcW w:w="986" w:type="dxa"/>
            <w:tcBorders>
              <w:tl2br w:val="nil"/>
              <w:tr2bl w:val="nil"/>
            </w:tcBorders>
            <w:shd w:val="clear" w:color="auto" w:fill="auto"/>
            <w:vAlign w:val="center"/>
          </w:tcPr>
          <w:p w:rsidR="00ED3E9D" w:rsidRDefault="00ED3E9D" w:rsidP="004122F8">
            <w:pPr>
              <w:jc w:val="center"/>
              <w:rPr>
                <w:szCs w:val="21"/>
              </w:rPr>
            </w:pPr>
            <w:r>
              <w:rPr>
                <w:szCs w:val="21"/>
              </w:rPr>
              <w:t>G</w:t>
            </w:r>
          </w:p>
        </w:tc>
      </w:tr>
      <w:tr w:rsidR="00ED3E9D" w:rsidTr="004122F8">
        <w:tc>
          <w:tcPr>
            <w:tcW w:w="1336" w:type="dxa"/>
            <w:tcBorders>
              <w:tl2br w:val="nil"/>
              <w:tr2bl w:val="nil"/>
            </w:tcBorders>
            <w:shd w:val="clear" w:color="auto" w:fill="auto"/>
          </w:tcPr>
          <w:p w:rsidR="00ED3E9D" w:rsidRDefault="00ED3E9D" w:rsidP="004122F8">
            <w:pPr>
              <w:jc w:val="center"/>
              <w:rPr>
                <w:szCs w:val="21"/>
              </w:rPr>
            </w:pPr>
            <w:r>
              <w:rPr>
                <w:szCs w:val="21"/>
              </w:rPr>
              <w:t>振实密度（</w:t>
            </w:r>
            <w:r>
              <w:rPr>
                <w:szCs w:val="21"/>
              </w:rPr>
              <w:t>g/cm</w:t>
            </w:r>
            <w:r w:rsidRPr="00A063C2">
              <w:rPr>
                <w:szCs w:val="21"/>
                <w:vertAlign w:val="superscript"/>
              </w:rPr>
              <w:t>3</w:t>
            </w:r>
            <w:r>
              <w:rPr>
                <w:szCs w:val="21"/>
              </w:rPr>
              <w:t>）</w:t>
            </w:r>
          </w:p>
        </w:tc>
        <w:tc>
          <w:tcPr>
            <w:tcW w:w="962" w:type="dxa"/>
            <w:tcBorders>
              <w:tl2br w:val="nil"/>
              <w:tr2bl w:val="nil"/>
            </w:tcBorders>
            <w:shd w:val="clear" w:color="auto" w:fill="auto"/>
            <w:vAlign w:val="center"/>
          </w:tcPr>
          <w:p w:rsidR="00ED3E9D" w:rsidRDefault="00ED3E9D" w:rsidP="004122F8">
            <w:pPr>
              <w:jc w:val="center"/>
              <w:rPr>
                <w:szCs w:val="21"/>
              </w:rPr>
            </w:pPr>
            <w:r>
              <w:rPr>
                <w:rFonts w:eastAsia="等线"/>
                <w:color w:val="000000"/>
                <w:szCs w:val="21"/>
              </w:rPr>
              <w:t>1.30±</w:t>
            </w:r>
            <w:r>
              <w:rPr>
                <w:rFonts w:eastAsia="等线" w:hint="eastAsia"/>
                <w:color w:val="000000"/>
                <w:szCs w:val="21"/>
              </w:rPr>
              <w:t>0</w:t>
            </w:r>
            <w:r>
              <w:rPr>
                <w:rFonts w:eastAsia="等线"/>
                <w:color w:val="000000"/>
                <w:szCs w:val="21"/>
              </w:rPr>
              <w:t>.</w:t>
            </w:r>
            <w:r>
              <w:rPr>
                <w:rFonts w:eastAsia="等线" w:hint="eastAsia"/>
                <w:color w:val="000000"/>
                <w:szCs w:val="21"/>
              </w:rPr>
              <w:t>2</w:t>
            </w:r>
          </w:p>
        </w:tc>
        <w:tc>
          <w:tcPr>
            <w:tcW w:w="1067" w:type="dxa"/>
            <w:tcBorders>
              <w:tl2br w:val="nil"/>
              <w:tr2bl w:val="nil"/>
            </w:tcBorders>
            <w:shd w:val="clear" w:color="auto" w:fill="auto"/>
            <w:vAlign w:val="center"/>
          </w:tcPr>
          <w:p w:rsidR="00ED3E9D" w:rsidRDefault="00ED3E9D" w:rsidP="004122F8">
            <w:pPr>
              <w:jc w:val="center"/>
              <w:rPr>
                <w:szCs w:val="21"/>
              </w:rPr>
            </w:pPr>
            <w:r w:rsidRPr="00A063C2">
              <w:rPr>
                <w:rFonts w:eastAsia="等线"/>
                <w:color w:val="000000"/>
                <w:szCs w:val="21"/>
              </w:rPr>
              <w:t>0.82±0.25</w:t>
            </w:r>
          </w:p>
        </w:tc>
        <w:tc>
          <w:tcPr>
            <w:tcW w:w="848" w:type="dxa"/>
            <w:tcBorders>
              <w:tl2br w:val="nil"/>
              <w:tr2bl w:val="nil"/>
            </w:tcBorders>
            <w:shd w:val="clear" w:color="auto" w:fill="auto"/>
            <w:vAlign w:val="center"/>
          </w:tcPr>
          <w:p w:rsidR="00ED3E9D" w:rsidRDefault="00ED3E9D" w:rsidP="004122F8">
            <w:pPr>
              <w:jc w:val="center"/>
              <w:rPr>
                <w:szCs w:val="21"/>
              </w:rPr>
            </w:pPr>
            <w:r w:rsidRPr="00A063C2">
              <w:rPr>
                <w:rFonts w:eastAsia="黑体" w:hint="eastAsia"/>
                <w:color w:val="000000"/>
                <w:szCs w:val="21"/>
              </w:rPr>
              <w:t>≥</w:t>
            </w:r>
            <w:r w:rsidRPr="00A063C2">
              <w:rPr>
                <w:rFonts w:eastAsia="黑体" w:hint="eastAsia"/>
                <w:color w:val="000000"/>
                <w:szCs w:val="21"/>
              </w:rPr>
              <w:t>1.30</w:t>
            </w:r>
          </w:p>
        </w:tc>
        <w:tc>
          <w:tcPr>
            <w:tcW w:w="1022" w:type="dxa"/>
            <w:tcBorders>
              <w:tl2br w:val="nil"/>
              <w:tr2bl w:val="nil"/>
            </w:tcBorders>
            <w:shd w:val="clear" w:color="auto" w:fill="auto"/>
            <w:vAlign w:val="center"/>
          </w:tcPr>
          <w:p w:rsidR="00ED3E9D" w:rsidRDefault="00ED3E9D" w:rsidP="004122F8">
            <w:pPr>
              <w:jc w:val="center"/>
              <w:rPr>
                <w:szCs w:val="21"/>
              </w:rPr>
            </w:pPr>
            <w:r w:rsidRPr="00A063C2">
              <w:rPr>
                <w:szCs w:val="21"/>
              </w:rPr>
              <w:t>1.035</w:t>
            </w:r>
          </w:p>
        </w:tc>
        <w:tc>
          <w:tcPr>
            <w:tcW w:w="1107" w:type="dxa"/>
            <w:tcBorders>
              <w:tl2br w:val="nil"/>
              <w:tr2bl w:val="nil"/>
            </w:tcBorders>
            <w:vAlign w:val="center"/>
          </w:tcPr>
          <w:p w:rsidR="00ED3E9D" w:rsidRDefault="00ED3E9D" w:rsidP="004122F8">
            <w:pPr>
              <w:jc w:val="center"/>
              <w:rPr>
                <w:szCs w:val="21"/>
              </w:rPr>
            </w:pPr>
            <w:r w:rsidRPr="00A063C2">
              <w:rPr>
                <w:szCs w:val="21"/>
              </w:rPr>
              <w:t>1.436</w:t>
            </w:r>
          </w:p>
        </w:tc>
        <w:tc>
          <w:tcPr>
            <w:tcW w:w="958" w:type="dxa"/>
            <w:tcBorders>
              <w:tl2br w:val="nil"/>
              <w:tr2bl w:val="nil"/>
            </w:tcBorders>
            <w:shd w:val="clear" w:color="auto" w:fill="auto"/>
            <w:vAlign w:val="center"/>
          </w:tcPr>
          <w:p w:rsidR="00ED3E9D" w:rsidRDefault="00ED3E9D" w:rsidP="004122F8">
            <w:pPr>
              <w:jc w:val="center"/>
              <w:rPr>
                <w:szCs w:val="21"/>
              </w:rPr>
            </w:pPr>
            <w:r w:rsidRPr="00A063C2">
              <w:rPr>
                <w:rFonts w:eastAsia="等线" w:hint="eastAsia"/>
                <w:color w:val="000000"/>
                <w:szCs w:val="21"/>
              </w:rPr>
              <w:t>≥</w:t>
            </w:r>
            <w:r w:rsidRPr="00A063C2">
              <w:rPr>
                <w:rFonts w:eastAsia="等线" w:hint="eastAsia"/>
                <w:color w:val="000000"/>
                <w:szCs w:val="21"/>
              </w:rPr>
              <w:t>0.5</w:t>
            </w:r>
          </w:p>
        </w:tc>
        <w:tc>
          <w:tcPr>
            <w:tcW w:w="986" w:type="dxa"/>
            <w:tcBorders>
              <w:tl2br w:val="nil"/>
              <w:tr2bl w:val="nil"/>
            </w:tcBorders>
            <w:shd w:val="clear" w:color="auto" w:fill="auto"/>
            <w:vAlign w:val="center"/>
          </w:tcPr>
          <w:p w:rsidR="00ED3E9D" w:rsidRDefault="00ED3E9D" w:rsidP="004122F8">
            <w:pPr>
              <w:jc w:val="center"/>
              <w:rPr>
                <w:szCs w:val="21"/>
              </w:rPr>
            </w:pPr>
            <w:r w:rsidRPr="00A063C2">
              <w:rPr>
                <w:rFonts w:hint="eastAsia"/>
                <w:color w:val="000000"/>
                <w:szCs w:val="21"/>
              </w:rPr>
              <w:t>≥</w:t>
            </w:r>
            <w:r w:rsidRPr="00A063C2">
              <w:rPr>
                <w:rFonts w:hint="eastAsia"/>
                <w:color w:val="000000"/>
                <w:szCs w:val="21"/>
              </w:rPr>
              <w:t>1.85</w:t>
            </w:r>
          </w:p>
        </w:tc>
      </w:tr>
    </w:tbl>
    <w:p w:rsidR="00ED3E9D" w:rsidRDefault="00ED3E9D" w:rsidP="00ED3E9D">
      <w:pPr>
        <w:spacing w:line="360" w:lineRule="auto"/>
        <w:jc w:val="center"/>
        <w:rPr>
          <w:b/>
          <w:bCs/>
          <w:sz w:val="24"/>
        </w:rPr>
      </w:pPr>
      <w:r>
        <w:rPr>
          <w:b/>
          <w:bCs/>
          <w:sz w:val="24"/>
        </w:rPr>
        <w:t>表</w:t>
      </w:r>
      <w:r>
        <w:rPr>
          <w:rFonts w:hint="eastAsia"/>
          <w:b/>
          <w:bCs/>
          <w:sz w:val="24"/>
        </w:rPr>
        <w:t>15</w:t>
      </w:r>
      <w:r>
        <w:rPr>
          <w:b/>
          <w:bCs/>
          <w:sz w:val="24"/>
        </w:rPr>
        <w:t xml:space="preserve">  </w:t>
      </w:r>
      <w:r>
        <w:rPr>
          <w:rFonts w:hint="eastAsia"/>
          <w:b/>
          <w:bCs/>
          <w:sz w:val="24"/>
        </w:rPr>
        <w:t>富</w:t>
      </w:r>
      <w:proofErr w:type="gramStart"/>
      <w:r>
        <w:rPr>
          <w:rFonts w:hint="eastAsia"/>
          <w:b/>
          <w:bCs/>
          <w:sz w:val="24"/>
        </w:rPr>
        <w:t>锂铁酸锂</w:t>
      </w:r>
      <w:r>
        <w:rPr>
          <w:b/>
          <w:bCs/>
          <w:sz w:val="24"/>
        </w:rPr>
        <w:t>产品</w:t>
      </w:r>
      <w:proofErr w:type="gramEnd"/>
      <w:r>
        <w:rPr>
          <w:rFonts w:hint="eastAsia"/>
          <w:b/>
          <w:bCs/>
          <w:sz w:val="24"/>
        </w:rPr>
        <w:t>振实密度指标实测数据</w:t>
      </w:r>
    </w:p>
    <w:tbl>
      <w:tblPr>
        <w:tblW w:w="9651"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66"/>
        <w:gridCol w:w="931"/>
        <w:gridCol w:w="932"/>
        <w:gridCol w:w="931"/>
        <w:gridCol w:w="932"/>
        <w:gridCol w:w="931"/>
        <w:gridCol w:w="932"/>
        <w:gridCol w:w="932"/>
        <w:gridCol w:w="932"/>
        <w:gridCol w:w="932"/>
      </w:tblGrid>
      <w:tr w:rsidR="00ED3E9D" w:rsidTr="004122F8">
        <w:trPr>
          <w:jc w:val="center"/>
        </w:trPr>
        <w:tc>
          <w:tcPr>
            <w:tcW w:w="1266" w:type="dxa"/>
            <w:tcBorders>
              <w:tl2br w:val="nil"/>
              <w:tr2bl w:val="nil"/>
            </w:tcBorders>
            <w:shd w:val="clear" w:color="auto" w:fill="auto"/>
          </w:tcPr>
          <w:p w:rsidR="00ED3E9D" w:rsidRDefault="00ED3E9D" w:rsidP="004122F8">
            <w:pPr>
              <w:jc w:val="center"/>
              <w:rPr>
                <w:szCs w:val="21"/>
              </w:rPr>
            </w:pPr>
            <w:r>
              <w:rPr>
                <w:rFonts w:hint="eastAsia"/>
                <w:szCs w:val="21"/>
              </w:rPr>
              <w:t>样品</w:t>
            </w:r>
          </w:p>
        </w:tc>
        <w:tc>
          <w:tcPr>
            <w:tcW w:w="931" w:type="dxa"/>
            <w:tcBorders>
              <w:tl2br w:val="nil"/>
              <w:tr2bl w:val="nil"/>
            </w:tcBorders>
            <w:shd w:val="clear" w:color="auto" w:fill="auto"/>
            <w:vAlign w:val="center"/>
          </w:tcPr>
          <w:p w:rsidR="00ED3E9D" w:rsidRDefault="00ED3E9D" w:rsidP="004122F8">
            <w:pPr>
              <w:jc w:val="center"/>
              <w:rPr>
                <w:szCs w:val="21"/>
              </w:rPr>
            </w:pPr>
            <w:r>
              <w:rPr>
                <w:rFonts w:hint="eastAsia"/>
                <w:szCs w:val="21"/>
              </w:rPr>
              <w:t>1</w:t>
            </w:r>
          </w:p>
        </w:tc>
        <w:tc>
          <w:tcPr>
            <w:tcW w:w="932" w:type="dxa"/>
            <w:tcBorders>
              <w:tl2br w:val="nil"/>
              <w:tr2bl w:val="nil"/>
            </w:tcBorders>
            <w:shd w:val="clear" w:color="auto" w:fill="auto"/>
            <w:vAlign w:val="center"/>
          </w:tcPr>
          <w:p w:rsidR="00ED3E9D" w:rsidRDefault="00ED3E9D" w:rsidP="004122F8">
            <w:pPr>
              <w:jc w:val="center"/>
              <w:rPr>
                <w:szCs w:val="21"/>
              </w:rPr>
            </w:pPr>
            <w:r>
              <w:rPr>
                <w:rFonts w:hint="eastAsia"/>
                <w:szCs w:val="21"/>
              </w:rPr>
              <w:t>2</w:t>
            </w:r>
          </w:p>
        </w:tc>
        <w:tc>
          <w:tcPr>
            <w:tcW w:w="931" w:type="dxa"/>
            <w:tcBorders>
              <w:tl2br w:val="nil"/>
              <w:tr2bl w:val="nil"/>
            </w:tcBorders>
            <w:shd w:val="clear" w:color="auto" w:fill="auto"/>
            <w:vAlign w:val="center"/>
          </w:tcPr>
          <w:p w:rsidR="00ED3E9D" w:rsidRDefault="00ED3E9D" w:rsidP="004122F8">
            <w:pPr>
              <w:jc w:val="center"/>
              <w:rPr>
                <w:szCs w:val="21"/>
              </w:rPr>
            </w:pPr>
            <w:r>
              <w:rPr>
                <w:rFonts w:hint="eastAsia"/>
                <w:szCs w:val="21"/>
              </w:rPr>
              <w:t>3</w:t>
            </w:r>
          </w:p>
        </w:tc>
        <w:tc>
          <w:tcPr>
            <w:tcW w:w="932" w:type="dxa"/>
            <w:tcBorders>
              <w:tl2br w:val="nil"/>
              <w:tr2bl w:val="nil"/>
            </w:tcBorders>
            <w:vAlign w:val="center"/>
          </w:tcPr>
          <w:p w:rsidR="00ED3E9D" w:rsidRDefault="00ED3E9D" w:rsidP="004122F8">
            <w:pPr>
              <w:jc w:val="center"/>
              <w:rPr>
                <w:szCs w:val="21"/>
              </w:rPr>
            </w:pPr>
            <w:r>
              <w:rPr>
                <w:rFonts w:hint="eastAsia"/>
                <w:szCs w:val="21"/>
              </w:rPr>
              <w:t>4</w:t>
            </w:r>
          </w:p>
        </w:tc>
        <w:tc>
          <w:tcPr>
            <w:tcW w:w="931" w:type="dxa"/>
            <w:tcBorders>
              <w:tl2br w:val="nil"/>
              <w:tr2bl w:val="nil"/>
            </w:tcBorders>
            <w:vAlign w:val="center"/>
          </w:tcPr>
          <w:p w:rsidR="00ED3E9D" w:rsidRDefault="00ED3E9D" w:rsidP="004122F8">
            <w:pPr>
              <w:jc w:val="center"/>
              <w:rPr>
                <w:szCs w:val="21"/>
              </w:rPr>
            </w:pPr>
            <w:r>
              <w:rPr>
                <w:rFonts w:hint="eastAsia"/>
                <w:szCs w:val="21"/>
              </w:rPr>
              <w:t>5</w:t>
            </w:r>
          </w:p>
        </w:tc>
        <w:tc>
          <w:tcPr>
            <w:tcW w:w="932" w:type="dxa"/>
            <w:tcBorders>
              <w:tl2br w:val="nil"/>
              <w:tr2bl w:val="nil"/>
            </w:tcBorders>
            <w:shd w:val="clear" w:color="auto" w:fill="auto"/>
            <w:vAlign w:val="center"/>
          </w:tcPr>
          <w:p w:rsidR="00ED3E9D" w:rsidRDefault="00ED3E9D" w:rsidP="004122F8">
            <w:pPr>
              <w:jc w:val="center"/>
              <w:rPr>
                <w:szCs w:val="21"/>
              </w:rPr>
            </w:pPr>
            <w:r>
              <w:rPr>
                <w:rFonts w:hint="eastAsia"/>
                <w:szCs w:val="21"/>
              </w:rPr>
              <w:t>6</w:t>
            </w:r>
          </w:p>
        </w:tc>
        <w:tc>
          <w:tcPr>
            <w:tcW w:w="932" w:type="dxa"/>
            <w:tcBorders>
              <w:tl2br w:val="nil"/>
              <w:tr2bl w:val="nil"/>
            </w:tcBorders>
            <w:shd w:val="clear" w:color="auto" w:fill="auto"/>
            <w:vAlign w:val="center"/>
          </w:tcPr>
          <w:p w:rsidR="00ED3E9D" w:rsidRDefault="00ED3E9D" w:rsidP="004122F8">
            <w:pPr>
              <w:jc w:val="center"/>
              <w:rPr>
                <w:szCs w:val="21"/>
              </w:rPr>
            </w:pPr>
            <w:r>
              <w:rPr>
                <w:rFonts w:hint="eastAsia"/>
                <w:szCs w:val="21"/>
              </w:rPr>
              <w:t>7</w:t>
            </w:r>
          </w:p>
        </w:tc>
        <w:tc>
          <w:tcPr>
            <w:tcW w:w="932" w:type="dxa"/>
            <w:tcBorders>
              <w:tl2br w:val="nil"/>
              <w:tr2bl w:val="nil"/>
            </w:tcBorders>
          </w:tcPr>
          <w:p w:rsidR="00ED3E9D" w:rsidRDefault="00ED3E9D" w:rsidP="004122F8">
            <w:pPr>
              <w:jc w:val="center"/>
              <w:rPr>
                <w:szCs w:val="21"/>
              </w:rPr>
            </w:pPr>
            <w:r>
              <w:rPr>
                <w:rFonts w:hint="eastAsia"/>
                <w:szCs w:val="21"/>
              </w:rPr>
              <w:t>8</w:t>
            </w:r>
          </w:p>
        </w:tc>
        <w:tc>
          <w:tcPr>
            <w:tcW w:w="932" w:type="dxa"/>
            <w:tcBorders>
              <w:tl2br w:val="nil"/>
              <w:tr2bl w:val="nil"/>
            </w:tcBorders>
          </w:tcPr>
          <w:p w:rsidR="00ED3E9D" w:rsidRDefault="00ED3E9D" w:rsidP="004122F8">
            <w:pPr>
              <w:jc w:val="center"/>
              <w:rPr>
                <w:szCs w:val="21"/>
              </w:rPr>
            </w:pPr>
            <w:r>
              <w:rPr>
                <w:rFonts w:hint="eastAsia"/>
                <w:szCs w:val="21"/>
              </w:rPr>
              <w:t>9</w:t>
            </w:r>
          </w:p>
        </w:tc>
      </w:tr>
      <w:tr w:rsidR="00ED3E9D" w:rsidTr="004122F8">
        <w:trPr>
          <w:jc w:val="center"/>
        </w:trPr>
        <w:tc>
          <w:tcPr>
            <w:tcW w:w="1266" w:type="dxa"/>
            <w:tcBorders>
              <w:tl2br w:val="nil"/>
              <w:tr2bl w:val="nil"/>
            </w:tcBorders>
            <w:shd w:val="clear" w:color="auto" w:fill="auto"/>
            <w:vAlign w:val="center"/>
          </w:tcPr>
          <w:p w:rsidR="00ED3E9D" w:rsidRDefault="00ED3E9D" w:rsidP="004122F8">
            <w:pPr>
              <w:jc w:val="center"/>
              <w:rPr>
                <w:szCs w:val="21"/>
              </w:rPr>
            </w:pPr>
            <w:r>
              <w:rPr>
                <w:szCs w:val="21"/>
              </w:rPr>
              <w:t>振实密度（</w:t>
            </w:r>
            <w:r>
              <w:rPr>
                <w:szCs w:val="21"/>
              </w:rPr>
              <w:t>g/cm</w:t>
            </w:r>
            <w:r w:rsidRPr="00A063C2">
              <w:rPr>
                <w:szCs w:val="21"/>
                <w:vertAlign w:val="superscript"/>
              </w:rPr>
              <w:t>3</w:t>
            </w:r>
            <w:r>
              <w:rPr>
                <w:szCs w:val="21"/>
              </w:rPr>
              <w:t>）</w:t>
            </w:r>
          </w:p>
        </w:tc>
        <w:tc>
          <w:tcPr>
            <w:tcW w:w="931" w:type="dxa"/>
            <w:tcBorders>
              <w:tl2br w:val="nil"/>
              <w:tr2bl w:val="nil"/>
            </w:tcBorders>
            <w:shd w:val="clear" w:color="auto" w:fill="auto"/>
          </w:tcPr>
          <w:p w:rsidR="00ED3E9D" w:rsidRDefault="00ED3E9D" w:rsidP="004122F8">
            <w:pPr>
              <w:spacing w:line="480" w:lineRule="auto"/>
              <w:jc w:val="center"/>
              <w:rPr>
                <w:szCs w:val="21"/>
              </w:rPr>
            </w:pPr>
            <w:r w:rsidRPr="00E942A6">
              <w:t>1.62</w:t>
            </w:r>
          </w:p>
        </w:tc>
        <w:tc>
          <w:tcPr>
            <w:tcW w:w="932" w:type="dxa"/>
            <w:tcBorders>
              <w:tl2br w:val="nil"/>
              <w:tr2bl w:val="nil"/>
            </w:tcBorders>
            <w:shd w:val="clear" w:color="auto" w:fill="auto"/>
          </w:tcPr>
          <w:p w:rsidR="00ED3E9D" w:rsidRDefault="00ED3E9D" w:rsidP="004122F8">
            <w:pPr>
              <w:spacing w:line="480" w:lineRule="auto"/>
              <w:jc w:val="center"/>
              <w:rPr>
                <w:szCs w:val="21"/>
              </w:rPr>
            </w:pPr>
            <w:r w:rsidRPr="00E942A6">
              <w:t>1.60</w:t>
            </w:r>
          </w:p>
        </w:tc>
        <w:tc>
          <w:tcPr>
            <w:tcW w:w="931" w:type="dxa"/>
            <w:tcBorders>
              <w:tl2br w:val="nil"/>
              <w:tr2bl w:val="nil"/>
            </w:tcBorders>
            <w:shd w:val="clear" w:color="auto" w:fill="auto"/>
          </w:tcPr>
          <w:p w:rsidR="00ED3E9D" w:rsidRDefault="00ED3E9D" w:rsidP="004122F8">
            <w:pPr>
              <w:spacing w:line="480" w:lineRule="auto"/>
              <w:jc w:val="center"/>
              <w:rPr>
                <w:szCs w:val="21"/>
              </w:rPr>
            </w:pPr>
            <w:r w:rsidRPr="00E942A6">
              <w:t>1.59</w:t>
            </w:r>
          </w:p>
        </w:tc>
        <w:tc>
          <w:tcPr>
            <w:tcW w:w="932" w:type="dxa"/>
            <w:tcBorders>
              <w:tl2br w:val="nil"/>
              <w:tr2bl w:val="nil"/>
            </w:tcBorders>
          </w:tcPr>
          <w:p w:rsidR="00ED3E9D" w:rsidRDefault="00ED3E9D" w:rsidP="004122F8">
            <w:pPr>
              <w:spacing w:line="480" w:lineRule="auto"/>
              <w:jc w:val="center"/>
              <w:rPr>
                <w:szCs w:val="21"/>
              </w:rPr>
            </w:pPr>
            <w:r w:rsidRPr="00E942A6">
              <w:t>1.38</w:t>
            </w:r>
          </w:p>
        </w:tc>
        <w:tc>
          <w:tcPr>
            <w:tcW w:w="931" w:type="dxa"/>
            <w:tcBorders>
              <w:tl2br w:val="nil"/>
              <w:tr2bl w:val="nil"/>
            </w:tcBorders>
          </w:tcPr>
          <w:p w:rsidR="00ED3E9D" w:rsidRDefault="00ED3E9D" w:rsidP="004122F8">
            <w:pPr>
              <w:spacing w:line="480" w:lineRule="auto"/>
              <w:jc w:val="center"/>
              <w:rPr>
                <w:szCs w:val="21"/>
              </w:rPr>
            </w:pPr>
            <w:r w:rsidRPr="00E942A6">
              <w:t>1.29</w:t>
            </w:r>
          </w:p>
        </w:tc>
        <w:tc>
          <w:tcPr>
            <w:tcW w:w="932" w:type="dxa"/>
            <w:tcBorders>
              <w:tl2br w:val="nil"/>
              <w:tr2bl w:val="nil"/>
            </w:tcBorders>
            <w:shd w:val="clear" w:color="auto" w:fill="auto"/>
          </w:tcPr>
          <w:p w:rsidR="00ED3E9D" w:rsidRDefault="00ED3E9D" w:rsidP="004122F8">
            <w:pPr>
              <w:spacing w:line="480" w:lineRule="auto"/>
              <w:jc w:val="center"/>
              <w:rPr>
                <w:szCs w:val="21"/>
              </w:rPr>
            </w:pPr>
            <w:r w:rsidRPr="00E942A6">
              <w:t>1.25</w:t>
            </w:r>
          </w:p>
        </w:tc>
        <w:tc>
          <w:tcPr>
            <w:tcW w:w="932" w:type="dxa"/>
            <w:tcBorders>
              <w:tl2br w:val="nil"/>
              <w:tr2bl w:val="nil"/>
            </w:tcBorders>
            <w:shd w:val="clear" w:color="auto" w:fill="auto"/>
          </w:tcPr>
          <w:p w:rsidR="00ED3E9D" w:rsidRDefault="00ED3E9D" w:rsidP="004122F8">
            <w:pPr>
              <w:spacing w:line="480" w:lineRule="auto"/>
              <w:jc w:val="center"/>
              <w:rPr>
                <w:szCs w:val="21"/>
              </w:rPr>
            </w:pPr>
            <w:r w:rsidRPr="00E942A6">
              <w:t>1.62</w:t>
            </w:r>
          </w:p>
        </w:tc>
        <w:tc>
          <w:tcPr>
            <w:tcW w:w="932" w:type="dxa"/>
            <w:tcBorders>
              <w:tl2br w:val="nil"/>
              <w:tr2bl w:val="nil"/>
            </w:tcBorders>
          </w:tcPr>
          <w:p w:rsidR="00ED3E9D" w:rsidRDefault="00ED3E9D" w:rsidP="004122F8">
            <w:pPr>
              <w:spacing w:line="480" w:lineRule="auto"/>
              <w:jc w:val="center"/>
              <w:rPr>
                <w:szCs w:val="21"/>
              </w:rPr>
            </w:pPr>
            <w:r w:rsidRPr="00E942A6">
              <w:t>1.67</w:t>
            </w:r>
          </w:p>
        </w:tc>
        <w:tc>
          <w:tcPr>
            <w:tcW w:w="932" w:type="dxa"/>
            <w:tcBorders>
              <w:tl2br w:val="nil"/>
              <w:tr2bl w:val="nil"/>
            </w:tcBorders>
          </w:tcPr>
          <w:p w:rsidR="00ED3E9D" w:rsidRDefault="00ED3E9D" w:rsidP="004122F8">
            <w:pPr>
              <w:spacing w:line="480" w:lineRule="auto"/>
              <w:jc w:val="center"/>
              <w:rPr>
                <w:szCs w:val="21"/>
              </w:rPr>
            </w:pPr>
            <w:r w:rsidRPr="00E942A6">
              <w:t>1.62</w:t>
            </w:r>
          </w:p>
        </w:tc>
      </w:tr>
    </w:tbl>
    <w:p w:rsidR="00ED3E9D" w:rsidRDefault="00ED3E9D" w:rsidP="00ED3E9D">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7</w:t>
      </w:r>
      <w:r>
        <w:rPr>
          <w:rFonts w:eastAsia="黑体" w:hint="eastAsia"/>
          <w:bCs/>
          <w:sz w:val="24"/>
        </w:rPr>
        <w:t>比表面积</w:t>
      </w:r>
    </w:p>
    <w:p w:rsidR="00ED3E9D" w:rsidRDefault="00ED3E9D" w:rsidP="00ED3E9D">
      <w:pPr>
        <w:spacing w:line="360" w:lineRule="auto"/>
        <w:ind w:firstLineChars="200" w:firstLine="480"/>
        <w:rPr>
          <w:sz w:val="24"/>
        </w:rPr>
      </w:pPr>
      <w:r>
        <w:rPr>
          <w:rFonts w:hint="eastAsia"/>
          <w:sz w:val="24"/>
        </w:rPr>
        <w:t>材料</w:t>
      </w:r>
      <w:r>
        <w:rPr>
          <w:sz w:val="24"/>
        </w:rPr>
        <w:t>比表面积大时，电池的倍率特性较好，但通常更易与电解液发生反应，使得循环和存储变差。材料比表面积与颗粒大小及分布、表面孔隙度、表面包覆物等密切相关。表</w:t>
      </w:r>
      <w:r>
        <w:rPr>
          <w:sz w:val="24"/>
        </w:rPr>
        <w:t>16</w:t>
      </w:r>
      <w:r>
        <w:rPr>
          <w:sz w:val="24"/>
        </w:rPr>
        <w:t>为行业</w:t>
      </w:r>
      <w:proofErr w:type="gramStart"/>
      <w:r>
        <w:rPr>
          <w:sz w:val="24"/>
        </w:rPr>
        <w:t>内</w:t>
      </w:r>
      <w:r>
        <w:rPr>
          <w:rFonts w:hint="eastAsia"/>
          <w:sz w:val="24"/>
        </w:rPr>
        <w:t>富锂铁</w:t>
      </w:r>
      <w:proofErr w:type="gramEnd"/>
      <w:r>
        <w:rPr>
          <w:rFonts w:hint="eastAsia"/>
          <w:sz w:val="24"/>
        </w:rPr>
        <w:t>酸锂</w:t>
      </w:r>
      <w:r>
        <w:rPr>
          <w:sz w:val="24"/>
        </w:rPr>
        <w:t>的研究、生产和使用的主要企业对比表面积要求的调研情况。</w:t>
      </w:r>
      <w:r>
        <w:rPr>
          <w:rFonts w:hint="eastAsia"/>
          <w:sz w:val="24"/>
        </w:rPr>
        <w:t>表</w:t>
      </w:r>
      <w:r>
        <w:rPr>
          <w:rFonts w:hint="eastAsia"/>
          <w:sz w:val="24"/>
        </w:rPr>
        <w:t>17</w:t>
      </w:r>
      <w:r>
        <w:rPr>
          <w:rFonts w:hint="eastAsia"/>
          <w:sz w:val="24"/>
        </w:rPr>
        <w:t>为富</w:t>
      </w:r>
      <w:proofErr w:type="gramStart"/>
      <w:r>
        <w:rPr>
          <w:rFonts w:hint="eastAsia"/>
          <w:sz w:val="24"/>
        </w:rPr>
        <w:t>锂铁酸锂产品</w:t>
      </w:r>
      <w:proofErr w:type="gramEnd"/>
      <w:r>
        <w:rPr>
          <w:rFonts w:hint="eastAsia"/>
          <w:sz w:val="24"/>
        </w:rPr>
        <w:t>比表面积指标实测数据情况。</w:t>
      </w:r>
      <w:r>
        <w:rPr>
          <w:sz w:val="24"/>
        </w:rPr>
        <w:t>因此，本标准需对比表面积做出规定。</w:t>
      </w:r>
      <w:r>
        <w:rPr>
          <w:rFonts w:hint="eastAsia"/>
          <w:sz w:val="24"/>
        </w:rPr>
        <w:t>产品的比表面积应不大于</w:t>
      </w:r>
      <w:r>
        <w:rPr>
          <w:sz w:val="24"/>
        </w:rPr>
        <w:t>3</w:t>
      </w:r>
      <w:r>
        <w:rPr>
          <w:rFonts w:hint="eastAsia"/>
          <w:sz w:val="24"/>
        </w:rPr>
        <w:t>.00 m</w:t>
      </w:r>
      <w:r>
        <w:rPr>
          <w:rFonts w:hint="eastAsia"/>
          <w:sz w:val="24"/>
          <w:vertAlign w:val="superscript"/>
        </w:rPr>
        <w:t>2</w:t>
      </w:r>
      <w:r>
        <w:rPr>
          <w:rFonts w:hint="eastAsia"/>
          <w:sz w:val="24"/>
        </w:rPr>
        <w:t>/g</w:t>
      </w:r>
      <w:r>
        <w:rPr>
          <w:rFonts w:hint="eastAsia"/>
          <w:sz w:val="24"/>
        </w:rPr>
        <w:t>。</w:t>
      </w:r>
    </w:p>
    <w:p w:rsidR="00ED3E9D" w:rsidRDefault="00ED3E9D" w:rsidP="00ED3E9D">
      <w:pPr>
        <w:spacing w:line="360" w:lineRule="auto"/>
        <w:jc w:val="center"/>
        <w:rPr>
          <w:b/>
          <w:bCs/>
          <w:sz w:val="24"/>
        </w:rPr>
      </w:pPr>
      <w:r>
        <w:rPr>
          <w:b/>
          <w:bCs/>
          <w:sz w:val="24"/>
        </w:rPr>
        <w:t>表</w:t>
      </w:r>
      <w:r>
        <w:rPr>
          <w:b/>
          <w:bCs/>
          <w:sz w:val="24"/>
        </w:rPr>
        <w:t xml:space="preserve">16  </w:t>
      </w:r>
      <w:r>
        <w:rPr>
          <w:rFonts w:hint="eastAsia"/>
          <w:b/>
          <w:bCs/>
          <w:sz w:val="24"/>
        </w:rPr>
        <w:t>富</w:t>
      </w:r>
      <w:proofErr w:type="gramStart"/>
      <w:r>
        <w:rPr>
          <w:rFonts w:hint="eastAsia"/>
          <w:b/>
          <w:bCs/>
          <w:sz w:val="24"/>
        </w:rPr>
        <w:t>锂铁酸锂</w:t>
      </w:r>
      <w:r>
        <w:rPr>
          <w:b/>
          <w:bCs/>
          <w:sz w:val="24"/>
        </w:rPr>
        <w:t>产品</w:t>
      </w:r>
      <w:proofErr w:type="gramEnd"/>
      <w:r>
        <w:rPr>
          <w:b/>
          <w:bCs/>
          <w:sz w:val="24"/>
        </w:rPr>
        <w:t>比表面积指标</w:t>
      </w:r>
      <w:r>
        <w:rPr>
          <w:rFonts w:hint="eastAsia"/>
          <w:b/>
          <w:bCs/>
          <w:sz w:val="24"/>
        </w:rPr>
        <w:t>调研数据</w:t>
      </w:r>
    </w:p>
    <w:tbl>
      <w:tblPr>
        <w:tblW w:w="4271"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auto"/>
        </w:tblBorders>
        <w:tblLook w:val="04A0" w:firstRow="1" w:lastRow="0" w:firstColumn="1" w:lastColumn="0" w:noHBand="0" w:noVBand="1"/>
      </w:tblPr>
      <w:tblGrid>
        <w:gridCol w:w="1209"/>
        <w:gridCol w:w="576"/>
        <w:gridCol w:w="857"/>
        <w:gridCol w:w="992"/>
        <w:gridCol w:w="967"/>
        <w:gridCol w:w="825"/>
        <w:gridCol w:w="689"/>
        <w:gridCol w:w="963"/>
      </w:tblGrid>
      <w:tr w:rsidR="00ED3E9D" w:rsidTr="004122F8">
        <w:trPr>
          <w:jc w:val="center"/>
        </w:trPr>
        <w:tc>
          <w:tcPr>
            <w:tcW w:w="854" w:type="pct"/>
            <w:tcBorders>
              <w:tl2br w:val="nil"/>
              <w:tr2bl w:val="nil"/>
            </w:tcBorders>
            <w:shd w:val="clear" w:color="auto" w:fill="auto"/>
            <w:vAlign w:val="center"/>
          </w:tcPr>
          <w:p w:rsidR="00ED3E9D" w:rsidRDefault="00ED3E9D" w:rsidP="004122F8">
            <w:pPr>
              <w:jc w:val="center"/>
              <w:rPr>
                <w:szCs w:val="21"/>
              </w:rPr>
            </w:pPr>
            <w:r>
              <w:rPr>
                <w:szCs w:val="21"/>
              </w:rPr>
              <w:t>单位</w:t>
            </w:r>
          </w:p>
        </w:tc>
        <w:tc>
          <w:tcPr>
            <w:tcW w:w="407" w:type="pct"/>
            <w:tcBorders>
              <w:tl2br w:val="nil"/>
              <w:tr2bl w:val="nil"/>
            </w:tcBorders>
            <w:shd w:val="clear" w:color="000000" w:fill="FFFFFF"/>
            <w:vAlign w:val="center"/>
          </w:tcPr>
          <w:p w:rsidR="00ED3E9D" w:rsidRDefault="00ED3E9D" w:rsidP="004122F8">
            <w:pPr>
              <w:jc w:val="center"/>
              <w:rPr>
                <w:rFonts w:eastAsia="等线"/>
                <w:color w:val="000000"/>
                <w:szCs w:val="21"/>
              </w:rPr>
            </w:pPr>
            <w:r>
              <w:rPr>
                <w:szCs w:val="21"/>
              </w:rPr>
              <w:t>A</w:t>
            </w:r>
          </w:p>
        </w:tc>
        <w:tc>
          <w:tcPr>
            <w:tcW w:w="605" w:type="pct"/>
            <w:tcBorders>
              <w:tl2br w:val="nil"/>
              <w:tr2bl w:val="nil"/>
            </w:tcBorders>
            <w:shd w:val="clear" w:color="auto" w:fill="FFFFFF"/>
            <w:vAlign w:val="center"/>
          </w:tcPr>
          <w:p w:rsidR="00ED3E9D" w:rsidRDefault="00ED3E9D" w:rsidP="004122F8">
            <w:pPr>
              <w:jc w:val="center"/>
              <w:rPr>
                <w:rFonts w:eastAsia="等线"/>
                <w:color w:val="000000"/>
                <w:szCs w:val="21"/>
              </w:rPr>
            </w:pPr>
            <w:r>
              <w:rPr>
                <w:szCs w:val="21"/>
              </w:rPr>
              <w:t>B</w:t>
            </w:r>
          </w:p>
        </w:tc>
        <w:tc>
          <w:tcPr>
            <w:tcW w:w="701" w:type="pct"/>
            <w:tcBorders>
              <w:tl2br w:val="nil"/>
              <w:tr2bl w:val="nil"/>
            </w:tcBorders>
            <w:shd w:val="clear" w:color="auto" w:fill="FFFFFF"/>
            <w:vAlign w:val="center"/>
          </w:tcPr>
          <w:p w:rsidR="00ED3E9D" w:rsidRDefault="00ED3E9D" w:rsidP="004122F8">
            <w:pPr>
              <w:jc w:val="center"/>
              <w:rPr>
                <w:rFonts w:eastAsia="黑体"/>
                <w:color w:val="000000"/>
                <w:szCs w:val="21"/>
              </w:rPr>
            </w:pPr>
            <w:r>
              <w:rPr>
                <w:szCs w:val="21"/>
              </w:rPr>
              <w:t>C</w:t>
            </w:r>
          </w:p>
        </w:tc>
        <w:tc>
          <w:tcPr>
            <w:tcW w:w="683" w:type="pct"/>
            <w:tcBorders>
              <w:tl2br w:val="nil"/>
              <w:tr2bl w:val="nil"/>
            </w:tcBorders>
            <w:shd w:val="clear" w:color="auto" w:fill="FFFFFF"/>
            <w:vAlign w:val="center"/>
          </w:tcPr>
          <w:p w:rsidR="00ED3E9D" w:rsidRDefault="00ED3E9D" w:rsidP="004122F8">
            <w:pPr>
              <w:jc w:val="center"/>
              <w:rPr>
                <w:rFonts w:eastAsia="等线"/>
                <w:color w:val="000000"/>
                <w:szCs w:val="21"/>
              </w:rPr>
            </w:pPr>
            <w:r>
              <w:rPr>
                <w:rFonts w:eastAsia="等线"/>
                <w:color w:val="000000"/>
                <w:szCs w:val="21"/>
              </w:rPr>
              <w:t>D</w:t>
            </w:r>
          </w:p>
        </w:tc>
        <w:tc>
          <w:tcPr>
            <w:tcW w:w="1070" w:type="pct"/>
            <w:gridSpan w:val="2"/>
            <w:tcBorders>
              <w:tl2br w:val="nil"/>
              <w:tr2bl w:val="nil"/>
            </w:tcBorders>
            <w:shd w:val="clear" w:color="auto" w:fill="FFFFFF"/>
            <w:vAlign w:val="center"/>
          </w:tcPr>
          <w:p w:rsidR="00ED3E9D" w:rsidRDefault="00ED3E9D" w:rsidP="004122F8">
            <w:pPr>
              <w:jc w:val="center"/>
              <w:rPr>
                <w:rFonts w:eastAsia="等线"/>
                <w:color w:val="000000"/>
                <w:szCs w:val="21"/>
              </w:rPr>
            </w:pPr>
            <w:r>
              <w:rPr>
                <w:rFonts w:eastAsia="等线"/>
                <w:color w:val="000000"/>
                <w:szCs w:val="21"/>
              </w:rPr>
              <w:t>E</w:t>
            </w:r>
          </w:p>
        </w:tc>
        <w:tc>
          <w:tcPr>
            <w:tcW w:w="680" w:type="pct"/>
            <w:tcBorders>
              <w:tl2br w:val="nil"/>
              <w:tr2bl w:val="nil"/>
            </w:tcBorders>
            <w:shd w:val="clear" w:color="auto" w:fill="FFFFFF"/>
            <w:vAlign w:val="center"/>
          </w:tcPr>
          <w:p w:rsidR="00ED3E9D" w:rsidRDefault="00ED3E9D" w:rsidP="004122F8">
            <w:pPr>
              <w:jc w:val="center"/>
              <w:rPr>
                <w:rFonts w:eastAsia="等线"/>
                <w:color w:val="000000"/>
                <w:szCs w:val="21"/>
              </w:rPr>
            </w:pPr>
            <w:r>
              <w:rPr>
                <w:rFonts w:eastAsia="等线"/>
                <w:color w:val="000000"/>
                <w:szCs w:val="21"/>
              </w:rPr>
              <w:t>G</w:t>
            </w:r>
          </w:p>
        </w:tc>
      </w:tr>
      <w:tr w:rsidR="00ED3E9D" w:rsidTr="004122F8">
        <w:trPr>
          <w:jc w:val="center"/>
        </w:trPr>
        <w:tc>
          <w:tcPr>
            <w:tcW w:w="854" w:type="pct"/>
            <w:tcBorders>
              <w:tl2br w:val="nil"/>
              <w:tr2bl w:val="nil"/>
            </w:tcBorders>
            <w:shd w:val="clear" w:color="auto" w:fill="auto"/>
            <w:vAlign w:val="center"/>
          </w:tcPr>
          <w:p w:rsidR="00ED3E9D" w:rsidRDefault="00ED3E9D" w:rsidP="004122F8">
            <w:pPr>
              <w:jc w:val="center"/>
              <w:rPr>
                <w:szCs w:val="21"/>
              </w:rPr>
            </w:pPr>
            <w:r>
              <w:rPr>
                <w:szCs w:val="21"/>
              </w:rPr>
              <w:t>比表面积（</w:t>
            </w:r>
            <w:r>
              <w:rPr>
                <w:szCs w:val="21"/>
              </w:rPr>
              <w:t>m</w:t>
            </w:r>
            <w:r>
              <w:rPr>
                <w:szCs w:val="21"/>
                <w:vertAlign w:val="superscript"/>
              </w:rPr>
              <w:t>2</w:t>
            </w:r>
            <w:r>
              <w:rPr>
                <w:szCs w:val="21"/>
              </w:rPr>
              <w:t>/g</w:t>
            </w:r>
            <w:r>
              <w:rPr>
                <w:szCs w:val="21"/>
              </w:rPr>
              <w:t>）</w:t>
            </w:r>
          </w:p>
        </w:tc>
        <w:tc>
          <w:tcPr>
            <w:tcW w:w="407" w:type="pct"/>
            <w:tcBorders>
              <w:tl2br w:val="nil"/>
              <w:tr2bl w:val="nil"/>
            </w:tcBorders>
            <w:shd w:val="clear" w:color="000000" w:fill="FFFFFF"/>
            <w:vAlign w:val="center"/>
          </w:tcPr>
          <w:p w:rsidR="00ED3E9D" w:rsidRDefault="00ED3E9D" w:rsidP="004122F8">
            <w:pPr>
              <w:jc w:val="center"/>
              <w:rPr>
                <w:rFonts w:eastAsia="等线"/>
                <w:color w:val="000000"/>
                <w:szCs w:val="21"/>
              </w:rPr>
            </w:pPr>
            <w:r>
              <w:rPr>
                <w:rFonts w:eastAsia="等线" w:hint="eastAsia"/>
                <w:color w:val="000000"/>
                <w:szCs w:val="21"/>
              </w:rPr>
              <w:t>＜</w:t>
            </w:r>
            <w:r>
              <w:rPr>
                <w:rFonts w:eastAsia="等线" w:hint="eastAsia"/>
                <w:color w:val="000000"/>
                <w:szCs w:val="21"/>
              </w:rPr>
              <w:t>3</w:t>
            </w:r>
          </w:p>
        </w:tc>
        <w:tc>
          <w:tcPr>
            <w:tcW w:w="605" w:type="pct"/>
            <w:tcBorders>
              <w:tl2br w:val="nil"/>
              <w:tr2bl w:val="nil"/>
            </w:tcBorders>
            <w:shd w:val="clear" w:color="auto" w:fill="FFFFFF"/>
            <w:vAlign w:val="center"/>
          </w:tcPr>
          <w:p w:rsidR="00ED3E9D" w:rsidRDefault="00ED3E9D" w:rsidP="004122F8">
            <w:pPr>
              <w:jc w:val="center"/>
              <w:rPr>
                <w:rFonts w:eastAsia="等线"/>
                <w:color w:val="000000"/>
                <w:szCs w:val="21"/>
              </w:rPr>
            </w:pPr>
            <w:r w:rsidRPr="0074432A">
              <w:rPr>
                <w:rFonts w:eastAsia="等线"/>
                <w:color w:val="000000"/>
                <w:szCs w:val="21"/>
              </w:rPr>
              <w:t>2.4±1.0</w:t>
            </w:r>
          </w:p>
        </w:tc>
        <w:tc>
          <w:tcPr>
            <w:tcW w:w="701" w:type="pct"/>
            <w:tcBorders>
              <w:tl2br w:val="nil"/>
              <w:tr2bl w:val="nil"/>
            </w:tcBorders>
            <w:shd w:val="clear" w:color="auto" w:fill="FFFFFF"/>
            <w:vAlign w:val="center"/>
          </w:tcPr>
          <w:p w:rsidR="00ED3E9D" w:rsidRDefault="00ED3E9D" w:rsidP="004122F8">
            <w:pPr>
              <w:jc w:val="center"/>
              <w:rPr>
                <w:rFonts w:eastAsia="黑体"/>
                <w:color w:val="000000"/>
                <w:szCs w:val="21"/>
              </w:rPr>
            </w:pPr>
            <w:r w:rsidRPr="0074432A">
              <w:rPr>
                <w:rFonts w:eastAsia="黑体" w:hint="eastAsia"/>
                <w:color w:val="000000"/>
                <w:szCs w:val="21"/>
              </w:rPr>
              <w:t>≤</w:t>
            </w:r>
            <w:r w:rsidRPr="0074432A">
              <w:rPr>
                <w:rFonts w:eastAsia="黑体" w:hint="eastAsia"/>
                <w:color w:val="000000"/>
                <w:szCs w:val="21"/>
              </w:rPr>
              <w:t>1.0</w:t>
            </w:r>
          </w:p>
        </w:tc>
        <w:tc>
          <w:tcPr>
            <w:tcW w:w="683" w:type="pct"/>
            <w:tcBorders>
              <w:tl2br w:val="nil"/>
              <w:tr2bl w:val="nil"/>
            </w:tcBorders>
            <w:shd w:val="clear" w:color="auto" w:fill="FFFFFF"/>
            <w:vAlign w:val="center"/>
          </w:tcPr>
          <w:p w:rsidR="00ED3E9D" w:rsidRDefault="00ED3E9D" w:rsidP="004122F8">
            <w:pPr>
              <w:jc w:val="center"/>
              <w:rPr>
                <w:rFonts w:eastAsia="等线"/>
                <w:color w:val="000000"/>
                <w:szCs w:val="21"/>
              </w:rPr>
            </w:pPr>
            <w:r w:rsidRPr="0074432A">
              <w:rPr>
                <w:rFonts w:eastAsia="等线"/>
                <w:color w:val="000000"/>
                <w:szCs w:val="21"/>
              </w:rPr>
              <w:t>1.0±0.5</w:t>
            </w:r>
          </w:p>
        </w:tc>
        <w:tc>
          <w:tcPr>
            <w:tcW w:w="583" w:type="pct"/>
            <w:tcBorders>
              <w:tl2br w:val="nil"/>
              <w:tr2bl w:val="nil"/>
            </w:tcBorders>
            <w:shd w:val="clear" w:color="auto" w:fill="FFFFFF"/>
            <w:vAlign w:val="center"/>
          </w:tcPr>
          <w:p w:rsidR="00ED3E9D" w:rsidRDefault="00ED3E9D" w:rsidP="004122F8">
            <w:pPr>
              <w:jc w:val="center"/>
              <w:rPr>
                <w:rFonts w:eastAsia="等线"/>
                <w:color w:val="000000"/>
                <w:szCs w:val="21"/>
              </w:rPr>
            </w:pPr>
            <w:r w:rsidRPr="0074432A">
              <w:rPr>
                <w:rFonts w:eastAsia="等线"/>
                <w:color w:val="000000"/>
                <w:szCs w:val="21"/>
              </w:rPr>
              <w:t>0.583</w:t>
            </w:r>
            <w:r>
              <w:t xml:space="preserve"> </w:t>
            </w:r>
          </w:p>
        </w:tc>
        <w:tc>
          <w:tcPr>
            <w:tcW w:w="487" w:type="pct"/>
            <w:tcBorders>
              <w:tl2br w:val="nil"/>
              <w:tr2bl w:val="nil"/>
            </w:tcBorders>
            <w:shd w:val="clear" w:color="auto" w:fill="FFFFFF"/>
            <w:vAlign w:val="center"/>
          </w:tcPr>
          <w:p w:rsidR="00ED3E9D" w:rsidRDefault="00ED3E9D" w:rsidP="004122F8">
            <w:pPr>
              <w:jc w:val="center"/>
              <w:rPr>
                <w:rFonts w:eastAsia="等线"/>
                <w:color w:val="000000"/>
                <w:szCs w:val="21"/>
              </w:rPr>
            </w:pPr>
            <w:r w:rsidRPr="0074432A">
              <w:rPr>
                <w:rFonts w:eastAsia="等线"/>
                <w:color w:val="000000"/>
                <w:szCs w:val="21"/>
              </w:rPr>
              <w:t>1.105</w:t>
            </w:r>
          </w:p>
        </w:tc>
        <w:tc>
          <w:tcPr>
            <w:tcW w:w="680" w:type="pct"/>
            <w:tcBorders>
              <w:tl2br w:val="nil"/>
              <w:tr2bl w:val="nil"/>
            </w:tcBorders>
            <w:shd w:val="clear" w:color="auto" w:fill="FFFFFF"/>
            <w:vAlign w:val="center"/>
          </w:tcPr>
          <w:p w:rsidR="00ED3E9D" w:rsidRDefault="00ED3E9D" w:rsidP="004122F8">
            <w:pPr>
              <w:jc w:val="center"/>
              <w:rPr>
                <w:rFonts w:eastAsia="等线"/>
                <w:color w:val="000000"/>
                <w:szCs w:val="21"/>
              </w:rPr>
            </w:pPr>
            <w:r w:rsidRPr="0074432A">
              <w:rPr>
                <w:rFonts w:eastAsia="等线" w:hint="eastAsia"/>
                <w:color w:val="000000"/>
                <w:szCs w:val="21"/>
              </w:rPr>
              <w:t>≤</w:t>
            </w:r>
            <w:r w:rsidRPr="0074432A">
              <w:rPr>
                <w:rFonts w:eastAsia="等线" w:hint="eastAsia"/>
                <w:color w:val="000000"/>
                <w:szCs w:val="21"/>
              </w:rPr>
              <w:t>0.8</w:t>
            </w:r>
          </w:p>
        </w:tc>
      </w:tr>
    </w:tbl>
    <w:p w:rsidR="00ED3E9D" w:rsidRDefault="00ED3E9D" w:rsidP="00ED3E9D">
      <w:pPr>
        <w:spacing w:line="360" w:lineRule="auto"/>
        <w:jc w:val="center"/>
        <w:rPr>
          <w:b/>
          <w:bCs/>
          <w:sz w:val="24"/>
        </w:rPr>
      </w:pPr>
      <w:r>
        <w:rPr>
          <w:b/>
          <w:bCs/>
          <w:sz w:val="24"/>
        </w:rPr>
        <w:lastRenderedPageBreak/>
        <w:t>表</w:t>
      </w:r>
      <w:r>
        <w:rPr>
          <w:b/>
          <w:bCs/>
          <w:sz w:val="24"/>
        </w:rPr>
        <w:t xml:space="preserve">17  </w:t>
      </w:r>
      <w:r>
        <w:rPr>
          <w:rFonts w:hint="eastAsia"/>
          <w:b/>
          <w:bCs/>
          <w:sz w:val="24"/>
        </w:rPr>
        <w:t>富</w:t>
      </w:r>
      <w:proofErr w:type="gramStart"/>
      <w:r>
        <w:rPr>
          <w:rFonts w:hint="eastAsia"/>
          <w:b/>
          <w:bCs/>
          <w:sz w:val="24"/>
        </w:rPr>
        <w:t>锂铁酸锂</w:t>
      </w:r>
      <w:r>
        <w:rPr>
          <w:b/>
          <w:bCs/>
          <w:sz w:val="24"/>
        </w:rPr>
        <w:t>产品</w:t>
      </w:r>
      <w:proofErr w:type="gramEnd"/>
      <w:r>
        <w:rPr>
          <w:b/>
          <w:bCs/>
          <w:sz w:val="24"/>
        </w:rPr>
        <w:t>比表面积指标</w:t>
      </w:r>
      <w:r>
        <w:rPr>
          <w:rFonts w:hint="eastAsia"/>
          <w:b/>
          <w:bCs/>
          <w:sz w:val="24"/>
        </w:rPr>
        <w:t>实测数据</w:t>
      </w:r>
    </w:p>
    <w:tbl>
      <w:tblPr>
        <w:tblW w:w="9651"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66"/>
        <w:gridCol w:w="931"/>
        <w:gridCol w:w="932"/>
        <w:gridCol w:w="931"/>
        <w:gridCol w:w="932"/>
        <w:gridCol w:w="931"/>
        <w:gridCol w:w="932"/>
        <w:gridCol w:w="932"/>
        <w:gridCol w:w="932"/>
        <w:gridCol w:w="932"/>
      </w:tblGrid>
      <w:tr w:rsidR="00ED3E9D" w:rsidTr="004122F8">
        <w:trPr>
          <w:jc w:val="center"/>
        </w:trPr>
        <w:tc>
          <w:tcPr>
            <w:tcW w:w="1266" w:type="dxa"/>
            <w:tcBorders>
              <w:tl2br w:val="nil"/>
              <w:tr2bl w:val="nil"/>
            </w:tcBorders>
            <w:shd w:val="clear" w:color="auto" w:fill="auto"/>
          </w:tcPr>
          <w:p w:rsidR="00ED3E9D" w:rsidRDefault="00ED3E9D" w:rsidP="004122F8">
            <w:pPr>
              <w:jc w:val="center"/>
              <w:rPr>
                <w:szCs w:val="21"/>
              </w:rPr>
            </w:pPr>
            <w:r>
              <w:rPr>
                <w:rFonts w:hint="eastAsia"/>
                <w:szCs w:val="21"/>
              </w:rPr>
              <w:t>样品</w:t>
            </w:r>
          </w:p>
        </w:tc>
        <w:tc>
          <w:tcPr>
            <w:tcW w:w="931" w:type="dxa"/>
            <w:tcBorders>
              <w:tl2br w:val="nil"/>
              <w:tr2bl w:val="nil"/>
            </w:tcBorders>
            <w:shd w:val="clear" w:color="auto" w:fill="auto"/>
            <w:vAlign w:val="center"/>
          </w:tcPr>
          <w:p w:rsidR="00ED3E9D" w:rsidRDefault="00ED3E9D" w:rsidP="004122F8">
            <w:pPr>
              <w:jc w:val="center"/>
              <w:rPr>
                <w:szCs w:val="21"/>
              </w:rPr>
            </w:pPr>
            <w:r>
              <w:rPr>
                <w:rFonts w:hint="eastAsia"/>
                <w:szCs w:val="21"/>
              </w:rPr>
              <w:t>1</w:t>
            </w:r>
          </w:p>
        </w:tc>
        <w:tc>
          <w:tcPr>
            <w:tcW w:w="932" w:type="dxa"/>
            <w:tcBorders>
              <w:tl2br w:val="nil"/>
              <w:tr2bl w:val="nil"/>
            </w:tcBorders>
            <w:shd w:val="clear" w:color="auto" w:fill="auto"/>
            <w:vAlign w:val="center"/>
          </w:tcPr>
          <w:p w:rsidR="00ED3E9D" w:rsidRDefault="00ED3E9D" w:rsidP="004122F8">
            <w:pPr>
              <w:jc w:val="center"/>
              <w:rPr>
                <w:szCs w:val="21"/>
              </w:rPr>
            </w:pPr>
            <w:r>
              <w:rPr>
                <w:rFonts w:hint="eastAsia"/>
                <w:szCs w:val="21"/>
              </w:rPr>
              <w:t>2</w:t>
            </w:r>
          </w:p>
        </w:tc>
        <w:tc>
          <w:tcPr>
            <w:tcW w:w="931" w:type="dxa"/>
            <w:tcBorders>
              <w:tl2br w:val="nil"/>
              <w:tr2bl w:val="nil"/>
            </w:tcBorders>
            <w:shd w:val="clear" w:color="auto" w:fill="auto"/>
            <w:vAlign w:val="center"/>
          </w:tcPr>
          <w:p w:rsidR="00ED3E9D" w:rsidRDefault="00ED3E9D" w:rsidP="004122F8">
            <w:pPr>
              <w:jc w:val="center"/>
              <w:rPr>
                <w:szCs w:val="21"/>
              </w:rPr>
            </w:pPr>
            <w:r>
              <w:rPr>
                <w:rFonts w:hint="eastAsia"/>
                <w:szCs w:val="21"/>
              </w:rPr>
              <w:t>3</w:t>
            </w:r>
          </w:p>
        </w:tc>
        <w:tc>
          <w:tcPr>
            <w:tcW w:w="932" w:type="dxa"/>
            <w:tcBorders>
              <w:tl2br w:val="nil"/>
              <w:tr2bl w:val="nil"/>
            </w:tcBorders>
            <w:vAlign w:val="center"/>
          </w:tcPr>
          <w:p w:rsidR="00ED3E9D" w:rsidRDefault="00ED3E9D" w:rsidP="004122F8">
            <w:pPr>
              <w:jc w:val="center"/>
              <w:rPr>
                <w:szCs w:val="21"/>
              </w:rPr>
            </w:pPr>
            <w:r>
              <w:rPr>
                <w:rFonts w:hint="eastAsia"/>
                <w:szCs w:val="21"/>
              </w:rPr>
              <w:t>4</w:t>
            </w:r>
          </w:p>
        </w:tc>
        <w:tc>
          <w:tcPr>
            <w:tcW w:w="931" w:type="dxa"/>
            <w:tcBorders>
              <w:tl2br w:val="nil"/>
              <w:tr2bl w:val="nil"/>
            </w:tcBorders>
            <w:vAlign w:val="center"/>
          </w:tcPr>
          <w:p w:rsidR="00ED3E9D" w:rsidRDefault="00ED3E9D" w:rsidP="004122F8">
            <w:pPr>
              <w:jc w:val="center"/>
              <w:rPr>
                <w:szCs w:val="21"/>
              </w:rPr>
            </w:pPr>
            <w:r>
              <w:rPr>
                <w:rFonts w:hint="eastAsia"/>
                <w:szCs w:val="21"/>
              </w:rPr>
              <w:t>5</w:t>
            </w:r>
          </w:p>
        </w:tc>
        <w:tc>
          <w:tcPr>
            <w:tcW w:w="932" w:type="dxa"/>
            <w:tcBorders>
              <w:tl2br w:val="nil"/>
              <w:tr2bl w:val="nil"/>
            </w:tcBorders>
            <w:shd w:val="clear" w:color="auto" w:fill="auto"/>
            <w:vAlign w:val="center"/>
          </w:tcPr>
          <w:p w:rsidR="00ED3E9D" w:rsidRDefault="00ED3E9D" w:rsidP="004122F8">
            <w:pPr>
              <w:jc w:val="center"/>
              <w:rPr>
                <w:szCs w:val="21"/>
              </w:rPr>
            </w:pPr>
            <w:r>
              <w:rPr>
                <w:rFonts w:hint="eastAsia"/>
                <w:szCs w:val="21"/>
              </w:rPr>
              <w:t>6</w:t>
            </w:r>
          </w:p>
        </w:tc>
        <w:tc>
          <w:tcPr>
            <w:tcW w:w="932" w:type="dxa"/>
            <w:tcBorders>
              <w:tl2br w:val="nil"/>
              <w:tr2bl w:val="nil"/>
            </w:tcBorders>
            <w:shd w:val="clear" w:color="auto" w:fill="auto"/>
            <w:vAlign w:val="center"/>
          </w:tcPr>
          <w:p w:rsidR="00ED3E9D" w:rsidRDefault="00ED3E9D" w:rsidP="004122F8">
            <w:pPr>
              <w:jc w:val="center"/>
              <w:rPr>
                <w:szCs w:val="21"/>
              </w:rPr>
            </w:pPr>
            <w:r>
              <w:rPr>
                <w:rFonts w:hint="eastAsia"/>
                <w:szCs w:val="21"/>
              </w:rPr>
              <w:t>7</w:t>
            </w:r>
          </w:p>
        </w:tc>
        <w:tc>
          <w:tcPr>
            <w:tcW w:w="932" w:type="dxa"/>
            <w:tcBorders>
              <w:tl2br w:val="nil"/>
              <w:tr2bl w:val="nil"/>
            </w:tcBorders>
          </w:tcPr>
          <w:p w:rsidR="00ED3E9D" w:rsidRDefault="00ED3E9D" w:rsidP="004122F8">
            <w:pPr>
              <w:jc w:val="center"/>
              <w:rPr>
                <w:szCs w:val="21"/>
              </w:rPr>
            </w:pPr>
            <w:r>
              <w:rPr>
                <w:rFonts w:hint="eastAsia"/>
                <w:szCs w:val="21"/>
              </w:rPr>
              <w:t>8</w:t>
            </w:r>
          </w:p>
        </w:tc>
        <w:tc>
          <w:tcPr>
            <w:tcW w:w="932" w:type="dxa"/>
            <w:tcBorders>
              <w:tl2br w:val="nil"/>
              <w:tr2bl w:val="nil"/>
            </w:tcBorders>
          </w:tcPr>
          <w:p w:rsidR="00ED3E9D" w:rsidRDefault="00ED3E9D" w:rsidP="004122F8">
            <w:pPr>
              <w:jc w:val="center"/>
              <w:rPr>
                <w:szCs w:val="21"/>
              </w:rPr>
            </w:pPr>
            <w:r>
              <w:rPr>
                <w:rFonts w:hint="eastAsia"/>
                <w:szCs w:val="21"/>
              </w:rPr>
              <w:t>9</w:t>
            </w:r>
          </w:p>
        </w:tc>
      </w:tr>
      <w:tr w:rsidR="00ED3E9D" w:rsidTr="004122F8">
        <w:trPr>
          <w:jc w:val="center"/>
        </w:trPr>
        <w:tc>
          <w:tcPr>
            <w:tcW w:w="1266" w:type="dxa"/>
            <w:tcBorders>
              <w:tl2br w:val="nil"/>
              <w:tr2bl w:val="nil"/>
            </w:tcBorders>
            <w:shd w:val="clear" w:color="auto" w:fill="auto"/>
            <w:vAlign w:val="center"/>
          </w:tcPr>
          <w:p w:rsidR="00ED3E9D" w:rsidRDefault="00ED3E9D" w:rsidP="004122F8">
            <w:pPr>
              <w:jc w:val="center"/>
              <w:rPr>
                <w:szCs w:val="21"/>
              </w:rPr>
            </w:pPr>
            <w:r>
              <w:rPr>
                <w:szCs w:val="21"/>
              </w:rPr>
              <w:t>比表面积（</w:t>
            </w:r>
            <w:r>
              <w:rPr>
                <w:szCs w:val="21"/>
              </w:rPr>
              <w:t>m</w:t>
            </w:r>
            <w:r>
              <w:rPr>
                <w:szCs w:val="21"/>
                <w:vertAlign w:val="superscript"/>
              </w:rPr>
              <w:t>2</w:t>
            </w:r>
            <w:r>
              <w:rPr>
                <w:szCs w:val="21"/>
              </w:rPr>
              <w:t>/g</w:t>
            </w:r>
            <w:r>
              <w:rPr>
                <w:szCs w:val="21"/>
              </w:rPr>
              <w:t>）</w:t>
            </w:r>
          </w:p>
        </w:tc>
        <w:tc>
          <w:tcPr>
            <w:tcW w:w="931" w:type="dxa"/>
            <w:tcBorders>
              <w:tl2br w:val="nil"/>
              <w:tr2bl w:val="nil"/>
            </w:tcBorders>
            <w:shd w:val="clear" w:color="auto" w:fill="auto"/>
          </w:tcPr>
          <w:p w:rsidR="00ED3E9D" w:rsidRDefault="00ED3E9D" w:rsidP="004122F8">
            <w:pPr>
              <w:spacing w:line="480" w:lineRule="auto"/>
              <w:jc w:val="center"/>
              <w:rPr>
                <w:szCs w:val="21"/>
              </w:rPr>
            </w:pPr>
            <w:r w:rsidRPr="00C55AC6">
              <w:t>1.14</w:t>
            </w:r>
          </w:p>
        </w:tc>
        <w:tc>
          <w:tcPr>
            <w:tcW w:w="932" w:type="dxa"/>
            <w:tcBorders>
              <w:tl2br w:val="nil"/>
              <w:tr2bl w:val="nil"/>
            </w:tcBorders>
            <w:shd w:val="clear" w:color="auto" w:fill="auto"/>
          </w:tcPr>
          <w:p w:rsidR="00ED3E9D" w:rsidRDefault="00ED3E9D" w:rsidP="004122F8">
            <w:pPr>
              <w:spacing w:line="480" w:lineRule="auto"/>
              <w:jc w:val="center"/>
              <w:rPr>
                <w:szCs w:val="21"/>
              </w:rPr>
            </w:pPr>
            <w:r w:rsidRPr="00C55AC6">
              <w:t>1.32</w:t>
            </w:r>
          </w:p>
        </w:tc>
        <w:tc>
          <w:tcPr>
            <w:tcW w:w="931" w:type="dxa"/>
            <w:tcBorders>
              <w:tl2br w:val="nil"/>
              <w:tr2bl w:val="nil"/>
            </w:tcBorders>
            <w:shd w:val="clear" w:color="auto" w:fill="auto"/>
          </w:tcPr>
          <w:p w:rsidR="00ED3E9D" w:rsidRDefault="00ED3E9D" w:rsidP="004122F8">
            <w:pPr>
              <w:spacing w:line="480" w:lineRule="auto"/>
              <w:jc w:val="center"/>
              <w:rPr>
                <w:szCs w:val="21"/>
              </w:rPr>
            </w:pPr>
            <w:r w:rsidRPr="00C55AC6">
              <w:t>1.80</w:t>
            </w:r>
          </w:p>
        </w:tc>
        <w:tc>
          <w:tcPr>
            <w:tcW w:w="932" w:type="dxa"/>
            <w:tcBorders>
              <w:tl2br w:val="nil"/>
              <w:tr2bl w:val="nil"/>
            </w:tcBorders>
          </w:tcPr>
          <w:p w:rsidR="00ED3E9D" w:rsidRDefault="00ED3E9D" w:rsidP="004122F8">
            <w:pPr>
              <w:spacing w:line="480" w:lineRule="auto"/>
              <w:jc w:val="center"/>
              <w:rPr>
                <w:szCs w:val="21"/>
              </w:rPr>
            </w:pPr>
            <w:r w:rsidRPr="00C55AC6">
              <w:t>0.61</w:t>
            </w:r>
          </w:p>
        </w:tc>
        <w:tc>
          <w:tcPr>
            <w:tcW w:w="931" w:type="dxa"/>
            <w:tcBorders>
              <w:tl2br w:val="nil"/>
              <w:tr2bl w:val="nil"/>
            </w:tcBorders>
          </w:tcPr>
          <w:p w:rsidR="00ED3E9D" w:rsidRDefault="00ED3E9D" w:rsidP="004122F8">
            <w:pPr>
              <w:spacing w:line="480" w:lineRule="auto"/>
              <w:jc w:val="center"/>
              <w:rPr>
                <w:szCs w:val="21"/>
              </w:rPr>
            </w:pPr>
            <w:r w:rsidRPr="00C55AC6">
              <w:t>0.70</w:t>
            </w:r>
          </w:p>
        </w:tc>
        <w:tc>
          <w:tcPr>
            <w:tcW w:w="932" w:type="dxa"/>
            <w:tcBorders>
              <w:tl2br w:val="nil"/>
              <w:tr2bl w:val="nil"/>
            </w:tcBorders>
            <w:shd w:val="clear" w:color="auto" w:fill="auto"/>
          </w:tcPr>
          <w:p w:rsidR="00ED3E9D" w:rsidRDefault="00ED3E9D" w:rsidP="004122F8">
            <w:pPr>
              <w:spacing w:line="480" w:lineRule="auto"/>
              <w:jc w:val="center"/>
              <w:rPr>
                <w:szCs w:val="21"/>
              </w:rPr>
            </w:pPr>
            <w:r w:rsidRPr="00C55AC6">
              <w:t>1.28</w:t>
            </w:r>
          </w:p>
        </w:tc>
        <w:tc>
          <w:tcPr>
            <w:tcW w:w="932" w:type="dxa"/>
            <w:tcBorders>
              <w:tl2br w:val="nil"/>
              <w:tr2bl w:val="nil"/>
            </w:tcBorders>
            <w:shd w:val="clear" w:color="auto" w:fill="auto"/>
          </w:tcPr>
          <w:p w:rsidR="00ED3E9D" w:rsidRDefault="00ED3E9D" w:rsidP="004122F8">
            <w:pPr>
              <w:spacing w:line="480" w:lineRule="auto"/>
              <w:jc w:val="center"/>
              <w:rPr>
                <w:szCs w:val="21"/>
              </w:rPr>
            </w:pPr>
            <w:r w:rsidRPr="00C55AC6">
              <w:t>1.56</w:t>
            </w:r>
          </w:p>
        </w:tc>
        <w:tc>
          <w:tcPr>
            <w:tcW w:w="932" w:type="dxa"/>
            <w:tcBorders>
              <w:tl2br w:val="nil"/>
              <w:tr2bl w:val="nil"/>
            </w:tcBorders>
          </w:tcPr>
          <w:p w:rsidR="00ED3E9D" w:rsidRDefault="00ED3E9D" w:rsidP="004122F8">
            <w:pPr>
              <w:spacing w:line="480" w:lineRule="auto"/>
              <w:jc w:val="center"/>
              <w:rPr>
                <w:szCs w:val="21"/>
              </w:rPr>
            </w:pPr>
            <w:r w:rsidRPr="00C55AC6">
              <w:t>0.60</w:t>
            </w:r>
          </w:p>
        </w:tc>
        <w:tc>
          <w:tcPr>
            <w:tcW w:w="932" w:type="dxa"/>
            <w:tcBorders>
              <w:tl2br w:val="nil"/>
              <w:tr2bl w:val="nil"/>
            </w:tcBorders>
          </w:tcPr>
          <w:p w:rsidR="00ED3E9D" w:rsidRDefault="00ED3E9D" w:rsidP="004122F8">
            <w:pPr>
              <w:spacing w:line="480" w:lineRule="auto"/>
              <w:jc w:val="center"/>
              <w:rPr>
                <w:szCs w:val="21"/>
              </w:rPr>
            </w:pPr>
            <w:r w:rsidRPr="00C55AC6">
              <w:t>1.53</w:t>
            </w:r>
          </w:p>
        </w:tc>
      </w:tr>
    </w:tbl>
    <w:p w:rsidR="00ED3E9D" w:rsidRDefault="00ED3E9D" w:rsidP="00ED3E9D">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8</w:t>
      </w:r>
      <w:r>
        <w:rPr>
          <w:rFonts w:eastAsia="黑体" w:hint="eastAsia"/>
          <w:bCs/>
          <w:sz w:val="24"/>
        </w:rPr>
        <w:t>粒度分布</w:t>
      </w:r>
    </w:p>
    <w:p w:rsidR="00ED3E9D" w:rsidRDefault="00ED3E9D" w:rsidP="00ED3E9D">
      <w:pPr>
        <w:spacing w:line="360" w:lineRule="auto"/>
        <w:ind w:firstLineChars="200" w:firstLine="480"/>
        <w:rPr>
          <w:sz w:val="24"/>
        </w:rPr>
      </w:pPr>
      <w:r>
        <w:rPr>
          <w:sz w:val="24"/>
        </w:rPr>
        <w:t>从大量的制浆经验以及行业交流反馈来看，粒度分布几乎决定</w:t>
      </w:r>
      <w:r>
        <w:rPr>
          <w:rFonts w:hint="eastAsia"/>
          <w:sz w:val="24"/>
        </w:rPr>
        <w:t>了</w:t>
      </w:r>
      <w:r>
        <w:rPr>
          <w:sz w:val="24"/>
        </w:rPr>
        <w:t>材料的加工性能。结合表</w:t>
      </w:r>
      <w:r>
        <w:rPr>
          <w:sz w:val="24"/>
        </w:rPr>
        <w:t>1</w:t>
      </w:r>
      <w:r>
        <w:rPr>
          <w:rFonts w:hint="eastAsia"/>
          <w:sz w:val="24"/>
        </w:rPr>
        <w:t>8</w:t>
      </w:r>
      <w:r>
        <w:rPr>
          <w:sz w:val="24"/>
        </w:rPr>
        <w:t>行业</w:t>
      </w:r>
      <w:proofErr w:type="gramStart"/>
      <w:r>
        <w:rPr>
          <w:sz w:val="24"/>
        </w:rPr>
        <w:t>内</w:t>
      </w:r>
      <w:r>
        <w:rPr>
          <w:rFonts w:hint="eastAsia"/>
          <w:sz w:val="24"/>
        </w:rPr>
        <w:t>富锂铁</w:t>
      </w:r>
      <w:proofErr w:type="gramEnd"/>
      <w:r>
        <w:rPr>
          <w:rFonts w:hint="eastAsia"/>
          <w:sz w:val="24"/>
        </w:rPr>
        <w:t>酸锂</w:t>
      </w:r>
      <w:r>
        <w:rPr>
          <w:sz w:val="24"/>
        </w:rPr>
        <w:t>的研究、生产和使用的主要企业对粒度分布要求，</w:t>
      </w:r>
      <w:r>
        <w:rPr>
          <w:rFonts w:hint="eastAsia"/>
          <w:sz w:val="24"/>
        </w:rPr>
        <w:t>以及表</w:t>
      </w:r>
      <w:r>
        <w:rPr>
          <w:rFonts w:hint="eastAsia"/>
          <w:sz w:val="24"/>
        </w:rPr>
        <w:t>19</w:t>
      </w:r>
      <w:r>
        <w:rPr>
          <w:rFonts w:hint="eastAsia"/>
          <w:sz w:val="24"/>
        </w:rPr>
        <w:t>富</w:t>
      </w:r>
      <w:proofErr w:type="gramStart"/>
      <w:r>
        <w:rPr>
          <w:rFonts w:hint="eastAsia"/>
          <w:sz w:val="24"/>
        </w:rPr>
        <w:t>锂铁酸锂产品</w:t>
      </w:r>
      <w:proofErr w:type="gramEnd"/>
      <w:r>
        <w:rPr>
          <w:rFonts w:hint="eastAsia"/>
          <w:sz w:val="24"/>
        </w:rPr>
        <w:t>粒度分布指标实测数据情况。</w:t>
      </w:r>
      <w:r w:rsidRPr="004122F8">
        <w:rPr>
          <w:rFonts w:hint="eastAsia"/>
          <w:sz w:val="24"/>
        </w:rPr>
        <w:t>本标准规定产品的粒度分布要求呈正态分布</w:t>
      </w:r>
      <w:r w:rsidRPr="004122F8">
        <w:rPr>
          <w:sz w:val="24"/>
        </w:rPr>
        <w:t>, D</w:t>
      </w:r>
      <w:r w:rsidRPr="004122F8">
        <w:rPr>
          <w:sz w:val="24"/>
          <w:vertAlign w:val="subscript"/>
        </w:rPr>
        <w:t>10</w:t>
      </w:r>
      <w:r w:rsidRPr="004122F8">
        <w:rPr>
          <w:rFonts w:hint="eastAsia"/>
          <w:sz w:val="24"/>
        </w:rPr>
        <w:t>≥</w:t>
      </w:r>
      <w:r w:rsidRPr="004122F8">
        <w:rPr>
          <w:sz w:val="24"/>
        </w:rPr>
        <w:t xml:space="preserve">0.5 </w:t>
      </w:r>
      <w:r w:rsidRPr="004122F8">
        <w:rPr>
          <w:rFonts w:ascii="Symbol" w:hAnsi="Symbol"/>
          <w:sz w:val="24"/>
        </w:rPr>
        <w:t></w:t>
      </w:r>
      <w:r w:rsidRPr="004122F8">
        <w:rPr>
          <w:sz w:val="24"/>
        </w:rPr>
        <w:t>m</w:t>
      </w:r>
      <w:r w:rsidRPr="004122F8">
        <w:rPr>
          <w:rFonts w:hint="eastAsia"/>
          <w:sz w:val="24"/>
        </w:rPr>
        <w:t>；</w:t>
      </w:r>
      <w:r w:rsidRPr="004122F8">
        <w:rPr>
          <w:sz w:val="24"/>
        </w:rPr>
        <w:t>D</w:t>
      </w:r>
      <w:r w:rsidRPr="004122F8">
        <w:rPr>
          <w:sz w:val="24"/>
          <w:vertAlign w:val="subscript"/>
        </w:rPr>
        <w:t>50</w:t>
      </w:r>
      <w:r w:rsidRPr="004122F8">
        <w:rPr>
          <w:sz w:val="24"/>
        </w:rPr>
        <w:t>: 2</w:t>
      </w:r>
      <w:r w:rsidRPr="004122F8">
        <w:rPr>
          <w:rFonts w:ascii="Symbol" w:hAnsi="Symbol"/>
          <w:sz w:val="24"/>
        </w:rPr>
        <w:t></w:t>
      </w:r>
      <w:r w:rsidRPr="004122F8">
        <w:rPr>
          <w:rFonts w:ascii="Symbol" w:hAnsi="Symbol"/>
          <w:sz w:val="24"/>
        </w:rPr>
        <w:t></w:t>
      </w:r>
      <w:r w:rsidRPr="004122F8">
        <w:rPr>
          <w:sz w:val="24"/>
        </w:rPr>
        <w:t>m</w:t>
      </w:r>
      <w:r w:rsidRPr="004122F8" w:rsidDel="00C4218C">
        <w:rPr>
          <w:sz w:val="24"/>
        </w:rPr>
        <w:t xml:space="preserve"> </w:t>
      </w:r>
      <w:r w:rsidRPr="004122F8">
        <w:rPr>
          <w:sz w:val="24"/>
        </w:rPr>
        <w:t>~20</w:t>
      </w:r>
      <w:r w:rsidRPr="004122F8">
        <w:rPr>
          <w:rFonts w:ascii="Symbol" w:hAnsi="Symbol"/>
          <w:sz w:val="24"/>
        </w:rPr>
        <w:t></w:t>
      </w:r>
      <w:r w:rsidRPr="004122F8">
        <w:rPr>
          <w:rFonts w:ascii="Symbol" w:hAnsi="Symbol"/>
          <w:sz w:val="24"/>
        </w:rPr>
        <w:t></w:t>
      </w:r>
      <w:r w:rsidRPr="004122F8">
        <w:rPr>
          <w:sz w:val="24"/>
        </w:rPr>
        <w:t>m</w:t>
      </w:r>
      <w:r w:rsidRPr="004122F8">
        <w:rPr>
          <w:rFonts w:hint="eastAsia"/>
          <w:sz w:val="24"/>
        </w:rPr>
        <w:t>；</w:t>
      </w:r>
      <w:r w:rsidRPr="004122F8">
        <w:rPr>
          <w:sz w:val="24"/>
        </w:rPr>
        <w:t xml:space="preserve"> D</w:t>
      </w:r>
      <w:r w:rsidRPr="004122F8">
        <w:rPr>
          <w:sz w:val="24"/>
          <w:vertAlign w:val="subscript"/>
        </w:rPr>
        <w:t>90</w:t>
      </w:r>
      <w:r w:rsidRPr="004122F8">
        <w:rPr>
          <w:rFonts w:hint="eastAsia"/>
          <w:sz w:val="24"/>
        </w:rPr>
        <w:t>≤</w:t>
      </w:r>
      <w:r w:rsidRPr="004122F8">
        <w:rPr>
          <w:sz w:val="24"/>
        </w:rPr>
        <w:t>38</w:t>
      </w:r>
      <w:r w:rsidRPr="004122F8">
        <w:rPr>
          <w:rFonts w:ascii="Symbol" w:hAnsi="Symbol"/>
          <w:sz w:val="24"/>
        </w:rPr>
        <w:t></w:t>
      </w:r>
      <w:r w:rsidRPr="004122F8">
        <w:rPr>
          <w:rFonts w:ascii="Symbol" w:hAnsi="Symbol"/>
          <w:sz w:val="24"/>
        </w:rPr>
        <w:t></w:t>
      </w:r>
      <w:r w:rsidRPr="004122F8">
        <w:rPr>
          <w:sz w:val="24"/>
        </w:rPr>
        <w:t>m</w:t>
      </w:r>
      <w:r w:rsidRPr="004122F8">
        <w:rPr>
          <w:rFonts w:hint="eastAsia"/>
          <w:sz w:val="24"/>
        </w:rPr>
        <w:t>。</w:t>
      </w:r>
    </w:p>
    <w:p w:rsidR="00ED3E9D" w:rsidRDefault="00ED3E9D" w:rsidP="00ED3E9D">
      <w:pPr>
        <w:spacing w:line="360" w:lineRule="auto"/>
        <w:jc w:val="center"/>
        <w:rPr>
          <w:b/>
          <w:bCs/>
          <w:sz w:val="24"/>
        </w:rPr>
      </w:pPr>
      <w:r>
        <w:rPr>
          <w:b/>
          <w:bCs/>
          <w:sz w:val="24"/>
        </w:rPr>
        <w:t>表</w:t>
      </w:r>
      <w:r>
        <w:rPr>
          <w:b/>
          <w:bCs/>
          <w:sz w:val="24"/>
        </w:rPr>
        <w:t>1</w:t>
      </w:r>
      <w:r>
        <w:rPr>
          <w:rFonts w:hint="eastAsia"/>
          <w:b/>
          <w:bCs/>
          <w:sz w:val="24"/>
        </w:rPr>
        <w:t>8</w:t>
      </w:r>
      <w:proofErr w:type="gramStart"/>
      <w:r>
        <w:rPr>
          <w:rFonts w:hint="eastAsia"/>
          <w:b/>
          <w:bCs/>
          <w:sz w:val="24"/>
        </w:rPr>
        <w:t>富锂铁酸</w:t>
      </w:r>
      <w:proofErr w:type="gramEnd"/>
      <w:r>
        <w:rPr>
          <w:rFonts w:hint="eastAsia"/>
          <w:b/>
          <w:bCs/>
          <w:sz w:val="24"/>
        </w:rPr>
        <w:t>锂</w:t>
      </w:r>
      <w:r>
        <w:rPr>
          <w:b/>
          <w:bCs/>
          <w:sz w:val="24"/>
        </w:rPr>
        <w:t>粒度分布指标</w:t>
      </w:r>
      <w:r>
        <w:rPr>
          <w:rFonts w:hint="eastAsia"/>
          <w:b/>
          <w:bCs/>
          <w:sz w:val="24"/>
        </w:rPr>
        <w:t>调研数据</w:t>
      </w:r>
    </w:p>
    <w:tbl>
      <w:tblPr>
        <w:tblW w:w="4357"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84"/>
        <w:gridCol w:w="705"/>
        <w:gridCol w:w="993"/>
        <w:gridCol w:w="709"/>
        <w:gridCol w:w="851"/>
        <w:gridCol w:w="709"/>
        <w:gridCol w:w="708"/>
        <w:gridCol w:w="709"/>
        <w:gridCol w:w="852"/>
      </w:tblGrid>
      <w:tr w:rsidR="00ED3E9D" w:rsidTr="004122F8">
        <w:trPr>
          <w:jc w:val="center"/>
        </w:trPr>
        <w:tc>
          <w:tcPr>
            <w:tcW w:w="681" w:type="pct"/>
            <w:tcBorders>
              <w:tl2br w:val="nil"/>
              <w:tr2bl w:val="nil"/>
            </w:tcBorders>
            <w:shd w:val="clear" w:color="auto" w:fill="auto"/>
            <w:vAlign w:val="center"/>
          </w:tcPr>
          <w:p w:rsidR="00ED3E9D" w:rsidRDefault="00ED3E9D" w:rsidP="004122F8">
            <w:pPr>
              <w:jc w:val="center"/>
              <w:rPr>
                <w:szCs w:val="21"/>
              </w:rPr>
            </w:pPr>
            <w:r>
              <w:rPr>
                <w:szCs w:val="21"/>
              </w:rPr>
              <w:t>单位</w:t>
            </w:r>
          </w:p>
        </w:tc>
        <w:tc>
          <w:tcPr>
            <w:tcW w:w="488" w:type="pct"/>
            <w:tcBorders>
              <w:tl2br w:val="nil"/>
              <w:tr2bl w:val="nil"/>
            </w:tcBorders>
            <w:shd w:val="clear" w:color="000000" w:fill="FFFFFF"/>
            <w:vAlign w:val="center"/>
          </w:tcPr>
          <w:p w:rsidR="00ED3E9D" w:rsidRDefault="00ED3E9D" w:rsidP="004122F8">
            <w:pPr>
              <w:widowControl/>
              <w:jc w:val="center"/>
              <w:rPr>
                <w:rFonts w:eastAsia="等线"/>
                <w:color w:val="000000"/>
                <w:kern w:val="0"/>
                <w:szCs w:val="21"/>
              </w:rPr>
            </w:pPr>
            <w:r>
              <w:rPr>
                <w:szCs w:val="21"/>
              </w:rPr>
              <w:t>A</w:t>
            </w:r>
          </w:p>
        </w:tc>
        <w:tc>
          <w:tcPr>
            <w:tcW w:w="688" w:type="pct"/>
            <w:tcBorders>
              <w:tl2br w:val="nil"/>
              <w:tr2bl w:val="nil"/>
            </w:tcBorders>
            <w:shd w:val="clear" w:color="auto" w:fill="FFFFFF"/>
            <w:vAlign w:val="center"/>
          </w:tcPr>
          <w:p w:rsidR="00ED3E9D" w:rsidRDefault="00ED3E9D" w:rsidP="004122F8">
            <w:pPr>
              <w:widowControl/>
              <w:jc w:val="center"/>
              <w:rPr>
                <w:rFonts w:eastAsia="等线"/>
                <w:color w:val="000000"/>
                <w:kern w:val="0"/>
                <w:szCs w:val="21"/>
              </w:rPr>
            </w:pPr>
            <w:r>
              <w:rPr>
                <w:szCs w:val="21"/>
              </w:rPr>
              <w:t>B</w:t>
            </w:r>
          </w:p>
        </w:tc>
        <w:tc>
          <w:tcPr>
            <w:tcW w:w="491" w:type="pct"/>
            <w:tcBorders>
              <w:tl2br w:val="nil"/>
              <w:tr2bl w:val="nil"/>
            </w:tcBorders>
            <w:shd w:val="clear" w:color="auto" w:fill="FFFFFF"/>
            <w:vAlign w:val="center"/>
          </w:tcPr>
          <w:p w:rsidR="00ED3E9D" w:rsidRDefault="00ED3E9D" w:rsidP="004122F8">
            <w:pPr>
              <w:widowControl/>
              <w:jc w:val="center"/>
              <w:rPr>
                <w:rFonts w:eastAsia="黑体"/>
                <w:color w:val="000000"/>
                <w:kern w:val="0"/>
                <w:szCs w:val="21"/>
              </w:rPr>
            </w:pPr>
            <w:r>
              <w:rPr>
                <w:szCs w:val="21"/>
              </w:rPr>
              <w:t>C</w:t>
            </w:r>
          </w:p>
        </w:tc>
        <w:tc>
          <w:tcPr>
            <w:tcW w:w="589" w:type="pct"/>
            <w:tcBorders>
              <w:tl2br w:val="nil"/>
              <w:tr2bl w:val="nil"/>
            </w:tcBorders>
            <w:shd w:val="clear" w:color="auto" w:fill="FFFFFF"/>
            <w:vAlign w:val="center"/>
          </w:tcPr>
          <w:p w:rsidR="00ED3E9D" w:rsidRDefault="00ED3E9D" w:rsidP="004122F8">
            <w:pPr>
              <w:widowControl/>
              <w:jc w:val="center"/>
              <w:rPr>
                <w:rFonts w:eastAsia="等线"/>
                <w:color w:val="000000"/>
                <w:kern w:val="0"/>
                <w:szCs w:val="21"/>
              </w:rPr>
            </w:pPr>
            <w:r>
              <w:rPr>
                <w:rFonts w:eastAsia="等线"/>
                <w:color w:val="000000"/>
                <w:kern w:val="0"/>
                <w:szCs w:val="21"/>
              </w:rPr>
              <w:t>D</w:t>
            </w:r>
          </w:p>
        </w:tc>
        <w:tc>
          <w:tcPr>
            <w:tcW w:w="981" w:type="pct"/>
            <w:gridSpan w:val="2"/>
            <w:tcBorders>
              <w:tl2br w:val="nil"/>
              <w:tr2bl w:val="nil"/>
            </w:tcBorders>
            <w:shd w:val="clear" w:color="auto" w:fill="FFFFFF"/>
            <w:vAlign w:val="center"/>
          </w:tcPr>
          <w:p w:rsidR="00ED3E9D" w:rsidRDefault="00ED3E9D" w:rsidP="004122F8">
            <w:pPr>
              <w:widowControl/>
              <w:jc w:val="center"/>
              <w:rPr>
                <w:rFonts w:eastAsia="等线"/>
                <w:color w:val="000000"/>
                <w:kern w:val="0"/>
                <w:szCs w:val="21"/>
              </w:rPr>
            </w:pPr>
            <w:r>
              <w:rPr>
                <w:rFonts w:eastAsia="等线"/>
                <w:color w:val="000000"/>
                <w:kern w:val="0"/>
                <w:szCs w:val="21"/>
              </w:rPr>
              <w:t>E</w:t>
            </w:r>
          </w:p>
        </w:tc>
        <w:tc>
          <w:tcPr>
            <w:tcW w:w="491" w:type="pct"/>
            <w:tcBorders>
              <w:tl2br w:val="nil"/>
              <w:tr2bl w:val="nil"/>
            </w:tcBorders>
            <w:shd w:val="clear" w:color="auto" w:fill="FFFFFF"/>
            <w:vAlign w:val="center"/>
          </w:tcPr>
          <w:p w:rsidR="00ED3E9D" w:rsidRDefault="00ED3E9D" w:rsidP="004122F8">
            <w:pPr>
              <w:jc w:val="center"/>
              <w:rPr>
                <w:rFonts w:eastAsia="等线"/>
                <w:color w:val="000000"/>
                <w:szCs w:val="21"/>
              </w:rPr>
            </w:pPr>
            <w:r>
              <w:rPr>
                <w:rFonts w:eastAsia="等线"/>
                <w:color w:val="000000"/>
                <w:szCs w:val="21"/>
              </w:rPr>
              <w:t>F</w:t>
            </w:r>
          </w:p>
        </w:tc>
        <w:tc>
          <w:tcPr>
            <w:tcW w:w="590" w:type="pct"/>
            <w:tcBorders>
              <w:tl2br w:val="nil"/>
              <w:tr2bl w:val="nil"/>
            </w:tcBorders>
            <w:shd w:val="clear" w:color="auto" w:fill="auto"/>
            <w:vAlign w:val="center"/>
          </w:tcPr>
          <w:p w:rsidR="00ED3E9D" w:rsidRDefault="00ED3E9D" w:rsidP="004122F8">
            <w:pPr>
              <w:widowControl/>
              <w:jc w:val="center"/>
              <w:rPr>
                <w:rFonts w:eastAsia="等线"/>
                <w:color w:val="000000"/>
                <w:kern w:val="0"/>
                <w:szCs w:val="21"/>
              </w:rPr>
            </w:pPr>
            <w:r>
              <w:rPr>
                <w:szCs w:val="21"/>
              </w:rPr>
              <w:t>G</w:t>
            </w:r>
          </w:p>
        </w:tc>
      </w:tr>
      <w:tr w:rsidR="00ED3E9D" w:rsidTr="004122F8">
        <w:trPr>
          <w:jc w:val="center"/>
        </w:trPr>
        <w:tc>
          <w:tcPr>
            <w:tcW w:w="681" w:type="pct"/>
            <w:tcBorders>
              <w:tl2br w:val="nil"/>
              <w:tr2bl w:val="nil"/>
            </w:tcBorders>
            <w:shd w:val="clear" w:color="auto" w:fill="auto"/>
            <w:vAlign w:val="center"/>
          </w:tcPr>
          <w:p w:rsidR="00ED3E9D" w:rsidRDefault="00ED3E9D" w:rsidP="004122F8">
            <w:pPr>
              <w:jc w:val="center"/>
              <w:rPr>
                <w:szCs w:val="21"/>
              </w:rPr>
            </w:pPr>
            <w:r>
              <w:rPr>
                <w:szCs w:val="21"/>
              </w:rPr>
              <w:t>D</w:t>
            </w:r>
            <w:r>
              <w:rPr>
                <w:szCs w:val="21"/>
                <w:vertAlign w:val="subscript"/>
              </w:rPr>
              <w:t>10</w:t>
            </w:r>
            <w:r>
              <w:rPr>
                <w:szCs w:val="21"/>
              </w:rPr>
              <w:t>（</w:t>
            </w:r>
            <w:proofErr w:type="spellStart"/>
            <w:r>
              <w:rPr>
                <w:szCs w:val="21"/>
              </w:rPr>
              <w:t>μm</w:t>
            </w:r>
            <w:proofErr w:type="spellEnd"/>
            <w:r>
              <w:rPr>
                <w:szCs w:val="21"/>
              </w:rPr>
              <w:t>）</w:t>
            </w:r>
          </w:p>
        </w:tc>
        <w:tc>
          <w:tcPr>
            <w:tcW w:w="488" w:type="pct"/>
            <w:tcBorders>
              <w:tl2br w:val="nil"/>
              <w:tr2bl w:val="nil"/>
            </w:tcBorders>
            <w:shd w:val="clear" w:color="000000" w:fill="FFFFFF"/>
            <w:vAlign w:val="center"/>
          </w:tcPr>
          <w:p w:rsidR="00ED3E9D" w:rsidRDefault="00ED3E9D" w:rsidP="004122F8">
            <w:pPr>
              <w:widowControl/>
              <w:jc w:val="center"/>
              <w:rPr>
                <w:rFonts w:eastAsia="等线"/>
                <w:color w:val="000000"/>
                <w:szCs w:val="21"/>
              </w:rPr>
            </w:pPr>
            <w:r>
              <w:rPr>
                <w:rFonts w:eastAsia="等线" w:hint="eastAsia"/>
                <w:color w:val="000000"/>
                <w:szCs w:val="21"/>
              </w:rPr>
              <w:t>4-6</w:t>
            </w:r>
          </w:p>
        </w:tc>
        <w:tc>
          <w:tcPr>
            <w:tcW w:w="688" w:type="pct"/>
            <w:tcBorders>
              <w:tl2br w:val="nil"/>
              <w:tr2bl w:val="nil"/>
            </w:tcBorders>
            <w:shd w:val="clear" w:color="auto" w:fill="FFFFFF"/>
            <w:vAlign w:val="center"/>
          </w:tcPr>
          <w:p w:rsidR="00ED3E9D" w:rsidRDefault="00ED3E9D" w:rsidP="004122F8">
            <w:pPr>
              <w:widowControl/>
              <w:jc w:val="center"/>
              <w:rPr>
                <w:rFonts w:eastAsia="等线"/>
                <w:color w:val="000000"/>
                <w:szCs w:val="21"/>
              </w:rPr>
            </w:pPr>
            <w:r>
              <w:rPr>
                <w:rFonts w:eastAsia="等线" w:hint="eastAsia"/>
                <w:color w:val="000000"/>
                <w:szCs w:val="21"/>
              </w:rPr>
              <w:t>/</w:t>
            </w:r>
          </w:p>
        </w:tc>
        <w:tc>
          <w:tcPr>
            <w:tcW w:w="491" w:type="pct"/>
            <w:tcBorders>
              <w:tl2br w:val="nil"/>
              <w:tr2bl w:val="nil"/>
            </w:tcBorders>
            <w:shd w:val="clear" w:color="auto" w:fill="FFFFFF"/>
            <w:vAlign w:val="center"/>
          </w:tcPr>
          <w:p w:rsidR="00ED3E9D" w:rsidRDefault="00ED3E9D" w:rsidP="004122F8">
            <w:pPr>
              <w:widowControl/>
              <w:jc w:val="center"/>
              <w:rPr>
                <w:rFonts w:eastAsia="黑体"/>
                <w:color w:val="000000"/>
                <w:szCs w:val="21"/>
              </w:rPr>
            </w:pPr>
            <w:r w:rsidRPr="00F04949">
              <w:rPr>
                <w:rFonts w:eastAsia="黑体" w:hint="eastAsia"/>
                <w:color w:val="000000"/>
                <w:szCs w:val="21"/>
              </w:rPr>
              <w:t>≤</w:t>
            </w:r>
            <w:r w:rsidRPr="00F04949">
              <w:rPr>
                <w:rFonts w:eastAsia="黑体" w:hint="eastAsia"/>
                <w:color w:val="000000"/>
                <w:szCs w:val="21"/>
              </w:rPr>
              <w:t>3</w:t>
            </w:r>
          </w:p>
        </w:tc>
        <w:tc>
          <w:tcPr>
            <w:tcW w:w="589" w:type="pct"/>
            <w:tcBorders>
              <w:tl2br w:val="nil"/>
              <w:tr2bl w:val="nil"/>
            </w:tcBorders>
            <w:shd w:val="clear" w:color="auto" w:fill="FFFFFF"/>
            <w:vAlign w:val="center"/>
          </w:tcPr>
          <w:p w:rsidR="00ED3E9D" w:rsidRDefault="00ED3E9D" w:rsidP="004122F8">
            <w:pPr>
              <w:widowControl/>
              <w:jc w:val="center"/>
              <w:rPr>
                <w:rFonts w:eastAsia="等线"/>
                <w:color w:val="000000"/>
                <w:szCs w:val="21"/>
              </w:rPr>
            </w:pPr>
            <w:r w:rsidRPr="00F04949">
              <w:rPr>
                <w:rFonts w:eastAsia="等线" w:hint="eastAsia"/>
                <w:color w:val="000000"/>
                <w:szCs w:val="21"/>
              </w:rPr>
              <w:t>≥</w:t>
            </w:r>
            <w:r w:rsidRPr="00F04949">
              <w:rPr>
                <w:rFonts w:eastAsia="等线" w:hint="eastAsia"/>
                <w:color w:val="000000"/>
                <w:szCs w:val="21"/>
              </w:rPr>
              <w:t>1.0</w:t>
            </w:r>
          </w:p>
        </w:tc>
        <w:tc>
          <w:tcPr>
            <w:tcW w:w="491" w:type="pct"/>
            <w:tcBorders>
              <w:tl2br w:val="nil"/>
              <w:tr2bl w:val="nil"/>
            </w:tcBorders>
            <w:shd w:val="clear" w:color="auto" w:fill="FFFFFF"/>
            <w:vAlign w:val="center"/>
          </w:tcPr>
          <w:p w:rsidR="00ED3E9D" w:rsidRDefault="00ED3E9D" w:rsidP="004122F8">
            <w:pPr>
              <w:widowControl/>
              <w:jc w:val="center"/>
              <w:rPr>
                <w:rFonts w:eastAsia="等线"/>
                <w:color w:val="000000"/>
                <w:szCs w:val="21"/>
              </w:rPr>
            </w:pPr>
            <w:r w:rsidRPr="00F04949">
              <w:rPr>
                <w:rFonts w:eastAsia="等线"/>
                <w:color w:val="000000"/>
                <w:szCs w:val="21"/>
              </w:rPr>
              <w:t>1.2</w:t>
            </w:r>
          </w:p>
        </w:tc>
        <w:tc>
          <w:tcPr>
            <w:tcW w:w="490" w:type="pct"/>
            <w:tcBorders>
              <w:tl2br w:val="nil"/>
              <w:tr2bl w:val="nil"/>
            </w:tcBorders>
            <w:shd w:val="clear" w:color="auto" w:fill="FFFFFF"/>
            <w:vAlign w:val="center"/>
          </w:tcPr>
          <w:p w:rsidR="00ED3E9D" w:rsidRDefault="00ED3E9D" w:rsidP="004122F8">
            <w:pPr>
              <w:widowControl/>
              <w:jc w:val="center"/>
              <w:rPr>
                <w:rFonts w:eastAsia="等线"/>
                <w:color w:val="000000"/>
                <w:szCs w:val="21"/>
              </w:rPr>
            </w:pPr>
            <w:r w:rsidRPr="00F04949">
              <w:rPr>
                <w:rFonts w:eastAsia="等线"/>
                <w:color w:val="000000"/>
                <w:szCs w:val="21"/>
              </w:rPr>
              <w:t>4.5</w:t>
            </w:r>
          </w:p>
        </w:tc>
        <w:tc>
          <w:tcPr>
            <w:tcW w:w="491" w:type="pct"/>
            <w:tcBorders>
              <w:tl2br w:val="nil"/>
              <w:tr2bl w:val="nil"/>
            </w:tcBorders>
            <w:shd w:val="clear" w:color="auto" w:fill="FFFFFF"/>
            <w:vAlign w:val="center"/>
          </w:tcPr>
          <w:p w:rsidR="00ED3E9D" w:rsidRDefault="00ED3E9D" w:rsidP="004122F8">
            <w:pPr>
              <w:jc w:val="center"/>
              <w:rPr>
                <w:rFonts w:eastAsia="等线"/>
                <w:color w:val="000000"/>
                <w:szCs w:val="21"/>
              </w:rPr>
            </w:pPr>
            <w:r>
              <w:rPr>
                <w:rFonts w:eastAsia="等线" w:hint="eastAsia"/>
                <w:color w:val="000000"/>
                <w:szCs w:val="21"/>
              </w:rPr>
              <w:t>/</w:t>
            </w:r>
          </w:p>
        </w:tc>
        <w:tc>
          <w:tcPr>
            <w:tcW w:w="590" w:type="pct"/>
            <w:tcBorders>
              <w:tl2br w:val="nil"/>
              <w:tr2bl w:val="nil"/>
            </w:tcBorders>
            <w:shd w:val="clear" w:color="auto" w:fill="auto"/>
            <w:vAlign w:val="center"/>
          </w:tcPr>
          <w:p w:rsidR="00ED3E9D" w:rsidRDefault="00ED3E9D" w:rsidP="004122F8">
            <w:pPr>
              <w:widowControl/>
              <w:jc w:val="center"/>
              <w:rPr>
                <w:rFonts w:eastAsia="等线"/>
                <w:color w:val="000000"/>
                <w:szCs w:val="21"/>
              </w:rPr>
            </w:pPr>
            <w:r>
              <w:rPr>
                <w:rFonts w:eastAsia="等线" w:hint="eastAsia"/>
                <w:color w:val="000000"/>
                <w:szCs w:val="21"/>
              </w:rPr>
              <w:t>/</w:t>
            </w:r>
          </w:p>
        </w:tc>
      </w:tr>
      <w:tr w:rsidR="00ED3E9D" w:rsidTr="004122F8">
        <w:trPr>
          <w:jc w:val="center"/>
        </w:trPr>
        <w:tc>
          <w:tcPr>
            <w:tcW w:w="681" w:type="pct"/>
            <w:tcBorders>
              <w:tl2br w:val="nil"/>
              <w:tr2bl w:val="nil"/>
            </w:tcBorders>
            <w:shd w:val="clear" w:color="auto" w:fill="auto"/>
            <w:vAlign w:val="center"/>
          </w:tcPr>
          <w:p w:rsidR="00ED3E9D" w:rsidRDefault="00ED3E9D" w:rsidP="004122F8">
            <w:pPr>
              <w:jc w:val="center"/>
              <w:rPr>
                <w:szCs w:val="21"/>
              </w:rPr>
            </w:pPr>
            <w:r>
              <w:rPr>
                <w:szCs w:val="21"/>
              </w:rPr>
              <w:t>D</w:t>
            </w:r>
            <w:r>
              <w:rPr>
                <w:szCs w:val="21"/>
                <w:vertAlign w:val="subscript"/>
              </w:rPr>
              <w:t>50</w:t>
            </w:r>
            <w:r>
              <w:rPr>
                <w:szCs w:val="21"/>
              </w:rPr>
              <w:t>（</w:t>
            </w:r>
            <w:proofErr w:type="spellStart"/>
            <w:r>
              <w:rPr>
                <w:szCs w:val="21"/>
              </w:rPr>
              <w:t>μm</w:t>
            </w:r>
            <w:proofErr w:type="spellEnd"/>
            <w:r>
              <w:rPr>
                <w:szCs w:val="21"/>
              </w:rPr>
              <w:t>）</w:t>
            </w:r>
          </w:p>
        </w:tc>
        <w:tc>
          <w:tcPr>
            <w:tcW w:w="488" w:type="pct"/>
            <w:tcBorders>
              <w:tl2br w:val="nil"/>
              <w:tr2bl w:val="nil"/>
            </w:tcBorders>
            <w:shd w:val="clear" w:color="000000" w:fill="FFFFFF"/>
            <w:vAlign w:val="center"/>
          </w:tcPr>
          <w:p w:rsidR="00ED3E9D" w:rsidRDefault="00ED3E9D" w:rsidP="004122F8">
            <w:pPr>
              <w:jc w:val="center"/>
              <w:rPr>
                <w:rFonts w:eastAsia="等线"/>
                <w:color w:val="000000"/>
                <w:szCs w:val="21"/>
              </w:rPr>
            </w:pPr>
            <w:r w:rsidRPr="00F04949">
              <w:rPr>
                <w:rFonts w:eastAsia="等线"/>
                <w:color w:val="000000"/>
                <w:szCs w:val="21"/>
              </w:rPr>
              <w:t>&lt;15</w:t>
            </w:r>
          </w:p>
        </w:tc>
        <w:tc>
          <w:tcPr>
            <w:tcW w:w="688" w:type="pct"/>
            <w:tcBorders>
              <w:tl2br w:val="nil"/>
              <w:tr2bl w:val="nil"/>
            </w:tcBorders>
            <w:shd w:val="clear" w:color="auto" w:fill="FFFFFF"/>
            <w:vAlign w:val="center"/>
          </w:tcPr>
          <w:p w:rsidR="00ED3E9D" w:rsidRDefault="00ED3E9D" w:rsidP="004122F8">
            <w:pPr>
              <w:jc w:val="center"/>
              <w:rPr>
                <w:rFonts w:eastAsia="等线"/>
                <w:color w:val="000000"/>
                <w:szCs w:val="21"/>
              </w:rPr>
            </w:pPr>
            <w:r w:rsidRPr="00F04949">
              <w:rPr>
                <w:rFonts w:eastAsia="等线"/>
                <w:color w:val="000000"/>
                <w:szCs w:val="21"/>
              </w:rPr>
              <w:t>15.5±2.5</w:t>
            </w:r>
          </w:p>
        </w:tc>
        <w:tc>
          <w:tcPr>
            <w:tcW w:w="491" w:type="pct"/>
            <w:tcBorders>
              <w:tl2br w:val="nil"/>
              <w:tr2bl w:val="nil"/>
            </w:tcBorders>
            <w:shd w:val="clear" w:color="auto" w:fill="FFFFFF"/>
            <w:vAlign w:val="center"/>
          </w:tcPr>
          <w:p w:rsidR="00ED3E9D" w:rsidRDefault="00ED3E9D" w:rsidP="004122F8">
            <w:pPr>
              <w:jc w:val="center"/>
              <w:rPr>
                <w:rFonts w:eastAsia="黑体"/>
                <w:color w:val="000000"/>
                <w:szCs w:val="21"/>
              </w:rPr>
            </w:pPr>
            <w:r w:rsidRPr="00F04949">
              <w:rPr>
                <w:rFonts w:eastAsia="黑体" w:hint="eastAsia"/>
                <w:color w:val="000000"/>
                <w:szCs w:val="21"/>
              </w:rPr>
              <w:t>≤</w:t>
            </w:r>
            <w:r w:rsidRPr="00F04949">
              <w:rPr>
                <w:rFonts w:eastAsia="黑体" w:hint="eastAsia"/>
                <w:color w:val="000000"/>
                <w:szCs w:val="21"/>
              </w:rPr>
              <w:t>15</w:t>
            </w:r>
          </w:p>
        </w:tc>
        <w:tc>
          <w:tcPr>
            <w:tcW w:w="589" w:type="pct"/>
            <w:tcBorders>
              <w:tl2br w:val="nil"/>
              <w:tr2bl w:val="nil"/>
            </w:tcBorders>
            <w:shd w:val="clear" w:color="auto" w:fill="FFFFFF"/>
            <w:vAlign w:val="center"/>
          </w:tcPr>
          <w:p w:rsidR="00ED3E9D" w:rsidRDefault="00ED3E9D" w:rsidP="004122F8">
            <w:pPr>
              <w:jc w:val="center"/>
              <w:rPr>
                <w:rFonts w:eastAsia="等线"/>
                <w:color w:val="000000"/>
                <w:szCs w:val="21"/>
              </w:rPr>
            </w:pPr>
            <w:r w:rsidRPr="00F04949">
              <w:rPr>
                <w:rFonts w:eastAsia="等线"/>
                <w:color w:val="000000"/>
                <w:szCs w:val="21"/>
              </w:rPr>
              <w:t>10±5</w:t>
            </w:r>
          </w:p>
        </w:tc>
        <w:tc>
          <w:tcPr>
            <w:tcW w:w="491" w:type="pct"/>
            <w:tcBorders>
              <w:tl2br w:val="nil"/>
              <w:tr2bl w:val="nil"/>
            </w:tcBorders>
            <w:shd w:val="clear" w:color="auto" w:fill="FFFFFF"/>
            <w:vAlign w:val="center"/>
          </w:tcPr>
          <w:p w:rsidR="00ED3E9D" w:rsidRDefault="00ED3E9D" w:rsidP="004122F8">
            <w:pPr>
              <w:jc w:val="center"/>
              <w:rPr>
                <w:rFonts w:eastAsia="等线"/>
                <w:color w:val="000000"/>
                <w:szCs w:val="21"/>
              </w:rPr>
            </w:pPr>
            <w:r w:rsidRPr="00F04949">
              <w:rPr>
                <w:rFonts w:eastAsia="等线"/>
                <w:color w:val="000000"/>
                <w:szCs w:val="21"/>
              </w:rPr>
              <w:t>4.3</w:t>
            </w:r>
          </w:p>
        </w:tc>
        <w:tc>
          <w:tcPr>
            <w:tcW w:w="490" w:type="pct"/>
            <w:tcBorders>
              <w:tl2br w:val="nil"/>
              <w:tr2bl w:val="nil"/>
            </w:tcBorders>
            <w:shd w:val="clear" w:color="auto" w:fill="FFFFFF"/>
            <w:vAlign w:val="center"/>
          </w:tcPr>
          <w:p w:rsidR="00ED3E9D" w:rsidRDefault="00ED3E9D" w:rsidP="004122F8">
            <w:pPr>
              <w:jc w:val="center"/>
              <w:rPr>
                <w:rFonts w:eastAsia="等线"/>
                <w:color w:val="000000"/>
                <w:szCs w:val="21"/>
              </w:rPr>
            </w:pPr>
            <w:r w:rsidRPr="00F04949">
              <w:rPr>
                <w:rFonts w:eastAsia="等线"/>
                <w:color w:val="000000"/>
                <w:szCs w:val="21"/>
              </w:rPr>
              <w:t>9.6</w:t>
            </w:r>
          </w:p>
        </w:tc>
        <w:tc>
          <w:tcPr>
            <w:tcW w:w="491" w:type="pct"/>
            <w:tcBorders>
              <w:tl2br w:val="nil"/>
              <w:tr2bl w:val="nil"/>
            </w:tcBorders>
            <w:shd w:val="clear" w:color="auto" w:fill="FFFFFF"/>
            <w:vAlign w:val="center"/>
          </w:tcPr>
          <w:p w:rsidR="00ED3E9D" w:rsidRDefault="00ED3E9D" w:rsidP="004122F8">
            <w:pPr>
              <w:widowControl/>
              <w:jc w:val="center"/>
              <w:rPr>
                <w:rFonts w:eastAsia="等线"/>
                <w:color w:val="000000"/>
                <w:kern w:val="0"/>
                <w:szCs w:val="21"/>
              </w:rPr>
            </w:pPr>
            <w:r w:rsidRPr="00F04949">
              <w:rPr>
                <w:rFonts w:eastAsia="等线" w:hint="eastAsia"/>
                <w:color w:val="000000"/>
                <w:szCs w:val="21"/>
              </w:rPr>
              <w:t>≤</w:t>
            </w:r>
            <w:r w:rsidRPr="00F04949">
              <w:rPr>
                <w:rFonts w:eastAsia="等线" w:hint="eastAsia"/>
                <w:color w:val="000000"/>
                <w:szCs w:val="21"/>
              </w:rPr>
              <w:t>15</w:t>
            </w:r>
          </w:p>
        </w:tc>
        <w:tc>
          <w:tcPr>
            <w:tcW w:w="590" w:type="pct"/>
            <w:tcBorders>
              <w:tl2br w:val="nil"/>
              <w:tr2bl w:val="nil"/>
            </w:tcBorders>
            <w:shd w:val="clear" w:color="auto" w:fill="auto"/>
            <w:vAlign w:val="center"/>
          </w:tcPr>
          <w:p w:rsidR="00ED3E9D" w:rsidRDefault="00ED3E9D" w:rsidP="004122F8">
            <w:pPr>
              <w:jc w:val="center"/>
              <w:rPr>
                <w:rFonts w:eastAsia="等线"/>
                <w:color w:val="000000"/>
                <w:szCs w:val="21"/>
              </w:rPr>
            </w:pPr>
            <w:r w:rsidRPr="00F04949">
              <w:rPr>
                <w:rFonts w:eastAsia="等线"/>
                <w:color w:val="000000"/>
                <w:szCs w:val="21"/>
              </w:rPr>
              <w:t>5-18</w:t>
            </w:r>
          </w:p>
        </w:tc>
      </w:tr>
      <w:tr w:rsidR="00ED3E9D" w:rsidTr="004122F8">
        <w:trPr>
          <w:jc w:val="center"/>
        </w:trPr>
        <w:tc>
          <w:tcPr>
            <w:tcW w:w="681" w:type="pct"/>
            <w:tcBorders>
              <w:tl2br w:val="nil"/>
              <w:tr2bl w:val="nil"/>
            </w:tcBorders>
            <w:shd w:val="clear" w:color="auto" w:fill="auto"/>
            <w:vAlign w:val="center"/>
          </w:tcPr>
          <w:p w:rsidR="00ED3E9D" w:rsidRDefault="00ED3E9D" w:rsidP="004122F8">
            <w:pPr>
              <w:jc w:val="center"/>
              <w:rPr>
                <w:szCs w:val="21"/>
              </w:rPr>
            </w:pPr>
            <w:r>
              <w:rPr>
                <w:szCs w:val="21"/>
              </w:rPr>
              <w:t>D</w:t>
            </w:r>
            <w:r>
              <w:rPr>
                <w:szCs w:val="21"/>
                <w:vertAlign w:val="subscript"/>
              </w:rPr>
              <w:t>90</w:t>
            </w:r>
            <w:r>
              <w:rPr>
                <w:szCs w:val="21"/>
              </w:rPr>
              <w:t>（</w:t>
            </w:r>
            <w:proofErr w:type="spellStart"/>
            <w:r>
              <w:rPr>
                <w:szCs w:val="21"/>
              </w:rPr>
              <w:t>μm</w:t>
            </w:r>
            <w:proofErr w:type="spellEnd"/>
            <w:r>
              <w:rPr>
                <w:szCs w:val="21"/>
              </w:rPr>
              <w:t>）</w:t>
            </w:r>
          </w:p>
        </w:tc>
        <w:tc>
          <w:tcPr>
            <w:tcW w:w="488" w:type="pct"/>
            <w:tcBorders>
              <w:tl2br w:val="nil"/>
              <w:tr2bl w:val="nil"/>
            </w:tcBorders>
            <w:shd w:val="clear" w:color="000000" w:fill="FFFFFF"/>
            <w:vAlign w:val="center"/>
          </w:tcPr>
          <w:p w:rsidR="00ED3E9D" w:rsidRDefault="00ED3E9D" w:rsidP="004122F8">
            <w:pPr>
              <w:jc w:val="center"/>
              <w:rPr>
                <w:rFonts w:eastAsia="等线"/>
                <w:color w:val="000000"/>
                <w:szCs w:val="21"/>
              </w:rPr>
            </w:pPr>
            <w:r w:rsidRPr="00F04949">
              <w:rPr>
                <w:rFonts w:eastAsia="等线"/>
                <w:color w:val="000000"/>
                <w:szCs w:val="21"/>
              </w:rPr>
              <w:t>&lt;22</w:t>
            </w:r>
          </w:p>
        </w:tc>
        <w:tc>
          <w:tcPr>
            <w:tcW w:w="688" w:type="pct"/>
            <w:tcBorders>
              <w:tl2br w:val="nil"/>
              <w:tr2bl w:val="nil"/>
            </w:tcBorders>
            <w:shd w:val="clear" w:color="auto" w:fill="FFFFFF"/>
            <w:vAlign w:val="center"/>
          </w:tcPr>
          <w:p w:rsidR="00ED3E9D" w:rsidRDefault="00ED3E9D" w:rsidP="004122F8">
            <w:pPr>
              <w:jc w:val="center"/>
              <w:rPr>
                <w:rFonts w:eastAsia="等线"/>
                <w:color w:val="000000"/>
                <w:szCs w:val="21"/>
              </w:rPr>
            </w:pPr>
            <w:r>
              <w:rPr>
                <w:rFonts w:eastAsia="等线" w:hint="eastAsia"/>
                <w:color w:val="000000"/>
                <w:szCs w:val="21"/>
              </w:rPr>
              <w:t>/</w:t>
            </w:r>
          </w:p>
        </w:tc>
        <w:tc>
          <w:tcPr>
            <w:tcW w:w="491" w:type="pct"/>
            <w:tcBorders>
              <w:tl2br w:val="nil"/>
              <w:tr2bl w:val="nil"/>
            </w:tcBorders>
            <w:shd w:val="clear" w:color="auto" w:fill="FFFFFF"/>
            <w:vAlign w:val="center"/>
          </w:tcPr>
          <w:p w:rsidR="00ED3E9D" w:rsidRDefault="00ED3E9D" w:rsidP="004122F8">
            <w:pPr>
              <w:jc w:val="center"/>
              <w:rPr>
                <w:rFonts w:eastAsia="黑体"/>
                <w:color w:val="000000"/>
                <w:szCs w:val="21"/>
              </w:rPr>
            </w:pPr>
            <w:r w:rsidRPr="00F04949">
              <w:rPr>
                <w:rFonts w:eastAsia="黑体" w:hint="eastAsia"/>
                <w:color w:val="000000"/>
                <w:szCs w:val="21"/>
              </w:rPr>
              <w:t>≤</w:t>
            </w:r>
            <w:r w:rsidRPr="00F04949">
              <w:rPr>
                <w:rFonts w:eastAsia="黑体" w:hint="eastAsia"/>
                <w:color w:val="000000"/>
                <w:szCs w:val="21"/>
              </w:rPr>
              <w:t>25</w:t>
            </w:r>
          </w:p>
        </w:tc>
        <w:tc>
          <w:tcPr>
            <w:tcW w:w="589" w:type="pct"/>
            <w:tcBorders>
              <w:tl2br w:val="nil"/>
              <w:tr2bl w:val="nil"/>
            </w:tcBorders>
            <w:shd w:val="clear" w:color="auto" w:fill="FFFFFF"/>
            <w:vAlign w:val="center"/>
          </w:tcPr>
          <w:p w:rsidR="00ED3E9D" w:rsidRDefault="00ED3E9D" w:rsidP="004122F8">
            <w:pPr>
              <w:jc w:val="center"/>
              <w:rPr>
                <w:rFonts w:eastAsia="等线"/>
                <w:color w:val="000000"/>
                <w:szCs w:val="21"/>
              </w:rPr>
            </w:pPr>
            <w:r w:rsidRPr="00F04949">
              <w:rPr>
                <w:rFonts w:eastAsia="等线" w:hint="eastAsia"/>
                <w:color w:val="000000"/>
                <w:szCs w:val="21"/>
              </w:rPr>
              <w:t>≤</w:t>
            </w:r>
            <w:r w:rsidRPr="00F04949">
              <w:rPr>
                <w:rFonts w:eastAsia="等线" w:hint="eastAsia"/>
                <w:color w:val="000000"/>
                <w:szCs w:val="21"/>
              </w:rPr>
              <w:t>35</w:t>
            </w:r>
          </w:p>
        </w:tc>
        <w:tc>
          <w:tcPr>
            <w:tcW w:w="491" w:type="pct"/>
            <w:tcBorders>
              <w:tl2br w:val="nil"/>
              <w:tr2bl w:val="nil"/>
            </w:tcBorders>
            <w:shd w:val="clear" w:color="auto" w:fill="FFFFFF"/>
            <w:vAlign w:val="center"/>
          </w:tcPr>
          <w:p w:rsidR="00ED3E9D" w:rsidRDefault="00ED3E9D" w:rsidP="004122F8">
            <w:pPr>
              <w:jc w:val="center"/>
              <w:rPr>
                <w:rFonts w:eastAsia="等线"/>
                <w:color w:val="000000"/>
                <w:szCs w:val="21"/>
              </w:rPr>
            </w:pPr>
            <w:r w:rsidRPr="00F04949">
              <w:rPr>
                <w:rFonts w:eastAsia="等线"/>
                <w:color w:val="000000"/>
                <w:szCs w:val="21"/>
              </w:rPr>
              <w:t>10.3</w:t>
            </w:r>
          </w:p>
        </w:tc>
        <w:tc>
          <w:tcPr>
            <w:tcW w:w="490" w:type="pct"/>
            <w:tcBorders>
              <w:tl2br w:val="nil"/>
              <w:tr2bl w:val="nil"/>
            </w:tcBorders>
            <w:shd w:val="clear" w:color="auto" w:fill="FFFFFF"/>
            <w:vAlign w:val="center"/>
          </w:tcPr>
          <w:p w:rsidR="00ED3E9D" w:rsidRDefault="00ED3E9D" w:rsidP="004122F8">
            <w:pPr>
              <w:jc w:val="center"/>
              <w:rPr>
                <w:rFonts w:eastAsia="等线"/>
                <w:color w:val="000000"/>
                <w:szCs w:val="21"/>
              </w:rPr>
            </w:pPr>
            <w:r w:rsidRPr="00F04949">
              <w:rPr>
                <w:rFonts w:eastAsia="等线"/>
                <w:color w:val="000000"/>
                <w:szCs w:val="21"/>
              </w:rPr>
              <w:t>16.3</w:t>
            </w:r>
          </w:p>
        </w:tc>
        <w:tc>
          <w:tcPr>
            <w:tcW w:w="491" w:type="pct"/>
            <w:tcBorders>
              <w:tl2br w:val="nil"/>
              <w:tr2bl w:val="nil"/>
            </w:tcBorders>
            <w:shd w:val="clear" w:color="auto" w:fill="FFFFFF"/>
            <w:vAlign w:val="center"/>
          </w:tcPr>
          <w:p w:rsidR="00ED3E9D" w:rsidRDefault="00ED3E9D" w:rsidP="004122F8">
            <w:pPr>
              <w:jc w:val="center"/>
              <w:rPr>
                <w:rFonts w:eastAsia="等线"/>
                <w:color w:val="000000"/>
                <w:szCs w:val="21"/>
              </w:rPr>
            </w:pPr>
            <w:r>
              <w:rPr>
                <w:rFonts w:eastAsia="等线" w:hint="eastAsia"/>
                <w:color w:val="000000"/>
                <w:szCs w:val="21"/>
              </w:rPr>
              <w:t>/</w:t>
            </w:r>
          </w:p>
        </w:tc>
        <w:tc>
          <w:tcPr>
            <w:tcW w:w="590" w:type="pct"/>
            <w:tcBorders>
              <w:tl2br w:val="nil"/>
              <w:tr2bl w:val="nil"/>
            </w:tcBorders>
            <w:shd w:val="clear" w:color="auto" w:fill="auto"/>
            <w:vAlign w:val="center"/>
          </w:tcPr>
          <w:p w:rsidR="00ED3E9D" w:rsidRDefault="00ED3E9D" w:rsidP="004122F8">
            <w:pPr>
              <w:jc w:val="center"/>
              <w:rPr>
                <w:rFonts w:eastAsia="等线"/>
                <w:color w:val="000000"/>
                <w:szCs w:val="21"/>
              </w:rPr>
            </w:pPr>
            <w:r>
              <w:rPr>
                <w:rFonts w:eastAsia="等线" w:hint="eastAsia"/>
                <w:color w:val="000000"/>
                <w:szCs w:val="21"/>
              </w:rPr>
              <w:t>/</w:t>
            </w:r>
          </w:p>
        </w:tc>
      </w:tr>
    </w:tbl>
    <w:p w:rsidR="00ED3E9D" w:rsidRDefault="00ED3E9D" w:rsidP="00ED3E9D">
      <w:pPr>
        <w:spacing w:line="360" w:lineRule="auto"/>
        <w:jc w:val="center"/>
        <w:rPr>
          <w:b/>
          <w:bCs/>
          <w:sz w:val="24"/>
        </w:rPr>
      </w:pPr>
      <w:r>
        <w:rPr>
          <w:b/>
          <w:bCs/>
          <w:sz w:val="24"/>
        </w:rPr>
        <w:t>表</w:t>
      </w:r>
      <w:r>
        <w:rPr>
          <w:b/>
          <w:bCs/>
          <w:sz w:val="24"/>
        </w:rPr>
        <w:t>1</w:t>
      </w:r>
      <w:r>
        <w:rPr>
          <w:rFonts w:hint="eastAsia"/>
          <w:b/>
          <w:bCs/>
          <w:sz w:val="24"/>
        </w:rPr>
        <w:t>9</w:t>
      </w:r>
      <w:proofErr w:type="gramStart"/>
      <w:r>
        <w:rPr>
          <w:rFonts w:hint="eastAsia"/>
          <w:b/>
          <w:bCs/>
          <w:sz w:val="24"/>
        </w:rPr>
        <w:t>富锂铁酸</w:t>
      </w:r>
      <w:proofErr w:type="gramEnd"/>
      <w:r>
        <w:rPr>
          <w:rFonts w:hint="eastAsia"/>
          <w:b/>
          <w:bCs/>
          <w:sz w:val="24"/>
        </w:rPr>
        <w:t>锂</w:t>
      </w:r>
      <w:r>
        <w:rPr>
          <w:b/>
          <w:bCs/>
          <w:sz w:val="24"/>
        </w:rPr>
        <w:t>粒度分布指标</w:t>
      </w:r>
      <w:r>
        <w:rPr>
          <w:rFonts w:hint="eastAsia"/>
          <w:b/>
          <w:bCs/>
          <w:sz w:val="24"/>
        </w:rPr>
        <w:t>实测数据</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85"/>
        <w:gridCol w:w="811"/>
        <w:gridCol w:w="811"/>
        <w:gridCol w:w="815"/>
        <w:gridCol w:w="810"/>
        <w:gridCol w:w="810"/>
        <w:gridCol w:w="812"/>
        <w:gridCol w:w="810"/>
        <w:gridCol w:w="810"/>
        <w:gridCol w:w="812"/>
      </w:tblGrid>
      <w:tr w:rsidR="00ED3E9D" w:rsidTr="008B6F75">
        <w:trPr>
          <w:jc w:val="center"/>
        </w:trPr>
        <w:tc>
          <w:tcPr>
            <w:tcW w:w="594" w:type="pct"/>
            <w:tcBorders>
              <w:tl2br w:val="nil"/>
              <w:tr2bl w:val="nil"/>
            </w:tcBorders>
            <w:shd w:val="clear" w:color="auto" w:fill="auto"/>
            <w:vAlign w:val="center"/>
          </w:tcPr>
          <w:p w:rsidR="00ED3E9D" w:rsidRDefault="00ED3E9D" w:rsidP="008B6F75">
            <w:pPr>
              <w:jc w:val="center"/>
              <w:rPr>
                <w:szCs w:val="21"/>
              </w:rPr>
            </w:pPr>
            <w:r>
              <w:rPr>
                <w:szCs w:val="21"/>
              </w:rPr>
              <w:t>单位</w:t>
            </w:r>
          </w:p>
        </w:tc>
        <w:tc>
          <w:tcPr>
            <w:tcW w:w="489" w:type="pct"/>
            <w:tcBorders>
              <w:tl2br w:val="nil"/>
              <w:tr2bl w:val="nil"/>
            </w:tcBorders>
            <w:shd w:val="clear" w:color="000000" w:fill="FFFFFF"/>
            <w:vAlign w:val="center"/>
          </w:tcPr>
          <w:p w:rsidR="00ED3E9D" w:rsidRDefault="00ED3E9D" w:rsidP="008B6F75">
            <w:pPr>
              <w:widowControl/>
              <w:jc w:val="center"/>
              <w:rPr>
                <w:rFonts w:eastAsia="等线"/>
                <w:color w:val="000000"/>
                <w:kern w:val="0"/>
                <w:szCs w:val="21"/>
              </w:rPr>
            </w:pPr>
            <w:r>
              <w:rPr>
                <w:rFonts w:eastAsia="等线" w:hint="eastAsia"/>
                <w:color w:val="000000"/>
                <w:kern w:val="0"/>
                <w:szCs w:val="21"/>
              </w:rPr>
              <w:t>1</w:t>
            </w:r>
          </w:p>
        </w:tc>
        <w:tc>
          <w:tcPr>
            <w:tcW w:w="489" w:type="pct"/>
            <w:tcBorders>
              <w:tl2br w:val="nil"/>
              <w:tr2bl w:val="nil"/>
            </w:tcBorders>
            <w:shd w:val="clear" w:color="auto" w:fill="FFFFFF"/>
            <w:vAlign w:val="center"/>
          </w:tcPr>
          <w:p w:rsidR="00ED3E9D" w:rsidRDefault="00ED3E9D" w:rsidP="008B6F75">
            <w:pPr>
              <w:widowControl/>
              <w:jc w:val="center"/>
              <w:rPr>
                <w:rFonts w:eastAsia="等线"/>
                <w:color w:val="000000"/>
                <w:kern w:val="0"/>
                <w:szCs w:val="21"/>
              </w:rPr>
            </w:pPr>
            <w:r>
              <w:rPr>
                <w:rFonts w:hint="eastAsia"/>
                <w:szCs w:val="21"/>
              </w:rPr>
              <w:t>2</w:t>
            </w:r>
          </w:p>
        </w:tc>
        <w:tc>
          <w:tcPr>
            <w:tcW w:w="492" w:type="pct"/>
            <w:tcBorders>
              <w:tl2br w:val="nil"/>
              <w:tr2bl w:val="nil"/>
            </w:tcBorders>
            <w:shd w:val="clear" w:color="auto" w:fill="FFFFFF"/>
            <w:vAlign w:val="center"/>
          </w:tcPr>
          <w:p w:rsidR="00ED3E9D" w:rsidRDefault="00ED3E9D" w:rsidP="008B6F75">
            <w:pPr>
              <w:widowControl/>
              <w:jc w:val="center"/>
              <w:rPr>
                <w:rFonts w:eastAsia="黑体"/>
                <w:color w:val="000000"/>
                <w:kern w:val="0"/>
                <w:szCs w:val="21"/>
              </w:rPr>
            </w:pPr>
            <w:r>
              <w:rPr>
                <w:rFonts w:hint="eastAsia"/>
                <w:szCs w:val="21"/>
              </w:rPr>
              <w:t>3</w:t>
            </w:r>
          </w:p>
        </w:tc>
        <w:tc>
          <w:tcPr>
            <w:tcW w:w="489" w:type="pct"/>
            <w:tcBorders>
              <w:tl2br w:val="nil"/>
              <w:tr2bl w:val="nil"/>
            </w:tcBorders>
            <w:shd w:val="clear" w:color="auto" w:fill="FFFFFF"/>
            <w:vAlign w:val="center"/>
          </w:tcPr>
          <w:p w:rsidR="00ED3E9D" w:rsidRDefault="00ED3E9D" w:rsidP="008B6F75">
            <w:pPr>
              <w:widowControl/>
              <w:jc w:val="center"/>
              <w:rPr>
                <w:rFonts w:eastAsia="等线"/>
                <w:color w:val="000000"/>
                <w:kern w:val="0"/>
                <w:szCs w:val="21"/>
              </w:rPr>
            </w:pPr>
            <w:r>
              <w:rPr>
                <w:rFonts w:eastAsia="等线" w:hint="eastAsia"/>
                <w:color w:val="000000"/>
                <w:kern w:val="0"/>
                <w:szCs w:val="21"/>
              </w:rPr>
              <w:t>4</w:t>
            </w:r>
          </w:p>
        </w:tc>
        <w:tc>
          <w:tcPr>
            <w:tcW w:w="489" w:type="pct"/>
            <w:tcBorders>
              <w:tl2br w:val="nil"/>
              <w:tr2bl w:val="nil"/>
            </w:tcBorders>
            <w:shd w:val="clear" w:color="auto" w:fill="FFFFFF"/>
            <w:vAlign w:val="center"/>
          </w:tcPr>
          <w:p w:rsidR="00ED3E9D" w:rsidRDefault="00ED3E9D" w:rsidP="008B6F75">
            <w:pPr>
              <w:widowControl/>
              <w:jc w:val="center"/>
              <w:rPr>
                <w:rFonts w:eastAsia="等线"/>
                <w:color w:val="000000"/>
                <w:kern w:val="0"/>
                <w:szCs w:val="21"/>
              </w:rPr>
            </w:pPr>
            <w:r>
              <w:rPr>
                <w:rFonts w:eastAsia="等线" w:hint="eastAsia"/>
                <w:color w:val="000000"/>
                <w:kern w:val="0"/>
                <w:szCs w:val="21"/>
              </w:rPr>
              <w:t>5</w:t>
            </w:r>
          </w:p>
        </w:tc>
        <w:tc>
          <w:tcPr>
            <w:tcW w:w="490" w:type="pct"/>
            <w:tcBorders>
              <w:tl2br w:val="nil"/>
              <w:tr2bl w:val="nil"/>
            </w:tcBorders>
            <w:shd w:val="clear" w:color="auto" w:fill="FFFFFF"/>
            <w:vAlign w:val="center"/>
          </w:tcPr>
          <w:p w:rsidR="00ED3E9D" w:rsidRDefault="00ED3E9D" w:rsidP="008B6F75">
            <w:pPr>
              <w:jc w:val="center"/>
              <w:rPr>
                <w:rFonts w:eastAsia="等线"/>
                <w:color w:val="000000"/>
                <w:szCs w:val="21"/>
              </w:rPr>
            </w:pPr>
            <w:r>
              <w:rPr>
                <w:rFonts w:eastAsia="等线" w:hint="eastAsia"/>
                <w:color w:val="000000"/>
                <w:szCs w:val="21"/>
              </w:rPr>
              <w:t>6</w:t>
            </w:r>
          </w:p>
        </w:tc>
        <w:tc>
          <w:tcPr>
            <w:tcW w:w="489" w:type="pct"/>
            <w:tcBorders>
              <w:tl2br w:val="nil"/>
              <w:tr2bl w:val="nil"/>
            </w:tcBorders>
            <w:shd w:val="clear" w:color="auto" w:fill="auto"/>
            <w:vAlign w:val="center"/>
          </w:tcPr>
          <w:p w:rsidR="00ED3E9D" w:rsidRDefault="00ED3E9D" w:rsidP="008B6F75">
            <w:pPr>
              <w:widowControl/>
              <w:jc w:val="center"/>
              <w:rPr>
                <w:rFonts w:eastAsia="等线"/>
                <w:color w:val="000000"/>
                <w:kern w:val="0"/>
                <w:szCs w:val="21"/>
              </w:rPr>
            </w:pPr>
            <w:r>
              <w:rPr>
                <w:rFonts w:hint="eastAsia"/>
                <w:szCs w:val="21"/>
              </w:rPr>
              <w:t>7</w:t>
            </w:r>
          </w:p>
        </w:tc>
        <w:tc>
          <w:tcPr>
            <w:tcW w:w="489" w:type="pct"/>
            <w:tcBorders>
              <w:tl2br w:val="nil"/>
              <w:tr2bl w:val="nil"/>
            </w:tcBorders>
            <w:vAlign w:val="center"/>
          </w:tcPr>
          <w:p w:rsidR="00ED3E9D" w:rsidDel="00823A4D" w:rsidRDefault="00ED3E9D" w:rsidP="008B6F75">
            <w:pPr>
              <w:widowControl/>
              <w:jc w:val="center"/>
              <w:rPr>
                <w:szCs w:val="21"/>
              </w:rPr>
            </w:pPr>
            <w:r>
              <w:rPr>
                <w:rFonts w:hint="eastAsia"/>
                <w:szCs w:val="21"/>
              </w:rPr>
              <w:t>8</w:t>
            </w:r>
          </w:p>
        </w:tc>
        <w:tc>
          <w:tcPr>
            <w:tcW w:w="490" w:type="pct"/>
            <w:tcBorders>
              <w:tl2br w:val="nil"/>
              <w:tr2bl w:val="nil"/>
            </w:tcBorders>
            <w:vAlign w:val="center"/>
          </w:tcPr>
          <w:p w:rsidR="00ED3E9D" w:rsidDel="00823A4D" w:rsidRDefault="00ED3E9D" w:rsidP="008B6F75">
            <w:pPr>
              <w:widowControl/>
              <w:jc w:val="center"/>
              <w:rPr>
                <w:szCs w:val="21"/>
              </w:rPr>
            </w:pPr>
            <w:r>
              <w:rPr>
                <w:rFonts w:hint="eastAsia"/>
                <w:szCs w:val="21"/>
              </w:rPr>
              <w:t>9</w:t>
            </w:r>
          </w:p>
        </w:tc>
      </w:tr>
      <w:tr w:rsidR="00ED3E9D" w:rsidTr="008B6F75">
        <w:trPr>
          <w:jc w:val="center"/>
        </w:trPr>
        <w:tc>
          <w:tcPr>
            <w:tcW w:w="594" w:type="pct"/>
            <w:tcBorders>
              <w:tl2br w:val="nil"/>
              <w:tr2bl w:val="nil"/>
            </w:tcBorders>
            <w:shd w:val="clear" w:color="auto" w:fill="auto"/>
            <w:vAlign w:val="center"/>
          </w:tcPr>
          <w:p w:rsidR="00ED3E9D" w:rsidRDefault="00ED3E9D" w:rsidP="008B6F75">
            <w:pPr>
              <w:jc w:val="center"/>
              <w:rPr>
                <w:szCs w:val="21"/>
              </w:rPr>
            </w:pPr>
            <w:r>
              <w:rPr>
                <w:szCs w:val="21"/>
              </w:rPr>
              <w:t>D</w:t>
            </w:r>
            <w:r>
              <w:rPr>
                <w:szCs w:val="21"/>
                <w:vertAlign w:val="subscript"/>
              </w:rPr>
              <w:t>10</w:t>
            </w:r>
            <w:r>
              <w:rPr>
                <w:szCs w:val="21"/>
              </w:rPr>
              <w:t>（</w:t>
            </w:r>
            <w:proofErr w:type="spellStart"/>
            <w:r>
              <w:rPr>
                <w:szCs w:val="21"/>
              </w:rPr>
              <w:t>μm</w:t>
            </w:r>
            <w:proofErr w:type="spellEnd"/>
            <w:r>
              <w:rPr>
                <w:szCs w:val="21"/>
              </w:rPr>
              <w:t>）</w:t>
            </w:r>
          </w:p>
        </w:tc>
        <w:tc>
          <w:tcPr>
            <w:tcW w:w="489" w:type="pct"/>
            <w:tcBorders>
              <w:tl2br w:val="nil"/>
              <w:tr2bl w:val="nil"/>
            </w:tcBorders>
            <w:shd w:val="clear" w:color="000000" w:fill="FFFFFF"/>
            <w:vAlign w:val="center"/>
          </w:tcPr>
          <w:p w:rsidR="00ED3E9D" w:rsidRDefault="00ED3E9D" w:rsidP="008B6F75">
            <w:pPr>
              <w:widowControl/>
              <w:jc w:val="center"/>
              <w:rPr>
                <w:rFonts w:eastAsia="等线"/>
                <w:color w:val="000000"/>
                <w:szCs w:val="21"/>
              </w:rPr>
            </w:pPr>
            <w:r>
              <w:rPr>
                <w:rFonts w:eastAsia="等线"/>
                <w:color w:val="000000"/>
              </w:rPr>
              <w:t>2.40</w:t>
            </w:r>
          </w:p>
        </w:tc>
        <w:tc>
          <w:tcPr>
            <w:tcW w:w="489" w:type="pct"/>
            <w:tcBorders>
              <w:tl2br w:val="nil"/>
              <w:tr2bl w:val="nil"/>
            </w:tcBorders>
            <w:shd w:val="clear" w:color="auto" w:fill="FFFFFF"/>
            <w:vAlign w:val="center"/>
          </w:tcPr>
          <w:p w:rsidR="00ED3E9D" w:rsidRDefault="00ED3E9D" w:rsidP="008B6F75">
            <w:pPr>
              <w:widowControl/>
              <w:jc w:val="center"/>
              <w:rPr>
                <w:rFonts w:eastAsia="等线"/>
                <w:color w:val="000000"/>
                <w:szCs w:val="21"/>
              </w:rPr>
            </w:pPr>
            <w:r>
              <w:rPr>
                <w:rFonts w:eastAsia="等线"/>
                <w:color w:val="000000"/>
              </w:rPr>
              <w:t>2.41</w:t>
            </w:r>
          </w:p>
        </w:tc>
        <w:tc>
          <w:tcPr>
            <w:tcW w:w="492" w:type="pct"/>
            <w:tcBorders>
              <w:tl2br w:val="nil"/>
              <w:tr2bl w:val="nil"/>
            </w:tcBorders>
            <w:shd w:val="clear" w:color="auto" w:fill="FFFFFF"/>
            <w:vAlign w:val="center"/>
          </w:tcPr>
          <w:p w:rsidR="00ED3E9D" w:rsidRDefault="00ED3E9D" w:rsidP="008B6F75">
            <w:pPr>
              <w:widowControl/>
              <w:jc w:val="center"/>
              <w:rPr>
                <w:rFonts w:eastAsia="黑体"/>
                <w:color w:val="000000"/>
                <w:szCs w:val="21"/>
              </w:rPr>
            </w:pPr>
            <w:r>
              <w:rPr>
                <w:rFonts w:eastAsia="等线"/>
                <w:color w:val="000000"/>
              </w:rPr>
              <w:t>2.36</w:t>
            </w:r>
          </w:p>
        </w:tc>
        <w:tc>
          <w:tcPr>
            <w:tcW w:w="489" w:type="pct"/>
            <w:tcBorders>
              <w:tl2br w:val="nil"/>
              <w:tr2bl w:val="nil"/>
            </w:tcBorders>
            <w:shd w:val="clear" w:color="auto" w:fill="FFFFFF"/>
            <w:vAlign w:val="center"/>
          </w:tcPr>
          <w:p w:rsidR="00ED3E9D" w:rsidRDefault="00ED3E9D" w:rsidP="008B6F75">
            <w:pPr>
              <w:widowControl/>
              <w:jc w:val="center"/>
              <w:rPr>
                <w:rFonts w:eastAsia="等线"/>
                <w:color w:val="000000"/>
                <w:szCs w:val="21"/>
              </w:rPr>
            </w:pPr>
            <w:r>
              <w:rPr>
                <w:rFonts w:eastAsia="等线"/>
                <w:color w:val="000000"/>
              </w:rPr>
              <w:t>4.63</w:t>
            </w:r>
          </w:p>
        </w:tc>
        <w:tc>
          <w:tcPr>
            <w:tcW w:w="489" w:type="pct"/>
            <w:tcBorders>
              <w:tl2br w:val="nil"/>
              <w:tr2bl w:val="nil"/>
            </w:tcBorders>
            <w:shd w:val="clear" w:color="auto" w:fill="FFFFFF"/>
            <w:vAlign w:val="center"/>
          </w:tcPr>
          <w:p w:rsidR="00ED3E9D" w:rsidRDefault="00ED3E9D" w:rsidP="008B6F75">
            <w:pPr>
              <w:widowControl/>
              <w:jc w:val="center"/>
              <w:rPr>
                <w:rFonts w:eastAsia="等线"/>
                <w:color w:val="000000"/>
                <w:szCs w:val="21"/>
              </w:rPr>
            </w:pPr>
            <w:r>
              <w:rPr>
                <w:rFonts w:eastAsia="等线"/>
                <w:color w:val="000000"/>
              </w:rPr>
              <w:t>4.54</w:t>
            </w:r>
          </w:p>
        </w:tc>
        <w:tc>
          <w:tcPr>
            <w:tcW w:w="490" w:type="pct"/>
            <w:tcBorders>
              <w:tl2br w:val="nil"/>
              <w:tr2bl w:val="nil"/>
            </w:tcBorders>
            <w:shd w:val="clear" w:color="auto" w:fill="FFFFFF"/>
            <w:vAlign w:val="center"/>
          </w:tcPr>
          <w:p w:rsidR="00ED3E9D" w:rsidRDefault="00ED3E9D" w:rsidP="008B6F75">
            <w:pPr>
              <w:jc w:val="center"/>
              <w:rPr>
                <w:rFonts w:eastAsia="等线"/>
                <w:color w:val="000000"/>
                <w:szCs w:val="21"/>
              </w:rPr>
            </w:pPr>
            <w:r>
              <w:rPr>
                <w:rFonts w:eastAsia="等线"/>
                <w:color w:val="000000"/>
              </w:rPr>
              <w:t>4.69</w:t>
            </w:r>
          </w:p>
        </w:tc>
        <w:tc>
          <w:tcPr>
            <w:tcW w:w="489" w:type="pct"/>
            <w:tcBorders>
              <w:tl2br w:val="nil"/>
              <w:tr2bl w:val="nil"/>
            </w:tcBorders>
            <w:shd w:val="clear" w:color="auto" w:fill="auto"/>
            <w:vAlign w:val="center"/>
          </w:tcPr>
          <w:p w:rsidR="00ED3E9D" w:rsidRDefault="00ED3E9D" w:rsidP="008B6F75">
            <w:pPr>
              <w:widowControl/>
              <w:jc w:val="center"/>
              <w:rPr>
                <w:rFonts w:eastAsia="等线"/>
                <w:color w:val="000000"/>
                <w:szCs w:val="21"/>
              </w:rPr>
            </w:pPr>
            <w:r>
              <w:rPr>
                <w:rFonts w:eastAsia="等线"/>
                <w:color w:val="000000"/>
              </w:rPr>
              <w:t>5.51</w:t>
            </w:r>
          </w:p>
        </w:tc>
        <w:tc>
          <w:tcPr>
            <w:tcW w:w="489" w:type="pct"/>
            <w:tcBorders>
              <w:tl2br w:val="nil"/>
              <w:tr2bl w:val="nil"/>
            </w:tcBorders>
            <w:vAlign w:val="center"/>
          </w:tcPr>
          <w:p w:rsidR="00ED3E9D" w:rsidRDefault="00ED3E9D" w:rsidP="008B6F75">
            <w:pPr>
              <w:widowControl/>
              <w:jc w:val="center"/>
              <w:rPr>
                <w:rFonts w:eastAsia="等线"/>
                <w:color w:val="000000"/>
                <w:szCs w:val="21"/>
              </w:rPr>
            </w:pPr>
            <w:r>
              <w:rPr>
                <w:rFonts w:eastAsia="等线"/>
                <w:color w:val="000000"/>
              </w:rPr>
              <w:t>4.79</w:t>
            </w:r>
          </w:p>
        </w:tc>
        <w:tc>
          <w:tcPr>
            <w:tcW w:w="490" w:type="pct"/>
            <w:tcBorders>
              <w:tl2br w:val="nil"/>
              <w:tr2bl w:val="nil"/>
            </w:tcBorders>
            <w:vAlign w:val="center"/>
          </w:tcPr>
          <w:p w:rsidR="00ED3E9D" w:rsidRDefault="00ED3E9D" w:rsidP="008B6F75">
            <w:pPr>
              <w:widowControl/>
              <w:jc w:val="center"/>
              <w:rPr>
                <w:rFonts w:eastAsia="等线"/>
                <w:color w:val="000000"/>
                <w:szCs w:val="21"/>
              </w:rPr>
            </w:pPr>
            <w:r>
              <w:rPr>
                <w:rFonts w:eastAsia="等线"/>
                <w:color w:val="000000"/>
              </w:rPr>
              <w:t>4.24</w:t>
            </w:r>
          </w:p>
        </w:tc>
      </w:tr>
      <w:tr w:rsidR="00ED3E9D" w:rsidTr="008B6F75">
        <w:trPr>
          <w:jc w:val="center"/>
        </w:trPr>
        <w:tc>
          <w:tcPr>
            <w:tcW w:w="594" w:type="pct"/>
            <w:tcBorders>
              <w:tl2br w:val="nil"/>
              <w:tr2bl w:val="nil"/>
            </w:tcBorders>
            <w:shd w:val="clear" w:color="auto" w:fill="auto"/>
            <w:vAlign w:val="center"/>
          </w:tcPr>
          <w:p w:rsidR="00ED3E9D" w:rsidRDefault="00ED3E9D" w:rsidP="008B6F75">
            <w:pPr>
              <w:jc w:val="center"/>
              <w:rPr>
                <w:szCs w:val="21"/>
              </w:rPr>
            </w:pPr>
            <w:r>
              <w:rPr>
                <w:szCs w:val="21"/>
              </w:rPr>
              <w:t>D</w:t>
            </w:r>
            <w:r>
              <w:rPr>
                <w:szCs w:val="21"/>
                <w:vertAlign w:val="subscript"/>
              </w:rPr>
              <w:t>50</w:t>
            </w:r>
            <w:r>
              <w:rPr>
                <w:szCs w:val="21"/>
              </w:rPr>
              <w:t>（</w:t>
            </w:r>
            <w:proofErr w:type="spellStart"/>
            <w:r>
              <w:rPr>
                <w:szCs w:val="21"/>
              </w:rPr>
              <w:t>μm</w:t>
            </w:r>
            <w:proofErr w:type="spellEnd"/>
            <w:r>
              <w:rPr>
                <w:szCs w:val="21"/>
              </w:rPr>
              <w:t>）</w:t>
            </w:r>
          </w:p>
        </w:tc>
        <w:tc>
          <w:tcPr>
            <w:tcW w:w="489" w:type="pct"/>
            <w:tcBorders>
              <w:tl2br w:val="nil"/>
              <w:tr2bl w:val="nil"/>
            </w:tcBorders>
            <w:shd w:val="clear" w:color="000000" w:fill="FFFFFF"/>
            <w:vAlign w:val="center"/>
          </w:tcPr>
          <w:p w:rsidR="00ED3E9D" w:rsidRDefault="00ED3E9D" w:rsidP="008B6F75">
            <w:pPr>
              <w:jc w:val="center"/>
              <w:rPr>
                <w:rFonts w:eastAsia="等线"/>
                <w:color w:val="000000"/>
                <w:szCs w:val="21"/>
              </w:rPr>
            </w:pPr>
            <w:r>
              <w:rPr>
                <w:rFonts w:eastAsia="等线"/>
                <w:color w:val="000000"/>
              </w:rPr>
              <w:t>10.19</w:t>
            </w:r>
          </w:p>
        </w:tc>
        <w:tc>
          <w:tcPr>
            <w:tcW w:w="489" w:type="pct"/>
            <w:tcBorders>
              <w:tl2br w:val="nil"/>
              <w:tr2bl w:val="nil"/>
            </w:tcBorders>
            <w:shd w:val="clear" w:color="auto" w:fill="FFFFFF"/>
            <w:vAlign w:val="center"/>
          </w:tcPr>
          <w:p w:rsidR="00ED3E9D" w:rsidRDefault="00ED3E9D" w:rsidP="008B6F75">
            <w:pPr>
              <w:jc w:val="center"/>
              <w:rPr>
                <w:rFonts w:eastAsia="等线"/>
                <w:color w:val="000000"/>
                <w:szCs w:val="21"/>
              </w:rPr>
            </w:pPr>
            <w:r>
              <w:rPr>
                <w:rFonts w:eastAsia="等线"/>
                <w:color w:val="000000"/>
              </w:rPr>
              <w:t>10.35</w:t>
            </w:r>
          </w:p>
        </w:tc>
        <w:tc>
          <w:tcPr>
            <w:tcW w:w="492" w:type="pct"/>
            <w:tcBorders>
              <w:tl2br w:val="nil"/>
              <w:tr2bl w:val="nil"/>
            </w:tcBorders>
            <w:shd w:val="clear" w:color="auto" w:fill="FFFFFF"/>
            <w:vAlign w:val="center"/>
          </w:tcPr>
          <w:p w:rsidR="00ED3E9D" w:rsidRDefault="00ED3E9D" w:rsidP="008B6F75">
            <w:pPr>
              <w:jc w:val="center"/>
              <w:rPr>
                <w:rFonts w:eastAsia="黑体"/>
                <w:color w:val="000000"/>
                <w:szCs w:val="21"/>
              </w:rPr>
            </w:pPr>
            <w:r>
              <w:rPr>
                <w:rFonts w:eastAsia="等线"/>
                <w:color w:val="000000"/>
              </w:rPr>
              <w:t>10.30</w:t>
            </w:r>
          </w:p>
        </w:tc>
        <w:tc>
          <w:tcPr>
            <w:tcW w:w="489" w:type="pct"/>
            <w:tcBorders>
              <w:tl2br w:val="nil"/>
              <w:tr2bl w:val="nil"/>
            </w:tcBorders>
            <w:shd w:val="clear" w:color="auto" w:fill="FFFFFF"/>
            <w:vAlign w:val="center"/>
          </w:tcPr>
          <w:p w:rsidR="00ED3E9D" w:rsidRDefault="00ED3E9D" w:rsidP="008B6F75">
            <w:pPr>
              <w:jc w:val="center"/>
              <w:rPr>
                <w:rFonts w:eastAsia="等线"/>
                <w:color w:val="000000"/>
                <w:szCs w:val="21"/>
              </w:rPr>
            </w:pPr>
            <w:r>
              <w:rPr>
                <w:rFonts w:eastAsia="等线"/>
                <w:color w:val="000000"/>
              </w:rPr>
              <w:t>8.80</w:t>
            </w:r>
          </w:p>
        </w:tc>
        <w:tc>
          <w:tcPr>
            <w:tcW w:w="489" w:type="pct"/>
            <w:tcBorders>
              <w:tl2br w:val="nil"/>
              <w:tr2bl w:val="nil"/>
            </w:tcBorders>
            <w:shd w:val="clear" w:color="auto" w:fill="FFFFFF"/>
            <w:vAlign w:val="center"/>
          </w:tcPr>
          <w:p w:rsidR="00ED3E9D" w:rsidRDefault="00ED3E9D" w:rsidP="008B6F75">
            <w:pPr>
              <w:jc w:val="center"/>
              <w:rPr>
                <w:rFonts w:eastAsia="等线"/>
                <w:color w:val="000000"/>
                <w:szCs w:val="21"/>
              </w:rPr>
            </w:pPr>
            <w:r>
              <w:rPr>
                <w:rFonts w:eastAsia="等线"/>
                <w:color w:val="000000"/>
              </w:rPr>
              <w:t>9.64</w:t>
            </w:r>
          </w:p>
        </w:tc>
        <w:tc>
          <w:tcPr>
            <w:tcW w:w="490" w:type="pct"/>
            <w:tcBorders>
              <w:tl2br w:val="nil"/>
              <w:tr2bl w:val="nil"/>
            </w:tcBorders>
            <w:shd w:val="clear" w:color="auto" w:fill="FFFFFF"/>
            <w:vAlign w:val="center"/>
          </w:tcPr>
          <w:p w:rsidR="00ED3E9D" w:rsidRDefault="00ED3E9D" w:rsidP="008B6F75">
            <w:pPr>
              <w:widowControl/>
              <w:jc w:val="center"/>
              <w:rPr>
                <w:rFonts w:eastAsia="等线"/>
                <w:color w:val="000000"/>
                <w:kern w:val="0"/>
                <w:szCs w:val="21"/>
              </w:rPr>
            </w:pPr>
            <w:r>
              <w:rPr>
                <w:rFonts w:eastAsia="等线"/>
                <w:color w:val="000000"/>
              </w:rPr>
              <w:t>7.32</w:t>
            </w:r>
          </w:p>
        </w:tc>
        <w:tc>
          <w:tcPr>
            <w:tcW w:w="489" w:type="pct"/>
            <w:tcBorders>
              <w:tl2br w:val="nil"/>
              <w:tr2bl w:val="nil"/>
            </w:tcBorders>
            <w:shd w:val="clear" w:color="auto" w:fill="auto"/>
            <w:vAlign w:val="center"/>
          </w:tcPr>
          <w:p w:rsidR="00ED3E9D" w:rsidRDefault="00ED3E9D" w:rsidP="008B6F75">
            <w:pPr>
              <w:jc w:val="center"/>
              <w:rPr>
                <w:rFonts w:eastAsia="等线"/>
                <w:color w:val="000000"/>
                <w:szCs w:val="21"/>
              </w:rPr>
            </w:pPr>
            <w:r>
              <w:rPr>
                <w:rFonts w:eastAsia="等线"/>
                <w:color w:val="000000"/>
              </w:rPr>
              <w:t>10.11</w:t>
            </w:r>
          </w:p>
        </w:tc>
        <w:tc>
          <w:tcPr>
            <w:tcW w:w="489" w:type="pct"/>
            <w:tcBorders>
              <w:tl2br w:val="nil"/>
              <w:tr2bl w:val="nil"/>
            </w:tcBorders>
            <w:vAlign w:val="center"/>
          </w:tcPr>
          <w:p w:rsidR="00ED3E9D" w:rsidRDefault="00ED3E9D" w:rsidP="008B6F75">
            <w:pPr>
              <w:jc w:val="center"/>
              <w:rPr>
                <w:rFonts w:eastAsia="等线"/>
                <w:color w:val="000000"/>
                <w:szCs w:val="21"/>
              </w:rPr>
            </w:pPr>
            <w:r>
              <w:rPr>
                <w:rFonts w:eastAsia="等线"/>
                <w:color w:val="000000"/>
              </w:rPr>
              <w:t>9.80</w:t>
            </w:r>
          </w:p>
        </w:tc>
        <w:tc>
          <w:tcPr>
            <w:tcW w:w="490" w:type="pct"/>
            <w:tcBorders>
              <w:tl2br w:val="nil"/>
              <w:tr2bl w:val="nil"/>
            </w:tcBorders>
            <w:vAlign w:val="center"/>
          </w:tcPr>
          <w:p w:rsidR="00ED3E9D" w:rsidRDefault="00ED3E9D" w:rsidP="008B6F75">
            <w:pPr>
              <w:jc w:val="center"/>
              <w:rPr>
                <w:rFonts w:eastAsia="等线"/>
                <w:color w:val="000000"/>
                <w:szCs w:val="21"/>
              </w:rPr>
            </w:pPr>
            <w:r>
              <w:rPr>
                <w:rFonts w:eastAsia="等线"/>
                <w:color w:val="000000"/>
              </w:rPr>
              <w:t>17.52</w:t>
            </w:r>
          </w:p>
        </w:tc>
      </w:tr>
      <w:tr w:rsidR="00ED3E9D" w:rsidTr="008B6F75">
        <w:trPr>
          <w:jc w:val="center"/>
        </w:trPr>
        <w:tc>
          <w:tcPr>
            <w:tcW w:w="594" w:type="pct"/>
            <w:tcBorders>
              <w:tl2br w:val="nil"/>
              <w:tr2bl w:val="nil"/>
            </w:tcBorders>
            <w:shd w:val="clear" w:color="auto" w:fill="auto"/>
            <w:vAlign w:val="center"/>
          </w:tcPr>
          <w:p w:rsidR="00ED3E9D" w:rsidRDefault="00ED3E9D" w:rsidP="008B6F75">
            <w:pPr>
              <w:jc w:val="center"/>
              <w:rPr>
                <w:szCs w:val="21"/>
              </w:rPr>
            </w:pPr>
            <w:r>
              <w:rPr>
                <w:szCs w:val="21"/>
              </w:rPr>
              <w:t>D</w:t>
            </w:r>
            <w:r>
              <w:rPr>
                <w:szCs w:val="21"/>
                <w:vertAlign w:val="subscript"/>
              </w:rPr>
              <w:t>90</w:t>
            </w:r>
            <w:r>
              <w:rPr>
                <w:szCs w:val="21"/>
              </w:rPr>
              <w:t>（</w:t>
            </w:r>
            <w:proofErr w:type="spellStart"/>
            <w:r>
              <w:rPr>
                <w:szCs w:val="21"/>
              </w:rPr>
              <w:t>μm</w:t>
            </w:r>
            <w:proofErr w:type="spellEnd"/>
            <w:r>
              <w:rPr>
                <w:szCs w:val="21"/>
              </w:rPr>
              <w:t>）</w:t>
            </w:r>
          </w:p>
        </w:tc>
        <w:tc>
          <w:tcPr>
            <w:tcW w:w="489" w:type="pct"/>
            <w:tcBorders>
              <w:tl2br w:val="nil"/>
              <w:tr2bl w:val="nil"/>
            </w:tcBorders>
            <w:shd w:val="clear" w:color="000000" w:fill="FFFFFF"/>
            <w:vAlign w:val="center"/>
          </w:tcPr>
          <w:p w:rsidR="00ED3E9D" w:rsidRDefault="00ED3E9D" w:rsidP="008B6F75">
            <w:pPr>
              <w:jc w:val="center"/>
              <w:rPr>
                <w:rFonts w:eastAsia="等线"/>
                <w:color w:val="000000"/>
                <w:szCs w:val="21"/>
              </w:rPr>
            </w:pPr>
            <w:r>
              <w:rPr>
                <w:rFonts w:eastAsia="等线"/>
                <w:color w:val="000000"/>
              </w:rPr>
              <w:t>31.25</w:t>
            </w:r>
          </w:p>
        </w:tc>
        <w:tc>
          <w:tcPr>
            <w:tcW w:w="489" w:type="pct"/>
            <w:tcBorders>
              <w:tl2br w:val="nil"/>
              <w:tr2bl w:val="nil"/>
            </w:tcBorders>
            <w:shd w:val="clear" w:color="auto" w:fill="FFFFFF"/>
            <w:vAlign w:val="center"/>
          </w:tcPr>
          <w:p w:rsidR="00ED3E9D" w:rsidRDefault="00ED3E9D" w:rsidP="008B6F75">
            <w:pPr>
              <w:jc w:val="center"/>
              <w:rPr>
                <w:rFonts w:eastAsia="等线"/>
                <w:color w:val="000000"/>
                <w:szCs w:val="21"/>
              </w:rPr>
            </w:pPr>
            <w:r>
              <w:rPr>
                <w:rFonts w:eastAsia="等线"/>
                <w:color w:val="000000"/>
              </w:rPr>
              <w:t>31.40</w:t>
            </w:r>
          </w:p>
        </w:tc>
        <w:tc>
          <w:tcPr>
            <w:tcW w:w="492" w:type="pct"/>
            <w:tcBorders>
              <w:tl2br w:val="nil"/>
              <w:tr2bl w:val="nil"/>
            </w:tcBorders>
            <w:shd w:val="clear" w:color="auto" w:fill="FFFFFF"/>
            <w:vAlign w:val="center"/>
          </w:tcPr>
          <w:p w:rsidR="00ED3E9D" w:rsidRDefault="00ED3E9D" w:rsidP="008B6F75">
            <w:pPr>
              <w:jc w:val="center"/>
              <w:rPr>
                <w:rFonts w:eastAsia="黑体"/>
                <w:color w:val="000000"/>
                <w:szCs w:val="21"/>
              </w:rPr>
            </w:pPr>
            <w:r>
              <w:rPr>
                <w:rFonts w:eastAsia="等线"/>
                <w:color w:val="000000"/>
              </w:rPr>
              <w:t>32.31</w:t>
            </w:r>
          </w:p>
        </w:tc>
        <w:tc>
          <w:tcPr>
            <w:tcW w:w="489" w:type="pct"/>
            <w:tcBorders>
              <w:tl2br w:val="nil"/>
              <w:tr2bl w:val="nil"/>
            </w:tcBorders>
            <w:shd w:val="clear" w:color="auto" w:fill="FFFFFF"/>
            <w:vAlign w:val="center"/>
          </w:tcPr>
          <w:p w:rsidR="00ED3E9D" w:rsidRDefault="00ED3E9D" w:rsidP="008B6F75">
            <w:pPr>
              <w:jc w:val="center"/>
              <w:rPr>
                <w:rFonts w:eastAsia="等线"/>
                <w:color w:val="000000"/>
                <w:szCs w:val="21"/>
              </w:rPr>
            </w:pPr>
            <w:r>
              <w:rPr>
                <w:rFonts w:eastAsia="等线"/>
                <w:color w:val="000000"/>
              </w:rPr>
              <w:t>16.10</w:t>
            </w:r>
          </w:p>
        </w:tc>
        <w:tc>
          <w:tcPr>
            <w:tcW w:w="489" w:type="pct"/>
            <w:tcBorders>
              <w:tl2br w:val="nil"/>
              <w:tr2bl w:val="nil"/>
            </w:tcBorders>
            <w:shd w:val="clear" w:color="auto" w:fill="FFFFFF"/>
            <w:vAlign w:val="center"/>
          </w:tcPr>
          <w:p w:rsidR="00ED3E9D" w:rsidRDefault="00ED3E9D" w:rsidP="008B6F75">
            <w:pPr>
              <w:jc w:val="center"/>
              <w:rPr>
                <w:rFonts w:eastAsia="等线"/>
                <w:color w:val="000000"/>
                <w:szCs w:val="21"/>
              </w:rPr>
            </w:pPr>
            <w:r>
              <w:rPr>
                <w:rFonts w:eastAsia="等线"/>
                <w:color w:val="000000"/>
              </w:rPr>
              <w:t>17.59</w:t>
            </w:r>
          </w:p>
        </w:tc>
        <w:tc>
          <w:tcPr>
            <w:tcW w:w="490" w:type="pct"/>
            <w:tcBorders>
              <w:tl2br w:val="nil"/>
              <w:tr2bl w:val="nil"/>
            </w:tcBorders>
            <w:shd w:val="clear" w:color="auto" w:fill="FFFFFF"/>
            <w:vAlign w:val="center"/>
          </w:tcPr>
          <w:p w:rsidR="00ED3E9D" w:rsidRDefault="00ED3E9D" w:rsidP="008B6F75">
            <w:pPr>
              <w:jc w:val="center"/>
              <w:rPr>
                <w:rFonts w:eastAsia="等线"/>
                <w:color w:val="000000"/>
                <w:szCs w:val="21"/>
              </w:rPr>
            </w:pPr>
            <w:r>
              <w:rPr>
                <w:rFonts w:eastAsia="等线"/>
                <w:color w:val="000000"/>
              </w:rPr>
              <w:t>12.05</w:t>
            </w:r>
          </w:p>
        </w:tc>
        <w:tc>
          <w:tcPr>
            <w:tcW w:w="489" w:type="pct"/>
            <w:tcBorders>
              <w:tl2br w:val="nil"/>
              <w:tr2bl w:val="nil"/>
            </w:tcBorders>
            <w:shd w:val="clear" w:color="auto" w:fill="auto"/>
            <w:vAlign w:val="center"/>
          </w:tcPr>
          <w:p w:rsidR="00ED3E9D" w:rsidRDefault="00ED3E9D" w:rsidP="008B6F75">
            <w:pPr>
              <w:jc w:val="center"/>
              <w:rPr>
                <w:rFonts w:eastAsia="等线"/>
                <w:color w:val="000000"/>
                <w:szCs w:val="21"/>
              </w:rPr>
            </w:pPr>
            <w:r>
              <w:rPr>
                <w:rFonts w:eastAsia="等线"/>
                <w:color w:val="000000"/>
              </w:rPr>
              <w:t>17.63</w:t>
            </w:r>
          </w:p>
        </w:tc>
        <w:tc>
          <w:tcPr>
            <w:tcW w:w="489" w:type="pct"/>
            <w:tcBorders>
              <w:tl2br w:val="nil"/>
              <w:tr2bl w:val="nil"/>
            </w:tcBorders>
            <w:vAlign w:val="center"/>
          </w:tcPr>
          <w:p w:rsidR="00ED3E9D" w:rsidRDefault="00ED3E9D" w:rsidP="008B6F75">
            <w:pPr>
              <w:jc w:val="center"/>
              <w:rPr>
                <w:rFonts w:eastAsia="等线"/>
                <w:color w:val="000000"/>
                <w:szCs w:val="21"/>
              </w:rPr>
            </w:pPr>
            <w:r>
              <w:rPr>
                <w:rFonts w:eastAsia="等线"/>
                <w:color w:val="000000"/>
              </w:rPr>
              <w:t>17.38</w:t>
            </w:r>
          </w:p>
        </w:tc>
        <w:tc>
          <w:tcPr>
            <w:tcW w:w="490" w:type="pct"/>
            <w:tcBorders>
              <w:tl2br w:val="nil"/>
              <w:tr2bl w:val="nil"/>
            </w:tcBorders>
            <w:vAlign w:val="center"/>
          </w:tcPr>
          <w:p w:rsidR="00ED3E9D" w:rsidRDefault="00ED3E9D" w:rsidP="008B6F75">
            <w:pPr>
              <w:jc w:val="center"/>
              <w:rPr>
                <w:rFonts w:eastAsia="等线"/>
                <w:color w:val="000000"/>
                <w:szCs w:val="21"/>
              </w:rPr>
            </w:pPr>
            <w:r>
              <w:rPr>
                <w:rFonts w:eastAsia="等线"/>
                <w:color w:val="000000"/>
              </w:rPr>
              <w:t>37.13</w:t>
            </w:r>
          </w:p>
        </w:tc>
      </w:tr>
    </w:tbl>
    <w:p w:rsidR="00ED3E9D" w:rsidRDefault="00ED3E9D" w:rsidP="00ED3E9D">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9</w:t>
      </w:r>
      <w:r>
        <w:rPr>
          <w:rFonts w:eastAsia="黑体" w:hint="eastAsia"/>
          <w:bCs/>
          <w:sz w:val="24"/>
        </w:rPr>
        <w:t>粉末压实密度</w:t>
      </w:r>
    </w:p>
    <w:p w:rsidR="00ED3E9D" w:rsidRDefault="00ED3E9D" w:rsidP="00ED3E9D">
      <w:pPr>
        <w:spacing w:line="360" w:lineRule="auto"/>
        <w:ind w:firstLineChars="200" w:firstLine="480"/>
        <w:rPr>
          <w:sz w:val="24"/>
        </w:rPr>
      </w:pPr>
      <w:proofErr w:type="gramStart"/>
      <w:r>
        <w:rPr>
          <w:rFonts w:ascii="宋体" w:hAnsi="宋体" w:hint="eastAsia"/>
          <w:bCs/>
          <w:sz w:val="24"/>
        </w:rPr>
        <w:t>锂</w:t>
      </w:r>
      <w:proofErr w:type="gramEnd"/>
      <w:r>
        <w:rPr>
          <w:rFonts w:ascii="宋体" w:hAnsi="宋体" w:hint="eastAsia"/>
          <w:bCs/>
          <w:sz w:val="24"/>
        </w:rPr>
        <w:t>离子</w:t>
      </w:r>
      <w:r w:rsidRPr="005B3C0F">
        <w:rPr>
          <w:rFonts w:ascii="宋体" w:hAnsi="宋体" w:hint="eastAsia"/>
          <w:bCs/>
          <w:sz w:val="24"/>
        </w:rPr>
        <w:t>电池在制作过程中，压实密度对电池性能有较大的影响。</w:t>
      </w:r>
      <w:r>
        <w:rPr>
          <w:rFonts w:ascii="宋体" w:hAnsi="宋体" w:hint="eastAsia"/>
          <w:bCs/>
          <w:sz w:val="24"/>
        </w:rPr>
        <w:t>压实密度与比容量、效率、内阻、</w:t>
      </w:r>
      <w:r w:rsidRPr="005B3C0F">
        <w:rPr>
          <w:rFonts w:ascii="宋体" w:hAnsi="宋体" w:hint="eastAsia"/>
          <w:bCs/>
          <w:sz w:val="24"/>
        </w:rPr>
        <w:t>以及电池循环性能有密切的关系。</w:t>
      </w:r>
      <w:r>
        <w:rPr>
          <w:rFonts w:ascii="宋体" w:hAnsi="宋体" w:hint="eastAsia"/>
          <w:bCs/>
          <w:sz w:val="24"/>
        </w:rPr>
        <w:t>合适的</w:t>
      </w:r>
      <w:r w:rsidRPr="009F2692">
        <w:rPr>
          <w:rFonts w:ascii="宋体" w:hAnsi="宋体" w:hint="eastAsia"/>
          <w:bCs/>
          <w:sz w:val="24"/>
        </w:rPr>
        <w:t>压实密度可以增大电池的放电容量，减小内阻，减小极化损失，延长电池的循环寿命，提高</w:t>
      </w:r>
      <w:proofErr w:type="gramStart"/>
      <w:r w:rsidRPr="009F2692">
        <w:rPr>
          <w:rFonts w:ascii="宋体" w:hAnsi="宋体" w:hint="eastAsia"/>
          <w:bCs/>
          <w:sz w:val="24"/>
        </w:rPr>
        <w:t>锂</w:t>
      </w:r>
      <w:proofErr w:type="gramEnd"/>
      <w:r w:rsidRPr="009F2692">
        <w:rPr>
          <w:rFonts w:ascii="宋体" w:hAnsi="宋体" w:hint="eastAsia"/>
          <w:bCs/>
          <w:sz w:val="24"/>
        </w:rPr>
        <w:t>离子电池的利用率。</w:t>
      </w:r>
      <w:r>
        <w:rPr>
          <w:sz w:val="24"/>
        </w:rPr>
        <w:t>因此，本标准需对</w:t>
      </w:r>
      <w:r>
        <w:rPr>
          <w:rFonts w:hint="eastAsia"/>
          <w:sz w:val="24"/>
        </w:rPr>
        <w:t>粉末压实密度</w:t>
      </w:r>
      <w:r>
        <w:rPr>
          <w:sz w:val="24"/>
        </w:rPr>
        <w:t>做出规定。</w:t>
      </w:r>
      <w:r>
        <w:rPr>
          <w:rFonts w:hint="eastAsia"/>
          <w:sz w:val="24"/>
        </w:rPr>
        <w:t>产品的粉末压实密度应不小于</w:t>
      </w:r>
      <w:r>
        <w:rPr>
          <w:rFonts w:hint="eastAsia"/>
          <w:sz w:val="24"/>
        </w:rPr>
        <w:t xml:space="preserve">1.60 </w:t>
      </w:r>
      <w:r w:rsidRPr="008E6267">
        <w:rPr>
          <w:sz w:val="24"/>
        </w:rPr>
        <w:t>g/cm³</w:t>
      </w:r>
      <w:r>
        <w:rPr>
          <w:rFonts w:hint="eastAsia"/>
          <w:sz w:val="24"/>
        </w:rPr>
        <w:t>。</w:t>
      </w:r>
    </w:p>
    <w:p w:rsidR="00ED3E9D" w:rsidRDefault="00ED3E9D" w:rsidP="00ED3E9D">
      <w:pPr>
        <w:spacing w:line="360" w:lineRule="auto"/>
        <w:jc w:val="center"/>
        <w:rPr>
          <w:b/>
          <w:bCs/>
          <w:sz w:val="24"/>
        </w:rPr>
      </w:pPr>
      <w:r>
        <w:rPr>
          <w:b/>
          <w:bCs/>
          <w:sz w:val="24"/>
        </w:rPr>
        <w:t>表</w:t>
      </w:r>
      <w:r>
        <w:rPr>
          <w:rFonts w:hint="eastAsia"/>
          <w:b/>
          <w:bCs/>
          <w:sz w:val="24"/>
        </w:rPr>
        <w:t>20</w:t>
      </w:r>
      <w:proofErr w:type="gramStart"/>
      <w:r>
        <w:rPr>
          <w:rFonts w:hint="eastAsia"/>
          <w:b/>
          <w:bCs/>
          <w:sz w:val="24"/>
        </w:rPr>
        <w:t>富锂铁酸</w:t>
      </w:r>
      <w:proofErr w:type="gramEnd"/>
      <w:r>
        <w:rPr>
          <w:rFonts w:hint="eastAsia"/>
          <w:b/>
          <w:bCs/>
          <w:sz w:val="24"/>
        </w:rPr>
        <w:t>锂粉末压实密度</w:t>
      </w:r>
      <w:r>
        <w:rPr>
          <w:b/>
          <w:bCs/>
          <w:sz w:val="24"/>
        </w:rPr>
        <w:t>指标</w:t>
      </w:r>
      <w:r>
        <w:rPr>
          <w:rFonts w:hint="eastAsia"/>
          <w:b/>
          <w:bCs/>
          <w:sz w:val="24"/>
        </w:rPr>
        <w:t>调研数据</w:t>
      </w:r>
    </w:p>
    <w:tbl>
      <w:tblPr>
        <w:tblW w:w="4955"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59"/>
        <w:gridCol w:w="1123"/>
        <w:gridCol w:w="1136"/>
        <w:gridCol w:w="851"/>
        <w:gridCol w:w="567"/>
        <w:gridCol w:w="709"/>
        <w:gridCol w:w="709"/>
        <w:gridCol w:w="568"/>
        <w:gridCol w:w="989"/>
      </w:tblGrid>
      <w:tr w:rsidR="00ED3E9D" w:rsidTr="004122F8">
        <w:trPr>
          <w:jc w:val="center"/>
        </w:trPr>
        <w:tc>
          <w:tcPr>
            <w:tcW w:w="949" w:type="pct"/>
            <w:tcBorders>
              <w:tl2br w:val="nil"/>
              <w:tr2bl w:val="nil"/>
            </w:tcBorders>
            <w:shd w:val="clear" w:color="auto" w:fill="auto"/>
            <w:vAlign w:val="center"/>
          </w:tcPr>
          <w:p w:rsidR="00ED3E9D" w:rsidRDefault="00ED3E9D" w:rsidP="004122F8">
            <w:pPr>
              <w:jc w:val="center"/>
              <w:rPr>
                <w:szCs w:val="21"/>
              </w:rPr>
            </w:pPr>
            <w:r>
              <w:rPr>
                <w:szCs w:val="21"/>
              </w:rPr>
              <w:t>单位</w:t>
            </w:r>
          </w:p>
        </w:tc>
        <w:tc>
          <w:tcPr>
            <w:tcW w:w="684" w:type="pct"/>
            <w:tcBorders>
              <w:tl2br w:val="nil"/>
              <w:tr2bl w:val="nil"/>
            </w:tcBorders>
            <w:shd w:val="clear" w:color="000000" w:fill="FFFFFF"/>
            <w:vAlign w:val="center"/>
          </w:tcPr>
          <w:p w:rsidR="00ED3E9D" w:rsidRDefault="00ED3E9D" w:rsidP="004122F8">
            <w:pPr>
              <w:widowControl/>
              <w:jc w:val="center"/>
              <w:rPr>
                <w:rFonts w:eastAsia="等线"/>
                <w:color w:val="000000"/>
                <w:kern w:val="0"/>
                <w:szCs w:val="21"/>
              </w:rPr>
            </w:pPr>
            <w:r>
              <w:rPr>
                <w:szCs w:val="21"/>
              </w:rPr>
              <w:t>A</w:t>
            </w:r>
          </w:p>
        </w:tc>
        <w:tc>
          <w:tcPr>
            <w:tcW w:w="692" w:type="pct"/>
            <w:tcBorders>
              <w:tl2br w:val="nil"/>
              <w:tr2bl w:val="nil"/>
            </w:tcBorders>
            <w:shd w:val="clear" w:color="auto" w:fill="FFFFFF"/>
            <w:vAlign w:val="center"/>
          </w:tcPr>
          <w:p w:rsidR="00ED3E9D" w:rsidRDefault="00ED3E9D" w:rsidP="004122F8">
            <w:pPr>
              <w:widowControl/>
              <w:jc w:val="center"/>
              <w:rPr>
                <w:rFonts w:eastAsia="等线"/>
                <w:color w:val="000000"/>
                <w:kern w:val="0"/>
                <w:szCs w:val="21"/>
              </w:rPr>
            </w:pPr>
            <w:r>
              <w:rPr>
                <w:szCs w:val="21"/>
              </w:rPr>
              <w:t>B</w:t>
            </w:r>
          </w:p>
        </w:tc>
        <w:tc>
          <w:tcPr>
            <w:tcW w:w="518" w:type="pct"/>
            <w:tcBorders>
              <w:tl2br w:val="nil"/>
              <w:tr2bl w:val="nil"/>
            </w:tcBorders>
            <w:shd w:val="clear" w:color="auto" w:fill="FFFFFF"/>
            <w:vAlign w:val="center"/>
          </w:tcPr>
          <w:p w:rsidR="00ED3E9D" w:rsidRDefault="00ED3E9D" w:rsidP="004122F8">
            <w:pPr>
              <w:widowControl/>
              <w:jc w:val="center"/>
              <w:rPr>
                <w:rFonts w:eastAsia="黑体"/>
                <w:color w:val="000000"/>
                <w:kern w:val="0"/>
                <w:szCs w:val="21"/>
              </w:rPr>
            </w:pPr>
            <w:r>
              <w:rPr>
                <w:szCs w:val="21"/>
              </w:rPr>
              <w:t>C</w:t>
            </w:r>
          </w:p>
        </w:tc>
        <w:tc>
          <w:tcPr>
            <w:tcW w:w="345" w:type="pct"/>
            <w:tcBorders>
              <w:tl2br w:val="nil"/>
              <w:tr2bl w:val="nil"/>
            </w:tcBorders>
            <w:shd w:val="clear" w:color="auto" w:fill="FFFFFF"/>
            <w:vAlign w:val="center"/>
          </w:tcPr>
          <w:p w:rsidR="00ED3E9D" w:rsidRDefault="00ED3E9D" w:rsidP="004122F8">
            <w:pPr>
              <w:widowControl/>
              <w:jc w:val="center"/>
              <w:rPr>
                <w:rFonts w:eastAsia="等线"/>
                <w:color w:val="000000"/>
                <w:kern w:val="0"/>
                <w:szCs w:val="21"/>
              </w:rPr>
            </w:pPr>
            <w:r>
              <w:rPr>
                <w:rFonts w:eastAsia="等线"/>
                <w:color w:val="000000"/>
                <w:kern w:val="0"/>
                <w:szCs w:val="21"/>
              </w:rPr>
              <w:t>D</w:t>
            </w:r>
          </w:p>
        </w:tc>
        <w:tc>
          <w:tcPr>
            <w:tcW w:w="864" w:type="pct"/>
            <w:gridSpan w:val="2"/>
            <w:tcBorders>
              <w:tl2br w:val="nil"/>
              <w:tr2bl w:val="nil"/>
            </w:tcBorders>
            <w:shd w:val="clear" w:color="auto" w:fill="FFFFFF"/>
            <w:vAlign w:val="center"/>
          </w:tcPr>
          <w:p w:rsidR="00ED3E9D" w:rsidRDefault="00ED3E9D" w:rsidP="004122F8">
            <w:pPr>
              <w:widowControl/>
              <w:jc w:val="center"/>
              <w:rPr>
                <w:rFonts w:eastAsia="等线"/>
                <w:color w:val="000000"/>
                <w:kern w:val="0"/>
                <w:szCs w:val="21"/>
              </w:rPr>
            </w:pPr>
            <w:r>
              <w:rPr>
                <w:rFonts w:eastAsia="等线"/>
                <w:color w:val="000000"/>
                <w:kern w:val="0"/>
                <w:szCs w:val="21"/>
              </w:rPr>
              <w:t>E</w:t>
            </w:r>
          </w:p>
        </w:tc>
        <w:tc>
          <w:tcPr>
            <w:tcW w:w="346" w:type="pct"/>
            <w:tcBorders>
              <w:tl2br w:val="nil"/>
              <w:tr2bl w:val="nil"/>
            </w:tcBorders>
            <w:shd w:val="clear" w:color="auto" w:fill="FFFFFF"/>
            <w:vAlign w:val="center"/>
          </w:tcPr>
          <w:p w:rsidR="00ED3E9D" w:rsidRDefault="00ED3E9D" w:rsidP="004122F8">
            <w:pPr>
              <w:jc w:val="center"/>
              <w:rPr>
                <w:rFonts w:eastAsia="等线"/>
                <w:color w:val="000000"/>
                <w:szCs w:val="21"/>
              </w:rPr>
            </w:pPr>
            <w:r>
              <w:rPr>
                <w:rFonts w:eastAsia="等线"/>
                <w:color w:val="000000"/>
                <w:szCs w:val="21"/>
              </w:rPr>
              <w:t>F</w:t>
            </w:r>
          </w:p>
        </w:tc>
        <w:tc>
          <w:tcPr>
            <w:tcW w:w="602" w:type="pct"/>
            <w:tcBorders>
              <w:tl2br w:val="nil"/>
              <w:tr2bl w:val="nil"/>
            </w:tcBorders>
            <w:shd w:val="clear" w:color="auto" w:fill="auto"/>
            <w:vAlign w:val="center"/>
          </w:tcPr>
          <w:p w:rsidR="00ED3E9D" w:rsidRDefault="00ED3E9D" w:rsidP="004122F8">
            <w:pPr>
              <w:widowControl/>
              <w:jc w:val="center"/>
              <w:rPr>
                <w:rFonts w:eastAsia="等线"/>
                <w:color w:val="000000"/>
                <w:kern w:val="0"/>
                <w:szCs w:val="21"/>
              </w:rPr>
            </w:pPr>
            <w:r>
              <w:rPr>
                <w:szCs w:val="21"/>
              </w:rPr>
              <w:t>G</w:t>
            </w:r>
          </w:p>
        </w:tc>
      </w:tr>
      <w:tr w:rsidR="00ED3E9D" w:rsidTr="004122F8">
        <w:trPr>
          <w:jc w:val="center"/>
        </w:trPr>
        <w:tc>
          <w:tcPr>
            <w:tcW w:w="949" w:type="pct"/>
            <w:tcBorders>
              <w:tl2br w:val="nil"/>
              <w:tr2bl w:val="nil"/>
            </w:tcBorders>
            <w:shd w:val="clear" w:color="auto" w:fill="auto"/>
            <w:vAlign w:val="center"/>
          </w:tcPr>
          <w:p w:rsidR="00ED3E9D" w:rsidRDefault="00ED3E9D" w:rsidP="004122F8">
            <w:pPr>
              <w:jc w:val="center"/>
              <w:rPr>
                <w:szCs w:val="21"/>
              </w:rPr>
            </w:pPr>
            <w:r w:rsidRPr="000F4E85">
              <w:rPr>
                <w:rFonts w:hint="eastAsia"/>
                <w:szCs w:val="21"/>
              </w:rPr>
              <w:t>粉末压实密度</w:t>
            </w:r>
          </w:p>
          <w:p w:rsidR="00ED3E9D" w:rsidRDefault="00ED3E9D" w:rsidP="004122F8">
            <w:pPr>
              <w:jc w:val="center"/>
              <w:rPr>
                <w:szCs w:val="21"/>
              </w:rPr>
            </w:pPr>
            <w:r w:rsidRPr="000F4E85">
              <w:rPr>
                <w:rFonts w:hint="eastAsia"/>
                <w:szCs w:val="21"/>
              </w:rPr>
              <w:lastRenderedPageBreak/>
              <w:t>（</w:t>
            </w:r>
            <w:r w:rsidRPr="000F4E85">
              <w:rPr>
                <w:rFonts w:hint="eastAsia"/>
                <w:szCs w:val="21"/>
              </w:rPr>
              <w:t>g/cm</w:t>
            </w:r>
            <w:r w:rsidRPr="000F4E85">
              <w:rPr>
                <w:rFonts w:hint="eastAsia"/>
                <w:szCs w:val="21"/>
              </w:rPr>
              <w:t>³）</w:t>
            </w:r>
          </w:p>
        </w:tc>
        <w:tc>
          <w:tcPr>
            <w:tcW w:w="684" w:type="pct"/>
            <w:tcBorders>
              <w:tl2br w:val="nil"/>
              <w:tr2bl w:val="nil"/>
            </w:tcBorders>
            <w:shd w:val="clear" w:color="000000" w:fill="FFFFFF"/>
            <w:vAlign w:val="center"/>
          </w:tcPr>
          <w:p w:rsidR="00ED3E9D" w:rsidRDefault="00ED3E9D" w:rsidP="004122F8">
            <w:pPr>
              <w:widowControl/>
              <w:jc w:val="center"/>
              <w:rPr>
                <w:rFonts w:eastAsia="等线"/>
                <w:color w:val="000000"/>
                <w:szCs w:val="21"/>
              </w:rPr>
            </w:pPr>
            <w:r>
              <w:rPr>
                <w:rFonts w:eastAsia="等线"/>
                <w:color w:val="000000"/>
                <w:szCs w:val="21"/>
              </w:rPr>
              <w:lastRenderedPageBreak/>
              <w:t>1.8±</w:t>
            </w:r>
            <w:r>
              <w:rPr>
                <w:rFonts w:eastAsia="等线" w:hint="eastAsia"/>
                <w:color w:val="000000"/>
                <w:szCs w:val="21"/>
              </w:rPr>
              <w:t>0</w:t>
            </w:r>
            <w:r>
              <w:rPr>
                <w:rFonts w:eastAsia="等线"/>
                <w:color w:val="000000"/>
                <w:szCs w:val="21"/>
              </w:rPr>
              <w:t>.</w:t>
            </w:r>
            <w:r>
              <w:rPr>
                <w:rFonts w:eastAsia="等线" w:hint="eastAsia"/>
                <w:color w:val="000000"/>
                <w:szCs w:val="21"/>
              </w:rPr>
              <w:t>2</w:t>
            </w:r>
          </w:p>
        </w:tc>
        <w:tc>
          <w:tcPr>
            <w:tcW w:w="692" w:type="pct"/>
            <w:tcBorders>
              <w:tl2br w:val="nil"/>
              <w:tr2bl w:val="nil"/>
            </w:tcBorders>
            <w:shd w:val="clear" w:color="auto" w:fill="FFFFFF"/>
            <w:vAlign w:val="center"/>
          </w:tcPr>
          <w:p w:rsidR="00ED3E9D" w:rsidRDefault="00ED3E9D" w:rsidP="004122F8">
            <w:pPr>
              <w:widowControl/>
              <w:jc w:val="center"/>
              <w:rPr>
                <w:rFonts w:eastAsia="等线"/>
                <w:color w:val="000000"/>
                <w:szCs w:val="21"/>
              </w:rPr>
            </w:pPr>
            <w:r w:rsidRPr="008E6267">
              <w:rPr>
                <w:rFonts w:eastAsia="等线"/>
                <w:color w:val="000000"/>
                <w:szCs w:val="21"/>
              </w:rPr>
              <w:t>1.82±0.30</w:t>
            </w:r>
          </w:p>
        </w:tc>
        <w:tc>
          <w:tcPr>
            <w:tcW w:w="518" w:type="pct"/>
            <w:tcBorders>
              <w:tl2br w:val="nil"/>
              <w:tr2bl w:val="nil"/>
            </w:tcBorders>
            <w:shd w:val="clear" w:color="auto" w:fill="FFFFFF"/>
            <w:vAlign w:val="center"/>
          </w:tcPr>
          <w:p w:rsidR="00ED3E9D" w:rsidRDefault="00ED3E9D" w:rsidP="004122F8">
            <w:pPr>
              <w:widowControl/>
              <w:jc w:val="center"/>
              <w:rPr>
                <w:rFonts w:eastAsia="黑体"/>
                <w:color w:val="000000"/>
                <w:szCs w:val="21"/>
              </w:rPr>
            </w:pPr>
            <w:r w:rsidRPr="008E6267">
              <w:rPr>
                <w:rFonts w:eastAsia="黑体" w:hint="eastAsia"/>
                <w:color w:val="000000"/>
                <w:szCs w:val="21"/>
              </w:rPr>
              <w:t>≥</w:t>
            </w:r>
            <w:r w:rsidRPr="008E6267">
              <w:rPr>
                <w:rFonts w:eastAsia="黑体" w:hint="eastAsia"/>
                <w:color w:val="000000"/>
                <w:szCs w:val="21"/>
              </w:rPr>
              <w:t>1.35</w:t>
            </w:r>
          </w:p>
        </w:tc>
        <w:tc>
          <w:tcPr>
            <w:tcW w:w="345" w:type="pct"/>
            <w:tcBorders>
              <w:tl2br w:val="nil"/>
              <w:tr2bl w:val="nil"/>
            </w:tcBorders>
            <w:shd w:val="clear" w:color="auto" w:fill="FFFFFF"/>
            <w:vAlign w:val="center"/>
          </w:tcPr>
          <w:p w:rsidR="00ED3E9D" w:rsidRDefault="00ED3E9D" w:rsidP="004122F8">
            <w:pPr>
              <w:widowControl/>
              <w:jc w:val="center"/>
              <w:rPr>
                <w:rFonts w:eastAsia="等线"/>
                <w:color w:val="000000"/>
                <w:szCs w:val="21"/>
              </w:rPr>
            </w:pPr>
            <w:r>
              <w:rPr>
                <w:rFonts w:eastAsia="等线" w:hint="eastAsia"/>
                <w:color w:val="000000"/>
                <w:szCs w:val="21"/>
              </w:rPr>
              <w:t>/</w:t>
            </w:r>
          </w:p>
        </w:tc>
        <w:tc>
          <w:tcPr>
            <w:tcW w:w="432" w:type="pct"/>
            <w:tcBorders>
              <w:tl2br w:val="nil"/>
              <w:tr2bl w:val="nil"/>
            </w:tcBorders>
            <w:shd w:val="clear" w:color="auto" w:fill="FFFFFF"/>
            <w:vAlign w:val="center"/>
          </w:tcPr>
          <w:p w:rsidR="00ED3E9D" w:rsidRDefault="00ED3E9D" w:rsidP="004122F8">
            <w:pPr>
              <w:widowControl/>
              <w:jc w:val="center"/>
              <w:rPr>
                <w:rFonts w:eastAsia="等线"/>
                <w:color w:val="000000"/>
                <w:szCs w:val="21"/>
              </w:rPr>
            </w:pPr>
            <w:r w:rsidRPr="008E6267">
              <w:rPr>
                <w:rFonts w:eastAsia="等线"/>
                <w:color w:val="000000"/>
                <w:szCs w:val="21"/>
              </w:rPr>
              <w:t>1.67</w:t>
            </w:r>
          </w:p>
        </w:tc>
        <w:tc>
          <w:tcPr>
            <w:tcW w:w="432" w:type="pct"/>
            <w:tcBorders>
              <w:tl2br w:val="nil"/>
              <w:tr2bl w:val="nil"/>
            </w:tcBorders>
            <w:shd w:val="clear" w:color="auto" w:fill="FFFFFF"/>
            <w:vAlign w:val="center"/>
          </w:tcPr>
          <w:p w:rsidR="00ED3E9D" w:rsidRDefault="00ED3E9D" w:rsidP="004122F8">
            <w:pPr>
              <w:widowControl/>
              <w:jc w:val="center"/>
              <w:rPr>
                <w:rFonts w:eastAsia="等线"/>
                <w:color w:val="000000"/>
                <w:szCs w:val="21"/>
              </w:rPr>
            </w:pPr>
            <w:r w:rsidRPr="008E6267">
              <w:rPr>
                <w:rFonts w:eastAsia="等线"/>
                <w:color w:val="000000"/>
                <w:szCs w:val="21"/>
              </w:rPr>
              <w:t>2.34</w:t>
            </w:r>
          </w:p>
        </w:tc>
        <w:tc>
          <w:tcPr>
            <w:tcW w:w="346" w:type="pct"/>
            <w:tcBorders>
              <w:tl2br w:val="nil"/>
              <w:tr2bl w:val="nil"/>
            </w:tcBorders>
            <w:shd w:val="clear" w:color="auto" w:fill="FFFFFF"/>
            <w:vAlign w:val="center"/>
          </w:tcPr>
          <w:p w:rsidR="00ED3E9D" w:rsidRDefault="00ED3E9D" w:rsidP="004122F8">
            <w:pPr>
              <w:jc w:val="center"/>
              <w:rPr>
                <w:rFonts w:eastAsia="等线"/>
                <w:color w:val="000000"/>
                <w:szCs w:val="21"/>
              </w:rPr>
            </w:pPr>
            <w:r>
              <w:rPr>
                <w:rFonts w:eastAsia="等线" w:hint="eastAsia"/>
                <w:color w:val="000000"/>
                <w:szCs w:val="21"/>
              </w:rPr>
              <w:t>/</w:t>
            </w:r>
          </w:p>
        </w:tc>
        <w:tc>
          <w:tcPr>
            <w:tcW w:w="602" w:type="pct"/>
            <w:tcBorders>
              <w:tl2br w:val="nil"/>
              <w:tr2bl w:val="nil"/>
            </w:tcBorders>
            <w:shd w:val="clear" w:color="auto" w:fill="auto"/>
            <w:vAlign w:val="center"/>
          </w:tcPr>
          <w:p w:rsidR="00ED3E9D" w:rsidRDefault="00ED3E9D" w:rsidP="004122F8">
            <w:pPr>
              <w:widowControl/>
              <w:jc w:val="center"/>
              <w:rPr>
                <w:rFonts w:eastAsia="等线"/>
                <w:color w:val="000000"/>
                <w:szCs w:val="21"/>
              </w:rPr>
            </w:pPr>
            <w:r w:rsidRPr="008E6267">
              <w:rPr>
                <w:rFonts w:eastAsia="等线" w:hint="eastAsia"/>
                <w:color w:val="000000"/>
                <w:szCs w:val="21"/>
              </w:rPr>
              <w:t>≥</w:t>
            </w:r>
            <w:r w:rsidRPr="008E6267">
              <w:rPr>
                <w:rFonts w:eastAsia="等线" w:hint="eastAsia"/>
                <w:color w:val="000000"/>
                <w:szCs w:val="21"/>
              </w:rPr>
              <w:t>3.1</w:t>
            </w:r>
          </w:p>
        </w:tc>
      </w:tr>
    </w:tbl>
    <w:p w:rsidR="00ED3E9D" w:rsidRDefault="00ED3E9D" w:rsidP="00ED3E9D">
      <w:pPr>
        <w:spacing w:line="360" w:lineRule="auto"/>
        <w:jc w:val="center"/>
        <w:rPr>
          <w:b/>
          <w:bCs/>
          <w:sz w:val="24"/>
        </w:rPr>
      </w:pPr>
      <w:r>
        <w:rPr>
          <w:b/>
          <w:bCs/>
          <w:sz w:val="24"/>
        </w:rPr>
        <w:lastRenderedPageBreak/>
        <w:t>表</w:t>
      </w:r>
      <w:r>
        <w:rPr>
          <w:rFonts w:hint="eastAsia"/>
          <w:b/>
          <w:bCs/>
          <w:sz w:val="24"/>
        </w:rPr>
        <w:t>21</w:t>
      </w:r>
      <w:proofErr w:type="gramStart"/>
      <w:r>
        <w:rPr>
          <w:rFonts w:hint="eastAsia"/>
          <w:b/>
          <w:bCs/>
          <w:sz w:val="24"/>
        </w:rPr>
        <w:t>富锂铁酸</w:t>
      </w:r>
      <w:proofErr w:type="gramEnd"/>
      <w:r>
        <w:rPr>
          <w:rFonts w:hint="eastAsia"/>
          <w:b/>
          <w:bCs/>
          <w:sz w:val="24"/>
        </w:rPr>
        <w:t>锂粉末压实密度</w:t>
      </w:r>
      <w:r>
        <w:rPr>
          <w:b/>
          <w:bCs/>
          <w:sz w:val="24"/>
        </w:rPr>
        <w:t>指标</w:t>
      </w:r>
      <w:r>
        <w:rPr>
          <w:rFonts w:hint="eastAsia"/>
          <w:b/>
          <w:bCs/>
          <w:sz w:val="24"/>
        </w:rPr>
        <w:t>实测数据</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550"/>
        <w:gridCol w:w="748"/>
        <w:gridCol w:w="751"/>
        <w:gridCol w:w="747"/>
        <w:gridCol w:w="749"/>
        <w:gridCol w:w="747"/>
        <w:gridCol w:w="749"/>
        <w:gridCol w:w="747"/>
        <w:gridCol w:w="749"/>
        <w:gridCol w:w="749"/>
      </w:tblGrid>
      <w:tr w:rsidR="00ED3E9D" w:rsidTr="008B6F75">
        <w:trPr>
          <w:jc w:val="center"/>
        </w:trPr>
        <w:tc>
          <w:tcPr>
            <w:tcW w:w="935" w:type="pct"/>
            <w:tcBorders>
              <w:tl2br w:val="nil"/>
              <w:tr2bl w:val="nil"/>
            </w:tcBorders>
            <w:shd w:val="clear" w:color="auto" w:fill="auto"/>
            <w:vAlign w:val="center"/>
          </w:tcPr>
          <w:p w:rsidR="00ED3E9D" w:rsidRDefault="00ED3E9D" w:rsidP="008B6F75">
            <w:pPr>
              <w:jc w:val="center"/>
              <w:rPr>
                <w:szCs w:val="21"/>
              </w:rPr>
            </w:pPr>
            <w:r>
              <w:rPr>
                <w:rFonts w:hint="eastAsia"/>
                <w:szCs w:val="21"/>
              </w:rPr>
              <w:t>样品</w:t>
            </w:r>
          </w:p>
        </w:tc>
        <w:tc>
          <w:tcPr>
            <w:tcW w:w="451" w:type="pct"/>
            <w:tcBorders>
              <w:tl2br w:val="nil"/>
              <w:tr2bl w:val="nil"/>
            </w:tcBorders>
            <w:shd w:val="clear" w:color="000000" w:fill="FFFFFF"/>
            <w:vAlign w:val="center"/>
          </w:tcPr>
          <w:p w:rsidR="00ED3E9D" w:rsidRDefault="00ED3E9D" w:rsidP="008B6F75">
            <w:pPr>
              <w:widowControl/>
              <w:jc w:val="center"/>
              <w:rPr>
                <w:rFonts w:eastAsia="等线"/>
                <w:color w:val="000000"/>
                <w:kern w:val="0"/>
                <w:szCs w:val="21"/>
              </w:rPr>
            </w:pPr>
            <w:r>
              <w:rPr>
                <w:rFonts w:hint="eastAsia"/>
                <w:szCs w:val="21"/>
              </w:rPr>
              <w:t>1</w:t>
            </w:r>
          </w:p>
        </w:tc>
        <w:tc>
          <w:tcPr>
            <w:tcW w:w="453" w:type="pct"/>
            <w:tcBorders>
              <w:tl2br w:val="nil"/>
              <w:tr2bl w:val="nil"/>
            </w:tcBorders>
            <w:shd w:val="clear" w:color="auto" w:fill="FFFFFF"/>
            <w:vAlign w:val="center"/>
          </w:tcPr>
          <w:p w:rsidR="00ED3E9D" w:rsidRDefault="00ED3E9D" w:rsidP="008B6F75">
            <w:pPr>
              <w:widowControl/>
              <w:jc w:val="center"/>
              <w:rPr>
                <w:rFonts w:eastAsia="等线"/>
                <w:color w:val="000000"/>
                <w:kern w:val="0"/>
                <w:szCs w:val="21"/>
              </w:rPr>
            </w:pPr>
            <w:r>
              <w:rPr>
                <w:rFonts w:hint="eastAsia"/>
                <w:szCs w:val="21"/>
              </w:rPr>
              <w:t>2</w:t>
            </w:r>
          </w:p>
        </w:tc>
        <w:tc>
          <w:tcPr>
            <w:tcW w:w="451" w:type="pct"/>
            <w:tcBorders>
              <w:tl2br w:val="nil"/>
              <w:tr2bl w:val="nil"/>
            </w:tcBorders>
            <w:shd w:val="clear" w:color="auto" w:fill="FFFFFF"/>
            <w:vAlign w:val="center"/>
          </w:tcPr>
          <w:p w:rsidR="00ED3E9D" w:rsidRDefault="00ED3E9D" w:rsidP="008B6F75">
            <w:pPr>
              <w:widowControl/>
              <w:jc w:val="center"/>
              <w:rPr>
                <w:rFonts w:eastAsia="黑体"/>
                <w:color w:val="000000"/>
                <w:kern w:val="0"/>
                <w:szCs w:val="21"/>
              </w:rPr>
            </w:pPr>
            <w:r>
              <w:rPr>
                <w:rFonts w:hint="eastAsia"/>
                <w:szCs w:val="21"/>
              </w:rPr>
              <w:t>3</w:t>
            </w:r>
          </w:p>
        </w:tc>
        <w:tc>
          <w:tcPr>
            <w:tcW w:w="452" w:type="pct"/>
            <w:tcBorders>
              <w:tl2br w:val="nil"/>
              <w:tr2bl w:val="nil"/>
            </w:tcBorders>
            <w:shd w:val="clear" w:color="auto" w:fill="FFFFFF"/>
            <w:vAlign w:val="center"/>
          </w:tcPr>
          <w:p w:rsidR="00ED3E9D" w:rsidRDefault="00ED3E9D" w:rsidP="008B6F75">
            <w:pPr>
              <w:widowControl/>
              <w:jc w:val="center"/>
              <w:rPr>
                <w:rFonts w:eastAsia="等线"/>
                <w:color w:val="000000"/>
                <w:kern w:val="0"/>
                <w:szCs w:val="21"/>
              </w:rPr>
            </w:pPr>
            <w:r>
              <w:rPr>
                <w:rFonts w:eastAsia="等线" w:hint="eastAsia"/>
                <w:color w:val="000000"/>
                <w:kern w:val="0"/>
                <w:szCs w:val="21"/>
              </w:rPr>
              <w:t>4</w:t>
            </w:r>
          </w:p>
        </w:tc>
        <w:tc>
          <w:tcPr>
            <w:tcW w:w="451" w:type="pct"/>
            <w:tcBorders>
              <w:tl2br w:val="nil"/>
              <w:tr2bl w:val="nil"/>
            </w:tcBorders>
            <w:shd w:val="clear" w:color="auto" w:fill="FFFFFF"/>
            <w:vAlign w:val="center"/>
          </w:tcPr>
          <w:p w:rsidR="00ED3E9D" w:rsidRDefault="00ED3E9D" w:rsidP="008B6F75">
            <w:pPr>
              <w:widowControl/>
              <w:jc w:val="center"/>
              <w:rPr>
                <w:rFonts w:eastAsia="等线"/>
                <w:color w:val="000000"/>
                <w:kern w:val="0"/>
                <w:szCs w:val="21"/>
              </w:rPr>
            </w:pPr>
            <w:r>
              <w:rPr>
                <w:rFonts w:eastAsia="等线" w:hint="eastAsia"/>
                <w:color w:val="000000"/>
                <w:kern w:val="0"/>
                <w:szCs w:val="21"/>
              </w:rPr>
              <w:t>5</w:t>
            </w:r>
          </w:p>
        </w:tc>
        <w:tc>
          <w:tcPr>
            <w:tcW w:w="452" w:type="pct"/>
            <w:tcBorders>
              <w:tl2br w:val="nil"/>
              <w:tr2bl w:val="nil"/>
            </w:tcBorders>
            <w:shd w:val="clear" w:color="auto" w:fill="FFFFFF"/>
            <w:vAlign w:val="center"/>
          </w:tcPr>
          <w:p w:rsidR="00ED3E9D" w:rsidRDefault="00ED3E9D" w:rsidP="008B6F75">
            <w:pPr>
              <w:jc w:val="center"/>
              <w:rPr>
                <w:rFonts w:eastAsia="等线"/>
                <w:color w:val="000000"/>
                <w:szCs w:val="21"/>
              </w:rPr>
            </w:pPr>
            <w:r>
              <w:rPr>
                <w:rFonts w:eastAsia="等线" w:hint="eastAsia"/>
                <w:color w:val="000000"/>
                <w:szCs w:val="21"/>
              </w:rPr>
              <w:t>6</w:t>
            </w:r>
          </w:p>
        </w:tc>
        <w:tc>
          <w:tcPr>
            <w:tcW w:w="451" w:type="pct"/>
            <w:tcBorders>
              <w:tl2br w:val="nil"/>
              <w:tr2bl w:val="nil"/>
            </w:tcBorders>
            <w:shd w:val="clear" w:color="auto" w:fill="auto"/>
            <w:vAlign w:val="center"/>
          </w:tcPr>
          <w:p w:rsidR="00ED3E9D" w:rsidRDefault="00ED3E9D" w:rsidP="008B6F75">
            <w:pPr>
              <w:widowControl/>
              <w:jc w:val="center"/>
              <w:rPr>
                <w:rFonts w:eastAsia="等线"/>
                <w:color w:val="000000"/>
                <w:kern w:val="0"/>
                <w:szCs w:val="21"/>
              </w:rPr>
            </w:pPr>
            <w:r>
              <w:rPr>
                <w:rFonts w:hint="eastAsia"/>
                <w:szCs w:val="21"/>
              </w:rPr>
              <w:t>7</w:t>
            </w:r>
          </w:p>
        </w:tc>
        <w:tc>
          <w:tcPr>
            <w:tcW w:w="452" w:type="pct"/>
            <w:tcBorders>
              <w:tl2br w:val="nil"/>
              <w:tr2bl w:val="nil"/>
            </w:tcBorders>
            <w:vAlign w:val="center"/>
          </w:tcPr>
          <w:p w:rsidR="00ED3E9D" w:rsidRDefault="00ED3E9D" w:rsidP="008B6F75">
            <w:pPr>
              <w:widowControl/>
              <w:jc w:val="center"/>
              <w:rPr>
                <w:szCs w:val="21"/>
              </w:rPr>
            </w:pPr>
            <w:r>
              <w:rPr>
                <w:rFonts w:hint="eastAsia"/>
                <w:szCs w:val="21"/>
              </w:rPr>
              <w:t>8</w:t>
            </w:r>
          </w:p>
        </w:tc>
        <w:tc>
          <w:tcPr>
            <w:tcW w:w="452" w:type="pct"/>
            <w:tcBorders>
              <w:tl2br w:val="nil"/>
              <w:tr2bl w:val="nil"/>
            </w:tcBorders>
            <w:vAlign w:val="center"/>
          </w:tcPr>
          <w:p w:rsidR="00ED3E9D" w:rsidRDefault="00ED3E9D" w:rsidP="008B6F75">
            <w:pPr>
              <w:widowControl/>
              <w:jc w:val="center"/>
              <w:rPr>
                <w:szCs w:val="21"/>
              </w:rPr>
            </w:pPr>
            <w:r>
              <w:rPr>
                <w:rFonts w:hint="eastAsia"/>
                <w:szCs w:val="21"/>
              </w:rPr>
              <w:t>9</w:t>
            </w:r>
          </w:p>
        </w:tc>
      </w:tr>
      <w:tr w:rsidR="00ED3E9D" w:rsidTr="008B6F75">
        <w:trPr>
          <w:jc w:val="center"/>
        </w:trPr>
        <w:tc>
          <w:tcPr>
            <w:tcW w:w="935" w:type="pct"/>
            <w:tcBorders>
              <w:tl2br w:val="nil"/>
              <w:tr2bl w:val="nil"/>
            </w:tcBorders>
            <w:shd w:val="clear" w:color="auto" w:fill="auto"/>
            <w:vAlign w:val="center"/>
          </w:tcPr>
          <w:p w:rsidR="00ED3E9D" w:rsidRDefault="00ED3E9D" w:rsidP="008B6F75">
            <w:pPr>
              <w:jc w:val="center"/>
              <w:rPr>
                <w:szCs w:val="21"/>
              </w:rPr>
            </w:pPr>
            <w:r w:rsidRPr="000F4E85">
              <w:rPr>
                <w:rFonts w:hint="eastAsia"/>
                <w:szCs w:val="21"/>
              </w:rPr>
              <w:t>粉末压实密度</w:t>
            </w:r>
          </w:p>
          <w:p w:rsidR="00ED3E9D" w:rsidRDefault="00ED3E9D" w:rsidP="008B6F75">
            <w:pPr>
              <w:jc w:val="center"/>
              <w:rPr>
                <w:szCs w:val="21"/>
              </w:rPr>
            </w:pPr>
            <w:r w:rsidRPr="000F4E85">
              <w:rPr>
                <w:rFonts w:hint="eastAsia"/>
                <w:szCs w:val="21"/>
              </w:rPr>
              <w:t>（</w:t>
            </w:r>
            <w:r w:rsidRPr="000F4E85">
              <w:rPr>
                <w:rFonts w:hint="eastAsia"/>
                <w:szCs w:val="21"/>
              </w:rPr>
              <w:t>g/cm</w:t>
            </w:r>
            <w:r w:rsidRPr="000F4E85">
              <w:rPr>
                <w:rFonts w:hint="eastAsia"/>
                <w:szCs w:val="21"/>
              </w:rPr>
              <w:t>³）</w:t>
            </w:r>
          </w:p>
        </w:tc>
        <w:tc>
          <w:tcPr>
            <w:tcW w:w="451" w:type="pct"/>
            <w:tcBorders>
              <w:tl2br w:val="nil"/>
              <w:tr2bl w:val="nil"/>
            </w:tcBorders>
            <w:shd w:val="clear" w:color="000000" w:fill="FFFFFF"/>
            <w:vAlign w:val="center"/>
          </w:tcPr>
          <w:p w:rsidR="00ED3E9D" w:rsidRDefault="00ED3E9D" w:rsidP="008B6F75">
            <w:pPr>
              <w:widowControl/>
              <w:jc w:val="center"/>
              <w:rPr>
                <w:rFonts w:eastAsia="等线"/>
                <w:color w:val="000000"/>
                <w:szCs w:val="21"/>
              </w:rPr>
            </w:pPr>
            <w:r>
              <w:rPr>
                <w:rFonts w:eastAsia="等线"/>
                <w:color w:val="000000"/>
              </w:rPr>
              <w:t>2.11</w:t>
            </w:r>
          </w:p>
        </w:tc>
        <w:tc>
          <w:tcPr>
            <w:tcW w:w="453" w:type="pct"/>
            <w:tcBorders>
              <w:tl2br w:val="nil"/>
              <w:tr2bl w:val="nil"/>
            </w:tcBorders>
            <w:shd w:val="clear" w:color="auto" w:fill="FFFFFF"/>
            <w:vAlign w:val="center"/>
          </w:tcPr>
          <w:p w:rsidR="00ED3E9D" w:rsidRDefault="00ED3E9D" w:rsidP="008B6F75">
            <w:pPr>
              <w:widowControl/>
              <w:jc w:val="center"/>
              <w:rPr>
                <w:rFonts w:eastAsia="等线"/>
                <w:color w:val="000000"/>
                <w:szCs w:val="21"/>
              </w:rPr>
            </w:pPr>
            <w:r>
              <w:rPr>
                <w:rFonts w:eastAsia="等线"/>
                <w:color w:val="000000"/>
              </w:rPr>
              <w:t>2.11</w:t>
            </w:r>
          </w:p>
        </w:tc>
        <w:tc>
          <w:tcPr>
            <w:tcW w:w="451" w:type="pct"/>
            <w:tcBorders>
              <w:tl2br w:val="nil"/>
              <w:tr2bl w:val="nil"/>
            </w:tcBorders>
            <w:shd w:val="clear" w:color="auto" w:fill="FFFFFF"/>
            <w:vAlign w:val="center"/>
          </w:tcPr>
          <w:p w:rsidR="00ED3E9D" w:rsidRDefault="00ED3E9D" w:rsidP="008B6F75">
            <w:pPr>
              <w:widowControl/>
              <w:jc w:val="center"/>
              <w:rPr>
                <w:rFonts w:eastAsia="黑体"/>
                <w:color w:val="000000"/>
                <w:szCs w:val="21"/>
              </w:rPr>
            </w:pPr>
            <w:r>
              <w:rPr>
                <w:rFonts w:eastAsia="等线"/>
                <w:color w:val="000000"/>
              </w:rPr>
              <w:t>2.10</w:t>
            </w:r>
          </w:p>
        </w:tc>
        <w:tc>
          <w:tcPr>
            <w:tcW w:w="452" w:type="pct"/>
            <w:tcBorders>
              <w:tl2br w:val="nil"/>
              <w:tr2bl w:val="nil"/>
            </w:tcBorders>
            <w:shd w:val="clear" w:color="auto" w:fill="FFFFFF"/>
            <w:vAlign w:val="center"/>
          </w:tcPr>
          <w:p w:rsidR="00ED3E9D" w:rsidRDefault="00ED3E9D" w:rsidP="008B6F75">
            <w:pPr>
              <w:widowControl/>
              <w:jc w:val="center"/>
              <w:rPr>
                <w:rFonts w:eastAsia="等线"/>
                <w:color w:val="000000"/>
                <w:szCs w:val="21"/>
              </w:rPr>
            </w:pPr>
            <w:r>
              <w:rPr>
                <w:rFonts w:eastAsia="等线"/>
                <w:color w:val="000000"/>
              </w:rPr>
              <w:t>1.82</w:t>
            </w:r>
          </w:p>
        </w:tc>
        <w:tc>
          <w:tcPr>
            <w:tcW w:w="451" w:type="pct"/>
            <w:tcBorders>
              <w:tl2br w:val="nil"/>
              <w:tr2bl w:val="nil"/>
            </w:tcBorders>
            <w:shd w:val="clear" w:color="auto" w:fill="FFFFFF"/>
            <w:vAlign w:val="center"/>
          </w:tcPr>
          <w:p w:rsidR="00ED3E9D" w:rsidRDefault="00ED3E9D" w:rsidP="008B6F75">
            <w:pPr>
              <w:widowControl/>
              <w:jc w:val="center"/>
              <w:rPr>
                <w:rFonts w:eastAsia="等线"/>
                <w:color w:val="000000"/>
                <w:szCs w:val="21"/>
              </w:rPr>
            </w:pPr>
            <w:r>
              <w:rPr>
                <w:rFonts w:eastAsia="等线"/>
                <w:color w:val="000000"/>
              </w:rPr>
              <w:t>1.81</w:t>
            </w:r>
          </w:p>
        </w:tc>
        <w:tc>
          <w:tcPr>
            <w:tcW w:w="452" w:type="pct"/>
            <w:tcBorders>
              <w:tl2br w:val="nil"/>
              <w:tr2bl w:val="nil"/>
            </w:tcBorders>
            <w:shd w:val="clear" w:color="auto" w:fill="FFFFFF"/>
            <w:vAlign w:val="center"/>
          </w:tcPr>
          <w:p w:rsidR="00ED3E9D" w:rsidRDefault="00ED3E9D" w:rsidP="008B6F75">
            <w:pPr>
              <w:jc w:val="center"/>
              <w:rPr>
                <w:rFonts w:eastAsia="等线"/>
                <w:color w:val="000000"/>
                <w:szCs w:val="21"/>
              </w:rPr>
            </w:pPr>
            <w:r>
              <w:rPr>
                <w:rFonts w:eastAsia="等线"/>
                <w:color w:val="000000"/>
              </w:rPr>
              <w:t>1.78</w:t>
            </w:r>
          </w:p>
        </w:tc>
        <w:tc>
          <w:tcPr>
            <w:tcW w:w="451" w:type="pct"/>
            <w:tcBorders>
              <w:tl2br w:val="nil"/>
              <w:tr2bl w:val="nil"/>
            </w:tcBorders>
            <w:shd w:val="clear" w:color="auto" w:fill="auto"/>
            <w:vAlign w:val="center"/>
          </w:tcPr>
          <w:p w:rsidR="00ED3E9D" w:rsidRDefault="00ED3E9D" w:rsidP="008B6F75">
            <w:pPr>
              <w:widowControl/>
              <w:jc w:val="center"/>
              <w:rPr>
                <w:rFonts w:eastAsia="等线"/>
                <w:color w:val="000000"/>
                <w:szCs w:val="21"/>
              </w:rPr>
            </w:pPr>
            <w:r>
              <w:rPr>
                <w:rFonts w:eastAsia="等线"/>
                <w:color w:val="000000"/>
              </w:rPr>
              <w:t>2.12</w:t>
            </w:r>
          </w:p>
        </w:tc>
        <w:tc>
          <w:tcPr>
            <w:tcW w:w="452" w:type="pct"/>
            <w:tcBorders>
              <w:tl2br w:val="nil"/>
              <w:tr2bl w:val="nil"/>
            </w:tcBorders>
            <w:vAlign w:val="center"/>
          </w:tcPr>
          <w:p w:rsidR="00ED3E9D" w:rsidRDefault="00ED3E9D" w:rsidP="008B6F75">
            <w:pPr>
              <w:widowControl/>
              <w:jc w:val="center"/>
              <w:rPr>
                <w:rFonts w:eastAsia="等线"/>
                <w:color w:val="000000"/>
                <w:szCs w:val="21"/>
              </w:rPr>
            </w:pPr>
            <w:r>
              <w:rPr>
                <w:rFonts w:eastAsia="等线"/>
                <w:color w:val="000000"/>
              </w:rPr>
              <w:t>2.09</w:t>
            </w:r>
          </w:p>
        </w:tc>
        <w:tc>
          <w:tcPr>
            <w:tcW w:w="452" w:type="pct"/>
            <w:tcBorders>
              <w:tl2br w:val="nil"/>
              <w:tr2bl w:val="nil"/>
            </w:tcBorders>
            <w:vAlign w:val="center"/>
          </w:tcPr>
          <w:p w:rsidR="00ED3E9D" w:rsidRDefault="00ED3E9D" w:rsidP="008B6F75">
            <w:pPr>
              <w:widowControl/>
              <w:jc w:val="center"/>
              <w:rPr>
                <w:rFonts w:eastAsia="等线"/>
                <w:color w:val="000000"/>
                <w:szCs w:val="21"/>
              </w:rPr>
            </w:pPr>
            <w:r>
              <w:rPr>
                <w:rFonts w:eastAsia="等线"/>
                <w:color w:val="000000"/>
              </w:rPr>
              <w:t>2.06</w:t>
            </w:r>
          </w:p>
        </w:tc>
      </w:tr>
    </w:tbl>
    <w:p w:rsidR="00ED3E9D" w:rsidRPr="00730B3B" w:rsidRDefault="00ED3E9D" w:rsidP="00ED3E9D">
      <w:pPr>
        <w:spacing w:beforeLines="50" w:before="156" w:afterLines="50" w:after="156" w:line="360" w:lineRule="auto"/>
        <w:rPr>
          <w:rFonts w:eastAsia="黑体"/>
          <w:bCs/>
          <w:sz w:val="24"/>
        </w:rPr>
      </w:pPr>
      <w:bookmarkStart w:id="4" w:name="_GoBack"/>
      <w:bookmarkEnd w:id="4"/>
      <w:r w:rsidRPr="00730B3B">
        <w:rPr>
          <w:rFonts w:eastAsia="黑体"/>
          <w:bCs/>
          <w:sz w:val="24"/>
        </w:rPr>
        <w:t>2.2.3.10</w:t>
      </w:r>
      <w:r w:rsidRPr="00730B3B">
        <w:rPr>
          <w:rFonts w:eastAsia="黑体" w:hint="eastAsia"/>
          <w:bCs/>
          <w:sz w:val="24"/>
        </w:rPr>
        <w:t>补锂比容量</w:t>
      </w:r>
    </w:p>
    <w:p w:rsidR="00ED3E9D" w:rsidRPr="00866BC9" w:rsidRDefault="00ED3E9D" w:rsidP="00ED3E9D">
      <w:pPr>
        <w:spacing w:line="360" w:lineRule="auto"/>
        <w:ind w:firstLineChars="200" w:firstLine="480"/>
        <w:rPr>
          <w:sz w:val="24"/>
        </w:rPr>
      </w:pPr>
      <w:r w:rsidRPr="00730B3B">
        <w:rPr>
          <w:bCs/>
          <w:sz w:val="24"/>
        </w:rPr>
        <w:t>补锂添加剂材料的</w:t>
      </w:r>
      <w:r w:rsidRPr="00730B3B">
        <w:rPr>
          <w:rFonts w:hint="eastAsia"/>
          <w:bCs/>
          <w:sz w:val="24"/>
        </w:rPr>
        <w:t>补锂比容量</w:t>
      </w:r>
      <w:r w:rsidRPr="00730B3B">
        <w:rPr>
          <w:bCs/>
          <w:sz w:val="24"/>
        </w:rPr>
        <w:t>极为重要，其代表着材料的补锂能力。</w:t>
      </w:r>
      <w:r w:rsidRPr="00730B3B">
        <w:rPr>
          <w:rFonts w:hint="eastAsia"/>
          <w:sz w:val="24"/>
        </w:rPr>
        <w:t>表</w:t>
      </w:r>
      <w:r w:rsidRPr="00730B3B">
        <w:rPr>
          <w:sz w:val="24"/>
        </w:rPr>
        <w:t>22</w:t>
      </w:r>
      <w:r w:rsidRPr="00730B3B">
        <w:rPr>
          <w:rFonts w:hint="eastAsia"/>
          <w:sz w:val="24"/>
        </w:rPr>
        <w:t>为富</w:t>
      </w:r>
      <w:proofErr w:type="gramStart"/>
      <w:r w:rsidRPr="00730B3B">
        <w:rPr>
          <w:rFonts w:hint="eastAsia"/>
          <w:sz w:val="24"/>
        </w:rPr>
        <w:t>锂铁酸锂产品补</w:t>
      </w:r>
      <w:proofErr w:type="gramEnd"/>
      <w:r w:rsidRPr="00730B3B">
        <w:rPr>
          <w:rFonts w:hint="eastAsia"/>
          <w:sz w:val="24"/>
        </w:rPr>
        <w:t>锂比容量的实测数据情况。</w:t>
      </w:r>
      <w:r w:rsidRPr="00730B3B">
        <w:rPr>
          <w:sz w:val="24"/>
        </w:rPr>
        <w:t>因此，本标准需对</w:t>
      </w:r>
      <w:r w:rsidRPr="00730B3B">
        <w:rPr>
          <w:rFonts w:hint="eastAsia"/>
          <w:sz w:val="24"/>
        </w:rPr>
        <w:t>补锂</w:t>
      </w:r>
      <w:r w:rsidRPr="00730B3B">
        <w:rPr>
          <w:sz w:val="24"/>
        </w:rPr>
        <w:t>比容量做出规定。</w:t>
      </w:r>
      <w:r w:rsidRPr="00730B3B">
        <w:rPr>
          <w:sz w:val="24"/>
        </w:rPr>
        <w:t>LFO-I</w:t>
      </w:r>
      <w:r w:rsidRPr="00730B3B">
        <w:rPr>
          <w:rFonts w:hint="eastAsia"/>
          <w:sz w:val="24"/>
        </w:rPr>
        <w:t>补锂</w:t>
      </w:r>
      <w:r w:rsidRPr="00730B3B">
        <w:rPr>
          <w:sz w:val="24"/>
        </w:rPr>
        <w:t>比容量应</w:t>
      </w:r>
      <w:r w:rsidRPr="00730B3B">
        <w:rPr>
          <w:sz w:val="24"/>
        </w:rPr>
        <w:t xml:space="preserve">≥700 </w:t>
      </w:r>
      <w:proofErr w:type="spellStart"/>
      <w:r w:rsidRPr="00730B3B">
        <w:rPr>
          <w:sz w:val="24"/>
        </w:rPr>
        <w:t>mAh</w:t>
      </w:r>
      <w:proofErr w:type="spellEnd"/>
      <w:r w:rsidRPr="00730B3B">
        <w:rPr>
          <w:sz w:val="24"/>
        </w:rPr>
        <w:t>/g</w:t>
      </w:r>
      <w:r w:rsidRPr="00730B3B">
        <w:rPr>
          <w:sz w:val="24"/>
        </w:rPr>
        <w:t>；</w:t>
      </w:r>
      <w:r w:rsidRPr="00730B3B">
        <w:rPr>
          <w:sz w:val="24"/>
        </w:rPr>
        <w:t xml:space="preserve">650 </w:t>
      </w:r>
      <w:proofErr w:type="spellStart"/>
      <w:r w:rsidRPr="00730B3B">
        <w:rPr>
          <w:sz w:val="24"/>
        </w:rPr>
        <w:t>mAh</w:t>
      </w:r>
      <w:proofErr w:type="spellEnd"/>
      <w:r w:rsidRPr="00730B3B">
        <w:rPr>
          <w:sz w:val="24"/>
        </w:rPr>
        <w:t>/g ≤ LFO-II</w:t>
      </w:r>
      <w:r w:rsidRPr="00730B3B">
        <w:rPr>
          <w:rFonts w:hint="eastAsia"/>
          <w:sz w:val="24"/>
        </w:rPr>
        <w:t>补锂</w:t>
      </w:r>
      <w:r w:rsidRPr="00730B3B">
        <w:rPr>
          <w:sz w:val="24"/>
        </w:rPr>
        <w:t>比容量＜</w:t>
      </w:r>
      <w:r w:rsidRPr="00730B3B">
        <w:rPr>
          <w:sz w:val="24"/>
        </w:rPr>
        <w:t xml:space="preserve">700 </w:t>
      </w:r>
      <w:proofErr w:type="spellStart"/>
      <w:r w:rsidRPr="00730B3B">
        <w:rPr>
          <w:sz w:val="24"/>
        </w:rPr>
        <w:t>mAh</w:t>
      </w:r>
      <w:proofErr w:type="spellEnd"/>
      <w:r w:rsidRPr="00730B3B">
        <w:rPr>
          <w:sz w:val="24"/>
        </w:rPr>
        <w:t>/g</w:t>
      </w:r>
      <w:r w:rsidRPr="00730B3B">
        <w:rPr>
          <w:sz w:val="24"/>
        </w:rPr>
        <w:t>；</w:t>
      </w:r>
      <w:r w:rsidRPr="00730B3B">
        <w:rPr>
          <w:sz w:val="24"/>
        </w:rPr>
        <w:t xml:space="preserve">600 </w:t>
      </w:r>
      <w:proofErr w:type="spellStart"/>
      <w:r w:rsidRPr="00730B3B">
        <w:rPr>
          <w:sz w:val="24"/>
        </w:rPr>
        <w:t>mAh</w:t>
      </w:r>
      <w:proofErr w:type="spellEnd"/>
      <w:r w:rsidRPr="00730B3B">
        <w:rPr>
          <w:sz w:val="24"/>
        </w:rPr>
        <w:t>/g ≤ LFO-III</w:t>
      </w:r>
      <w:r w:rsidRPr="00730B3B">
        <w:rPr>
          <w:rFonts w:hint="eastAsia"/>
          <w:sz w:val="24"/>
        </w:rPr>
        <w:t>补锂</w:t>
      </w:r>
      <w:r w:rsidRPr="00730B3B">
        <w:rPr>
          <w:sz w:val="24"/>
        </w:rPr>
        <w:t>比容量＜</w:t>
      </w:r>
      <w:r w:rsidRPr="00730B3B">
        <w:rPr>
          <w:sz w:val="24"/>
        </w:rPr>
        <w:t xml:space="preserve">650 </w:t>
      </w:r>
      <w:proofErr w:type="spellStart"/>
      <w:r w:rsidRPr="00730B3B">
        <w:rPr>
          <w:sz w:val="24"/>
        </w:rPr>
        <w:t>mAh</w:t>
      </w:r>
      <w:proofErr w:type="spellEnd"/>
      <w:r w:rsidRPr="00730B3B">
        <w:rPr>
          <w:sz w:val="24"/>
        </w:rPr>
        <w:t>/g</w:t>
      </w:r>
      <w:r w:rsidRPr="00730B3B">
        <w:rPr>
          <w:sz w:val="24"/>
        </w:rPr>
        <w:t>。</w:t>
      </w:r>
    </w:p>
    <w:p w:rsidR="00ED3E9D" w:rsidRDefault="00ED3E9D" w:rsidP="00ED3E9D">
      <w:pPr>
        <w:spacing w:line="360" w:lineRule="auto"/>
        <w:jc w:val="center"/>
        <w:rPr>
          <w:b/>
          <w:bCs/>
          <w:sz w:val="24"/>
        </w:rPr>
      </w:pPr>
      <w:r>
        <w:rPr>
          <w:b/>
          <w:bCs/>
          <w:sz w:val="24"/>
        </w:rPr>
        <w:t>表</w:t>
      </w:r>
      <w:r>
        <w:rPr>
          <w:rFonts w:hint="eastAsia"/>
          <w:b/>
          <w:bCs/>
          <w:sz w:val="24"/>
        </w:rPr>
        <w:t>22</w:t>
      </w:r>
      <w:r>
        <w:rPr>
          <w:b/>
          <w:bCs/>
          <w:sz w:val="24"/>
        </w:rPr>
        <w:t xml:space="preserve"> </w:t>
      </w:r>
      <w:r>
        <w:rPr>
          <w:rFonts w:hint="eastAsia"/>
          <w:b/>
          <w:bCs/>
          <w:sz w:val="24"/>
        </w:rPr>
        <w:t>富</w:t>
      </w:r>
      <w:proofErr w:type="gramStart"/>
      <w:r>
        <w:rPr>
          <w:rFonts w:hint="eastAsia"/>
          <w:b/>
          <w:bCs/>
          <w:sz w:val="24"/>
        </w:rPr>
        <w:t>锂铁酸锂</w:t>
      </w:r>
      <w:r>
        <w:rPr>
          <w:b/>
          <w:bCs/>
          <w:sz w:val="24"/>
        </w:rPr>
        <w:t>产品</w:t>
      </w:r>
      <w:r>
        <w:rPr>
          <w:rFonts w:hint="eastAsia"/>
          <w:b/>
          <w:bCs/>
          <w:sz w:val="24"/>
        </w:rPr>
        <w:t>补</w:t>
      </w:r>
      <w:proofErr w:type="gramEnd"/>
      <w:r>
        <w:rPr>
          <w:rFonts w:hint="eastAsia"/>
          <w:b/>
          <w:bCs/>
          <w:sz w:val="24"/>
        </w:rPr>
        <w:t>锂</w:t>
      </w:r>
      <w:r>
        <w:rPr>
          <w:b/>
          <w:bCs/>
          <w:sz w:val="24"/>
        </w:rPr>
        <w:t>比容量指标</w:t>
      </w:r>
      <w:r>
        <w:rPr>
          <w:rFonts w:hint="eastAsia"/>
          <w:b/>
          <w:bCs/>
          <w:sz w:val="24"/>
        </w:rPr>
        <w:t>实测数据</w:t>
      </w:r>
    </w:p>
    <w:tbl>
      <w:tblPr>
        <w:tblStyle w:val="a3"/>
        <w:tblW w:w="6238" w:type="dxa"/>
        <w:jc w:val="center"/>
        <w:tblLayout w:type="fixed"/>
        <w:tblLook w:val="04A0" w:firstRow="1" w:lastRow="0" w:firstColumn="1" w:lastColumn="0" w:noHBand="0" w:noVBand="1"/>
      </w:tblPr>
      <w:tblGrid>
        <w:gridCol w:w="1129"/>
        <w:gridCol w:w="993"/>
        <w:gridCol w:w="1417"/>
        <w:gridCol w:w="1276"/>
        <w:gridCol w:w="1423"/>
      </w:tblGrid>
      <w:tr w:rsidR="00ED3E9D" w:rsidRPr="00E9350D" w:rsidTr="004122F8">
        <w:trPr>
          <w:jc w:val="center"/>
        </w:trPr>
        <w:tc>
          <w:tcPr>
            <w:tcW w:w="6238" w:type="dxa"/>
            <w:gridSpan w:val="5"/>
            <w:vAlign w:val="center"/>
          </w:tcPr>
          <w:p w:rsidR="00ED3E9D" w:rsidRDefault="00ED3E9D" w:rsidP="008B6F75">
            <w:pPr>
              <w:jc w:val="center"/>
              <w:rPr>
                <w:szCs w:val="21"/>
              </w:rPr>
            </w:pPr>
            <w:r>
              <w:rPr>
                <w:rFonts w:hint="eastAsia"/>
                <w:szCs w:val="21"/>
              </w:rPr>
              <w:t>补锂</w:t>
            </w:r>
            <w:r>
              <w:rPr>
                <w:szCs w:val="21"/>
              </w:rPr>
              <w:t>比容量</w:t>
            </w:r>
          </w:p>
          <w:p w:rsidR="00ED3E9D" w:rsidRDefault="00ED3E9D" w:rsidP="008B6F75">
            <w:pPr>
              <w:jc w:val="center"/>
              <w:rPr>
                <w:szCs w:val="21"/>
              </w:rPr>
            </w:pPr>
            <w:r>
              <w:rPr>
                <w:szCs w:val="21"/>
              </w:rPr>
              <w:t>（</w:t>
            </w:r>
            <w:proofErr w:type="spellStart"/>
            <w:r>
              <w:rPr>
                <w:szCs w:val="21"/>
              </w:rPr>
              <w:t>mAh</w:t>
            </w:r>
            <w:proofErr w:type="spellEnd"/>
            <w:r>
              <w:rPr>
                <w:szCs w:val="21"/>
              </w:rPr>
              <w:t>/g</w:t>
            </w:r>
            <w:r>
              <w:rPr>
                <w:szCs w:val="21"/>
              </w:rPr>
              <w:t>）</w:t>
            </w:r>
          </w:p>
        </w:tc>
      </w:tr>
      <w:tr w:rsidR="00ED3E9D" w:rsidRPr="00E9350D" w:rsidTr="004122F8">
        <w:trPr>
          <w:jc w:val="center"/>
        </w:trPr>
        <w:tc>
          <w:tcPr>
            <w:tcW w:w="2122" w:type="dxa"/>
            <w:gridSpan w:val="2"/>
            <w:vAlign w:val="center"/>
          </w:tcPr>
          <w:p w:rsidR="00ED3E9D" w:rsidRPr="00E9350D" w:rsidRDefault="00ED3E9D" w:rsidP="008B6F75">
            <w:pPr>
              <w:jc w:val="center"/>
              <w:rPr>
                <w:bCs/>
                <w:szCs w:val="21"/>
              </w:rPr>
            </w:pPr>
            <w:r>
              <w:rPr>
                <w:rFonts w:hint="eastAsia"/>
                <w:bCs/>
                <w:szCs w:val="21"/>
              </w:rPr>
              <w:t>产品分类及代号</w:t>
            </w:r>
          </w:p>
        </w:tc>
        <w:tc>
          <w:tcPr>
            <w:tcW w:w="1417" w:type="dxa"/>
            <w:vAlign w:val="center"/>
          </w:tcPr>
          <w:p w:rsidR="00ED3E9D" w:rsidRPr="00E9350D" w:rsidRDefault="00ED3E9D" w:rsidP="008B6F75">
            <w:pPr>
              <w:jc w:val="center"/>
              <w:rPr>
                <w:bCs/>
                <w:szCs w:val="21"/>
              </w:rPr>
            </w:pPr>
            <w:r w:rsidRPr="00E9350D">
              <w:rPr>
                <w:szCs w:val="21"/>
              </w:rPr>
              <w:t>LFO-I</w:t>
            </w:r>
          </w:p>
        </w:tc>
        <w:tc>
          <w:tcPr>
            <w:tcW w:w="1276" w:type="dxa"/>
            <w:vAlign w:val="center"/>
          </w:tcPr>
          <w:p w:rsidR="00ED3E9D" w:rsidRPr="00E9350D" w:rsidRDefault="00ED3E9D" w:rsidP="008B6F75">
            <w:pPr>
              <w:jc w:val="center"/>
              <w:rPr>
                <w:bCs/>
                <w:szCs w:val="21"/>
              </w:rPr>
            </w:pPr>
            <w:r w:rsidRPr="00E9350D">
              <w:rPr>
                <w:szCs w:val="21"/>
              </w:rPr>
              <w:t>LFO-II</w:t>
            </w:r>
          </w:p>
        </w:tc>
        <w:tc>
          <w:tcPr>
            <w:tcW w:w="1423" w:type="dxa"/>
            <w:vAlign w:val="center"/>
          </w:tcPr>
          <w:p w:rsidR="00ED3E9D" w:rsidRPr="00E9350D" w:rsidRDefault="00ED3E9D" w:rsidP="008B6F75">
            <w:pPr>
              <w:jc w:val="center"/>
              <w:rPr>
                <w:bCs/>
                <w:szCs w:val="21"/>
              </w:rPr>
            </w:pPr>
            <w:r w:rsidRPr="00E9350D">
              <w:rPr>
                <w:szCs w:val="21"/>
              </w:rPr>
              <w:t>LFO-III</w:t>
            </w:r>
          </w:p>
        </w:tc>
      </w:tr>
      <w:tr w:rsidR="00ED3E9D" w:rsidRPr="00E9350D" w:rsidTr="004122F8">
        <w:trPr>
          <w:jc w:val="center"/>
        </w:trPr>
        <w:tc>
          <w:tcPr>
            <w:tcW w:w="1129" w:type="dxa"/>
            <w:vMerge w:val="restart"/>
            <w:vAlign w:val="center"/>
          </w:tcPr>
          <w:p w:rsidR="00ED3E9D" w:rsidRPr="00E9350D" w:rsidRDefault="00ED3E9D" w:rsidP="008B6F75">
            <w:pPr>
              <w:jc w:val="center"/>
              <w:rPr>
                <w:bCs/>
                <w:szCs w:val="21"/>
              </w:rPr>
            </w:pPr>
            <w:r>
              <w:rPr>
                <w:rFonts w:hint="eastAsia"/>
                <w:bCs/>
                <w:szCs w:val="21"/>
              </w:rPr>
              <w:t>样品</w:t>
            </w:r>
          </w:p>
        </w:tc>
        <w:tc>
          <w:tcPr>
            <w:tcW w:w="993" w:type="dxa"/>
            <w:vAlign w:val="center"/>
          </w:tcPr>
          <w:p w:rsidR="00ED3E9D" w:rsidRPr="00E9350D" w:rsidRDefault="00ED3E9D" w:rsidP="008B6F75">
            <w:pPr>
              <w:jc w:val="center"/>
              <w:rPr>
                <w:bCs/>
                <w:szCs w:val="21"/>
              </w:rPr>
            </w:pPr>
            <w:r>
              <w:rPr>
                <w:rFonts w:hint="eastAsia"/>
                <w:bCs/>
                <w:szCs w:val="21"/>
              </w:rPr>
              <w:t>1</w:t>
            </w:r>
          </w:p>
        </w:tc>
        <w:tc>
          <w:tcPr>
            <w:tcW w:w="1417" w:type="dxa"/>
            <w:vAlign w:val="center"/>
          </w:tcPr>
          <w:p w:rsidR="00ED3E9D" w:rsidRPr="00E9350D" w:rsidRDefault="00ED3E9D" w:rsidP="008B6F75">
            <w:pPr>
              <w:jc w:val="center"/>
              <w:rPr>
                <w:bCs/>
                <w:szCs w:val="21"/>
              </w:rPr>
            </w:pPr>
            <w:r>
              <w:rPr>
                <w:rFonts w:hint="eastAsia"/>
                <w:bCs/>
                <w:szCs w:val="21"/>
              </w:rPr>
              <w:t>/</w:t>
            </w:r>
          </w:p>
        </w:tc>
        <w:tc>
          <w:tcPr>
            <w:tcW w:w="1276" w:type="dxa"/>
            <w:vAlign w:val="center"/>
          </w:tcPr>
          <w:p w:rsidR="00ED3E9D" w:rsidRPr="00E9350D" w:rsidRDefault="00ED3E9D" w:rsidP="008B6F75">
            <w:pPr>
              <w:jc w:val="center"/>
              <w:rPr>
                <w:bCs/>
                <w:szCs w:val="21"/>
              </w:rPr>
            </w:pPr>
            <w:r w:rsidRPr="00A87DF8">
              <w:rPr>
                <w:bCs/>
                <w:szCs w:val="21"/>
              </w:rPr>
              <w:t>696.60</w:t>
            </w:r>
          </w:p>
        </w:tc>
        <w:tc>
          <w:tcPr>
            <w:tcW w:w="1423" w:type="dxa"/>
            <w:vAlign w:val="center"/>
          </w:tcPr>
          <w:p w:rsidR="00ED3E9D" w:rsidRPr="00E9350D" w:rsidRDefault="00ED3E9D" w:rsidP="008B6F75">
            <w:pPr>
              <w:jc w:val="center"/>
              <w:rPr>
                <w:bCs/>
                <w:szCs w:val="21"/>
              </w:rPr>
            </w:pPr>
            <w:r>
              <w:rPr>
                <w:rFonts w:hint="eastAsia"/>
                <w:bCs/>
                <w:szCs w:val="21"/>
              </w:rPr>
              <w:t>/</w:t>
            </w:r>
          </w:p>
        </w:tc>
      </w:tr>
      <w:tr w:rsidR="00ED3E9D" w:rsidRPr="00E9350D" w:rsidTr="004122F8">
        <w:trPr>
          <w:jc w:val="center"/>
        </w:trPr>
        <w:tc>
          <w:tcPr>
            <w:tcW w:w="1129" w:type="dxa"/>
            <w:vMerge/>
            <w:vAlign w:val="center"/>
          </w:tcPr>
          <w:p w:rsidR="00ED3E9D" w:rsidRPr="00E9350D" w:rsidRDefault="00ED3E9D" w:rsidP="008B6F75">
            <w:pPr>
              <w:jc w:val="center"/>
              <w:rPr>
                <w:bCs/>
                <w:szCs w:val="21"/>
              </w:rPr>
            </w:pPr>
          </w:p>
        </w:tc>
        <w:tc>
          <w:tcPr>
            <w:tcW w:w="993" w:type="dxa"/>
            <w:vAlign w:val="center"/>
          </w:tcPr>
          <w:p w:rsidR="00ED3E9D" w:rsidRPr="00E9350D" w:rsidRDefault="00ED3E9D" w:rsidP="008B6F75">
            <w:pPr>
              <w:jc w:val="center"/>
              <w:rPr>
                <w:bCs/>
                <w:szCs w:val="21"/>
              </w:rPr>
            </w:pPr>
            <w:r>
              <w:rPr>
                <w:rFonts w:hint="eastAsia"/>
                <w:bCs/>
                <w:szCs w:val="21"/>
              </w:rPr>
              <w:t>2</w:t>
            </w:r>
          </w:p>
        </w:tc>
        <w:tc>
          <w:tcPr>
            <w:tcW w:w="1417" w:type="dxa"/>
            <w:vAlign w:val="center"/>
          </w:tcPr>
          <w:p w:rsidR="00ED3E9D" w:rsidRPr="00E9350D" w:rsidRDefault="00ED3E9D" w:rsidP="008B6F75">
            <w:pPr>
              <w:jc w:val="center"/>
              <w:rPr>
                <w:bCs/>
                <w:szCs w:val="21"/>
              </w:rPr>
            </w:pPr>
            <w:r w:rsidRPr="00A87DF8">
              <w:rPr>
                <w:bCs/>
                <w:szCs w:val="21"/>
              </w:rPr>
              <w:t>719.00</w:t>
            </w:r>
          </w:p>
        </w:tc>
        <w:tc>
          <w:tcPr>
            <w:tcW w:w="1276" w:type="dxa"/>
            <w:vAlign w:val="center"/>
          </w:tcPr>
          <w:p w:rsidR="00ED3E9D" w:rsidRPr="00E9350D" w:rsidRDefault="00ED3E9D" w:rsidP="008B6F75">
            <w:pPr>
              <w:jc w:val="center"/>
              <w:rPr>
                <w:bCs/>
                <w:szCs w:val="21"/>
              </w:rPr>
            </w:pPr>
            <w:r>
              <w:rPr>
                <w:rFonts w:hint="eastAsia"/>
                <w:bCs/>
                <w:szCs w:val="21"/>
              </w:rPr>
              <w:t>/</w:t>
            </w:r>
          </w:p>
        </w:tc>
        <w:tc>
          <w:tcPr>
            <w:tcW w:w="1423" w:type="dxa"/>
            <w:vAlign w:val="center"/>
          </w:tcPr>
          <w:p w:rsidR="00ED3E9D" w:rsidRPr="00E9350D" w:rsidRDefault="00ED3E9D" w:rsidP="008B6F75">
            <w:pPr>
              <w:jc w:val="center"/>
              <w:rPr>
                <w:bCs/>
                <w:szCs w:val="21"/>
              </w:rPr>
            </w:pPr>
            <w:r>
              <w:rPr>
                <w:rFonts w:hint="eastAsia"/>
                <w:bCs/>
                <w:szCs w:val="21"/>
              </w:rPr>
              <w:t>/</w:t>
            </w:r>
          </w:p>
        </w:tc>
      </w:tr>
      <w:tr w:rsidR="00ED3E9D" w:rsidRPr="00E9350D" w:rsidTr="004122F8">
        <w:trPr>
          <w:jc w:val="center"/>
        </w:trPr>
        <w:tc>
          <w:tcPr>
            <w:tcW w:w="1129" w:type="dxa"/>
            <w:vMerge/>
            <w:vAlign w:val="center"/>
          </w:tcPr>
          <w:p w:rsidR="00ED3E9D" w:rsidRPr="00E9350D" w:rsidRDefault="00ED3E9D" w:rsidP="008B6F75">
            <w:pPr>
              <w:jc w:val="center"/>
              <w:rPr>
                <w:bCs/>
                <w:szCs w:val="21"/>
              </w:rPr>
            </w:pPr>
          </w:p>
        </w:tc>
        <w:tc>
          <w:tcPr>
            <w:tcW w:w="993" w:type="dxa"/>
            <w:vAlign w:val="center"/>
          </w:tcPr>
          <w:p w:rsidR="00ED3E9D" w:rsidRPr="00E9350D" w:rsidRDefault="00ED3E9D" w:rsidP="008B6F75">
            <w:pPr>
              <w:jc w:val="center"/>
              <w:rPr>
                <w:bCs/>
                <w:szCs w:val="21"/>
              </w:rPr>
            </w:pPr>
            <w:r>
              <w:rPr>
                <w:rFonts w:hint="eastAsia"/>
                <w:bCs/>
                <w:szCs w:val="21"/>
              </w:rPr>
              <w:t>3</w:t>
            </w:r>
          </w:p>
        </w:tc>
        <w:tc>
          <w:tcPr>
            <w:tcW w:w="1417" w:type="dxa"/>
            <w:vAlign w:val="center"/>
          </w:tcPr>
          <w:p w:rsidR="00ED3E9D" w:rsidRPr="00E9350D" w:rsidRDefault="00ED3E9D" w:rsidP="008B6F75">
            <w:pPr>
              <w:jc w:val="center"/>
              <w:rPr>
                <w:bCs/>
                <w:szCs w:val="21"/>
              </w:rPr>
            </w:pPr>
            <w:r w:rsidRPr="00A87DF8">
              <w:rPr>
                <w:bCs/>
                <w:szCs w:val="21"/>
              </w:rPr>
              <w:t>730.60</w:t>
            </w:r>
          </w:p>
        </w:tc>
        <w:tc>
          <w:tcPr>
            <w:tcW w:w="1276" w:type="dxa"/>
            <w:vAlign w:val="center"/>
          </w:tcPr>
          <w:p w:rsidR="00ED3E9D" w:rsidRPr="00E9350D" w:rsidRDefault="00ED3E9D" w:rsidP="008B6F75">
            <w:pPr>
              <w:jc w:val="center"/>
              <w:rPr>
                <w:bCs/>
                <w:szCs w:val="21"/>
              </w:rPr>
            </w:pPr>
            <w:r>
              <w:rPr>
                <w:rFonts w:hint="eastAsia"/>
                <w:bCs/>
                <w:szCs w:val="21"/>
              </w:rPr>
              <w:t>/</w:t>
            </w:r>
          </w:p>
        </w:tc>
        <w:tc>
          <w:tcPr>
            <w:tcW w:w="1423" w:type="dxa"/>
            <w:vAlign w:val="center"/>
          </w:tcPr>
          <w:p w:rsidR="00ED3E9D" w:rsidRPr="00E9350D" w:rsidRDefault="00ED3E9D" w:rsidP="008B6F75">
            <w:pPr>
              <w:jc w:val="center"/>
              <w:rPr>
                <w:bCs/>
                <w:szCs w:val="21"/>
              </w:rPr>
            </w:pPr>
            <w:r>
              <w:rPr>
                <w:rFonts w:hint="eastAsia"/>
                <w:bCs/>
                <w:szCs w:val="21"/>
              </w:rPr>
              <w:t>/</w:t>
            </w:r>
          </w:p>
        </w:tc>
      </w:tr>
      <w:tr w:rsidR="00ED3E9D" w:rsidRPr="00E9350D" w:rsidTr="004122F8">
        <w:trPr>
          <w:jc w:val="center"/>
        </w:trPr>
        <w:tc>
          <w:tcPr>
            <w:tcW w:w="1129" w:type="dxa"/>
            <w:vMerge/>
            <w:vAlign w:val="center"/>
          </w:tcPr>
          <w:p w:rsidR="00ED3E9D" w:rsidRPr="00E9350D" w:rsidRDefault="00ED3E9D" w:rsidP="008B6F75">
            <w:pPr>
              <w:jc w:val="center"/>
              <w:rPr>
                <w:bCs/>
                <w:szCs w:val="21"/>
              </w:rPr>
            </w:pPr>
          </w:p>
        </w:tc>
        <w:tc>
          <w:tcPr>
            <w:tcW w:w="993" w:type="dxa"/>
            <w:vAlign w:val="center"/>
          </w:tcPr>
          <w:p w:rsidR="00ED3E9D" w:rsidRPr="00E9350D" w:rsidRDefault="00ED3E9D" w:rsidP="008B6F75">
            <w:pPr>
              <w:jc w:val="center"/>
              <w:rPr>
                <w:bCs/>
                <w:szCs w:val="21"/>
              </w:rPr>
            </w:pPr>
            <w:r>
              <w:rPr>
                <w:rFonts w:hint="eastAsia"/>
                <w:bCs/>
                <w:szCs w:val="21"/>
              </w:rPr>
              <w:t>4</w:t>
            </w:r>
          </w:p>
        </w:tc>
        <w:tc>
          <w:tcPr>
            <w:tcW w:w="1417" w:type="dxa"/>
            <w:vAlign w:val="center"/>
          </w:tcPr>
          <w:p w:rsidR="00ED3E9D" w:rsidRPr="00E9350D" w:rsidRDefault="00ED3E9D" w:rsidP="008B6F75">
            <w:pPr>
              <w:jc w:val="center"/>
              <w:rPr>
                <w:bCs/>
                <w:szCs w:val="21"/>
              </w:rPr>
            </w:pPr>
            <w:r w:rsidRPr="00A87DF8">
              <w:rPr>
                <w:bCs/>
                <w:szCs w:val="21"/>
              </w:rPr>
              <w:t>714.31</w:t>
            </w:r>
          </w:p>
        </w:tc>
        <w:tc>
          <w:tcPr>
            <w:tcW w:w="1276" w:type="dxa"/>
            <w:vAlign w:val="center"/>
          </w:tcPr>
          <w:p w:rsidR="00ED3E9D" w:rsidRPr="00E9350D" w:rsidRDefault="00ED3E9D" w:rsidP="008B6F75">
            <w:pPr>
              <w:jc w:val="center"/>
              <w:rPr>
                <w:bCs/>
                <w:szCs w:val="21"/>
              </w:rPr>
            </w:pPr>
            <w:r>
              <w:rPr>
                <w:rFonts w:hint="eastAsia"/>
                <w:bCs/>
                <w:szCs w:val="21"/>
              </w:rPr>
              <w:t>/</w:t>
            </w:r>
          </w:p>
        </w:tc>
        <w:tc>
          <w:tcPr>
            <w:tcW w:w="1423" w:type="dxa"/>
            <w:vAlign w:val="center"/>
          </w:tcPr>
          <w:p w:rsidR="00ED3E9D" w:rsidRPr="00E9350D" w:rsidRDefault="00ED3E9D" w:rsidP="008B6F75">
            <w:pPr>
              <w:jc w:val="center"/>
              <w:rPr>
                <w:bCs/>
                <w:szCs w:val="21"/>
              </w:rPr>
            </w:pPr>
            <w:r>
              <w:rPr>
                <w:rFonts w:hint="eastAsia"/>
                <w:bCs/>
                <w:szCs w:val="21"/>
              </w:rPr>
              <w:t>/</w:t>
            </w:r>
          </w:p>
        </w:tc>
      </w:tr>
      <w:tr w:rsidR="00ED3E9D" w:rsidRPr="00E9350D" w:rsidTr="004122F8">
        <w:trPr>
          <w:jc w:val="center"/>
        </w:trPr>
        <w:tc>
          <w:tcPr>
            <w:tcW w:w="1129" w:type="dxa"/>
            <w:vMerge/>
            <w:vAlign w:val="center"/>
          </w:tcPr>
          <w:p w:rsidR="00ED3E9D" w:rsidRPr="00E9350D" w:rsidRDefault="00ED3E9D" w:rsidP="008B6F75">
            <w:pPr>
              <w:jc w:val="center"/>
              <w:rPr>
                <w:bCs/>
                <w:szCs w:val="21"/>
              </w:rPr>
            </w:pPr>
          </w:p>
        </w:tc>
        <w:tc>
          <w:tcPr>
            <w:tcW w:w="993" w:type="dxa"/>
            <w:vAlign w:val="center"/>
          </w:tcPr>
          <w:p w:rsidR="00ED3E9D" w:rsidRPr="00E9350D" w:rsidRDefault="00ED3E9D" w:rsidP="008B6F75">
            <w:pPr>
              <w:jc w:val="center"/>
              <w:rPr>
                <w:bCs/>
                <w:szCs w:val="21"/>
              </w:rPr>
            </w:pPr>
            <w:r>
              <w:rPr>
                <w:rFonts w:hint="eastAsia"/>
                <w:bCs/>
                <w:szCs w:val="21"/>
              </w:rPr>
              <w:t>5</w:t>
            </w:r>
          </w:p>
        </w:tc>
        <w:tc>
          <w:tcPr>
            <w:tcW w:w="1417" w:type="dxa"/>
            <w:vAlign w:val="center"/>
          </w:tcPr>
          <w:p w:rsidR="00ED3E9D" w:rsidRPr="00E9350D" w:rsidRDefault="00ED3E9D" w:rsidP="008B6F75">
            <w:pPr>
              <w:jc w:val="center"/>
              <w:rPr>
                <w:bCs/>
                <w:szCs w:val="21"/>
              </w:rPr>
            </w:pPr>
            <w:r>
              <w:rPr>
                <w:rFonts w:hint="eastAsia"/>
                <w:bCs/>
                <w:szCs w:val="21"/>
              </w:rPr>
              <w:t>/</w:t>
            </w:r>
          </w:p>
        </w:tc>
        <w:tc>
          <w:tcPr>
            <w:tcW w:w="1276" w:type="dxa"/>
            <w:vAlign w:val="center"/>
          </w:tcPr>
          <w:p w:rsidR="00ED3E9D" w:rsidRPr="00E9350D" w:rsidRDefault="00ED3E9D" w:rsidP="008B6F75">
            <w:pPr>
              <w:jc w:val="center"/>
              <w:rPr>
                <w:bCs/>
                <w:szCs w:val="21"/>
              </w:rPr>
            </w:pPr>
            <w:r w:rsidRPr="00A87DF8">
              <w:rPr>
                <w:bCs/>
                <w:szCs w:val="21"/>
              </w:rPr>
              <w:t>683.45</w:t>
            </w:r>
          </w:p>
        </w:tc>
        <w:tc>
          <w:tcPr>
            <w:tcW w:w="1423" w:type="dxa"/>
            <w:vAlign w:val="center"/>
          </w:tcPr>
          <w:p w:rsidR="00ED3E9D" w:rsidRPr="00E9350D" w:rsidRDefault="00ED3E9D" w:rsidP="008B6F75">
            <w:pPr>
              <w:jc w:val="center"/>
              <w:rPr>
                <w:bCs/>
                <w:szCs w:val="21"/>
              </w:rPr>
            </w:pPr>
            <w:r>
              <w:rPr>
                <w:rFonts w:hint="eastAsia"/>
                <w:bCs/>
                <w:szCs w:val="21"/>
              </w:rPr>
              <w:t>/</w:t>
            </w:r>
          </w:p>
        </w:tc>
      </w:tr>
      <w:tr w:rsidR="00ED3E9D" w:rsidRPr="00E9350D" w:rsidTr="004122F8">
        <w:trPr>
          <w:jc w:val="center"/>
        </w:trPr>
        <w:tc>
          <w:tcPr>
            <w:tcW w:w="1129" w:type="dxa"/>
            <w:vMerge/>
            <w:vAlign w:val="center"/>
          </w:tcPr>
          <w:p w:rsidR="00ED3E9D" w:rsidRPr="00E9350D" w:rsidRDefault="00ED3E9D" w:rsidP="008B6F75">
            <w:pPr>
              <w:jc w:val="center"/>
              <w:rPr>
                <w:bCs/>
                <w:szCs w:val="21"/>
              </w:rPr>
            </w:pPr>
          </w:p>
        </w:tc>
        <w:tc>
          <w:tcPr>
            <w:tcW w:w="993" w:type="dxa"/>
            <w:vAlign w:val="center"/>
          </w:tcPr>
          <w:p w:rsidR="00ED3E9D" w:rsidRPr="00E9350D" w:rsidRDefault="00ED3E9D" w:rsidP="008B6F75">
            <w:pPr>
              <w:jc w:val="center"/>
              <w:rPr>
                <w:bCs/>
                <w:szCs w:val="21"/>
              </w:rPr>
            </w:pPr>
            <w:r>
              <w:rPr>
                <w:rFonts w:hint="eastAsia"/>
                <w:bCs/>
                <w:szCs w:val="21"/>
              </w:rPr>
              <w:t>6</w:t>
            </w:r>
          </w:p>
        </w:tc>
        <w:tc>
          <w:tcPr>
            <w:tcW w:w="1417" w:type="dxa"/>
            <w:vAlign w:val="center"/>
          </w:tcPr>
          <w:p w:rsidR="00ED3E9D" w:rsidRPr="00E9350D" w:rsidRDefault="00ED3E9D" w:rsidP="008B6F75">
            <w:pPr>
              <w:jc w:val="center"/>
              <w:rPr>
                <w:bCs/>
                <w:szCs w:val="21"/>
              </w:rPr>
            </w:pPr>
            <w:r>
              <w:rPr>
                <w:rFonts w:hint="eastAsia"/>
                <w:bCs/>
                <w:szCs w:val="21"/>
              </w:rPr>
              <w:t>/</w:t>
            </w:r>
          </w:p>
        </w:tc>
        <w:tc>
          <w:tcPr>
            <w:tcW w:w="1276" w:type="dxa"/>
            <w:vAlign w:val="center"/>
          </w:tcPr>
          <w:p w:rsidR="00ED3E9D" w:rsidRPr="00E9350D" w:rsidRDefault="00ED3E9D" w:rsidP="008B6F75">
            <w:pPr>
              <w:jc w:val="center"/>
              <w:rPr>
                <w:bCs/>
                <w:szCs w:val="21"/>
              </w:rPr>
            </w:pPr>
            <w:r>
              <w:rPr>
                <w:rFonts w:hint="eastAsia"/>
                <w:bCs/>
                <w:szCs w:val="21"/>
              </w:rPr>
              <w:t>/</w:t>
            </w:r>
          </w:p>
        </w:tc>
        <w:tc>
          <w:tcPr>
            <w:tcW w:w="1423" w:type="dxa"/>
            <w:vAlign w:val="center"/>
          </w:tcPr>
          <w:p w:rsidR="00ED3E9D" w:rsidRPr="00E9350D" w:rsidRDefault="00ED3E9D" w:rsidP="008B6F75">
            <w:pPr>
              <w:jc w:val="center"/>
              <w:rPr>
                <w:bCs/>
                <w:szCs w:val="21"/>
              </w:rPr>
            </w:pPr>
            <w:r w:rsidRPr="00A87DF8">
              <w:rPr>
                <w:bCs/>
                <w:szCs w:val="21"/>
              </w:rPr>
              <w:t>634.18</w:t>
            </w:r>
          </w:p>
        </w:tc>
      </w:tr>
      <w:tr w:rsidR="00ED3E9D" w:rsidRPr="00E9350D" w:rsidTr="004122F8">
        <w:trPr>
          <w:jc w:val="center"/>
        </w:trPr>
        <w:tc>
          <w:tcPr>
            <w:tcW w:w="1129" w:type="dxa"/>
            <w:vMerge/>
            <w:vAlign w:val="center"/>
          </w:tcPr>
          <w:p w:rsidR="00ED3E9D" w:rsidRPr="00E9350D" w:rsidRDefault="00ED3E9D" w:rsidP="008B6F75">
            <w:pPr>
              <w:jc w:val="center"/>
              <w:rPr>
                <w:bCs/>
                <w:szCs w:val="21"/>
              </w:rPr>
            </w:pPr>
          </w:p>
        </w:tc>
        <w:tc>
          <w:tcPr>
            <w:tcW w:w="993" w:type="dxa"/>
            <w:vAlign w:val="center"/>
          </w:tcPr>
          <w:p w:rsidR="00ED3E9D" w:rsidRPr="00E9350D" w:rsidRDefault="00ED3E9D" w:rsidP="008B6F75">
            <w:pPr>
              <w:jc w:val="center"/>
              <w:rPr>
                <w:bCs/>
                <w:szCs w:val="21"/>
              </w:rPr>
            </w:pPr>
            <w:r>
              <w:rPr>
                <w:rFonts w:hint="eastAsia"/>
                <w:bCs/>
                <w:szCs w:val="21"/>
              </w:rPr>
              <w:t>7</w:t>
            </w:r>
          </w:p>
        </w:tc>
        <w:tc>
          <w:tcPr>
            <w:tcW w:w="1417" w:type="dxa"/>
            <w:vAlign w:val="center"/>
          </w:tcPr>
          <w:p w:rsidR="00ED3E9D" w:rsidRPr="00E9350D" w:rsidRDefault="00ED3E9D" w:rsidP="008B6F75">
            <w:pPr>
              <w:jc w:val="center"/>
              <w:rPr>
                <w:bCs/>
                <w:szCs w:val="21"/>
              </w:rPr>
            </w:pPr>
            <w:r>
              <w:rPr>
                <w:rFonts w:hint="eastAsia"/>
                <w:bCs/>
                <w:szCs w:val="21"/>
              </w:rPr>
              <w:t>/</w:t>
            </w:r>
          </w:p>
        </w:tc>
        <w:tc>
          <w:tcPr>
            <w:tcW w:w="1276" w:type="dxa"/>
            <w:vAlign w:val="center"/>
          </w:tcPr>
          <w:p w:rsidR="00ED3E9D" w:rsidRPr="00E9350D" w:rsidRDefault="00ED3E9D" w:rsidP="008B6F75">
            <w:pPr>
              <w:jc w:val="center"/>
              <w:rPr>
                <w:bCs/>
                <w:szCs w:val="21"/>
              </w:rPr>
            </w:pPr>
            <w:r>
              <w:rPr>
                <w:rFonts w:hint="eastAsia"/>
                <w:bCs/>
                <w:szCs w:val="21"/>
              </w:rPr>
              <w:t>/</w:t>
            </w:r>
          </w:p>
        </w:tc>
        <w:tc>
          <w:tcPr>
            <w:tcW w:w="1423" w:type="dxa"/>
            <w:vAlign w:val="center"/>
          </w:tcPr>
          <w:p w:rsidR="00ED3E9D" w:rsidRPr="00E9350D" w:rsidRDefault="00ED3E9D" w:rsidP="008B6F75">
            <w:pPr>
              <w:jc w:val="center"/>
              <w:rPr>
                <w:bCs/>
                <w:szCs w:val="21"/>
              </w:rPr>
            </w:pPr>
            <w:r w:rsidRPr="00A87DF8">
              <w:rPr>
                <w:bCs/>
                <w:szCs w:val="21"/>
              </w:rPr>
              <w:t>625.00</w:t>
            </w:r>
          </w:p>
        </w:tc>
      </w:tr>
      <w:tr w:rsidR="00ED3E9D" w:rsidRPr="00E9350D" w:rsidTr="004122F8">
        <w:trPr>
          <w:jc w:val="center"/>
        </w:trPr>
        <w:tc>
          <w:tcPr>
            <w:tcW w:w="1129" w:type="dxa"/>
            <w:vMerge/>
            <w:vAlign w:val="center"/>
          </w:tcPr>
          <w:p w:rsidR="00ED3E9D" w:rsidRPr="00E9350D" w:rsidRDefault="00ED3E9D" w:rsidP="008B6F75">
            <w:pPr>
              <w:jc w:val="center"/>
              <w:rPr>
                <w:bCs/>
                <w:szCs w:val="21"/>
              </w:rPr>
            </w:pPr>
          </w:p>
        </w:tc>
        <w:tc>
          <w:tcPr>
            <w:tcW w:w="993" w:type="dxa"/>
            <w:vAlign w:val="center"/>
          </w:tcPr>
          <w:p w:rsidR="00ED3E9D" w:rsidRDefault="00ED3E9D" w:rsidP="008B6F75">
            <w:pPr>
              <w:jc w:val="center"/>
              <w:rPr>
                <w:bCs/>
                <w:szCs w:val="21"/>
              </w:rPr>
            </w:pPr>
            <w:r>
              <w:rPr>
                <w:rFonts w:hint="eastAsia"/>
                <w:bCs/>
                <w:szCs w:val="21"/>
              </w:rPr>
              <w:t>8</w:t>
            </w:r>
          </w:p>
        </w:tc>
        <w:tc>
          <w:tcPr>
            <w:tcW w:w="1417" w:type="dxa"/>
            <w:vAlign w:val="center"/>
          </w:tcPr>
          <w:p w:rsidR="00ED3E9D" w:rsidRDefault="00ED3E9D" w:rsidP="008B6F75">
            <w:pPr>
              <w:jc w:val="center"/>
              <w:rPr>
                <w:bCs/>
                <w:szCs w:val="21"/>
              </w:rPr>
            </w:pPr>
            <w:r w:rsidRPr="00A87DF8">
              <w:rPr>
                <w:bCs/>
                <w:szCs w:val="21"/>
              </w:rPr>
              <w:t>725.80</w:t>
            </w:r>
          </w:p>
        </w:tc>
        <w:tc>
          <w:tcPr>
            <w:tcW w:w="1276" w:type="dxa"/>
            <w:vAlign w:val="center"/>
          </w:tcPr>
          <w:p w:rsidR="00ED3E9D" w:rsidRDefault="00ED3E9D" w:rsidP="008B6F75">
            <w:pPr>
              <w:jc w:val="center"/>
              <w:rPr>
                <w:bCs/>
                <w:szCs w:val="21"/>
              </w:rPr>
            </w:pPr>
            <w:r>
              <w:rPr>
                <w:rFonts w:hint="eastAsia"/>
                <w:bCs/>
                <w:szCs w:val="21"/>
              </w:rPr>
              <w:t>/</w:t>
            </w:r>
          </w:p>
        </w:tc>
        <w:tc>
          <w:tcPr>
            <w:tcW w:w="1423" w:type="dxa"/>
            <w:vAlign w:val="center"/>
          </w:tcPr>
          <w:p w:rsidR="00ED3E9D" w:rsidRDefault="00ED3E9D" w:rsidP="008B6F75">
            <w:pPr>
              <w:jc w:val="center"/>
              <w:rPr>
                <w:bCs/>
                <w:szCs w:val="21"/>
              </w:rPr>
            </w:pPr>
            <w:r>
              <w:rPr>
                <w:rFonts w:hint="eastAsia"/>
                <w:bCs/>
                <w:szCs w:val="21"/>
              </w:rPr>
              <w:t>/</w:t>
            </w:r>
          </w:p>
        </w:tc>
      </w:tr>
      <w:tr w:rsidR="00ED3E9D" w:rsidRPr="00E9350D" w:rsidTr="004122F8">
        <w:trPr>
          <w:jc w:val="center"/>
        </w:trPr>
        <w:tc>
          <w:tcPr>
            <w:tcW w:w="1129" w:type="dxa"/>
            <w:vMerge/>
            <w:vAlign w:val="center"/>
          </w:tcPr>
          <w:p w:rsidR="00ED3E9D" w:rsidRPr="00E9350D" w:rsidRDefault="00ED3E9D" w:rsidP="008B6F75">
            <w:pPr>
              <w:jc w:val="center"/>
              <w:rPr>
                <w:bCs/>
                <w:szCs w:val="21"/>
              </w:rPr>
            </w:pPr>
          </w:p>
        </w:tc>
        <w:tc>
          <w:tcPr>
            <w:tcW w:w="993" w:type="dxa"/>
            <w:vAlign w:val="center"/>
          </w:tcPr>
          <w:p w:rsidR="00ED3E9D" w:rsidRDefault="00ED3E9D" w:rsidP="008B6F75">
            <w:pPr>
              <w:jc w:val="center"/>
              <w:rPr>
                <w:bCs/>
                <w:szCs w:val="21"/>
              </w:rPr>
            </w:pPr>
            <w:r>
              <w:rPr>
                <w:rFonts w:hint="eastAsia"/>
                <w:bCs/>
                <w:szCs w:val="21"/>
              </w:rPr>
              <w:t>9</w:t>
            </w:r>
          </w:p>
        </w:tc>
        <w:tc>
          <w:tcPr>
            <w:tcW w:w="1417" w:type="dxa"/>
            <w:vAlign w:val="center"/>
          </w:tcPr>
          <w:p w:rsidR="00ED3E9D" w:rsidRDefault="00ED3E9D" w:rsidP="008B6F75">
            <w:pPr>
              <w:jc w:val="center"/>
              <w:rPr>
                <w:bCs/>
                <w:szCs w:val="21"/>
              </w:rPr>
            </w:pPr>
            <w:r>
              <w:rPr>
                <w:rFonts w:hint="eastAsia"/>
                <w:bCs/>
                <w:szCs w:val="21"/>
              </w:rPr>
              <w:t>/</w:t>
            </w:r>
          </w:p>
        </w:tc>
        <w:tc>
          <w:tcPr>
            <w:tcW w:w="1276" w:type="dxa"/>
            <w:vAlign w:val="center"/>
          </w:tcPr>
          <w:p w:rsidR="00ED3E9D" w:rsidRDefault="00ED3E9D" w:rsidP="008B6F75">
            <w:pPr>
              <w:jc w:val="center"/>
              <w:rPr>
                <w:bCs/>
                <w:szCs w:val="21"/>
              </w:rPr>
            </w:pPr>
            <w:r w:rsidRPr="00A87DF8">
              <w:rPr>
                <w:bCs/>
                <w:szCs w:val="21"/>
              </w:rPr>
              <w:t>674.60</w:t>
            </w:r>
          </w:p>
        </w:tc>
        <w:tc>
          <w:tcPr>
            <w:tcW w:w="1423" w:type="dxa"/>
            <w:vAlign w:val="center"/>
          </w:tcPr>
          <w:p w:rsidR="00ED3E9D" w:rsidRDefault="00ED3E9D" w:rsidP="008B6F75">
            <w:pPr>
              <w:jc w:val="center"/>
              <w:rPr>
                <w:bCs/>
                <w:szCs w:val="21"/>
              </w:rPr>
            </w:pPr>
            <w:r>
              <w:rPr>
                <w:rFonts w:hint="eastAsia"/>
                <w:bCs/>
                <w:szCs w:val="21"/>
              </w:rPr>
              <w:t>/</w:t>
            </w:r>
          </w:p>
        </w:tc>
      </w:tr>
    </w:tbl>
    <w:p w:rsidR="00ED3E9D" w:rsidRDefault="00ED3E9D" w:rsidP="00ED3E9D">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11</w:t>
      </w:r>
      <w:r>
        <w:rPr>
          <w:rFonts w:eastAsia="黑体" w:hint="eastAsia"/>
          <w:bCs/>
          <w:sz w:val="24"/>
        </w:rPr>
        <w:t>首次放电比容量</w:t>
      </w:r>
    </w:p>
    <w:p w:rsidR="00ED3E9D" w:rsidRDefault="00ED3E9D" w:rsidP="00ED3E9D">
      <w:pPr>
        <w:spacing w:line="360" w:lineRule="auto"/>
        <w:ind w:firstLineChars="200" w:firstLine="480"/>
        <w:rPr>
          <w:sz w:val="24"/>
        </w:rPr>
      </w:pPr>
      <w:r w:rsidRPr="00866BC9">
        <w:rPr>
          <w:sz w:val="24"/>
        </w:rPr>
        <w:t>材料的首次放电过程极为重要，因为两处平台基本上奠定了后续循环的基础，包括后续产生的结构不稳定性等，均由首次放电过程产生。</w:t>
      </w:r>
      <w:r w:rsidRPr="00866BC9">
        <w:rPr>
          <w:bCs/>
          <w:sz w:val="24"/>
        </w:rPr>
        <w:t>表</w:t>
      </w:r>
      <w:r>
        <w:rPr>
          <w:bCs/>
          <w:sz w:val="24"/>
        </w:rPr>
        <w:t>2</w:t>
      </w:r>
      <w:r>
        <w:rPr>
          <w:rFonts w:hint="eastAsia"/>
          <w:bCs/>
          <w:sz w:val="24"/>
        </w:rPr>
        <w:t>3</w:t>
      </w:r>
      <w:r w:rsidRPr="00866BC9">
        <w:rPr>
          <w:sz w:val="24"/>
        </w:rPr>
        <w:t>为行业</w:t>
      </w:r>
      <w:proofErr w:type="gramStart"/>
      <w:r w:rsidRPr="00866BC9">
        <w:rPr>
          <w:sz w:val="24"/>
        </w:rPr>
        <w:t>内富锂铁</w:t>
      </w:r>
      <w:proofErr w:type="gramEnd"/>
      <w:r w:rsidRPr="00866BC9">
        <w:rPr>
          <w:sz w:val="24"/>
        </w:rPr>
        <w:t>酸锂的研究、生产和使用的主要企业，对首次</w:t>
      </w:r>
      <w:r>
        <w:rPr>
          <w:rFonts w:hint="eastAsia"/>
          <w:sz w:val="24"/>
        </w:rPr>
        <w:t>放</w:t>
      </w:r>
      <w:r w:rsidRPr="00866BC9">
        <w:rPr>
          <w:sz w:val="24"/>
        </w:rPr>
        <w:t>电比容量要求的调研情况。</w:t>
      </w:r>
      <w:r>
        <w:rPr>
          <w:rFonts w:hint="eastAsia"/>
          <w:sz w:val="24"/>
        </w:rPr>
        <w:t>表</w:t>
      </w:r>
      <w:r>
        <w:rPr>
          <w:rFonts w:hint="eastAsia"/>
          <w:sz w:val="24"/>
        </w:rPr>
        <w:t>24</w:t>
      </w:r>
      <w:r>
        <w:rPr>
          <w:rFonts w:hint="eastAsia"/>
          <w:sz w:val="24"/>
        </w:rPr>
        <w:t>为富</w:t>
      </w:r>
      <w:proofErr w:type="gramStart"/>
      <w:r>
        <w:rPr>
          <w:rFonts w:hint="eastAsia"/>
          <w:sz w:val="24"/>
        </w:rPr>
        <w:t>锂铁酸锂产品</w:t>
      </w:r>
      <w:proofErr w:type="gramEnd"/>
      <w:r>
        <w:rPr>
          <w:rFonts w:hint="eastAsia"/>
          <w:sz w:val="24"/>
        </w:rPr>
        <w:t>首次放电比容量的实测数据情况。</w:t>
      </w:r>
      <w:r w:rsidRPr="004122F8">
        <w:rPr>
          <w:rFonts w:hint="eastAsia"/>
          <w:sz w:val="24"/>
        </w:rPr>
        <w:t>因此，本标准需对首次放电比容量做出规定。首次放电比容量应≤</w:t>
      </w:r>
      <w:r w:rsidR="00A474CD">
        <w:rPr>
          <w:sz w:val="24"/>
        </w:rPr>
        <w:t>1</w:t>
      </w:r>
      <w:r w:rsidR="00A474CD">
        <w:rPr>
          <w:rFonts w:hint="eastAsia"/>
          <w:sz w:val="24"/>
        </w:rPr>
        <w:t>0</w:t>
      </w:r>
      <w:r w:rsidRPr="004122F8">
        <w:rPr>
          <w:sz w:val="24"/>
        </w:rPr>
        <w:t xml:space="preserve">0 </w:t>
      </w:r>
      <w:proofErr w:type="spellStart"/>
      <w:r w:rsidRPr="004122F8">
        <w:rPr>
          <w:sz w:val="24"/>
        </w:rPr>
        <w:t>mAh</w:t>
      </w:r>
      <w:proofErr w:type="spellEnd"/>
      <w:r w:rsidRPr="004122F8">
        <w:rPr>
          <w:sz w:val="24"/>
        </w:rPr>
        <w:t>/g</w:t>
      </w:r>
      <w:r w:rsidRPr="004122F8">
        <w:rPr>
          <w:rFonts w:hint="eastAsia"/>
          <w:sz w:val="24"/>
        </w:rPr>
        <w:t>。</w:t>
      </w:r>
    </w:p>
    <w:p w:rsidR="00ED3E9D" w:rsidRDefault="00ED3E9D" w:rsidP="00ED3E9D">
      <w:pPr>
        <w:spacing w:line="360" w:lineRule="auto"/>
        <w:jc w:val="center"/>
        <w:rPr>
          <w:b/>
          <w:bCs/>
          <w:sz w:val="24"/>
        </w:rPr>
      </w:pPr>
      <w:r>
        <w:rPr>
          <w:b/>
          <w:bCs/>
          <w:sz w:val="24"/>
        </w:rPr>
        <w:t>表</w:t>
      </w:r>
      <w:r>
        <w:rPr>
          <w:rFonts w:hint="eastAsia"/>
          <w:b/>
          <w:bCs/>
          <w:sz w:val="24"/>
        </w:rPr>
        <w:t>23</w:t>
      </w:r>
      <w:r>
        <w:rPr>
          <w:b/>
          <w:bCs/>
          <w:sz w:val="24"/>
        </w:rPr>
        <w:t xml:space="preserve"> </w:t>
      </w:r>
      <w:r>
        <w:rPr>
          <w:rFonts w:hint="eastAsia"/>
          <w:b/>
          <w:bCs/>
          <w:sz w:val="24"/>
        </w:rPr>
        <w:t>富</w:t>
      </w:r>
      <w:proofErr w:type="gramStart"/>
      <w:r>
        <w:rPr>
          <w:rFonts w:hint="eastAsia"/>
          <w:b/>
          <w:bCs/>
          <w:sz w:val="24"/>
        </w:rPr>
        <w:t>锂铁酸锂</w:t>
      </w:r>
      <w:r>
        <w:rPr>
          <w:b/>
          <w:bCs/>
          <w:sz w:val="24"/>
        </w:rPr>
        <w:t>产品</w:t>
      </w:r>
      <w:proofErr w:type="gramEnd"/>
      <w:r>
        <w:rPr>
          <w:b/>
          <w:bCs/>
          <w:sz w:val="24"/>
        </w:rPr>
        <w:t>首次</w:t>
      </w:r>
      <w:r>
        <w:rPr>
          <w:rFonts w:hint="eastAsia"/>
          <w:b/>
          <w:bCs/>
          <w:sz w:val="24"/>
        </w:rPr>
        <w:t>放</w:t>
      </w:r>
      <w:r>
        <w:rPr>
          <w:b/>
          <w:bCs/>
          <w:sz w:val="24"/>
        </w:rPr>
        <w:t>电比容量指标</w:t>
      </w:r>
      <w:r>
        <w:rPr>
          <w:rFonts w:hint="eastAsia"/>
          <w:b/>
          <w:bCs/>
          <w:sz w:val="24"/>
        </w:rPr>
        <w:t>调研数据</w:t>
      </w:r>
    </w:p>
    <w:tbl>
      <w:tblPr>
        <w:tblW w:w="4699"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692"/>
        <w:gridCol w:w="854"/>
        <w:gridCol w:w="850"/>
        <w:gridCol w:w="850"/>
        <w:gridCol w:w="850"/>
        <w:gridCol w:w="1132"/>
        <w:gridCol w:w="709"/>
        <w:gridCol w:w="850"/>
      </w:tblGrid>
      <w:tr w:rsidR="008B6F75" w:rsidTr="00BE78C1">
        <w:trPr>
          <w:jc w:val="center"/>
        </w:trPr>
        <w:tc>
          <w:tcPr>
            <w:tcW w:w="1086" w:type="pct"/>
            <w:tcBorders>
              <w:tl2br w:val="nil"/>
              <w:tr2bl w:val="nil"/>
            </w:tcBorders>
            <w:shd w:val="clear" w:color="auto" w:fill="auto"/>
            <w:vAlign w:val="center"/>
          </w:tcPr>
          <w:p w:rsidR="008B6F75" w:rsidRDefault="008B6F75" w:rsidP="008B6F75">
            <w:pPr>
              <w:jc w:val="center"/>
              <w:rPr>
                <w:szCs w:val="21"/>
              </w:rPr>
            </w:pPr>
            <w:r>
              <w:rPr>
                <w:szCs w:val="21"/>
              </w:rPr>
              <w:t>单位</w:t>
            </w:r>
          </w:p>
        </w:tc>
        <w:tc>
          <w:tcPr>
            <w:tcW w:w="548" w:type="pct"/>
            <w:tcBorders>
              <w:tl2br w:val="nil"/>
              <w:tr2bl w:val="nil"/>
            </w:tcBorders>
            <w:shd w:val="clear" w:color="000000" w:fill="FFFFFF"/>
            <w:vAlign w:val="center"/>
          </w:tcPr>
          <w:p w:rsidR="008B6F75" w:rsidRDefault="008B6F75" w:rsidP="008B6F75">
            <w:pPr>
              <w:widowControl/>
              <w:jc w:val="center"/>
              <w:rPr>
                <w:rFonts w:eastAsia="等线"/>
                <w:color w:val="000000"/>
                <w:kern w:val="0"/>
                <w:szCs w:val="21"/>
              </w:rPr>
            </w:pPr>
            <w:r>
              <w:rPr>
                <w:szCs w:val="21"/>
              </w:rPr>
              <w:t>A</w:t>
            </w:r>
          </w:p>
        </w:tc>
        <w:tc>
          <w:tcPr>
            <w:tcW w:w="546" w:type="pct"/>
            <w:tcBorders>
              <w:tl2br w:val="nil"/>
              <w:tr2bl w:val="nil"/>
            </w:tcBorders>
            <w:shd w:val="clear" w:color="auto" w:fill="FFFFFF"/>
            <w:vAlign w:val="center"/>
          </w:tcPr>
          <w:p w:rsidR="008B6F75" w:rsidRDefault="008B6F75" w:rsidP="008B6F75">
            <w:pPr>
              <w:widowControl/>
              <w:jc w:val="center"/>
              <w:rPr>
                <w:rFonts w:eastAsia="等线"/>
                <w:color w:val="000000"/>
                <w:kern w:val="0"/>
                <w:szCs w:val="21"/>
              </w:rPr>
            </w:pPr>
            <w:r>
              <w:rPr>
                <w:szCs w:val="21"/>
              </w:rPr>
              <w:t>B</w:t>
            </w:r>
          </w:p>
        </w:tc>
        <w:tc>
          <w:tcPr>
            <w:tcW w:w="546" w:type="pct"/>
            <w:tcBorders>
              <w:tl2br w:val="nil"/>
              <w:tr2bl w:val="nil"/>
            </w:tcBorders>
            <w:shd w:val="clear" w:color="auto" w:fill="FFFFFF"/>
            <w:vAlign w:val="center"/>
          </w:tcPr>
          <w:p w:rsidR="008B6F75" w:rsidRDefault="008B6F75" w:rsidP="008B6F75">
            <w:pPr>
              <w:widowControl/>
              <w:jc w:val="center"/>
              <w:rPr>
                <w:rFonts w:eastAsia="黑体"/>
                <w:color w:val="000000"/>
                <w:kern w:val="0"/>
                <w:szCs w:val="21"/>
              </w:rPr>
            </w:pPr>
            <w:r>
              <w:rPr>
                <w:szCs w:val="21"/>
              </w:rPr>
              <w:t>C</w:t>
            </w:r>
          </w:p>
        </w:tc>
        <w:tc>
          <w:tcPr>
            <w:tcW w:w="546" w:type="pct"/>
            <w:tcBorders>
              <w:tl2br w:val="nil"/>
              <w:tr2bl w:val="nil"/>
            </w:tcBorders>
            <w:shd w:val="clear" w:color="auto" w:fill="FFFFFF"/>
            <w:vAlign w:val="center"/>
          </w:tcPr>
          <w:p w:rsidR="008B6F75" w:rsidRDefault="008B6F75" w:rsidP="008B6F75">
            <w:pPr>
              <w:widowControl/>
              <w:jc w:val="center"/>
              <w:rPr>
                <w:rFonts w:eastAsia="等线"/>
                <w:color w:val="000000"/>
                <w:kern w:val="0"/>
                <w:szCs w:val="21"/>
              </w:rPr>
            </w:pPr>
            <w:r>
              <w:rPr>
                <w:rFonts w:eastAsia="等线"/>
                <w:color w:val="000000"/>
                <w:kern w:val="0"/>
                <w:szCs w:val="21"/>
              </w:rPr>
              <w:t>D</w:t>
            </w:r>
          </w:p>
        </w:tc>
        <w:tc>
          <w:tcPr>
            <w:tcW w:w="727" w:type="pct"/>
            <w:tcBorders>
              <w:tl2br w:val="nil"/>
              <w:tr2bl w:val="nil"/>
            </w:tcBorders>
            <w:shd w:val="clear" w:color="auto" w:fill="FFFFFF"/>
            <w:vAlign w:val="center"/>
          </w:tcPr>
          <w:p w:rsidR="008B6F75" w:rsidRDefault="008B6F75" w:rsidP="008B6F75">
            <w:pPr>
              <w:widowControl/>
              <w:jc w:val="center"/>
              <w:rPr>
                <w:rFonts w:eastAsia="等线"/>
                <w:color w:val="000000"/>
                <w:kern w:val="0"/>
                <w:szCs w:val="21"/>
              </w:rPr>
            </w:pPr>
            <w:r>
              <w:rPr>
                <w:rFonts w:eastAsia="等线"/>
                <w:color w:val="000000"/>
                <w:kern w:val="0"/>
                <w:szCs w:val="21"/>
              </w:rPr>
              <w:t>E</w:t>
            </w:r>
          </w:p>
        </w:tc>
        <w:tc>
          <w:tcPr>
            <w:tcW w:w="455" w:type="pct"/>
            <w:tcBorders>
              <w:tl2br w:val="nil"/>
              <w:tr2bl w:val="nil"/>
            </w:tcBorders>
            <w:shd w:val="clear" w:color="auto" w:fill="FFFFFF"/>
            <w:vAlign w:val="center"/>
          </w:tcPr>
          <w:p w:rsidR="008B6F75" w:rsidRDefault="008B6F75" w:rsidP="008B6F75">
            <w:pPr>
              <w:jc w:val="center"/>
              <w:rPr>
                <w:rFonts w:eastAsia="等线"/>
                <w:color w:val="000000"/>
                <w:szCs w:val="21"/>
              </w:rPr>
            </w:pPr>
            <w:r>
              <w:rPr>
                <w:rFonts w:eastAsia="等线"/>
                <w:color w:val="000000"/>
                <w:szCs w:val="21"/>
              </w:rPr>
              <w:t>F</w:t>
            </w:r>
          </w:p>
        </w:tc>
        <w:tc>
          <w:tcPr>
            <w:tcW w:w="547" w:type="pct"/>
            <w:tcBorders>
              <w:tl2br w:val="nil"/>
              <w:tr2bl w:val="nil"/>
            </w:tcBorders>
            <w:shd w:val="clear" w:color="auto" w:fill="auto"/>
            <w:vAlign w:val="center"/>
          </w:tcPr>
          <w:p w:rsidR="008B6F75" w:rsidRDefault="008B6F75" w:rsidP="008B6F75">
            <w:pPr>
              <w:widowControl/>
              <w:jc w:val="center"/>
              <w:rPr>
                <w:rFonts w:eastAsia="等线"/>
                <w:color w:val="000000"/>
                <w:kern w:val="0"/>
                <w:szCs w:val="21"/>
              </w:rPr>
            </w:pPr>
            <w:r>
              <w:rPr>
                <w:szCs w:val="21"/>
              </w:rPr>
              <w:t>G</w:t>
            </w:r>
          </w:p>
        </w:tc>
      </w:tr>
      <w:tr w:rsidR="008B6F75" w:rsidTr="00BE78C1">
        <w:trPr>
          <w:jc w:val="center"/>
        </w:trPr>
        <w:tc>
          <w:tcPr>
            <w:tcW w:w="1086" w:type="pct"/>
            <w:tcBorders>
              <w:tl2br w:val="nil"/>
              <w:tr2bl w:val="nil"/>
            </w:tcBorders>
            <w:shd w:val="clear" w:color="auto" w:fill="auto"/>
            <w:vAlign w:val="center"/>
          </w:tcPr>
          <w:p w:rsidR="008B6F75" w:rsidRDefault="008B6F75" w:rsidP="008B6F75">
            <w:pPr>
              <w:jc w:val="center"/>
              <w:rPr>
                <w:szCs w:val="21"/>
              </w:rPr>
            </w:pPr>
            <w:r>
              <w:rPr>
                <w:szCs w:val="21"/>
              </w:rPr>
              <w:t>首次</w:t>
            </w:r>
            <w:r>
              <w:rPr>
                <w:rFonts w:hint="eastAsia"/>
                <w:szCs w:val="21"/>
              </w:rPr>
              <w:t>放</w:t>
            </w:r>
            <w:r>
              <w:rPr>
                <w:szCs w:val="21"/>
              </w:rPr>
              <w:t>电比容量</w:t>
            </w:r>
          </w:p>
          <w:p w:rsidR="008B6F75" w:rsidRDefault="008B6F75" w:rsidP="008B6F75">
            <w:pPr>
              <w:jc w:val="center"/>
              <w:rPr>
                <w:szCs w:val="21"/>
              </w:rPr>
            </w:pPr>
            <w:r>
              <w:rPr>
                <w:szCs w:val="21"/>
              </w:rPr>
              <w:t>（</w:t>
            </w:r>
            <w:proofErr w:type="spellStart"/>
            <w:r>
              <w:rPr>
                <w:szCs w:val="21"/>
              </w:rPr>
              <w:t>mAh</w:t>
            </w:r>
            <w:proofErr w:type="spellEnd"/>
            <w:r>
              <w:rPr>
                <w:szCs w:val="21"/>
              </w:rPr>
              <w:t>/g</w:t>
            </w:r>
            <w:r>
              <w:rPr>
                <w:szCs w:val="21"/>
              </w:rPr>
              <w:t>）</w:t>
            </w:r>
          </w:p>
        </w:tc>
        <w:tc>
          <w:tcPr>
            <w:tcW w:w="548" w:type="pct"/>
            <w:tcBorders>
              <w:tl2br w:val="nil"/>
              <w:tr2bl w:val="nil"/>
            </w:tcBorders>
            <w:shd w:val="clear" w:color="000000" w:fill="FFFFFF"/>
            <w:vAlign w:val="center"/>
          </w:tcPr>
          <w:p w:rsidR="008B6F75" w:rsidRDefault="008B6F75" w:rsidP="008B6F75">
            <w:pPr>
              <w:widowControl/>
              <w:jc w:val="center"/>
              <w:rPr>
                <w:rFonts w:eastAsia="等线"/>
                <w:color w:val="000000"/>
                <w:szCs w:val="21"/>
              </w:rPr>
            </w:pPr>
            <w:r w:rsidRPr="0012312D">
              <w:rPr>
                <w:rFonts w:hint="eastAsia"/>
                <w:bCs/>
                <w:szCs w:val="21"/>
              </w:rPr>
              <w:t>≤</w:t>
            </w:r>
            <w:r>
              <w:rPr>
                <w:bCs/>
                <w:szCs w:val="21"/>
              </w:rPr>
              <w:t>100</w:t>
            </w:r>
          </w:p>
        </w:tc>
        <w:tc>
          <w:tcPr>
            <w:tcW w:w="546" w:type="pct"/>
            <w:tcBorders>
              <w:tl2br w:val="nil"/>
              <w:tr2bl w:val="nil"/>
            </w:tcBorders>
            <w:shd w:val="clear" w:color="auto" w:fill="FFFFFF"/>
            <w:vAlign w:val="center"/>
          </w:tcPr>
          <w:p w:rsidR="008B6F75" w:rsidRDefault="008B6F75" w:rsidP="008B6F75">
            <w:pPr>
              <w:widowControl/>
              <w:jc w:val="center"/>
              <w:rPr>
                <w:rFonts w:eastAsia="等线"/>
                <w:color w:val="000000"/>
                <w:szCs w:val="21"/>
              </w:rPr>
            </w:pPr>
            <w:r w:rsidRPr="0012312D">
              <w:rPr>
                <w:bCs/>
                <w:szCs w:val="21"/>
              </w:rPr>
              <w:t>0~50</w:t>
            </w:r>
          </w:p>
        </w:tc>
        <w:tc>
          <w:tcPr>
            <w:tcW w:w="546" w:type="pct"/>
            <w:tcBorders>
              <w:tl2br w:val="nil"/>
              <w:tr2bl w:val="nil"/>
            </w:tcBorders>
            <w:shd w:val="clear" w:color="auto" w:fill="FFFFFF"/>
            <w:vAlign w:val="center"/>
          </w:tcPr>
          <w:p w:rsidR="008B6F75" w:rsidRDefault="008B6F75" w:rsidP="008B6F75">
            <w:pPr>
              <w:widowControl/>
              <w:jc w:val="center"/>
              <w:rPr>
                <w:rFonts w:eastAsia="黑体"/>
                <w:color w:val="000000"/>
                <w:szCs w:val="21"/>
              </w:rPr>
            </w:pPr>
            <w:r w:rsidRPr="0012312D">
              <w:rPr>
                <w:rFonts w:hint="eastAsia"/>
                <w:bCs/>
                <w:szCs w:val="21"/>
              </w:rPr>
              <w:t>≤</w:t>
            </w:r>
            <w:r>
              <w:rPr>
                <w:bCs/>
                <w:szCs w:val="21"/>
              </w:rPr>
              <w:t>100</w:t>
            </w:r>
          </w:p>
        </w:tc>
        <w:tc>
          <w:tcPr>
            <w:tcW w:w="546" w:type="pct"/>
            <w:tcBorders>
              <w:tl2br w:val="nil"/>
              <w:tr2bl w:val="nil"/>
            </w:tcBorders>
            <w:shd w:val="clear" w:color="auto" w:fill="FFFFFF"/>
            <w:vAlign w:val="center"/>
          </w:tcPr>
          <w:p w:rsidR="008B6F75" w:rsidRDefault="008B6F75" w:rsidP="008B6F75">
            <w:pPr>
              <w:widowControl/>
              <w:jc w:val="center"/>
              <w:rPr>
                <w:rFonts w:eastAsia="等线"/>
                <w:color w:val="000000"/>
                <w:szCs w:val="21"/>
              </w:rPr>
            </w:pPr>
            <w:r w:rsidRPr="0012312D">
              <w:rPr>
                <w:rFonts w:hint="eastAsia"/>
                <w:bCs/>
                <w:szCs w:val="21"/>
              </w:rPr>
              <w:t>≤</w:t>
            </w:r>
            <w:r w:rsidRPr="0012312D">
              <w:rPr>
                <w:rFonts w:hint="eastAsia"/>
                <w:bCs/>
                <w:szCs w:val="21"/>
              </w:rPr>
              <w:t>50</w:t>
            </w:r>
          </w:p>
        </w:tc>
        <w:tc>
          <w:tcPr>
            <w:tcW w:w="727" w:type="pct"/>
            <w:tcBorders>
              <w:tl2br w:val="nil"/>
              <w:tr2bl w:val="nil"/>
            </w:tcBorders>
            <w:shd w:val="clear" w:color="auto" w:fill="FFFFFF"/>
            <w:vAlign w:val="center"/>
          </w:tcPr>
          <w:p w:rsidR="008B6F75" w:rsidRDefault="008B6F75" w:rsidP="008B6F75">
            <w:pPr>
              <w:widowControl/>
              <w:jc w:val="center"/>
              <w:rPr>
                <w:rFonts w:eastAsia="等线"/>
                <w:color w:val="000000"/>
                <w:szCs w:val="21"/>
              </w:rPr>
            </w:pPr>
            <w:r>
              <w:rPr>
                <w:bCs/>
                <w:szCs w:val="21"/>
              </w:rPr>
              <w:t>13.5</w:t>
            </w:r>
            <w:r w:rsidRPr="0012312D">
              <w:rPr>
                <w:bCs/>
                <w:szCs w:val="21"/>
              </w:rPr>
              <w:t>~31.4</w:t>
            </w:r>
          </w:p>
        </w:tc>
        <w:tc>
          <w:tcPr>
            <w:tcW w:w="455" w:type="pct"/>
            <w:tcBorders>
              <w:tl2br w:val="nil"/>
              <w:tr2bl w:val="nil"/>
            </w:tcBorders>
            <w:shd w:val="clear" w:color="auto" w:fill="FFFFFF"/>
            <w:vAlign w:val="center"/>
          </w:tcPr>
          <w:p w:rsidR="008B6F75" w:rsidRDefault="008B6F75" w:rsidP="008B6F75">
            <w:pPr>
              <w:jc w:val="center"/>
              <w:rPr>
                <w:rFonts w:eastAsia="等线"/>
                <w:color w:val="000000"/>
                <w:szCs w:val="21"/>
              </w:rPr>
            </w:pPr>
            <w:r w:rsidRPr="0012312D">
              <w:rPr>
                <w:rFonts w:hint="eastAsia"/>
                <w:bCs/>
                <w:szCs w:val="21"/>
              </w:rPr>
              <w:t>≤</w:t>
            </w:r>
            <w:r w:rsidRPr="0012312D">
              <w:rPr>
                <w:rFonts w:hint="eastAsia"/>
                <w:bCs/>
                <w:szCs w:val="21"/>
              </w:rPr>
              <w:t>5</w:t>
            </w:r>
          </w:p>
        </w:tc>
        <w:tc>
          <w:tcPr>
            <w:tcW w:w="547" w:type="pct"/>
            <w:tcBorders>
              <w:tl2br w:val="nil"/>
              <w:tr2bl w:val="nil"/>
            </w:tcBorders>
            <w:shd w:val="clear" w:color="auto" w:fill="auto"/>
            <w:vAlign w:val="center"/>
          </w:tcPr>
          <w:p w:rsidR="008B6F75" w:rsidRDefault="008B6F75" w:rsidP="008B6F75">
            <w:pPr>
              <w:widowControl/>
              <w:jc w:val="center"/>
              <w:rPr>
                <w:rFonts w:eastAsia="等线"/>
                <w:color w:val="000000"/>
                <w:szCs w:val="21"/>
              </w:rPr>
            </w:pPr>
            <w:r w:rsidRPr="0012312D">
              <w:rPr>
                <w:bCs/>
                <w:szCs w:val="21"/>
              </w:rPr>
              <w:t>113</w:t>
            </w:r>
          </w:p>
        </w:tc>
      </w:tr>
    </w:tbl>
    <w:p w:rsidR="008B6F75" w:rsidRDefault="008B6F75" w:rsidP="00ED3E9D">
      <w:pPr>
        <w:spacing w:line="360" w:lineRule="auto"/>
        <w:jc w:val="center"/>
        <w:rPr>
          <w:b/>
          <w:bCs/>
          <w:sz w:val="24"/>
        </w:rPr>
      </w:pPr>
    </w:p>
    <w:p w:rsidR="00ED3E9D" w:rsidRDefault="00ED3E9D" w:rsidP="00ED3E9D">
      <w:pPr>
        <w:spacing w:line="360" w:lineRule="auto"/>
        <w:jc w:val="center"/>
        <w:rPr>
          <w:b/>
          <w:bCs/>
          <w:sz w:val="24"/>
        </w:rPr>
      </w:pPr>
      <w:r>
        <w:rPr>
          <w:b/>
          <w:bCs/>
          <w:sz w:val="24"/>
        </w:rPr>
        <w:lastRenderedPageBreak/>
        <w:t>表</w:t>
      </w:r>
      <w:r>
        <w:rPr>
          <w:rFonts w:hint="eastAsia"/>
          <w:b/>
          <w:bCs/>
          <w:sz w:val="24"/>
        </w:rPr>
        <w:t>24</w:t>
      </w:r>
      <w:r>
        <w:rPr>
          <w:b/>
          <w:bCs/>
          <w:sz w:val="24"/>
        </w:rPr>
        <w:t xml:space="preserve"> </w:t>
      </w:r>
      <w:r>
        <w:rPr>
          <w:rFonts w:hint="eastAsia"/>
          <w:b/>
          <w:bCs/>
          <w:sz w:val="24"/>
        </w:rPr>
        <w:t>富</w:t>
      </w:r>
      <w:proofErr w:type="gramStart"/>
      <w:r>
        <w:rPr>
          <w:rFonts w:hint="eastAsia"/>
          <w:b/>
          <w:bCs/>
          <w:sz w:val="24"/>
        </w:rPr>
        <w:t>锂铁酸锂</w:t>
      </w:r>
      <w:r>
        <w:rPr>
          <w:b/>
          <w:bCs/>
          <w:sz w:val="24"/>
        </w:rPr>
        <w:t>产品</w:t>
      </w:r>
      <w:proofErr w:type="gramEnd"/>
      <w:r>
        <w:rPr>
          <w:b/>
          <w:bCs/>
          <w:sz w:val="24"/>
        </w:rPr>
        <w:t>首次</w:t>
      </w:r>
      <w:r>
        <w:rPr>
          <w:rFonts w:hint="eastAsia"/>
          <w:b/>
          <w:bCs/>
          <w:sz w:val="24"/>
        </w:rPr>
        <w:t>放</w:t>
      </w:r>
      <w:r>
        <w:rPr>
          <w:b/>
          <w:bCs/>
          <w:sz w:val="24"/>
        </w:rPr>
        <w:t>电比容量指标</w:t>
      </w:r>
      <w:r>
        <w:rPr>
          <w:rFonts w:hint="eastAsia"/>
          <w:b/>
          <w:bCs/>
          <w:sz w:val="24"/>
        </w:rPr>
        <w:t>实测数据</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691"/>
        <w:gridCol w:w="733"/>
        <w:gridCol w:w="733"/>
        <w:gridCol w:w="733"/>
        <w:gridCol w:w="733"/>
        <w:gridCol w:w="733"/>
        <w:gridCol w:w="733"/>
        <w:gridCol w:w="733"/>
        <w:gridCol w:w="732"/>
        <w:gridCol w:w="732"/>
      </w:tblGrid>
      <w:tr w:rsidR="00ED3E9D" w:rsidTr="008B6F75">
        <w:trPr>
          <w:jc w:val="center"/>
        </w:trPr>
        <w:tc>
          <w:tcPr>
            <w:tcW w:w="1020" w:type="pct"/>
            <w:tcBorders>
              <w:tl2br w:val="nil"/>
              <w:tr2bl w:val="nil"/>
            </w:tcBorders>
            <w:shd w:val="clear" w:color="auto" w:fill="auto"/>
            <w:vAlign w:val="center"/>
          </w:tcPr>
          <w:p w:rsidR="00ED3E9D" w:rsidRDefault="00ED3E9D" w:rsidP="008B6F75">
            <w:pPr>
              <w:jc w:val="center"/>
              <w:rPr>
                <w:szCs w:val="21"/>
              </w:rPr>
            </w:pPr>
            <w:r>
              <w:rPr>
                <w:rFonts w:hint="eastAsia"/>
                <w:szCs w:val="21"/>
              </w:rPr>
              <w:t>样品</w:t>
            </w:r>
          </w:p>
        </w:tc>
        <w:tc>
          <w:tcPr>
            <w:tcW w:w="442" w:type="pct"/>
            <w:tcBorders>
              <w:tl2br w:val="nil"/>
              <w:tr2bl w:val="nil"/>
            </w:tcBorders>
            <w:shd w:val="clear" w:color="000000" w:fill="FFFFFF"/>
            <w:vAlign w:val="center"/>
          </w:tcPr>
          <w:p w:rsidR="00ED3E9D" w:rsidRDefault="00ED3E9D" w:rsidP="008B6F75">
            <w:pPr>
              <w:widowControl/>
              <w:jc w:val="center"/>
              <w:rPr>
                <w:rFonts w:eastAsia="等线"/>
                <w:color w:val="000000"/>
                <w:kern w:val="0"/>
                <w:szCs w:val="21"/>
              </w:rPr>
            </w:pPr>
            <w:r>
              <w:rPr>
                <w:rFonts w:hint="eastAsia"/>
                <w:szCs w:val="21"/>
              </w:rPr>
              <w:t>1</w:t>
            </w:r>
          </w:p>
        </w:tc>
        <w:tc>
          <w:tcPr>
            <w:tcW w:w="442" w:type="pct"/>
            <w:tcBorders>
              <w:tl2br w:val="nil"/>
              <w:tr2bl w:val="nil"/>
            </w:tcBorders>
            <w:shd w:val="clear" w:color="auto" w:fill="FFFFFF"/>
            <w:vAlign w:val="center"/>
          </w:tcPr>
          <w:p w:rsidR="00ED3E9D" w:rsidRDefault="00ED3E9D" w:rsidP="008B6F75">
            <w:pPr>
              <w:widowControl/>
              <w:jc w:val="center"/>
              <w:rPr>
                <w:rFonts w:eastAsia="等线"/>
                <w:color w:val="000000"/>
                <w:kern w:val="0"/>
                <w:szCs w:val="21"/>
              </w:rPr>
            </w:pPr>
            <w:r>
              <w:rPr>
                <w:rFonts w:hint="eastAsia"/>
                <w:szCs w:val="21"/>
              </w:rPr>
              <w:t>2</w:t>
            </w:r>
          </w:p>
        </w:tc>
        <w:tc>
          <w:tcPr>
            <w:tcW w:w="442" w:type="pct"/>
            <w:tcBorders>
              <w:tl2br w:val="nil"/>
              <w:tr2bl w:val="nil"/>
            </w:tcBorders>
            <w:shd w:val="clear" w:color="auto" w:fill="FFFFFF"/>
            <w:vAlign w:val="center"/>
          </w:tcPr>
          <w:p w:rsidR="00ED3E9D" w:rsidRDefault="00ED3E9D" w:rsidP="008B6F75">
            <w:pPr>
              <w:widowControl/>
              <w:jc w:val="center"/>
              <w:rPr>
                <w:rFonts w:eastAsia="黑体"/>
                <w:color w:val="000000"/>
                <w:kern w:val="0"/>
                <w:szCs w:val="21"/>
              </w:rPr>
            </w:pPr>
            <w:r>
              <w:rPr>
                <w:rFonts w:hint="eastAsia"/>
                <w:szCs w:val="21"/>
              </w:rPr>
              <w:t>3</w:t>
            </w:r>
          </w:p>
        </w:tc>
        <w:tc>
          <w:tcPr>
            <w:tcW w:w="442" w:type="pct"/>
            <w:tcBorders>
              <w:tl2br w:val="nil"/>
              <w:tr2bl w:val="nil"/>
            </w:tcBorders>
            <w:shd w:val="clear" w:color="auto" w:fill="FFFFFF"/>
            <w:vAlign w:val="center"/>
          </w:tcPr>
          <w:p w:rsidR="00ED3E9D" w:rsidRDefault="00ED3E9D" w:rsidP="008B6F75">
            <w:pPr>
              <w:widowControl/>
              <w:jc w:val="center"/>
              <w:rPr>
                <w:rFonts w:eastAsia="等线"/>
                <w:color w:val="000000"/>
                <w:kern w:val="0"/>
                <w:szCs w:val="21"/>
              </w:rPr>
            </w:pPr>
            <w:r>
              <w:rPr>
                <w:rFonts w:eastAsia="等线" w:hint="eastAsia"/>
                <w:color w:val="000000"/>
                <w:kern w:val="0"/>
                <w:szCs w:val="21"/>
              </w:rPr>
              <w:t>4</w:t>
            </w:r>
          </w:p>
        </w:tc>
        <w:tc>
          <w:tcPr>
            <w:tcW w:w="442" w:type="pct"/>
            <w:tcBorders>
              <w:tl2br w:val="nil"/>
              <w:tr2bl w:val="nil"/>
            </w:tcBorders>
            <w:shd w:val="clear" w:color="auto" w:fill="FFFFFF"/>
            <w:vAlign w:val="center"/>
          </w:tcPr>
          <w:p w:rsidR="00ED3E9D" w:rsidRDefault="00ED3E9D" w:rsidP="008B6F75">
            <w:pPr>
              <w:widowControl/>
              <w:jc w:val="center"/>
              <w:rPr>
                <w:rFonts w:eastAsia="等线"/>
                <w:color w:val="000000"/>
                <w:kern w:val="0"/>
                <w:szCs w:val="21"/>
              </w:rPr>
            </w:pPr>
            <w:r>
              <w:rPr>
                <w:rFonts w:eastAsia="等线" w:hint="eastAsia"/>
                <w:color w:val="000000"/>
                <w:kern w:val="0"/>
                <w:szCs w:val="21"/>
              </w:rPr>
              <w:t>5</w:t>
            </w:r>
          </w:p>
        </w:tc>
        <w:tc>
          <w:tcPr>
            <w:tcW w:w="442" w:type="pct"/>
            <w:tcBorders>
              <w:tl2br w:val="nil"/>
              <w:tr2bl w:val="nil"/>
            </w:tcBorders>
            <w:shd w:val="clear" w:color="auto" w:fill="FFFFFF"/>
            <w:vAlign w:val="center"/>
          </w:tcPr>
          <w:p w:rsidR="00ED3E9D" w:rsidRDefault="00ED3E9D" w:rsidP="008B6F75">
            <w:pPr>
              <w:jc w:val="center"/>
              <w:rPr>
                <w:rFonts w:eastAsia="等线"/>
                <w:color w:val="000000"/>
                <w:szCs w:val="21"/>
              </w:rPr>
            </w:pPr>
            <w:r>
              <w:rPr>
                <w:rFonts w:eastAsia="等线" w:hint="eastAsia"/>
                <w:color w:val="000000"/>
                <w:szCs w:val="21"/>
              </w:rPr>
              <w:t>6</w:t>
            </w:r>
          </w:p>
        </w:tc>
        <w:tc>
          <w:tcPr>
            <w:tcW w:w="442" w:type="pct"/>
            <w:tcBorders>
              <w:tl2br w:val="nil"/>
              <w:tr2bl w:val="nil"/>
            </w:tcBorders>
            <w:shd w:val="clear" w:color="auto" w:fill="auto"/>
            <w:vAlign w:val="center"/>
          </w:tcPr>
          <w:p w:rsidR="00ED3E9D" w:rsidRDefault="00ED3E9D" w:rsidP="008B6F75">
            <w:pPr>
              <w:widowControl/>
              <w:jc w:val="center"/>
              <w:rPr>
                <w:rFonts w:eastAsia="等线"/>
                <w:color w:val="000000"/>
                <w:kern w:val="0"/>
                <w:szCs w:val="21"/>
              </w:rPr>
            </w:pPr>
            <w:r>
              <w:rPr>
                <w:rFonts w:hint="eastAsia"/>
                <w:szCs w:val="21"/>
              </w:rPr>
              <w:t>7</w:t>
            </w:r>
          </w:p>
        </w:tc>
        <w:tc>
          <w:tcPr>
            <w:tcW w:w="442" w:type="pct"/>
            <w:tcBorders>
              <w:tl2br w:val="nil"/>
              <w:tr2bl w:val="nil"/>
            </w:tcBorders>
            <w:vAlign w:val="center"/>
          </w:tcPr>
          <w:p w:rsidR="00ED3E9D" w:rsidRDefault="00ED3E9D" w:rsidP="008B6F75">
            <w:pPr>
              <w:widowControl/>
              <w:jc w:val="center"/>
              <w:rPr>
                <w:szCs w:val="21"/>
              </w:rPr>
            </w:pPr>
            <w:r>
              <w:rPr>
                <w:rFonts w:hint="eastAsia"/>
                <w:szCs w:val="21"/>
              </w:rPr>
              <w:t>8</w:t>
            </w:r>
          </w:p>
        </w:tc>
        <w:tc>
          <w:tcPr>
            <w:tcW w:w="442" w:type="pct"/>
            <w:tcBorders>
              <w:tl2br w:val="nil"/>
              <w:tr2bl w:val="nil"/>
            </w:tcBorders>
            <w:vAlign w:val="center"/>
          </w:tcPr>
          <w:p w:rsidR="00ED3E9D" w:rsidRDefault="00ED3E9D" w:rsidP="008B6F75">
            <w:pPr>
              <w:widowControl/>
              <w:jc w:val="center"/>
              <w:rPr>
                <w:szCs w:val="21"/>
              </w:rPr>
            </w:pPr>
            <w:r>
              <w:rPr>
                <w:rFonts w:hint="eastAsia"/>
                <w:szCs w:val="21"/>
              </w:rPr>
              <w:t>9</w:t>
            </w:r>
          </w:p>
        </w:tc>
      </w:tr>
      <w:tr w:rsidR="00ED3E9D" w:rsidTr="008B6F75">
        <w:trPr>
          <w:jc w:val="center"/>
        </w:trPr>
        <w:tc>
          <w:tcPr>
            <w:tcW w:w="1020" w:type="pct"/>
            <w:tcBorders>
              <w:tl2br w:val="nil"/>
              <w:tr2bl w:val="nil"/>
            </w:tcBorders>
            <w:shd w:val="clear" w:color="auto" w:fill="auto"/>
            <w:vAlign w:val="center"/>
          </w:tcPr>
          <w:p w:rsidR="00ED3E9D" w:rsidRDefault="00ED3E9D" w:rsidP="008B6F75">
            <w:pPr>
              <w:jc w:val="center"/>
              <w:rPr>
                <w:szCs w:val="21"/>
              </w:rPr>
            </w:pPr>
            <w:r>
              <w:rPr>
                <w:rFonts w:hint="eastAsia"/>
                <w:szCs w:val="21"/>
              </w:rPr>
              <w:t>首次放电比容量</w:t>
            </w:r>
          </w:p>
          <w:p w:rsidR="00ED3E9D" w:rsidRDefault="00ED3E9D" w:rsidP="008B6F75">
            <w:pPr>
              <w:jc w:val="center"/>
              <w:rPr>
                <w:szCs w:val="21"/>
              </w:rPr>
            </w:pPr>
            <w:r w:rsidRPr="000F4E85">
              <w:rPr>
                <w:rFonts w:hint="eastAsia"/>
                <w:szCs w:val="21"/>
              </w:rPr>
              <w:t>（</w:t>
            </w:r>
            <w:proofErr w:type="spellStart"/>
            <w:r>
              <w:rPr>
                <w:szCs w:val="21"/>
              </w:rPr>
              <w:t>mAh</w:t>
            </w:r>
            <w:proofErr w:type="spellEnd"/>
            <w:r>
              <w:rPr>
                <w:szCs w:val="21"/>
              </w:rPr>
              <w:t>/g</w:t>
            </w:r>
            <w:r w:rsidRPr="000F4E85">
              <w:rPr>
                <w:rFonts w:hint="eastAsia"/>
                <w:szCs w:val="21"/>
              </w:rPr>
              <w:t>）</w:t>
            </w:r>
          </w:p>
        </w:tc>
        <w:tc>
          <w:tcPr>
            <w:tcW w:w="442" w:type="pct"/>
            <w:tcBorders>
              <w:tl2br w:val="nil"/>
              <w:tr2bl w:val="nil"/>
            </w:tcBorders>
            <w:shd w:val="clear" w:color="000000" w:fill="FFFFFF"/>
            <w:vAlign w:val="center"/>
          </w:tcPr>
          <w:p w:rsidR="00ED3E9D" w:rsidRDefault="00ED3E9D" w:rsidP="008B6F75">
            <w:pPr>
              <w:widowControl/>
              <w:jc w:val="center"/>
              <w:rPr>
                <w:rFonts w:eastAsia="等线"/>
                <w:color w:val="000000"/>
                <w:szCs w:val="21"/>
              </w:rPr>
            </w:pPr>
            <w:r w:rsidRPr="003B2322">
              <w:t>53.00</w:t>
            </w:r>
          </w:p>
        </w:tc>
        <w:tc>
          <w:tcPr>
            <w:tcW w:w="442" w:type="pct"/>
            <w:tcBorders>
              <w:tl2br w:val="nil"/>
              <w:tr2bl w:val="nil"/>
            </w:tcBorders>
            <w:shd w:val="clear" w:color="auto" w:fill="FFFFFF"/>
            <w:vAlign w:val="center"/>
          </w:tcPr>
          <w:p w:rsidR="00ED3E9D" w:rsidRDefault="00ED3E9D" w:rsidP="008B6F75">
            <w:pPr>
              <w:widowControl/>
              <w:jc w:val="center"/>
              <w:rPr>
                <w:rFonts w:eastAsia="等线"/>
                <w:color w:val="000000"/>
                <w:szCs w:val="21"/>
              </w:rPr>
            </w:pPr>
            <w:r w:rsidRPr="003B2322">
              <w:t>51.00</w:t>
            </w:r>
          </w:p>
        </w:tc>
        <w:tc>
          <w:tcPr>
            <w:tcW w:w="442" w:type="pct"/>
            <w:tcBorders>
              <w:tl2br w:val="nil"/>
              <w:tr2bl w:val="nil"/>
            </w:tcBorders>
            <w:shd w:val="clear" w:color="auto" w:fill="FFFFFF"/>
            <w:vAlign w:val="center"/>
          </w:tcPr>
          <w:p w:rsidR="00ED3E9D" w:rsidRDefault="00ED3E9D" w:rsidP="008B6F75">
            <w:pPr>
              <w:widowControl/>
              <w:jc w:val="center"/>
              <w:rPr>
                <w:rFonts w:eastAsia="黑体"/>
                <w:color w:val="000000"/>
                <w:szCs w:val="21"/>
              </w:rPr>
            </w:pPr>
            <w:r w:rsidRPr="003B2322">
              <w:t>52.60</w:t>
            </w:r>
          </w:p>
        </w:tc>
        <w:tc>
          <w:tcPr>
            <w:tcW w:w="442" w:type="pct"/>
            <w:tcBorders>
              <w:tl2br w:val="nil"/>
              <w:tr2bl w:val="nil"/>
            </w:tcBorders>
            <w:shd w:val="clear" w:color="auto" w:fill="FFFFFF"/>
            <w:vAlign w:val="center"/>
          </w:tcPr>
          <w:p w:rsidR="00ED3E9D" w:rsidRDefault="00ED3E9D" w:rsidP="008B6F75">
            <w:pPr>
              <w:widowControl/>
              <w:jc w:val="center"/>
              <w:rPr>
                <w:rFonts w:eastAsia="等线"/>
                <w:color w:val="000000"/>
                <w:szCs w:val="21"/>
              </w:rPr>
            </w:pPr>
            <w:r w:rsidRPr="003B2322">
              <w:t>41.41</w:t>
            </w:r>
          </w:p>
        </w:tc>
        <w:tc>
          <w:tcPr>
            <w:tcW w:w="442" w:type="pct"/>
            <w:tcBorders>
              <w:tl2br w:val="nil"/>
              <w:tr2bl w:val="nil"/>
            </w:tcBorders>
            <w:shd w:val="clear" w:color="auto" w:fill="FFFFFF"/>
            <w:vAlign w:val="center"/>
          </w:tcPr>
          <w:p w:rsidR="00ED3E9D" w:rsidRDefault="00ED3E9D" w:rsidP="008B6F75">
            <w:pPr>
              <w:widowControl/>
              <w:jc w:val="center"/>
              <w:rPr>
                <w:rFonts w:eastAsia="等线"/>
                <w:color w:val="000000"/>
                <w:szCs w:val="21"/>
              </w:rPr>
            </w:pPr>
            <w:r w:rsidRPr="003B2322">
              <w:t>40.23</w:t>
            </w:r>
          </w:p>
        </w:tc>
        <w:tc>
          <w:tcPr>
            <w:tcW w:w="442" w:type="pct"/>
            <w:tcBorders>
              <w:tl2br w:val="nil"/>
              <w:tr2bl w:val="nil"/>
            </w:tcBorders>
            <w:shd w:val="clear" w:color="auto" w:fill="FFFFFF"/>
            <w:vAlign w:val="center"/>
          </w:tcPr>
          <w:p w:rsidR="00ED3E9D" w:rsidRDefault="00ED3E9D" w:rsidP="008B6F75">
            <w:pPr>
              <w:jc w:val="center"/>
              <w:rPr>
                <w:rFonts w:eastAsia="等线"/>
                <w:color w:val="000000"/>
                <w:szCs w:val="21"/>
              </w:rPr>
            </w:pPr>
            <w:r w:rsidRPr="003B2322">
              <w:t>53.00</w:t>
            </w:r>
          </w:p>
        </w:tc>
        <w:tc>
          <w:tcPr>
            <w:tcW w:w="442" w:type="pct"/>
            <w:tcBorders>
              <w:tl2br w:val="nil"/>
              <w:tr2bl w:val="nil"/>
            </w:tcBorders>
            <w:shd w:val="clear" w:color="auto" w:fill="auto"/>
            <w:vAlign w:val="center"/>
          </w:tcPr>
          <w:p w:rsidR="00ED3E9D" w:rsidRDefault="00ED3E9D" w:rsidP="008B6F75">
            <w:pPr>
              <w:widowControl/>
              <w:jc w:val="center"/>
              <w:rPr>
                <w:rFonts w:eastAsia="等线"/>
                <w:color w:val="000000"/>
                <w:szCs w:val="21"/>
              </w:rPr>
            </w:pPr>
            <w:r w:rsidRPr="003B2322">
              <w:t>40.50</w:t>
            </w:r>
          </w:p>
        </w:tc>
        <w:tc>
          <w:tcPr>
            <w:tcW w:w="442" w:type="pct"/>
            <w:tcBorders>
              <w:tl2br w:val="nil"/>
              <w:tr2bl w:val="nil"/>
            </w:tcBorders>
            <w:vAlign w:val="center"/>
          </w:tcPr>
          <w:p w:rsidR="00ED3E9D" w:rsidRDefault="00ED3E9D" w:rsidP="008B6F75">
            <w:pPr>
              <w:widowControl/>
              <w:jc w:val="center"/>
              <w:rPr>
                <w:rFonts w:eastAsia="等线"/>
                <w:color w:val="000000"/>
                <w:szCs w:val="21"/>
              </w:rPr>
            </w:pPr>
            <w:r w:rsidRPr="003B2322">
              <w:t>57.00</w:t>
            </w:r>
          </w:p>
        </w:tc>
        <w:tc>
          <w:tcPr>
            <w:tcW w:w="442" w:type="pct"/>
            <w:tcBorders>
              <w:tl2br w:val="nil"/>
              <w:tr2bl w:val="nil"/>
            </w:tcBorders>
            <w:vAlign w:val="center"/>
          </w:tcPr>
          <w:p w:rsidR="00ED3E9D" w:rsidRDefault="00ED3E9D" w:rsidP="008B6F75">
            <w:pPr>
              <w:widowControl/>
              <w:jc w:val="center"/>
              <w:rPr>
                <w:rFonts w:eastAsia="等线"/>
                <w:color w:val="000000"/>
                <w:szCs w:val="21"/>
              </w:rPr>
            </w:pPr>
            <w:r w:rsidRPr="003B2322">
              <w:t>50.20</w:t>
            </w:r>
          </w:p>
        </w:tc>
      </w:tr>
    </w:tbl>
    <w:p w:rsidR="00ED3E9D" w:rsidRDefault="00ED3E9D" w:rsidP="00ED3E9D">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.1</w:t>
      </w:r>
      <w:r>
        <w:rPr>
          <w:rFonts w:eastAsia="黑体" w:hint="eastAsia"/>
          <w:bCs/>
          <w:sz w:val="24"/>
        </w:rPr>
        <w:t>2</w:t>
      </w:r>
      <w:r>
        <w:rPr>
          <w:rFonts w:eastAsia="黑体"/>
          <w:bCs/>
          <w:sz w:val="24"/>
        </w:rPr>
        <w:t>其他要求</w:t>
      </w:r>
    </w:p>
    <w:p w:rsidR="00ED3E9D" w:rsidRDefault="00ED3E9D" w:rsidP="00ED3E9D">
      <w:pPr>
        <w:spacing w:line="360" w:lineRule="auto"/>
        <w:ind w:firstLine="482"/>
        <w:rPr>
          <w:sz w:val="24"/>
        </w:rPr>
      </w:pPr>
      <w:r>
        <w:rPr>
          <w:sz w:val="24"/>
        </w:rPr>
        <w:t>需方如对</w:t>
      </w:r>
      <w:proofErr w:type="gramStart"/>
      <w:r>
        <w:rPr>
          <w:rFonts w:hint="eastAsia"/>
          <w:sz w:val="24"/>
        </w:rPr>
        <w:t>富锂铁酸</w:t>
      </w:r>
      <w:proofErr w:type="gramEnd"/>
      <w:r>
        <w:rPr>
          <w:rFonts w:hint="eastAsia"/>
          <w:sz w:val="24"/>
        </w:rPr>
        <w:t>锂</w:t>
      </w:r>
      <w:r>
        <w:rPr>
          <w:sz w:val="24"/>
        </w:rPr>
        <w:t>有特殊要求，可由供需双方协商确定。</w:t>
      </w:r>
    </w:p>
    <w:p w:rsidR="00ED3E9D" w:rsidRDefault="00ED3E9D" w:rsidP="00ED3E9D">
      <w:pPr>
        <w:spacing w:beforeLines="50" w:before="156" w:afterLines="50" w:after="156" w:line="360" w:lineRule="auto"/>
        <w:rPr>
          <w:rFonts w:eastAsia="黑体"/>
          <w:bCs/>
          <w:sz w:val="24"/>
        </w:rPr>
      </w:pPr>
      <w:r>
        <w:rPr>
          <w:rFonts w:eastAsia="黑体" w:hint="eastAsia"/>
          <w:bCs/>
          <w:sz w:val="24"/>
        </w:rPr>
        <w:t>2.2</w:t>
      </w:r>
      <w:r w:rsidRPr="00EC54E5">
        <w:rPr>
          <w:rFonts w:eastAsia="黑体"/>
          <w:bCs/>
          <w:sz w:val="24"/>
        </w:rPr>
        <w:t>.</w:t>
      </w:r>
      <w:r>
        <w:rPr>
          <w:rFonts w:eastAsia="黑体" w:hint="eastAsia"/>
          <w:bCs/>
          <w:sz w:val="24"/>
        </w:rPr>
        <w:t>4</w:t>
      </w:r>
      <w:r>
        <w:rPr>
          <w:rFonts w:eastAsia="黑体"/>
          <w:bCs/>
          <w:sz w:val="24"/>
        </w:rPr>
        <w:t xml:space="preserve"> </w:t>
      </w:r>
      <w:r>
        <w:rPr>
          <w:rFonts w:eastAsia="黑体"/>
          <w:bCs/>
          <w:sz w:val="24"/>
        </w:rPr>
        <w:t>试验方法</w:t>
      </w:r>
    </w:p>
    <w:p w:rsidR="00ED3E9D" w:rsidRPr="00712656" w:rsidRDefault="00ED3E9D" w:rsidP="00ED3E9D">
      <w:pPr>
        <w:spacing w:line="360" w:lineRule="auto"/>
        <w:ind w:firstLine="482"/>
        <w:rPr>
          <w:sz w:val="24"/>
        </w:rPr>
      </w:pPr>
      <w:r>
        <w:rPr>
          <w:rFonts w:hint="eastAsia"/>
          <w:sz w:val="24"/>
        </w:rPr>
        <w:t>现行</w:t>
      </w:r>
      <w:r w:rsidRPr="00712656">
        <w:rPr>
          <w:rFonts w:hint="eastAsia"/>
          <w:sz w:val="24"/>
        </w:rPr>
        <w:t>的</w:t>
      </w:r>
      <w:r>
        <w:rPr>
          <w:rFonts w:hint="eastAsia"/>
          <w:sz w:val="24"/>
        </w:rPr>
        <w:t>元素</w:t>
      </w:r>
      <w:r w:rsidRPr="00712656">
        <w:rPr>
          <w:rFonts w:hint="eastAsia"/>
          <w:sz w:val="24"/>
        </w:rPr>
        <w:t>含量测试方法</w:t>
      </w:r>
      <w:r>
        <w:rPr>
          <w:rFonts w:hint="eastAsia"/>
          <w:sz w:val="24"/>
        </w:rPr>
        <w:t>标准</w:t>
      </w:r>
      <w:r w:rsidRPr="00712656">
        <w:rPr>
          <w:rFonts w:hint="eastAsia"/>
          <w:sz w:val="24"/>
        </w:rPr>
        <w:t>不适用于</w:t>
      </w:r>
      <w:proofErr w:type="gramStart"/>
      <w:r w:rsidRPr="00712656">
        <w:rPr>
          <w:rFonts w:hint="eastAsia"/>
          <w:sz w:val="24"/>
        </w:rPr>
        <w:t>富锂铁酸</w:t>
      </w:r>
      <w:proofErr w:type="gramEnd"/>
      <w:r w:rsidRPr="00712656">
        <w:rPr>
          <w:rFonts w:hint="eastAsia"/>
          <w:sz w:val="24"/>
        </w:rPr>
        <w:t>锂材料，因此主含量及杂质元素含量测定按照标准草案中的附录</w:t>
      </w:r>
      <w:r w:rsidRPr="00712656">
        <w:rPr>
          <w:rFonts w:hint="eastAsia"/>
          <w:sz w:val="24"/>
        </w:rPr>
        <w:t>A</w:t>
      </w:r>
      <w:r w:rsidRPr="00712656">
        <w:rPr>
          <w:rFonts w:hint="eastAsia"/>
          <w:sz w:val="24"/>
        </w:rPr>
        <w:t>的规定进行。</w:t>
      </w:r>
    </w:p>
    <w:p w:rsidR="00ED3E9D" w:rsidRDefault="00ED3E9D" w:rsidP="00ED3E9D">
      <w:pPr>
        <w:spacing w:line="360" w:lineRule="auto"/>
        <w:ind w:firstLine="482"/>
        <w:rPr>
          <w:sz w:val="24"/>
        </w:rPr>
      </w:pPr>
      <w:r w:rsidRPr="005A0CA7">
        <w:rPr>
          <w:rFonts w:hint="eastAsia"/>
          <w:sz w:val="24"/>
        </w:rPr>
        <w:t>参考</w:t>
      </w:r>
      <w:r w:rsidRPr="005A0CA7">
        <w:rPr>
          <w:sz w:val="24"/>
        </w:rPr>
        <w:t>其他</w:t>
      </w:r>
      <w:proofErr w:type="gramStart"/>
      <w:r w:rsidRPr="005A0CA7">
        <w:rPr>
          <w:sz w:val="24"/>
        </w:rPr>
        <w:t>锂</w:t>
      </w:r>
      <w:proofErr w:type="gramEnd"/>
      <w:r w:rsidRPr="005A0CA7">
        <w:rPr>
          <w:sz w:val="24"/>
        </w:rPr>
        <w:t>离子电池正极材料如</w:t>
      </w:r>
      <w:r w:rsidRPr="005A0CA7">
        <w:rPr>
          <w:rFonts w:hint="eastAsia"/>
          <w:sz w:val="24"/>
        </w:rPr>
        <w:t>GB/T 20252</w:t>
      </w:r>
      <w:r w:rsidRPr="005A0CA7">
        <w:rPr>
          <w:rFonts w:hint="eastAsia"/>
          <w:sz w:val="24"/>
        </w:rPr>
        <w:t>—</w:t>
      </w:r>
      <w:r w:rsidRPr="005A0CA7">
        <w:rPr>
          <w:rFonts w:hint="eastAsia"/>
          <w:sz w:val="24"/>
        </w:rPr>
        <w:t>2014</w:t>
      </w:r>
      <w:r w:rsidRPr="005A0CA7">
        <w:rPr>
          <w:rFonts w:hint="eastAsia"/>
          <w:sz w:val="24"/>
        </w:rPr>
        <w:t>、</w:t>
      </w:r>
      <w:r w:rsidRPr="005A0CA7">
        <w:rPr>
          <w:rFonts w:hint="eastAsia"/>
          <w:sz w:val="24"/>
        </w:rPr>
        <w:t xml:space="preserve">GB/T </w:t>
      </w:r>
      <w:r w:rsidRPr="005A0CA7">
        <w:rPr>
          <w:sz w:val="24"/>
        </w:rPr>
        <w:t>37202—2018</w:t>
      </w:r>
      <w:r w:rsidRPr="005A0CA7">
        <w:rPr>
          <w:rFonts w:hint="eastAsia"/>
          <w:sz w:val="24"/>
        </w:rPr>
        <w:t>、</w:t>
      </w:r>
      <w:r w:rsidRPr="005A0CA7">
        <w:rPr>
          <w:rFonts w:hint="eastAsia"/>
          <w:sz w:val="24"/>
        </w:rPr>
        <w:t>YST/</w:t>
      </w:r>
      <w:r w:rsidRPr="005A0CA7">
        <w:rPr>
          <w:sz w:val="24"/>
        </w:rPr>
        <w:t xml:space="preserve"> 798—2012</w:t>
      </w:r>
      <w:r w:rsidRPr="005A0CA7">
        <w:rPr>
          <w:rFonts w:hint="eastAsia"/>
          <w:sz w:val="24"/>
        </w:rPr>
        <w:t>、</w:t>
      </w:r>
      <w:r w:rsidRPr="005A0CA7">
        <w:rPr>
          <w:rFonts w:hint="eastAsia"/>
          <w:sz w:val="24"/>
        </w:rPr>
        <w:t>YS/T 1125</w:t>
      </w:r>
      <w:r w:rsidRPr="005A0CA7">
        <w:rPr>
          <w:rFonts w:hint="eastAsia"/>
          <w:sz w:val="24"/>
        </w:rPr>
        <w:t>—</w:t>
      </w:r>
      <w:r w:rsidRPr="005A0CA7">
        <w:rPr>
          <w:rFonts w:hint="eastAsia"/>
          <w:sz w:val="24"/>
        </w:rPr>
        <w:t>2016</w:t>
      </w:r>
      <w:r w:rsidRPr="005A0CA7">
        <w:rPr>
          <w:rFonts w:hint="eastAsia"/>
          <w:sz w:val="24"/>
        </w:rPr>
        <w:t>、</w:t>
      </w:r>
      <w:r w:rsidRPr="005A0CA7">
        <w:rPr>
          <w:rFonts w:hint="eastAsia"/>
          <w:sz w:val="24"/>
        </w:rPr>
        <w:t>YS/T 1030</w:t>
      </w:r>
      <w:r w:rsidRPr="005A0CA7">
        <w:rPr>
          <w:rFonts w:hint="eastAsia"/>
          <w:sz w:val="24"/>
        </w:rPr>
        <w:t>—</w:t>
      </w:r>
      <w:r w:rsidRPr="005A0CA7">
        <w:rPr>
          <w:rFonts w:hint="eastAsia"/>
          <w:sz w:val="24"/>
        </w:rPr>
        <w:t>2017</w:t>
      </w:r>
      <w:r w:rsidRPr="005A0CA7">
        <w:rPr>
          <w:rFonts w:hint="eastAsia"/>
          <w:sz w:val="24"/>
        </w:rPr>
        <w:t>中</w:t>
      </w:r>
      <w:r w:rsidRPr="005A0CA7">
        <w:rPr>
          <w:sz w:val="24"/>
        </w:rPr>
        <w:t>检测方法，</w:t>
      </w:r>
      <w:r w:rsidRPr="005A0CA7">
        <w:rPr>
          <w:rFonts w:hint="eastAsia"/>
          <w:sz w:val="24"/>
        </w:rPr>
        <w:t>规定</w:t>
      </w:r>
      <w:r>
        <w:rPr>
          <w:rFonts w:hint="eastAsia"/>
          <w:sz w:val="24"/>
        </w:rPr>
        <w:t>富</w:t>
      </w:r>
      <w:proofErr w:type="gramStart"/>
      <w:r>
        <w:rPr>
          <w:rFonts w:hint="eastAsia"/>
          <w:sz w:val="24"/>
        </w:rPr>
        <w:t>锂铁酸锂</w:t>
      </w:r>
      <w:r w:rsidRPr="005A0CA7">
        <w:rPr>
          <w:sz w:val="24"/>
        </w:rPr>
        <w:t>产品</w:t>
      </w:r>
      <w:proofErr w:type="gramEnd"/>
      <w:r w:rsidRPr="005A0CA7">
        <w:rPr>
          <w:sz w:val="24"/>
        </w:rPr>
        <w:t>水分含量的</w:t>
      </w:r>
      <w:proofErr w:type="gramStart"/>
      <w:r w:rsidRPr="005A0CA7">
        <w:rPr>
          <w:sz w:val="24"/>
        </w:rPr>
        <w:t>测定按</w:t>
      </w:r>
      <w:proofErr w:type="gramEnd"/>
      <w:r w:rsidRPr="008F0B95">
        <w:rPr>
          <w:rFonts w:hint="eastAsia"/>
          <w:sz w:val="24"/>
        </w:rPr>
        <w:t xml:space="preserve">GB/T XXXX </w:t>
      </w:r>
      <w:r>
        <w:rPr>
          <w:rFonts w:hint="eastAsia"/>
          <w:sz w:val="24"/>
        </w:rPr>
        <w:t>《</w:t>
      </w:r>
      <w:r w:rsidRPr="008F0B95">
        <w:rPr>
          <w:rFonts w:hint="eastAsia"/>
          <w:sz w:val="24"/>
        </w:rPr>
        <w:t>锂离子电池正极材料</w:t>
      </w:r>
      <w:r w:rsidRPr="008F0B95">
        <w:rPr>
          <w:rFonts w:hint="eastAsia"/>
          <w:sz w:val="24"/>
        </w:rPr>
        <w:t xml:space="preserve"> </w:t>
      </w:r>
      <w:r w:rsidRPr="008F0B95">
        <w:rPr>
          <w:rFonts w:hint="eastAsia"/>
          <w:sz w:val="24"/>
        </w:rPr>
        <w:t>水分含量的测定</w:t>
      </w:r>
      <w:r w:rsidRPr="008F0B95">
        <w:rPr>
          <w:rFonts w:hint="eastAsia"/>
          <w:sz w:val="24"/>
        </w:rPr>
        <w:t xml:space="preserve"> </w:t>
      </w:r>
      <w:r w:rsidRPr="008F0B95">
        <w:rPr>
          <w:rFonts w:hint="eastAsia"/>
          <w:sz w:val="24"/>
        </w:rPr>
        <w:t>卡尔费休库伦法</w:t>
      </w:r>
      <w:r>
        <w:rPr>
          <w:rFonts w:hint="eastAsia"/>
          <w:sz w:val="24"/>
        </w:rPr>
        <w:t>》的规定</w:t>
      </w:r>
      <w:r w:rsidRPr="005A0CA7">
        <w:rPr>
          <w:sz w:val="24"/>
        </w:rPr>
        <w:t>进行。</w:t>
      </w:r>
      <w:r>
        <w:rPr>
          <w:rFonts w:hint="eastAsia"/>
          <w:sz w:val="24"/>
        </w:rPr>
        <w:t>耐湿性可参考附录</w:t>
      </w:r>
      <w:r>
        <w:rPr>
          <w:rFonts w:hint="eastAsia"/>
          <w:sz w:val="24"/>
        </w:rPr>
        <w:t>B</w:t>
      </w:r>
      <w:r>
        <w:rPr>
          <w:rFonts w:hint="eastAsia"/>
          <w:sz w:val="24"/>
        </w:rPr>
        <w:t>的规定进行。</w:t>
      </w:r>
      <w:r w:rsidRPr="005A0CA7">
        <w:rPr>
          <w:sz w:val="24"/>
        </w:rPr>
        <w:t>外观质量通过目视检查。</w:t>
      </w:r>
      <w:r w:rsidRPr="005A0CA7">
        <w:rPr>
          <w:rFonts w:hint="eastAsia"/>
          <w:sz w:val="24"/>
        </w:rPr>
        <w:t>pH</w:t>
      </w:r>
      <w:r w:rsidRPr="005A0CA7">
        <w:rPr>
          <w:rFonts w:hint="eastAsia"/>
          <w:sz w:val="24"/>
        </w:rPr>
        <w:t>值的</w:t>
      </w:r>
      <w:proofErr w:type="gramStart"/>
      <w:r w:rsidRPr="005A0CA7">
        <w:rPr>
          <w:rFonts w:hint="eastAsia"/>
          <w:sz w:val="24"/>
        </w:rPr>
        <w:t>测定按</w:t>
      </w:r>
      <w:proofErr w:type="gramEnd"/>
      <w:r w:rsidRPr="005A0CA7">
        <w:rPr>
          <w:rFonts w:hint="eastAsia"/>
          <w:sz w:val="24"/>
        </w:rPr>
        <w:t>GB/T</w:t>
      </w:r>
      <w:r w:rsidRPr="005A0CA7">
        <w:rPr>
          <w:sz w:val="24"/>
        </w:rPr>
        <w:t xml:space="preserve"> 5211.6</w:t>
      </w:r>
      <w:r w:rsidRPr="005A0CA7">
        <w:rPr>
          <w:rFonts w:hint="eastAsia"/>
          <w:sz w:val="24"/>
        </w:rPr>
        <w:t>进行。</w:t>
      </w:r>
      <w:r w:rsidRPr="005A0CA7">
        <w:rPr>
          <w:sz w:val="24"/>
        </w:rPr>
        <w:t>振实密度的</w:t>
      </w:r>
      <w:proofErr w:type="gramStart"/>
      <w:r w:rsidRPr="005A0CA7">
        <w:rPr>
          <w:sz w:val="24"/>
        </w:rPr>
        <w:t>测定按</w:t>
      </w:r>
      <w:proofErr w:type="gramEnd"/>
      <w:r w:rsidRPr="005A0CA7">
        <w:rPr>
          <w:sz w:val="24"/>
        </w:rPr>
        <w:t>GB/T 5162</w:t>
      </w:r>
      <w:r w:rsidRPr="005A0CA7">
        <w:rPr>
          <w:sz w:val="24"/>
        </w:rPr>
        <w:t>进行。比表面积的</w:t>
      </w:r>
      <w:proofErr w:type="gramStart"/>
      <w:r w:rsidRPr="005A0CA7">
        <w:rPr>
          <w:sz w:val="24"/>
        </w:rPr>
        <w:t>测定按</w:t>
      </w:r>
      <w:proofErr w:type="gramEnd"/>
      <w:r w:rsidRPr="005A0CA7">
        <w:rPr>
          <w:sz w:val="24"/>
        </w:rPr>
        <w:t>GB/T 19587</w:t>
      </w:r>
      <w:r w:rsidRPr="005A0CA7">
        <w:rPr>
          <w:sz w:val="24"/>
        </w:rPr>
        <w:t>进行。粒度分布的</w:t>
      </w:r>
      <w:proofErr w:type="gramStart"/>
      <w:r w:rsidRPr="005A0CA7">
        <w:rPr>
          <w:sz w:val="24"/>
        </w:rPr>
        <w:t>测定按</w:t>
      </w:r>
      <w:proofErr w:type="gramEnd"/>
      <w:r w:rsidRPr="005A0CA7">
        <w:rPr>
          <w:sz w:val="24"/>
        </w:rPr>
        <w:t>GB/T 19077</w:t>
      </w:r>
      <w:r w:rsidRPr="005A0CA7">
        <w:rPr>
          <w:sz w:val="24"/>
        </w:rPr>
        <w:t>进行。</w:t>
      </w:r>
      <w:r>
        <w:rPr>
          <w:rFonts w:hint="eastAsia"/>
          <w:sz w:val="24"/>
        </w:rPr>
        <w:t>粉末压实密度按照</w:t>
      </w:r>
      <w:r w:rsidRPr="005A0CA7">
        <w:rPr>
          <w:rFonts w:hint="eastAsia"/>
          <w:sz w:val="24"/>
        </w:rPr>
        <w:t>GB/ XXXX</w:t>
      </w:r>
      <w:r w:rsidRPr="005A0CA7">
        <w:rPr>
          <w:rFonts w:hint="eastAsia"/>
          <w:sz w:val="24"/>
        </w:rPr>
        <w:t>《锂离子电池材料</w:t>
      </w:r>
      <w:r w:rsidRPr="005A0CA7">
        <w:rPr>
          <w:rFonts w:hint="eastAsia"/>
          <w:sz w:val="24"/>
        </w:rPr>
        <w:t xml:space="preserve"> </w:t>
      </w:r>
      <w:r w:rsidRPr="005A0CA7">
        <w:rPr>
          <w:rFonts w:hint="eastAsia"/>
          <w:sz w:val="24"/>
        </w:rPr>
        <w:t>粉末压实密度的测定》的规定以</w:t>
      </w:r>
      <w:r>
        <w:rPr>
          <w:rFonts w:hint="eastAsia"/>
          <w:sz w:val="24"/>
        </w:rPr>
        <w:t>大于</w:t>
      </w:r>
      <w:r>
        <w:rPr>
          <w:rFonts w:hint="eastAsia"/>
          <w:sz w:val="24"/>
        </w:rPr>
        <w:t>80</w:t>
      </w:r>
      <w:r>
        <w:rPr>
          <w:sz w:val="24"/>
        </w:rPr>
        <w:t>MP</w:t>
      </w:r>
      <w:r>
        <w:rPr>
          <w:rFonts w:hint="eastAsia"/>
          <w:sz w:val="24"/>
        </w:rPr>
        <w:t>a</w:t>
      </w:r>
      <w:r>
        <w:rPr>
          <w:rFonts w:hint="eastAsia"/>
          <w:sz w:val="24"/>
        </w:rPr>
        <w:t>大压强</w:t>
      </w:r>
      <w:r w:rsidRPr="005A0CA7">
        <w:rPr>
          <w:rFonts w:hint="eastAsia"/>
          <w:sz w:val="24"/>
        </w:rPr>
        <w:t>进行。</w:t>
      </w:r>
      <w:r>
        <w:rPr>
          <w:rFonts w:hint="eastAsia"/>
          <w:sz w:val="24"/>
        </w:rPr>
        <w:t>首次充电比容量和首次放电比容量，按照附录</w:t>
      </w:r>
      <w:r>
        <w:rPr>
          <w:rFonts w:hint="eastAsia"/>
          <w:sz w:val="24"/>
        </w:rPr>
        <w:t>C</w:t>
      </w:r>
      <w:r>
        <w:rPr>
          <w:rFonts w:hint="eastAsia"/>
          <w:sz w:val="24"/>
        </w:rPr>
        <w:t>的规定进行，</w:t>
      </w:r>
      <w:r w:rsidRPr="005A0CA7">
        <w:rPr>
          <w:sz w:val="24"/>
        </w:rPr>
        <w:t>其中充放电电压范围</w:t>
      </w:r>
      <w:r w:rsidRPr="005A0CA7">
        <w:rPr>
          <w:rFonts w:hint="eastAsia"/>
          <w:sz w:val="24"/>
        </w:rPr>
        <w:t>由供需</w:t>
      </w:r>
      <w:r w:rsidRPr="005A0CA7">
        <w:rPr>
          <w:sz w:val="24"/>
        </w:rPr>
        <w:t>双方协商。</w:t>
      </w:r>
    </w:p>
    <w:p w:rsidR="00ED3E9D" w:rsidRDefault="00ED3E9D" w:rsidP="00ED3E9D">
      <w:pPr>
        <w:spacing w:beforeLines="50" w:before="156" w:afterLines="50" w:after="156"/>
        <w:rPr>
          <w:rFonts w:eastAsia="黑体"/>
          <w:bCs/>
          <w:sz w:val="24"/>
        </w:rPr>
      </w:pPr>
      <w:r>
        <w:rPr>
          <w:rFonts w:eastAsia="黑体" w:hint="eastAsia"/>
          <w:bCs/>
          <w:sz w:val="24"/>
        </w:rPr>
        <w:t>三、试验验证的分析、综述报告，技术经济论证，预期</w:t>
      </w:r>
      <w:proofErr w:type="gramStart"/>
      <w:r>
        <w:rPr>
          <w:rFonts w:eastAsia="黑体" w:hint="eastAsia"/>
          <w:bCs/>
          <w:sz w:val="24"/>
        </w:rPr>
        <w:t>的经既效益</w:t>
      </w:r>
      <w:proofErr w:type="gramEnd"/>
      <w:r>
        <w:rPr>
          <w:rFonts w:eastAsia="黑体" w:hint="eastAsia"/>
          <w:bCs/>
          <w:sz w:val="24"/>
        </w:rPr>
        <w:t>、社会效益和生态效益</w:t>
      </w:r>
    </w:p>
    <w:p w:rsidR="00ED3E9D" w:rsidRPr="00744674" w:rsidRDefault="00ED3E9D" w:rsidP="00ED3E9D">
      <w:pPr>
        <w:spacing w:line="360" w:lineRule="auto"/>
        <w:ind w:firstLineChars="200" w:firstLine="480"/>
        <w:rPr>
          <w:sz w:val="24"/>
        </w:rPr>
      </w:pPr>
      <w:proofErr w:type="gramStart"/>
      <w:r w:rsidRPr="00744674">
        <w:rPr>
          <w:rFonts w:hint="eastAsia"/>
          <w:sz w:val="24"/>
        </w:rPr>
        <w:t>富锂铁酸</w:t>
      </w:r>
      <w:proofErr w:type="gramEnd"/>
      <w:r w:rsidRPr="00744674">
        <w:rPr>
          <w:rFonts w:hint="eastAsia"/>
          <w:sz w:val="24"/>
        </w:rPr>
        <w:t>锂材料（</w:t>
      </w:r>
      <w:r w:rsidRPr="00744674">
        <w:rPr>
          <w:rFonts w:hint="eastAsia"/>
          <w:sz w:val="24"/>
        </w:rPr>
        <w:t>Li</w:t>
      </w:r>
      <w:r w:rsidRPr="00744674">
        <w:rPr>
          <w:rFonts w:hint="eastAsia"/>
          <w:sz w:val="24"/>
          <w:vertAlign w:val="subscript"/>
        </w:rPr>
        <w:t>5</w:t>
      </w:r>
      <w:r w:rsidRPr="00744674">
        <w:rPr>
          <w:rFonts w:hint="eastAsia"/>
          <w:sz w:val="24"/>
        </w:rPr>
        <w:t>FeO</w:t>
      </w:r>
      <w:r w:rsidRPr="00744674">
        <w:rPr>
          <w:rFonts w:hint="eastAsia"/>
          <w:sz w:val="24"/>
          <w:vertAlign w:val="subscript"/>
        </w:rPr>
        <w:t>4</w:t>
      </w:r>
      <w:r w:rsidRPr="00744674">
        <w:rPr>
          <w:rFonts w:hint="eastAsia"/>
          <w:sz w:val="24"/>
        </w:rPr>
        <w:t>）是目前</w:t>
      </w:r>
      <w:proofErr w:type="gramStart"/>
      <w:r w:rsidRPr="00744674">
        <w:rPr>
          <w:rFonts w:hint="eastAsia"/>
          <w:sz w:val="24"/>
        </w:rPr>
        <w:t>锂</w:t>
      </w:r>
      <w:proofErr w:type="gramEnd"/>
      <w:r w:rsidRPr="00744674">
        <w:rPr>
          <w:rFonts w:hint="eastAsia"/>
          <w:sz w:val="24"/>
        </w:rPr>
        <w:t>离子电池补</w:t>
      </w:r>
      <w:proofErr w:type="gramStart"/>
      <w:r w:rsidRPr="00744674">
        <w:rPr>
          <w:rFonts w:hint="eastAsia"/>
          <w:sz w:val="24"/>
        </w:rPr>
        <w:t>锂材料</w:t>
      </w:r>
      <w:proofErr w:type="gramEnd"/>
      <w:r w:rsidRPr="00744674">
        <w:rPr>
          <w:rFonts w:hint="eastAsia"/>
          <w:sz w:val="24"/>
        </w:rPr>
        <w:t>中的典型代表。</w:t>
      </w:r>
      <w:r w:rsidRPr="00744674">
        <w:rPr>
          <w:rFonts w:hint="eastAsia"/>
          <w:sz w:val="24"/>
        </w:rPr>
        <w:t>Li</w:t>
      </w:r>
      <w:r w:rsidRPr="00744674">
        <w:rPr>
          <w:rFonts w:hint="eastAsia"/>
          <w:sz w:val="24"/>
          <w:vertAlign w:val="subscript"/>
        </w:rPr>
        <w:t>5</w:t>
      </w:r>
      <w:r w:rsidRPr="00744674">
        <w:rPr>
          <w:rFonts w:hint="eastAsia"/>
          <w:sz w:val="24"/>
        </w:rPr>
        <w:t>FeO</w:t>
      </w:r>
      <w:r w:rsidRPr="00744674">
        <w:rPr>
          <w:rFonts w:hint="eastAsia"/>
          <w:sz w:val="24"/>
          <w:vertAlign w:val="subscript"/>
        </w:rPr>
        <w:t>4</w:t>
      </w:r>
      <w:r w:rsidRPr="00744674">
        <w:rPr>
          <w:rFonts w:hint="eastAsia"/>
          <w:sz w:val="24"/>
        </w:rPr>
        <w:t>可适配于全部</w:t>
      </w:r>
      <w:proofErr w:type="gramStart"/>
      <w:r w:rsidRPr="00744674">
        <w:rPr>
          <w:rFonts w:hint="eastAsia"/>
          <w:sz w:val="24"/>
        </w:rPr>
        <w:t>锂</w:t>
      </w:r>
      <w:proofErr w:type="gramEnd"/>
      <w:r w:rsidRPr="00744674">
        <w:rPr>
          <w:rFonts w:hint="eastAsia"/>
          <w:sz w:val="24"/>
        </w:rPr>
        <w:t>离子电池种类，提升包括磷酸盐体系、</w:t>
      </w:r>
      <w:proofErr w:type="gramStart"/>
      <w:r w:rsidRPr="00744674">
        <w:rPr>
          <w:rFonts w:hint="eastAsia"/>
          <w:sz w:val="24"/>
        </w:rPr>
        <w:t>钴酸锂</w:t>
      </w:r>
      <w:proofErr w:type="gramEnd"/>
      <w:r w:rsidRPr="00744674">
        <w:rPr>
          <w:rFonts w:hint="eastAsia"/>
          <w:sz w:val="24"/>
        </w:rPr>
        <w:t>体系、三元体系（匹配硅基负极）锂离子电池的能量密度以及循环性能；工艺简便，只需在正极匀浆时加入，无需改造现有电池生产线；具有高性能、高性价比和高安全性等特点，将给新能源</w:t>
      </w:r>
      <w:proofErr w:type="gramStart"/>
      <w:r w:rsidRPr="00744674">
        <w:rPr>
          <w:rFonts w:hint="eastAsia"/>
          <w:sz w:val="24"/>
        </w:rPr>
        <w:t>锂</w:t>
      </w:r>
      <w:proofErr w:type="gramEnd"/>
      <w:r w:rsidRPr="00744674">
        <w:rPr>
          <w:rFonts w:hint="eastAsia"/>
          <w:sz w:val="24"/>
        </w:rPr>
        <w:t>离子电池行业带来新一轮的技术提升。</w:t>
      </w:r>
    </w:p>
    <w:p w:rsidR="00ED3E9D" w:rsidRDefault="00ED3E9D" w:rsidP="00ED3E9D">
      <w:pPr>
        <w:spacing w:line="360" w:lineRule="auto"/>
        <w:ind w:firstLineChars="200" w:firstLine="480"/>
        <w:rPr>
          <w:sz w:val="24"/>
        </w:rPr>
      </w:pPr>
      <w:r>
        <w:rPr>
          <w:rFonts w:hint="eastAsia"/>
          <w:sz w:val="24"/>
        </w:rPr>
        <w:t>目前，富</w:t>
      </w:r>
      <w:proofErr w:type="gramStart"/>
      <w:r>
        <w:rPr>
          <w:rFonts w:hint="eastAsia"/>
          <w:sz w:val="24"/>
        </w:rPr>
        <w:t>锂铁酸锂材料</w:t>
      </w:r>
      <w:proofErr w:type="gramEnd"/>
      <w:r w:rsidRPr="00744674">
        <w:rPr>
          <w:rFonts w:hint="eastAsia"/>
          <w:sz w:val="24"/>
        </w:rPr>
        <w:t>处于初期市场导入阶段，但市场上已出现小批量富</w:t>
      </w:r>
      <w:proofErr w:type="gramStart"/>
      <w:r w:rsidRPr="00744674">
        <w:rPr>
          <w:rFonts w:hint="eastAsia"/>
          <w:sz w:val="24"/>
        </w:rPr>
        <w:t>锂铁酸锂材料</w:t>
      </w:r>
      <w:proofErr w:type="gramEnd"/>
      <w:r w:rsidRPr="00744674">
        <w:rPr>
          <w:rFonts w:hint="eastAsia"/>
          <w:sz w:val="24"/>
        </w:rPr>
        <w:t>产品，受到新能源</w:t>
      </w:r>
      <w:proofErr w:type="gramStart"/>
      <w:r w:rsidRPr="00744674">
        <w:rPr>
          <w:rFonts w:hint="eastAsia"/>
          <w:sz w:val="24"/>
        </w:rPr>
        <w:t>锂</w:t>
      </w:r>
      <w:proofErr w:type="gramEnd"/>
      <w:r w:rsidRPr="00744674">
        <w:rPr>
          <w:rFonts w:hint="eastAsia"/>
          <w:sz w:val="24"/>
        </w:rPr>
        <w:t>离子电池行业的多方重点关注，也已经有部分头部企业开始导入该产品。可以预见，富</w:t>
      </w:r>
      <w:proofErr w:type="gramStart"/>
      <w:r w:rsidRPr="00744674">
        <w:rPr>
          <w:rFonts w:hint="eastAsia"/>
          <w:sz w:val="24"/>
        </w:rPr>
        <w:t>锂铁酸锂材料</w:t>
      </w:r>
      <w:proofErr w:type="gramEnd"/>
      <w:r w:rsidRPr="00744674">
        <w:rPr>
          <w:rFonts w:hint="eastAsia"/>
          <w:sz w:val="24"/>
        </w:rPr>
        <w:t>将在短期内成为新能源</w:t>
      </w:r>
      <w:proofErr w:type="gramStart"/>
      <w:r w:rsidRPr="00744674">
        <w:rPr>
          <w:rFonts w:hint="eastAsia"/>
          <w:sz w:val="24"/>
        </w:rPr>
        <w:t>锂</w:t>
      </w:r>
      <w:proofErr w:type="gramEnd"/>
      <w:r w:rsidRPr="00744674">
        <w:rPr>
          <w:rFonts w:hint="eastAsia"/>
          <w:sz w:val="24"/>
        </w:rPr>
        <w:t>离子电池行业内的拳头产品，预计在</w:t>
      </w:r>
      <w:r w:rsidRPr="00744674">
        <w:rPr>
          <w:rFonts w:hint="eastAsia"/>
          <w:sz w:val="24"/>
        </w:rPr>
        <w:t>2025</w:t>
      </w:r>
      <w:r w:rsidRPr="00744674">
        <w:rPr>
          <w:rFonts w:hint="eastAsia"/>
          <w:sz w:val="24"/>
        </w:rPr>
        <w:t>年的市场需求将超过</w:t>
      </w:r>
      <w:r w:rsidRPr="00744674">
        <w:rPr>
          <w:rFonts w:hint="eastAsia"/>
          <w:sz w:val="24"/>
        </w:rPr>
        <w:t>5</w:t>
      </w:r>
      <w:r w:rsidRPr="00744674">
        <w:rPr>
          <w:rFonts w:hint="eastAsia"/>
          <w:sz w:val="24"/>
        </w:rPr>
        <w:t>万吨，市场规模</w:t>
      </w:r>
      <w:r w:rsidRPr="00744674">
        <w:rPr>
          <w:rFonts w:hint="eastAsia"/>
          <w:sz w:val="24"/>
        </w:rPr>
        <w:lastRenderedPageBreak/>
        <w:t>将不低于</w:t>
      </w:r>
      <w:r w:rsidRPr="00744674">
        <w:rPr>
          <w:rFonts w:hint="eastAsia"/>
          <w:sz w:val="24"/>
        </w:rPr>
        <w:t>250</w:t>
      </w:r>
      <w:r w:rsidRPr="00744674">
        <w:rPr>
          <w:rFonts w:hint="eastAsia"/>
          <w:sz w:val="24"/>
        </w:rPr>
        <w:t>亿。然而，目前的富</w:t>
      </w:r>
      <w:proofErr w:type="gramStart"/>
      <w:r w:rsidRPr="00744674">
        <w:rPr>
          <w:rFonts w:hint="eastAsia"/>
          <w:sz w:val="24"/>
        </w:rPr>
        <w:t>锂铁酸锂产品</w:t>
      </w:r>
      <w:proofErr w:type="gramEnd"/>
      <w:r w:rsidRPr="00744674">
        <w:rPr>
          <w:rFonts w:hint="eastAsia"/>
          <w:sz w:val="24"/>
        </w:rPr>
        <w:t>缺乏统一的产品标准，因此急需对该产品的分类、代号、技术指标项目和参数进行规范，以适应和满足即将到来的巨大的各方市场需求。</w:t>
      </w:r>
    </w:p>
    <w:p w:rsidR="00ED3E9D" w:rsidRDefault="00ED3E9D" w:rsidP="00ED3E9D">
      <w:pPr>
        <w:spacing w:line="360" w:lineRule="auto"/>
        <w:ind w:firstLineChars="200" w:firstLine="480"/>
        <w:rPr>
          <w:sz w:val="24"/>
        </w:rPr>
      </w:pPr>
      <w:r w:rsidRPr="00A26503">
        <w:rPr>
          <w:rFonts w:hint="eastAsia"/>
          <w:sz w:val="24"/>
        </w:rPr>
        <w:t>本标准的制定符合国家政策导向。</w:t>
      </w:r>
      <w:r>
        <w:rPr>
          <w:rFonts w:hint="eastAsia"/>
          <w:sz w:val="24"/>
        </w:rPr>
        <w:t>富</w:t>
      </w:r>
      <w:proofErr w:type="gramStart"/>
      <w:r>
        <w:rPr>
          <w:rFonts w:hint="eastAsia"/>
          <w:sz w:val="24"/>
        </w:rPr>
        <w:t>锂铁酸锂</w:t>
      </w:r>
      <w:r w:rsidRPr="00A26503">
        <w:rPr>
          <w:rFonts w:hint="eastAsia"/>
          <w:sz w:val="24"/>
        </w:rPr>
        <w:t>是</w:t>
      </w:r>
      <w:proofErr w:type="gramEnd"/>
      <w:r w:rsidRPr="00A26503">
        <w:rPr>
          <w:rFonts w:hint="eastAsia"/>
          <w:sz w:val="24"/>
        </w:rPr>
        <w:t>《“十四五”工业绿色发展规划》《中国制造</w:t>
      </w:r>
      <w:r w:rsidRPr="00A26503">
        <w:rPr>
          <w:rFonts w:hint="eastAsia"/>
          <w:sz w:val="24"/>
        </w:rPr>
        <w:t>2025</w:t>
      </w:r>
      <w:r w:rsidRPr="00A26503">
        <w:rPr>
          <w:rFonts w:hint="eastAsia"/>
          <w:sz w:val="24"/>
        </w:rPr>
        <w:t>》《新能源汽车产业发展规划（</w:t>
      </w:r>
      <w:r w:rsidRPr="00A26503">
        <w:rPr>
          <w:rFonts w:hint="eastAsia"/>
          <w:sz w:val="24"/>
        </w:rPr>
        <w:t>2021-2035</w:t>
      </w:r>
      <w:r w:rsidRPr="00A26503">
        <w:rPr>
          <w:rFonts w:hint="eastAsia"/>
          <w:sz w:val="24"/>
        </w:rPr>
        <w:t>年》等政策文件鼓励的锂离子电池材料。</w:t>
      </w:r>
    </w:p>
    <w:p w:rsidR="00ED3E9D" w:rsidRDefault="00ED3E9D" w:rsidP="00ED3E9D">
      <w:pPr>
        <w:spacing w:line="360" w:lineRule="auto"/>
        <w:ind w:firstLineChars="200" w:firstLine="480"/>
        <w:rPr>
          <w:sz w:val="24"/>
        </w:rPr>
      </w:pPr>
      <w:r>
        <w:rPr>
          <w:rFonts w:hint="eastAsia"/>
          <w:sz w:val="24"/>
        </w:rPr>
        <w:t>本标准</w:t>
      </w:r>
      <w:r w:rsidRPr="00744674">
        <w:rPr>
          <w:rFonts w:hint="eastAsia"/>
          <w:sz w:val="24"/>
        </w:rPr>
        <w:t>按照富</w:t>
      </w:r>
      <w:proofErr w:type="gramStart"/>
      <w:r w:rsidRPr="00744674">
        <w:rPr>
          <w:rFonts w:hint="eastAsia"/>
          <w:sz w:val="24"/>
        </w:rPr>
        <w:t>锂铁酸锂产品</w:t>
      </w:r>
      <w:proofErr w:type="gramEnd"/>
      <w:r w:rsidRPr="00744674">
        <w:rPr>
          <w:rFonts w:hint="eastAsia"/>
          <w:sz w:val="24"/>
        </w:rPr>
        <w:t>的生产和使用的实际情况，确定产品型号，并对产品中的关键性指标进行确定，使标准的技术指标规范合理，真正起到引领和促进行业进步的作用，达到统一和规范市场的目的。标准的制定及发布实施，对国内相关企业的生产管理和销售市场有着十分重要的指导性意义。</w:t>
      </w:r>
    </w:p>
    <w:p w:rsidR="00ED3E9D" w:rsidRPr="00974ED9" w:rsidRDefault="00ED3E9D" w:rsidP="00ED3E9D">
      <w:pPr>
        <w:spacing w:beforeLines="50" w:before="156" w:afterLines="50" w:after="156"/>
        <w:rPr>
          <w:rFonts w:eastAsia="黑体"/>
          <w:bCs/>
          <w:sz w:val="24"/>
        </w:rPr>
      </w:pPr>
      <w:r>
        <w:rPr>
          <w:rFonts w:eastAsia="黑体" w:hint="eastAsia"/>
          <w:bCs/>
          <w:sz w:val="24"/>
        </w:rPr>
        <w:t>四、与国际、国外同类标准技术内容的比对情况，或者与测试的国外样品、样机的有关数据对标情况</w:t>
      </w:r>
    </w:p>
    <w:p w:rsidR="00ED3E9D" w:rsidRDefault="00ED3E9D" w:rsidP="00ED3E9D">
      <w:pPr>
        <w:spacing w:line="360" w:lineRule="auto"/>
        <w:ind w:firstLineChars="200" w:firstLine="480"/>
        <w:rPr>
          <w:sz w:val="24"/>
        </w:rPr>
      </w:pPr>
      <w:r>
        <w:rPr>
          <w:sz w:val="24"/>
        </w:rPr>
        <w:t>经查，国外无相同类型的标准。</w:t>
      </w:r>
      <w:r>
        <w:rPr>
          <w:rFonts w:hint="eastAsia"/>
          <w:sz w:val="24"/>
        </w:rPr>
        <w:t>本标准达到了国内先进水平。</w:t>
      </w:r>
    </w:p>
    <w:p w:rsidR="00ED3E9D" w:rsidRDefault="00ED3E9D" w:rsidP="00ED3E9D">
      <w:pPr>
        <w:spacing w:beforeLines="50" w:before="156" w:afterLines="50" w:after="156"/>
        <w:rPr>
          <w:rFonts w:eastAsia="黑体"/>
          <w:bCs/>
          <w:sz w:val="24"/>
        </w:rPr>
      </w:pPr>
      <w:r>
        <w:rPr>
          <w:rFonts w:eastAsia="黑体" w:hint="eastAsia"/>
          <w:bCs/>
          <w:sz w:val="24"/>
        </w:rPr>
        <w:t>五、以国际标准为基础的起草情况，以及是否合</w:t>
      </w:r>
      <w:proofErr w:type="gramStart"/>
      <w:r>
        <w:rPr>
          <w:rFonts w:eastAsia="黑体" w:hint="eastAsia"/>
          <w:bCs/>
          <w:sz w:val="24"/>
        </w:rPr>
        <w:t>规</w:t>
      </w:r>
      <w:proofErr w:type="gramEnd"/>
      <w:r>
        <w:rPr>
          <w:rFonts w:eastAsia="黑体" w:hint="eastAsia"/>
          <w:bCs/>
          <w:sz w:val="24"/>
        </w:rPr>
        <w:t>引用或者采用国际国外标准，并说明未采用国际标准的原因</w:t>
      </w:r>
    </w:p>
    <w:p w:rsidR="00ED3E9D" w:rsidRDefault="00ED3E9D" w:rsidP="00ED3E9D">
      <w:pPr>
        <w:ind w:firstLine="482"/>
        <w:rPr>
          <w:sz w:val="24"/>
        </w:rPr>
      </w:pPr>
      <w:r>
        <w:rPr>
          <w:sz w:val="24"/>
        </w:rPr>
        <w:t>经查，国外无相同类型的标准。</w:t>
      </w:r>
    </w:p>
    <w:p w:rsidR="00ED3E9D" w:rsidRDefault="00ED3E9D" w:rsidP="00ED3E9D">
      <w:pPr>
        <w:spacing w:beforeLines="100" w:before="312" w:afterLines="100" w:after="312"/>
        <w:rPr>
          <w:rFonts w:eastAsia="黑体"/>
          <w:bCs/>
          <w:sz w:val="24"/>
        </w:rPr>
      </w:pPr>
      <w:r>
        <w:rPr>
          <w:rFonts w:eastAsia="黑体" w:hint="eastAsia"/>
          <w:bCs/>
          <w:sz w:val="24"/>
        </w:rPr>
        <w:t>六</w:t>
      </w:r>
      <w:r>
        <w:rPr>
          <w:rFonts w:eastAsia="黑体"/>
          <w:bCs/>
          <w:sz w:val="24"/>
        </w:rPr>
        <w:t>、与有关法律、</w:t>
      </w:r>
      <w:r>
        <w:rPr>
          <w:rFonts w:eastAsia="黑体" w:hint="eastAsia"/>
          <w:bCs/>
          <w:sz w:val="24"/>
        </w:rPr>
        <w:t>行政</w:t>
      </w:r>
      <w:r>
        <w:rPr>
          <w:rFonts w:eastAsia="黑体"/>
          <w:bCs/>
          <w:sz w:val="24"/>
        </w:rPr>
        <w:t>法规</w:t>
      </w:r>
      <w:r>
        <w:rPr>
          <w:rFonts w:eastAsia="黑体" w:hint="eastAsia"/>
          <w:bCs/>
          <w:sz w:val="24"/>
        </w:rPr>
        <w:t>及相关</w:t>
      </w:r>
      <w:r>
        <w:rPr>
          <w:rFonts w:eastAsia="黑体"/>
          <w:bCs/>
          <w:sz w:val="24"/>
        </w:rPr>
        <w:t>标准的关系</w:t>
      </w:r>
    </w:p>
    <w:p w:rsidR="00ED3E9D" w:rsidRDefault="00ED3E9D" w:rsidP="00ED3E9D">
      <w:pPr>
        <w:ind w:firstLineChars="200" w:firstLine="480"/>
        <w:rPr>
          <w:sz w:val="24"/>
        </w:rPr>
      </w:pPr>
      <w:r>
        <w:rPr>
          <w:sz w:val="24"/>
        </w:rPr>
        <w:t>与有关法律、</w:t>
      </w:r>
      <w:r>
        <w:rPr>
          <w:rFonts w:hint="eastAsia"/>
          <w:sz w:val="24"/>
        </w:rPr>
        <w:t>行政</w:t>
      </w:r>
      <w:r>
        <w:rPr>
          <w:sz w:val="24"/>
        </w:rPr>
        <w:t>法规</w:t>
      </w:r>
      <w:r>
        <w:rPr>
          <w:rFonts w:hint="eastAsia"/>
          <w:sz w:val="24"/>
        </w:rPr>
        <w:t>及相关</w:t>
      </w:r>
      <w:r>
        <w:rPr>
          <w:sz w:val="24"/>
        </w:rPr>
        <w:t>标准没有冲突。</w:t>
      </w:r>
    </w:p>
    <w:p w:rsidR="00ED3E9D" w:rsidRDefault="00ED3E9D" w:rsidP="00ED3E9D">
      <w:pPr>
        <w:spacing w:beforeLines="100" w:before="312" w:afterLines="100" w:after="312"/>
        <w:rPr>
          <w:rFonts w:eastAsia="黑体"/>
          <w:bCs/>
          <w:sz w:val="24"/>
        </w:rPr>
      </w:pPr>
      <w:r>
        <w:rPr>
          <w:rFonts w:eastAsia="黑体" w:hint="eastAsia"/>
          <w:bCs/>
          <w:sz w:val="24"/>
        </w:rPr>
        <w:t>七、重大分歧意见的处理经过和依据</w:t>
      </w:r>
    </w:p>
    <w:p w:rsidR="00ED3E9D" w:rsidRDefault="00ED3E9D" w:rsidP="00ED3E9D">
      <w:pPr>
        <w:ind w:firstLine="482"/>
        <w:rPr>
          <w:sz w:val="24"/>
        </w:rPr>
      </w:pPr>
      <w:r>
        <w:rPr>
          <w:sz w:val="24"/>
        </w:rPr>
        <w:t>无重大分歧。</w:t>
      </w:r>
    </w:p>
    <w:p w:rsidR="00ED3E9D" w:rsidRDefault="00ED3E9D" w:rsidP="00ED3E9D">
      <w:pPr>
        <w:spacing w:beforeLines="100" w:before="312" w:afterLines="100" w:after="312"/>
        <w:rPr>
          <w:rFonts w:eastAsia="黑体"/>
          <w:bCs/>
          <w:sz w:val="24"/>
        </w:rPr>
      </w:pPr>
      <w:r>
        <w:rPr>
          <w:rFonts w:eastAsia="黑体" w:hint="eastAsia"/>
          <w:bCs/>
          <w:sz w:val="24"/>
        </w:rPr>
        <w:t>八、涉及专利的有关说明</w:t>
      </w:r>
    </w:p>
    <w:p w:rsidR="00ED3E9D" w:rsidRDefault="00ED3E9D" w:rsidP="00ED3E9D">
      <w:pPr>
        <w:spacing w:line="360" w:lineRule="auto"/>
        <w:ind w:firstLine="482"/>
        <w:rPr>
          <w:sz w:val="24"/>
        </w:rPr>
      </w:pPr>
      <w:r w:rsidRPr="0027316B">
        <w:rPr>
          <w:sz w:val="24"/>
        </w:rPr>
        <w:t>经查，本标准不涉及国内外专利。</w:t>
      </w:r>
    </w:p>
    <w:p w:rsidR="00ED3E9D" w:rsidRDefault="00ED3E9D" w:rsidP="00ED3E9D">
      <w:pPr>
        <w:spacing w:beforeLines="100" w:before="312" w:afterLines="100" w:after="312"/>
        <w:rPr>
          <w:rFonts w:eastAsia="黑体"/>
          <w:bCs/>
          <w:sz w:val="24"/>
        </w:rPr>
      </w:pPr>
      <w:r>
        <w:rPr>
          <w:rFonts w:eastAsia="黑体" w:hint="eastAsia"/>
          <w:bCs/>
          <w:sz w:val="24"/>
        </w:rPr>
        <w:t>九、实施国家标准的要求，以及组织措施、技术措施、过渡期和实施日期的建议等措施建议</w:t>
      </w:r>
    </w:p>
    <w:p w:rsidR="00ED3E9D" w:rsidRDefault="00ED3E9D" w:rsidP="00ED3E9D">
      <w:pPr>
        <w:ind w:firstLine="482"/>
        <w:rPr>
          <w:rFonts w:eastAsia="黑体"/>
          <w:bCs/>
          <w:sz w:val="24"/>
        </w:rPr>
      </w:pPr>
      <w:r w:rsidRPr="00010AF0">
        <w:rPr>
          <w:rFonts w:hint="eastAsia"/>
          <w:sz w:val="24"/>
        </w:rPr>
        <w:t>由于本标准反映了富</w:t>
      </w:r>
      <w:proofErr w:type="gramStart"/>
      <w:r w:rsidRPr="00010AF0">
        <w:rPr>
          <w:rFonts w:hint="eastAsia"/>
          <w:sz w:val="24"/>
        </w:rPr>
        <w:t>锂铁酸锂行业</w:t>
      </w:r>
      <w:proofErr w:type="gramEnd"/>
      <w:r w:rsidRPr="00010AF0">
        <w:rPr>
          <w:rFonts w:hint="eastAsia"/>
          <w:sz w:val="24"/>
        </w:rPr>
        <w:t>的需求，因此可积极向厂家及国内外用户推荐采用本标准。</w:t>
      </w:r>
    </w:p>
    <w:p w:rsidR="00ED3E9D" w:rsidRDefault="00ED3E9D" w:rsidP="00ED3E9D">
      <w:pPr>
        <w:spacing w:beforeLines="100" w:before="312" w:afterLines="100" w:after="312"/>
        <w:rPr>
          <w:rFonts w:eastAsia="黑体"/>
          <w:bCs/>
          <w:sz w:val="24"/>
        </w:rPr>
      </w:pPr>
      <w:r>
        <w:rPr>
          <w:rFonts w:eastAsia="黑体"/>
          <w:bCs/>
          <w:sz w:val="24"/>
        </w:rPr>
        <w:t>十、其他应</w:t>
      </w:r>
      <w:r>
        <w:rPr>
          <w:rFonts w:eastAsia="黑体" w:hint="eastAsia"/>
          <w:bCs/>
          <w:sz w:val="24"/>
        </w:rPr>
        <w:t>当</w:t>
      </w:r>
      <w:r>
        <w:rPr>
          <w:rFonts w:eastAsia="黑体"/>
          <w:bCs/>
          <w:sz w:val="24"/>
        </w:rPr>
        <w:t>说明的事项</w:t>
      </w:r>
    </w:p>
    <w:p w:rsidR="00ED3E9D" w:rsidRDefault="00ED3E9D" w:rsidP="00ED3E9D">
      <w:pPr>
        <w:ind w:firstLine="482"/>
        <w:rPr>
          <w:sz w:val="24"/>
        </w:rPr>
      </w:pPr>
      <w:r>
        <w:rPr>
          <w:sz w:val="24"/>
        </w:rPr>
        <w:lastRenderedPageBreak/>
        <w:t>无。</w:t>
      </w:r>
    </w:p>
    <w:p w:rsidR="00ED3E9D" w:rsidRDefault="00ED3E9D" w:rsidP="00ED3E9D">
      <w:pPr>
        <w:adjustRightInd w:val="0"/>
        <w:snapToGrid w:val="0"/>
        <w:spacing w:line="360" w:lineRule="auto"/>
        <w:ind w:firstLineChars="2250" w:firstLine="5400"/>
        <w:jc w:val="right"/>
        <w:rPr>
          <w:sz w:val="24"/>
        </w:rPr>
      </w:pPr>
    </w:p>
    <w:p w:rsidR="00ED3E9D" w:rsidRDefault="00ED3E9D" w:rsidP="00ED3E9D">
      <w:pPr>
        <w:adjustRightInd w:val="0"/>
        <w:snapToGrid w:val="0"/>
        <w:spacing w:line="360" w:lineRule="auto"/>
        <w:jc w:val="right"/>
        <w:rPr>
          <w:b/>
          <w:sz w:val="24"/>
        </w:rPr>
      </w:pPr>
      <w:r>
        <w:rPr>
          <w:b/>
          <w:sz w:val="24"/>
        </w:rPr>
        <w:t>《</w:t>
      </w:r>
      <w:r>
        <w:rPr>
          <w:rFonts w:hint="eastAsia"/>
          <w:b/>
          <w:sz w:val="24"/>
        </w:rPr>
        <w:t>富锂铁酸锂</w:t>
      </w:r>
      <w:r>
        <w:rPr>
          <w:b/>
          <w:sz w:val="24"/>
        </w:rPr>
        <w:t>》标准编制</w:t>
      </w:r>
      <w:r>
        <w:rPr>
          <w:rFonts w:hint="eastAsia"/>
          <w:b/>
          <w:sz w:val="24"/>
        </w:rPr>
        <w:t>工作</w:t>
      </w:r>
      <w:r>
        <w:rPr>
          <w:b/>
          <w:sz w:val="24"/>
        </w:rPr>
        <w:t>组</w:t>
      </w:r>
    </w:p>
    <w:p w:rsidR="00ED3E9D" w:rsidRDefault="00ED3E9D" w:rsidP="00ED3E9D">
      <w:pPr>
        <w:spacing w:line="360" w:lineRule="auto"/>
        <w:jc w:val="right"/>
      </w:pPr>
      <w:r w:rsidRPr="00F6048D">
        <w:rPr>
          <w:rFonts w:eastAsia="黑体"/>
          <w:sz w:val="24"/>
        </w:rPr>
        <w:t>202</w:t>
      </w:r>
      <w:r>
        <w:rPr>
          <w:rFonts w:eastAsia="黑体" w:hint="eastAsia"/>
          <w:sz w:val="24"/>
        </w:rPr>
        <w:t>4</w:t>
      </w:r>
      <w:r w:rsidRPr="00F6048D">
        <w:rPr>
          <w:rFonts w:eastAsia="黑体"/>
          <w:sz w:val="24"/>
        </w:rPr>
        <w:t>-</w:t>
      </w:r>
      <w:r>
        <w:rPr>
          <w:rFonts w:eastAsia="黑体" w:hint="eastAsia"/>
          <w:sz w:val="24"/>
        </w:rPr>
        <w:t>3</w:t>
      </w:r>
      <w:r w:rsidRPr="00F6048D">
        <w:rPr>
          <w:rFonts w:eastAsia="黑体"/>
          <w:sz w:val="24"/>
        </w:rPr>
        <w:t>-</w:t>
      </w:r>
      <w:r>
        <w:rPr>
          <w:rFonts w:eastAsia="黑体" w:hint="eastAsia"/>
          <w:sz w:val="24"/>
        </w:rPr>
        <w:t>20</w:t>
      </w:r>
    </w:p>
    <w:p w:rsidR="00895497" w:rsidRDefault="00895497"/>
    <w:sectPr w:rsidR="00895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0C"/>
    <w:rsid w:val="0068490C"/>
    <w:rsid w:val="00730B3B"/>
    <w:rsid w:val="00887705"/>
    <w:rsid w:val="00895497"/>
    <w:rsid w:val="008B6F75"/>
    <w:rsid w:val="008D4BF2"/>
    <w:rsid w:val="00A474CD"/>
    <w:rsid w:val="00BB1ECB"/>
    <w:rsid w:val="00BC3FD4"/>
    <w:rsid w:val="00C21DCE"/>
    <w:rsid w:val="00ED3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3E12"/>
  <w15:chartTrackingRefBased/>
  <w15:docId w15:val="{2B5E201D-6126-41CF-829F-9DC81284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E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3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段 Char Char"/>
    <w:link w:val="a4"/>
    <w:qFormat/>
    <w:rsid w:val="00ED3E9D"/>
    <w:rPr>
      <w:rFonts w:ascii="宋体"/>
    </w:rPr>
  </w:style>
  <w:style w:type="paragraph" w:customStyle="1" w:styleId="a4">
    <w:name w:val="段"/>
    <w:link w:val="CharChar"/>
    <w:qFormat/>
    <w:rsid w:val="00ED3E9D"/>
    <w:pPr>
      <w:autoSpaceDE w:val="0"/>
      <w:autoSpaceDN w:val="0"/>
      <w:ind w:firstLineChars="200" w:firstLine="200"/>
      <w:jc w:val="both"/>
    </w:pPr>
    <w:rPr>
      <w:rFonts w:ascii="宋体"/>
    </w:rPr>
  </w:style>
  <w:style w:type="paragraph" w:styleId="a5">
    <w:name w:val="Balloon Text"/>
    <w:basedOn w:val="a"/>
    <w:link w:val="a6"/>
    <w:uiPriority w:val="99"/>
    <w:semiHidden/>
    <w:unhideWhenUsed/>
    <w:rsid w:val="00ED3E9D"/>
    <w:rPr>
      <w:sz w:val="18"/>
      <w:szCs w:val="18"/>
    </w:rPr>
  </w:style>
  <w:style w:type="character" w:customStyle="1" w:styleId="a6">
    <w:name w:val="批注框文本 字符"/>
    <w:basedOn w:val="a0"/>
    <w:link w:val="a5"/>
    <w:uiPriority w:val="99"/>
    <w:semiHidden/>
    <w:rsid w:val="00ED3E9D"/>
    <w:rPr>
      <w:rFonts w:ascii="Times New Roman" w:eastAsia="宋体" w:hAnsi="Times New Roman" w:cs="Times New Roman"/>
      <w:sz w:val="18"/>
      <w:szCs w:val="18"/>
    </w:rPr>
  </w:style>
  <w:style w:type="character" w:styleId="a7">
    <w:name w:val="annotation reference"/>
    <w:basedOn w:val="a0"/>
    <w:uiPriority w:val="99"/>
    <w:semiHidden/>
    <w:unhideWhenUsed/>
    <w:rsid w:val="00ED3E9D"/>
    <w:rPr>
      <w:sz w:val="21"/>
      <w:szCs w:val="21"/>
    </w:rPr>
  </w:style>
  <w:style w:type="paragraph" w:styleId="a8">
    <w:name w:val="annotation text"/>
    <w:basedOn w:val="a"/>
    <w:link w:val="a9"/>
    <w:uiPriority w:val="99"/>
    <w:semiHidden/>
    <w:unhideWhenUsed/>
    <w:rsid w:val="00ED3E9D"/>
    <w:pPr>
      <w:jc w:val="left"/>
    </w:pPr>
  </w:style>
  <w:style w:type="character" w:customStyle="1" w:styleId="a9">
    <w:name w:val="批注文字 字符"/>
    <w:basedOn w:val="a0"/>
    <w:link w:val="a8"/>
    <w:uiPriority w:val="99"/>
    <w:semiHidden/>
    <w:rsid w:val="00ED3E9D"/>
    <w:rPr>
      <w:rFonts w:ascii="Times New Roman" w:eastAsia="宋体" w:hAnsi="Times New Roman" w:cs="Times New Roman"/>
      <w:szCs w:val="24"/>
    </w:rPr>
  </w:style>
  <w:style w:type="paragraph" w:styleId="aa">
    <w:name w:val="annotation subject"/>
    <w:basedOn w:val="a8"/>
    <w:next w:val="a8"/>
    <w:link w:val="ab"/>
    <w:uiPriority w:val="99"/>
    <w:semiHidden/>
    <w:unhideWhenUsed/>
    <w:rsid w:val="00ED3E9D"/>
    <w:rPr>
      <w:b/>
      <w:bCs/>
    </w:rPr>
  </w:style>
  <w:style w:type="character" w:customStyle="1" w:styleId="ab">
    <w:name w:val="批注主题 字符"/>
    <w:basedOn w:val="a9"/>
    <w:link w:val="aa"/>
    <w:uiPriority w:val="99"/>
    <w:semiHidden/>
    <w:rsid w:val="00ED3E9D"/>
    <w:rPr>
      <w:rFonts w:ascii="Times New Roman" w:eastAsia="宋体" w:hAnsi="Times New Roman" w:cs="Times New Roman"/>
      <w:b/>
      <w:bCs/>
      <w:szCs w:val="24"/>
    </w:rPr>
  </w:style>
  <w:style w:type="paragraph" w:styleId="ac">
    <w:name w:val="Revision"/>
    <w:hidden/>
    <w:uiPriority w:val="99"/>
    <w:semiHidden/>
    <w:rsid w:val="00ED3E9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1593</Words>
  <Characters>9084</Characters>
  <Application>Microsoft Office Word</Application>
  <DocSecurity>0</DocSecurity>
  <Lines>75</Lines>
  <Paragraphs>21</Paragraphs>
  <ScaleCrop>false</ScaleCrop>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深圳德方创域-钟文</dc:creator>
  <cp:keywords/>
  <dc:description/>
  <cp:lastModifiedBy>深圳德方创域-钟文</cp:lastModifiedBy>
  <cp:revision>10</cp:revision>
  <dcterms:created xsi:type="dcterms:W3CDTF">2024-03-28T01:59:00Z</dcterms:created>
  <dcterms:modified xsi:type="dcterms:W3CDTF">2024-03-29T07:43:00Z</dcterms:modified>
</cp:coreProperties>
</file>