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CF513" w14:textId="77777777" w:rsidR="00003B05" w:rsidRDefault="00000000">
      <w:pPr>
        <w:pStyle w:val="affd"/>
        <w:framePr w:w="0" w:hRule="auto" w:wrap="auto" w:hAnchor="text" w:xAlign="left" w:yAlign="inline"/>
      </w:pPr>
      <w:bookmarkStart w:id="0" w:name="SectionMark0"/>
      <w:bookmarkStart w:id="1" w:name="SectionMark2"/>
      <w:r>
        <w:rPr>
          <w:noProof/>
          <w:w w:val="100"/>
        </w:rPr>
        <w:pict w14:anchorId="313AA129">
          <v:line id="直线 232" o:spid="_x0000_s2061" style="position:absolute;left:0;text-align:left;z-index:251661312;visibility:visible" from="151.7pt,697.75pt" to="303.95pt,6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" stroked="f"/>
        </w:pict>
      </w:r>
      <w:r>
        <w:rPr>
          <w:noProof/>
          <w:w w:val="100"/>
        </w:rPr>
        <w:pict w14:anchorId="314571C5">
          <v:line id="直线 231" o:spid="_x0000_s2060" style="position:absolute;left:0;text-align:left;z-index:251660288;visibility:visibl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" strokecolor="white" strokeweight="1pt"/>
        </w:pict>
      </w:r>
      <w:r>
        <w:rPr>
          <w:noProof/>
          <w:w w:val="100"/>
        </w:rPr>
        <w:pict w14:anchorId="502A5E2B">
          <v:shapetype id="_x0000_t202" coordsize="21600,21600" o:spt="202" path="m,l,21600r21600,l21600,xe">
            <v:stroke joinstyle="miter"/>
            <v:path gradientshapeok="t" o:connecttype="rect"/>
          </v:shapetype>
          <v:shape id="fmFrame7" o:spid="_x0000_s2059" type="#_x0000_t202" style="position:absolute;left:0;text-align:left;margin-left:0;margin-top:717.2pt;width:481.9pt;height:28.6pt;z-index:25165926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" stroked="f">
            <v:textbox inset="0,0,0,0">
              <w:txbxContent>
                <w:tbl>
                  <w:tblPr>
                    <w:tblW w:w="0" w:type="auto"/>
                    <w:tblInd w:w="1068" w:type="dxa"/>
                    <w:tblLayout w:type="fixed"/>
                    <w:tblLook w:val="0000" w:firstRow="0" w:lastRow="0" w:firstColumn="0" w:lastColumn="0" w:noHBand="0" w:noVBand="0"/>
                  </w:tblPr>
                  <w:tblGrid>
                    <w:gridCol w:w="5340"/>
                    <w:gridCol w:w="1277"/>
                  </w:tblGrid>
                  <w:tr w:rsidR="00003B05" w14:paraId="7511784E" w14:textId="77777777">
                    <w:tc>
                      <w:tcPr>
                        <w:tcW w:w="5340" w:type="dxa"/>
                        <w:noWrap/>
                        <w:vAlign w:val="center"/>
                      </w:tcPr>
                      <w:p w14:paraId="0D9B5031" w14:textId="77777777" w:rsidR="00003B05" w:rsidRDefault="00003B05">
                        <w:pPr>
                          <w:spacing w:line="320" w:lineRule="atLeast"/>
                          <w:jc w:val="center"/>
                          <w:rPr>
                            <w:rFonts w:ascii="宋体"/>
                            <w:w w:val="120"/>
                            <w:sz w:val="36"/>
                          </w:rPr>
                        </w:pPr>
                        <w:r>
                          <w:rPr>
                            <w:rStyle w:val="af"/>
                            <w:rFonts w:hint="eastAsia"/>
                            <w:sz w:val="36"/>
                            <w:szCs w:val="21"/>
                          </w:rPr>
                          <w:t>中华人民共和国工业和信息化部</w:t>
                        </w:r>
                      </w:p>
                    </w:tc>
                    <w:tc>
                      <w:tcPr>
                        <w:tcW w:w="1277" w:type="dxa"/>
                        <w:noWrap/>
                        <w:vAlign w:val="center"/>
                      </w:tcPr>
                      <w:p w14:paraId="1A602253" w14:textId="77777777" w:rsidR="00003B05" w:rsidRDefault="00003B05">
                        <w:pPr>
                          <w:spacing w:line="320" w:lineRule="atLeast"/>
                          <w:rPr>
                            <w:rFonts w:ascii="黑体"/>
                            <w:sz w:val="36"/>
                          </w:rPr>
                        </w:pPr>
                        <w:r>
                          <w:rPr>
                            <w:rFonts w:ascii="黑体" w:eastAsia="黑体" w:hAnsi="黑体" w:cs="黑体" w:hint="eastAsia"/>
                            <w:sz w:val="28"/>
                            <w:szCs w:val="28"/>
                          </w:rPr>
                          <w:t>发布</w:t>
                        </w:r>
                      </w:p>
                    </w:tc>
                  </w:tr>
                </w:tbl>
                <w:p w14:paraId="3A414458" w14:textId="77777777" w:rsidR="00003B05" w:rsidRDefault="00003B05">
                  <w:pPr>
                    <w:pStyle w:val="afff"/>
                  </w:pPr>
                </w:p>
              </w:txbxContent>
            </v:textbox>
            <w10:wrap anchorx="margin" anchory="margin"/>
            <w10:anchorlock/>
          </v:shape>
        </w:pict>
      </w:r>
      <w:r>
        <w:rPr>
          <w:noProof/>
          <w:w w:val="100"/>
        </w:rPr>
        <w:pict w14:anchorId="046B7C07">
          <v:shape id="fmFrame6" o:spid="_x0000_s2058" type="#_x0000_t202" style="position:absolute;left:0;text-align:left;margin-left:322.9pt;margin-top:674.3pt;width:159pt;height:24.6pt;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J16g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" stroked="f">
            <v:textbox inset="0,0,0,0">
              <w:txbxContent>
                <w:p w14:paraId="77361937" w14:textId="77777777" w:rsidR="00003B05" w:rsidRDefault="00003B05">
                  <w:pPr>
                    <w:pStyle w:val="affff9"/>
                  </w:pPr>
                  <w:r>
                    <w:rPr>
                      <w:rFonts w:ascii="黑体" w:hAnsi="黑体" w:cs="黑体" w:hint="eastAsia"/>
                    </w:rPr>
                    <w:t>202×-××-××实施</w:t>
                  </w:r>
                </w:p>
              </w:txbxContent>
            </v:textbox>
            <w10:wrap anchorx="margin" anchory="margin"/>
            <w10:anchorlock/>
          </v:shape>
        </w:pict>
      </w:r>
      <w:r>
        <w:rPr>
          <w:noProof/>
          <w:w w:val="100"/>
        </w:rPr>
        <w:pict w14:anchorId="2A81DB4E">
          <v:shape id="fmFrame5" o:spid="_x0000_s2057" type="#_x0000_t202" style="position:absolute;left:0;text-align:left;margin-left:0;margin-top:674.3pt;width:159pt;height:24.6pt;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L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" stroked="f">
            <v:textbox inset="0,0,0,0">
              <w:txbxContent>
                <w:p w14:paraId="4A3300B8" w14:textId="77777777" w:rsidR="00003B05" w:rsidRDefault="00003B05">
                  <w:pPr>
                    <w:pStyle w:val="affa"/>
                    <w:rPr>
                      <w:rFonts w:ascii="黑体" w:hAnsi="黑体" w:cs="黑体"/>
                    </w:rPr>
                  </w:pPr>
                  <w:r>
                    <w:rPr>
                      <w:rFonts w:ascii="黑体" w:hAnsi="黑体" w:cs="黑体" w:hint="eastAsia"/>
                    </w:rPr>
                    <w:t>202×-××-××发布</w:t>
                  </w:r>
                </w:p>
              </w:txbxContent>
            </v:textbox>
            <w10:wrap anchorx="margin" anchory="margin"/>
            <w10:anchorlock/>
          </v:shape>
        </w:pict>
      </w:r>
      <w:r>
        <w:rPr>
          <w:noProof/>
          <w:w w:val="100"/>
        </w:rPr>
        <w:pict w14:anchorId="52C7131B">
          <v:shape id="fmFrame4" o:spid="_x0000_s2056" type="#_x0000_t202" style="position:absolute;left:0;text-align:left;margin-left:0;margin-top:286.25pt;width:467.25pt;height:345.55pt;z-index:25165619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" stroked="f">
            <v:textbox inset="0,0,0,0">
              <w:txbxContent>
                <w:p w14:paraId="5F936225" w14:textId="77777777" w:rsidR="00003B05" w:rsidRDefault="00003B05">
                  <w:pPr>
                    <w:jc w:val="center"/>
                    <w:rPr>
                      <w:rFonts w:ascii="黑体" w:eastAsia="黑体"/>
                      <w:b/>
                      <w:color w:val="000000"/>
                      <w:sz w:val="48"/>
                      <w:szCs w:val="48"/>
                    </w:rPr>
                  </w:pPr>
                </w:p>
                <w:p w14:paraId="34290C05" w14:textId="77777777" w:rsidR="00003B05" w:rsidRDefault="008064F7">
                  <w:pPr>
                    <w:jc w:val="center"/>
                    <w:rPr>
                      <w:rFonts w:ascii="黑体" w:eastAsia="黑体"/>
                      <w:bCs/>
                      <w:color w:val="000000"/>
                      <w:sz w:val="52"/>
                      <w:szCs w:val="52"/>
                    </w:rPr>
                  </w:pPr>
                  <w:bookmarkStart w:id="2" w:name="_Hlk159784508"/>
                  <w:r w:rsidRPr="008064F7">
                    <w:rPr>
                      <w:rFonts w:ascii="黑体" w:eastAsia="黑体" w:hint="eastAsia"/>
                      <w:bCs/>
                      <w:color w:val="000000"/>
                      <w:sz w:val="52"/>
                      <w:szCs w:val="52"/>
                    </w:rPr>
                    <w:t>烧结双金属材料剪切强度的测定方法</w:t>
                  </w:r>
                </w:p>
                <w:bookmarkEnd w:id="2"/>
                <w:p w14:paraId="25BEE8D8" w14:textId="77777777" w:rsidR="00003B05" w:rsidRDefault="008064F7">
                  <w:pPr>
                    <w:jc w:val="center"/>
                    <w:rPr>
                      <w:rFonts w:ascii="黑体" w:eastAsia="黑体" w:hAnsi="黑体" w:cs="黑体"/>
                      <w:color w:val="000000"/>
                      <w:sz w:val="28"/>
                      <w:szCs w:val="28"/>
                    </w:rPr>
                  </w:pPr>
                  <w:r>
                    <w:rPr>
                      <w:rFonts w:ascii="黑体" w:eastAsia="黑体" w:hAnsi="黑体" w:cs="黑体" w:hint="eastAsia"/>
                      <w:color w:val="000000"/>
                      <w:sz w:val="28"/>
                      <w:szCs w:val="28"/>
                    </w:rPr>
                    <w:t xml:space="preserve">Sinter bimetal material </w:t>
                  </w:r>
                  <w:r>
                    <w:rPr>
                      <w:rFonts w:ascii="黑体" w:eastAsia="黑体" w:hAnsi="黑体" w:cs="黑体"/>
                      <w:color w:val="000000"/>
                      <w:sz w:val="28"/>
                      <w:szCs w:val="28"/>
                    </w:rPr>
                    <w:t>–</w:t>
                  </w:r>
                  <w:r>
                    <w:rPr>
                      <w:rFonts w:ascii="黑体" w:eastAsia="黑体" w:hAnsi="黑体" w:cs="黑体" w:hint="eastAsia"/>
                      <w:color w:val="000000"/>
                      <w:sz w:val="28"/>
                      <w:szCs w:val="28"/>
                    </w:rPr>
                    <w:t>Determination of shear strength</w:t>
                  </w:r>
                </w:p>
                <w:p w14:paraId="27F775D2" w14:textId="77777777" w:rsidR="00003B05" w:rsidRDefault="00003B05">
                  <w:pPr>
                    <w:ind w:firstLineChars="578" w:firstLine="1625"/>
                    <w:rPr>
                      <w:b/>
                      <w:color w:val="000000"/>
                      <w:sz w:val="28"/>
                      <w:szCs w:val="28"/>
                    </w:rPr>
                  </w:pPr>
                </w:p>
                <w:p w14:paraId="5B6FBA7A" w14:textId="713905B7" w:rsidR="00003B05" w:rsidRDefault="00003B05">
                  <w:pPr>
                    <w:pStyle w:val="afff8"/>
                    <w:ind w:hanging="480"/>
                    <w:rPr>
                      <w:color w:val="000000"/>
                    </w:rPr>
                  </w:pPr>
                  <w:r>
                    <w:rPr>
                      <w:rFonts w:hint="eastAsia"/>
                      <w:color w:val="000000"/>
                      <w:sz w:val="24"/>
                      <w:szCs w:val="24"/>
                    </w:rPr>
                    <w:t>（</w:t>
                  </w:r>
                  <w:r w:rsidR="00156BE4">
                    <w:rPr>
                      <w:rFonts w:hint="eastAsia"/>
                      <w:color w:val="000000"/>
                      <w:sz w:val="24"/>
                      <w:szCs w:val="24"/>
                    </w:rPr>
                    <w:t>预审</w:t>
                  </w:r>
                  <w:r w:rsidR="007A683D">
                    <w:rPr>
                      <w:rFonts w:hint="eastAsia"/>
                      <w:color w:val="000000"/>
                      <w:sz w:val="24"/>
                      <w:szCs w:val="24"/>
                    </w:rPr>
                    <w:t>稿</w:t>
                  </w:r>
                  <w:r>
                    <w:rPr>
                      <w:rFonts w:hint="eastAsia"/>
                      <w:color w:val="000000"/>
                      <w:sz w:val="24"/>
                      <w:szCs w:val="24"/>
                    </w:rPr>
                    <w:t>）</w:t>
                  </w:r>
                </w:p>
              </w:txbxContent>
            </v:textbox>
            <w10:wrap anchorx="margin" anchory="margin"/>
            <w10:anchorlock/>
          </v:shape>
        </w:pict>
      </w:r>
      <w:r>
        <w:rPr>
          <w:noProof/>
          <w:w w:val="100"/>
        </w:rPr>
        <w:pict w14:anchorId="3A34CF7F">
          <v:shape id="fmFrame3" o:spid="_x0000_s2055" type="#_x0000_t202" style="position:absolute;left:0;text-align:left;margin-left:25pt;margin-top:120.85pt;width:456.9pt;height:67.2pt;z-index:25165516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" stroked="f">
            <v:textbox inset="0,0,0,0">
              <w:txbxContent>
                <w:p w14:paraId="21A198C2" w14:textId="77777777" w:rsidR="00FD5CF6" w:rsidRDefault="00FD5CF6" w:rsidP="00FD5CF6">
                  <w:pPr>
                    <w:spacing w:before="100" w:beforeAutospacing="1" w:after="100" w:afterAutospacing="1" w:line="0" w:lineRule="atLeast"/>
                    <w:contextualSpacing/>
                    <w:jc w:val="right"/>
                    <w:rPr>
                      <w:rFonts w:ascii="黑体" w:eastAsia="黑体"/>
                      <w:bCs/>
                      <w:sz w:val="28"/>
                    </w:rPr>
                  </w:pPr>
                  <w:r>
                    <w:rPr>
                      <w:rFonts w:ascii="黑体" w:eastAsia="黑体"/>
                      <w:bCs/>
                      <w:sz w:val="28"/>
                    </w:rPr>
                    <w:t>YS/T 485</w:t>
                  </w:r>
                  <w:r>
                    <w:rPr>
                      <w:rFonts w:ascii="黑体" w:eastAsia="黑体" w:hint="eastAsia"/>
                      <w:bCs/>
                      <w:sz w:val="28"/>
                    </w:rPr>
                    <w:t>－</w:t>
                  </w:r>
                  <w:r>
                    <w:rPr>
                      <w:rFonts w:ascii="黑体" w:eastAsia="黑体"/>
                      <w:bCs/>
                      <w:sz w:val="28"/>
                    </w:rPr>
                    <w:t>XXXX</w:t>
                  </w:r>
                </w:p>
                <w:p w14:paraId="4F6E1089" w14:textId="77777777" w:rsidR="00FD5CF6" w:rsidRDefault="00FD5CF6" w:rsidP="00FD5CF6">
                  <w:pPr>
                    <w:spacing w:before="100" w:beforeAutospacing="1" w:after="100" w:afterAutospacing="1" w:line="0" w:lineRule="atLeast"/>
                    <w:contextualSpacing/>
                    <w:jc w:val="right"/>
                    <w:rPr>
                      <w:rFonts w:ascii="黑体" w:eastAsia="黑体"/>
                      <w:bCs/>
                    </w:rPr>
                  </w:pPr>
                  <w:r>
                    <w:rPr>
                      <w:rFonts w:ascii="黑体" w:eastAsia="黑体" w:hint="eastAsia"/>
                      <w:bCs/>
                      <w:sz w:val="28"/>
                    </w:rPr>
                    <w:t>代替Y</w:t>
                  </w:r>
                  <w:r>
                    <w:rPr>
                      <w:rFonts w:ascii="黑体" w:eastAsia="黑体"/>
                      <w:bCs/>
                      <w:sz w:val="28"/>
                    </w:rPr>
                    <w:t>S/T 485-2005</w:t>
                  </w:r>
                </w:p>
                <w:p w14:paraId="4C7D2B3D" w14:textId="77777777" w:rsidR="00003B05" w:rsidRDefault="00003B05">
                  <w:pPr>
                    <w:pStyle w:val="20"/>
                    <w:jc w:val="both"/>
                  </w:pPr>
                </w:p>
              </w:txbxContent>
            </v:textbox>
            <w10:wrap anchorx="margin" anchory="margin"/>
            <w10:anchorlock/>
          </v:shape>
        </w:pict>
      </w:r>
      <w:r w:rsidR="00003B05">
        <w:t>YS</w:t>
      </w:r>
    </w:p>
    <w:p w14:paraId="6772E0EC" w14:textId="77777777" w:rsidR="00003B05" w:rsidRDefault="00000000">
      <w:pPr>
        <w:pStyle w:val="afffb"/>
      </w:pPr>
      <w:r>
        <w:rPr>
          <w:noProof/>
        </w:rPr>
        <w:pict w14:anchorId="17090911">
          <v:shape id="fmFrame2" o:spid="_x0000_s2054" type="#_x0000_t202" style="position:absolute;left:0;text-align:left;margin-left:0;margin-top:79.6pt;width:481.9pt;height:30.8pt;z-index:25165414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" stroked="f">
            <v:textbox inset="0,0,0,0">
              <w:txbxContent>
                <w:p w14:paraId="43C383A7" w14:textId="77777777" w:rsidR="00003B05" w:rsidRDefault="00003B05">
                  <w:pPr>
                    <w:pStyle w:val="affff6"/>
                  </w:pPr>
                  <w:r>
                    <w:rPr>
                      <w:rFonts w:hint="eastAsia"/>
                    </w:rPr>
                    <w:t>中华人民共和国有色金属行</w:t>
                  </w:r>
                  <w:r>
                    <w:rPr>
                      <w:rFonts w:hint="eastAsia"/>
                      <w:color w:val="000000"/>
                    </w:rPr>
                    <w:t>业标准</w:t>
                  </w:r>
                </w:p>
                <w:p w14:paraId="3E9E726A" w14:textId="77777777" w:rsidR="00003B05" w:rsidRDefault="00003B05">
                  <w:pPr>
                    <w:pStyle w:val="aff8"/>
                  </w:pPr>
                </w:p>
              </w:txbxContent>
            </v:textbox>
            <w10:wrap anchorx="margin" anchory="margin"/>
            <w10:anchorlock/>
          </v:shape>
        </w:pict>
      </w:r>
      <w:r>
        <w:rPr>
          <w:noProof/>
        </w:rPr>
        <w:pict w14:anchorId="50AD810E">
          <v:shape id="fmFrame1" o:spid="_x0000_s2053" type="#_x0000_t202" style="position:absolute;left:0;text-align:left;margin-left:0;margin-top:0;width:200pt;height:51.8pt;z-index:25165312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" stroked="f">
            <v:textbox inset="0,0,0,0">
              <w:txbxContent>
                <w:p w14:paraId="67C53B60" w14:textId="77777777" w:rsidR="00003B05" w:rsidRDefault="00003B05">
                  <w:pPr>
                    <w:pStyle w:val="afffe"/>
                    <w:rPr>
                      <w:rFonts w:ascii="黑体" w:hAnsi="黑体" w:cs="黑体"/>
                    </w:rPr>
                  </w:pPr>
                  <w:r>
                    <w:rPr>
                      <w:rFonts w:ascii="黑体" w:hAnsi="黑体" w:cs="黑体" w:hint="eastAsia"/>
                    </w:rPr>
                    <w:t>ICS 77.160</w:t>
                  </w:r>
                </w:p>
                <w:p w14:paraId="1483D35B" w14:textId="77777777" w:rsidR="00003B05" w:rsidRDefault="00003B05">
                  <w:pPr>
                    <w:pStyle w:val="afffe"/>
                    <w:rPr>
                      <w:rFonts w:ascii="黑体" w:hAnsi="黑体" w:cs="黑体"/>
                    </w:rPr>
                  </w:pPr>
                  <w:r>
                    <w:rPr>
                      <w:rFonts w:ascii="黑体" w:hAnsi="黑体" w:cs="黑体" w:hint="eastAsia"/>
                      <w:color w:val="000000"/>
                    </w:rPr>
                    <w:t>CCS H</w:t>
                  </w:r>
                  <w:r w:rsidR="007A683D">
                    <w:rPr>
                      <w:rFonts w:ascii="黑体" w:hAnsi="黑体" w:cs="黑体"/>
                    </w:rPr>
                    <w:t>71</w:t>
                  </w:r>
                </w:p>
                <w:p w14:paraId="204FF8BE" w14:textId="77777777" w:rsidR="00003B05" w:rsidRDefault="00003B05">
                  <w:pPr>
                    <w:pStyle w:val="afffe"/>
                  </w:pPr>
                </w:p>
              </w:txbxContent>
            </v:textbox>
            <w10:wrap anchorx="margin" anchory="margin"/>
            <w10:anchorlock/>
          </v:shape>
        </w:pict>
      </w:r>
    </w:p>
    <w:p w14:paraId="3D2BA3DD" w14:textId="77777777" w:rsidR="00003B05" w:rsidRDefault="00003B05">
      <w:pPr>
        <w:pStyle w:val="afffb"/>
      </w:pPr>
    </w:p>
    <w:p w14:paraId="4E3A1EDD" w14:textId="77777777" w:rsidR="00003B05" w:rsidRDefault="00003B05">
      <w:pPr>
        <w:pStyle w:val="afffb"/>
      </w:pPr>
    </w:p>
    <w:p w14:paraId="26BEEC5D" w14:textId="77777777" w:rsidR="00003B05" w:rsidRDefault="00003B05">
      <w:pPr>
        <w:pStyle w:val="afffb"/>
      </w:pPr>
    </w:p>
    <w:p w14:paraId="057E6ABB" w14:textId="77777777" w:rsidR="00003B05" w:rsidRDefault="00003B05">
      <w:pPr>
        <w:pStyle w:val="afffb"/>
        <w:ind w:right="400"/>
      </w:pPr>
    </w:p>
    <w:p w14:paraId="5DD12B39" w14:textId="77777777" w:rsidR="00003B05" w:rsidRDefault="00003B05">
      <w:pPr>
        <w:pStyle w:val="afffb"/>
        <w:ind w:right="400"/>
      </w:pPr>
      <w:r>
        <w:rPr>
          <w:rFonts w:hint="eastAsia"/>
        </w:rPr>
        <w:t xml:space="preserve">            DAITI</w:t>
      </w:r>
    </w:p>
    <w:p w14:paraId="3C7418C0" w14:textId="77777777" w:rsidR="00003B05" w:rsidRDefault="00000000">
      <w:pPr>
        <w:pStyle w:val="afffb"/>
      </w:pPr>
      <w:r>
        <w:rPr>
          <w:noProof/>
        </w:rPr>
        <w:pict w14:anchorId="2B3CD28D">
          <v:line id="直线 236" o:spid="_x0000_s2052" style="position:absolute;left:0;text-align:left;z-index:251662336;visibility:visible" from="0,13.4pt" to="48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" strokeweight="1pt"/>
        </w:pict>
      </w:r>
    </w:p>
    <w:p w14:paraId="4CE65EEE" w14:textId="77777777" w:rsidR="00003B05" w:rsidRDefault="00003B05">
      <w:pPr>
        <w:pStyle w:val="afffb"/>
      </w:pPr>
    </w:p>
    <w:p w14:paraId="3CD4C0DB" w14:textId="77777777" w:rsidR="00003B05" w:rsidRDefault="00000000">
      <w:pPr>
        <w:pStyle w:val="afffb"/>
      </w:pPr>
      <w:r>
        <w:rPr>
          <w:noProof/>
        </w:rPr>
        <w:pict w14:anchorId="5766243E">
          <v:line id="直线 238" o:spid="_x0000_s2051" style="position:absolute;left:0;text-align:left;z-index:251663360;visibility:visible" from="0,535.6pt" to="482pt,5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" strokeweight="1pt"/>
        </w:pict>
      </w:r>
    </w:p>
    <w:p w14:paraId="48F756B8" w14:textId="77777777" w:rsidR="00003B05" w:rsidRDefault="00003B05">
      <w:pPr>
        <w:sectPr w:rsidR="00003B05" w:rsidSect="00F9579E">
          <w:headerReference w:type="even" r:id="rId7"/>
          <w:headerReference w:type="default" r:id="rId8"/>
          <w:footerReference w:type="even" r:id="rId9"/>
          <w:footerReference w:type="default" r:id="rId10"/>
          <w:pgSz w:w="11907" w:h="16839"/>
          <w:pgMar w:top="567" w:right="851" w:bottom="1361" w:left="1418" w:header="0" w:footer="0" w:gutter="0"/>
          <w:pgNumType w:fmt="upperRoman" w:start="1"/>
          <w:cols w:space="720"/>
          <w:titlePg/>
          <w:docGrid w:type="lines" w:linePitch="312"/>
        </w:sectPr>
      </w:pPr>
    </w:p>
    <w:bookmarkEnd w:id="0"/>
    <w:p w14:paraId="53C69D6B" w14:textId="77777777" w:rsidR="00003B05" w:rsidRDefault="00003B05">
      <w:pPr>
        <w:spacing w:before="300" w:after="240"/>
        <w:jc w:val="center"/>
        <w:rPr>
          <w:rFonts w:ascii="宋体" w:eastAsia="黑体" w:hAnsi="宋体"/>
          <w:sz w:val="32"/>
        </w:rPr>
      </w:pPr>
      <w:r>
        <w:rPr>
          <w:rFonts w:ascii="宋体" w:eastAsia="黑体" w:hAnsi="宋体" w:hint="eastAsia"/>
          <w:sz w:val="32"/>
        </w:rPr>
        <w:lastRenderedPageBreak/>
        <w:t>前言</w:t>
      </w:r>
    </w:p>
    <w:p w14:paraId="05920424" w14:textId="77777777" w:rsidR="00003B05" w:rsidRDefault="00003B05">
      <w:pPr>
        <w:numPr>
          <w:ilvl w:val="0"/>
          <w:numId w:val="4"/>
        </w:numPr>
        <w:ind w:firstLineChars="200" w:firstLine="420"/>
        <w:jc w:val="left"/>
        <w:rPr>
          <w:rFonts w:ascii="宋体" w:hAnsi="宋体" w:cs="宋体"/>
          <w:szCs w:val="21"/>
        </w:rPr>
      </w:pPr>
      <w:r>
        <w:rPr>
          <w:rFonts w:ascii="宋体" w:hAnsi="宋体" w:cs="宋体" w:hint="eastAsia"/>
          <w:szCs w:val="21"/>
        </w:rPr>
        <w:t>本文件按照GB/T 1.1-2020《标准化工作导则 第1部分：标准化文件的结构和起草规则》的规定起草。</w:t>
      </w:r>
    </w:p>
    <w:p w14:paraId="4DB58CA1" w14:textId="77777777" w:rsidR="00E262B9" w:rsidRDefault="00E262B9" w:rsidP="00E262B9">
      <w:pPr>
        <w:ind w:firstLineChars="200" w:firstLine="420"/>
        <w:rPr>
          <w:rFonts w:ascii="宋体" w:hAnsi="宋体" w:cs="宋体"/>
        </w:rPr>
      </w:pPr>
      <w:r>
        <w:rPr>
          <w:rFonts w:ascii="宋体" w:hAnsi="宋体" w:cs="宋体" w:hint="eastAsia"/>
        </w:rPr>
        <w:t>本文件代替</w:t>
      </w:r>
      <w:r w:rsidR="009E3F20">
        <w:rPr>
          <w:rFonts w:ascii="宋体" w:hAnsi="宋体" w:cs="宋体" w:hint="eastAsia"/>
        </w:rPr>
        <w:t>YS</w:t>
      </w:r>
      <w:r>
        <w:rPr>
          <w:rFonts w:ascii="宋体" w:hAnsi="宋体" w:cs="宋体" w:hint="eastAsia"/>
        </w:rPr>
        <w:t xml:space="preserve">/T </w:t>
      </w:r>
      <w:r w:rsidR="009E3F20">
        <w:rPr>
          <w:rFonts w:ascii="宋体" w:hAnsi="宋体" w:cs="宋体" w:hint="eastAsia"/>
        </w:rPr>
        <w:t>485-2005</w:t>
      </w:r>
      <w:r>
        <w:rPr>
          <w:rFonts w:ascii="宋体" w:hAnsi="宋体" w:cs="宋体" w:hint="eastAsia"/>
        </w:rPr>
        <w:t>《</w:t>
      </w:r>
      <w:r w:rsidR="009E3F20" w:rsidRPr="009E3F20">
        <w:rPr>
          <w:rFonts w:ascii="宋体" w:hAnsi="宋体" w:cs="宋体" w:hint="eastAsia"/>
        </w:rPr>
        <w:t>烧结双金属材料剪切强度的测定方法</w:t>
      </w:r>
      <w:r>
        <w:rPr>
          <w:rFonts w:ascii="宋体" w:hAnsi="宋体" w:cs="宋体" w:hint="eastAsia"/>
        </w:rPr>
        <w:t>》，与</w:t>
      </w:r>
      <w:r w:rsidR="009E3F20">
        <w:rPr>
          <w:rFonts w:ascii="宋体" w:hAnsi="宋体" w:cs="宋体" w:hint="eastAsia"/>
        </w:rPr>
        <w:t>YS/T 485-2005</w:t>
      </w:r>
      <w:r>
        <w:rPr>
          <w:rFonts w:ascii="宋体" w:hAnsi="宋体" w:cs="宋体" w:hint="eastAsia"/>
        </w:rPr>
        <w:t xml:space="preserve">相比，除结构调整和编辑性改动外，主要技术变化如下： </w:t>
      </w:r>
    </w:p>
    <w:p w14:paraId="48E0D521" w14:textId="77777777" w:rsidR="00CC1206" w:rsidRDefault="00CC1206" w:rsidP="00CC1206">
      <w:pPr>
        <w:pStyle w:val="afffff3"/>
        <w:numPr>
          <w:ilvl w:val="0"/>
          <w:numId w:val="17"/>
        </w:numPr>
        <w:ind w:firstLineChars="0"/>
        <w:jc w:val="left"/>
        <w:rPr>
          <w:rFonts w:ascii="宋体" w:hAnsi="宋体" w:cs="宋体"/>
          <w:kern w:val="0"/>
          <w:szCs w:val="20"/>
        </w:rPr>
      </w:pPr>
      <w:r w:rsidRPr="00CC1206">
        <w:rPr>
          <w:rFonts w:ascii="宋体" w:hAnsi="宋体" w:cs="宋体" w:hint="eastAsia"/>
          <w:kern w:val="0"/>
          <w:szCs w:val="20"/>
        </w:rPr>
        <w:t>增加了规范性引用文件</w:t>
      </w:r>
      <w:r w:rsidR="00B77F87" w:rsidRPr="004055FD">
        <w:rPr>
          <w:rFonts w:eastAsia="方正行楷简体" w:hint="eastAsia"/>
          <w:kern w:val="0"/>
          <w:szCs w:val="21"/>
        </w:rPr>
        <w:t>（</w:t>
      </w:r>
      <w:r w:rsidR="00B77F87" w:rsidRPr="004055FD">
        <w:rPr>
          <w:rFonts w:hint="eastAsia"/>
          <w:szCs w:val="21"/>
        </w:rPr>
        <w:t>见第</w:t>
      </w:r>
      <w:r w:rsidR="00B77F87">
        <w:rPr>
          <w:rFonts w:hint="eastAsia"/>
          <w:szCs w:val="21"/>
        </w:rPr>
        <w:t>2</w:t>
      </w:r>
      <w:r w:rsidR="00B77F87" w:rsidRPr="004055FD">
        <w:rPr>
          <w:rFonts w:hint="eastAsia"/>
          <w:szCs w:val="21"/>
        </w:rPr>
        <w:t>章</w:t>
      </w:r>
      <w:r w:rsidR="00B77F87" w:rsidRPr="004055FD">
        <w:rPr>
          <w:rFonts w:eastAsia="方正行楷简体" w:hint="eastAsia"/>
          <w:kern w:val="0"/>
          <w:szCs w:val="21"/>
        </w:rPr>
        <w:t>）</w:t>
      </w:r>
      <w:r w:rsidR="00B77F87" w:rsidRPr="004055FD">
        <w:rPr>
          <w:rFonts w:hint="eastAsia"/>
          <w:szCs w:val="21"/>
        </w:rPr>
        <w:t>；</w:t>
      </w:r>
    </w:p>
    <w:p w14:paraId="6673FE47" w14:textId="5C40FEA9" w:rsidR="00156BE4" w:rsidRPr="00156BE4" w:rsidRDefault="00CC1206" w:rsidP="00156BE4">
      <w:pPr>
        <w:pStyle w:val="afffff3"/>
        <w:numPr>
          <w:ilvl w:val="0"/>
          <w:numId w:val="17"/>
        </w:numPr>
        <w:ind w:firstLineChars="0"/>
        <w:jc w:val="left"/>
        <w:rPr>
          <w:rFonts w:ascii="宋体" w:hAnsi="宋体" w:cs="宋体" w:hint="eastAsia"/>
          <w:kern w:val="0"/>
          <w:szCs w:val="20"/>
        </w:rPr>
      </w:pPr>
      <w:r>
        <w:rPr>
          <w:rFonts w:ascii="宋体" w:hAnsi="宋体" w:cs="宋体" w:hint="eastAsia"/>
          <w:kern w:val="0"/>
          <w:szCs w:val="20"/>
        </w:rPr>
        <w:t>增加了</w:t>
      </w:r>
      <w:r w:rsidR="00156BE4">
        <w:rPr>
          <w:rFonts w:ascii="宋体" w:hAnsi="宋体" w:cs="宋体" w:hint="eastAsia"/>
          <w:kern w:val="0"/>
          <w:szCs w:val="20"/>
        </w:rPr>
        <w:t>符号和说明</w:t>
      </w:r>
      <w:r w:rsidR="00B77F87" w:rsidRPr="004055FD">
        <w:rPr>
          <w:rFonts w:eastAsia="方正行楷简体" w:hint="eastAsia"/>
          <w:kern w:val="0"/>
          <w:szCs w:val="21"/>
        </w:rPr>
        <w:t>（</w:t>
      </w:r>
      <w:r w:rsidR="00B77F87" w:rsidRPr="004055FD">
        <w:rPr>
          <w:rFonts w:hint="eastAsia"/>
          <w:szCs w:val="21"/>
        </w:rPr>
        <w:t>见第</w:t>
      </w:r>
      <w:r w:rsidR="00156BE4">
        <w:rPr>
          <w:szCs w:val="21"/>
        </w:rPr>
        <w:t>4</w:t>
      </w:r>
      <w:r w:rsidR="00B77F87" w:rsidRPr="004055FD">
        <w:rPr>
          <w:rFonts w:hint="eastAsia"/>
          <w:szCs w:val="21"/>
        </w:rPr>
        <w:t>章</w:t>
      </w:r>
      <w:r w:rsidR="00B77F87" w:rsidRPr="004055FD">
        <w:rPr>
          <w:rFonts w:eastAsia="方正行楷简体" w:hint="eastAsia"/>
          <w:kern w:val="0"/>
          <w:szCs w:val="21"/>
        </w:rPr>
        <w:t>）</w:t>
      </w:r>
      <w:r w:rsidR="00B77F87" w:rsidRPr="004055FD">
        <w:rPr>
          <w:rFonts w:hint="eastAsia"/>
          <w:szCs w:val="21"/>
        </w:rPr>
        <w:t>；</w:t>
      </w:r>
    </w:p>
    <w:p w14:paraId="34DE3A94" w14:textId="0F54F4CA" w:rsidR="00CC1206" w:rsidRDefault="00B77F87" w:rsidP="00B77F87">
      <w:pPr>
        <w:pStyle w:val="afffff3"/>
        <w:numPr>
          <w:ilvl w:val="0"/>
          <w:numId w:val="17"/>
        </w:numPr>
        <w:ind w:firstLineChars="0"/>
        <w:jc w:val="left"/>
        <w:rPr>
          <w:rFonts w:ascii="宋体" w:hAnsi="宋体" w:cs="宋体"/>
          <w:kern w:val="0"/>
          <w:szCs w:val="20"/>
        </w:rPr>
      </w:pPr>
      <w:r>
        <w:rPr>
          <w:rFonts w:ascii="宋体" w:hAnsi="宋体" w:cs="宋体" w:hint="eastAsia"/>
          <w:kern w:val="0"/>
          <w:szCs w:val="20"/>
        </w:rPr>
        <w:t>更改了对试验机的要求</w:t>
      </w:r>
      <w:r w:rsidRPr="004055FD">
        <w:rPr>
          <w:rFonts w:eastAsia="方正行楷简体" w:hint="eastAsia"/>
          <w:kern w:val="0"/>
          <w:szCs w:val="21"/>
        </w:rPr>
        <w:t>（</w:t>
      </w:r>
      <w:r w:rsidRPr="004055FD">
        <w:rPr>
          <w:rFonts w:hint="eastAsia"/>
          <w:szCs w:val="21"/>
        </w:rPr>
        <w:t>见第</w:t>
      </w:r>
      <w:r w:rsidR="00156BE4">
        <w:rPr>
          <w:szCs w:val="21"/>
        </w:rPr>
        <w:t>6</w:t>
      </w:r>
      <w:r w:rsidRPr="004055FD">
        <w:rPr>
          <w:rFonts w:hint="eastAsia"/>
          <w:szCs w:val="21"/>
        </w:rPr>
        <w:t>章</w:t>
      </w:r>
      <w:r w:rsidRPr="004055FD">
        <w:rPr>
          <w:rFonts w:ascii="宋体" w:hAnsi="宋体" w:cs="宋体" w:hint="eastAsia"/>
        </w:rPr>
        <w:t>，</w:t>
      </w:r>
      <w:r w:rsidRPr="004055FD">
        <w:rPr>
          <w:rFonts w:ascii="宋体" w:hAnsi="宋体" w:cs="宋体" w:hint="eastAsia"/>
          <w:kern w:val="0"/>
          <w:szCs w:val="20"/>
        </w:rPr>
        <w:t>20</w:t>
      </w:r>
      <w:r>
        <w:rPr>
          <w:rFonts w:ascii="宋体" w:hAnsi="宋体" w:cs="宋体" w:hint="eastAsia"/>
          <w:kern w:val="0"/>
          <w:szCs w:val="20"/>
        </w:rPr>
        <w:t>05</w:t>
      </w:r>
      <w:r w:rsidRPr="004055FD">
        <w:rPr>
          <w:rFonts w:ascii="宋体" w:hAnsi="宋体" w:cs="宋体" w:hint="eastAsia"/>
          <w:kern w:val="0"/>
          <w:szCs w:val="20"/>
        </w:rPr>
        <w:t>年版的第</w:t>
      </w:r>
      <w:r>
        <w:rPr>
          <w:rFonts w:ascii="宋体" w:hAnsi="宋体" w:cs="宋体" w:hint="eastAsia"/>
          <w:kern w:val="0"/>
          <w:szCs w:val="20"/>
        </w:rPr>
        <w:t>3</w:t>
      </w:r>
      <w:r w:rsidRPr="004055FD">
        <w:rPr>
          <w:rFonts w:ascii="宋体" w:hAnsi="宋体" w:cs="宋体" w:hint="eastAsia"/>
          <w:kern w:val="0"/>
          <w:szCs w:val="20"/>
        </w:rPr>
        <w:t>章</w:t>
      </w:r>
      <w:r w:rsidRPr="004055FD">
        <w:rPr>
          <w:rFonts w:eastAsia="方正行楷简体" w:hint="eastAsia"/>
          <w:kern w:val="0"/>
          <w:szCs w:val="21"/>
        </w:rPr>
        <w:t>）</w:t>
      </w:r>
      <w:r w:rsidRPr="004055FD">
        <w:rPr>
          <w:rFonts w:hint="eastAsia"/>
          <w:szCs w:val="21"/>
        </w:rPr>
        <w:t>；</w:t>
      </w:r>
    </w:p>
    <w:p w14:paraId="4C7A0812" w14:textId="2BD86E69" w:rsidR="00CC1206" w:rsidRDefault="00B77F87" w:rsidP="00CC1206">
      <w:pPr>
        <w:pStyle w:val="afffff3"/>
        <w:numPr>
          <w:ilvl w:val="0"/>
          <w:numId w:val="17"/>
        </w:numPr>
        <w:ind w:firstLineChars="0"/>
        <w:jc w:val="left"/>
        <w:rPr>
          <w:rFonts w:ascii="宋体" w:hAnsi="宋体" w:cs="宋体"/>
          <w:kern w:val="0"/>
          <w:szCs w:val="20"/>
        </w:rPr>
      </w:pPr>
      <w:r>
        <w:rPr>
          <w:rFonts w:ascii="宋体" w:hAnsi="宋体" w:cs="宋体" w:hint="eastAsia"/>
          <w:kern w:val="0"/>
          <w:szCs w:val="20"/>
        </w:rPr>
        <w:t>更改</w:t>
      </w:r>
      <w:r w:rsidR="00CC1206" w:rsidRPr="00CC1206">
        <w:rPr>
          <w:rFonts w:ascii="宋体" w:hAnsi="宋体" w:cs="宋体" w:hint="eastAsia"/>
          <w:kern w:val="0"/>
          <w:szCs w:val="20"/>
        </w:rPr>
        <w:t>了试样尺寸</w:t>
      </w:r>
      <w:r w:rsidR="009071D0">
        <w:rPr>
          <w:rFonts w:ascii="宋体" w:hAnsi="宋体" w:cs="宋体" w:hint="eastAsia"/>
          <w:kern w:val="0"/>
          <w:szCs w:val="20"/>
        </w:rPr>
        <w:t>要求</w:t>
      </w:r>
      <w:r w:rsidR="00BE541B" w:rsidRPr="004055FD">
        <w:rPr>
          <w:rFonts w:eastAsia="方正行楷简体" w:hint="eastAsia"/>
          <w:kern w:val="0"/>
          <w:szCs w:val="21"/>
        </w:rPr>
        <w:t>（</w:t>
      </w:r>
      <w:r w:rsidR="00BE541B" w:rsidRPr="004055FD">
        <w:rPr>
          <w:rFonts w:hint="eastAsia"/>
          <w:szCs w:val="21"/>
        </w:rPr>
        <w:t>见第</w:t>
      </w:r>
      <w:r w:rsidR="00156BE4">
        <w:rPr>
          <w:szCs w:val="21"/>
        </w:rPr>
        <w:t>7</w:t>
      </w:r>
      <w:r w:rsidR="00BE541B" w:rsidRPr="004055FD">
        <w:rPr>
          <w:rFonts w:hint="eastAsia"/>
          <w:szCs w:val="21"/>
        </w:rPr>
        <w:t>章</w:t>
      </w:r>
      <w:r w:rsidR="00BE541B" w:rsidRPr="004055FD">
        <w:rPr>
          <w:rFonts w:ascii="宋体" w:hAnsi="宋体" w:cs="宋体" w:hint="eastAsia"/>
        </w:rPr>
        <w:t>，</w:t>
      </w:r>
      <w:r w:rsidR="00BE541B" w:rsidRPr="004055FD">
        <w:rPr>
          <w:rFonts w:ascii="宋体" w:hAnsi="宋体" w:cs="宋体" w:hint="eastAsia"/>
          <w:kern w:val="0"/>
          <w:szCs w:val="20"/>
        </w:rPr>
        <w:t>20</w:t>
      </w:r>
      <w:r w:rsidR="00BE541B">
        <w:rPr>
          <w:rFonts w:ascii="宋体" w:hAnsi="宋体" w:cs="宋体" w:hint="eastAsia"/>
          <w:kern w:val="0"/>
          <w:szCs w:val="20"/>
        </w:rPr>
        <w:t>05</w:t>
      </w:r>
      <w:r w:rsidR="00BE541B" w:rsidRPr="004055FD">
        <w:rPr>
          <w:rFonts w:ascii="宋体" w:hAnsi="宋体" w:cs="宋体" w:hint="eastAsia"/>
          <w:kern w:val="0"/>
          <w:szCs w:val="20"/>
        </w:rPr>
        <w:t>年版的第</w:t>
      </w:r>
      <w:r w:rsidR="00BE541B">
        <w:rPr>
          <w:rFonts w:ascii="宋体" w:hAnsi="宋体" w:cs="宋体" w:hint="eastAsia"/>
          <w:kern w:val="0"/>
          <w:szCs w:val="20"/>
        </w:rPr>
        <w:t>4</w:t>
      </w:r>
      <w:r w:rsidR="00BE541B" w:rsidRPr="004055FD">
        <w:rPr>
          <w:rFonts w:ascii="宋体" w:hAnsi="宋体" w:cs="宋体" w:hint="eastAsia"/>
          <w:kern w:val="0"/>
          <w:szCs w:val="20"/>
        </w:rPr>
        <w:t>章</w:t>
      </w:r>
      <w:r w:rsidR="00BE541B" w:rsidRPr="004055FD">
        <w:rPr>
          <w:rFonts w:eastAsia="方正行楷简体" w:hint="eastAsia"/>
          <w:kern w:val="0"/>
          <w:szCs w:val="21"/>
        </w:rPr>
        <w:t>）</w:t>
      </w:r>
      <w:r w:rsidR="00BE541B" w:rsidRPr="004055FD">
        <w:rPr>
          <w:rFonts w:hint="eastAsia"/>
          <w:szCs w:val="21"/>
        </w:rPr>
        <w:t>；</w:t>
      </w:r>
    </w:p>
    <w:p w14:paraId="00947F3F" w14:textId="779E1955" w:rsidR="009071D0" w:rsidRPr="00BE541B" w:rsidRDefault="009071D0" w:rsidP="00BE541B">
      <w:pPr>
        <w:pStyle w:val="afffff3"/>
        <w:numPr>
          <w:ilvl w:val="0"/>
          <w:numId w:val="17"/>
        </w:numPr>
        <w:ind w:firstLineChars="0"/>
        <w:jc w:val="left"/>
        <w:rPr>
          <w:rFonts w:ascii="宋体" w:hAnsi="宋体" w:cs="宋体"/>
          <w:kern w:val="0"/>
          <w:szCs w:val="20"/>
        </w:rPr>
      </w:pPr>
      <w:bookmarkStart w:id="3" w:name="_Hlk141109991"/>
      <w:r>
        <w:rPr>
          <w:rFonts w:ascii="宋体" w:hAnsi="宋体" w:cs="宋体" w:hint="eastAsia"/>
          <w:kern w:val="0"/>
          <w:szCs w:val="20"/>
        </w:rPr>
        <w:t>更改了测量面积的精度</w:t>
      </w:r>
      <w:r w:rsidRPr="004055FD">
        <w:rPr>
          <w:rFonts w:eastAsia="方正行楷简体" w:hint="eastAsia"/>
          <w:kern w:val="0"/>
          <w:szCs w:val="21"/>
        </w:rPr>
        <w:t>（</w:t>
      </w:r>
      <w:r w:rsidRPr="004055FD">
        <w:rPr>
          <w:rFonts w:hint="eastAsia"/>
          <w:szCs w:val="21"/>
        </w:rPr>
        <w:t>见第</w:t>
      </w:r>
      <w:r w:rsidR="00156BE4">
        <w:rPr>
          <w:szCs w:val="21"/>
        </w:rPr>
        <w:t>8</w:t>
      </w:r>
      <w:r w:rsidRPr="004055FD">
        <w:rPr>
          <w:rFonts w:hint="eastAsia"/>
          <w:szCs w:val="21"/>
        </w:rPr>
        <w:t>章</w:t>
      </w:r>
      <w:r w:rsidRPr="004055FD">
        <w:rPr>
          <w:rFonts w:ascii="宋体" w:hAnsi="宋体" w:cs="宋体" w:hint="eastAsia"/>
        </w:rPr>
        <w:t>，</w:t>
      </w:r>
      <w:r w:rsidRPr="004055FD">
        <w:rPr>
          <w:rFonts w:ascii="宋体" w:hAnsi="宋体" w:cs="宋体" w:hint="eastAsia"/>
          <w:kern w:val="0"/>
          <w:szCs w:val="20"/>
        </w:rPr>
        <w:t>20</w:t>
      </w:r>
      <w:r>
        <w:rPr>
          <w:rFonts w:ascii="宋体" w:hAnsi="宋体" w:cs="宋体" w:hint="eastAsia"/>
          <w:kern w:val="0"/>
          <w:szCs w:val="20"/>
        </w:rPr>
        <w:t>05</w:t>
      </w:r>
      <w:r w:rsidRPr="004055FD">
        <w:rPr>
          <w:rFonts w:ascii="宋体" w:hAnsi="宋体" w:cs="宋体" w:hint="eastAsia"/>
          <w:kern w:val="0"/>
          <w:szCs w:val="20"/>
        </w:rPr>
        <w:t>年版的第</w:t>
      </w:r>
      <w:r>
        <w:rPr>
          <w:rFonts w:ascii="宋体" w:hAnsi="宋体" w:cs="宋体" w:hint="eastAsia"/>
          <w:kern w:val="0"/>
          <w:szCs w:val="20"/>
        </w:rPr>
        <w:t>5</w:t>
      </w:r>
      <w:r w:rsidRPr="004055FD">
        <w:rPr>
          <w:rFonts w:ascii="宋体" w:hAnsi="宋体" w:cs="宋体" w:hint="eastAsia"/>
          <w:kern w:val="0"/>
          <w:szCs w:val="20"/>
        </w:rPr>
        <w:t>章</w:t>
      </w:r>
      <w:r w:rsidRPr="004055FD">
        <w:rPr>
          <w:rFonts w:eastAsia="方正行楷简体" w:hint="eastAsia"/>
          <w:kern w:val="0"/>
          <w:szCs w:val="21"/>
        </w:rPr>
        <w:t>）</w:t>
      </w:r>
      <w:r w:rsidRPr="004055FD">
        <w:rPr>
          <w:rFonts w:hint="eastAsia"/>
          <w:szCs w:val="21"/>
        </w:rPr>
        <w:t>；</w:t>
      </w:r>
    </w:p>
    <w:bookmarkEnd w:id="3"/>
    <w:p w14:paraId="5BE24C28" w14:textId="0F02ED7B" w:rsidR="00BE541B" w:rsidRDefault="009071D0" w:rsidP="00BE541B">
      <w:pPr>
        <w:pStyle w:val="afffff3"/>
        <w:numPr>
          <w:ilvl w:val="0"/>
          <w:numId w:val="17"/>
        </w:numPr>
        <w:ind w:firstLineChars="0"/>
        <w:jc w:val="left"/>
        <w:rPr>
          <w:rFonts w:ascii="宋体" w:hAnsi="宋体" w:cs="宋体"/>
          <w:kern w:val="0"/>
          <w:szCs w:val="20"/>
        </w:rPr>
      </w:pPr>
      <w:r>
        <w:rPr>
          <w:rFonts w:ascii="宋体" w:hAnsi="宋体" w:hint="eastAsia"/>
        </w:rPr>
        <w:t>更改了试验速度</w:t>
      </w:r>
      <w:r w:rsidR="00BE541B" w:rsidRPr="004055FD">
        <w:rPr>
          <w:rFonts w:eastAsia="方正行楷简体" w:hint="eastAsia"/>
          <w:kern w:val="0"/>
          <w:szCs w:val="21"/>
        </w:rPr>
        <w:t>（</w:t>
      </w:r>
      <w:r w:rsidR="00BE541B" w:rsidRPr="004055FD">
        <w:rPr>
          <w:rFonts w:hint="eastAsia"/>
          <w:szCs w:val="21"/>
        </w:rPr>
        <w:t>见第</w:t>
      </w:r>
      <w:r w:rsidR="00156BE4">
        <w:rPr>
          <w:szCs w:val="21"/>
        </w:rPr>
        <w:t>8</w:t>
      </w:r>
      <w:r w:rsidR="00BE541B" w:rsidRPr="004055FD">
        <w:rPr>
          <w:rFonts w:hint="eastAsia"/>
          <w:szCs w:val="21"/>
        </w:rPr>
        <w:t>章</w:t>
      </w:r>
      <w:r w:rsidR="00BE541B" w:rsidRPr="004055FD">
        <w:rPr>
          <w:rFonts w:ascii="宋体" w:hAnsi="宋体" w:cs="宋体" w:hint="eastAsia"/>
        </w:rPr>
        <w:t>，</w:t>
      </w:r>
      <w:r w:rsidR="00BE541B" w:rsidRPr="004055FD">
        <w:rPr>
          <w:rFonts w:ascii="宋体" w:hAnsi="宋体" w:cs="宋体" w:hint="eastAsia"/>
          <w:kern w:val="0"/>
          <w:szCs w:val="20"/>
        </w:rPr>
        <w:t>20</w:t>
      </w:r>
      <w:r w:rsidR="00BE541B">
        <w:rPr>
          <w:rFonts w:ascii="宋体" w:hAnsi="宋体" w:cs="宋体" w:hint="eastAsia"/>
          <w:kern w:val="0"/>
          <w:szCs w:val="20"/>
        </w:rPr>
        <w:t>05</w:t>
      </w:r>
      <w:r w:rsidR="00BE541B" w:rsidRPr="004055FD">
        <w:rPr>
          <w:rFonts w:ascii="宋体" w:hAnsi="宋体" w:cs="宋体" w:hint="eastAsia"/>
          <w:kern w:val="0"/>
          <w:szCs w:val="20"/>
        </w:rPr>
        <w:t>年版的第</w:t>
      </w:r>
      <w:r w:rsidR="00BE541B">
        <w:rPr>
          <w:rFonts w:ascii="宋体" w:hAnsi="宋体" w:cs="宋体" w:hint="eastAsia"/>
          <w:kern w:val="0"/>
          <w:szCs w:val="20"/>
        </w:rPr>
        <w:t>5</w:t>
      </w:r>
      <w:r w:rsidR="00BE541B" w:rsidRPr="004055FD">
        <w:rPr>
          <w:rFonts w:ascii="宋体" w:hAnsi="宋体" w:cs="宋体" w:hint="eastAsia"/>
          <w:kern w:val="0"/>
          <w:szCs w:val="20"/>
        </w:rPr>
        <w:t>章</w:t>
      </w:r>
      <w:r w:rsidR="00BE541B" w:rsidRPr="004055FD">
        <w:rPr>
          <w:rFonts w:eastAsia="方正行楷简体" w:hint="eastAsia"/>
          <w:kern w:val="0"/>
          <w:szCs w:val="21"/>
        </w:rPr>
        <w:t>）</w:t>
      </w:r>
      <w:r w:rsidR="00BE541B" w:rsidRPr="004055FD">
        <w:rPr>
          <w:rFonts w:hint="eastAsia"/>
          <w:szCs w:val="21"/>
        </w:rPr>
        <w:t>；</w:t>
      </w:r>
    </w:p>
    <w:p w14:paraId="1390842F" w14:textId="5BAA6EEF" w:rsidR="00CC1206" w:rsidRDefault="009071D0" w:rsidP="00CC1206">
      <w:pPr>
        <w:pStyle w:val="afffff3"/>
        <w:numPr>
          <w:ilvl w:val="0"/>
          <w:numId w:val="17"/>
        </w:numPr>
        <w:ind w:firstLineChars="0"/>
        <w:jc w:val="left"/>
        <w:rPr>
          <w:rFonts w:ascii="宋体" w:hAnsi="宋体" w:cs="宋体"/>
          <w:kern w:val="0"/>
          <w:szCs w:val="20"/>
        </w:rPr>
      </w:pPr>
      <w:r>
        <w:rPr>
          <w:rFonts w:ascii="宋体" w:hAnsi="宋体" w:cs="宋体" w:hint="eastAsia"/>
          <w:kern w:val="0"/>
          <w:szCs w:val="20"/>
        </w:rPr>
        <w:t>更改了剪切强度的单位</w:t>
      </w:r>
      <w:r w:rsidR="007B076B" w:rsidRPr="004055FD">
        <w:rPr>
          <w:rFonts w:eastAsia="方正行楷简体" w:hint="eastAsia"/>
          <w:kern w:val="0"/>
          <w:szCs w:val="21"/>
        </w:rPr>
        <w:t>（</w:t>
      </w:r>
      <w:r w:rsidR="007B076B" w:rsidRPr="004055FD">
        <w:rPr>
          <w:rFonts w:hint="eastAsia"/>
          <w:szCs w:val="21"/>
        </w:rPr>
        <w:t>见第</w:t>
      </w:r>
      <w:r w:rsidR="00156BE4">
        <w:rPr>
          <w:szCs w:val="21"/>
        </w:rPr>
        <w:t>9</w:t>
      </w:r>
      <w:r w:rsidR="007B076B" w:rsidRPr="004055FD">
        <w:rPr>
          <w:rFonts w:hint="eastAsia"/>
          <w:szCs w:val="21"/>
        </w:rPr>
        <w:t>章</w:t>
      </w:r>
      <w:r w:rsidR="007B076B" w:rsidRPr="004055FD">
        <w:rPr>
          <w:rFonts w:ascii="宋体" w:hAnsi="宋体" w:cs="宋体" w:hint="eastAsia"/>
        </w:rPr>
        <w:t>，</w:t>
      </w:r>
      <w:r w:rsidR="007B076B" w:rsidRPr="004055FD">
        <w:rPr>
          <w:rFonts w:ascii="宋体" w:hAnsi="宋体" w:cs="宋体" w:hint="eastAsia"/>
          <w:kern w:val="0"/>
          <w:szCs w:val="20"/>
        </w:rPr>
        <w:t>20</w:t>
      </w:r>
      <w:r w:rsidR="007B076B">
        <w:rPr>
          <w:rFonts w:ascii="宋体" w:hAnsi="宋体" w:cs="宋体" w:hint="eastAsia"/>
          <w:kern w:val="0"/>
          <w:szCs w:val="20"/>
        </w:rPr>
        <w:t>05</w:t>
      </w:r>
      <w:r w:rsidR="007B076B" w:rsidRPr="004055FD">
        <w:rPr>
          <w:rFonts w:ascii="宋体" w:hAnsi="宋体" w:cs="宋体" w:hint="eastAsia"/>
          <w:kern w:val="0"/>
          <w:szCs w:val="20"/>
        </w:rPr>
        <w:t>年版的第</w:t>
      </w:r>
      <w:r w:rsidR="007B076B">
        <w:rPr>
          <w:rFonts w:ascii="宋体" w:hAnsi="宋体" w:cs="宋体" w:hint="eastAsia"/>
          <w:kern w:val="0"/>
          <w:szCs w:val="20"/>
        </w:rPr>
        <w:t>6</w:t>
      </w:r>
      <w:r w:rsidR="007B076B" w:rsidRPr="004055FD">
        <w:rPr>
          <w:rFonts w:ascii="宋体" w:hAnsi="宋体" w:cs="宋体" w:hint="eastAsia"/>
          <w:kern w:val="0"/>
          <w:szCs w:val="20"/>
        </w:rPr>
        <w:t>章</w:t>
      </w:r>
      <w:r w:rsidR="007B076B" w:rsidRPr="004055FD">
        <w:rPr>
          <w:rFonts w:eastAsia="方正行楷简体" w:hint="eastAsia"/>
          <w:kern w:val="0"/>
          <w:szCs w:val="21"/>
        </w:rPr>
        <w:t>）</w:t>
      </w:r>
      <w:r w:rsidR="007B076B" w:rsidRPr="004055FD">
        <w:rPr>
          <w:rFonts w:hint="eastAsia"/>
          <w:szCs w:val="21"/>
        </w:rPr>
        <w:t>；</w:t>
      </w:r>
    </w:p>
    <w:p w14:paraId="2A2BC25D" w14:textId="14301EC2" w:rsidR="00E262B9" w:rsidRPr="007B076B" w:rsidRDefault="009071D0" w:rsidP="007B076B">
      <w:pPr>
        <w:pStyle w:val="afffff3"/>
        <w:numPr>
          <w:ilvl w:val="0"/>
          <w:numId w:val="17"/>
        </w:numPr>
        <w:ind w:firstLineChars="0"/>
        <w:jc w:val="left"/>
        <w:rPr>
          <w:rFonts w:ascii="宋体" w:hAnsi="宋体" w:cs="宋体"/>
          <w:kern w:val="0"/>
          <w:szCs w:val="20"/>
        </w:rPr>
      </w:pPr>
      <w:bookmarkStart w:id="4" w:name="_Hlk141110111"/>
      <w:r>
        <w:rPr>
          <w:rFonts w:ascii="宋体" w:hAnsi="宋体" w:cs="宋体" w:hint="eastAsia"/>
          <w:kern w:val="0"/>
          <w:szCs w:val="20"/>
        </w:rPr>
        <w:t>更改了试验结果的精度</w:t>
      </w:r>
      <w:r w:rsidR="007B076B" w:rsidRPr="004055FD">
        <w:rPr>
          <w:rFonts w:eastAsia="方正行楷简体" w:hint="eastAsia"/>
          <w:kern w:val="0"/>
          <w:szCs w:val="21"/>
        </w:rPr>
        <w:t>（</w:t>
      </w:r>
      <w:r w:rsidR="007B076B" w:rsidRPr="004055FD">
        <w:rPr>
          <w:rFonts w:hint="eastAsia"/>
          <w:szCs w:val="21"/>
        </w:rPr>
        <w:t>见第</w:t>
      </w:r>
      <w:r w:rsidR="00156BE4">
        <w:rPr>
          <w:szCs w:val="21"/>
        </w:rPr>
        <w:t>9</w:t>
      </w:r>
      <w:r w:rsidR="007B076B" w:rsidRPr="004055FD">
        <w:rPr>
          <w:rFonts w:hint="eastAsia"/>
          <w:szCs w:val="21"/>
        </w:rPr>
        <w:t>章</w:t>
      </w:r>
      <w:r w:rsidR="007B076B" w:rsidRPr="004055FD">
        <w:rPr>
          <w:rFonts w:ascii="宋体" w:hAnsi="宋体" w:cs="宋体" w:hint="eastAsia"/>
        </w:rPr>
        <w:t>，</w:t>
      </w:r>
      <w:bookmarkEnd w:id="4"/>
      <w:r w:rsidR="007B076B" w:rsidRPr="004055FD">
        <w:rPr>
          <w:rFonts w:ascii="宋体" w:hAnsi="宋体" w:cs="宋体" w:hint="eastAsia"/>
          <w:kern w:val="0"/>
          <w:szCs w:val="20"/>
        </w:rPr>
        <w:t>20</w:t>
      </w:r>
      <w:r w:rsidR="007B076B">
        <w:rPr>
          <w:rFonts w:ascii="宋体" w:hAnsi="宋体" w:cs="宋体" w:hint="eastAsia"/>
          <w:kern w:val="0"/>
          <w:szCs w:val="20"/>
        </w:rPr>
        <w:t>05</w:t>
      </w:r>
      <w:r w:rsidR="007B076B" w:rsidRPr="004055FD">
        <w:rPr>
          <w:rFonts w:ascii="宋体" w:hAnsi="宋体" w:cs="宋体" w:hint="eastAsia"/>
          <w:kern w:val="0"/>
          <w:szCs w:val="20"/>
        </w:rPr>
        <w:t>年版的第</w:t>
      </w:r>
      <w:r w:rsidR="007B076B">
        <w:rPr>
          <w:rFonts w:ascii="宋体" w:hAnsi="宋体" w:cs="宋体" w:hint="eastAsia"/>
          <w:kern w:val="0"/>
          <w:szCs w:val="20"/>
        </w:rPr>
        <w:t>6</w:t>
      </w:r>
      <w:r w:rsidR="007B076B" w:rsidRPr="004055FD">
        <w:rPr>
          <w:rFonts w:ascii="宋体" w:hAnsi="宋体" w:cs="宋体" w:hint="eastAsia"/>
          <w:kern w:val="0"/>
          <w:szCs w:val="20"/>
        </w:rPr>
        <w:t>章</w:t>
      </w:r>
      <w:r w:rsidR="007B076B" w:rsidRPr="004055FD">
        <w:rPr>
          <w:rFonts w:eastAsia="方正行楷简体" w:hint="eastAsia"/>
          <w:kern w:val="0"/>
          <w:szCs w:val="21"/>
        </w:rPr>
        <w:t>）</w:t>
      </w:r>
      <w:r w:rsidR="007B076B">
        <w:rPr>
          <w:rFonts w:eastAsia="方正行楷简体" w:hint="eastAsia"/>
          <w:kern w:val="0"/>
          <w:szCs w:val="21"/>
        </w:rPr>
        <w:t>。</w:t>
      </w:r>
    </w:p>
    <w:p w14:paraId="6BCC219B" w14:textId="551C51A6" w:rsidR="007B076B" w:rsidRPr="00CC1206" w:rsidRDefault="007B076B" w:rsidP="007B076B">
      <w:pPr>
        <w:pStyle w:val="afffff3"/>
        <w:numPr>
          <w:ilvl w:val="0"/>
          <w:numId w:val="17"/>
        </w:numPr>
        <w:ind w:firstLineChars="0"/>
        <w:jc w:val="left"/>
        <w:rPr>
          <w:rFonts w:ascii="宋体" w:hAnsi="宋体" w:cs="宋体"/>
          <w:kern w:val="0"/>
          <w:szCs w:val="20"/>
        </w:rPr>
      </w:pPr>
      <w:r>
        <w:rPr>
          <w:rFonts w:eastAsia="方正行楷简体" w:hint="eastAsia"/>
          <w:kern w:val="0"/>
          <w:szCs w:val="21"/>
        </w:rPr>
        <w:t>试验报告内容增加了“试样编号”</w:t>
      </w:r>
      <w:r w:rsidRPr="004055FD">
        <w:rPr>
          <w:rFonts w:eastAsia="方正行楷简体" w:hint="eastAsia"/>
          <w:kern w:val="0"/>
          <w:szCs w:val="21"/>
        </w:rPr>
        <w:t>（</w:t>
      </w:r>
      <w:r w:rsidRPr="004055FD">
        <w:rPr>
          <w:rFonts w:hint="eastAsia"/>
          <w:szCs w:val="21"/>
        </w:rPr>
        <w:t>见第</w:t>
      </w:r>
      <w:r w:rsidR="00156BE4">
        <w:rPr>
          <w:szCs w:val="21"/>
        </w:rPr>
        <w:t>10</w:t>
      </w:r>
      <w:r w:rsidRPr="004055FD">
        <w:rPr>
          <w:rFonts w:hint="eastAsia"/>
          <w:szCs w:val="21"/>
        </w:rPr>
        <w:t>章</w:t>
      </w:r>
      <w:r w:rsidRPr="004055FD">
        <w:rPr>
          <w:rFonts w:ascii="宋体" w:hAnsi="宋体" w:cs="宋体" w:hint="eastAsia"/>
        </w:rPr>
        <w:t>，</w:t>
      </w:r>
      <w:r w:rsidRPr="004055FD">
        <w:rPr>
          <w:rFonts w:ascii="宋体" w:hAnsi="宋体" w:cs="宋体" w:hint="eastAsia"/>
          <w:kern w:val="0"/>
          <w:szCs w:val="20"/>
        </w:rPr>
        <w:t>20</w:t>
      </w:r>
      <w:r>
        <w:rPr>
          <w:rFonts w:ascii="宋体" w:hAnsi="宋体" w:cs="宋体" w:hint="eastAsia"/>
          <w:kern w:val="0"/>
          <w:szCs w:val="20"/>
        </w:rPr>
        <w:t>05</w:t>
      </w:r>
      <w:r w:rsidRPr="004055FD">
        <w:rPr>
          <w:rFonts w:ascii="宋体" w:hAnsi="宋体" w:cs="宋体" w:hint="eastAsia"/>
          <w:kern w:val="0"/>
          <w:szCs w:val="20"/>
        </w:rPr>
        <w:t>年版的第</w:t>
      </w:r>
      <w:r>
        <w:rPr>
          <w:rFonts w:ascii="宋体" w:hAnsi="宋体" w:cs="宋体" w:hint="eastAsia"/>
          <w:kern w:val="0"/>
          <w:szCs w:val="20"/>
        </w:rPr>
        <w:t>7</w:t>
      </w:r>
      <w:r w:rsidRPr="004055FD">
        <w:rPr>
          <w:rFonts w:ascii="宋体" w:hAnsi="宋体" w:cs="宋体" w:hint="eastAsia"/>
          <w:kern w:val="0"/>
          <w:szCs w:val="20"/>
        </w:rPr>
        <w:t>章</w:t>
      </w:r>
      <w:r w:rsidRPr="004055FD">
        <w:rPr>
          <w:rFonts w:eastAsia="方正行楷简体" w:hint="eastAsia"/>
          <w:kern w:val="0"/>
          <w:szCs w:val="21"/>
        </w:rPr>
        <w:t>）</w:t>
      </w:r>
      <w:r>
        <w:rPr>
          <w:rFonts w:eastAsia="方正行楷简体" w:hint="eastAsia"/>
          <w:kern w:val="0"/>
          <w:szCs w:val="21"/>
        </w:rPr>
        <w:t>。</w:t>
      </w:r>
    </w:p>
    <w:p w14:paraId="11321D84" w14:textId="77777777" w:rsidR="00003B05" w:rsidRDefault="00003B05">
      <w:pPr>
        <w:numPr>
          <w:ilvl w:val="0"/>
          <w:numId w:val="4"/>
        </w:numPr>
        <w:ind w:firstLineChars="200" w:firstLine="420"/>
        <w:jc w:val="left"/>
        <w:rPr>
          <w:rFonts w:ascii="宋体" w:hAnsi="宋体" w:cs="宋体"/>
          <w:szCs w:val="21"/>
        </w:rPr>
      </w:pPr>
      <w:r>
        <w:rPr>
          <w:rFonts w:ascii="宋体" w:hAnsi="宋体" w:cs="宋体" w:hint="eastAsia"/>
          <w:szCs w:val="21"/>
        </w:rPr>
        <w:t>请注意本文件的某些内容可能涉及专利。本文件的发布机构不承担识别专利的责任。</w:t>
      </w:r>
    </w:p>
    <w:p w14:paraId="4AA2FB23" w14:textId="77777777" w:rsidR="00003B05" w:rsidRDefault="00003B05">
      <w:pPr>
        <w:numPr>
          <w:ilvl w:val="0"/>
          <w:numId w:val="4"/>
        </w:numPr>
        <w:ind w:firstLineChars="200" w:firstLine="420"/>
        <w:rPr>
          <w:rFonts w:ascii="宋体" w:hAnsi="宋体" w:cs="宋体"/>
          <w:szCs w:val="21"/>
        </w:rPr>
      </w:pPr>
      <w:r>
        <w:rPr>
          <w:rFonts w:ascii="宋体" w:hAnsi="宋体" w:cs="宋体" w:hint="eastAsia"/>
          <w:szCs w:val="21"/>
        </w:rPr>
        <w:t>本文件由全国有色金属标准化技术委员会（SAC/TC 243）提出并归口。</w:t>
      </w:r>
    </w:p>
    <w:p w14:paraId="698951AB" w14:textId="77777777" w:rsidR="00003B05" w:rsidRDefault="00003B05">
      <w:pPr>
        <w:numPr>
          <w:ilvl w:val="0"/>
          <w:numId w:val="4"/>
        </w:numPr>
        <w:ind w:firstLineChars="200" w:firstLine="420"/>
        <w:rPr>
          <w:rFonts w:ascii="宋体" w:hAnsi="宋体" w:cs="宋体"/>
          <w:szCs w:val="21"/>
        </w:rPr>
      </w:pPr>
      <w:r>
        <w:rPr>
          <w:rFonts w:ascii="宋体" w:hAnsi="宋体" w:cs="宋体" w:hint="eastAsia"/>
          <w:szCs w:val="21"/>
        </w:rPr>
        <w:t>本文件起草单位：</w:t>
      </w:r>
      <w:r w:rsidR="008064F7">
        <w:rPr>
          <w:rFonts w:ascii="宋体" w:hAnsi="宋体" w:cs="宋体" w:hint="eastAsia"/>
          <w:szCs w:val="21"/>
        </w:rPr>
        <w:t>钢铁研究总院有限公司</w:t>
      </w:r>
    </w:p>
    <w:p w14:paraId="540EF2CC" w14:textId="77777777" w:rsidR="00003B05" w:rsidRDefault="00003B05">
      <w:pPr>
        <w:ind w:firstLineChars="200" w:firstLine="420"/>
        <w:jc w:val="left"/>
      </w:pPr>
      <w:r>
        <w:rPr>
          <w:rFonts w:ascii="宋体" w:hAnsi="宋体" w:cs="宋体" w:hint="eastAsia"/>
          <w:szCs w:val="21"/>
        </w:rPr>
        <w:t>本文件主要起草人：</w:t>
      </w:r>
      <w:r>
        <w:rPr>
          <w:rFonts w:hint="eastAsia"/>
        </w:rPr>
        <w:t>。</w:t>
      </w:r>
    </w:p>
    <w:p w14:paraId="5C85689B" w14:textId="77777777" w:rsidR="00E262B9" w:rsidRDefault="00E262B9" w:rsidP="00E262B9">
      <w:pPr>
        <w:widowControl/>
        <w:autoSpaceDE w:val="0"/>
        <w:autoSpaceDN w:val="0"/>
        <w:ind w:firstLineChars="200" w:firstLine="420"/>
        <w:rPr>
          <w:rFonts w:ascii="宋体" w:hAnsi="宋体" w:cs="宋体"/>
          <w:kern w:val="0"/>
          <w:szCs w:val="21"/>
        </w:rPr>
      </w:pPr>
      <w:r>
        <w:rPr>
          <w:rFonts w:ascii="宋体" w:hAnsi="宋体" w:cs="宋体" w:hint="eastAsia"/>
          <w:kern w:val="0"/>
          <w:szCs w:val="21"/>
        </w:rPr>
        <w:t>本</w:t>
      </w:r>
      <w:r>
        <w:rPr>
          <w:rFonts w:ascii="宋体" w:hAnsi="宋体" w:cs="宋体" w:hint="eastAsia"/>
        </w:rPr>
        <w:t>文件及其</w:t>
      </w:r>
      <w:r>
        <w:rPr>
          <w:rFonts w:ascii="宋体" w:hAnsi="宋体" w:cs="宋体" w:hint="eastAsia"/>
          <w:kern w:val="0"/>
          <w:szCs w:val="21"/>
        </w:rPr>
        <w:t>所代替文件的历次版本发布情况为：</w:t>
      </w:r>
    </w:p>
    <w:p w14:paraId="050ADCC0" w14:textId="77777777" w:rsidR="00E262B9" w:rsidRDefault="00E262B9" w:rsidP="00E262B9">
      <w:pPr>
        <w:pStyle w:val="af9"/>
        <w:ind w:firstLine="420"/>
        <w:rPr>
          <w:rFonts w:hAnsi="宋体" w:cs="宋体"/>
        </w:rPr>
      </w:pPr>
      <w:r>
        <w:rPr>
          <w:rFonts w:hAnsi="宋体" w:cs="宋体" w:hint="eastAsia"/>
        </w:rPr>
        <w:t>——1989年首次发布为GB/T 11106-1989</w:t>
      </w:r>
      <w:r w:rsidR="00650FF5">
        <w:rPr>
          <w:rFonts w:hAnsi="宋体" w:cs="宋体" w:hint="eastAsia"/>
        </w:rPr>
        <w:t>，2005年第二次修订为YS/T 485-2005；</w:t>
      </w:r>
    </w:p>
    <w:p w14:paraId="0CC36E72" w14:textId="77777777" w:rsidR="00E262B9" w:rsidRDefault="00E262B9" w:rsidP="00E262B9">
      <w:pPr>
        <w:pStyle w:val="af9"/>
        <w:ind w:firstLine="420"/>
        <w:rPr>
          <w:rFonts w:hAnsi="宋体" w:cs="宋体"/>
        </w:rPr>
      </w:pPr>
      <w:r>
        <w:rPr>
          <w:rFonts w:hAnsi="宋体" w:cs="宋体" w:hint="eastAsia"/>
        </w:rPr>
        <w:t>——本次为第</w:t>
      </w:r>
      <w:r w:rsidR="00650FF5">
        <w:rPr>
          <w:rFonts w:hAnsi="宋体" w:cs="宋体" w:hint="eastAsia"/>
        </w:rPr>
        <w:t>三</w:t>
      </w:r>
      <w:r>
        <w:rPr>
          <w:rFonts w:hAnsi="宋体" w:cs="宋体" w:hint="eastAsia"/>
        </w:rPr>
        <w:t>次修订。</w:t>
      </w:r>
    </w:p>
    <w:p w14:paraId="4070C3D6" w14:textId="77777777" w:rsidR="00E262B9" w:rsidRPr="00E262B9" w:rsidRDefault="00E262B9">
      <w:pPr>
        <w:ind w:firstLineChars="200" w:firstLine="420"/>
        <w:jc w:val="left"/>
        <w:rPr>
          <w:rFonts w:ascii="宋体" w:hAnsi="宋体"/>
          <w:szCs w:val="21"/>
        </w:rPr>
        <w:sectPr w:rsidR="00E262B9" w:rsidRPr="00E262B9" w:rsidSect="00F9579E">
          <w:headerReference w:type="default" r:id="rId11"/>
          <w:footerReference w:type="even" r:id="rId12"/>
          <w:footerReference w:type="default" r:id="rId13"/>
          <w:pgSz w:w="11906" w:h="16838"/>
          <w:pgMar w:top="1418" w:right="1134" w:bottom="1134" w:left="1417" w:header="851" w:footer="992" w:gutter="0"/>
          <w:pgNumType w:fmt="upperRoman" w:start="1"/>
          <w:cols w:space="720"/>
          <w:docGrid w:type="linesAndChars" w:linePitch="312"/>
        </w:sectPr>
      </w:pPr>
    </w:p>
    <w:p w14:paraId="4115B9F7" w14:textId="77777777" w:rsidR="00003B05" w:rsidRDefault="007D18D3">
      <w:pPr>
        <w:pStyle w:val="affff4"/>
        <w:spacing w:before="300" w:after="240"/>
        <w:rPr>
          <w:rFonts w:ascii="Times New Roman"/>
          <w:szCs w:val="32"/>
        </w:rPr>
      </w:pPr>
      <w:bookmarkStart w:id="5" w:name="SectionMark4"/>
      <w:bookmarkEnd w:id="1"/>
      <w:r w:rsidRPr="007D18D3">
        <w:rPr>
          <w:rFonts w:ascii="Times New Roman" w:hint="eastAsia"/>
          <w:szCs w:val="32"/>
        </w:rPr>
        <w:lastRenderedPageBreak/>
        <w:t>烧结双金属材料剪切强度的测定方法</w:t>
      </w:r>
    </w:p>
    <w:p w14:paraId="798C0EAC" w14:textId="77777777" w:rsidR="00003B05" w:rsidRDefault="00664BE1" w:rsidP="00E333BA">
      <w:pPr>
        <w:pStyle w:val="aff2"/>
        <w:spacing w:beforeLines="100" w:before="312" w:afterLines="100" w:after="312"/>
        <w:rPr>
          <w:rFonts w:hAnsi="黑体" w:cs="黑体"/>
          <w:bCs/>
        </w:rPr>
      </w:pPr>
      <w:r>
        <w:rPr>
          <w:rFonts w:hAnsi="黑体" w:cs="黑体" w:hint="eastAsia"/>
          <w:bCs/>
          <w:szCs w:val="22"/>
        </w:rPr>
        <w:t xml:space="preserve">1  </w:t>
      </w:r>
      <w:r w:rsidR="00003B05">
        <w:rPr>
          <w:rFonts w:hAnsi="黑体" w:cs="黑体" w:hint="eastAsia"/>
          <w:bCs/>
        </w:rPr>
        <w:t>范围</w:t>
      </w:r>
    </w:p>
    <w:p w14:paraId="0D1BC370" w14:textId="77777777" w:rsidR="00003B05" w:rsidRDefault="00003B05">
      <w:pPr>
        <w:pStyle w:val="af9"/>
        <w:ind w:firstLine="420"/>
        <w:rPr>
          <w:rFonts w:ascii="Times New Roman"/>
        </w:rPr>
      </w:pPr>
      <w:r>
        <w:rPr>
          <w:rFonts w:ascii="Times New Roman"/>
        </w:rPr>
        <w:t>本文件规定了</w:t>
      </w:r>
      <w:r w:rsidR="007D18D3">
        <w:rPr>
          <w:rFonts w:ascii="Times New Roman" w:hint="eastAsia"/>
        </w:rPr>
        <w:t>粉末冶金</w:t>
      </w:r>
      <w:r w:rsidR="007D18D3" w:rsidRPr="007D18D3">
        <w:rPr>
          <w:rFonts w:ascii="Times New Roman" w:hint="eastAsia"/>
        </w:rPr>
        <w:t>烧结双金属材料剪切强度的测定方法</w:t>
      </w:r>
      <w:r>
        <w:rPr>
          <w:rFonts w:ascii="Times New Roman"/>
        </w:rPr>
        <w:t>。</w:t>
      </w:r>
    </w:p>
    <w:p w14:paraId="7D256957" w14:textId="77777777" w:rsidR="00003B05" w:rsidRDefault="00003B05">
      <w:pPr>
        <w:pStyle w:val="af9"/>
        <w:ind w:firstLine="420"/>
        <w:rPr>
          <w:rFonts w:ascii="Times New Roman"/>
        </w:rPr>
      </w:pPr>
      <w:r>
        <w:rPr>
          <w:rFonts w:ascii="Times New Roman"/>
        </w:rPr>
        <w:t>本文件适用于</w:t>
      </w:r>
      <w:r w:rsidR="007D18D3">
        <w:rPr>
          <w:rFonts w:ascii="Times New Roman" w:hint="eastAsia"/>
        </w:rPr>
        <w:t>粉末冶金</w:t>
      </w:r>
      <w:r w:rsidR="007D18D3" w:rsidRPr="007D18D3">
        <w:rPr>
          <w:rFonts w:ascii="Times New Roman" w:hint="eastAsia"/>
        </w:rPr>
        <w:t>烧结双金属材料</w:t>
      </w:r>
      <w:r w:rsidR="007D18D3">
        <w:rPr>
          <w:rFonts w:ascii="Times New Roman" w:hint="eastAsia"/>
        </w:rPr>
        <w:t>（复层厚度≥</w:t>
      </w:r>
      <w:r w:rsidR="007D18D3">
        <w:rPr>
          <w:rFonts w:ascii="Times New Roman" w:hint="eastAsia"/>
        </w:rPr>
        <w:t>0.5 mm</w:t>
      </w:r>
      <w:r w:rsidR="007D18D3">
        <w:rPr>
          <w:rFonts w:ascii="Times New Roman" w:hint="eastAsia"/>
        </w:rPr>
        <w:t>）的压缩剪切强度测定</w:t>
      </w:r>
      <w:r>
        <w:rPr>
          <w:rFonts w:ascii="Times New Roman"/>
        </w:rPr>
        <w:t>。</w:t>
      </w:r>
    </w:p>
    <w:p w14:paraId="1F471DA7" w14:textId="77777777" w:rsidR="00003B05" w:rsidRDefault="00664BE1" w:rsidP="00E333BA">
      <w:pPr>
        <w:pStyle w:val="aff2"/>
        <w:spacing w:beforeLines="100" w:before="312" w:afterLines="100" w:after="312"/>
        <w:rPr>
          <w:rFonts w:hAnsi="黑体" w:cs="黑体"/>
          <w:bCs/>
          <w:szCs w:val="22"/>
        </w:rPr>
      </w:pPr>
      <w:r>
        <w:rPr>
          <w:rFonts w:hAnsi="黑体" w:cs="黑体" w:hint="eastAsia"/>
          <w:bCs/>
          <w:szCs w:val="22"/>
        </w:rPr>
        <w:t xml:space="preserve">2  </w:t>
      </w:r>
      <w:r w:rsidR="00003B05">
        <w:rPr>
          <w:rFonts w:hAnsi="黑体" w:cs="黑体" w:hint="eastAsia"/>
          <w:bCs/>
          <w:szCs w:val="22"/>
        </w:rPr>
        <w:t>规范性引用文件</w:t>
      </w:r>
    </w:p>
    <w:p w14:paraId="06494AA4" w14:textId="77777777" w:rsidR="00003B05" w:rsidRDefault="00E333BA">
      <w:pPr>
        <w:numPr>
          <w:ilvl w:val="0"/>
          <w:numId w:val="4"/>
        </w:numPr>
        <w:rPr>
          <w:rFonts w:ascii="宋体" w:hAnsi="宋体" w:cs="宋体"/>
        </w:rPr>
      </w:pPr>
      <w:r>
        <w:rPr>
          <w:rFonts w:ascii="宋体" w:hAnsi="宋体" w:cs="宋体" w:hint="eastAsia"/>
        </w:rPr>
        <w:t xml:space="preserve">    </w:t>
      </w:r>
      <w:r w:rsidR="00003B05">
        <w:rPr>
          <w:rFonts w:ascii="宋体" w:hAnsi="宋体" w:cs="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4C1272E" w14:textId="77777777" w:rsidR="002156F8" w:rsidRPr="002156F8" w:rsidRDefault="002156F8" w:rsidP="002156F8">
      <w:pPr>
        <w:numPr>
          <w:ilvl w:val="0"/>
          <w:numId w:val="4"/>
        </w:numPr>
        <w:rPr>
          <w:rFonts w:ascii="宋体" w:hAnsi="宋体" w:cs="宋体"/>
        </w:rPr>
      </w:pPr>
      <w:r w:rsidRPr="002156F8">
        <w:rPr>
          <w:rFonts w:ascii="宋体" w:hAnsi="宋体" w:cs="宋体" w:hint="eastAsia"/>
        </w:rPr>
        <w:t>GB/T 8170  数值</w:t>
      </w:r>
      <w:proofErr w:type="gramStart"/>
      <w:r w:rsidRPr="002156F8">
        <w:rPr>
          <w:rFonts w:ascii="宋体" w:hAnsi="宋体" w:cs="宋体" w:hint="eastAsia"/>
        </w:rPr>
        <w:t>修约规则</w:t>
      </w:r>
      <w:proofErr w:type="gramEnd"/>
      <w:r w:rsidRPr="002156F8">
        <w:rPr>
          <w:rFonts w:ascii="宋体" w:hAnsi="宋体" w:cs="宋体" w:hint="eastAsia"/>
        </w:rPr>
        <w:t>与极限数值的表示和判定</w:t>
      </w:r>
    </w:p>
    <w:p w14:paraId="4108F2FE" w14:textId="77777777" w:rsidR="00003B05" w:rsidRDefault="002156F8" w:rsidP="002156F8">
      <w:pPr>
        <w:numPr>
          <w:ilvl w:val="0"/>
          <w:numId w:val="4"/>
        </w:numPr>
        <w:rPr>
          <w:rFonts w:ascii="宋体" w:hAnsi="宋体" w:cs="宋体"/>
        </w:rPr>
      </w:pPr>
      <w:r w:rsidRPr="002156F8">
        <w:rPr>
          <w:rFonts w:ascii="宋体" w:hAnsi="宋体" w:cs="宋体" w:hint="eastAsia"/>
        </w:rPr>
        <w:t>GB/T 16825.1  静力单轴试验机的检验 第1部分：拉力和（或）压力试验机 测力系统的检验与校准</w:t>
      </w:r>
    </w:p>
    <w:p w14:paraId="0F5EC79A" w14:textId="77777777" w:rsidR="00003B05" w:rsidRDefault="00003B05" w:rsidP="00E333BA">
      <w:pPr>
        <w:pStyle w:val="aff2"/>
        <w:spacing w:beforeLines="100" w:before="312" w:afterLines="100" w:after="312"/>
        <w:rPr>
          <w:rFonts w:hAnsi="黑体" w:cs="黑体"/>
          <w:bCs/>
          <w:szCs w:val="22"/>
        </w:rPr>
      </w:pPr>
      <w:r>
        <w:rPr>
          <w:rFonts w:hAnsi="黑体" w:cs="黑体" w:hint="eastAsia"/>
          <w:bCs/>
          <w:szCs w:val="22"/>
        </w:rPr>
        <w:t>3  术语和定义</w:t>
      </w:r>
    </w:p>
    <w:p w14:paraId="421C23CE" w14:textId="77777777" w:rsidR="00003B05" w:rsidRDefault="00003B05" w:rsidP="00E333BA">
      <w:pPr>
        <w:ind w:firstLineChars="200" w:firstLine="420"/>
        <w:rPr>
          <w:rFonts w:ascii="宋体" w:hAnsi="宋体"/>
          <w:szCs w:val="21"/>
        </w:rPr>
      </w:pPr>
      <w:r>
        <w:rPr>
          <w:rFonts w:hint="eastAsia"/>
        </w:rPr>
        <w:t>本文件没有需要界定的</w:t>
      </w:r>
      <w:r>
        <w:rPr>
          <w:rFonts w:ascii="宋体" w:hAnsi="宋体" w:hint="eastAsia"/>
          <w:szCs w:val="21"/>
        </w:rPr>
        <w:t>术语和定义。</w:t>
      </w:r>
    </w:p>
    <w:p w14:paraId="307709CA" w14:textId="1A4BEC31" w:rsidR="00156BE4" w:rsidRPr="00156BE4" w:rsidRDefault="00156BE4" w:rsidP="00156BE4">
      <w:pPr>
        <w:pStyle w:val="aff2"/>
        <w:spacing w:beforeLines="100" w:before="312" w:afterLines="100" w:after="312"/>
        <w:rPr>
          <w:rFonts w:hAnsi="黑体" w:cs="黑体"/>
          <w:bCs/>
          <w:szCs w:val="22"/>
        </w:rPr>
      </w:pPr>
      <w:r w:rsidRPr="00156BE4">
        <w:rPr>
          <w:rFonts w:hAnsi="黑体" w:cs="黑体" w:hint="eastAsia"/>
          <w:bCs/>
          <w:szCs w:val="22"/>
        </w:rPr>
        <w:t>4</w:t>
      </w:r>
      <w:r w:rsidRPr="00156BE4">
        <w:rPr>
          <w:rFonts w:hAnsi="黑体" w:cs="黑体"/>
          <w:bCs/>
          <w:szCs w:val="22"/>
        </w:rPr>
        <w:t xml:space="preserve"> </w:t>
      </w:r>
      <w:r w:rsidRPr="00156BE4">
        <w:rPr>
          <w:rFonts w:hAnsi="黑体" w:cs="黑体" w:hint="eastAsia"/>
          <w:bCs/>
          <w:szCs w:val="22"/>
        </w:rPr>
        <w:t>符号和说明</w:t>
      </w:r>
    </w:p>
    <w:p w14:paraId="3682AACC" w14:textId="62A3C19D" w:rsidR="00156BE4" w:rsidRPr="00156BE4" w:rsidRDefault="00156BE4" w:rsidP="00156BE4">
      <w:pPr>
        <w:ind w:firstLineChars="200" w:firstLine="420"/>
        <w:rPr>
          <w:rFonts w:hint="eastAsia"/>
        </w:rPr>
      </w:pPr>
      <w:r w:rsidRPr="00156BE4">
        <w:rPr>
          <w:rFonts w:hint="eastAsia"/>
        </w:rPr>
        <w:t>本文件使用的符号和说明见表</w:t>
      </w:r>
      <w:r w:rsidRPr="00156BE4">
        <w:rPr>
          <w:rFonts w:hint="eastAsia"/>
        </w:rPr>
        <w:t>1</w:t>
      </w:r>
      <w:r w:rsidRPr="00156BE4">
        <w:rPr>
          <w:rFonts w:hint="eastAsia"/>
        </w:rPr>
        <w:t>。</w:t>
      </w:r>
    </w:p>
    <w:p w14:paraId="446B41EB" w14:textId="77777777" w:rsidR="00156BE4" w:rsidRPr="00914FDA" w:rsidRDefault="00156BE4" w:rsidP="00156BE4">
      <w:pPr>
        <w:jc w:val="center"/>
        <w:rPr>
          <w:rFonts w:ascii="黑体" w:eastAsia="黑体" w:hAnsi="黑体"/>
          <w:szCs w:val="21"/>
        </w:rPr>
      </w:pPr>
      <w:r w:rsidRPr="00914FDA">
        <w:rPr>
          <w:rFonts w:ascii="黑体" w:eastAsia="黑体" w:hAnsi="黑体" w:hint="eastAsia"/>
          <w:szCs w:val="21"/>
        </w:rPr>
        <w:t xml:space="preserve">表1 </w:t>
      </w:r>
      <w:r>
        <w:rPr>
          <w:rFonts w:ascii="黑体" w:eastAsia="黑体" w:hAnsi="黑体" w:hint="eastAsia"/>
          <w:szCs w:val="21"/>
        </w:rPr>
        <w:t>符号及说明</w:t>
      </w:r>
    </w:p>
    <w:tbl>
      <w:tblPr>
        <w:tblStyle w:val="ae"/>
        <w:tblW w:w="0" w:type="auto"/>
        <w:tblInd w:w="1668" w:type="dxa"/>
        <w:tblLook w:val="04A0" w:firstRow="1" w:lastRow="0" w:firstColumn="1" w:lastColumn="0" w:noHBand="0" w:noVBand="1"/>
      </w:tblPr>
      <w:tblGrid>
        <w:gridCol w:w="1984"/>
        <w:gridCol w:w="2977"/>
        <w:gridCol w:w="1417"/>
      </w:tblGrid>
      <w:tr w:rsidR="00156BE4" w14:paraId="5F161D20" w14:textId="77777777" w:rsidTr="00156BE4">
        <w:tc>
          <w:tcPr>
            <w:tcW w:w="1984" w:type="dxa"/>
            <w:vAlign w:val="center"/>
          </w:tcPr>
          <w:p w14:paraId="61CC9A6D" w14:textId="77777777" w:rsidR="00156BE4" w:rsidRDefault="00156BE4" w:rsidP="006F6C72">
            <w:pPr>
              <w:jc w:val="center"/>
              <w:rPr>
                <w:rFonts w:ascii="宋体" w:hAnsi="宋体"/>
                <w:szCs w:val="21"/>
              </w:rPr>
            </w:pPr>
            <w:r>
              <w:rPr>
                <w:rFonts w:ascii="宋体" w:hAnsi="宋体"/>
                <w:szCs w:val="21"/>
              </w:rPr>
              <w:t>符号</w:t>
            </w:r>
          </w:p>
        </w:tc>
        <w:tc>
          <w:tcPr>
            <w:tcW w:w="2977" w:type="dxa"/>
            <w:vAlign w:val="center"/>
          </w:tcPr>
          <w:p w14:paraId="014D416F" w14:textId="77777777" w:rsidR="00156BE4" w:rsidRDefault="00156BE4" w:rsidP="006F6C72">
            <w:pPr>
              <w:jc w:val="center"/>
              <w:rPr>
                <w:rFonts w:ascii="宋体" w:hAnsi="宋体"/>
                <w:szCs w:val="21"/>
              </w:rPr>
            </w:pPr>
            <w:r>
              <w:rPr>
                <w:rFonts w:ascii="宋体" w:hAnsi="宋体"/>
                <w:szCs w:val="21"/>
              </w:rPr>
              <w:t>说明</w:t>
            </w:r>
          </w:p>
        </w:tc>
        <w:tc>
          <w:tcPr>
            <w:tcW w:w="1417" w:type="dxa"/>
            <w:vAlign w:val="center"/>
          </w:tcPr>
          <w:p w14:paraId="0BD40024" w14:textId="77777777" w:rsidR="00156BE4" w:rsidRDefault="00156BE4" w:rsidP="006F6C72">
            <w:pPr>
              <w:jc w:val="center"/>
              <w:rPr>
                <w:rFonts w:ascii="宋体" w:hAnsi="宋体"/>
                <w:szCs w:val="21"/>
              </w:rPr>
            </w:pPr>
            <w:r>
              <w:rPr>
                <w:rFonts w:ascii="宋体" w:hAnsi="宋体"/>
                <w:szCs w:val="21"/>
              </w:rPr>
              <w:t>单位</w:t>
            </w:r>
          </w:p>
        </w:tc>
      </w:tr>
      <w:tr w:rsidR="00156BE4" w14:paraId="53BDD9F2" w14:textId="77777777" w:rsidTr="00156BE4">
        <w:tc>
          <w:tcPr>
            <w:tcW w:w="1984" w:type="dxa"/>
            <w:vAlign w:val="center"/>
          </w:tcPr>
          <w:p w14:paraId="6E6834DE" w14:textId="51A79DB5" w:rsidR="00156BE4" w:rsidRPr="00865FBF" w:rsidRDefault="00156BE4" w:rsidP="006F6C72">
            <w:pPr>
              <w:jc w:val="center"/>
              <w:rPr>
                <w:rFonts w:ascii="宋体" w:hAnsi="宋体"/>
                <w:i/>
                <w:szCs w:val="21"/>
              </w:rPr>
            </w:pPr>
            <w:r>
              <w:rPr>
                <w:rFonts w:ascii="Calibri" w:hAnsi="Calibri" w:cs="Calibri"/>
                <w:i/>
                <w:szCs w:val="21"/>
              </w:rPr>
              <w:t>W</w:t>
            </w:r>
          </w:p>
        </w:tc>
        <w:tc>
          <w:tcPr>
            <w:tcW w:w="2977" w:type="dxa"/>
            <w:vAlign w:val="center"/>
          </w:tcPr>
          <w:p w14:paraId="2EC121E2" w14:textId="5C7594D6" w:rsidR="00156BE4" w:rsidRDefault="00156BE4" w:rsidP="006F6C72">
            <w:pPr>
              <w:rPr>
                <w:rFonts w:ascii="宋体" w:hAnsi="宋体"/>
                <w:szCs w:val="21"/>
              </w:rPr>
            </w:pPr>
            <w:r>
              <w:rPr>
                <w:rFonts w:ascii="宋体" w:hAnsi="宋体" w:hint="eastAsia"/>
                <w:szCs w:val="21"/>
              </w:rPr>
              <w:t>试样宽度</w:t>
            </w:r>
          </w:p>
        </w:tc>
        <w:tc>
          <w:tcPr>
            <w:tcW w:w="1417" w:type="dxa"/>
            <w:vAlign w:val="center"/>
          </w:tcPr>
          <w:p w14:paraId="423DB10B" w14:textId="45F458C3" w:rsidR="00156BE4" w:rsidRPr="00865FBF" w:rsidRDefault="00156BE4" w:rsidP="006F6C72">
            <w:pPr>
              <w:jc w:val="center"/>
              <w:rPr>
                <w:rFonts w:ascii="宋体" w:hAnsi="宋体"/>
                <w:szCs w:val="21"/>
              </w:rPr>
            </w:pPr>
            <w:r>
              <w:rPr>
                <w:rFonts w:ascii="宋体" w:hAnsi="宋体" w:hint="eastAsia"/>
                <w:szCs w:val="21"/>
              </w:rPr>
              <w:t>mm</w:t>
            </w:r>
          </w:p>
        </w:tc>
      </w:tr>
      <w:tr w:rsidR="00156BE4" w14:paraId="7965DCFB" w14:textId="77777777" w:rsidTr="00156BE4">
        <w:tc>
          <w:tcPr>
            <w:tcW w:w="1984" w:type="dxa"/>
            <w:vAlign w:val="center"/>
          </w:tcPr>
          <w:p w14:paraId="355F08C8" w14:textId="658CD99D" w:rsidR="00156BE4" w:rsidRPr="00865FBF" w:rsidRDefault="00156BE4" w:rsidP="006F6C72">
            <w:pPr>
              <w:jc w:val="center"/>
              <w:rPr>
                <w:rFonts w:ascii="Calibri" w:hAnsi="Calibri" w:cs="Calibri"/>
                <w:i/>
                <w:szCs w:val="21"/>
              </w:rPr>
            </w:pPr>
            <w:r>
              <w:rPr>
                <w:rFonts w:ascii="宋体" w:hAnsi="宋体"/>
                <w:i/>
                <w:szCs w:val="21"/>
              </w:rPr>
              <w:t>L</w:t>
            </w:r>
          </w:p>
        </w:tc>
        <w:tc>
          <w:tcPr>
            <w:tcW w:w="2977" w:type="dxa"/>
            <w:vAlign w:val="center"/>
          </w:tcPr>
          <w:p w14:paraId="19E0C1C4" w14:textId="77D5B1E7" w:rsidR="00156BE4" w:rsidRDefault="00156BE4" w:rsidP="006F6C72">
            <w:pPr>
              <w:rPr>
                <w:rFonts w:ascii="宋体" w:hAnsi="宋体"/>
                <w:szCs w:val="21"/>
              </w:rPr>
            </w:pPr>
            <w:r>
              <w:rPr>
                <w:rFonts w:ascii="宋体" w:hAnsi="宋体" w:hint="eastAsia"/>
                <w:szCs w:val="21"/>
              </w:rPr>
              <w:t>试样长度</w:t>
            </w:r>
          </w:p>
        </w:tc>
        <w:tc>
          <w:tcPr>
            <w:tcW w:w="1417" w:type="dxa"/>
            <w:vAlign w:val="center"/>
          </w:tcPr>
          <w:p w14:paraId="5E763F43" w14:textId="77777777" w:rsidR="00156BE4" w:rsidRDefault="00156BE4" w:rsidP="006F6C72">
            <w:pPr>
              <w:jc w:val="center"/>
              <w:rPr>
                <w:rFonts w:ascii="宋体" w:hAnsi="宋体"/>
                <w:szCs w:val="21"/>
              </w:rPr>
            </w:pPr>
            <w:r>
              <w:rPr>
                <w:rFonts w:ascii="宋体" w:hAnsi="宋体" w:hint="eastAsia"/>
                <w:szCs w:val="21"/>
              </w:rPr>
              <w:t>mm</w:t>
            </w:r>
          </w:p>
        </w:tc>
      </w:tr>
      <w:tr w:rsidR="00156BE4" w14:paraId="736AA785" w14:textId="77777777" w:rsidTr="00156BE4">
        <w:tc>
          <w:tcPr>
            <w:tcW w:w="1984" w:type="dxa"/>
            <w:vAlign w:val="center"/>
          </w:tcPr>
          <w:p w14:paraId="53DB7BC0" w14:textId="7FBDBE05" w:rsidR="00156BE4" w:rsidRPr="00865FBF" w:rsidRDefault="00156BE4" w:rsidP="006F6C72">
            <w:pPr>
              <w:jc w:val="center"/>
              <w:rPr>
                <w:rFonts w:ascii="Calibri" w:hAnsi="Calibri" w:cs="Calibri"/>
                <w:i/>
                <w:szCs w:val="21"/>
              </w:rPr>
            </w:pPr>
            <w:r>
              <w:rPr>
                <w:rFonts w:ascii="Calibri" w:hAnsi="Calibri" w:cs="Calibri"/>
                <w:i/>
                <w:szCs w:val="21"/>
              </w:rPr>
              <w:t>F</w:t>
            </w:r>
          </w:p>
        </w:tc>
        <w:tc>
          <w:tcPr>
            <w:tcW w:w="2977" w:type="dxa"/>
            <w:vAlign w:val="center"/>
          </w:tcPr>
          <w:p w14:paraId="26274440" w14:textId="3698CE72" w:rsidR="00156BE4" w:rsidRDefault="00156BE4" w:rsidP="006F6C72">
            <w:pPr>
              <w:rPr>
                <w:rFonts w:ascii="宋体" w:hAnsi="宋体"/>
                <w:szCs w:val="21"/>
              </w:rPr>
            </w:pPr>
            <w:r>
              <w:rPr>
                <w:rFonts w:ascii="宋体" w:hAnsi="宋体" w:hint="eastAsia"/>
                <w:szCs w:val="21"/>
              </w:rPr>
              <w:t>试样被剪断时的最大载荷</w:t>
            </w:r>
          </w:p>
        </w:tc>
        <w:tc>
          <w:tcPr>
            <w:tcW w:w="1417" w:type="dxa"/>
            <w:vAlign w:val="center"/>
          </w:tcPr>
          <w:p w14:paraId="4B721A60" w14:textId="1CDBAD45" w:rsidR="00156BE4" w:rsidRDefault="00156BE4" w:rsidP="006F6C72">
            <w:pPr>
              <w:jc w:val="center"/>
              <w:rPr>
                <w:rFonts w:ascii="宋体" w:hAnsi="宋体"/>
                <w:szCs w:val="21"/>
              </w:rPr>
            </w:pPr>
            <w:r>
              <w:rPr>
                <w:rFonts w:ascii="宋体" w:hAnsi="宋体" w:hint="eastAsia"/>
                <w:szCs w:val="21"/>
              </w:rPr>
              <w:t>N</w:t>
            </w:r>
          </w:p>
        </w:tc>
      </w:tr>
      <w:tr w:rsidR="00156BE4" w14:paraId="0154A376" w14:textId="77777777" w:rsidTr="00156BE4">
        <w:tc>
          <w:tcPr>
            <w:tcW w:w="1984" w:type="dxa"/>
            <w:vAlign w:val="center"/>
          </w:tcPr>
          <w:p w14:paraId="5DA98091" w14:textId="0D2824E7" w:rsidR="00156BE4" w:rsidRPr="00156BE4" w:rsidRDefault="00156BE4" w:rsidP="00156BE4">
            <w:pPr>
              <w:jc w:val="center"/>
              <w:rPr>
                <w:rFonts w:ascii="宋体" w:hAnsi="宋体" w:hint="eastAsia"/>
                <w:i/>
                <w:szCs w:val="21"/>
              </w:rPr>
            </w:pPr>
            <w:r>
              <w:rPr>
                <w:rFonts w:ascii="宋体" w:hAnsi="宋体" w:hint="eastAsia"/>
                <w:i/>
                <w:szCs w:val="21"/>
              </w:rPr>
              <w:t>τ</w:t>
            </w:r>
            <w:r w:rsidRPr="00156BE4">
              <w:rPr>
                <w:rFonts w:ascii="宋体" w:hAnsi="宋体" w:hint="eastAsia"/>
                <w:i/>
                <w:szCs w:val="21"/>
                <w:vertAlign w:val="subscript"/>
              </w:rPr>
              <w:t>b</w:t>
            </w:r>
          </w:p>
        </w:tc>
        <w:tc>
          <w:tcPr>
            <w:tcW w:w="2977" w:type="dxa"/>
            <w:vAlign w:val="center"/>
          </w:tcPr>
          <w:p w14:paraId="4AB62034" w14:textId="05E1EEF7" w:rsidR="00156BE4" w:rsidRDefault="00156BE4" w:rsidP="006F6C72">
            <w:pPr>
              <w:rPr>
                <w:rFonts w:ascii="宋体" w:hAnsi="宋体"/>
                <w:szCs w:val="21"/>
              </w:rPr>
            </w:pPr>
            <w:r>
              <w:rPr>
                <w:rFonts w:ascii="宋体" w:hAnsi="宋体" w:hint="eastAsia"/>
                <w:szCs w:val="21"/>
              </w:rPr>
              <w:t>剪切强度</w:t>
            </w:r>
          </w:p>
        </w:tc>
        <w:tc>
          <w:tcPr>
            <w:tcW w:w="1417" w:type="dxa"/>
            <w:vAlign w:val="center"/>
          </w:tcPr>
          <w:p w14:paraId="47FE4973" w14:textId="4F871F40" w:rsidR="00156BE4" w:rsidRDefault="00156BE4" w:rsidP="006F6C72">
            <w:pPr>
              <w:jc w:val="center"/>
              <w:rPr>
                <w:rFonts w:ascii="宋体" w:hAnsi="宋体"/>
                <w:szCs w:val="21"/>
              </w:rPr>
            </w:pPr>
            <w:r>
              <w:rPr>
                <w:rFonts w:ascii="宋体" w:hAnsi="宋体"/>
                <w:szCs w:val="21"/>
              </w:rPr>
              <w:t>MP</w:t>
            </w:r>
            <w:r>
              <w:rPr>
                <w:rFonts w:ascii="宋体" w:hAnsi="宋体" w:hint="eastAsia"/>
                <w:szCs w:val="21"/>
              </w:rPr>
              <w:t>a</w:t>
            </w:r>
          </w:p>
        </w:tc>
      </w:tr>
    </w:tbl>
    <w:p w14:paraId="4C966CE7" w14:textId="3B7147DB" w:rsidR="00003B05" w:rsidRDefault="00156BE4" w:rsidP="00E333BA">
      <w:pPr>
        <w:pStyle w:val="aff2"/>
        <w:numPr>
          <w:ilvl w:val="1"/>
          <w:numId w:val="0"/>
        </w:numPr>
        <w:spacing w:beforeLines="100" w:before="312" w:afterLines="100" w:after="312"/>
        <w:rPr>
          <w:rFonts w:hAnsi="黑体" w:cs="黑体"/>
          <w:bCs/>
          <w:szCs w:val="22"/>
        </w:rPr>
      </w:pPr>
      <w:r>
        <w:rPr>
          <w:rFonts w:hAnsi="黑体" w:cs="黑体"/>
          <w:bCs/>
          <w:szCs w:val="22"/>
        </w:rPr>
        <w:t>5</w:t>
      </w:r>
      <w:r w:rsidR="00003B05">
        <w:rPr>
          <w:rFonts w:hAnsi="黑体" w:cs="黑体" w:hint="eastAsia"/>
          <w:bCs/>
          <w:szCs w:val="22"/>
        </w:rPr>
        <w:t xml:space="preserve">   </w:t>
      </w:r>
      <w:r w:rsidR="002156F8">
        <w:rPr>
          <w:rFonts w:hAnsi="黑体" w:cs="黑体" w:hint="eastAsia"/>
          <w:bCs/>
          <w:szCs w:val="22"/>
        </w:rPr>
        <w:t>方法原理</w:t>
      </w:r>
    </w:p>
    <w:p w14:paraId="41DCB64E" w14:textId="77777777" w:rsidR="00003B05" w:rsidRDefault="002156F8">
      <w:pPr>
        <w:pStyle w:val="aff1"/>
        <w:ind w:firstLineChars="200" w:firstLine="420"/>
        <w:rPr>
          <w:rFonts w:ascii="Times New Roman" w:eastAsia="宋体" w:hAnsi="宋体"/>
        </w:rPr>
      </w:pPr>
      <w:r>
        <w:rPr>
          <w:rFonts w:ascii="Times New Roman" w:eastAsia="宋体" w:hAnsi="宋体"/>
        </w:rPr>
        <w:t>将双金属试样的钢基体部分装入剪切试验夹具内</w:t>
      </w:r>
      <w:r>
        <w:rPr>
          <w:rFonts w:ascii="Times New Roman" w:eastAsia="宋体" w:hAnsi="宋体" w:hint="eastAsia"/>
        </w:rPr>
        <w:t>，</w:t>
      </w:r>
      <w:r>
        <w:rPr>
          <w:rFonts w:ascii="Times New Roman" w:eastAsia="宋体" w:hAnsi="宋体"/>
        </w:rPr>
        <w:t>粉末冶金烧结</w:t>
      </w:r>
      <w:r w:rsidR="00B77F87">
        <w:rPr>
          <w:rFonts w:ascii="Times New Roman" w:eastAsia="宋体" w:hAnsi="宋体" w:hint="eastAsia"/>
        </w:rPr>
        <w:t>层（复层）位于试验夹具端面上。给钢基体</w:t>
      </w:r>
      <w:r>
        <w:rPr>
          <w:rFonts w:ascii="Times New Roman" w:eastAsia="宋体" w:hAnsi="宋体" w:hint="eastAsia"/>
        </w:rPr>
        <w:t>施加载荷</w:t>
      </w:r>
      <w:r w:rsidR="00B77F87">
        <w:rPr>
          <w:rFonts w:ascii="Times New Roman" w:eastAsia="宋体" w:hAnsi="宋体" w:hint="eastAsia"/>
        </w:rPr>
        <w:t>，</w:t>
      </w:r>
      <w:r>
        <w:rPr>
          <w:rFonts w:ascii="Times New Roman" w:eastAsia="宋体" w:hAnsi="宋体" w:hint="eastAsia"/>
        </w:rPr>
        <w:t>复层受到一个相反的力，从而使双金属结合面受到剪切力的作用，使复层产生位移</w:t>
      </w:r>
      <w:r w:rsidR="00003B05">
        <w:rPr>
          <w:rFonts w:ascii="Times New Roman" w:eastAsia="宋体" w:hAnsi="宋体" w:hint="eastAsia"/>
        </w:rPr>
        <w:t>。</w:t>
      </w:r>
      <w:r w:rsidR="00B77F87">
        <w:rPr>
          <w:rFonts w:ascii="Times New Roman" w:eastAsia="宋体" w:hAnsi="宋体" w:hint="eastAsia"/>
        </w:rPr>
        <w:t>直至与钢基体脱离。根据载荷</w:t>
      </w:r>
      <w:r>
        <w:rPr>
          <w:rFonts w:ascii="Times New Roman" w:eastAsia="宋体" w:hAnsi="宋体" w:hint="eastAsia"/>
        </w:rPr>
        <w:t>和</w:t>
      </w:r>
      <w:r w:rsidR="00B77F87">
        <w:rPr>
          <w:rFonts w:ascii="Times New Roman" w:eastAsia="宋体" w:hAnsi="宋体" w:hint="eastAsia"/>
        </w:rPr>
        <w:t>剪切</w:t>
      </w:r>
      <w:r>
        <w:rPr>
          <w:rFonts w:ascii="Times New Roman" w:eastAsia="宋体" w:hAnsi="宋体" w:hint="eastAsia"/>
        </w:rPr>
        <w:t>受力面积，计算出剪切强度。</w:t>
      </w:r>
    </w:p>
    <w:p w14:paraId="4B4AA6C0" w14:textId="072387BB" w:rsidR="00003B05" w:rsidRDefault="00156BE4" w:rsidP="00E333BA">
      <w:pPr>
        <w:pStyle w:val="aff2"/>
        <w:numPr>
          <w:ilvl w:val="1"/>
          <w:numId w:val="0"/>
        </w:numPr>
        <w:spacing w:beforeLines="100" w:before="312" w:afterLines="100" w:after="312"/>
        <w:rPr>
          <w:rFonts w:hAnsi="黑体" w:cs="黑体"/>
          <w:bCs/>
          <w:szCs w:val="22"/>
        </w:rPr>
      </w:pPr>
      <w:r>
        <w:rPr>
          <w:rFonts w:hAnsi="黑体" w:cs="黑体"/>
          <w:bCs/>
          <w:szCs w:val="22"/>
        </w:rPr>
        <w:t>6</w:t>
      </w:r>
      <w:r w:rsidR="00003B05">
        <w:rPr>
          <w:rFonts w:hAnsi="黑体" w:cs="黑体" w:hint="eastAsia"/>
          <w:bCs/>
          <w:szCs w:val="22"/>
        </w:rPr>
        <w:t xml:space="preserve">  </w:t>
      </w:r>
      <w:r w:rsidR="002156F8">
        <w:rPr>
          <w:rFonts w:hAnsi="黑体" w:cs="黑体" w:hint="eastAsia"/>
          <w:bCs/>
          <w:szCs w:val="22"/>
        </w:rPr>
        <w:t>仪器设备</w:t>
      </w:r>
    </w:p>
    <w:p w14:paraId="09EBFA7B" w14:textId="1582E413" w:rsidR="002156F8" w:rsidRDefault="00156BE4" w:rsidP="00E333BA">
      <w:pPr>
        <w:pStyle w:val="aff1"/>
        <w:spacing w:beforeLines="50" w:before="156" w:afterLines="50" w:after="156"/>
        <w:rPr>
          <w:rFonts w:hAnsi="黑体" w:cs="黑体"/>
        </w:rPr>
      </w:pPr>
      <w:r>
        <w:rPr>
          <w:rFonts w:hAnsi="黑体" w:cs="黑体"/>
        </w:rPr>
        <w:t>6</w:t>
      </w:r>
      <w:r w:rsidR="002156F8">
        <w:rPr>
          <w:rFonts w:hAnsi="黑体" w:cs="黑体" w:hint="eastAsia"/>
        </w:rPr>
        <w:t>.1  试验机</w:t>
      </w:r>
    </w:p>
    <w:p w14:paraId="3CF4F549" w14:textId="77777777" w:rsidR="002156F8" w:rsidRDefault="002156F8" w:rsidP="002156F8">
      <w:pPr>
        <w:pStyle w:val="af9"/>
        <w:ind w:firstLine="420"/>
      </w:pPr>
      <w:bookmarkStart w:id="6" w:name="_Hlk141109566"/>
      <w:r w:rsidRPr="002156F8">
        <w:rPr>
          <w:rFonts w:hint="eastAsia"/>
        </w:rPr>
        <w:t>用于</w:t>
      </w:r>
      <w:r w:rsidR="00CB102F">
        <w:rPr>
          <w:rFonts w:hint="eastAsia"/>
        </w:rPr>
        <w:t>压缩</w:t>
      </w:r>
      <w:r>
        <w:rPr>
          <w:rFonts w:ascii="Times New Roman" w:hAnsi="宋体"/>
        </w:rPr>
        <w:t>剪切</w:t>
      </w:r>
      <w:r w:rsidRPr="002156F8">
        <w:rPr>
          <w:rFonts w:hint="eastAsia"/>
        </w:rPr>
        <w:t>试验的任何系统的试验机，准确度应为1级或优于1级，并应按照GB/T 16825.1进行检验。试验机在其</w:t>
      </w:r>
      <w:r>
        <w:rPr>
          <w:rFonts w:ascii="Times New Roman" w:hAnsi="宋体" w:hint="eastAsia"/>
        </w:rPr>
        <w:t>施加载荷的过程中</w:t>
      </w:r>
      <w:r w:rsidRPr="002156F8">
        <w:rPr>
          <w:rFonts w:hint="eastAsia"/>
        </w:rPr>
        <w:t>，不应产生失稳。</w:t>
      </w:r>
    </w:p>
    <w:bookmarkEnd w:id="6"/>
    <w:p w14:paraId="1C72B8A1" w14:textId="62402849" w:rsidR="006D4AF5" w:rsidRDefault="00156BE4" w:rsidP="00E333BA">
      <w:pPr>
        <w:pStyle w:val="aff1"/>
        <w:spacing w:beforeLines="50" w:before="156" w:afterLines="50" w:after="156"/>
        <w:rPr>
          <w:rFonts w:hAnsi="黑体" w:cs="黑体"/>
        </w:rPr>
      </w:pPr>
      <w:r>
        <w:rPr>
          <w:rFonts w:hAnsi="黑体" w:cs="黑体"/>
        </w:rPr>
        <w:t>6</w:t>
      </w:r>
      <w:r w:rsidR="006D4AF5">
        <w:rPr>
          <w:rFonts w:hAnsi="黑体" w:cs="黑体" w:hint="eastAsia"/>
        </w:rPr>
        <w:t>.2  剪切试验装置</w:t>
      </w:r>
    </w:p>
    <w:p w14:paraId="7821BA6C" w14:textId="77777777" w:rsidR="006D4AF5" w:rsidRDefault="006D4AF5" w:rsidP="006D4AF5">
      <w:pPr>
        <w:pStyle w:val="af9"/>
        <w:ind w:firstLine="420"/>
      </w:pPr>
      <w:r>
        <w:rPr>
          <w:rFonts w:hint="eastAsia"/>
        </w:rPr>
        <w:lastRenderedPageBreak/>
        <w:t>剪切试验装置如图1所示</w:t>
      </w:r>
      <w:r w:rsidRPr="002156F8">
        <w:rPr>
          <w:rFonts w:hint="eastAsia"/>
        </w:rPr>
        <w:t>。</w:t>
      </w:r>
    </w:p>
    <w:p w14:paraId="40F9BB71" w14:textId="77777777" w:rsidR="00CB0E2D" w:rsidRDefault="00CB0E2D" w:rsidP="00CB0E2D">
      <w:pPr>
        <w:pStyle w:val="af9"/>
        <w:ind w:firstLine="420"/>
        <w:rPr>
          <w:noProof/>
        </w:rPr>
      </w:pPr>
    </w:p>
    <w:p w14:paraId="4798C1C8" w14:textId="77777777" w:rsidR="00222E9E" w:rsidRDefault="00222E9E" w:rsidP="00CB0E2D">
      <w:pPr>
        <w:pStyle w:val="af9"/>
        <w:ind w:firstLine="420"/>
        <w:rPr>
          <w:noProof/>
        </w:rPr>
      </w:pPr>
    </w:p>
    <w:p w14:paraId="4A4EE66E" w14:textId="22B4CE6C" w:rsidR="00CB0E2D" w:rsidRDefault="00536B1D" w:rsidP="00222E9E">
      <w:pPr>
        <w:pStyle w:val="af9"/>
        <w:ind w:firstLine="420"/>
        <w:jc w:val="center"/>
      </w:pPr>
      <w:r>
        <w:rPr>
          <w:noProof/>
        </w:rPr>
        <w:drawing>
          <wp:inline distT="0" distB="0" distL="0" distR="0" wp14:anchorId="53417D1A" wp14:editId="3890B677">
            <wp:extent cx="3714750" cy="3703632"/>
            <wp:effectExtent l="0" t="0" r="0" b="0"/>
            <wp:docPr id="13673780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378049" name=""/>
                    <pic:cNvPicPr/>
                  </pic:nvPicPr>
                  <pic:blipFill>
                    <a:blip r:embed="rId14"/>
                    <a:stretch>
                      <a:fillRect/>
                    </a:stretch>
                  </pic:blipFill>
                  <pic:spPr>
                    <a:xfrm>
                      <a:off x="0" y="0"/>
                      <a:ext cx="3730365" cy="3719200"/>
                    </a:xfrm>
                    <a:prstGeom prst="rect">
                      <a:avLst/>
                    </a:prstGeom>
                  </pic:spPr>
                </pic:pic>
              </a:graphicData>
            </a:graphic>
          </wp:inline>
        </w:drawing>
      </w:r>
    </w:p>
    <w:p w14:paraId="4FEADC75" w14:textId="77777777" w:rsidR="00222E9E" w:rsidRPr="00650FF5" w:rsidRDefault="00222E9E" w:rsidP="00222E9E">
      <w:pPr>
        <w:pStyle w:val="af9"/>
        <w:ind w:firstLineChars="0" w:firstLine="0"/>
        <w:rPr>
          <w:sz w:val="15"/>
          <w:szCs w:val="15"/>
        </w:rPr>
      </w:pPr>
      <w:r w:rsidRPr="00650FF5">
        <w:rPr>
          <w:rFonts w:hint="eastAsia"/>
          <w:sz w:val="15"/>
          <w:szCs w:val="15"/>
        </w:rPr>
        <w:t>1－夹具；</w:t>
      </w:r>
    </w:p>
    <w:p w14:paraId="00184DD3" w14:textId="77777777" w:rsidR="00222E9E" w:rsidRPr="00650FF5" w:rsidRDefault="00222E9E" w:rsidP="00222E9E">
      <w:pPr>
        <w:pStyle w:val="af9"/>
        <w:ind w:firstLineChars="0" w:firstLine="0"/>
        <w:rPr>
          <w:sz w:val="15"/>
          <w:szCs w:val="15"/>
        </w:rPr>
      </w:pPr>
      <w:r w:rsidRPr="00650FF5">
        <w:rPr>
          <w:rFonts w:hint="eastAsia"/>
          <w:sz w:val="15"/>
          <w:szCs w:val="15"/>
        </w:rPr>
        <w:t>2－基体；</w:t>
      </w:r>
    </w:p>
    <w:p w14:paraId="3F6E388C" w14:textId="77777777" w:rsidR="00222E9E" w:rsidRPr="00650FF5" w:rsidRDefault="00222E9E" w:rsidP="00222E9E">
      <w:pPr>
        <w:pStyle w:val="af9"/>
        <w:ind w:firstLineChars="0" w:firstLine="0"/>
        <w:rPr>
          <w:sz w:val="15"/>
          <w:szCs w:val="15"/>
        </w:rPr>
      </w:pPr>
      <w:r w:rsidRPr="00650FF5">
        <w:rPr>
          <w:rFonts w:hint="eastAsia"/>
          <w:sz w:val="15"/>
          <w:szCs w:val="15"/>
        </w:rPr>
        <w:t>3－复层。</w:t>
      </w:r>
    </w:p>
    <w:p w14:paraId="027C22BD" w14:textId="77777777" w:rsidR="00222E9E" w:rsidRDefault="00222E9E" w:rsidP="00222E9E">
      <w:pPr>
        <w:pStyle w:val="af9"/>
        <w:ind w:firstLineChars="0" w:firstLine="0"/>
        <w:jc w:val="center"/>
      </w:pPr>
      <w:r w:rsidRPr="00650FF5">
        <w:rPr>
          <w:rFonts w:ascii="黑体" w:eastAsia="黑体" w:hAnsi="黑体" w:hint="eastAsia"/>
          <w:kern w:val="2"/>
          <w:sz w:val="18"/>
          <w:szCs w:val="18"/>
        </w:rPr>
        <w:t>图1 剪切装置示意图</w:t>
      </w:r>
    </w:p>
    <w:p w14:paraId="6F4D5F89" w14:textId="77777777" w:rsidR="006D4AF5" w:rsidRDefault="006D4AF5" w:rsidP="006D4AF5">
      <w:pPr>
        <w:pStyle w:val="af9"/>
        <w:ind w:firstLine="420"/>
      </w:pPr>
      <w:r>
        <w:rPr>
          <w:rFonts w:hint="eastAsia"/>
        </w:rPr>
        <w:t>夹具内孔如图2所示。</w:t>
      </w:r>
    </w:p>
    <w:p w14:paraId="0656F16D" w14:textId="77777777" w:rsidR="006D4AF5" w:rsidRDefault="006D4AF5" w:rsidP="006D4AF5">
      <w:pPr>
        <w:pStyle w:val="af9"/>
        <w:ind w:firstLine="420"/>
      </w:pPr>
      <w:r>
        <w:rPr>
          <w:rFonts w:hint="eastAsia"/>
        </w:rPr>
        <w:t>夹具由硬度不低于700HV的淬火钢制成。</w:t>
      </w:r>
    </w:p>
    <w:p w14:paraId="5078A74E" w14:textId="77777777" w:rsidR="006D4AF5" w:rsidRDefault="006D4AF5" w:rsidP="006D4AF5">
      <w:pPr>
        <w:pStyle w:val="af9"/>
        <w:ind w:firstLine="420"/>
      </w:pPr>
      <w:r>
        <w:rPr>
          <w:rFonts w:hint="eastAsia"/>
        </w:rPr>
        <w:t>试样与夹具之间应保持滑动配合，配合精度采用H11/c11。</w:t>
      </w:r>
    </w:p>
    <w:p w14:paraId="3FB74AD4" w14:textId="77777777" w:rsidR="006D4AF5" w:rsidRDefault="006D4AF5" w:rsidP="006D4AF5">
      <w:pPr>
        <w:pStyle w:val="af9"/>
        <w:ind w:firstLine="420"/>
      </w:pPr>
      <w:r>
        <w:rPr>
          <w:rFonts w:hint="eastAsia"/>
        </w:rPr>
        <w:t>载荷作用在试样基材的中心线上。</w:t>
      </w:r>
    </w:p>
    <w:p w14:paraId="75BE8BA4" w14:textId="4A7F35B4" w:rsidR="00222E9E" w:rsidRDefault="006F352B" w:rsidP="00B77F87">
      <w:pPr>
        <w:pStyle w:val="af9"/>
        <w:ind w:firstLine="420"/>
        <w:jc w:val="center"/>
      </w:pPr>
      <w:r>
        <w:rPr>
          <w:noProof/>
        </w:rPr>
        <w:drawing>
          <wp:inline distT="0" distB="0" distL="0" distR="0" wp14:anchorId="7AEC74AF" wp14:editId="7130DE2F">
            <wp:extent cx="2686050" cy="2505162"/>
            <wp:effectExtent l="0" t="0" r="0" b="0"/>
            <wp:docPr id="7860753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4349" cy="2512902"/>
                    </a:xfrm>
                    <a:prstGeom prst="rect">
                      <a:avLst/>
                    </a:prstGeom>
                    <a:noFill/>
                    <a:ln>
                      <a:noFill/>
                    </a:ln>
                  </pic:spPr>
                </pic:pic>
              </a:graphicData>
            </a:graphic>
          </wp:inline>
        </w:drawing>
      </w:r>
    </w:p>
    <w:p w14:paraId="2A00109C" w14:textId="77777777" w:rsidR="00222E9E" w:rsidRDefault="00222E9E" w:rsidP="00650FF5">
      <w:pPr>
        <w:pStyle w:val="af9"/>
        <w:ind w:firstLineChars="0" w:firstLine="0"/>
        <w:jc w:val="center"/>
      </w:pPr>
      <w:r w:rsidRPr="00650FF5">
        <w:rPr>
          <w:rFonts w:ascii="黑体" w:eastAsia="黑体" w:hAnsi="黑体" w:hint="eastAsia"/>
          <w:kern w:val="2"/>
          <w:sz w:val="18"/>
          <w:szCs w:val="18"/>
        </w:rPr>
        <w:t>图2 夹具内孔尺寸</w:t>
      </w:r>
    </w:p>
    <w:p w14:paraId="5F89F83A" w14:textId="579F02B1" w:rsidR="006D4AF5" w:rsidRDefault="00156BE4" w:rsidP="00E333BA">
      <w:pPr>
        <w:pStyle w:val="aff1"/>
        <w:spacing w:beforeLines="50" w:before="156" w:afterLines="50" w:after="156"/>
        <w:rPr>
          <w:rFonts w:hAnsi="黑体" w:cs="黑体"/>
        </w:rPr>
      </w:pPr>
      <w:r>
        <w:rPr>
          <w:rFonts w:hAnsi="黑体" w:cs="黑体"/>
        </w:rPr>
        <w:lastRenderedPageBreak/>
        <w:t>6</w:t>
      </w:r>
      <w:r w:rsidR="006D4AF5">
        <w:rPr>
          <w:rFonts w:hAnsi="黑体" w:cs="黑体" w:hint="eastAsia"/>
        </w:rPr>
        <w:t>.3  尺寸测量仪器</w:t>
      </w:r>
    </w:p>
    <w:p w14:paraId="4B04B4D1" w14:textId="20D59703" w:rsidR="006D4AF5" w:rsidRDefault="006F352B" w:rsidP="006D4AF5">
      <w:pPr>
        <w:pStyle w:val="af9"/>
        <w:ind w:firstLine="420"/>
      </w:pPr>
      <w:r>
        <w:rPr>
          <w:rFonts w:hint="eastAsia"/>
        </w:rPr>
        <w:t>卡尺</w:t>
      </w:r>
      <w:r w:rsidR="00C602CA">
        <w:rPr>
          <w:rFonts w:hint="eastAsia"/>
        </w:rPr>
        <w:t>或其他合适的测量仪器，精度为0.01mm。</w:t>
      </w:r>
    </w:p>
    <w:p w14:paraId="355256AF" w14:textId="01540D56" w:rsidR="00003B05" w:rsidRDefault="00156BE4" w:rsidP="00E333BA">
      <w:pPr>
        <w:pStyle w:val="aff2"/>
        <w:numPr>
          <w:ilvl w:val="1"/>
          <w:numId w:val="0"/>
        </w:numPr>
        <w:spacing w:beforeLines="100" w:before="312" w:afterLines="100" w:after="312"/>
        <w:rPr>
          <w:rFonts w:hAnsi="黑体" w:cs="黑体"/>
          <w:bCs/>
          <w:szCs w:val="22"/>
        </w:rPr>
      </w:pPr>
      <w:r>
        <w:rPr>
          <w:rFonts w:hAnsi="黑体" w:cs="黑体"/>
          <w:bCs/>
          <w:szCs w:val="22"/>
        </w:rPr>
        <w:t>7</w:t>
      </w:r>
      <w:r w:rsidR="00003B05">
        <w:rPr>
          <w:rFonts w:hAnsi="黑体" w:cs="黑体" w:hint="eastAsia"/>
          <w:bCs/>
          <w:szCs w:val="22"/>
        </w:rPr>
        <w:t xml:space="preserve">  </w:t>
      </w:r>
      <w:r w:rsidR="00C602CA">
        <w:rPr>
          <w:rFonts w:hAnsi="黑体" w:cs="黑体" w:hint="eastAsia"/>
          <w:bCs/>
          <w:szCs w:val="22"/>
        </w:rPr>
        <w:t>试样及其制备</w:t>
      </w:r>
    </w:p>
    <w:p w14:paraId="32D4529D" w14:textId="0C8B494B" w:rsidR="00003B05" w:rsidRDefault="00156BE4" w:rsidP="00E333BA">
      <w:pPr>
        <w:pStyle w:val="aff1"/>
        <w:spacing w:beforeLines="50" w:before="156" w:afterLines="50" w:after="156"/>
        <w:rPr>
          <w:rFonts w:hAnsi="黑体" w:cs="黑体"/>
          <w:bCs/>
          <w:szCs w:val="21"/>
        </w:rPr>
      </w:pPr>
      <w:r>
        <w:rPr>
          <w:rFonts w:hAnsi="黑体" w:cs="黑体"/>
          <w:bCs/>
          <w:szCs w:val="21"/>
        </w:rPr>
        <w:t>7</w:t>
      </w:r>
      <w:r w:rsidR="00003B05">
        <w:rPr>
          <w:rFonts w:hAnsi="黑体" w:cs="黑体" w:hint="eastAsia"/>
          <w:bCs/>
          <w:szCs w:val="21"/>
        </w:rPr>
        <w:t xml:space="preserve">.1  </w:t>
      </w:r>
      <w:r w:rsidR="00C602CA">
        <w:rPr>
          <w:rFonts w:hAnsi="黑体" w:cs="黑体" w:hint="eastAsia"/>
          <w:bCs/>
          <w:szCs w:val="21"/>
        </w:rPr>
        <w:t>试样尺寸及形状</w:t>
      </w:r>
    </w:p>
    <w:p w14:paraId="16721F1D" w14:textId="2243E12A" w:rsidR="00222E9E" w:rsidRDefault="00C602CA" w:rsidP="00222E9E">
      <w:pPr>
        <w:ind w:firstLineChars="200" w:firstLine="420"/>
        <w:rPr>
          <w:rFonts w:ascii="宋体" w:hAnsi="宋体"/>
          <w:noProof/>
        </w:rPr>
      </w:pPr>
      <w:r>
        <w:rPr>
          <w:rFonts w:ascii="宋体" w:hAnsi="宋体" w:hint="eastAsia"/>
        </w:rPr>
        <w:t>试样尺寸及形状</w:t>
      </w:r>
      <w:r w:rsidR="006F352B">
        <w:rPr>
          <w:rFonts w:ascii="宋体" w:hAnsi="宋体" w:hint="eastAsia"/>
        </w:rPr>
        <w:t>参照</w:t>
      </w:r>
      <w:r>
        <w:rPr>
          <w:rFonts w:ascii="宋体" w:hAnsi="宋体" w:hint="eastAsia"/>
        </w:rPr>
        <w:t>图</w:t>
      </w:r>
      <w:r w:rsidR="00222E9E">
        <w:rPr>
          <w:rFonts w:ascii="宋体" w:hAnsi="宋体" w:hint="eastAsia"/>
        </w:rPr>
        <w:t>3。</w:t>
      </w:r>
    </w:p>
    <w:p w14:paraId="34286539" w14:textId="77777777" w:rsidR="006F352B" w:rsidRDefault="00536B1D" w:rsidP="00650FF5">
      <w:pPr>
        <w:jc w:val="center"/>
        <w:rPr>
          <w:rFonts w:ascii="宋体" w:hAnsi="宋体"/>
        </w:rPr>
      </w:pPr>
      <w:r>
        <w:rPr>
          <w:noProof/>
        </w:rPr>
        <w:drawing>
          <wp:inline distT="0" distB="0" distL="0" distR="0" wp14:anchorId="1EE946C4" wp14:editId="0506D488">
            <wp:extent cx="3467100" cy="1620311"/>
            <wp:effectExtent l="0" t="0" r="0" b="0"/>
            <wp:docPr id="6407931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793116" name=""/>
                    <pic:cNvPicPr/>
                  </pic:nvPicPr>
                  <pic:blipFill rotWithShape="1">
                    <a:blip r:embed="rId16"/>
                    <a:srcRect t="3952" b="50590"/>
                    <a:stretch/>
                  </pic:blipFill>
                  <pic:spPr bwMode="auto">
                    <a:xfrm>
                      <a:off x="0" y="0"/>
                      <a:ext cx="3488217" cy="1630180"/>
                    </a:xfrm>
                    <a:prstGeom prst="rect">
                      <a:avLst/>
                    </a:prstGeom>
                    <a:ln>
                      <a:noFill/>
                    </a:ln>
                    <a:extLst>
                      <a:ext uri="{53640926-AAD7-44D8-BBD7-CCE9431645EC}">
                        <a14:shadowObscured xmlns:a14="http://schemas.microsoft.com/office/drawing/2010/main"/>
                      </a:ext>
                    </a:extLst>
                  </pic:spPr>
                </pic:pic>
              </a:graphicData>
            </a:graphic>
          </wp:inline>
        </w:drawing>
      </w:r>
    </w:p>
    <w:p w14:paraId="412400BA" w14:textId="0ED74621" w:rsidR="006F352B" w:rsidRDefault="006F352B" w:rsidP="00650FF5">
      <w:pPr>
        <w:jc w:val="center"/>
        <w:rPr>
          <w:rFonts w:ascii="宋体" w:hAnsi="宋体" w:hint="eastAsia"/>
        </w:rPr>
      </w:pPr>
      <w:r>
        <w:rPr>
          <w:rFonts w:ascii="宋体" w:hAnsi="宋体" w:hint="eastAsia"/>
        </w:rPr>
        <w:t>（a）正视图</w:t>
      </w:r>
    </w:p>
    <w:p w14:paraId="3320595A" w14:textId="27E5C0F6" w:rsidR="00222E9E" w:rsidRDefault="006F352B" w:rsidP="00650FF5">
      <w:pPr>
        <w:jc w:val="center"/>
        <w:rPr>
          <w:rFonts w:ascii="宋体" w:hAnsi="宋体"/>
        </w:rPr>
      </w:pPr>
      <w:r>
        <w:rPr>
          <w:noProof/>
        </w:rPr>
        <w:drawing>
          <wp:inline distT="0" distB="0" distL="0" distR="0" wp14:anchorId="4A0A8D91" wp14:editId="093C1A12">
            <wp:extent cx="3449769" cy="1620000"/>
            <wp:effectExtent l="0" t="0" r="0" b="0"/>
            <wp:docPr id="14161876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793116" name=""/>
                    <pic:cNvPicPr/>
                  </pic:nvPicPr>
                  <pic:blipFill rotWithShape="1">
                    <a:blip r:embed="rId16"/>
                    <a:srcRect t="52919" b="1403"/>
                    <a:stretch/>
                  </pic:blipFill>
                  <pic:spPr bwMode="auto">
                    <a:xfrm>
                      <a:off x="0" y="0"/>
                      <a:ext cx="3449769" cy="1620000"/>
                    </a:xfrm>
                    <a:prstGeom prst="rect">
                      <a:avLst/>
                    </a:prstGeom>
                    <a:ln>
                      <a:noFill/>
                    </a:ln>
                    <a:extLst>
                      <a:ext uri="{53640926-AAD7-44D8-BBD7-CCE9431645EC}">
                        <a14:shadowObscured xmlns:a14="http://schemas.microsoft.com/office/drawing/2010/main"/>
                      </a:ext>
                    </a:extLst>
                  </pic:spPr>
                </pic:pic>
              </a:graphicData>
            </a:graphic>
          </wp:inline>
        </w:drawing>
      </w:r>
    </w:p>
    <w:p w14:paraId="5FADE2E8" w14:textId="5663D32E" w:rsidR="006F352B" w:rsidRDefault="006F352B" w:rsidP="00650FF5">
      <w:pPr>
        <w:jc w:val="center"/>
        <w:rPr>
          <w:rFonts w:ascii="宋体" w:hAnsi="宋体"/>
        </w:rPr>
      </w:pPr>
      <w:r>
        <w:rPr>
          <w:rFonts w:ascii="宋体" w:hAnsi="宋体" w:hint="eastAsia"/>
        </w:rPr>
        <w:t>（b）俯视图</w:t>
      </w:r>
    </w:p>
    <w:p w14:paraId="7C8DA8D1" w14:textId="0DAFE3DB" w:rsidR="006F352B" w:rsidRPr="00650FF5" w:rsidRDefault="006F352B" w:rsidP="006F352B">
      <w:pPr>
        <w:pStyle w:val="af9"/>
        <w:ind w:firstLineChars="0" w:firstLine="0"/>
        <w:rPr>
          <w:sz w:val="15"/>
          <w:szCs w:val="15"/>
        </w:rPr>
      </w:pPr>
      <w:r w:rsidRPr="00650FF5">
        <w:rPr>
          <w:rFonts w:hint="eastAsia"/>
          <w:sz w:val="15"/>
          <w:szCs w:val="15"/>
        </w:rPr>
        <w:t>1－</w:t>
      </w:r>
      <w:r>
        <w:rPr>
          <w:rFonts w:hint="eastAsia"/>
          <w:sz w:val="15"/>
          <w:szCs w:val="15"/>
        </w:rPr>
        <w:t>基体</w:t>
      </w:r>
      <w:r w:rsidRPr="00650FF5">
        <w:rPr>
          <w:rFonts w:hint="eastAsia"/>
          <w:sz w:val="15"/>
          <w:szCs w:val="15"/>
        </w:rPr>
        <w:t>；</w:t>
      </w:r>
    </w:p>
    <w:p w14:paraId="61925D33" w14:textId="6C886A16" w:rsidR="006F352B" w:rsidRPr="00650FF5" w:rsidRDefault="006F352B" w:rsidP="006F352B">
      <w:pPr>
        <w:pStyle w:val="af9"/>
        <w:ind w:firstLineChars="0" w:firstLine="0"/>
        <w:rPr>
          <w:sz w:val="15"/>
          <w:szCs w:val="15"/>
        </w:rPr>
      </w:pPr>
      <w:r w:rsidRPr="00650FF5">
        <w:rPr>
          <w:rFonts w:hint="eastAsia"/>
          <w:sz w:val="15"/>
          <w:szCs w:val="15"/>
        </w:rPr>
        <w:t>2－</w:t>
      </w:r>
      <w:r>
        <w:rPr>
          <w:rFonts w:hint="eastAsia"/>
          <w:sz w:val="15"/>
          <w:szCs w:val="15"/>
        </w:rPr>
        <w:t>复层</w:t>
      </w:r>
      <w:r w:rsidRPr="00650FF5">
        <w:rPr>
          <w:rFonts w:hint="eastAsia"/>
          <w:sz w:val="15"/>
          <w:szCs w:val="15"/>
        </w:rPr>
        <w:t>；</w:t>
      </w:r>
    </w:p>
    <w:p w14:paraId="470E505C" w14:textId="12CB3568" w:rsidR="006F352B" w:rsidRPr="00650FF5" w:rsidRDefault="006F352B" w:rsidP="006F352B">
      <w:pPr>
        <w:pStyle w:val="af9"/>
        <w:ind w:firstLineChars="0" w:firstLine="0"/>
        <w:rPr>
          <w:sz w:val="15"/>
          <w:szCs w:val="15"/>
        </w:rPr>
      </w:pPr>
      <w:r>
        <w:rPr>
          <w:rFonts w:hint="eastAsia"/>
          <w:sz w:val="15"/>
          <w:szCs w:val="15"/>
        </w:rPr>
        <w:t>h</w:t>
      </w:r>
      <w:r w:rsidRPr="00650FF5">
        <w:rPr>
          <w:rFonts w:hint="eastAsia"/>
          <w:sz w:val="15"/>
          <w:szCs w:val="15"/>
        </w:rPr>
        <w:t>－复层</w:t>
      </w:r>
      <w:r>
        <w:rPr>
          <w:rFonts w:hint="eastAsia"/>
          <w:sz w:val="15"/>
          <w:szCs w:val="15"/>
        </w:rPr>
        <w:t>厚度</w:t>
      </w:r>
      <w:r w:rsidRPr="00650FF5">
        <w:rPr>
          <w:rFonts w:hint="eastAsia"/>
          <w:sz w:val="15"/>
          <w:szCs w:val="15"/>
        </w:rPr>
        <w:t>。</w:t>
      </w:r>
    </w:p>
    <w:p w14:paraId="7B10A5E9" w14:textId="77777777" w:rsidR="00222E9E" w:rsidRPr="00650FF5" w:rsidRDefault="00222E9E" w:rsidP="00650FF5">
      <w:pPr>
        <w:pStyle w:val="af9"/>
        <w:ind w:firstLineChars="0" w:firstLine="0"/>
        <w:jc w:val="center"/>
        <w:rPr>
          <w:rFonts w:ascii="黑体" w:eastAsia="黑体" w:hAnsi="黑体"/>
          <w:kern w:val="2"/>
          <w:sz w:val="18"/>
          <w:szCs w:val="18"/>
        </w:rPr>
      </w:pPr>
      <w:r w:rsidRPr="00650FF5">
        <w:rPr>
          <w:rFonts w:ascii="黑体" w:eastAsia="黑体" w:hAnsi="黑体" w:hint="eastAsia"/>
          <w:kern w:val="2"/>
          <w:sz w:val="18"/>
          <w:szCs w:val="18"/>
        </w:rPr>
        <w:t>图3 试样尺寸及形状</w:t>
      </w:r>
    </w:p>
    <w:p w14:paraId="48B9E224" w14:textId="77777777" w:rsidR="00003B05" w:rsidRDefault="00003B05" w:rsidP="00C602CA">
      <w:pPr>
        <w:ind w:firstLineChars="200" w:firstLine="420"/>
        <w:rPr>
          <w:rFonts w:ascii="宋体" w:hAnsi="宋体"/>
        </w:rPr>
      </w:pPr>
    </w:p>
    <w:p w14:paraId="1E255AB8" w14:textId="28723CA6" w:rsidR="00003B05" w:rsidRDefault="00156BE4" w:rsidP="00E333BA">
      <w:pPr>
        <w:pStyle w:val="aff1"/>
        <w:spacing w:beforeLines="50" w:before="156" w:afterLines="50" w:after="156"/>
        <w:rPr>
          <w:rFonts w:hAnsi="黑体" w:cs="黑体"/>
          <w:bCs/>
          <w:szCs w:val="21"/>
        </w:rPr>
      </w:pPr>
      <w:r>
        <w:rPr>
          <w:rFonts w:hAnsi="黑体" w:cs="黑体"/>
          <w:bCs/>
          <w:szCs w:val="21"/>
        </w:rPr>
        <w:t>7</w:t>
      </w:r>
      <w:r w:rsidR="00003B05">
        <w:rPr>
          <w:rFonts w:hAnsi="黑体" w:cs="黑体" w:hint="eastAsia"/>
          <w:bCs/>
          <w:szCs w:val="21"/>
        </w:rPr>
        <w:t xml:space="preserve">.2  </w:t>
      </w:r>
      <w:r w:rsidR="00C602CA">
        <w:rPr>
          <w:rFonts w:hAnsi="黑体" w:cs="黑体" w:hint="eastAsia"/>
          <w:bCs/>
          <w:szCs w:val="21"/>
        </w:rPr>
        <w:t>试样制备</w:t>
      </w:r>
    </w:p>
    <w:p w14:paraId="1A15FDF1" w14:textId="6AC2493E" w:rsidR="00003B05" w:rsidRDefault="00156BE4" w:rsidP="00C602CA">
      <w:pPr>
        <w:pStyle w:val="50"/>
        <w:ind w:firstLineChars="0" w:firstLine="0"/>
        <w:rPr>
          <w:rFonts w:ascii="宋体" w:hAnsi="宋体"/>
        </w:rPr>
      </w:pPr>
      <w:r>
        <w:rPr>
          <w:rFonts w:ascii="黑体" w:eastAsia="黑体" w:hAnsi="黑体" w:cs="黑体"/>
        </w:rPr>
        <w:t>7</w:t>
      </w:r>
      <w:r w:rsidR="00C602CA">
        <w:rPr>
          <w:rFonts w:ascii="黑体" w:eastAsia="黑体" w:hAnsi="黑体" w:cs="黑体" w:hint="eastAsia"/>
        </w:rPr>
        <w:t xml:space="preserve">.2.1  </w:t>
      </w:r>
      <w:r w:rsidR="00C602CA" w:rsidRPr="00C602CA">
        <w:rPr>
          <w:rFonts w:ascii="宋体" w:hAnsi="宋体" w:hint="eastAsia"/>
        </w:rPr>
        <w:t>用粉末冶金方法，在基体上做出烧结复合层，制成双金属材料。</w:t>
      </w:r>
    </w:p>
    <w:p w14:paraId="58BBC9C3" w14:textId="61C0C8BA" w:rsidR="00C602CA" w:rsidRDefault="00156BE4" w:rsidP="00C602CA">
      <w:pPr>
        <w:pStyle w:val="50"/>
        <w:ind w:firstLineChars="0" w:firstLine="0"/>
        <w:rPr>
          <w:rFonts w:ascii="宋体" w:hAnsi="宋体"/>
        </w:rPr>
      </w:pPr>
      <w:r>
        <w:rPr>
          <w:rFonts w:ascii="黑体" w:eastAsia="黑体" w:hAnsi="黑体" w:cs="黑体"/>
        </w:rPr>
        <w:t>7</w:t>
      </w:r>
      <w:r w:rsidR="00C602CA">
        <w:rPr>
          <w:rFonts w:ascii="黑体" w:eastAsia="黑体" w:hAnsi="黑体" w:cs="黑体" w:hint="eastAsia"/>
        </w:rPr>
        <w:t xml:space="preserve">.2.2  </w:t>
      </w:r>
      <w:r w:rsidR="00C602CA" w:rsidRPr="00C602CA">
        <w:rPr>
          <w:rFonts w:ascii="宋体" w:hAnsi="宋体" w:hint="eastAsia"/>
        </w:rPr>
        <w:t>按图3的要求加工制样。加工复层时不要伤及基体。</w:t>
      </w:r>
    </w:p>
    <w:p w14:paraId="3738150F" w14:textId="28F76C36" w:rsidR="00C602CA" w:rsidRPr="00C602CA" w:rsidRDefault="00156BE4" w:rsidP="00C602CA">
      <w:pPr>
        <w:pStyle w:val="50"/>
        <w:ind w:firstLineChars="0" w:firstLine="0"/>
      </w:pPr>
      <w:r>
        <w:rPr>
          <w:rFonts w:ascii="黑体" w:eastAsia="黑体" w:hAnsi="黑体" w:cs="黑体"/>
        </w:rPr>
        <w:t>7</w:t>
      </w:r>
      <w:r w:rsidR="00C602CA">
        <w:rPr>
          <w:rFonts w:ascii="黑体" w:eastAsia="黑体" w:hAnsi="黑体" w:cs="黑体" w:hint="eastAsia"/>
        </w:rPr>
        <w:t xml:space="preserve">.2.3  </w:t>
      </w:r>
      <w:r w:rsidR="00C602CA">
        <w:rPr>
          <w:rFonts w:ascii="宋体" w:hAnsi="宋体" w:hint="eastAsia"/>
        </w:rPr>
        <w:t>烧结试样的毛坯可以是单个试样，多个试样或从制品中切取。</w:t>
      </w:r>
    </w:p>
    <w:p w14:paraId="7D8CA468" w14:textId="71BA0A23" w:rsidR="00003B05" w:rsidRDefault="00156BE4" w:rsidP="00E333BA">
      <w:pPr>
        <w:pStyle w:val="aff2"/>
        <w:numPr>
          <w:ilvl w:val="1"/>
          <w:numId w:val="0"/>
        </w:numPr>
        <w:spacing w:beforeLines="100" w:before="312" w:afterLines="100" w:after="312"/>
        <w:rPr>
          <w:rFonts w:hAnsi="黑体" w:cs="黑体"/>
          <w:bCs/>
          <w:szCs w:val="22"/>
        </w:rPr>
      </w:pPr>
      <w:r>
        <w:rPr>
          <w:rFonts w:hAnsi="黑体" w:cs="黑体"/>
          <w:bCs/>
          <w:szCs w:val="22"/>
        </w:rPr>
        <w:t>8</w:t>
      </w:r>
      <w:r w:rsidR="00003B05">
        <w:rPr>
          <w:rFonts w:hAnsi="黑体" w:cs="黑体" w:hint="eastAsia"/>
          <w:bCs/>
          <w:szCs w:val="22"/>
        </w:rPr>
        <w:t xml:space="preserve">  </w:t>
      </w:r>
      <w:r w:rsidR="00C602CA">
        <w:rPr>
          <w:rFonts w:hAnsi="黑体" w:cs="黑体" w:hint="eastAsia"/>
          <w:bCs/>
          <w:szCs w:val="22"/>
        </w:rPr>
        <w:t>试验步骤</w:t>
      </w:r>
    </w:p>
    <w:p w14:paraId="178C2052" w14:textId="61A09D58" w:rsidR="00C602CA" w:rsidRDefault="00156BE4" w:rsidP="00C602CA">
      <w:pPr>
        <w:pStyle w:val="50"/>
        <w:ind w:firstLineChars="0" w:firstLine="0"/>
        <w:rPr>
          <w:rFonts w:ascii="宋体" w:hAnsi="宋体"/>
        </w:rPr>
      </w:pPr>
      <w:r>
        <w:rPr>
          <w:rFonts w:ascii="黑体" w:eastAsia="黑体" w:hAnsi="黑体" w:cs="黑体"/>
        </w:rPr>
        <w:t>8</w:t>
      </w:r>
      <w:r w:rsidR="00C602CA">
        <w:rPr>
          <w:rFonts w:ascii="黑体" w:eastAsia="黑体" w:hAnsi="黑体" w:cs="黑体" w:hint="eastAsia"/>
        </w:rPr>
        <w:t xml:space="preserve">.1  </w:t>
      </w:r>
      <w:r w:rsidR="00BE541B">
        <w:rPr>
          <w:rFonts w:ascii="黑体" w:eastAsia="黑体" w:hAnsi="黑体" w:cs="黑体" w:hint="eastAsia"/>
        </w:rPr>
        <w:t>在</w:t>
      </w:r>
      <w:r w:rsidR="00C602CA">
        <w:rPr>
          <w:rFonts w:ascii="宋体" w:hAnsi="宋体" w:hint="eastAsia"/>
        </w:rPr>
        <w:t>剪切面的两端</w:t>
      </w:r>
      <w:r w:rsidR="00BE541B">
        <w:rPr>
          <w:rFonts w:ascii="宋体" w:hAnsi="宋体" w:hint="eastAsia"/>
        </w:rPr>
        <w:t>靠近结合面处</w:t>
      </w:r>
      <w:r w:rsidR="006F352B">
        <w:rPr>
          <w:rFonts w:ascii="宋体" w:hAnsi="宋体" w:hint="eastAsia"/>
        </w:rPr>
        <w:t>分别</w:t>
      </w:r>
      <w:r w:rsidR="00BE541B">
        <w:rPr>
          <w:rFonts w:ascii="宋体" w:hAnsi="宋体" w:hint="eastAsia"/>
        </w:rPr>
        <w:t>测量宽度与长度</w:t>
      </w:r>
      <w:r w:rsidR="006F352B">
        <w:rPr>
          <w:rFonts w:ascii="宋体" w:hAnsi="宋体" w:hint="eastAsia"/>
        </w:rPr>
        <w:t>两次</w:t>
      </w:r>
      <w:r w:rsidR="00BE541B">
        <w:rPr>
          <w:rFonts w:ascii="宋体" w:hAnsi="宋体" w:hint="eastAsia"/>
        </w:rPr>
        <w:t>，</w:t>
      </w:r>
      <w:r w:rsidR="006F352B">
        <w:rPr>
          <w:rFonts w:ascii="宋体" w:hAnsi="宋体" w:hint="eastAsia"/>
        </w:rPr>
        <w:t>取算术平均值</w:t>
      </w:r>
      <w:r w:rsidR="006F352B">
        <w:rPr>
          <w:rFonts w:ascii="宋体" w:hAnsi="宋体" w:hint="eastAsia"/>
        </w:rPr>
        <w:t>，</w:t>
      </w:r>
      <w:r w:rsidR="006F352B">
        <w:rPr>
          <w:rFonts w:ascii="宋体" w:hAnsi="宋体" w:hint="eastAsia"/>
        </w:rPr>
        <w:t>并</w:t>
      </w:r>
      <w:r w:rsidR="00BE541B">
        <w:rPr>
          <w:rFonts w:ascii="宋体" w:hAnsi="宋体" w:hint="eastAsia"/>
        </w:rPr>
        <w:t>计算横截面积</w:t>
      </w:r>
      <w:r w:rsidR="00C602CA">
        <w:rPr>
          <w:rFonts w:ascii="宋体" w:hAnsi="宋体" w:hint="eastAsia"/>
        </w:rPr>
        <w:t>。面积计算精确到</w:t>
      </w:r>
      <w:r w:rsidR="00BE541B">
        <w:rPr>
          <w:rFonts w:ascii="宋体" w:hAnsi="宋体" w:hint="eastAsia"/>
        </w:rPr>
        <w:t>0.0</w:t>
      </w:r>
      <w:r w:rsidR="00C602CA">
        <w:rPr>
          <w:rFonts w:ascii="宋体" w:hAnsi="宋体" w:hint="eastAsia"/>
        </w:rPr>
        <w:t>1mm</w:t>
      </w:r>
      <w:r w:rsidR="00C602CA" w:rsidRPr="00C602CA">
        <w:rPr>
          <w:rFonts w:ascii="宋体" w:hAnsi="宋体" w:hint="eastAsia"/>
          <w:vertAlign w:val="superscript"/>
        </w:rPr>
        <w:t>2</w:t>
      </w:r>
      <w:r w:rsidR="00C602CA">
        <w:rPr>
          <w:rFonts w:ascii="宋体" w:hAnsi="宋体" w:hint="eastAsia"/>
        </w:rPr>
        <w:t>。</w:t>
      </w:r>
    </w:p>
    <w:p w14:paraId="75C0AB0C" w14:textId="15BBE316" w:rsidR="00C602CA" w:rsidRDefault="00156BE4" w:rsidP="00C602CA">
      <w:pPr>
        <w:pStyle w:val="50"/>
        <w:ind w:firstLineChars="0" w:firstLine="0"/>
        <w:rPr>
          <w:rFonts w:ascii="宋体" w:hAnsi="宋体"/>
        </w:rPr>
      </w:pPr>
      <w:r>
        <w:rPr>
          <w:rFonts w:ascii="黑体" w:eastAsia="黑体" w:hAnsi="黑体" w:cs="黑体"/>
        </w:rPr>
        <w:t>8</w:t>
      </w:r>
      <w:r w:rsidR="00C602CA">
        <w:rPr>
          <w:rFonts w:ascii="黑体" w:eastAsia="黑体" w:hAnsi="黑体" w:cs="黑体" w:hint="eastAsia"/>
        </w:rPr>
        <w:t xml:space="preserve">.2  </w:t>
      </w:r>
      <w:r w:rsidR="00C602CA">
        <w:rPr>
          <w:rFonts w:ascii="宋体" w:hAnsi="宋体" w:hint="eastAsia"/>
        </w:rPr>
        <w:t>根据试样总负荷需要选用试验机测量范围，并调整试验机零点</w:t>
      </w:r>
      <w:r w:rsidR="00C602CA" w:rsidRPr="00C602CA">
        <w:rPr>
          <w:rFonts w:ascii="宋体" w:hAnsi="宋体" w:hint="eastAsia"/>
        </w:rPr>
        <w:t>。</w:t>
      </w:r>
    </w:p>
    <w:p w14:paraId="7B6EF393" w14:textId="765FEEAE" w:rsidR="00C602CA" w:rsidRDefault="00156BE4" w:rsidP="00C602CA">
      <w:pPr>
        <w:pStyle w:val="50"/>
        <w:ind w:firstLineChars="0" w:firstLine="0"/>
        <w:rPr>
          <w:rFonts w:ascii="宋体" w:hAnsi="宋体"/>
        </w:rPr>
      </w:pPr>
      <w:r>
        <w:rPr>
          <w:rFonts w:ascii="黑体" w:eastAsia="黑体" w:hAnsi="黑体" w:cs="黑体"/>
        </w:rPr>
        <w:lastRenderedPageBreak/>
        <w:t>8</w:t>
      </w:r>
      <w:r w:rsidR="00C602CA">
        <w:rPr>
          <w:rFonts w:ascii="黑体" w:eastAsia="黑体" w:hAnsi="黑体" w:cs="黑体" w:hint="eastAsia"/>
        </w:rPr>
        <w:t xml:space="preserve">.3  </w:t>
      </w:r>
      <w:r w:rsidR="00C602CA">
        <w:rPr>
          <w:rFonts w:ascii="宋体" w:hAnsi="宋体" w:hint="eastAsia"/>
        </w:rPr>
        <w:t>将双金属剪切试样，安放在试验装置上</w:t>
      </w:r>
      <w:r w:rsidR="00C602CA" w:rsidRPr="00C602CA">
        <w:rPr>
          <w:rFonts w:ascii="宋体" w:hAnsi="宋体" w:hint="eastAsia"/>
        </w:rPr>
        <w:t>。</w:t>
      </w:r>
      <w:r w:rsidR="00C602CA">
        <w:rPr>
          <w:rFonts w:ascii="宋体" w:hAnsi="宋体" w:hint="eastAsia"/>
        </w:rPr>
        <w:t>再将试验装置放在</w:t>
      </w:r>
      <w:r w:rsidR="001211FC">
        <w:rPr>
          <w:rFonts w:ascii="宋体" w:hAnsi="宋体" w:hint="eastAsia"/>
        </w:rPr>
        <w:t>试验机的固定位置，保持受力点作用在试样基体的中心线上，使烧结层复层从基体上沿结合面平行剪下。</w:t>
      </w:r>
    </w:p>
    <w:p w14:paraId="6A83574B" w14:textId="1C9588E8" w:rsidR="00C602CA" w:rsidRDefault="00156BE4" w:rsidP="00C602CA">
      <w:pPr>
        <w:pStyle w:val="50"/>
        <w:ind w:firstLineChars="0" w:firstLine="0"/>
        <w:rPr>
          <w:rFonts w:ascii="宋体" w:hAnsi="宋体"/>
        </w:rPr>
      </w:pPr>
      <w:r>
        <w:rPr>
          <w:rFonts w:ascii="黑体" w:eastAsia="黑体" w:hAnsi="黑体" w:cs="黑体"/>
        </w:rPr>
        <w:t>8</w:t>
      </w:r>
      <w:r w:rsidR="001211FC">
        <w:rPr>
          <w:rFonts w:ascii="黑体" w:eastAsia="黑体" w:hAnsi="黑体" w:cs="黑体" w:hint="eastAsia"/>
        </w:rPr>
        <w:t xml:space="preserve">.4  </w:t>
      </w:r>
      <w:r w:rsidR="001211FC">
        <w:rPr>
          <w:rFonts w:ascii="宋体" w:hAnsi="宋体" w:hint="eastAsia"/>
        </w:rPr>
        <w:t>在不大于</w:t>
      </w:r>
      <w:r w:rsidR="00E127C0">
        <w:rPr>
          <w:rFonts w:ascii="宋体" w:hAnsi="宋体"/>
        </w:rPr>
        <w:t>1</w:t>
      </w:r>
      <w:r w:rsidR="00BE541B">
        <w:rPr>
          <w:rFonts w:ascii="宋体" w:hAnsi="宋体" w:hint="eastAsia"/>
        </w:rPr>
        <w:t>mm/min</w:t>
      </w:r>
      <w:r w:rsidR="001211FC">
        <w:rPr>
          <w:rFonts w:ascii="宋体" w:hAnsi="宋体" w:hint="eastAsia"/>
        </w:rPr>
        <w:t>的速度下平稳地加载，直至断裂，记录</w:t>
      </w:r>
      <w:r w:rsidR="00BE541B">
        <w:rPr>
          <w:rFonts w:ascii="宋体" w:hAnsi="宋体" w:hint="eastAsia"/>
        </w:rPr>
        <w:t>最大</w:t>
      </w:r>
      <w:r w:rsidR="001211FC">
        <w:rPr>
          <w:rFonts w:ascii="宋体" w:hAnsi="宋体" w:hint="eastAsia"/>
        </w:rPr>
        <w:t>载荷值。</w:t>
      </w:r>
    </w:p>
    <w:p w14:paraId="4BB8D30E" w14:textId="59F55834" w:rsidR="001211FC" w:rsidRDefault="00156BE4" w:rsidP="00E333BA">
      <w:pPr>
        <w:pStyle w:val="aff2"/>
        <w:spacing w:beforeLines="100" w:before="312" w:afterLines="100" w:after="312"/>
        <w:jc w:val="left"/>
        <w:rPr>
          <w:rFonts w:hAnsi="黑体" w:cs="黑体"/>
        </w:rPr>
      </w:pPr>
      <w:r>
        <w:rPr>
          <w:rFonts w:hAnsi="黑体" w:cs="黑体"/>
        </w:rPr>
        <w:t>9</w:t>
      </w:r>
      <w:r w:rsidR="001211FC">
        <w:rPr>
          <w:rFonts w:hAnsi="黑体" w:cs="黑体" w:hint="eastAsia"/>
        </w:rPr>
        <w:t xml:space="preserve">  试验数据处理</w:t>
      </w:r>
    </w:p>
    <w:p w14:paraId="0C858EC4" w14:textId="77777777" w:rsidR="001211FC" w:rsidRDefault="001211FC" w:rsidP="001211FC">
      <w:pPr>
        <w:pStyle w:val="aff1"/>
        <w:ind w:firstLineChars="200" w:firstLine="420"/>
        <w:rPr>
          <w:rFonts w:ascii="宋体" w:eastAsia="宋体" w:hAnsi="宋体" w:cs="宋体"/>
          <w:kern w:val="2"/>
          <w:szCs w:val="21"/>
        </w:rPr>
      </w:pPr>
      <w:r>
        <w:rPr>
          <w:rFonts w:ascii="宋体" w:eastAsia="宋体" w:hAnsi="宋体" w:cs="宋体" w:hint="eastAsia"/>
          <w:kern w:val="2"/>
          <w:szCs w:val="21"/>
        </w:rPr>
        <w:t>剪切强度按公式（1）计算：</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4393"/>
      </w:tblGrid>
      <w:tr w:rsidR="001211FC" w14:paraId="03F6B705" w14:textId="77777777" w:rsidTr="008A1ECC">
        <w:tc>
          <w:tcPr>
            <w:tcW w:w="4962" w:type="dxa"/>
            <w:vAlign w:val="center"/>
          </w:tcPr>
          <w:p w14:paraId="7AC29E09" w14:textId="77777777" w:rsidR="001211FC" w:rsidRPr="000C1FE1" w:rsidRDefault="00000000" w:rsidP="000C1FE1">
            <w:pPr>
              <w:ind w:firstLineChars="500" w:firstLine="1050"/>
              <w:jc w:val="right"/>
              <w:rPr>
                <w:rFonts w:ascii="宋体" w:hAnsi="宋体" w:cs="宋体"/>
                <w:szCs w:val="21"/>
              </w:rPr>
            </w:pPr>
            <m:oMathPara>
              <m:oMathParaPr>
                <m:jc m:val="right"/>
              </m:oMathParaPr>
              <m:oMath>
                <m:sSub>
                  <m:sSubPr>
                    <m:ctrlPr>
                      <w:rPr>
                        <w:rFonts w:ascii="Cambria Math" w:hAnsi="Cambria Math" w:cs="宋体"/>
                        <w:kern w:val="0"/>
                        <w:szCs w:val="21"/>
                      </w:rPr>
                    </m:ctrlPr>
                  </m:sSubPr>
                  <m:e>
                    <m:r>
                      <w:rPr>
                        <w:rFonts w:ascii="Cambria Math" w:hAnsi="Cambria Math" w:cs="宋体"/>
                        <w:kern w:val="0"/>
                        <w:szCs w:val="21"/>
                      </w:rPr>
                      <m:t>τ</m:t>
                    </m:r>
                  </m:e>
                  <m:sub>
                    <m:r>
                      <m:rPr>
                        <m:sty m:val="p"/>
                      </m:rPr>
                      <w:rPr>
                        <w:rFonts w:ascii="Cambria Math" w:hAnsi="Cambria Math" w:cs="宋体"/>
                        <w:kern w:val="0"/>
                        <w:szCs w:val="21"/>
                      </w:rPr>
                      <m:t>b</m:t>
                    </m:r>
                  </m:sub>
                </m:sSub>
                <m:r>
                  <w:rPr>
                    <w:rFonts w:ascii="Cambria Math" w:hAnsi="Cambria Math" w:cs="宋体"/>
                    <w:kern w:val="0"/>
                    <w:szCs w:val="21"/>
                  </w:rPr>
                  <m:t>=F/WL</m:t>
                </m:r>
              </m:oMath>
            </m:oMathPara>
          </w:p>
        </w:tc>
        <w:tc>
          <w:tcPr>
            <w:tcW w:w="4393" w:type="dxa"/>
            <w:vAlign w:val="center"/>
          </w:tcPr>
          <w:p w14:paraId="1735BF40" w14:textId="77777777" w:rsidR="001211FC" w:rsidRDefault="001211FC" w:rsidP="008A1ECC">
            <w:pPr>
              <w:rPr>
                <w:rFonts w:ascii="宋体" w:hAnsi="宋体" w:cs="宋体"/>
                <w:szCs w:val="21"/>
              </w:rPr>
            </w:pPr>
            <w:r>
              <w:rPr>
                <w:rFonts w:ascii="宋体" w:hAnsi="宋体" w:cs="宋体" w:hint="eastAsia"/>
                <w:szCs w:val="21"/>
              </w:rPr>
              <w:t>……</w:t>
            </w:r>
            <w:proofErr w:type="gramStart"/>
            <w:r>
              <w:rPr>
                <w:rFonts w:ascii="宋体" w:hAnsi="宋体" w:cs="宋体" w:hint="eastAsia"/>
                <w:szCs w:val="21"/>
              </w:rPr>
              <w:t>…………………………………………</w:t>
            </w:r>
            <w:proofErr w:type="gramEnd"/>
            <w:r>
              <w:rPr>
                <w:rFonts w:ascii="宋体" w:hAnsi="宋体" w:cs="宋体" w:hint="eastAsia"/>
                <w:szCs w:val="21"/>
              </w:rPr>
              <w:t>(1)</w:t>
            </w:r>
          </w:p>
        </w:tc>
      </w:tr>
    </w:tbl>
    <w:p w14:paraId="1DB44626" w14:textId="77777777" w:rsidR="006F352B" w:rsidRDefault="006F352B" w:rsidP="001211FC">
      <w:pPr>
        <w:pStyle w:val="aff1"/>
        <w:ind w:firstLineChars="200" w:firstLine="420"/>
        <w:rPr>
          <w:rFonts w:ascii="宋体" w:eastAsia="宋体" w:hAnsi="宋体" w:cs="宋体"/>
          <w:kern w:val="2"/>
          <w:szCs w:val="21"/>
        </w:rPr>
      </w:pPr>
    </w:p>
    <w:p w14:paraId="13C03291" w14:textId="50887318" w:rsidR="001211FC" w:rsidRDefault="001211FC" w:rsidP="001211FC">
      <w:pPr>
        <w:pStyle w:val="aff1"/>
        <w:ind w:firstLineChars="200" w:firstLine="420"/>
        <w:rPr>
          <w:rFonts w:ascii="宋体" w:eastAsia="宋体" w:hAnsi="宋体" w:cs="宋体"/>
          <w:kern w:val="2"/>
          <w:szCs w:val="21"/>
        </w:rPr>
      </w:pPr>
      <w:r>
        <w:rPr>
          <w:rFonts w:ascii="宋体" w:eastAsia="宋体" w:hAnsi="宋体" w:cs="宋体" w:hint="eastAsia"/>
          <w:kern w:val="2"/>
          <w:szCs w:val="21"/>
        </w:rPr>
        <w:t>计算三个试样测定值的算术平均值，并按GB/T 8170的</w:t>
      </w:r>
      <w:proofErr w:type="gramStart"/>
      <w:r>
        <w:rPr>
          <w:rFonts w:ascii="宋体" w:eastAsia="宋体" w:hAnsi="宋体" w:cs="宋体" w:hint="eastAsia"/>
          <w:kern w:val="2"/>
          <w:szCs w:val="21"/>
        </w:rPr>
        <w:t>规定修约至</w:t>
      </w:r>
      <w:proofErr w:type="gramEnd"/>
      <w:r w:rsidR="000C1FE1">
        <w:rPr>
          <w:rFonts w:ascii="宋体" w:eastAsia="宋体" w:hAnsi="宋体" w:cs="宋体" w:hint="eastAsia"/>
          <w:kern w:val="2"/>
          <w:szCs w:val="21"/>
        </w:rPr>
        <w:t>0.</w:t>
      </w:r>
      <w:r w:rsidR="007B076B">
        <w:rPr>
          <w:rFonts w:ascii="宋体" w:eastAsia="宋体" w:hAnsi="宋体" w:cs="宋体" w:hint="eastAsia"/>
          <w:kern w:val="2"/>
          <w:szCs w:val="21"/>
        </w:rPr>
        <w:t>0</w:t>
      </w:r>
      <w:r w:rsidR="000C1FE1">
        <w:rPr>
          <w:rFonts w:ascii="宋体" w:eastAsia="宋体" w:hAnsi="宋体" w:cs="宋体" w:hint="eastAsia"/>
          <w:kern w:val="2"/>
          <w:szCs w:val="21"/>
        </w:rPr>
        <w:t>1</w:t>
      </w:r>
      <w:r>
        <w:rPr>
          <w:rFonts w:ascii="宋体" w:eastAsia="宋体" w:hAnsi="宋体" w:cs="宋体" w:hint="eastAsia"/>
          <w:kern w:val="2"/>
          <w:szCs w:val="21"/>
        </w:rPr>
        <w:t xml:space="preserve"> MPa。</w:t>
      </w:r>
    </w:p>
    <w:bookmarkEnd w:id="5"/>
    <w:p w14:paraId="4F609621" w14:textId="10E46D07" w:rsidR="001211FC" w:rsidRDefault="00156BE4" w:rsidP="00E333BA">
      <w:pPr>
        <w:pStyle w:val="aff2"/>
        <w:spacing w:beforeLines="100" w:before="312" w:afterLines="100" w:after="312"/>
        <w:jc w:val="left"/>
        <w:rPr>
          <w:rFonts w:hAnsi="黑体" w:cs="黑体"/>
        </w:rPr>
      </w:pPr>
      <w:r>
        <w:rPr>
          <w:rFonts w:hAnsi="黑体" w:cs="黑体"/>
        </w:rPr>
        <w:t>10</w:t>
      </w:r>
      <w:r w:rsidR="001211FC">
        <w:rPr>
          <w:rFonts w:hAnsi="黑体" w:cs="黑体" w:hint="eastAsia"/>
        </w:rPr>
        <w:t xml:space="preserve">  试验报告</w:t>
      </w:r>
    </w:p>
    <w:p w14:paraId="476C4555" w14:textId="77777777" w:rsidR="001211FC" w:rsidRDefault="001211FC" w:rsidP="001211FC">
      <w:pPr>
        <w:ind w:left="420"/>
        <w:rPr>
          <w:rFonts w:ascii="宋体" w:hAnsi="宋体" w:cs="宋体"/>
        </w:rPr>
      </w:pPr>
      <w:r>
        <w:rPr>
          <w:rFonts w:ascii="宋体" w:hAnsi="宋体" w:cs="宋体" w:hint="eastAsia"/>
        </w:rPr>
        <w:t>试验报告应包括下列内容：</w:t>
      </w:r>
    </w:p>
    <w:p w14:paraId="1FACA373" w14:textId="77777777" w:rsidR="001211FC" w:rsidRDefault="001211FC" w:rsidP="001211FC">
      <w:pPr>
        <w:numPr>
          <w:ilvl w:val="0"/>
          <w:numId w:val="14"/>
        </w:numPr>
        <w:rPr>
          <w:rFonts w:ascii="宋体" w:hAnsi="宋体" w:cs="宋体"/>
        </w:rPr>
      </w:pPr>
      <w:r>
        <w:rPr>
          <w:rFonts w:ascii="宋体" w:hAnsi="宋体" w:cs="宋体" w:hint="eastAsia"/>
        </w:rPr>
        <w:t>本文件编号；</w:t>
      </w:r>
    </w:p>
    <w:p w14:paraId="3D0736E3" w14:textId="77777777" w:rsidR="001211FC" w:rsidRDefault="001211FC" w:rsidP="001211FC">
      <w:pPr>
        <w:numPr>
          <w:ilvl w:val="0"/>
          <w:numId w:val="14"/>
        </w:numPr>
        <w:rPr>
          <w:rFonts w:ascii="宋体" w:hAnsi="宋体" w:cs="宋体"/>
        </w:rPr>
      </w:pPr>
      <w:r>
        <w:rPr>
          <w:rFonts w:ascii="宋体" w:hAnsi="宋体" w:cs="宋体" w:hint="eastAsia"/>
        </w:rPr>
        <w:t>试样编号；</w:t>
      </w:r>
    </w:p>
    <w:p w14:paraId="58D18093" w14:textId="77777777" w:rsidR="001211FC" w:rsidRPr="000C1FE1" w:rsidRDefault="001211FC" w:rsidP="000C1FE1">
      <w:pPr>
        <w:numPr>
          <w:ilvl w:val="0"/>
          <w:numId w:val="14"/>
        </w:numPr>
        <w:rPr>
          <w:rFonts w:ascii="宋体" w:hAnsi="宋体" w:cs="宋体"/>
        </w:rPr>
      </w:pPr>
      <w:r>
        <w:rPr>
          <w:rFonts w:ascii="宋体" w:hAnsi="宋体" w:cs="宋体" w:hint="eastAsia"/>
        </w:rPr>
        <w:t>鉴定</w:t>
      </w:r>
      <w:r w:rsidR="000C1FE1">
        <w:rPr>
          <w:rFonts w:ascii="宋体" w:hAnsi="宋体" w:cs="宋体" w:hint="eastAsia"/>
        </w:rPr>
        <w:t>试样</w:t>
      </w:r>
      <w:r>
        <w:rPr>
          <w:rFonts w:ascii="宋体" w:hAnsi="宋体" w:cs="宋体" w:hint="eastAsia"/>
        </w:rPr>
        <w:t>所需细节</w:t>
      </w:r>
      <w:r w:rsidR="000C1FE1">
        <w:rPr>
          <w:rFonts w:ascii="宋体" w:hAnsi="宋体" w:cs="宋体" w:hint="eastAsia"/>
        </w:rPr>
        <w:t>，如基体材料及烧结层的牌号或成分、试验时的环境温度等</w:t>
      </w:r>
      <w:r w:rsidRPr="000C1FE1">
        <w:rPr>
          <w:rFonts w:ascii="宋体" w:hAnsi="宋体" w:cs="宋体" w:hint="eastAsia"/>
        </w:rPr>
        <w:t>；</w:t>
      </w:r>
    </w:p>
    <w:p w14:paraId="783E66A2" w14:textId="77777777" w:rsidR="001211FC" w:rsidRDefault="000C1FE1" w:rsidP="001211FC">
      <w:pPr>
        <w:numPr>
          <w:ilvl w:val="0"/>
          <w:numId w:val="14"/>
        </w:numPr>
        <w:rPr>
          <w:rFonts w:ascii="宋体" w:hAnsi="宋体" w:cs="宋体"/>
        </w:rPr>
      </w:pPr>
      <w:r>
        <w:rPr>
          <w:rFonts w:ascii="宋体" w:hAnsi="宋体" w:cs="宋体" w:hint="eastAsia"/>
        </w:rPr>
        <w:t>基体与复层是否正常断裂，烧结结合</w:t>
      </w:r>
      <w:proofErr w:type="gramStart"/>
      <w:r>
        <w:rPr>
          <w:rFonts w:ascii="宋体" w:hAnsi="宋体" w:cs="宋体" w:hint="eastAsia"/>
        </w:rPr>
        <w:t>面破坏</w:t>
      </w:r>
      <w:proofErr w:type="gramEnd"/>
      <w:r>
        <w:rPr>
          <w:rFonts w:ascii="宋体" w:hAnsi="宋体" w:cs="宋体" w:hint="eastAsia"/>
        </w:rPr>
        <w:t>特征</w:t>
      </w:r>
      <w:r w:rsidR="001211FC">
        <w:rPr>
          <w:rFonts w:ascii="宋体" w:hAnsi="宋体" w:cs="宋体" w:hint="eastAsia"/>
        </w:rPr>
        <w:t>；</w:t>
      </w:r>
    </w:p>
    <w:p w14:paraId="0CF44FE3" w14:textId="77777777" w:rsidR="001211FC" w:rsidRDefault="001211FC" w:rsidP="001211FC">
      <w:pPr>
        <w:numPr>
          <w:ilvl w:val="0"/>
          <w:numId w:val="14"/>
        </w:numPr>
        <w:rPr>
          <w:rFonts w:ascii="宋体" w:hAnsi="宋体" w:cs="宋体"/>
        </w:rPr>
      </w:pPr>
      <w:r>
        <w:rPr>
          <w:rFonts w:ascii="宋体" w:hAnsi="宋体" w:cs="宋体" w:hint="eastAsia"/>
        </w:rPr>
        <w:t>试验结果；</w:t>
      </w:r>
    </w:p>
    <w:p w14:paraId="13A974D6" w14:textId="77777777" w:rsidR="000C1FE1" w:rsidRDefault="000C1FE1" w:rsidP="001211FC">
      <w:pPr>
        <w:numPr>
          <w:ilvl w:val="0"/>
          <w:numId w:val="14"/>
        </w:numPr>
        <w:rPr>
          <w:rFonts w:ascii="宋体" w:hAnsi="宋体" w:cs="宋体"/>
        </w:rPr>
      </w:pPr>
      <w:r>
        <w:rPr>
          <w:rFonts w:ascii="宋体" w:hAnsi="宋体" w:cs="宋体" w:hint="eastAsia"/>
        </w:rPr>
        <w:t>本文件未规定的操作；</w:t>
      </w:r>
    </w:p>
    <w:p w14:paraId="66F3E026" w14:textId="77777777" w:rsidR="001211FC" w:rsidRDefault="001211FC" w:rsidP="001211FC">
      <w:pPr>
        <w:numPr>
          <w:ilvl w:val="0"/>
          <w:numId w:val="14"/>
        </w:numPr>
        <w:rPr>
          <w:rFonts w:ascii="宋体" w:hAnsi="宋体" w:cs="宋体"/>
        </w:rPr>
      </w:pPr>
      <w:r>
        <w:rPr>
          <w:rFonts w:ascii="宋体" w:hAnsi="宋体" w:cs="宋体" w:hint="eastAsia"/>
        </w:rPr>
        <w:t>可能影响试验结果的任何细节。</w:t>
      </w:r>
    </w:p>
    <w:p w14:paraId="34EB0AAA" w14:textId="77777777" w:rsidR="00003B05" w:rsidRPr="001211FC" w:rsidRDefault="00003B05">
      <w:pPr>
        <w:pStyle w:val="afff7"/>
        <w:spacing w:line="360" w:lineRule="auto"/>
        <w:ind w:leftChars="0" w:left="0" w:firstLineChars="0" w:firstLine="0"/>
        <w:rPr>
          <w:rFonts w:ascii="Times New Roman"/>
        </w:rPr>
      </w:pPr>
    </w:p>
    <w:p w14:paraId="3804F513" w14:textId="77777777" w:rsidR="00003B05" w:rsidRDefault="00000000">
      <w:pPr>
        <w:pStyle w:val="afff7"/>
        <w:spacing w:line="360" w:lineRule="auto"/>
        <w:ind w:leftChars="0" w:left="0" w:firstLineChars="0" w:firstLine="0"/>
        <w:rPr>
          <w:rFonts w:ascii="Times New Roman"/>
        </w:rPr>
      </w:pPr>
      <w:r>
        <w:rPr>
          <w:noProof/>
        </w:rPr>
        <w:pict w14:anchorId="2E1B3529">
          <v:line id="直线 41" o:spid="_x0000_s2050" style="position:absolute;left:0;text-align:left;z-index:251652096;visibility:visible" from="125.05pt,8.8pt" to="2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"/>
        </w:pict>
      </w:r>
    </w:p>
    <w:sectPr w:rsidR="00003B05" w:rsidSect="00F9579E">
      <w:footerReference w:type="even" r:id="rId17"/>
      <w:footerReference w:type="default" r:id="rId18"/>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8487E" w14:textId="77777777" w:rsidR="00F9579E" w:rsidRDefault="00F9579E">
      <w:r>
        <w:separator/>
      </w:r>
    </w:p>
  </w:endnote>
  <w:endnote w:type="continuationSeparator" w:id="0">
    <w:p w14:paraId="1E9645F0" w14:textId="77777777" w:rsidR="00F9579E" w:rsidRDefault="00F9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行楷简体">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28C89" w14:textId="77777777" w:rsidR="00003B05" w:rsidRDefault="00D4410A">
    <w:pPr>
      <w:pStyle w:val="afff3"/>
      <w:rPr>
        <w:rStyle w:val="af0"/>
      </w:rPr>
    </w:pPr>
    <w:r>
      <w:fldChar w:fldCharType="begin"/>
    </w:r>
    <w:r w:rsidR="00003B05">
      <w:rPr>
        <w:rStyle w:val="af0"/>
      </w:rPr>
      <w:instrText xml:space="preserve">PAGE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F5BA" w14:textId="77777777" w:rsidR="00003B05" w:rsidRDefault="00D4410A">
    <w:pPr>
      <w:pStyle w:val="aff9"/>
      <w:rPr>
        <w:rStyle w:val="af0"/>
      </w:rPr>
    </w:pPr>
    <w:r>
      <w:fldChar w:fldCharType="begin"/>
    </w:r>
    <w:r w:rsidR="00003B05">
      <w:rPr>
        <w:rStyle w:val="af0"/>
      </w:rPr>
      <w:instrText xml:space="preserve">PAGE  </w:instrText>
    </w:r>
    <w:r>
      <w:fldChar w:fldCharType="separate"/>
    </w:r>
    <w:r w:rsidR="00003B05">
      <w:rPr>
        <w:rStyle w:val="af0"/>
      </w:rPr>
      <w:t>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E8848" w14:textId="77777777" w:rsidR="00003B05" w:rsidRDefault="00000000">
    <w:pPr>
      <w:pStyle w:val="a7"/>
      <w:ind w:firstLine="360"/>
    </w:pPr>
    <w:r>
      <w:rPr>
        <w:noProof/>
      </w:rPr>
      <w:pict w14:anchorId="239424AC">
        <v:shapetype id="_x0000_t202" coordsize="21600,21600" o:spt="202" path="m,l,21600r21600,l21600,xe">
          <v:stroke joinstyle="miter"/>
          <v:path gradientshapeok="t" o:connecttype="rect"/>
        </v:shapetype>
        <v:shape id="文本框 2" o:spid="_x0000_s1033" type="#_x0000_t202" style="position:absolute;left:0;text-align:left;margin-left:475.2pt;margin-top:-1.65pt;width:2in;height:2in;z-index:251657216;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" filled="f" stroked="f">
          <v:textbox style="mso-fit-shape-to-text:t" inset="0,0,0,0">
            <w:txbxContent>
              <w:p w14:paraId="06A72A4D" w14:textId="77777777" w:rsidR="00003B05" w:rsidRDefault="00D4410A">
                <w:pPr>
                  <w:pStyle w:val="a7"/>
                  <w:rPr>
                    <w:rStyle w:val="af0"/>
                  </w:rPr>
                </w:pPr>
                <w:r>
                  <w:fldChar w:fldCharType="begin"/>
                </w:r>
                <w:r w:rsidR="00003B05">
                  <w:rPr>
                    <w:rStyle w:val="af0"/>
                  </w:rPr>
                  <w:instrText xml:space="preserve">PAGE  </w:instrText>
                </w:r>
                <w:r>
                  <w:fldChar w:fldCharType="separate"/>
                </w:r>
                <w:r w:rsidR="00003B05">
                  <w:rPr>
                    <w:rStyle w:val="af0"/>
                  </w:rPr>
                  <w:t>8</w:t>
                </w:r>
                <w: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561D" w14:textId="77777777" w:rsidR="00003B05" w:rsidRDefault="00000000">
    <w:pPr>
      <w:pStyle w:val="a7"/>
      <w:ind w:firstLine="360"/>
    </w:pPr>
    <w:r>
      <w:rPr>
        <w:noProof/>
      </w:rPr>
      <w:pict w14:anchorId="054F8D84">
        <v:shapetype id="_x0000_t202" coordsize="21600,21600" o:spt="202" path="m,l,21600r21600,l21600,xe">
          <v:stroke joinstyle="miter"/>
          <v:path gradientshapeok="t" o:connecttype="rect"/>
        </v:shapetype>
        <v:shape id="文本框 1" o:spid="_x0000_s1034" type="#_x0000_t202" style="position:absolute;left:0;text-align:left;margin-left:-177.3pt;margin-top:-1.65pt;width:13.5pt;height:10.35pt;z-index:251656192;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" filled="f" stroked="f">
          <v:textbox style="mso-fit-shape-to-text:t" inset="0,0,0,0">
            <w:txbxContent>
              <w:p w14:paraId="08278ED4" w14:textId="77777777" w:rsidR="00003B05" w:rsidRDefault="00D4410A">
                <w:pPr>
                  <w:pStyle w:val="a7"/>
                  <w:rPr>
                    <w:rStyle w:val="af0"/>
                  </w:rPr>
                </w:pPr>
                <w:r>
                  <w:fldChar w:fldCharType="begin"/>
                </w:r>
                <w:r w:rsidR="00003B05">
                  <w:rPr>
                    <w:rStyle w:val="af0"/>
                  </w:rPr>
                  <w:instrText xml:space="preserve">PAGE  </w:instrText>
                </w:r>
                <w:r>
                  <w:fldChar w:fldCharType="separate"/>
                </w:r>
                <w:r w:rsidR="00BB1218">
                  <w:rPr>
                    <w:rStyle w:val="af0"/>
                    <w:noProof/>
                  </w:rPr>
                  <w:t>I</w:t>
                </w:r>
                <w: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5A8D" w14:textId="77777777" w:rsidR="00003B05" w:rsidRDefault="00000000">
    <w:pPr>
      <w:pStyle w:val="afff3"/>
      <w:rPr>
        <w:rStyle w:val="af0"/>
      </w:rPr>
    </w:pPr>
    <w:r>
      <w:rPr>
        <w:noProof/>
      </w:rPr>
      <w:pict w14:anchorId="57F4A8D0">
        <v:shapetype id="_x0000_t202" coordsize="21600,21600" o:spt="202" path="m,l,21600r21600,l21600,xe">
          <v:stroke joinstyle="miter"/>
          <v:path gradientshapeok="t" o:connecttype="rect"/>
        </v:shapetype>
        <v:shape id="文本框 4" o:spid="_x0000_s1035" type="#_x0000_t202" style="position:absolute;margin-left:-222.05pt;margin-top:-1.65pt;width:4.55pt;height:16.35pt;z-index:251659264;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" filled="f" stroked="f">
          <v:textbox style="mso-fit-shape-to-text:t" inset="0,0,0,0">
            <w:txbxContent>
              <w:p w14:paraId="21520591" w14:textId="77777777" w:rsidR="00003B05" w:rsidRDefault="00D4410A">
                <w:pPr>
                  <w:pStyle w:val="afff3"/>
                </w:pPr>
                <w:r>
                  <w:fldChar w:fldCharType="begin"/>
                </w:r>
                <w:r w:rsidR="00003B05">
                  <w:rPr>
                    <w:rStyle w:val="af0"/>
                  </w:rPr>
                  <w:instrText xml:space="preserve">PAGE  </w:instrText>
                </w:r>
                <w:r>
                  <w:fldChar w:fldCharType="separate"/>
                </w:r>
                <w:r w:rsidR="00BB1218">
                  <w:rPr>
                    <w:rStyle w:val="af0"/>
                    <w:noProof/>
                  </w:rPr>
                  <w:t>2</w:t>
                </w:r>
                <w: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16A2" w14:textId="77777777" w:rsidR="00003B05" w:rsidRDefault="00000000">
    <w:pPr>
      <w:pStyle w:val="aff9"/>
      <w:rPr>
        <w:rStyle w:val="af0"/>
      </w:rPr>
    </w:pPr>
    <w:r>
      <w:rPr>
        <w:noProof/>
      </w:rPr>
      <w:pict w14:anchorId="5FFD25AD">
        <v:shapetype id="_x0000_t202" coordsize="21600,21600" o:spt="202" path="m,l,21600r21600,l21600,xe">
          <v:stroke joinstyle="miter"/>
          <v:path gradientshapeok="t" o:connecttype="rect"/>
        </v:shapetype>
        <v:shape id="文本框 3" o:spid="_x0000_s1036" type="#_x0000_t202" style="position:absolute;left:0;text-align:left;margin-left:-222.05pt;margin-top:-1.65pt;width:4.55pt;height:16.35pt;z-index:251658240;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" filled="f" stroked="f">
          <v:textbox style="mso-fit-shape-to-text:t" inset="0,0,0,0">
            <w:txbxContent>
              <w:p w14:paraId="09665A26" w14:textId="77777777" w:rsidR="00003B05" w:rsidRDefault="00D4410A">
                <w:pPr>
                  <w:pStyle w:val="aff9"/>
                </w:pPr>
                <w:r>
                  <w:fldChar w:fldCharType="begin"/>
                </w:r>
                <w:r w:rsidR="00003B05">
                  <w:rPr>
                    <w:rStyle w:val="af0"/>
                  </w:rPr>
                  <w:instrText xml:space="preserve">PAGE  </w:instrText>
                </w:r>
                <w:r>
                  <w:fldChar w:fldCharType="separate"/>
                </w:r>
                <w:r w:rsidR="00BB1218">
                  <w:rPr>
                    <w:rStyle w:val="af0"/>
                    <w:noProof/>
                  </w:rP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213A4" w14:textId="77777777" w:rsidR="00F9579E" w:rsidRDefault="00F9579E">
      <w:r>
        <w:separator/>
      </w:r>
    </w:p>
  </w:footnote>
  <w:footnote w:type="continuationSeparator" w:id="0">
    <w:p w14:paraId="74E39694" w14:textId="77777777" w:rsidR="00F9579E" w:rsidRDefault="00F95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EC73" w14:textId="77777777" w:rsidR="00003B05" w:rsidRDefault="00003B05">
    <w:pPr>
      <w:pStyle w:val="a8"/>
      <w:pBdr>
        <w:bottom w:val="none" w:sz="0" w:space="0" w:color="auto"/>
      </w:pBdr>
      <w:jc w:val="left"/>
    </w:pPr>
    <w:r>
      <w:rPr>
        <w:rFonts w:ascii="黑体" w:eastAsia="黑体" w:hAnsi="黑体" w:cs="黑体" w:hint="eastAsia"/>
        <w:sz w:val="21"/>
      </w:rPr>
      <w:t xml:space="preserve">YS/T </w:t>
    </w:r>
    <w:r w:rsidR="00CC54F5">
      <w:rPr>
        <w:rFonts w:ascii="黑体" w:eastAsia="黑体" w:hAnsi="黑体" w:cs="黑体" w:hint="eastAsia"/>
        <w:sz w:val="21"/>
      </w:rPr>
      <w:t>485</w:t>
    </w:r>
    <w:r>
      <w:rPr>
        <w:rFonts w:ascii="黑体" w:eastAsia="黑体" w:hAnsi="黑体" w:cs="黑体" w:hint="eastAsia"/>
        <w:sz w:val="21"/>
      </w:rPr>
      <w:t xml:space="preserve">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98F3F" w14:textId="77777777" w:rsidR="00003B05" w:rsidRDefault="00003B05">
    <w:pPr>
      <w:pStyle w:val="aff5"/>
    </w:pPr>
    <w:r>
      <w:t>GB 4135—××××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D92C" w14:textId="77777777" w:rsidR="00003B05" w:rsidRDefault="00003B05">
    <w:pPr>
      <w:pStyle w:val="a8"/>
      <w:pBdr>
        <w:bottom w:val="none" w:sz="0" w:space="0" w:color="auto"/>
      </w:pBdr>
      <w:jc w:val="right"/>
      <w:rPr>
        <w:rFonts w:ascii="黑体" w:eastAsia="黑体" w:hAnsi="黑体" w:cs="黑体"/>
        <w:sz w:val="21"/>
      </w:rPr>
    </w:pPr>
    <w:r>
      <w:rPr>
        <w:rFonts w:ascii="黑体" w:eastAsia="黑体" w:hAnsi="黑体" w:cs="黑体" w:hint="eastAsia"/>
        <w:sz w:val="21"/>
      </w:rPr>
      <w:t xml:space="preserve">YS/T </w:t>
    </w:r>
    <w:r w:rsidR="00CC54F5">
      <w:rPr>
        <w:rFonts w:ascii="黑体" w:eastAsia="黑体" w:hAnsi="黑体" w:cs="黑体" w:hint="eastAsia"/>
        <w:sz w:val="21"/>
      </w:rPr>
      <w:t>485</w:t>
    </w:r>
    <w:r>
      <w:rPr>
        <w:rFonts w:ascii="黑体" w:eastAsia="黑体" w:hAnsi="黑体" w:cs="黑体" w:hint="eastAsia"/>
        <w:sz w:val="21"/>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5DB62B"/>
    <w:multiLevelType w:val="singleLevel"/>
    <w:tmpl w:val="ED5DB62B"/>
    <w:lvl w:ilvl="0">
      <w:start w:val="1"/>
      <w:numFmt w:val="bullet"/>
      <w:suff w:val="space"/>
      <w:lvlText w:val="·"/>
      <w:lvlJc w:val="left"/>
      <w:pPr>
        <w:tabs>
          <w:tab w:val="num" w:pos="420"/>
        </w:tabs>
        <w:ind w:left="420" w:hanging="420"/>
      </w:pPr>
      <w:rPr>
        <w:rFonts w:ascii="宋体" w:eastAsia="宋体" w:hAnsi="宋体" w:cs="宋体" w:hint="default"/>
      </w:rPr>
    </w:lvl>
  </w:abstractNum>
  <w:abstractNum w:abstractNumId="1"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0AC85E93"/>
    <w:multiLevelType w:val="multilevel"/>
    <w:tmpl w:val="0AC85E93"/>
    <w:lvl w:ilvl="0">
      <w:start w:val="1"/>
      <w:numFmt w:val="lowerLetter"/>
      <w:lvlText w:val="%1）"/>
      <w:lvlJc w:val="left"/>
      <w:pPr>
        <w:tabs>
          <w:tab w:val="left" w:pos="780"/>
        </w:tabs>
        <w:ind w:left="0" w:firstLine="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15:restartNumberingAfterBreak="0">
    <w:nsid w:val="0AE367E9"/>
    <w:multiLevelType w:val="multilevel"/>
    <w:tmpl w:val="0AE367E9"/>
    <w:lvl w:ilvl="0">
      <w:start w:val="1"/>
      <w:numFmt w:val="none"/>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94C3C49"/>
    <w:multiLevelType w:val="multilevel"/>
    <w:tmpl w:val="194C3C4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5B17538"/>
    <w:multiLevelType w:val="multilevel"/>
    <w:tmpl w:val="44305398"/>
    <w:lvl w:ilvl="0">
      <w:start w:val="1"/>
      <w:numFmt w:val="lowerLetter"/>
      <w:lvlText w:val="%1)"/>
      <w:lvlJc w:val="left"/>
      <w:pPr>
        <w:ind w:left="0" w:firstLine="0"/>
      </w:pPr>
      <w:rPr>
        <w:rFonts w:hint="default"/>
        <w:b/>
        <w:i w:val="0"/>
        <w:sz w:val="21"/>
      </w:rPr>
    </w:lvl>
    <w:lvl w:ilvl="1">
      <w:start w:val="1"/>
      <w:numFmt w:val="decimal"/>
      <w:suff w:val="nothing"/>
      <w:lvlText w:val="%1%2　"/>
      <w:lvlJc w:val="left"/>
      <w:pPr>
        <w:ind w:left="284"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56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15:restartNumberingAfterBreak="0">
    <w:nsid w:val="407E65F9"/>
    <w:multiLevelType w:val="multilevel"/>
    <w:tmpl w:val="407E65F9"/>
    <w:lvl w:ilvl="0">
      <w:start w:val="1"/>
      <w:numFmt w:val="none"/>
      <w:lvlText w:val="%1·　"/>
      <w:lvlJc w:val="left"/>
      <w:pPr>
        <w:tabs>
          <w:tab w:val="num" w:pos="1140"/>
        </w:tabs>
        <w:ind w:left="737" w:hanging="317"/>
      </w:pPr>
      <w:rPr>
        <w:rFonts w:ascii="宋体" w:eastAsia="宋体" w:hAnsi="Times New Roman" w:hint="eastAsia"/>
        <w:b w:val="0"/>
        <w:i w:val="0"/>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4C50F90"/>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8" w15:restartNumberingAfterBreak="0">
    <w:nsid w:val="496E4D7B"/>
    <w:multiLevelType w:val="multilevel"/>
    <w:tmpl w:val="496E4D7B"/>
    <w:lvl w:ilvl="0">
      <w:start w:val="1"/>
      <w:numFmt w:val="none"/>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557C2AF5"/>
    <w:multiLevelType w:val="multilevel"/>
    <w:tmpl w:val="557C2AF5"/>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15:restartNumberingAfterBreak="0">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15:restartNumberingAfterBreak="0">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157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84"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56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15:restartNumberingAfterBreak="0">
    <w:nsid w:val="6DBF04F4"/>
    <w:multiLevelType w:val="multilevel"/>
    <w:tmpl w:val="6DBF04F4"/>
    <w:lvl w:ilvl="0">
      <w:start w:val="1"/>
      <w:numFmt w:val="none"/>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76933334"/>
    <w:multiLevelType w:val="multilevel"/>
    <w:tmpl w:val="76933334"/>
    <w:lvl w:ilvl="0">
      <w:start w:val="1"/>
      <w:numFmt w:val="none"/>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78EB12C7"/>
    <w:multiLevelType w:val="hybridMultilevel"/>
    <w:tmpl w:val="C192B134"/>
    <w:lvl w:ilvl="0" w:tplc="E3B8BFF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86121842">
    <w:abstractNumId w:val="6"/>
  </w:num>
  <w:num w:numId="2" w16cid:durableId="1096292479">
    <w:abstractNumId w:val="11"/>
  </w:num>
  <w:num w:numId="3" w16cid:durableId="2058045253">
    <w:abstractNumId w:val="9"/>
  </w:num>
  <w:num w:numId="4" w16cid:durableId="1436747941">
    <w:abstractNumId w:val="12"/>
  </w:num>
  <w:num w:numId="5" w16cid:durableId="933242367">
    <w:abstractNumId w:val="8"/>
  </w:num>
  <w:num w:numId="6" w16cid:durableId="1149634706">
    <w:abstractNumId w:val="1"/>
  </w:num>
  <w:num w:numId="7" w16cid:durableId="130178490">
    <w:abstractNumId w:val="14"/>
  </w:num>
  <w:num w:numId="8" w16cid:durableId="2061978059">
    <w:abstractNumId w:val="3"/>
  </w:num>
  <w:num w:numId="9" w16cid:durableId="1503230891">
    <w:abstractNumId w:val="10"/>
  </w:num>
  <w:num w:numId="10" w16cid:durableId="1702391621">
    <w:abstractNumId w:val="13"/>
  </w:num>
  <w:num w:numId="11" w16cid:durableId="6273918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3147308">
    <w:abstractNumId w:val="0"/>
  </w:num>
  <w:num w:numId="13" w16cid:durableId="1131093564">
    <w:abstractNumId w:val="7"/>
  </w:num>
  <w:num w:numId="14" w16cid:durableId="141582520">
    <w:abstractNumId w:val="2"/>
  </w:num>
  <w:num w:numId="15" w16cid:durableId="438645441">
    <w:abstractNumId w:val="4"/>
  </w:num>
  <w:num w:numId="16" w16cid:durableId="1448961463">
    <w:abstractNumId w:val="5"/>
  </w:num>
  <w:num w:numId="17" w16cid:durableId="11564095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doNotValidateAgainstSchema/>
  <w:doNotDemarcateInvalidXml/>
  <w:hdrShapeDefaults>
    <o:shapedefaults v:ext="edit" spidmax="20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B0806"/>
    <w:rsid w:val="00003B05"/>
    <w:rsid w:val="00005D2F"/>
    <w:rsid w:val="00016214"/>
    <w:rsid w:val="000164EC"/>
    <w:rsid w:val="00024715"/>
    <w:rsid w:val="00025D19"/>
    <w:rsid w:val="00026A51"/>
    <w:rsid w:val="0003387F"/>
    <w:rsid w:val="00034F36"/>
    <w:rsid w:val="000355CB"/>
    <w:rsid w:val="000538C5"/>
    <w:rsid w:val="00055F5F"/>
    <w:rsid w:val="00056B2D"/>
    <w:rsid w:val="0006223B"/>
    <w:rsid w:val="0006493A"/>
    <w:rsid w:val="000878FD"/>
    <w:rsid w:val="00095590"/>
    <w:rsid w:val="000A4060"/>
    <w:rsid w:val="000A50C2"/>
    <w:rsid w:val="000A5DC6"/>
    <w:rsid w:val="000A6B53"/>
    <w:rsid w:val="000B2A1E"/>
    <w:rsid w:val="000C1FE1"/>
    <w:rsid w:val="000D3EB0"/>
    <w:rsid w:val="000E4EC9"/>
    <w:rsid w:val="000F4C4E"/>
    <w:rsid w:val="00102DD0"/>
    <w:rsid w:val="00115A50"/>
    <w:rsid w:val="00115EDD"/>
    <w:rsid w:val="001211FC"/>
    <w:rsid w:val="00121E82"/>
    <w:rsid w:val="001266A1"/>
    <w:rsid w:val="00133CA1"/>
    <w:rsid w:val="00134929"/>
    <w:rsid w:val="001378E9"/>
    <w:rsid w:val="00142EBE"/>
    <w:rsid w:val="00144EAF"/>
    <w:rsid w:val="0015558F"/>
    <w:rsid w:val="00156BE4"/>
    <w:rsid w:val="00170418"/>
    <w:rsid w:val="00182088"/>
    <w:rsid w:val="00182822"/>
    <w:rsid w:val="001A21B3"/>
    <w:rsid w:val="001B0806"/>
    <w:rsid w:val="001B4DB1"/>
    <w:rsid w:val="001C4D45"/>
    <w:rsid w:val="001C7833"/>
    <w:rsid w:val="001D3DAF"/>
    <w:rsid w:val="001D4486"/>
    <w:rsid w:val="001F21B4"/>
    <w:rsid w:val="0021349E"/>
    <w:rsid w:val="00213CEF"/>
    <w:rsid w:val="002156F8"/>
    <w:rsid w:val="00222E9E"/>
    <w:rsid w:val="0022629E"/>
    <w:rsid w:val="00226ED0"/>
    <w:rsid w:val="00232DD0"/>
    <w:rsid w:val="00237D62"/>
    <w:rsid w:val="00253841"/>
    <w:rsid w:val="002563DB"/>
    <w:rsid w:val="00264701"/>
    <w:rsid w:val="0026639D"/>
    <w:rsid w:val="002673BB"/>
    <w:rsid w:val="00284B34"/>
    <w:rsid w:val="00290773"/>
    <w:rsid w:val="00290E07"/>
    <w:rsid w:val="00292A06"/>
    <w:rsid w:val="002977F9"/>
    <w:rsid w:val="00297C3E"/>
    <w:rsid w:val="002A5584"/>
    <w:rsid w:val="002B604F"/>
    <w:rsid w:val="002B6C91"/>
    <w:rsid w:val="002C69E9"/>
    <w:rsid w:val="002C753D"/>
    <w:rsid w:val="002D07BF"/>
    <w:rsid w:val="002D774F"/>
    <w:rsid w:val="002E1211"/>
    <w:rsid w:val="002F488D"/>
    <w:rsid w:val="0030104C"/>
    <w:rsid w:val="00311100"/>
    <w:rsid w:val="00313355"/>
    <w:rsid w:val="0035377F"/>
    <w:rsid w:val="0035483F"/>
    <w:rsid w:val="003556CD"/>
    <w:rsid w:val="00360A2A"/>
    <w:rsid w:val="00362B52"/>
    <w:rsid w:val="00363425"/>
    <w:rsid w:val="00367078"/>
    <w:rsid w:val="003767F3"/>
    <w:rsid w:val="003936B7"/>
    <w:rsid w:val="00395F16"/>
    <w:rsid w:val="003A5C7F"/>
    <w:rsid w:val="003A63AC"/>
    <w:rsid w:val="003A64A4"/>
    <w:rsid w:val="003A7ED0"/>
    <w:rsid w:val="003B24DD"/>
    <w:rsid w:val="003C1BC5"/>
    <w:rsid w:val="003D4AB7"/>
    <w:rsid w:val="003D7F6F"/>
    <w:rsid w:val="003E00C6"/>
    <w:rsid w:val="003F61A8"/>
    <w:rsid w:val="00401C09"/>
    <w:rsid w:val="004122BE"/>
    <w:rsid w:val="004176BE"/>
    <w:rsid w:val="00436CF0"/>
    <w:rsid w:val="00442AF0"/>
    <w:rsid w:val="00450789"/>
    <w:rsid w:val="00453200"/>
    <w:rsid w:val="004654D6"/>
    <w:rsid w:val="004657E2"/>
    <w:rsid w:val="00466B9A"/>
    <w:rsid w:val="004840E7"/>
    <w:rsid w:val="00496BC6"/>
    <w:rsid w:val="004A183C"/>
    <w:rsid w:val="004A34AB"/>
    <w:rsid w:val="004A5F87"/>
    <w:rsid w:val="004B6578"/>
    <w:rsid w:val="004C0B54"/>
    <w:rsid w:val="004C3795"/>
    <w:rsid w:val="004E4399"/>
    <w:rsid w:val="004E589C"/>
    <w:rsid w:val="004E66AB"/>
    <w:rsid w:val="004F1F88"/>
    <w:rsid w:val="004F4BF0"/>
    <w:rsid w:val="004F70F0"/>
    <w:rsid w:val="00502339"/>
    <w:rsid w:val="00502C1D"/>
    <w:rsid w:val="005061B5"/>
    <w:rsid w:val="0050632D"/>
    <w:rsid w:val="00506773"/>
    <w:rsid w:val="005067EC"/>
    <w:rsid w:val="00507A85"/>
    <w:rsid w:val="00522FF3"/>
    <w:rsid w:val="00524174"/>
    <w:rsid w:val="00527587"/>
    <w:rsid w:val="005317B2"/>
    <w:rsid w:val="00536A37"/>
    <w:rsid w:val="00536B1D"/>
    <w:rsid w:val="00544F94"/>
    <w:rsid w:val="005530DD"/>
    <w:rsid w:val="005560CF"/>
    <w:rsid w:val="00574186"/>
    <w:rsid w:val="00575894"/>
    <w:rsid w:val="005903F6"/>
    <w:rsid w:val="00590C5C"/>
    <w:rsid w:val="005B38BE"/>
    <w:rsid w:val="005B4EE1"/>
    <w:rsid w:val="005D0BA1"/>
    <w:rsid w:val="005E3E94"/>
    <w:rsid w:val="005E3E95"/>
    <w:rsid w:val="005E764A"/>
    <w:rsid w:val="005F466A"/>
    <w:rsid w:val="005F7B9E"/>
    <w:rsid w:val="00600464"/>
    <w:rsid w:val="00600DFB"/>
    <w:rsid w:val="006207E6"/>
    <w:rsid w:val="00636772"/>
    <w:rsid w:val="006426C8"/>
    <w:rsid w:val="006456AC"/>
    <w:rsid w:val="00650FF5"/>
    <w:rsid w:val="00660120"/>
    <w:rsid w:val="00664BE1"/>
    <w:rsid w:val="00665513"/>
    <w:rsid w:val="00665836"/>
    <w:rsid w:val="00683688"/>
    <w:rsid w:val="00683C3E"/>
    <w:rsid w:val="00690159"/>
    <w:rsid w:val="00691E8B"/>
    <w:rsid w:val="006942B9"/>
    <w:rsid w:val="006A4B18"/>
    <w:rsid w:val="006A5339"/>
    <w:rsid w:val="006C4F3E"/>
    <w:rsid w:val="006D02A3"/>
    <w:rsid w:val="006D4988"/>
    <w:rsid w:val="006D4AF5"/>
    <w:rsid w:val="006F352B"/>
    <w:rsid w:val="00702285"/>
    <w:rsid w:val="00703F8F"/>
    <w:rsid w:val="007075C5"/>
    <w:rsid w:val="00712D3C"/>
    <w:rsid w:val="00713DB0"/>
    <w:rsid w:val="0071586B"/>
    <w:rsid w:val="00716EFB"/>
    <w:rsid w:val="007212E0"/>
    <w:rsid w:val="007230B0"/>
    <w:rsid w:val="007334B2"/>
    <w:rsid w:val="00746510"/>
    <w:rsid w:val="0075194E"/>
    <w:rsid w:val="00752CEE"/>
    <w:rsid w:val="007556BA"/>
    <w:rsid w:val="00757CB5"/>
    <w:rsid w:val="0076063F"/>
    <w:rsid w:val="00774C76"/>
    <w:rsid w:val="00780F62"/>
    <w:rsid w:val="0078359F"/>
    <w:rsid w:val="007911E0"/>
    <w:rsid w:val="007922CA"/>
    <w:rsid w:val="007A683D"/>
    <w:rsid w:val="007B076B"/>
    <w:rsid w:val="007B247C"/>
    <w:rsid w:val="007B4E32"/>
    <w:rsid w:val="007B69B2"/>
    <w:rsid w:val="007C4B3E"/>
    <w:rsid w:val="007D18D3"/>
    <w:rsid w:val="007D6B9F"/>
    <w:rsid w:val="007D7EDD"/>
    <w:rsid w:val="007E65DC"/>
    <w:rsid w:val="007F4361"/>
    <w:rsid w:val="00800C28"/>
    <w:rsid w:val="008064F7"/>
    <w:rsid w:val="00836720"/>
    <w:rsid w:val="0084018B"/>
    <w:rsid w:val="00846C77"/>
    <w:rsid w:val="0084755F"/>
    <w:rsid w:val="008635BA"/>
    <w:rsid w:val="008715CD"/>
    <w:rsid w:val="00873687"/>
    <w:rsid w:val="00891141"/>
    <w:rsid w:val="008B2997"/>
    <w:rsid w:val="008B7858"/>
    <w:rsid w:val="008D28D3"/>
    <w:rsid w:val="008E6AFB"/>
    <w:rsid w:val="008F2AEA"/>
    <w:rsid w:val="008F6276"/>
    <w:rsid w:val="009003D1"/>
    <w:rsid w:val="0090458B"/>
    <w:rsid w:val="00905578"/>
    <w:rsid w:val="009071D0"/>
    <w:rsid w:val="00910B90"/>
    <w:rsid w:val="00912132"/>
    <w:rsid w:val="009305E5"/>
    <w:rsid w:val="009407BC"/>
    <w:rsid w:val="00954A2E"/>
    <w:rsid w:val="00954F97"/>
    <w:rsid w:val="00961952"/>
    <w:rsid w:val="00967EA6"/>
    <w:rsid w:val="00991EFE"/>
    <w:rsid w:val="009A08E0"/>
    <w:rsid w:val="009A0C80"/>
    <w:rsid w:val="009B2CC4"/>
    <w:rsid w:val="009B338D"/>
    <w:rsid w:val="009B45D8"/>
    <w:rsid w:val="009C4DAA"/>
    <w:rsid w:val="009E1AE2"/>
    <w:rsid w:val="009E3F20"/>
    <w:rsid w:val="009F7F24"/>
    <w:rsid w:val="00A018AB"/>
    <w:rsid w:val="00A07EF5"/>
    <w:rsid w:val="00A17B2F"/>
    <w:rsid w:val="00A22B29"/>
    <w:rsid w:val="00A51A59"/>
    <w:rsid w:val="00A53A38"/>
    <w:rsid w:val="00A55BA7"/>
    <w:rsid w:val="00A56514"/>
    <w:rsid w:val="00A616A5"/>
    <w:rsid w:val="00A67CC8"/>
    <w:rsid w:val="00A73C9F"/>
    <w:rsid w:val="00A97366"/>
    <w:rsid w:val="00AA1AA9"/>
    <w:rsid w:val="00AA1AB1"/>
    <w:rsid w:val="00AC409B"/>
    <w:rsid w:val="00AC5668"/>
    <w:rsid w:val="00AC6FA3"/>
    <w:rsid w:val="00AD200C"/>
    <w:rsid w:val="00AD3081"/>
    <w:rsid w:val="00AD4297"/>
    <w:rsid w:val="00AD468F"/>
    <w:rsid w:val="00AD6DC7"/>
    <w:rsid w:val="00AF5AEE"/>
    <w:rsid w:val="00B13502"/>
    <w:rsid w:val="00B30D11"/>
    <w:rsid w:val="00B30D30"/>
    <w:rsid w:val="00B401F8"/>
    <w:rsid w:val="00B64DBE"/>
    <w:rsid w:val="00B712AB"/>
    <w:rsid w:val="00B731C7"/>
    <w:rsid w:val="00B746CB"/>
    <w:rsid w:val="00B77F87"/>
    <w:rsid w:val="00B81AD2"/>
    <w:rsid w:val="00BA7DBE"/>
    <w:rsid w:val="00BB1218"/>
    <w:rsid w:val="00BB4C3B"/>
    <w:rsid w:val="00BB6B80"/>
    <w:rsid w:val="00BB71C1"/>
    <w:rsid w:val="00BC5435"/>
    <w:rsid w:val="00BD20B8"/>
    <w:rsid w:val="00BD5863"/>
    <w:rsid w:val="00BD5CF5"/>
    <w:rsid w:val="00BE541B"/>
    <w:rsid w:val="00C02735"/>
    <w:rsid w:val="00C25788"/>
    <w:rsid w:val="00C31DFF"/>
    <w:rsid w:val="00C4043F"/>
    <w:rsid w:val="00C410BF"/>
    <w:rsid w:val="00C47EDD"/>
    <w:rsid w:val="00C50C77"/>
    <w:rsid w:val="00C602CA"/>
    <w:rsid w:val="00C732C6"/>
    <w:rsid w:val="00C73FB1"/>
    <w:rsid w:val="00C74B0B"/>
    <w:rsid w:val="00CB0E2D"/>
    <w:rsid w:val="00CB102F"/>
    <w:rsid w:val="00CC074D"/>
    <w:rsid w:val="00CC1206"/>
    <w:rsid w:val="00CC54F5"/>
    <w:rsid w:val="00CF0302"/>
    <w:rsid w:val="00CF0ECC"/>
    <w:rsid w:val="00CF38BA"/>
    <w:rsid w:val="00D02687"/>
    <w:rsid w:val="00D02A73"/>
    <w:rsid w:val="00D04313"/>
    <w:rsid w:val="00D10B76"/>
    <w:rsid w:val="00D15633"/>
    <w:rsid w:val="00D321D1"/>
    <w:rsid w:val="00D3233E"/>
    <w:rsid w:val="00D33875"/>
    <w:rsid w:val="00D37739"/>
    <w:rsid w:val="00D4410A"/>
    <w:rsid w:val="00D47733"/>
    <w:rsid w:val="00D56B46"/>
    <w:rsid w:val="00D75007"/>
    <w:rsid w:val="00D93413"/>
    <w:rsid w:val="00DA7C3E"/>
    <w:rsid w:val="00DB1D7A"/>
    <w:rsid w:val="00DC3BD1"/>
    <w:rsid w:val="00DC5C8F"/>
    <w:rsid w:val="00DD313F"/>
    <w:rsid w:val="00DD3BEA"/>
    <w:rsid w:val="00DE0AA1"/>
    <w:rsid w:val="00DE198F"/>
    <w:rsid w:val="00DF3B62"/>
    <w:rsid w:val="00E03B7B"/>
    <w:rsid w:val="00E1060D"/>
    <w:rsid w:val="00E127C0"/>
    <w:rsid w:val="00E24621"/>
    <w:rsid w:val="00E24BAC"/>
    <w:rsid w:val="00E262B9"/>
    <w:rsid w:val="00E31019"/>
    <w:rsid w:val="00E333BA"/>
    <w:rsid w:val="00E40671"/>
    <w:rsid w:val="00E43572"/>
    <w:rsid w:val="00E43727"/>
    <w:rsid w:val="00E4656E"/>
    <w:rsid w:val="00E46639"/>
    <w:rsid w:val="00E46E7C"/>
    <w:rsid w:val="00E50748"/>
    <w:rsid w:val="00E55709"/>
    <w:rsid w:val="00E65CC3"/>
    <w:rsid w:val="00E65D95"/>
    <w:rsid w:val="00E85E68"/>
    <w:rsid w:val="00E976DD"/>
    <w:rsid w:val="00EA3A8F"/>
    <w:rsid w:val="00EA44A6"/>
    <w:rsid w:val="00EB383D"/>
    <w:rsid w:val="00EB4376"/>
    <w:rsid w:val="00EB7ECB"/>
    <w:rsid w:val="00EC0E0E"/>
    <w:rsid w:val="00ED1A73"/>
    <w:rsid w:val="00ED7C4E"/>
    <w:rsid w:val="00EE5767"/>
    <w:rsid w:val="00EE5C18"/>
    <w:rsid w:val="00EF1630"/>
    <w:rsid w:val="00EF7BC4"/>
    <w:rsid w:val="00F020A5"/>
    <w:rsid w:val="00F05508"/>
    <w:rsid w:val="00F155A4"/>
    <w:rsid w:val="00F15BE0"/>
    <w:rsid w:val="00F2259D"/>
    <w:rsid w:val="00F22F28"/>
    <w:rsid w:val="00F32055"/>
    <w:rsid w:val="00F37F0A"/>
    <w:rsid w:val="00F42E5C"/>
    <w:rsid w:val="00F44959"/>
    <w:rsid w:val="00F52A2F"/>
    <w:rsid w:val="00F54E2C"/>
    <w:rsid w:val="00F6262F"/>
    <w:rsid w:val="00F72C47"/>
    <w:rsid w:val="00F844B3"/>
    <w:rsid w:val="00F859BE"/>
    <w:rsid w:val="00F85FD1"/>
    <w:rsid w:val="00F86E1E"/>
    <w:rsid w:val="00F87EDA"/>
    <w:rsid w:val="00F90BAC"/>
    <w:rsid w:val="00F9579E"/>
    <w:rsid w:val="00FA0956"/>
    <w:rsid w:val="00FA6E7A"/>
    <w:rsid w:val="00FB6DBF"/>
    <w:rsid w:val="00FB6F9A"/>
    <w:rsid w:val="00FC3E93"/>
    <w:rsid w:val="00FD1F85"/>
    <w:rsid w:val="00FD5CF6"/>
    <w:rsid w:val="00FE0827"/>
    <w:rsid w:val="00FE32EC"/>
    <w:rsid w:val="00FE445F"/>
    <w:rsid w:val="00FE7F07"/>
    <w:rsid w:val="00FF5159"/>
    <w:rsid w:val="011A5285"/>
    <w:rsid w:val="019E347B"/>
    <w:rsid w:val="02BF2BF9"/>
    <w:rsid w:val="05AE46F9"/>
    <w:rsid w:val="060176F3"/>
    <w:rsid w:val="0C4244F8"/>
    <w:rsid w:val="0D722173"/>
    <w:rsid w:val="109D215B"/>
    <w:rsid w:val="114572E7"/>
    <w:rsid w:val="130D5220"/>
    <w:rsid w:val="140C25C1"/>
    <w:rsid w:val="148D285E"/>
    <w:rsid w:val="14E8544C"/>
    <w:rsid w:val="16B53188"/>
    <w:rsid w:val="1B00666B"/>
    <w:rsid w:val="1B18786B"/>
    <w:rsid w:val="1BA3088F"/>
    <w:rsid w:val="1DCB0C00"/>
    <w:rsid w:val="1EAB4B8E"/>
    <w:rsid w:val="1EC115EE"/>
    <w:rsid w:val="20F47A02"/>
    <w:rsid w:val="22280821"/>
    <w:rsid w:val="2B527428"/>
    <w:rsid w:val="35885CB5"/>
    <w:rsid w:val="36384C8E"/>
    <w:rsid w:val="451B0116"/>
    <w:rsid w:val="492C7679"/>
    <w:rsid w:val="4A282BB5"/>
    <w:rsid w:val="4BF1741E"/>
    <w:rsid w:val="4C1841B1"/>
    <w:rsid w:val="4F692414"/>
    <w:rsid w:val="4FE9292B"/>
    <w:rsid w:val="51B93E69"/>
    <w:rsid w:val="548214CA"/>
    <w:rsid w:val="5B864EA4"/>
    <w:rsid w:val="5E3632A3"/>
    <w:rsid w:val="64E81585"/>
    <w:rsid w:val="65C837E7"/>
    <w:rsid w:val="6A660B10"/>
    <w:rsid w:val="708A1B53"/>
    <w:rsid w:val="712F2165"/>
    <w:rsid w:val="746F224A"/>
    <w:rsid w:val="74F764D9"/>
    <w:rsid w:val="7684313A"/>
    <w:rsid w:val="77B64A61"/>
    <w:rsid w:val="77CF34F7"/>
    <w:rsid w:val="79A22DD8"/>
    <w:rsid w:val="79E445BB"/>
    <w:rsid w:val="7C877D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654B836F"/>
  <w15:docId w15:val="{5464F93A-A512-4984-9DC7-33A1AC4D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2"/>
    <w:lsdException w:name="toc 2" w:uiPriority="2"/>
    <w:lsdException w:name="toc 3" w:uiPriority="2"/>
    <w:lsdException w:name="toc 4" w:uiPriority="2"/>
    <w:lsdException w:name="toc 5" w:uiPriority="2"/>
    <w:lsdException w:name="toc 6" w:uiPriority="2"/>
    <w:lsdException w:name="toc 7" w:uiPriority="2"/>
    <w:lsdException w:name="toc 8" w:uiPriority="2"/>
    <w:lsdException w:name="toc 9" w:uiPriority="2"/>
    <w:lsdException w:name="caption" w:semiHidden="1" w:unhideWhenUsed="1" w:qFormat="1"/>
    <w:lsdException w:name="Title"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Acronym" w:uiPriority="4"/>
    <w:lsdException w:name="HTML Address" w:uiPriority="4"/>
    <w:lsdException w:name="HTML Cite" w:uiPriority="4"/>
    <w:lsdException w:name="HTML Code" w:uiPriority="4"/>
    <w:lsdException w:name="HTML Definition" w:uiPriority="4"/>
    <w:lsdException w:name="HTML Keyboard" w:uiPriority="4"/>
    <w:lsdException w:name="HTML Preformatted" w:uiPriority="4"/>
    <w:lsdException w:name="HTML Sample" w:uiPriority="4"/>
    <w:lsdException w:name="HTML Typewriter" w:uiPriority="4"/>
    <w:lsdException w:name="HTML Variable" w:uiPriority="4"/>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410A"/>
    <w:pPr>
      <w:widowControl w:val="0"/>
      <w:jc w:val="both"/>
    </w:pPr>
    <w:rPr>
      <w:kern w:val="2"/>
      <w:sz w:val="21"/>
      <w:szCs w:val="24"/>
    </w:rPr>
  </w:style>
  <w:style w:type="paragraph" w:styleId="1">
    <w:name w:val="heading 1"/>
    <w:basedOn w:val="a"/>
    <w:next w:val="a"/>
    <w:link w:val="10"/>
    <w:uiPriority w:val="2"/>
    <w:qFormat/>
    <w:rsid w:val="00D4410A"/>
    <w:pPr>
      <w:keepNext/>
      <w:keepLines/>
      <w:spacing w:before="340" w:after="330" w:line="578" w:lineRule="auto"/>
      <w:outlineLvl w:val="0"/>
    </w:pPr>
    <w:rPr>
      <w:b/>
      <w:bCs/>
      <w:kern w:val="44"/>
      <w:sz w:val="44"/>
      <w:szCs w:val="44"/>
    </w:rPr>
  </w:style>
  <w:style w:type="paragraph" w:styleId="2">
    <w:name w:val="heading 2"/>
    <w:basedOn w:val="a"/>
    <w:next w:val="a"/>
    <w:uiPriority w:val="2"/>
    <w:qFormat/>
    <w:rsid w:val="00D4410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2"/>
    <w:qFormat/>
    <w:rsid w:val="00D4410A"/>
    <w:pPr>
      <w:keepNext/>
      <w:keepLines/>
      <w:spacing w:before="260" w:after="260" w:line="416" w:lineRule="auto"/>
      <w:outlineLvl w:val="2"/>
    </w:pPr>
    <w:rPr>
      <w:b/>
      <w:bCs/>
      <w:sz w:val="32"/>
      <w:szCs w:val="32"/>
    </w:rPr>
  </w:style>
  <w:style w:type="paragraph" w:styleId="4">
    <w:name w:val="heading 4"/>
    <w:basedOn w:val="a"/>
    <w:next w:val="a"/>
    <w:uiPriority w:val="2"/>
    <w:qFormat/>
    <w:rsid w:val="00D4410A"/>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uiPriority w:val="2"/>
    <w:qFormat/>
    <w:rsid w:val="00D4410A"/>
    <w:pPr>
      <w:keepNext/>
      <w:keepLines/>
      <w:spacing w:before="280" w:after="290" w:line="376" w:lineRule="auto"/>
      <w:outlineLvl w:val="4"/>
    </w:pPr>
    <w:rPr>
      <w:b/>
      <w:bCs/>
      <w:sz w:val="28"/>
      <w:szCs w:val="28"/>
    </w:rPr>
  </w:style>
  <w:style w:type="paragraph" w:styleId="6">
    <w:name w:val="heading 6"/>
    <w:basedOn w:val="a"/>
    <w:next w:val="a"/>
    <w:uiPriority w:val="2"/>
    <w:qFormat/>
    <w:rsid w:val="00D4410A"/>
    <w:pPr>
      <w:keepNext/>
      <w:keepLines/>
      <w:spacing w:before="240" w:after="64" w:line="320" w:lineRule="auto"/>
      <w:outlineLvl w:val="5"/>
    </w:pPr>
    <w:rPr>
      <w:rFonts w:ascii="Arial" w:eastAsia="黑体" w:hAnsi="Arial"/>
      <w:b/>
      <w:bCs/>
      <w:sz w:val="24"/>
    </w:rPr>
  </w:style>
  <w:style w:type="paragraph" w:styleId="7">
    <w:name w:val="heading 7"/>
    <w:basedOn w:val="a"/>
    <w:next w:val="a"/>
    <w:uiPriority w:val="2"/>
    <w:qFormat/>
    <w:rsid w:val="00D4410A"/>
    <w:pPr>
      <w:keepNext/>
      <w:keepLines/>
      <w:spacing w:before="240" w:after="64" w:line="320" w:lineRule="auto"/>
      <w:outlineLvl w:val="6"/>
    </w:pPr>
    <w:rPr>
      <w:b/>
      <w:bCs/>
      <w:sz w:val="24"/>
    </w:rPr>
  </w:style>
  <w:style w:type="paragraph" w:styleId="8">
    <w:name w:val="heading 8"/>
    <w:basedOn w:val="a"/>
    <w:next w:val="a"/>
    <w:uiPriority w:val="2"/>
    <w:qFormat/>
    <w:rsid w:val="00D4410A"/>
    <w:pPr>
      <w:keepNext/>
      <w:keepLines/>
      <w:spacing w:before="240" w:after="64" w:line="320" w:lineRule="auto"/>
      <w:outlineLvl w:val="7"/>
    </w:pPr>
    <w:rPr>
      <w:rFonts w:ascii="Arial" w:eastAsia="黑体" w:hAnsi="Arial"/>
      <w:sz w:val="24"/>
    </w:rPr>
  </w:style>
  <w:style w:type="paragraph" w:styleId="9">
    <w:name w:val="heading 9"/>
    <w:basedOn w:val="a"/>
    <w:next w:val="a"/>
    <w:uiPriority w:val="2"/>
    <w:qFormat/>
    <w:rsid w:val="00D4410A"/>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2"/>
    <w:rsid w:val="00D4410A"/>
    <w:rPr>
      <w:b/>
      <w:bCs/>
      <w:kern w:val="44"/>
      <w:sz w:val="44"/>
      <w:szCs w:val="44"/>
    </w:rPr>
  </w:style>
  <w:style w:type="paragraph" w:styleId="TOC7">
    <w:name w:val="toc 7"/>
    <w:basedOn w:val="TOC6"/>
    <w:uiPriority w:val="2"/>
    <w:rsid w:val="00D4410A"/>
  </w:style>
  <w:style w:type="paragraph" w:styleId="TOC6">
    <w:name w:val="toc 6"/>
    <w:basedOn w:val="TOC5"/>
    <w:uiPriority w:val="2"/>
    <w:rsid w:val="00D4410A"/>
  </w:style>
  <w:style w:type="paragraph" w:styleId="TOC5">
    <w:name w:val="toc 5"/>
    <w:basedOn w:val="TOC4"/>
    <w:uiPriority w:val="2"/>
    <w:rsid w:val="00D4410A"/>
  </w:style>
  <w:style w:type="paragraph" w:styleId="TOC4">
    <w:name w:val="toc 4"/>
    <w:basedOn w:val="TOC3"/>
    <w:uiPriority w:val="2"/>
    <w:rsid w:val="00D4410A"/>
  </w:style>
  <w:style w:type="paragraph" w:styleId="TOC3">
    <w:name w:val="toc 3"/>
    <w:basedOn w:val="TOC2"/>
    <w:uiPriority w:val="2"/>
    <w:rsid w:val="00D4410A"/>
  </w:style>
  <w:style w:type="paragraph" w:styleId="TOC2">
    <w:name w:val="toc 2"/>
    <w:basedOn w:val="TOC1"/>
    <w:uiPriority w:val="2"/>
    <w:rsid w:val="00D4410A"/>
  </w:style>
  <w:style w:type="paragraph" w:styleId="TOC1">
    <w:name w:val="toc 1"/>
    <w:uiPriority w:val="2"/>
    <w:rsid w:val="00D4410A"/>
    <w:pPr>
      <w:jc w:val="both"/>
    </w:pPr>
    <w:rPr>
      <w:rFonts w:ascii="宋体"/>
      <w:sz w:val="21"/>
    </w:rPr>
  </w:style>
  <w:style w:type="paragraph" w:styleId="a3">
    <w:name w:val="Normal Indent"/>
    <w:basedOn w:val="a"/>
    <w:rsid w:val="00D4410A"/>
    <w:pPr>
      <w:ind w:firstLineChars="200" w:firstLine="420"/>
    </w:pPr>
  </w:style>
  <w:style w:type="paragraph" w:styleId="a4">
    <w:name w:val="annotation text"/>
    <w:basedOn w:val="a"/>
    <w:rsid w:val="00D4410A"/>
    <w:pPr>
      <w:jc w:val="left"/>
    </w:pPr>
  </w:style>
  <w:style w:type="paragraph" w:styleId="HTML">
    <w:name w:val="HTML Address"/>
    <w:basedOn w:val="a"/>
    <w:uiPriority w:val="4"/>
    <w:rsid w:val="00D4410A"/>
    <w:rPr>
      <w:i/>
      <w:iCs/>
    </w:rPr>
  </w:style>
  <w:style w:type="paragraph" w:styleId="TOC8">
    <w:name w:val="toc 8"/>
    <w:basedOn w:val="TOC7"/>
    <w:uiPriority w:val="2"/>
    <w:rsid w:val="00D4410A"/>
  </w:style>
  <w:style w:type="paragraph" w:styleId="a5">
    <w:name w:val="Date"/>
    <w:basedOn w:val="a"/>
    <w:next w:val="a"/>
    <w:link w:val="a6"/>
    <w:rsid w:val="00D4410A"/>
    <w:pPr>
      <w:ind w:leftChars="2500" w:left="100"/>
    </w:pPr>
  </w:style>
  <w:style w:type="character" w:customStyle="1" w:styleId="a6">
    <w:name w:val="日期 字符"/>
    <w:link w:val="a5"/>
    <w:rsid w:val="00D4410A"/>
    <w:rPr>
      <w:kern w:val="2"/>
      <w:sz w:val="21"/>
      <w:szCs w:val="24"/>
    </w:rPr>
  </w:style>
  <w:style w:type="paragraph" w:styleId="a7">
    <w:name w:val="footer"/>
    <w:basedOn w:val="a"/>
    <w:rsid w:val="00D4410A"/>
    <w:pPr>
      <w:tabs>
        <w:tab w:val="center" w:pos="4153"/>
        <w:tab w:val="right" w:pos="8306"/>
      </w:tabs>
      <w:snapToGrid w:val="0"/>
      <w:ind w:rightChars="100" w:right="210"/>
      <w:jc w:val="right"/>
    </w:pPr>
    <w:rPr>
      <w:sz w:val="18"/>
      <w:szCs w:val="18"/>
    </w:rPr>
  </w:style>
  <w:style w:type="paragraph" w:styleId="a8">
    <w:name w:val="header"/>
    <w:basedOn w:val="a"/>
    <w:link w:val="a9"/>
    <w:rsid w:val="00D4410A"/>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rsid w:val="00D4410A"/>
    <w:rPr>
      <w:kern w:val="2"/>
      <w:sz w:val="18"/>
      <w:szCs w:val="18"/>
    </w:rPr>
  </w:style>
  <w:style w:type="paragraph" w:styleId="aa">
    <w:name w:val="Subtitle"/>
    <w:basedOn w:val="a"/>
    <w:next w:val="a"/>
    <w:link w:val="ab"/>
    <w:qFormat/>
    <w:rsid w:val="00D4410A"/>
    <w:pPr>
      <w:spacing w:before="240" w:after="60" w:line="312" w:lineRule="auto"/>
      <w:jc w:val="center"/>
      <w:outlineLvl w:val="1"/>
    </w:pPr>
    <w:rPr>
      <w:rFonts w:ascii="Cambria" w:hAnsi="Cambria"/>
      <w:b/>
      <w:bCs/>
      <w:kern w:val="28"/>
      <w:sz w:val="32"/>
      <w:szCs w:val="32"/>
    </w:rPr>
  </w:style>
  <w:style w:type="character" w:customStyle="1" w:styleId="ab">
    <w:name w:val="副标题 字符"/>
    <w:link w:val="aa"/>
    <w:rsid w:val="00D4410A"/>
    <w:rPr>
      <w:rFonts w:ascii="Cambria" w:hAnsi="Cambria" w:cs="Times New Roman"/>
      <w:b/>
      <w:bCs/>
      <w:kern w:val="28"/>
      <w:sz w:val="32"/>
      <w:szCs w:val="32"/>
    </w:rPr>
  </w:style>
  <w:style w:type="paragraph" w:styleId="ac">
    <w:name w:val="footnote text"/>
    <w:basedOn w:val="a"/>
    <w:rsid w:val="00D4410A"/>
    <w:pPr>
      <w:snapToGrid w:val="0"/>
      <w:jc w:val="left"/>
    </w:pPr>
    <w:rPr>
      <w:sz w:val="18"/>
      <w:szCs w:val="18"/>
    </w:rPr>
  </w:style>
  <w:style w:type="paragraph" w:styleId="TOC9">
    <w:name w:val="toc 9"/>
    <w:basedOn w:val="TOC8"/>
    <w:uiPriority w:val="2"/>
    <w:rsid w:val="00D4410A"/>
  </w:style>
  <w:style w:type="paragraph" w:styleId="HTML0">
    <w:name w:val="HTML Preformatted"/>
    <w:basedOn w:val="a"/>
    <w:uiPriority w:val="4"/>
    <w:rsid w:val="00D4410A"/>
    <w:rPr>
      <w:rFonts w:ascii="Courier New" w:hAnsi="Courier New" w:cs="Courier New"/>
      <w:sz w:val="20"/>
      <w:szCs w:val="20"/>
    </w:rPr>
  </w:style>
  <w:style w:type="paragraph" w:styleId="ad">
    <w:name w:val="Title"/>
    <w:basedOn w:val="a"/>
    <w:qFormat/>
    <w:rsid w:val="00D4410A"/>
    <w:pPr>
      <w:spacing w:before="240" w:after="60"/>
      <w:jc w:val="center"/>
      <w:outlineLvl w:val="0"/>
    </w:pPr>
    <w:rPr>
      <w:rFonts w:ascii="Arial" w:hAnsi="Arial" w:cs="Arial"/>
      <w:b/>
      <w:bCs/>
      <w:sz w:val="32"/>
      <w:szCs w:val="32"/>
    </w:rPr>
  </w:style>
  <w:style w:type="table" w:styleId="ae">
    <w:name w:val="Table Grid"/>
    <w:basedOn w:val="a1"/>
    <w:qFormat/>
    <w:rsid w:val="00D44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D4410A"/>
    <w:rPr>
      <w:rFonts w:cs="Times New Roman"/>
      <w:b/>
      <w:bCs/>
    </w:rPr>
  </w:style>
  <w:style w:type="character" w:styleId="af0">
    <w:name w:val="page number"/>
    <w:rsid w:val="00D4410A"/>
    <w:rPr>
      <w:rFonts w:ascii="Times New Roman" w:eastAsia="宋体" w:hAnsi="Times New Roman"/>
      <w:sz w:val="18"/>
    </w:rPr>
  </w:style>
  <w:style w:type="character" w:styleId="HTML1">
    <w:name w:val="HTML Definition"/>
    <w:uiPriority w:val="4"/>
    <w:rsid w:val="00D4410A"/>
    <w:rPr>
      <w:i/>
      <w:iCs/>
    </w:rPr>
  </w:style>
  <w:style w:type="character" w:styleId="HTML2">
    <w:name w:val="HTML Typewriter"/>
    <w:uiPriority w:val="4"/>
    <w:rsid w:val="00D4410A"/>
    <w:rPr>
      <w:rFonts w:ascii="Courier New" w:hAnsi="Courier New"/>
      <w:sz w:val="20"/>
      <w:szCs w:val="20"/>
    </w:rPr>
  </w:style>
  <w:style w:type="character" w:styleId="HTML3">
    <w:name w:val="HTML Acronym"/>
    <w:uiPriority w:val="4"/>
    <w:rsid w:val="00D4410A"/>
  </w:style>
  <w:style w:type="character" w:styleId="HTML4">
    <w:name w:val="HTML Variable"/>
    <w:uiPriority w:val="4"/>
    <w:rsid w:val="00D4410A"/>
    <w:rPr>
      <w:i/>
      <w:iCs/>
    </w:rPr>
  </w:style>
  <w:style w:type="character" w:styleId="af1">
    <w:name w:val="Hyperlink"/>
    <w:rsid w:val="00D4410A"/>
    <w:rPr>
      <w:rFonts w:ascii="Times New Roman" w:eastAsia="宋体" w:hAnsi="Times New Roman"/>
      <w:dstrike w:val="0"/>
      <w:color w:val="auto"/>
      <w:spacing w:val="0"/>
      <w:w w:val="100"/>
      <w:position w:val="0"/>
      <w:sz w:val="21"/>
      <w:u w:val="none"/>
      <w:vertAlign w:val="baseline"/>
    </w:rPr>
  </w:style>
  <w:style w:type="character" w:styleId="HTML5">
    <w:name w:val="HTML Code"/>
    <w:uiPriority w:val="4"/>
    <w:rsid w:val="00D4410A"/>
    <w:rPr>
      <w:rFonts w:ascii="Courier New" w:hAnsi="Courier New"/>
      <w:sz w:val="20"/>
      <w:szCs w:val="20"/>
    </w:rPr>
  </w:style>
  <w:style w:type="character" w:styleId="HTML6">
    <w:name w:val="HTML Cite"/>
    <w:uiPriority w:val="4"/>
    <w:rsid w:val="00D4410A"/>
    <w:rPr>
      <w:i/>
      <w:iCs/>
    </w:rPr>
  </w:style>
  <w:style w:type="character" w:styleId="af2">
    <w:name w:val="footnote reference"/>
    <w:rsid w:val="00D4410A"/>
    <w:rPr>
      <w:vertAlign w:val="superscript"/>
    </w:rPr>
  </w:style>
  <w:style w:type="character" w:styleId="HTML7">
    <w:name w:val="HTML Keyboard"/>
    <w:uiPriority w:val="4"/>
    <w:rsid w:val="00D4410A"/>
    <w:rPr>
      <w:rFonts w:ascii="Courier New" w:hAnsi="Courier New"/>
      <w:sz w:val="20"/>
      <w:szCs w:val="20"/>
    </w:rPr>
  </w:style>
  <w:style w:type="character" w:styleId="HTML8">
    <w:name w:val="HTML Sample"/>
    <w:uiPriority w:val="4"/>
    <w:rsid w:val="00D4410A"/>
    <w:rPr>
      <w:rFonts w:ascii="Courier New" w:hAnsi="Courier New"/>
    </w:rPr>
  </w:style>
  <w:style w:type="character" w:customStyle="1" w:styleId="af3">
    <w:name w:val="个人答复风格"/>
    <w:rsid w:val="00D4410A"/>
    <w:rPr>
      <w:rFonts w:ascii="Arial" w:eastAsia="宋体" w:hAnsi="Arial" w:cs="Arial"/>
      <w:color w:val="auto"/>
      <w:sz w:val="20"/>
    </w:rPr>
  </w:style>
  <w:style w:type="character" w:customStyle="1" w:styleId="af4">
    <w:name w:val="发布"/>
    <w:rsid w:val="00D4410A"/>
    <w:rPr>
      <w:rFonts w:ascii="黑体" w:eastAsia="黑体"/>
      <w:spacing w:val="22"/>
      <w:w w:val="100"/>
      <w:position w:val="3"/>
      <w:sz w:val="28"/>
    </w:rPr>
  </w:style>
  <w:style w:type="character" w:customStyle="1" w:styleId="af5">
    <w:name w:val="个人撰写风格"/>
    <w:rsid w:val="00D4410A"/>
    <w:rPr>
      <w:rFonts w:ascii="Arial" w:eastAsia="宋体" w:hAnsi="Arial" w:cs="Arial"/>
      <w:color w:val="auto"/>
      <w:sz w:val="20"/>
    </w:rPr>
  </w:style>
  <w:style w:type="paragraph" w:customStyle="1" w:styleId="af6">
    <w:name w:val="列项·"/>
    <w:uiPriority w:val="11"/>
    <w:rsid w:val="00D4410A"/>
    <w:pPr>
      <w:tabs>
        <w:tab w:val="left" w:pos="840"/>
      </w:tabs>
      <w:ind w:leftChars="200" w:left="840" w:hangingChars="200" w:hanging="420"/>
      <w:jc w:val="both"/>
    </w:pPr>
    <w:rPr>
      <w:rFonts w:ascii="宋体"/>
      <w:sz w:val="21"/>
    </w:rPr>
  </w:style>
  <w:style w:type="paragraph" w:customStyle="1" w:styleId="af7">
    <w:name w:val="附录二级条标题"/>
    <w:basedOn w:val="af8"/>
    <w:next w:val="af9"/>
    <w:rsid w:val="00D4410A"/>
    <w:pPr>
      <w:ind w:left="0"/>
      <w:outlineLvl w:val="3"/>
    </w:pPr>
  </w:style>
  <w:style w:type="paragraph" w:customStyle="1" w:styleId="af8">
    <w:name w:val="附录一级条标题"/>
    <w:basedOn w:val="afa"/>
    <w:next w:val="af9"/>
    <w:rsid w:val="00D4410A"/>
    <w:pPr>
      <w:autoSpaceDN w:val="0"/>
      <w:spacing w:beforeLines="0" w:afterLines="0"/>
      <w:ind w:left="1575"/>
      <w:outlineLvl w:val="2"/>
    </w:pPr>
  </w:style>
  <w:style w:type="paragraph" w:customStyle="1" w:styleId="afa">
    <w:name w:val="附录章标题"/>
    <w:next w:val="af9"/>
    <w:rsid w:val="00D4410A"/>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9">
    <w:name w:val="段"/>
    <w:link w:val="afb"/>
    <w:rsid w:val="00D4410A"/>
    <w:pPr>
      <w:autoSpaceDE w:val="0"/>
      <w:autoSpaceDN w:val="0"/>
      <w:ind w:firstLineChars="200" w:firstLine="200"/>
      <w:jc w:val="both"/>
    </w:pPr>
    <w:rPr>
      <w:rFonts w:ascii="宋体"/>
      <w:sz w:val="21"/>
    </w:rPr>
  </w:style>
  <w:style w:type="character" w:customStyle="1" w:styleId="afb">
    <w:name w:val="段 字符"/>
    <w:link w:val="af9"/>
    <w:uiPriority w:val="1"/>
    <w:rsid w:val="00D4410A"/>
    <w:rPr>
      <w:rFonts w:ascii="宋体"/>
      <w:sz w:val="21"/>
      <w:lang w:bidi="ar-SA"/>
    </w:rPr>
  </w:style>
  <w:style w:type="paragraph" w:customStyle="1" w:styleId="afc">
    <w:name w:val="正文图标题"/>
    <w:next w:val="af9"/>
    <w:rsid w:val="00D4410A"/>
    <w:pPr>
      <w:jc w:val="center"/>
    </w:pPr>
    <w:rPr>
      <w:rFonts w:ascii="黑体" w:eastAsia="黑体"/>
      <w:sz w:val="21"/>
    </w:rPr>
  </w:style>
  <w:style w:type="paragraph" w:customStyle="1" w:styleId="afd">
    <w:name w:val="数字编号列项（二级）"/>
    <w:rsid w:val="00D4410A"/>
    <w:pPr>
      <w:ind w:leftChars="400" w:left="1260" w:hangingChars="200" w:hanging="420"/>
      <w:jc w:val="both"/>
    </w:pPr>
    <w:rPr>
      <w:rFonts w:ascii="宋体"/>
      <w:sz w:val="21"/>
    </w:rPr>
  </w:style>
  <w:style w:type="paragraph" w:customStyle="1" w:styleId="afe">
    <w:name w:val="四级条标题"/>
    <w:basedOn w:val="aff"/>
    <w:next w:val="af9"/>
    <w:qFormat/>
    <w:rsid w:val="00D4410A"/>
    <w:pPr>
      <w:outlineLvl w:val="5"/>
    </w:pPr>
  </w:style>
  <w:style w:type="paragraph" w:customStyle="1" w:styleId="aff">
    <w:name w:val="三级条标题"/>
    <w:basedOn w:val="aff0"/>
    <w:next w:val="af9"/>
    <w:qFormat/>
    <w:rsid w:val="00D4410A"/>
    <w:pPr>
      <w:ind w:left="0"/>
      <w:outlineLvl w:val="4"/>
    </w:pPr>
  </w:style>
  <w:style w:type="paragraph" w:customStyle="1" w:styleId="aff0">
    <w:name w:val="二级条标题"/>
    <w:basedOn w:val="aff1"/>
    <w:next w:val="af9"/>
    <w:qFormat/>
    <w:rsid w:val="00D4410A"/>
    <w:pPr>
      <w:ind w:left="568"/>
      <w:outlineLvl w:val="3"/>
    </w:pPr>
  </w:style>
  <w:style w:type="paragraph" w:customStyle="1" w:styleId="aff1">
    <w:name w:val="一级条标题"/>
    <w:basedOn w:val="aff2"/>
    <w:next w:val="af9"/>
    <w:qFormat/>
    <w:rsid w:val="00D4410A"/>
    <w:pPr>
      <w:spacing w:beforeLines="0" w:afterLines="0"/>
      <w:outlineLvl w:val="2"/>
    </w:pPr>
  </w:style>
  <w:style w:type="paragraph" w:customStyle="1" w:styleId="aff2">
    <w:name w:val="章标题"/>
    <w:next w:val="af9"/>
    <w:qFormat/>
    <w:rsid w:val="00D4410A"/>
    <w:pPr>
      <w:spacing w:beforeLines="50" w:afterLines="50"/>
      <w:jc w:val="both"/>
      <w:outlineLvl w:val="1"/>
    </w:pPr>
    <w:rPr>
      <w:rFonts w:ascii="黑体" w:eastAsia="黑体"/>
      <w:sz w:val="21"/>
    </w:rPr>
  </w:style>
  <w:style w:type="paragraph" w:customStyle="1" w:styleId="aff3">
    <w:name w:val="注×："/>
    <w:rsid w:val="00D4410A"/>
    <w:pPr>
      <w:widowControl w:val="0"/>
      <w:tabs>
        <w:tab w:val="left" w:pos="630"/>
      </w:tabs>
      <w:autoSpaceDE w:val="0"/>
      <w:autoSpaceDN w:val="0"/>
      <w:ind w:left="900" w:hanging="500"/>
      <w:jc w:val="both"/>
    </w:pPr>
    <w:rPr>
      <w:rFonts w:ascii="宋体"/>
      <w:sz w:val="18"/>
    </w:rPr>
  </w:style>
  <w:style w:type="paragraph" w:customStyle="1" w:styleId="aff4">
    <w:name w:val="标准书眉一"/>
    <w:rsid w:val="00D4410A"/>
    <w:pPr>
      <w:jc w:val="both"/>
    </w:pPr>
  </w:style>
  <w:style w:type="paragraph" w:customStyle="1" w:styleId="aff5">
    <w:name w:val="标准书眉_奇数页"/>
    <w:next w:val="a"/>
    <w:rsid w:val="00D4410A"/>
    <w:pPr>
      <w:tabs>
        <w:tab w:val="center" w:pos="4154"/>
        <w:tab w:val="right" w:pos="8306"/>
      </w:tabs>
      <w:spacing w:after="120"/>
      <w:jc w:val="right"/>
    </w:pPr>
    <w:rPr>
      <w:sz w:val="21"/>
    </w:rPr>
  </w:style>
  <w:style w:type="paragraph" w:customStyle="1" w:styleId="aff6">
    <w:name w:val="附录表标题"/>
    <w:next w:val="af9"/>
    <w:rsid w:val="00D4410A"/>
    <w:pPr>
      <w:jc w:val="center"/>
      <w:textAlignment w:val="baseline"/>
    </w:pPr>
    <w:rPr>
      <w:rFonts w:ascii="黑体" w:eastAsia="黑体"/>
      <w:kern w:val="21"/>
      <w:sz w:val="21"/>
    </w:rPr>
  </w:style>
  <w:style w:type="paragraph" w:customStyle="1" w:styleId="aff7">
    <w:name w:val="附录图标题"/>
    <w:next w:val="af9"/>
    <w:rsid w:val="00D4410A"/>
    <w:pPr>
      <w:jc w:val="center"/>
    </w:pPr>
    <w:rPr>
      <w:rFonts w:ascii="黑体" w:eastAsia="黑体"/>
      <w:sz w:val="21"/>
    </w:rPr>
  </w:style>
  <w:style w:type="paragraph" w:customStyle="1" w:styleId="aff8">
    <w:name w:val="标准称谓"/>
    <w:next w:val="a"/>
    <w:rsid w:val="00D4410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9">
    <w:name w:val="标准书脚_奇数页"/>
    <w:rsid w:val="00D4410A"/>
    <w:pPr>
      <w:spacing w:before="120"/>
      <w:jc w:val="right"/>
    </w:pPr>
    <w:rPr>
      <w:sz w:val="18"/>
    </w:rPr>
  </w:style>
  <w:style w:type="paragraph" w:customStyle="1" w:styleId="affa">
    <w:name w:val="发布日期"/>
    <w:rsid w:val="00D4410A"/>
    <w:pPr>
      <w:framePr w:w="4000" w:h="473" w:hRule="exact" w:hSpace="180" w:vSpace="180" w:wrap="around" w:hAnchor="margin" w:y="13511" w:anchorLock="1"/>
    </w:pPr>
    <w:rPr>
      <w:rFonts w:eastAsia="黑体"/>
      <w:sz w:val="28"/>
    </w:rPr>
  </w:style>
  <w:style w:type="paragraph" w:customStyle="1" w:styleId="affb">
    <w:name w:val="附录标识"/>
    <w:basedOn w:val="affc"/>
    <w:rsid w:val="00D4410A"/>
    <w:pPr>
      <w:tabs>
        <w:tab w:val="left" w:pos="6405"/>
      </w:tabs>
      <w:spacing w:after="200"/>
    </w:pPr>
    <w:rPr>
      <w:sz w:val="21"/>
    </w:rPr>
  </w:style>
  <w:style w:type="paragraph" w:customStyle="1" w:styleId="affc">
    <w:name w:val="前言、引言标题"/>
    <w:next w:val="a"/>
    <w:qFormat/>
    <w:rsid w:val="00D4410A"/>
    <w:pPr>
      <w:shd w:val="clear" w:color="FFFFFF" w:fill="FFFFFF"/>
      <w:spacing w:before="640" w:after="560"/>
      <w:jc w:val="center"/>
      <w:outlineLvl w:val="0"/>
    </w:pPr>
    <w:rPr>
      <w:rFonts w:ascii="黑体" w:eastAsia="黑体"/>
      <w:sz w:val="32"/>
    </w:rPr>
  </w:style>
  <w:style w:type="paragraph" w:customStyle="1" w:styleId="affd">
    <w:name w:val="标准标志"/>
    <w:next w:val="a"/>
    <w:rsid w:val="00D4410A"/>
    <w:pPr>
      <w:framePr w:w="2268" w:h="1392" w:hRule="exact" w:wrap="around" w:hAnchor="margin" w:x="6748" w:y="171" w:anchorLock="1"/>
      <w:shd w:val="solid" w:color="FFFFFF" w:fill="FFFFFF"/>
      <w:spacing w:line="0" w:lineRule="atLeast"/>
      <w:jc w:val="right"/>
    </w:pPr>
    <w:rPr>
      <w:b/>
      <w:w w:val="130"/>
      <w:sz w:val="96"/>
    </w:rPr>
  </w:style>
  <w:style w:type="paragraph" w:customStyle="1" w:styleId="affe">
    <w:name w:val="参考文献、索引标题"/>
    <w:basedOn w:val="affc"/>
    <w:next w:val="a"/>
    <w:rsid w:val="00D4410A"/>
    <w:pPr>
      <w:spacing w:after="200"/>
    </w:pPr>
    <w:rPr>
      <w:sz w:val="21"/>
    </w:rPr>
  </w:style>
  <w:style w:type="paragraph" w:customStyle="1" w:styleId="afff">
    <w:name w:val="发布部门"/>
    <w:next w:val="af9"/>
    <w:rsid w:val="00D4410A"/>
    <w:pPr>
      <w:framePr w:w="7433" w:h="585" w:hRule="exact" w:hSpace="180" w:vSpace="180" w:wrap="around" w:hAnchor="margin" w:xAlign="center" w:y="14401" w:anchorLock="1"/>
      <w:jc w:val="center"/>
    </w:pPr>
    <w:rPr>
      <w:rFonts w:ascii="宋体"/>
      <w:b/>
      <w:spacing w:val="20"/>
      <w:w w:val="135"/>
      <w:sz w:val="36"/>
    </w:rPr>
  </w:style>
  <w:style w:type="paragraph" w:customStyle="1" w:styleId="afff0">
    <w:name w:val="封面标准代替信息"/>
    <w:basedOn w:val="20"/>
    <w:rsid w:val="00D4410A"/>
    <w:pPr>
      <w:framePr w:wrap="around"/>
      <w:spacing w:before="57"/>
    </w:pPr>
    <w:rPr>
      <w:rFonts w:ascii="宋体"/>
      <w:sz w:val="21"/>
    </w:rPr>
  </w:style>
  <w:style w:type="paragraph" w:customStyle="1" w:styleId="20">
    <w:name w:val="封面标准号2"/>
    <w:basedOn w:val="11"/>
    <w:rsid w:val="00D4410A"/>
    <w:pPr>
      <w:framePr w:w="9138" w:h="1244" w:hRule="exact" w:wrap="around" w:vAnchor="page" w:hAnchor="margin" w:y="2908"/>
      <w:adjustRightInd w:val="0"/>
      <w:spacing w:before="357" w:line="280" w:lineRule="exact"/>
    </w:pPr>
  </w:style>
  <w:style w:type="paragraph" w:customStyle="1" w:styleId="11">
    <w:name w:val="封面标准号1"/>
    <w:rsid w:val="00D4410A"/>
    <w:pPr>
      <w:widowControl w:val="0"/>
      <w:kinsoku w:val="0"/>
      <w:overflowPunct w:val="0"/>
      <w:autoSpaceDE w:val="0"/>
      <w:autoSpaceDN w:val="0"/>
      <w:spacing w:before="308"/>
      <w:jc w:val="right"/>
      <w:textAlignment w:val="center"/>
    </w:pPr>
    <w:rPr>
      <w:sz w:val="28"/>
    </w:rPr>
  </w:style>
  <w:style w:type="paragraph" w:customStyle="1" w:styleId="afff1">
    <w:name w:val="标准书眉_偶数页"/>
    <w:basedOn w:val="aff5"/>
    <w:next w:val="a"/>
    <w:rsid w:val="00D4410A"/>
    <w:pPr>
      <w:jc w:val="left"/>
    </w:pPr>
  </w:style>
  <w:style w:type="paragraph" w:customStyle="1" w:styleId="afff2">
    <w:name w:val="封面标准英文名称"/>
    <w:rsid w:val="00D4410A"/>
    <w:pPr>
      <w:widowControl w:val="0"/>
      <w:spacing w:before="370" w:line="400" w:lineRule="exact"/>
      <w:jc w:val="center"/>
    </w:pPr>
    <w:rPr>
      <w:sz w:val="28"/>
    </w:rPr>
  </w:style>
  <w:style w:type="paragraph" w:customStyle="1" w:styleId="afff3">
    <w:name w:val="标准书脚_偶数页"/>
    <w:rsid w:val="00D4410A"/>
    <w:pPr>
      <w:spacing w:before="120"/>
    </w:pPr>
    <w:rPr>
      <w:sz w:val="18"/>
    </w:rPr>
  </w:style>
  <w:style w:type="paragraph" w:customStyle="1" w:styleId="afff4">
    <w:name w:val="封面标准文稿类别"/>
    <w:rsid w:val="00D4410A"/>
    <w:pPr>
      <w:spacing w:before="440" w:line="400" w:lineRule="exact"/>
      <w:jc w:val="center"/>
    </w:pPr>
    <w:rPr>
      <w:rFonts w:ascii="宋体"/>
      <w:sz w:val="24"/>
    </w:rPr>
  </w:style>
  <w:style w:type="paragraph" w:customStyle="1" w:styleId="afff5">
    <w:name w:val="二级无标题条"/>
    <w:basedOn w:val="a"/>
    <w:rsid w:val="00D4410A"/>
  </w:style>
  <w:style w:type="paragraph" w:customStyle="1" w:styleId="afff6">
    <w:name w:val="封面一致性程度标识"/>
    <w:rsid w:val="00D4410A"/>
    <w:pPr>
      <w:spacing w:before="440" w:line="400" w:lineRule="exact"/>
      <w:jc w:val="center"/>
    </w:pPr>
    <w:rPr>
      <w:rFonts w:ascii="宋体"/>
      <w:sz w:val="28"/>
    </w:rPr>
  </w:style>
  <w:style w:type="paragraph" w:customStyle="1" w:styleId="afff7">
    <w:name w:val="字母编号列项（一级）"/>
    <w:rsid w:val="00D4410A"/>
    <w:pPr>
      <w:ind w:leftChars="200" w:left="840" w:hangingChars="200" w:hanging="420"/>
      <w:jc w:val="both"/>
    </w:pPr>
    <w:rPr>
      <w:rFonts w:ascii="宋体"/>
      <w:sz w:val="21"/>
    </w:rPr>
  </w:style>
  <w:style w:type="paragraph" w:customStyle="1" w:styleId="afff8">
    <w:name w:val="封面标准文稿编辑信息"/>
    <w:rsid w:val="00D4410A"/>
    <w:pPr>
      <w:spacing w:before="180" w:line="180" w:lineRule="exact"/>
      <w:jc w:val="center"/>
    </w:pPr>
    <w:rPr>
      <w:rFonts w:ascii="宋体"/>
      <w:sz w:val="21"/>
    </w:rPr>
  </w:style>
  <w:style w:type="paragraph" w:customStyle="1" w:styleId="afff9">
    <w:name w:val="条文脚注"/>
    <w:basedOn w:val="ac"/>
    <w:rsid w:val="00D4410A"/>
    <w:pPr>
      <w:ind w:leftChars="200" w:left="780" w:hangingChars="200" w:hanging="360"/>
      <w:jc w:val="both"/>
    </w:pPr>
    <w:rPr>
      <w:rFonts w:ascii="宋体"/>
    </w:rPr>
  </w:style>
  <w:style w:type="paragraph" w:customStyle="1" w:styleId="afffa">
    <w:name w:val="封面标准名称"/>
    <w:rsid w:val="00D4410A"/>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b">
    <w:name w:val="封面正文"/>
    <w:rsid w:val="00D4410A"/>
    <w:pPr>
      <w:jc w:val="both"/>
    </w:pPr>
  </w:style>
  <w:style w:type="paragraph" w:customStyle="1" w:styleId="afffc">
    <w:name w:val="图表脚注"/>
    <w:next w:val="af9"/>
    <w:rsid w:val="00D4410A"/>
    <w:pPr>
      <w:ind w:leftChars="200" w:left="300" w:hangingChars="100" w:hanging="100"/>
      <w:jc w:val="both"/>
    </w:pPr>
    <w:rPr>
      <w:rFonts w:ascii="宋体"/>
      <w:sz w:val="18"/>
    </w:rPr>
  </w:style>
  <w:style w:type="paragraph" w:customStyle="1" w:styleId="afffd">
    <w:name w:val="附录三级条标题"/>
    <w:basedOn w:val="af7"/>
    <w:next w:val="af9"/>
    <w:rsid w:val="00D4410A"/>
    <w:pPr>
      <w:numPr>
        <w:ilvl w:val="4"/>
      </w:numPr>
      <w:outlineLvl w:val="4"/>
    </w:pPr>
  </w:style>
  <w:style w:type="paragraph" w:customStyle="1" w:styleId="afffe">
    <w:name w:val="文献分类号"/>
    <w:rsid w:val="00D4410A"/>
    <w:pPr>
      <w:framePr w:hSpace="180" w:vSpace="180" w:wrap="around" w:hAnchor="margin" w:y="1" w:anchorLock="1"/>
      <w:widowControl w:val="0"/>
      <w:textAlignment w:val="center"/>
    </w:pPr>
    <w:rPr>
      <w:rFonts w:eastAsia="黑体"/>
      <w:sz w:val="21"/>
    </w:rPr>
  </w:style>
  <w:style w:type="paragraph" w:customStyle="1" w:styleId="affff">
    <w:name w:val="附录四级条标题"/>
    <w:basedOn w:val="afffd"/>
    <w:next w:val="af9"/>
    <w:rsid w:val="00D4410A"/>
    <w:pPr>
      <w:numPr>
        <w:ilvl w:val="5"/>
      </w:numPr>
      <w:outlineLvl w:val="5"/>
    </w:pPr>
  </w:style>
  <w:style w:type="paragraph" w:customStyle="1" w:styleId="affff0">
    <w:name w:val="附录五级条标题"/>
    <w:basedOn w:val="affff"/>
    <w:next w:val="af9"/>
    <w:rsid w:val="00D4410A"/>
    <w:pPr>
      <w:numPr>
        <w:ilvl w:val="6"/>
      </w:numPr>
      <w:outlineLvl w:val="6"/>
    </w:pPr>
  </w:style>
  <w:style w:type="paragraph" w:customStyle="1" w:styleId="affff1">
    <w:name w:val="无标题条"/>
    <w:next w:val="af9"/>
    <w:rsid w:val="00D4410A"/>
    <w:pPr>
      <w:jc w:val="both"/>
    </w:pPr>
    <w:rPr>
      <w:sz w:val="21"/>
    </w:rPr>
  </w:style>
  <w:style w:type="paragraph" w:customStyle="1" w:styleId="affff2">
    <w:name w:val="列项——"/>
    <w:rsid w:val="00D4410A"/>
    <w:pPr>
      <w:widowControl w:val="0"/>
      <w:tabs>
        <w:tab w:val="left" w:pos="854"/>
      </w:tabs>
      <w:ind w:leftChars="200" w:left="200" w:hangingChars="200" w:hanging="200"/>
      <w:jc w:val="both"/>
    </w:pPr>
    <w:rPr>
      <w:rFonts w:ascii="宋体"/>
      <w:sz w:val="21"/>
    </w:rPr>
  </w:style>
  <w:style w:type="paragraph" w:customStyle="1" w:styleId="affff3">
    <w:name w:val="五级条标题"/>
    <w:basedOn w:val="afe"/>
    <w:next w:val="af9"/>
    <w:rsid w:val="00D4410A"/>
    <w:pPr>
      <w:numPr>
        <w:ilvl w:val="6"/>
      </w:numPr>
      <w:outlineLvl w:val="6"/>
    </w:pPr>
  </w:style>
  <w:style w:type="paragraph" w:customStyle="1" w:styleId="affff4">
    <w:name w:val="目次、标准名称标题"/>
    <w:basedOn w:val="affc"/>
    <w:next w:val="af9"/>
    <w:rsid w:val="00D4410A"/>
    <w:pPr>
      <w:spacing w:line="460" w:lineRule="exact"/>
    </w:pPr>
  </w:style>
  <w:style w:type="paragraph" w:customStyle="1" w:styleId="affff5">
    <w:name w:val="目次、索引正文"/>
    <w:rsid w:val="00D4410A"/>
    <w:pPr>
      <w:spacing w:line="320" w:lineRule="exact"/>
      <w:jc w:val="both"/>
    </w:pPr>
    <w:rPr>
      <w:rFonts w:ascii="宋体"/>
      <w:sz w:val="21"/>
    </w:rPr>
  </w:style>
  <w:style w:type="paragraph" w:customStyle="1" w:styleId="affff6">
    <w:name w:val="其他标准称谓"/>
    <w:rsid w:val="00D4410A"/>
    <w:pPr>
      <w:spacing w:line="0" w:lineRule="atLeast"/>
      <w:jc w:val="distribute"/>
    </w:pPr>
    <w:rPr>
      <w:rFonts w:ascii="黑体" w:eastAsia="黑体" w:hAnsi="宋体"/>
      <w:sz w:val="52"/>
    </w:rPr>
  </w:style>
  <w:style w:type="paragraph" w:customStyle="1" w:styleId="affff7">
    <w:name w:val="其他发布部门"/>
    <w:basedOn w:val="afff"/>
    <w:rsid w:val="00D4410A"/>
    <w:pPr>
      <w:framePr w:wrap="around"/>
      <w:spacing w:line="0" w:lineRule="atLeast"/>
    </w:pPr>
    <w:rPr>
      <w:rFonts w:ascii="黑体" w:eastAsia="黑体"/>
      <w:b w:val="0"/>
    </w:rPr>
  </w:style>
  <w:style w:type="paragraph" w:customStyle="1" w:styleId="affff8">
    <w:name w:val="三级无标题条"/>
    <w:basedOn w:val="a"/>
    <w:rsid w:val="00D4410A"/>
  </w:style>
  <w:style w:type="paragraph" w:customStyle="1" w:styleId="affff9">
    <w:name w:val="实施日期"/>
    <w:basedOn w:val="affa"/>
    <w:rsid w:val="00D4410A"/>
    <w:pPr>
      <w:framePr w:hSpace="0" w:wrap="around" w:xAlign="right"/>
      <w:jc w:val="right"/>
    </w:pPr>
  </w:style>
  <w:style w:type="paragraph" w:customStyle="1" w:styleId="affffa">
    <w:name w:val="示例"/>
    <w:next w:val="af9"/>
    <w:rsid w:val="00D4410A"/>
    <w:pPr>
      <w:tabs>
        <w:tab w:val="left" w:pos="816"/>
      </w:tabs>
      <w:ind w:firstLineChars="233" w:firstLine="419"/>
      <w:jc w:val="both"/>
    </w:pPr>
    <w:rPr>
      <w:rFonts w:ascii="宋体"/>
      <w:sz w:val="18"/>
    </w:rPr>
  </w:style>
  <w:style w:type="paragraph" w:customStyle="1" w:styleId="affffb">
    <w:name w:val="四级无标题条"/>
    <w:basedOn w:val="a"/>
    <w:rsid w:val="00D4410A"/>
  </w:style>
  <w:style w:type="paragraph" w:customStyle="1" w:styleId="affffc">
    <w:name w:val="五级无标题条"/>
    <w:basedOn w:val="a"/>
    <w:rsid w:val="00D4410A"/>
  </w:style>
  <w:style w:type="paragraph" w:customStyle="1" w:styleId="affffd">
    <w:name w:val="一级无标题条"/>
    <w:basedOn w:val="a"/>
    <w:rsid w:val="00D4410A"/>
  </w:style>
  <w:style w:type="paragraph" w:customStyle="1" w:styleId="affffe">
    <w:name w:val="正文表标题"/>
    <w:next w:val="af9"/>
    <w:rsid w:val="00D4410A"/>
    <w:pPr>
      <w:jc w:val="center"/>
    </w:pPr>
    <w:rPr>
      <w:rFonts w:ascii="黑体" w:eastAsia="黑体"/>
      <w:sz w:val="21"/>
    </w:rPr>
  </w:style>
  <w:style w:type="paragraph" w:customStyle="1" w:styleId="afffff">
    <w:name w:val="注："/>
    <w:next w:val="af9"/>
    <w:rsid w:val="00D4410A"/>
    <w:pPr>
      <w:widowControl w:val="0"/>
      <w:autoSpaceDE w:val="0"/>
      <w:autoSpaceDN w:val="0"/>
      <w:ind w:left="840" w:hanging="420"/>
      <w:jc w:val="both"/>
    </w:pPr>
    <w:rPr>
      <w:rFonts w:ascii="宋体"/>
      <w:sz w:val="18"/>
    </w:rPr>
  </w:style>
  <w:style w:type="paragraph" w:customStyle="1" w:styleId="50">
    <w:name w:val="5"/>
    <w:basedOn w:val="af9"/>
    <w:link w:val="51"/>
    <w:qFormat/>
    <w:rsid w:val="00D4410A"/>
    <w:pPr>
      <w:ind w:firstLine="420"/>
    </w:pPr>
    <w:rPr>
      <w:rFonts w:ascii="Times New Roman"/>
    </w:rPr>
  </w:style>
  <w:style w:type="character" w:customStyle="1" w:styleId="51">
    <w:name w:val="5 字符"/>
    <w:link w:val="50"/>
    <w:rsid w:val="00D4410A"/>
    <w:rPr>
      <w:lang w:bidi="ar-SA"/>
    </w:rPr>
  </w:style>
  <w:style w:type="character" w:styleId="afffff0">
    <w:name w:val="Placeholder Text"/>
    <w:basedOn w:val="a0"/>
    <w:uiPriority w:val="99"/>
    <w:unhideWhenUsed/>
    <w:rsid w:val="000C1FE1"/>
    <w:rPr>
      <w:color w:val="808080"/>
    </w:rPr>
  </w:style>
  <w:style w:type="paragraph" w:styleId="afffff1">
    <w:name w:val="Balloon Text"/>
    <w:basedOn w:val="a"/>
    <w:link w:val="afffff2"/>
    <w:rsid w:val="000C1FE1"/>
    <w:rPr>
      <w:sz w:val="18"/>
      <w:szCs w:val="18"/>
    </w:rPr>
  </w:style>
  <w:style w:type="character" w:customStyle="1" w:styleId="afffff2">
    <w:name w:val="批注框文本 字符"/>
    <w:basedOn w:val="a0"/>
    <w:link w:val="afffff1"/>
    <w:rsid w:val="000C1FE1"/>
    <w:rPr>
      <w:kern w:val="2"/>
      <w:sz w:val="18"/>
      <w:szCs w:val="18"/>
    </w:rPr>
  </w:style>
  <w:style w:type="paragraph" w:styleId="afffff3">
    <w:name w:val="List Paragraph"/>
    <w:basedOn w:val="a"/>
    <w:uiPriority w:val="34"/>
    <w:qFormat/>
    <w:rsid w:val="00E262B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Tds</Template>
  <TotalTime>1774</TotalTime>
  <Pages>8</Pages>
  <Words>308</Words>
  <Characters>1760</Characters>
  <Application>Microsoft Office Word</Application>
  <DocSecurity>0</DocSecurity>
  <PresentationFormat/>
  <Lines>14</Lines>
  <Paragraphs>4</Paragraphs>
  <Slides>0</Slides>
  <Notes>0</Notes>
  <HiddenSlides>0</HiddenSlides>
  <MMClips>0</MMClips>
  <ScaleCrop>false</ScaleCrop>
  <Company>中国标准研究中心</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zgb</dc:creator>
  <cp:keywords/>
  <cp:lastModifiedBy>董 shasha</cp:lastModifiedBy>
  <cp:revision>20</cp:revision>
  <cp:lastPrinted>2024-02-18T07:50:00Z</cp:lastPrinted>
  <dcterms:created xsi:type="dcterms:W3CDTF">2022-01-07T07:08:00Z</dcterms:created>
  <dcterms:modified xsi:type="dcterms:W3CDTF">2024-02-25T12:35:00Z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E39C78307B704DA7A1251384BC673355</vt:lpwstr>
  </property>
</Properties>
</file>