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0B44" w14:textId="77777777" w:rsidR="00003B05" w:rsidRDefault="000C1FE1">
      <w:pPr>
        <w:pStyle w:val="affd"/>
        <w:framePr w:w="0" w:hRule="auto" w:wrap="auto" w:hAnchor="text" w:xAlign="left" w:yAlign="inline"/>
      </w:pPr>
      <w:bookmarkStart w:id="0" w:name="SectionMark0"/>
      <w:bookmarkStart w:id="1" w:name="SectionMark2"/>
      <w:r>
        <w:rPr>
          <w:noProof/>
          <w:w w:val="100"/>
        </w:rPr>
        <mc:AlternateContent>
          <mc:Choice Requires="wps">
            <w:drawing>
              <wp:anchor distT="0" distB="0" distL="114300" distR="114300" simplePos="0" relativeHeight="251661312" behindDoc="0" locked="0" layoutInCell="1" allowOverlap="1" wp14:anchorId="5E28231D" wp14:editId="44D80120">
                <wp:simplePos x="0" y="0"/>
                <wp:positionH relativeFrom="column">
                  <wp:posOffset>1926590</wp:posOffset>
                </wp:positionH>
                <wp:positionV relativeFrom="paragraph">
                  <wp:posOffset>8861425</wp:posOffset>
                </wp:positionV>
                <wp:extent cx="1933575" cy="0"/>
                <wp:effectExtent l="0" t="1270" r="1905" b="0"/>
                <wp:wrapNone/>
                <wp:docPr id="16" name="直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018E7B" id="直线 23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mc:Fallback>
        </mc:AlternateContent>
      </w:r>
      <w:r>
        <w:rPr>
          <w:noProof/>
          <w:w w:val="100"/>
        </w:rPr>
        <mc:AlternateContent>
          <mc:Choice Requires="wps">
            <w:drawing>
              <wp:anchor distT="0" distB="0" distL="114300" distR="114300" simplePos="0" relativeHeight="251660288" behindDoc="0" locked="0" layoutInCell="1" allowOverlap="1" wp14:anchorId="2DB0108D" wp14:editId="5677C897">
                <wp:simplePos x="0" y="0"/>
                <wp:positionH relativeFrom="column">
                  <wp:posOffset>0</wp:posOffset>
                </wp:positionH>
                <wp:positionV relativeFrom="paragraph">
                  <wp:posOffset>8890000</wp:posOffset>
                </wp:positionV>
                <wp:extent cx="6121400" cy="0"/>
                <wp:effectExtent l="14605" t="10795" r="7620" b="8255"/>
                <wp:wrapNone/>
                <wp:docPr id="15" name="直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98C2" id="直线 23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mc:Fallback>
        </mc:AlternateContent>
      </w:r>
      <w:r>
        <w:rPr>
          <w:noProof/>
          <w:w w:val="100"/>
        </w:rPr>
        <mc:AlternateContent>
          <mc:Choice Requires="wps">
            <w:drawing>
              <wp:anchor distT="0" distB="0" distL="114300" distR="114300" simplePos="0" relativeHeight="251659264" behindDoc="0" locked="1" layoutInCell="1" allowOverlap="1" wp14:anchorId="4C571AC0" wp14:editId="44AA260B">
                <wp:simplePos x="0" y="0"/>
                <wp:positionH relativeFrom="margin">
                  <wp:posOffset>0</wp:posOffset>
                </wp:positionH>
                <wp:positionV relativeFrom="margin">
                  <wp:posOffset>9108440</wp:posOffset>
                </wp:positionV>
                <wp:extent cx="6120130" cy="363220"/>
                <wp:effectExtent l="0" t="635"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8" w:type="dxa"/>
                              <w:tblLayout w:type="fixed"/>
                              <w:tblLook w:val="0000" w:firstRow="0" w:lastRow="0" w:firstColumn="0" w:lastColumn="0" w:noHBand="0" w:noVBand="0"/>
                            </w:tblPr>
                            <w:tblGrid>
                              <w:gridCol w:w="5340"/>
                              <w:gridCol w:w="1277"/>
                            </w:tblGrid>
                            <w:tr w:rsidR="00003B05" w14:paraId="237F6345" w14:textId="77777777">
                              <w:tc>
                                <w:tcPr>
                                  <w:tcW w:w="5340" w:type="dxa"/>
                                  <w:noWrap/>
                                  <w:vAlign w:val="center"/>
                                </w:tcPr>
                                <w:p w14:paraId="1EA76819" w14:textId="77777777" w:rsidR="00003B05" w:rsidRDefault="00003B05">
                                  <w:pPr>
                                    <w:spacing w:line="320" w:lineRule="atLeast"/>
                                    <w:jc w:val="center"/>
                                    <w:rPr>
                                      <w:rFonts w:ascii="宋体"/>
                                      <w:w w:val="120"/>
                                      <w:sz w:val="36"/>
                                    </w:rPr>
                                  </w:pPr>
                                  <w:r>
                                    <w:rPr>
                                      <w:rStyle w:val="af"/>
                                      <w:rFonts w:hint="eastAsia"/>
                                      <w:sz w:val="36"/>
                                      <w:szCs w:val="21"/>
                                    </w:rPr>
                                    <w:t>中华人民共和国工业和信息化部</w:t>
                                  </w:r>
                                  <w:r>
                                    <w:rPr>
                                      <w:rStyle w:val="af"/>
                                      <w:sz w:val="36"/>
                                      <w:szCs w:val="21"/>
                                    </w:rPr>
                                    <w:t xml:space="preserve"> </w:t>
                                  </w:r>
                                </w:p>
                              </w:tc>
                              <w:tc>
                                <w:tcPr>
                                  <w:tcW w:w="1277" w:type="dxa"/>
                                  <w:noWrap/>
                                  <w:vAlign w:val="center"/>
                                </w:tcPr>
                                <w:p w14:paraId="175142E1" w14:textId="77777777" w:rsidR="00003B05" w:rsidRDefault="00003B05">
                                  <w:pPr>
                                    <w:spacing w:line="320" w:lineRule="atLeast"/>
                                    <w:rPr>
                                      <w:rFonts w:ascii="黑体"/>
                                      <w:sz w:val="36"/>
                                    </w:rPr>
                                  </w:pPr>
                                  <w:r>
                                    <w:rPr>
                                      <w:rFonts w:ascii="黑体" w:eastAsia="黑体" w:hAnsi="黑体" w:cs="黑体" w:hint="eastAsia"/>
                                      <w:sz w:val="28"/>
                                      <w:szCs w:val="28"/>
                                    </w:rPr>
                                    <w:t>发布</w:t>
                                  </w:r>
                                </w:p>
                              </w:tc>
                            </w:tr>
                          </w:tbl>
                          <w:p w14:paraId="69100403" w14:textId="77777777" w:rsidR="00003B05" w:rsidRDefault="00003B05">
                            <w:pPr>
                              <w:pStyle w:val="a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71AC0"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003B05" w14:paraId="237F6345" w14:textId="77777777">
                        <w:tc>
                          <w:tcPr>
                            <w:tcW w:w="5340" w:type="dxa"/>
                            <w:noWrap/>
                            <w:vAlign w:val="center"/>
                          </w:tcPr>
                          <w:p w14:paraId="1EA76819" w14:textId="77777777" w:rsidR="00003B05" w:rsidRDefault="00003B05">
                            <w:pPr>
                              <w:spacing w:line="320" w:lineRule="atLeast"/>
                              <w:jc w:val="center"/>
                              <w:rPr>
                                <w:rFonts w:ascii="宋体"/>
                                <w:w w:val="120"/>
                                <w:sz w:val="36"/>
                              </w:rPr>
                            </w:pPr>
                            <w:r>
                              <w:rPr>
                                <w:rStyle w:val="af"/>
                                <w:rFonts w:hint="eastAsia"/>
                                <w:sz w:val="36"/>
                                <w:szCs w:val="21"/>
                              </w:rPr>
                              <w:t>中华人民共和国工业和信息化部</w:t>
                            </w:r>
                            <w:r>
                              <w:rPr>
                                <w:rStyle w:val="af"/>
                                <w:sz w:val="36"/>
                                <w:szCs w:val="21"/>
                              </w:rPr>
                              <w:t xml:space="preserve"> </w:t>
                            </w:r>
                          </w:p>
                        </w:tc>
                        <w:tc>
                          <w:tcPr>
                            <w:tcW w:w="1277" w:type="dxa"/>
                            <w:noWrap/>
                            <w:vAlign w:val="center"/>
                          </w:tcPr>
                          <w:p w14:paraId="175142E1" w14:textId="77777777" w:rsidR="00003B05" w:rsidRDefault="00003B05">
                            <w:pPr>
                              <w:spacing w:line="320" w:lineRule="atLeast"/>
                              <w:rPr>
                                <w:rFonts w:ascii="黑体"/>
                                <w:sz w:val="36"/>
                              </w:rPr>
                            </w:pPr>
                            <w:r>
                              <w:rPr>
                                <w:rFonts w:ascii="黑体" w:eastAsia="黑体" w:hAnsi="黑体" w:cs="黑体" w:hint="eastAsia"/>
                                <w:sz w:val="28"/>
                                <w:szCs w:val="28"/>
                              </w:rPr>
                              <w:t>发布</w:t>
                            </w:r>
                          </w:p>
                        </w:tc>
                      </w:tr>
                    </w:tbl>
                    <w:p w14:paraId="69100403" w14:textId="77777777" w:rsidR="00003B05" w:rsidRDefault="00003B05">
                      <w:pPr>
                        <w:pStyle w:val="afff"/>
                      </w:pP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8240" behindDoc="0" locked="1" layoutInCell="1" allowOverlap="1" wp14:anchorId="4E825C39" wp14:editId="7A18C395">
                <wp:simplePos x="0" y="0"/>
                <wp:positionH relativeFrom="margin">
                  <wp:posOffset>4100830</wp:posOffset>
                </wp:positionH>
                <wp:positionV relativeFrom="margin">
                  <wp:posOffset>8563610</wp:posOffset>
                </wp:positionV>
                <wp:extent cx="2019300" cy="312420"/>
                <wp:effectExtent l="635" t="0" r="0" b="3175"/>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20867" w14:textId="77777777" w:rsidR="00003B05" w:rsidRDefault="00003B05">
                            <w:pPr>
                              <w:pStyle w:val="affff9"/>
                            </w:pPr>
                            <w:r>
                              <w:rPr>
                                <w:rFonts w:ascii="黑体" w:hAnsi="黑体" w:cs="黑体" w:hint="eastAsia"/>
                              </w:rPr>
                              <w:t>202×-××-××实施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5C39" id="fmFrame6" o:spid="_x0000_s1027"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39520867" w14:textId="77777777" w:rsidR="00003B05" w:rsidRDefault="00003B05">
                      <w:pPr>
                        <w:pStyle w:val="affff9"/>
                      </w:pPr>
                      <w:r>
                        <w:rPr>
                          <w:rFonts w:ascii="黑体" w:hAnsi="黑体" w:cs="黑体" w:hint="eastAsia"/>
                        </w:rPr>
                        <w:t>202×-××-××实施</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7216" behindDoc="0" locked="1" layoutInCell="1" allowOverlap="1" wp14:anchorId="231412E8" wp14:editId="542617C9">
                <wp:simplePos x="0" y="0"/>
                <wp:positionH relativeFrom="margin">
                  <wp:posOffset>0</wp:posOffset>
                </wp:positionH>
                <wp:positionV relativeFrom="margin">
                  <wp:posOffset>8563610</wp:posOffset>
                </wp:positionV>
                <wp:extent cx="2019300" cy="312420"/>
                <wp:effectExtent l="0" t="0" r="4445" b="3175"/>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0415B" w14:textId="77777777" w:rsidR="00003B05" w:rsidRDefault="00003B05">
                            <w:pPr>
                              <w:pStyle w:val="affa"/>
                              <w:rPr>
                                <w:rFonts w:ascii="黑体" w:hAnsi="黑体" w:cs="黑体"/>
                              </w:rPr>
                            </w:pPr>
                            <w:r>
                              <w:rPr>
                                <w:rFonts w:ascii="黑体" w:hAnsi="黑体" w:cs="黑体" w:hint="eastAsia"/>
                              </w:rPr>
                              <w:t>202×-××-××发布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412E8" id="fmFrame5" o:spid="_x0000_s1028"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30A0415B" w14:textId="77777777" w:rsidR="00003B05" w:rsidRDefault="00003B05">
                      <w:pPr>
                        <w:pStyle w:val="affa"/>
                        <w:rPr>
                          <w:rFonts w:ascii="黑体" w:hAnsi="黑体" w:cs="黑体"/>
                        </w:rPr>
                      </w:pPr>
                      <w:r>
                        <w:rPr>
                          <w:rFonts w:ascii="黑体" w:hAnsi="黑体" w:cs="黑体" w:hint="eastAsia"/>
                        </w:rPr>
                        <w:t>202×-××-××发布</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6192" behindDoc="0" locked="1" layoutInCell="1" allowOverlap="1" wp14:anchorId="546B5B20" wp14:editId="3593C40D">
                <wp:simplePos x="0" y="0"/>
                <wp:positionH relativeFrom="margin">
                  <wp:posOffset>0</wp:posOffset>
                </wp:positionH>
                <wp:positionV relativeFrom="margin">
                  <wp:posOffset>3635375</wp:posOffset>
                </wp:positionV>
                <wp:extent cx="5934075" cy="4388485"/>
                <wp:effectExtent l="0" t="4445" r="4445"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7E3EA" w14:textId="77777777" w:rsidR="00003B05" w:rsidRDefault="00003B05">
                            <w:pPr>
                              <w:jc w:val="center"/>
                              <w:rPr>
                                <w:rFonts w:ascii="黑体" w:eastAsia="黑体"/>
                                <w:b/>
                                <w:color w:val="000000"/>
                                <w:sz w:val="48"/>
                                <w:szCs w:val="48"/>
                              </w:rPr>
                            </w:pPr>
                          </w:p>
                          <w:p w14:paraId="1E3F7D46" w14:textId="77777777" w:rsidR="00003B05" w:rsidRDefault="003C2B88">
                            <w:pPr>
                              <w:jc w:val="center"/>
                              <w:rPr>
                                <w:rFonts w:ascii="黑体" w:eastAsia="黑体"/>
                                <w:bCs/>
                                <w:color w:val="000000"/>
                                <w:sz w:val="52"/>
                                <w:szCs w:val="52"/>
                              </w:rPr>
                            </w:pPr>
                            <w:r w:rsidRPr="003C2B88">
                              <w:rPr>
                                <w:rFonts w:ascii="黑体" w:eastAsia="黑体" w:hint="eastAsia"/>
                                <w:bCs/>
                                <w:color w:val="000000"/>
                                <w:sz w:val="52"/>
                                <w:szCs w:val="52"/>
                              </w:rPr>
                              <w:t>热喷涂层</w:t>
                            </w:r>
                            <w:r w:rsidR="00396609">
                              <w:rPr>
                                <w:rFonts w:ascii="黑体" w:eastAsia="黑体" w:hint="eastAsia"/>
                                <w:bCs/>
                                <w:color w:val="000000"/>
                                <w:sz w:val="52"/>
                                <w:szCs w:val="52"/>
                              </w:rPr>
                              <w:t>抗拉</w:t>
                            </w:r>
                            <w:r w:rsidRPr="003C2B88">
                              <w:rPr>
                                <w:rFonts w:ascii="黑体" w:eastAsia="黑体" w:hint="eastAsia"/>
                                <w:bCs/>
                                <w:color w:val="000000"/>
                                <w:sz w:val="52"/>
                                <w:szCs w:val="52"/>
                              </w:rPr>
                              <w:t>强度的测定</w:t>
                            </w:r>
                          </w:p>
                          <w:p w14:paraId="04B5A42D" w14:textId="77777777" w:rsidR="00003B05" w:rsidRDefault="003C2B88">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Thermal sprayed coatings — </w:t>
                            </w:r>
                            <w:r w:rsidR="008064F7">
                              <w:rPr>
                                <w:rFonts w:ascii="黑体" w:eastAsia="黑体" w:hAnsi="黑体" w:cs="黑体" w:hint="eastAsia"/>
                                <w:color w:val="000000"/>
                                <w:sz w:val="28"/>
                                <w:szCs w:val="28"/>
                              </w:rPr>
                              <w:t xml:space="preserve">Determination of </w:t>
                            </w:r>
                            <w:r w:rsidR="00396609">
                              <w:rPr>
                                <w:rFonts w:ascii="黑体" w:eastAsia="黑体" w:hAnsi="黑体" w:cs="黑体" w:hint="eastAsia"/>
                                <w:color w:val="000000"/>
                                <w:sz w:val="28"/>
                                <w:szCs w:val="28"/>
                              </w:rPr>
                              <w:t>tensile</w:t>
                            </w:r>
                            <w:r w:rsidR="008064F7">
                              <w:rPr>
                                <w:rFonts w:ascii="黑体" w:eastAsia="黑体" w:hAnsi="黑体" w:cs="黑体" w:hint="eastAsia"/>
                                <w:color w:val="000000"/>
                                <w:sz w:val="28"/>
                                <w:szCs w:val="28"/>
                              </w:rPr>
                              <w:t xml:space="preserve"> strength</w:t>
                            </w:r>
                          </w:p>
                          <w:p w14:paraId="4767F93C" w14:textId="77777777" w:rsidR="00003B05" w:rsidRDefault="00003B05">
                            <w:pPr>
                              <w:ind w:firstLineChars="578" w:firstLine="1625"/>
                              <w:rPr>
                                <w:b/>
                                <w:color w:val="000000"/>
                                <w:sz w:val="28"/>
                                <w:szCs w:val="28"/>
                              </w:rPr>
                            </w:pPr>
                          </w:p>
                          <w:p w14:paraId="7AD1570C" w14:textId="6211F361" w:rsidR="00003B05" w:rsidRDefault="00003B05">
                            <w:pPr>
                              <w:pStyle w:val="afff8"/>
                              <w:ind w:hanging="480"/>
                              <w:rPr>
                                <w:color w:val="000000"/>
                              </w:rPr>
                            </w:pPr>
                            <w:r>
                              <w:rPr>
                                <w:rFonts w:hint="eastAsia"/>
                                <w:color w:val="000000"/>
                                <w:sz w:val="24"/>
                                <w:szCs w:val="24"/>
                              </w:rPr>
                              <w:t>（</w:t>
                            </w:r>
                            <w:r w:rsidR="001232D6">
                              <w:rPr>
                                <w:rFonts w:hint="eastAsia"/>
                                <w:color w:val="000000"/>
                                <w:sz w:val="24"/>
                                <w:szCs w:val="24"/>
                              </w:rPr>
                              <w:t>预审</w:t>
                            </w:r>
                            <w:r w:rsidR="00AE689B">
                              <w:rPr>
                                <w:rFonts w:hint="eastAsia"/>
                                <w:color w:val="000000"/>
                                <w:sz w:val="24"/>
                                <w:szCs w:val="24"/>
                              </w:rPr>
                              <w:t>稿</w:t>
                            </w:r>
                            <w:r>
                              <w:rPr>
                                <w:rFonts w:hint="eastAsia"/>
                                <w:color w:val="000000"/>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5B20" id="fmFrame4" o:spid="_x0000_s1029" type="#_x0000_t202" style="position:absolute;left:0;text-align:left;margin-left:0;margin-top:286.25pt;width:467.25pt;height:34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5E87E3EA" w14:textId="77777777" w:rsidR="00003B05" w:rsidRDefault="00003B05">
                      <w:pPr>
                        <w:jc w:val="center"/>
                        <w:rPr>
                          <w:rFonts w:ascii="黑体" w:eastAsia="黑体"/>
                          <w:b/>
                          <w:color w:val="000000"/>
                          <w:sz w:val="48"/>
                          <w:szCs w:val="48"/>
                        </w:rPr>
                      </w:pPr>
                    </w:p>
                    <w:p w14:paraId="1E3F7D46" w14:textId="77777777" w:rsidR="00003B05" w:rsidRDefault="003C2B88">
                      <w:pPr>
                        <w:jc w:val="center"/>
                        <w:rPr>
                          <w:rFonts w:ascii="黑体" w:eastAsia="黑体"/>
                          <w:bCs/>
                          <w:color w:val="000000"/>
                          <w:sz w:val="52"/>
                          <w:szCs w:val="52"/>
                        </w:rPr>
                      </w:pPr>
                      <w:r w:rsidRPr="003C2B88">
                        <w:rPr>
                          <w:rFonts w:ascii="黑体" w:eastAsia="黑体" w:hint="eastAsia"/>
                          <w:bCs/>
                          <w:color w:val="000000"/>
                          <w:sz w:val="52"/>
                          <w:szCs w:val="52"/>
                        </w:rPr>
                        <w:t>热喷涂层</w:t>
                      </w:r>
                      <w:r w:rsidR="00396609">
                        <w:rPr>
                          <w:rFonts w:ascii="黑体" w:eastAsia="黑体" w:hint="eastAsia"/>
                          <w:bCs/>
                          <w:color w:val="000000"/>
                          <w:sz w:val="52"/>
                          <w:szCs w:val="52"/>
                        </w:rPr>
                        <w:t>抗拉</w:t>
                      </w:r>
                      <w:r w:rsidRPr="003C2B88">
                        <w:rPr>
                          <w:rFonts w:ascii="黑体" w:eastAsia="黑体" w:hint="eastAsia"/>
                          <w:bCs/>
                          <w:color w:val="000000"/>
                          <w:sz w:val="52"/>
                          <w:szCs w:val="52"/>
                        </w:rPr>
                        <w:t>强度的测定</w:t>
                      </w:r>
                    </w:p>
                    <w:p w14:paraId="04B5A42D" w14:textId="77777777" w:rsidR="00003B05" w:rsidRDefault="003C2B88">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Thermal sprayed coatings — </w:t>
                      </w:r>
                      <w:r w:rsidR="008064F7">
                        <w:rPr>
                          <w:rFonts w:ascii="黑体" w:eastAsia="黑体" w:hAnsi="黑体" w:cs="黑体" w:hint="eastAsia"/>
                          <w:color w:val="000000"/>
                          <w:sz w:val="28"/>
                          <w:szCs w:val="28"/>
                        </w:rPr>
                        <w:t xml:space="preserve">Determination of </w:t>
                      </w:r>
                      <w:r w:rsidR="00396609">
                        <w:rPr>
                          <w:rFonts w:ascii="黑体" w:eastAsia="黑体" w:hAnsi="黑体" w:cs="黑体" w:hint="eastAsia"/>
                          <w:color w:val="000000"/>
                          <w:sz w:val="28"/>
                          <w:szCs w:val="28"/>
                        </w:rPr>
                        <w:t>tensile</w:t>
                      </w:r>
                      <w:r w:rsidR="008064F7">
                        <w:rPr>
                          <w:rFonts w:ascii="黑体" w:eastAsia="黑体" w:hAnsi="黑体" w:cs="黑体" w:hint="eastAsia"/>
                          <w:color w:val="000000"/>
                          <w:sz w:val="28"/>
                          <w:szCs w:val="28"/>
                        </w:rPr>
                        <w:t xml:space="preserve"> strength</w:t>
                      </w:r>
                    </w:p>
                    <w:p w14:paraId="4767F93C" w14:textId="77777777" w:rsidR="00003B05" w:rsidRDefault="00003B05">
                      <w:pPr>
                        <w:ind w:firstLineChars="578" w:firstLine="1625"/>
                        <w:rPr>
                          <w:b/>
                          <w:color w:val="000000"/>
                          <w:sz w:val="28"/>
                          <w:szCs w:val="28"/>
                        </w:rPr>
                      </w:pPr>
                    </w:p>
                    <w:p w14:paraId="7AD1570C" w14:textId="6211F361" w:rsidR="00003B05" w:rsidRDefault="00003B05">
                      <w:pPr>
                        <w:pStyle w:val="afff8"/>
                        <w:ind w:hanging="480"/>
                        <w:rPr>
                          <w:color w:val="000000"/>
                        </w:rPr>
                      </w:pPr>
                      <w:r>
                        <w:rPr>
                          <w:rFonts w:hint="eastAsia"/>
                          <w:color w:val="000000"/>
                          <w:sz w:val="24"/>
                          <w:szCs w:val="24"/>
                        </w:rPr>
                        <w:t>（</w:t>
                      </w:r>
                      <w:r w:rsidR="001232D6">
                        <w:rPr>
                          <w:rFonts w:hint="eastAsia"/>
                          <w:color w:val="000000"/>
                          <w:sz w:val="24"/>
                          <w:szCs w:val="24"/>
                        </w:rPr>
                        <w:t>预审</w:t>
                      </w:r>
                      <w:r w:rsidR="00AE689B">
                        <w:rPr>
                          <w:rFonts w:hint="eastAsia"/>
                          <w:color w:val="000000"/>
                          <w:sz w:val="24"/>
                          <w:szCs w:val="24"/>
                        </w:rPr>
                        <w:t>稿</w:t>
                      </w:r>
                      <w:r>
                        <w:rPr>
                          <w:rFonts w:hint="eastAsia"/>
                          <w:color w:val="000000"/>
                          <w:sz w:val="24"/>
                          <w:szCs w:val="24"/>
                        </w:rPr>
                        <w:t>）</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5168" behindDoc="0" locked="1" layoutInCell="1" allowOverlap="1" wp14:anchorId="00D4F002" wp14:editId="04082292">
                <wp:simplePos x="0" y="0"/>
                <wp:positionH relativeFrom="margin">
                  <wp:posOffset>-6350</wp:posOffset>
                </wp:positionH>
                <wp:positionV relativeFrom="margin">
                  <wp:posOffset>1572895</wp:posOffset>
                </wp:positionV>
                <wp:extent cx="5802630" cy="853440"/>
                <wp:effectExtent l="0" t="0" r="0" b="4445"/>
                <wp:wrapNone/>
                <wp:docPr id="1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53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968EBC" w14:textId="77777777" w:rsidR="00003B05" w:rsidRDefault="00003B05">
                            <w:pPr>
                              <w:jc w:val="right"/>
                              <w:rPr>
                                <w:rFonts w:ascii="黑体" w:eastAsia="黑体"/>
                                <w:bCs/>
                              </w:rPr>
                            </w:pPr>
                            <w:r>
                              <w:rPr>
                                <w:rFonts w:ascii="黑体" w:eastAsia="黑体"/>
                                <w:bCs/>
                                <w:sz w:val="28"/>
                              </w:rPr>
                              <w:t xml:space="preserve">YS/T </w:t>
                            </w:r>
                            <w:r w:rsidR="003C2B88">
                              <w:rPr>
                                <w:rFonts w:ascii="黑体" w:eastAsia="黑体" w:hint="eastAsia"/>
                                <w:bCs/>
                                <w:sz w:val="28"/>
                              </w:rPr>
                              <w:t>5</w:t>
                            </w:r>
                            <w:r w:rsidR="00396609">
                              <w:rPr>
                                <w:rFonts w:ascii="黑体" w:eastAsia="黑体" w:hint="eastAsia"/>
                                <w:bCs/>
                                <w:sz w:val="28"/>
                              </w:rPr>
                              <w:t>42</w:t>
                            </w:r>
                            <w:r>
                              <w:rPr>
                                <w:rFonts w:ascii="黑体" w:eastAsia="黑体" w:hint="eastAsia"/>
                                <w:bCs/>
                                <w:sz w:val="28"/>
                              </w:rPr>
                              <w:t>－</w:t>
                            </w:r>
                            <w:r>
                              <w:rPr>
                                <w:rFonts w:ascii="黑体" w:eastAsia="黑体"/>
                                <w:bCs/>
                                <w:sz w:val="28"/>
                              </w:rPr>
                              <w:t>XXXX</w:t>
                            </w:r>
                          </w:p>
                          <w:p w14:paraId="58EE7ED6" w14:textId="77777777" w:rsidR="00003B05" w:rsidRDefault="00003B05">
                            <w:pPr>
                              <w:pStyle w:val="2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4F002" id="fmFrame3" o:spid="_x0000_s1030" type="#_x0000_t202" style="position:absolute;left:0;text-align:left;margin-left:-.5pt;margin-top:123.85pt;width:456.9pt;height:67.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" stroked="f">
                <v:textbox inset="0,0,0,0">
                  <w:txbxContent>
                    <w:p w14:paraId="06968EBC" w14:textId="77777777" w:rsidR="00003B05" w:rsidRDefault="00003B05">
                      <w:pPr>
                        <w:jc w:val="right"/>
                        <w:rPr>
                          <w:rFonts w:ascii="黑体" w:eastAsia="黑体"/>
                          <w:bCs/>
                        </w:rPr>
                      </w:pPr>
                      <w:r>
                        <w:rPr>
                          <w:rFonts w:ascii="黑体" w:eastAsia="黑体"/>
                          <w:bCs/>
                          <w:sz w:val="28"/>
                        </w:rPr>
                        <w:t xml:space="preserve">YS/T </w:t>
                      </w:r>
                      <w:r w:rsidR="003C2B88">
                        <w:rPr>
                          <w:rFonts w:ascii="黑体" w:eastAsia="黑体" w:hint="eastAsia"/>
                          <w:bCs/>
                          <w:sz w:val="28"/>
                        </w:rPr>
                        <w:t>5</w:t>
                      </w:r>
                      <w:r w:rsidR="00396609">
                        <w:rPr>
                          <w:rFonts w:ascii="黑体" w:eastAsia="黑体" w:hint="eastAsia"/>
                          <w:bCs/>
                          <w:sz w:val="28"/>
                        </w:rPr>
                        <w:t>42</w:t>
                      </w:r>
                      <w:r>
                        <w:rPr>
                          <w:rFonts w:ascii="黑体" w:eastAsia="黑体" w:hint="eastAsia"/>
                          <w:bCs/>
                          <w:sz w:val="28"/>
                        </w:rPr>
                        <w:t>－</w:t>
                      </w:r>
                      <w:r>
                        <w:rPr>
                          <w:rFonts w:ascii="黑体" w:eastAsia="黑体"/>
                          <w:bCs/>
                          <w:sz w:val="28"/>
                        </w:rPr>
                        <w:t>XXXX</w:t>
                      </w:r>
                    </w:p>
                    <w:p w14:paraId="58EE7ED6" w14:textId="77777777" w:rsidR="00003B05" w:rsidRDefault="00003B05">
                      <w:pPr>
                        <w:pStyle w:val="20"/>
                        <w:jc w:val="both"/>
                      </w:pPr>
                    </w:p>
                  </w:txbxContent>
                </v:textbox>
                <w10:wrap anchorx="margin" anchory="margin"/>
                <w10:anchorlock/>
              </v:shape>
            </w:pict>
          </mc:Fallback>
        </mc:AlternateContent>
      </w:r>
      <w:r w:rsidR="00003B05">
        <w:t>YS</w:t>
      </w:r>
    </w:p>
    <w:p w14:paraId="47243E97" w14:textId="77777777" w:rsidR="00003B05" w:rsidRDefault="000C1FE1">
      <w:pPr>
        <w:pStyle w:val="afffb"/>
      </w:pPr>
      <w:r>
        <w:rPr>
          <w:noProof/>
        </w:rPr>
        <mc:AlternateContent>
          <mc:Choice Requires="wps">
            <w:drawing>
              <wp:anchor distT="0" distB="0" distL="114300" distR="114300" simplePos="0" relativeHeight="251654144" behindDoc="0" locked="1" layoutInCell="1" allowOverlap="1" wp14:anchorId="4722E41A" wp14:editId="20958D1A">
                <wp:simplePos x="0" y="0"/>
                <wp:positionH relativeFrom="margin">
                  <wp:posOffset>0</wp:posOffset>
                </wp:positionH>
                <wp:positionV relativeFrom="margin">
                  <wp:posOffset>1010920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4401C" w14:textId="77777777" w:rsidR="00003B05" w:rsidRDefault="00003B05">
                            <w:pPr>
                              <w:pStyle w:val="affff6"/>
                            </w:pPr>
                            <w:r>
                              <w:rPr>
                                <w:rFonts w:hint="eastAsia"/>
                              </w:rPr>
                              <w:t>中华人民共和国有色金属行</w:t>
                            </w:r>
                            <w:r>
                              <w:rPr>
                                <w:rFonts w:hint="eastAsia"/>
                                <w:color w:val="000000"/>
                              </w:rPr>
                              <w:t>业标准</w:t>
                            </w:r>
                          </w:p>
                          <w:p w14:paraId="481C2100" w14:textId="77777777" w:rsidR="00003B05" w:rsidRDefault="00003B05">
                            <w:pPr>
                              <w:pStyle w:val="a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E41A" id="fmFrame2" o:spid="_x0000_s1031"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1204401C" w14:textId="77777777" w:rsidR="00003B05" w:rsidRDefault="00003B05">
                      <w:pPr>
                        <w:pStyle w:val="affff6"/>
                      </w:pPr>
                      <w:r>
                        <w:rPr>
                          <w:rFonts w:hint="eastAsia"/>
                        </w:rPr>
                        <w:t>中华人民共和国有色金属行</w:t>
                      </w:r>
                      <w:r>
                        <w:rPr>
                          <w:rFonts w:hint="eastAsia"/>
                          <w:color w:val="000000"/>
                        </w:rPr>
                        <w:t>业标准</w:t>
                      </w:r>
                    </w:p>
                    <w:p w14:paraId="481C2100" w14:textId="77777777" w:rsidR="00003B05" w:rsidRDefault="00003B05">
                      <w:pPr>
                        <w:pStyle w:val="aff8"/>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2452D5E5" wp14:editId="18E4758E">
                <wp:simplePos x="0" y="0"/>
                <wp:positionH relativeFrom="margin">
                  <wp:posOffset>0</wp:posOffset>
                </wp:positionH>
                <wp:positionV relativeFrom="margin">
                  <wp:posOffset>0</wp:posOffset>
                </wp:positionV>
                <wp:extent cx="2540000" cy="657860"/>
                <wp:effectExtent l="0" t="0" r="0" b="127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604FD" w14:textId="77777777" w:rsidR="00003B05" w:rsidRDefault="00003B05">
                            <w:pPr>
                              <w:pStyle w:val="afffe"/>
                              <w:rPr>
                                <w:rFonts w:ascii="黑体" w:hAnsi="黑体" w:cs="黑体"/>
                              </w:rPr>
                            </w:pPr>
                            <w:r>
                              <w:rPr>
                                <w:rFonts w:ascii="黑体" w:hAnsi="黑体" w:cs="黑体" w:hint="eastAsia"/>
                              </w:rPr>
                              <w:t>ICS 77.160</w:t>
                            </w:r>
                          </w:p>
                          <w:p w14:paraId="3F7A3B59" w14:textId="77777777" w:rsidR="00003B05" w:rsidRDefault="00003B05">
                            <w:pPr>
                              <w:pStyle w:val="afffe"/>
                              <w:rPr>
                                <w:rFonts w:ascii="黑体" w:hAnsi="黑体" w:cs="黑体"/>
                              </w:rPr>
                            </w:pPr>
                            <w:r>
                              <w:rPr>
                                <w:rFonts w:ascii="黑体" w:hAnsi="黑体" w:cs="黑体" w:hint="eastAsia"/>
                                <w:color w:val="000000"/>
                              </w:rPr>
                              <w:t>CCS H</w:t>
                            </w:r>
                            <w:r w:rsidR="007D18D3">
                              <w:rPr>
                                <w:rFonts w:ascii="黑体" w:hAnsi="黑体" w:cs="黑体" w:hint="eastAsia"/>
                              </w:rPr>
                              <w:t xml:space="preserve"> 16</w:t>
                            </w:r>
                          </w:p>
                          <w:p w14:paraId="4F438C37" w14:textId="77777777" w:rsidR="00003B05" w:rsidRDefault="00003B05">
                            <w:pPr>
                              <w:pStyle w:val="af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2D5E5" id="fmFrame1" o:spid="_x0000_s1032"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5B8604FD" w14:textId="77777777" w:rsidR="00003B05" w:rsidRDefault="00003B05">
                      <w:pPr>
                        <w:pStyle w:val="afffe"/>
                        <w:rPr>
                          <w:rFonts w:ascii="黑体" w:hAnsi="黑体" w:cs="黑体"/>
                        </w:rPr>
                      </w:pPr>
                      <w:r>
                        <w:rPr>
                          <w:rFonts w:ascii="黑体" w:hAnsi="黑体" w:cs="黑体" w:hint="eastAsia"/>
                        </w:rPr>
                        <w:t>ICS 77.160</w:t>
                      </w:r>
                    </w:p>
                    <w:p w14:paraId="3F7A3B59" w14:textId="77777777" w:rsidR="00003B05" w:rsidRDefault="00003B05">
                      <w:pPr>
                        <w:pStyle w:val="afffe"/>
                        <w:rPr>
                          <w:rFonts w:ascii="黑体" w:hAnsi="黑体" w:cs="黑体"/>
                        </w:rPr>
                      </w:pPr>
                      <w:r>
                        <w:rPr>
                          <w:rFonts w:ascii="黑体" w:hAnsi="黑体" w:cs="黑体" w:hint="eastAsia"/>
                          <w:color w:val="000000"/>
                        </w:rPr>
                        <w:t>CCS H</w:t>
                      </w:r>
                      <w:r w:rsidR="007D18D3">
                        <w:rPr>
                          <w:rFonts w:ascii="黑体" w:hAnsi="黑体" w:cs="黑体" w:hint="eastAsia"/>
                        </w:rPr>
                        <w:t xml:space="preserve"> 16</w:t>
                      </w:r>
                    </w:p>
                    <w:p w14:paraId="4F438C37" w14:textId="77777777" w:rsidR="00003B05" w:rsidRDefault="00003B05">
                      <w:pPr>
                        <w:pStyle w:val="afffe"/>
                      </w:pPr>
                    </w:p>
                  </w:txbxContent>
                </v:textbox>
                <w10:wrap anchorx="margin" anchory="margin"/>
                <w10:anchorlock/>
              </v:shape>
            </w:pict>
          </mc:Fallback>
        </mc:AlternateContent>
      </w:r>
    </w:p>
    <w:p w14:paraId="54820FAE" w14:textId="77777777" w:rsidR="00003B05" w:rsidRDefault="00003B05">
      <w:pPr>
        <w:pStyle w:val="afffb"/>
      </w:pPr>
    </w:p>
    <w:p w14:paraId="1CA06479" w14:textId="77777777" w:rsidR="00003B05" w:rsidRDefault="00003B05">
      <w:pPr>
        <w:pStyle w:val="afffb"/>
      </w:pPr>
    </w:p>
    <w:p w14:paraId="503B3CC3" w14:textId="77777777" w:rsidR="00003B05" w:rsidRDefault="00003B05">
      <w:pPr>
        <w:pStyle w:val="afffb"/>
      </w:pPr>
    </w:p>
    <w:p w14:paraId="0B96F7A2" w14:textId="77777777" w:rsidR="00003B05" w:rsidRDefault="00003B05">
      <w:pPr>
        <w:pStyle w:val="afffb"/>
        <w:ind w:right="400"/>
      </w:pPr>
    </w:p>
    <w:p w14:paraId="39A6BFD1" w14:textId="77777777" w:rsidR="00003B05" w:rsidRDefault="00003B05">
      <w:pPr>
        <w:pStyle w:val="afffb"/>
        <w:ind w:right="400"/>
      </w:pPr>
      <w:r>
        <w:rPr>
          <w:rFonts w:hint="eastAsia"/>
        </w:rPr>
        <w:t xml:space="preserve">            DAITI</w:t>
      </w:r>
    </w:p>
    <w:p w14:paraId="4D199715" w14:textId="77777777" w:rsidR="00003B05" w:rsidRDefault="000C1FE1">
      <w:pPr>
        <w:pStyle w:val="afffb"/>
      </w:pPr>
      <w:r>
        <w:rPr>
          <w:noProof/>
        </w:rPr>
        <mc:AlternateContent>
          <mc:Choice Requires="wps">
            <w:drawing>
              <wp:anchor distT="0" distB="0" distL="114300" distR="114300" simplePos="0" relativeHeight="251662336" behindDoc="0" locked="0" layoutInCell="1" allowOverlap="1" wp14:anchorId="0F7E8761" wp14:editId="041C4FF6">
                <wp:simplePos x="0" y="0"/>
                <wp:positionH relativeFrom="column">
                  <wp:posOffset>0</wp:posOffset>
                </wp:positionH>
                <wp:positionV relativeFrom="paragraph">
                  <wp:posOffset>170180</wp:posOffset>
                </wp:positionV>
                <wp:extent cx="6121400" cy="0"/>
                <wp:effectExtent l="14605" t="10160" r="7620" b="8890"/>
                <wp:wrapNone/>
                <wp:docPr id="7" name="直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E0626E" id="直线 2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mc:Fallback>
        </mc:AlternateContent>
      </w:r>
    </w:p>
    <w:p w14:paraId="69C5D884" w14:textId="77777777" w:rsidR="00003B05" w:rsidRDefault="00003B05">
      <w:pPr>
        <w:pStyle w:val="afffb"/>
      </w:pPr>
    </w:p>
    <w:p w14:paraId="661042A0" w14:textId="77777777" w:rsidR="00003B05" w:rsidRDefault="000C1FE1">
      <w:pPr>
        <w:pStyle w:val="afffb"/>
      </w:pPr>
      <w:r>
        <w:rPr>
          <w:noProof/>
        </w:rPr>
        <mc:AlternateContent>
          <mc:Choice Requires="wps">
            <w:drawing>
              <wp:anchor distT="0" distB="0" distL="114300" distR="114300" simplePos="0" relativeHeight="251663360" behindDoc="0" locked="0" layoutInCell="1" allowOverlap="1" wp14:anchorId="4D343AED" wp14:editId="67C57687">
                <wp:simplePos x="0" y="0"/>
                <wp:positionH relativeFrom="column">
                  <wp:posOffset>0</wp:posOffset>
                </wp:positionH>
                <wp:positionV relativeFrom="paragraph">
                  <wp:posOffset>6802120</wp:posOffset>
                </wp:positionV>
                <wp:extent cx="6121400" cy="0"/>
                <wp:effectExtent l="14605" t="8890" r="7620" b="10160"/>
                <wp:wrapNone/>
                <wp:docPr id="6" name="直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BDC3C" id="直线 2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mc:Fallback>
        </mc:AlternateContent>
      </w:r>
    </w:p>
    <w:p w14:paraId="18D8EBF0" w14:textId="77777777" w:rsidR="00003B05" w:rsidRDefault="00003B05">
      <w:pPr>
        <w:sectPr w:rsidR="00003B05" w:rsidSect="00166F32">
          <w:headerReference w:type="even" r:id="rId7"/>
          <w:headerReference w:type="default" r:id="rId8"/>
          <w:footerReference w:type="even" r:id="rId9"/>
          <w:footerReference w:type="default" r:id="rId10"/>
          <w:headerReference w:type="first" r:id="rId11"/>
          <w:pgSz w:w="11907" w:h="16839"/>
          <w:pgMar w:top="567" w:right="851" w:bottom="1361" w:left="1418" w:header="0" w:footer="0" w:gutter="0"/>
          <w:pgNumType w:fmt="upperRoman" w:start="1"/>
          <w:cols w:space="720"/>
          <w:titlePg/>
          <w:docGrid w:type="lines" w:linePitch="312"/>
        </w:sectPr>
      </w:pPr>
    </w:p>
    <w:bookmarkEnd w:id="0"/>
    <w:p w14:paraId="54E01AAC"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346C1313"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31248A88" w14:textId="77777777" w:rsidR="00E262B9" w:rsidRDefault="00E262B9" w:rsidP="00E262B9">
      <w:pPr>
        <w:ind w:firstLineChars="200" w:firstLine="420"/>
        <w:rPr>
          <w:rFonts w:ascii="宋体" w:hAnsi="宋体" w:cs="宋体"/>
        </w:rPr>
      </w:pPr>
      <w:r>
        <w:rPr>
          <w:rFonts w:ascii="宋体" w:hAnsi="宋体" w:cs="宋体" w:hint="eastAsia"/>
        </w:rPr>
        <w:t>本文件代替</w:t>
      </w:r>
      <w:r w:rsidR="003C2B88">
        <w:rPr>
          <w:rFonts w:ascii="宋体" w:hAnsi="宋体" w:cs="宋体" w:hint="eastAsia"/>
        </w:rPr>
        <w:t>YS/T 5</w:t>
      </w:r>
      <w:r w:rsidR="00396609">
        <w:rPr>
          <w:rFonts w:ascii="宋体" w:hAnsi="宋体" w:cs="宋体" w:hint="eastAsia"/>
        </w:rPr>
        <w:t>42</w:t>
      </w:r>
      <w:r w:rsidR="003C2B88">
        <w:rPr>
          <w:rFonts w:ascii="宋体" w:hAnsi="宋体" w:cs="宋体" w:hint="eastAsia"/>
        </w:rPr>
        <w:t>-2006</w:t>
      </w:r>
      <w:r>
        <w:rPr>
          <w:rFonts w:ascii="宋体" w:hAnsi="宋体" w:cs="宋体" w:hint="eastAsia"/>
        </w:rPr>
        <w:t>《</w:t>
      </w:r>
      <w:r w:rsidR="00396609">
        <w:rPr>
          <w:rFonts w:ascii="宋体" w:hAnsi="宋体" w:cs="宋体" w:hint="eastAsia"/>
        </w:rPr>
        <w:t>热喷涂层抗拉</w:t>
      </w:r>
      <w:r w:rsidR="003C2B88" w:rsidRPr="003C2B88">
        <w:rPr>
          <w:rFonts w:ascii="宋体" w:hAnsi="宋体" w:cs="宋体" w:hint="eastAsia"/>
        </w:rPr>
        <w:t>强度的测定</w:t>
      </w:r>
      <w:r>
        <w:rPr>
          <w:rFonts w:ascii="宋体" w:hAnsi="宋体" w:cs="宋体" w:hint="eastAsia"/>
        </w:rPr>
        <w:t>》，与</w:t>
      </w:r>
      <w:r w:rsidR="003C2B88">
        <w:rPr>
          <w:rFonts w:ascii="宋体" w:hAnsi="宋体" w:cs="宋体" w:hint="eastAsia"/>
        </w:rPr>
        <w:t>YS/T 5</w:t>
      </w:r>
      <w:r w:rsidR="00396609">
        <w:rPr>
          <w:rFonts w:ascii="宋体" w:hAnsi="宋体" w:cs="宋体" w:hint="eastAsia"/>
        </w:rPr>
        <w:t>42</w:t>
      </w:r>
      <w:r w:rsidR="003C2B88">
        <w:rPr>
          <w:rFonts w:ascii="宋体" w:hAnsi="宋体" w:cs="宋体" w:hint="eastAsia"/>
        </w:rPr>
        <w:t>-2006</w:t>
      </w:r>
      <w:r>
        <w:rPr>
          <w:rFonts w:ascii="宋体" w:hAnsi="宋体" w:cs="宋体" w:hint="eastAsia"/>
        </w:rPr>
        <w:t xml:space="preserve">相比，除结构调整和编辑性改动外，主要技术变化如下： </w:t>
      </w:r>
    </w:p>
    <w:p w14:paraId="61E359F2" w14:textId="03626D05" w:rsidR="00D2474E" w:rsidRPr="00F2724E" w:rsidRDefault="00580C77" w:rsidP="00F2724E">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更改了适用范围</w:t>
      </w:r>
      <w:r w:rsidR="00D2474E" w:rsidRPr="00F2724E">
        <w:rPr>
          <w:rFonts w:eastAsia="方正行楷简体" w:hint="eastAsia"/>
          <w:kern w:val="0"/>
          <w:szCs w:val="21"/>
        </w:rPr>
        <w:t xml:space="preserve"> </w:t>
      </w:r>
      <w:r w:rsidR="00D2474E" w:rsidRPr="00F2724E">
        <w:rPr>
          <w:rFonts w:eastAsia="方正行楷简体" w:hint="eastAsia"/>
          <w:kern w:val="0"/>
          <w:szCs w:val="21"/>
        </w:rPr>
        <w:t>（</w:t>
      </w:r>
      <w:r w:rsidR="00D2474E" w:rsidRPr="00F2724E">
        <w:rPr>
          <w:rFonts w:hint="eastAsia"/>
          <w:szCs w:val="21"/>
        </w:rPr>
        <w:t>见第</w:t>
      </w:r>
      <w:r w:rsidR="00D2474E" w:rsidRPr="00F2724E">
        <w:rPr>
          <w:rFonts w:hint="eastAsia"/>
          <w:szCs w:val="21"/>
        </w:rPr>
        <w:t>1</w:t>
      </w:r>
      <w:r w:rsidR="00D2474E" w:rsidRPr="00F2724E">
        <w:rPr>
          <w:rFonts w:hint="eastAsia"/>
          <w:szCs w:val="21"/>
        </w:rPr>
        <w:t>章</w:t>
      </w:r>
      <w:r w:rsidR="00D2474E" w:rsidRPr="00F2724E">
        <w:rPr>
          <w:rFonts w:ascii="宋体" w:hAnsi="宋体" w:cs="宋体" w:hint="eastAsia"/>
        </w:rPr>
        <w:t>，</w:t>
      </w:r>
      <w:r w:rsidR="00D2474E" w:rsidRPr="00F2724E">
        <w:rPr>
          <w:rFonts w:ascii="宋体" w:hAnsi="宋体" w:cs="宋体" w:hint="eastAsia"/>
          <w:kern w:val="0"/>
          <w:szCs w:val="20"/>
        </w:rPr>
        <w:t>2006年版的第1章</w:t>
      </w:r>
      <w:r w:rsidR="00D2474E" w:rsidRPr="00F2724E">
        <w:rPr>
          <w:rFonts w:eastAsia="方正行楷简体" w:hint="eastAsia"/>
          <w:kern w:val="0"/>
          <w:szCs w:val="21"/>
        </w:rPr>
        <w:t>）</w:t>
      </w:r>
      <w:r w:rsidR="00D2474E" w:rsidRPr="00F2724E">
        <w:rPr>
          <w:rFonts w:hint="eastAsia"/>
          <w:szCs w:val="21"/>
        </w:rPr>
        <w:t>；</w:t>
      </w:r>
    </w:p>
    <w:p w14:paraId="69FE913F" w14:textId="77777777" w:rsidR="00CC1206" w:rsidRDefault="00CC1206" w:rsidP="00CC1206">
      <w:pPr>
        <w:pStyle w:val="afffff3"/>
        <w:numPr>
          <w:ilvl w:val="0"/>
          <w:numId w:val="17"/>
        </w:numPr>
        <w:ind w:firstLineChars="0"/>
        <w:jc w:val="left"/>
        <w:rPr>
          <w:rFonts w:ascii="宋体" w:hAnsi="宋体" w:cs="宋体"/>
          <w:kern w:val="0"/>
          <w:szCs w:val="20"/>
        </w:rPr>
      </w:pPr>
      <w:r w:rsidRPr="00CC1206">
        <w:rPr>
          <w:rFonts w:ascii="宋体" w:hAnsi="宋体" w:cs="宋体" w:hint="eastAsia"/>
          <w:kern w:val="0"/>
          <w:szCs w:val="20"/>
        </w:rPr>
        <w:t>增加了规范性引用文件</w:t>
      </w:r>
      <w:r w:rsidR="00B77F87" w:rsidRPr="004055FD">
        <w:rPr>
          <w:rFonts w:eastAsia="方正行楷简体" w:hint="eastAsia"/>
          <w:kern w:val="0"/>
          <w:szCs w:val="21"/>
        </w:rPr>
        <w:t>（</w:t>
      </w:r>
      <w:r w:rsidR="00B77F87" w:rsidRPr="004055FD">
        <w:rPr>
          <w:rFonts w:hint="eastAsia"/>
          <w:szCs w:val="21"/>
        </w:rPr>
        <w:t>见第</w:t>
      </w:r>
      <w:r w:rsidR="00B77F87">
        <w:rPr>
          <w:rFonts w:hint="eastAsia"/>
          <w:szCs w:val="21"/>
        </w:rPr>
        <w:t>2</w:t>
      </w:r>
      <w:r w:rsidR="00B77F87"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66171326" w14:textId="77777777" w:rsidR="00CC1206" w:rsidRPr="00B77F87" w:rsidRDefault="00CC1206"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增加了术语和定义</w:t>
      </w:r>
      <w:r w:rsidR="00B77F87" w:rsidRPr="004055FD">
        <w:rPr>
          <w:rFonts w:eastAsia="方正行楷简体" w:hint="eastAsia"/>
          <w:kern w:val="0"/>
          <w:szCs w:val="21"/>
        </w:rPr>
        <w:t>（</w:t>
      </w:r>
      <w:r w:rsidR="00B77F87" w:rsidRPr="004055FD">
        <w:rPr>
          <w:rFonts w:hint="eastAsia"/>
          <w:szCs w:val="21"/>
        </w:rPr>
        <w:t>见第</w:t>
      </w:r>
      <w:r w:rsidR="00B77F87">
        <w:rPr>
          <w:rFonts w:hint="eastAsia"/>
          <w:szCs w:val="21"/>
        </w:rPr>
        <w:t>3</w:t>
      </w:r>
      <w:r w:rsidR="00B77F87"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1E467CE9" w14:textId="77777777" w:rsidR="00CC1206" w:rsidRDefault="00B77F87" w:rsidP="00B77F87">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更改了对试验机的要求</w:t>
      </w:r>
      <w:r w:rsidRPr="004055FD">
        <w:rPr>
          <w:rFonts w:eastAsia="方正行楷简体" w:hint="eastAsia"/>
          <w:kern w:val="0"/>
          <w:szCs w:val="21"/>
        </w:rPr>
        <w:t>（</w:t>
      </w:r>
      <w:r w:rsidRPr="004055FD">
        <w:rPr>
          <w:rFonts w:hint="eastAsia"/>
          <w:szCs w:val="21"/>
        </w:rPr>
        <w:t>见</w:t>
      </w:r>
      <w:r w:rsidR="00D2474E">
        <w:rPr>
          <w:rFonts w:hint="eastAsia"/>
          <w:szCs w:val="21"/>
        </w:rPr>
        <w:t>5.1</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w:t>
      </w:r>
      <w:r w:rsidR="00D2474E">
        <w:rPr>
          <w:rFonts w:ascii="宋体" w:hAnsi="宋体" w:cs="宋体" w:hint="eastAsia"/>
          <w:kern w:val="0"/>
          <w:szCs w:val="20"/>
        </w:rPr>
        <w:t>6</w:t>
      </w:r>
      <w:r w:rsidRPr="004055FD">
        <w:rPr>
          <w:rFonts w:ascii="宋体" w:hAnsi="宋体" w:cs="宋体" w:hint="eastAsia"/>
          <w:kern w:val="0"/>
          <w:szCs w:val="20"/>
        </w:rPr>
        <w:t>年版的</w:t>
      </w:r>
      <w:r w:rsidR="00F2724E">
        <w:rPr>
          <w:rFonts w:ascii="宋体" w:hAnsi="宋体" w:cs="宋体" w:hint="eastAsia"/>
          <w:kern w:val="0"/>
          <w:szCs w:val="20"/>
        </w:rPr>
        <w:t>3</w:t>
      </w:r>
      <w:r w:rsidR="00D2474E">
        <w:rPr>
          <w:rFonts w:ascii="宋体" w:hAnsi="宋体" w:cs="宋体" w:hint="eastAsia"/>
          <w:kern w:val="0"/>
          <w:szCs w:val="20"/>
        </w:rPr>
        <w:t>.1</w:t>
      </w:r>
      <w:r w:rsidRPr="004055FD">
        <w:rPr>
          <w:rFonts w:eastAsia="方正行楷简体" w:hint="eastAsia"/>
          <w:kern w:val="0"/>
          <w:szCs w:val="21"/>
        </w:rPr>
        <w:t>）</w:t>
      </w:r>
      <w:r w:rsidRPr="004055FD">
        <w:rPr>
          <w:rFonts w:hint="eastAsia"/>
          <w:szCs w:val="21"/>
        </w:rPr>
        <w:t>；</w:t>
      </w:r>
    </w:p>
    <w:p w14:paraId="1132C3E6" w14:textId="3E6A5A16" w:rsidR="00CC1206" w:rsidRPr="009269A1" w:rsidRDefault="00580C77"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更改了测量器具的精度</w:t>
      </w:r>
      <w:r w:rsidR="00BE541B" w:rsidRPr="004055FD">
        <w:rPr>
          <w:rFonts w:eastAsia="方正行楷简体" w:hint="eastAsia"/>
          <w:kern w:val="0"/>
          <w:szCs w:val="21"/>
        </w:rPr>
        <w:t>（</w:t>
      </w:r>
      <w:r w:rsidR="00BE541B" w:rsidRPr="004055FD">
        <w:rPr>
          <w:rFonts w:hint="eastAsia"/>
          <w:szCs w:val="21"/>
        </w:rPr>
        <w:t>见</w:t>
      </w:r>
      <w:r w:rsidR="00D2474E">
        <w:rPr>
          <w:rFonts w:hint="eastAsia"/>
          <w:szCs w:val="21"/>
        </w:rPr>
        <w:t>5.3</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9269A1">
        <w:rPr>
          <w:rFonts w:ascii="宋体" w:hAnsi="宋体" w:cs="宋体" w:hint="eastAsia"/>
          <w:kern w:val="0"/>
          <w:szCs w:val="20"/>
        </w:rPr>
        <w:t>3</w:t>
      </w:r>
      <w:r w:rsidR="00D2474E">
        <w:rPr>
          <w:rFonts w:ascii="宋体" w:hAnsi="宋体" w:cs="宋体" w:hint="eastAsia"/>
          <w:kern w:val="0"/>
          <w:szCs w:val="20"/>
        </w:rPr>
        <w:t>.3</w:t>
      </w:r>
      <w:r w:rsidR="00BE541B" w:rsidRPr="004055FD">
        <w:rPr>
          <w:rFonts w:eastAsia="方正行楷简体" w:hint="eastAsia"/>
          <w:kern w:val="0"/>
          <w:szCs w:val="21"/>
        </w:rPr>
        <w:t>）</w:t>
      </w:r>
      <w:r w:rsidR="00BE541B" w:rsidRPr="004055FD">
        <w:rPr>
          <w:rFonts w:hint="eastAsia"/>
          <w:szCs w:val="21"/>
        </w:rPr>
        <w:t>；</w:t>
      </w:r>
    </w:p>
    <w:p w14:paraId="63920C72" w14:textId="77777777" w:rsidR="009269A1" w:rsidRDefault="009269A1" w:rsidP="00CC1206">
      <w:pPr>
        <w:pStyle w:val="afffff3"/>
        <w:numPr>
          <w:ilvl w:val="0"/>
          <w:numId w:val="17"/>
        </w:numPr>
        <w:ind w:firstLineChars="0"/>
        <w:jc w:val="left"/>
        <w:rPr>
          <w:rFonts w:ascii="宋体" w:hAnsi="宋体" w:cs="宋体"/>
          <w:kern w:val="0"/>
          <w:szCs w:val="20"/>
        </w:rPr>
      </w:pPr>
      <w:bookmarkStart w:id="2" w:name="_Hlk141263005"/>
      <w:r>
        <w:rPr>
          <w:rFonts w:hint="eastAsia"/>
          <w:szCs w:val="21"/>
        </w:rPr>
        <w:t>删除了</w:t>
      </w:r>
      <w:r>
        <w:rPr>
          <w:rFonts w:hint="eastAsia"/>
          <w:szCs w:val="21"/>
        </w:rPr>
        <w:t>A3</w:t>
      </w:r>
      <w:r>
        <w:rPr>
          <w:rFonts w:hint="eastAsia"/>
          <w:szCs w:val="21"/>
        </w:rPr>
        <w:t>试样基体材料</w:t>
      </w:r>
      <w:bookmarkEnd w:id="2"/>
      <w:r>
        <w:rPr>
          <w:rFonts w:hint="eastAsia"/>
          <w:szCs w:val="21"/>
        </w:rPr>
        <w:t>（</w:t>
      </w:r>
      <w:r w:rsidRPr="004055FD">
        <w:rPr>
          <w:rFonts w:hint="eastAsia"/>
          <w:szCs w:val="21"/>
        </w:rPr>
        <w:t>见</w:t>
      </w:r>
      <w:r>
        <w:rPr>
          <w:rFonts w:hint="eastAsia"/>
          <w:szCs w:val="21"/>
        </w:rPr>
        <w:t>6.2.1</w:t>
      </w:r>
      <w:r>
        <w:rPr>
          <w:rFonts w:hint="eastAsia"/>
          <w:szCs w:val="21"/>
        </w:rPr>
        <w:t>）；</w:t>
      </w:r>
    </w:p>
    <w:p w14:paraId="74F44C99" w14:textId="7259EE72" w:rsidR="00CC1206" w:rsidRPr="00BE541B" w:rsidRDefault="00580C77" w:rsidP="009269A1">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更改了原始截面积的测量方式及精度</w:t>
      </w:r>
      <w:r w:rsidR="00BE541B" w:rsidRPr="00BE541B">
        <w:rPr>
          <w:rFonts w:eastAsia="方正行楷简体" w:hint="eastAsia"/>
          <w:kern w:val="0"/>
          <w:szCs w:val="21"/>
        </w:rPr>
        <w:t xml:space="preserve"> </w:t>
      </w:r>
      <w:r w:rsidR="00BE541B" w:rsidRPr="004055FD">
        <w:rPr>
          <w:rFonts w:eastAsia="方正行楷简体" w:hint="eastAsia"/>
          <w:kern w:val="0"/>
          <w:szCs w:val="21"/>
        </w:rPr>
        <w:t>（</w:t>
      </w:r>
      <w:r w:rsidR="00BE541B" w:rsidRPr="004055FD">
        <w:rPr>
          <w:rFonts w:hint="eastAsia"/>
          <w:szCs w:val="21"/>
        </w:rPr>
        <w:t>见</w:t>
      </w:r>
      <w:r w:rsidR="00A301EA">
        <w:rPr>
          <w:rFonts w:hint="eastAsia"/>
          <w:szCs w:val="21"/>
        </w:rPr>
        <w:t>7.1</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9269A1">
        <w:rPr>
          <w:rFonts w:ascii="宋体" w:hAnsi="宋体" w:cs="宋体" w:hint="eastAsia"/>
          <w:kern w:val="0"/>
          <w:szCs w:val="20"/>
        </w:rPr>
        <w:t>5</w:t>
      </w:r>
      <w:r w:rsidR="00A301EA">
        <w:rPr>
          <w:rFonts w:ascii="宋体" w:hAnsi="宋体" w:cs="宋体" w:hint="eastAsia"/>
          <w:kern w:val="0"/>
          <w:szCs w:val="20"/>
        </w:rPr>
        <w:t>.1</w:t>
      </w:r>
      <w:r w:rsidR="00BE541B" w:rsidRPr="004055FD">
        <w:rPr>
          <w:rFonts w:eastAsia="方正行楷简体" w:hint="eastAsia"/>
          <w:kern w:val="0"/>
          <w:szCs w:val="21"/>
        </w:rPr>
        <w:t>）</w:t>
      </w:r>
      <w:r w:rsidR="00BE541B" w:rsidRPr="004055FD">
        <w:rPr>
          <w:rFonts w:hint="eastAsia"/>
          <w:szCs w:val="21"/>
        </w:rPr>
        <w:t>；</w:t>
      </w:r>
    </w:p>
    <w:p w14:paraId="30A511F1" w14:textId="487A3481" w:rsidR="00E262B9" w:rsidRPr="007B076B" w:rsidRDefault="00580C77" w:rsidP="007B076B">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更改了拉伸速度</w:t>
      </w:r>
      <w:r w:rsidR="007B076B" w:rsidRPr="007B076B">
        <w:rPr>
          <w:rFonts w:eastAsia="方正行楷简体" w:hint="eastAsia"/>
          <w:kern w:val="0"/>
          <w:szCs w:val="21"/>
        </w:rPr>
        <w:t xml:space="preserve"> </w:t>
      </w:r>
      <w:r w:rsidR="007B076B" w:rsidRPr="004055FD">
        <w:rPr>
          <w:rFonts w:eastAsia="方正行楷简体" w:hint="eastAsia"/>
          <w:kern w:val="0"/>
          <w:szCs w:val="21"/>
        </w:rPr>
        <w:t>（</w:t>
      </w:r>
      <w:r w:rsidR="00A301EA" w:rsidRPr="004055FD">
        <w:rPr>
          <w:rFonts w:hint="eastAsia"/>
          <w:szCs w:val="21"/>
        </w:rPr>
        <w:t>见</w:t>
      </w:r>
      <w:r w:rsidR="00A301EA">
        <w:rPr>
          <w:rFonts w:hint="eastAsia"/>
          <w:szCs w:val="21"/>
        </w:rPr>
        <w:t>7.</w:t>
      </w:r>
      <w:r w:rsidR="004F0DBF">
        <w:rPr>
          <w:szCs w:val="21"/>
        </w:rPr>
        <w:t>2</w:t>
      </w:r>
      <w:r w:rsidR="00A301EA" w:rsidRPr="004055FD">
        <w:rPr>
          <w:rFonts w:ascii="宋体" w:hAnsi="宋体" w:cs="宋体" w:hint="eastAsia"/>
        </w:rPr>
        <w:t>，</w:t>
      </w:r>
      <w:r w:rsidR="00A301EA" w:rsidRPr="004055FD">
        <w:rPr>
          <w:rFonts w:ascii="宋体" w:hAnsi="宋体" w:cs="宋体" w:hint="eastAsia"/>
          <w:kern w:val="0"/>
          <w:szCs w:val="20"/>
        </w:rPr>
        <w:t>20</w:t>
      </w:r>
      <w:r w:rsidR="00A301EA">
        <w:rPr>
          <w:rFonts w:ascii="宋体" w:hAnsi="宋体" w:cs="宋体" w:hint="eastAsia"/>
          <w:kern w:val="0"/>
          <w:szCs w:val="20"/>
        </w:rPr>
        <w:t>06</w:t>
      </w:r>
      <w:r w:rsidR="00A301EA" w:rsidRPr="004055FD">
        <w:rPr>
          <w:rFonts w:ascii="宋体" w:hAnsi="宋体" w:cs="宋体" w:hint="eastAsia"/>
          <w:kern w:val="0"/>
          <w:szCs w:val="20"/>
        </w:rPr>
        <w:t>年版的</w:t>
      </w:r>
      <w:r w:rsidR="009269A1">
        <w:rPr>
          <w:rFonts w:ascii="宋体" w:hAnsi="宋体" w:cs="宋体" w:hint="eastAsia"/>
          <w:kern w:val="0"/>
          <w:szCs w:val="20"/>
        </w:rPr>
        <w:t>5</w:t>
      </w:r>
      <w:r w:rsidR="00A301EA">
        <w:rPr>
          <w:rFonts w:ascii="宋体" w:hAnsi="宋体" w:cs="宋体" w:hint="eastAsia"/>
          <w:kern w:val="0"/>
          <w:szCs w:val="20"/>
        </w:rPr>
        <w:t>.2</w:t>
      </w:r>
      <w:r w:rsidR="007B076B" w:rsidRPr="004055FD">
        <w:rPr>
          <w:rFonts w:eastAsia="方正行楷简体" w:hint="eastAsia"/>
          <w:kern w:val="0"/>
          <w:szCs w:val="21"/>
        </w:rPr>
        <w:t>）</w:t>
      </w:r>
      <w:r w:rsidR="007B076B">
        <w:rPr>
          <w:rFonts w:eastAsia="方正行楷简体" w:hint="eastAsia"/>
          <w:kern w:val="0"/>
          <w:szCs w:val="21"/>
        </w:rPr>
        <w:t>。</w:t>
      </w:r>
    </w:p>
    <w:p w14:paraId="47AE1F85" w14:textId="77777777" w:rsidR="007B076B" w:rsidRPr="00A301EA" w:rsidRDefault="009269A1" w:rsidP="007B076B">
      <w:pPr>
        <w:pStyle w:val="afffff3"/>
        <w:numPr>
          <w:ilvl w:val="0"/>
          <w:numId w:val="17"/>
        </w:numPr>
        <w:ind w:firstLineChars="0"/>
        <w:jc w:val="left"/>
        <w:rPr>
          <w:rFonts w:ascii="宋体" w:hAnsi="宋体" w:cs="宋体"/>
          <w:kern w:val="0"/>
          <w:szCs w:val="20"/>
        </w:rPr>
      </w:pPr>
      <w:r>
        <w:rPr>
          <w:rFonts w:eastAsia="方正行楷简体" w:hint="eastAsia"/>
          <w:kern w:val="0"/>
          <w:szCs w:val="21"/>
        </w:rPr>
        <w:t>更改了涂层抗拉</w:t>
      </w:r>
      <w:r w:rsidR="00A301EA">
        <w:rPr>
          <w:rFonts w:eastAsia="方正行楷简体" w:hint="eastAsia"/>
          <w:kern w:val="0"/>
          <w:szCs w:val="21"/>
        </w:rPr>
        <w:t>强度</w:t>
      </w:r>
      <w:r>
        <w:rPr>
          <w:rFonts w:eastAsia="方正行楷简体" w:hint="eastAsia"/>
          <w:kern w:val="0"/>
          <w:szCs w:val="21"/>
        </w:rPr>
        <w:t>符号和单位表示，更改了抗拉</w:t>
      </w:r>
      <w:r w:rsidR="00A301EA">
        <w:rPr>
          <w:rFonts w:eastAsia="方正行楷简体" w:hint="eastAsia"/>
          <w:kern w:val="0"/>
          <w:szCs w:val="21"/>
        </w:rPr>
        <w:t>强度公式各符号的定义</w:t>
      </w:r>
      <w:r w:rsidR="007B076B" w:rsidRPr="004055FD">
        <w:rPr>
          <w:rFonts w:eastAsia="方正行楷简体" w:hint="eastAsia"/>
          <w:kern w:val="0"/>
          <w:szCs w:val="21"/>
        </w:rPr>
        <w:t>（</w:t>
      </w:r>
      <w:r w:rsidR="007B076B" w:rsidRPr="004055FD">
        <w:rPr>
          <w:rFonts w:hint="eastAsia"/>
          <w:szCs w:val="21"/>
        </w:rPr>
        <w:t>见第</w:t>
      </w:r>
      <w:r w:rsidR="00A301EA">
        <w:rPr>
          <w:rFonts w:hint="eastAsia"/>
          <w:szCs w:val="21"/>
        </w:rPr>
        <w:t>8</w:t>
      </w:r>
      <w:r w:rsidR="007B076B" w:rsidRPr="004055FD">
        <w:rPr>
          <w:rFonts w:hint="eastAsia"/>
          <w:szCs w:val="21"/>
        </w:rPr>
        <w:t>章</w:t>
      </w:r>
      <w:r w:rsidR="007B076B" w:rsidRPr="004055FD">
        <w:rPr>
          <w:rFonts w:ascii="宋体" w:hAnsi="宋体" w:cs="宋体" w:hint="eastAsia"/>
        </w:rPr>
        <w:t>，</w:t>
      </w:r>
      <w:r w:rsidR="007B076B" w:rsidRPr="004055FD">
        <w:rPr>
          <w:rFonts w:ascii="宋体" w:hAnsi="宋体" w:cs="宋体" w:hint="eastAsia"/>
          <w:kern w:val="0"/>
          <w:szCs w:val="20"/>
        </w:rPr>
        <w:t>20</w:t>
      </w:r>
      <w:r w:rsidR="007B076B">
        <w:rPr>
          <w:rFonts w:ascii="宋体" w:hAnsi="宋体" w:cs="宋体" w:hint="eastAsia"/>
          <w:kern w:val="0"/>
          <w:szCs w:val="20"/>
        </w:rPr>
        <w:t>0</w:t>
      </w:r>
      <w:r w:rsidR="00A301EA">
        <w:rPr>
          <w:rFonts w:ascii="宋体" w:hAnsi="宋体" w:cs="宋体" w:hint="eastAsia"/>
          <w:kern w:val="0"/>
          <w:szCs w:val="20"/>
        </w:rPr>
        <w:t>6</w:t>
      </w:r>
      <w:r w:rsidR="007B076B" w:rsidRPr="004055FD">
        <w:rPr>
          <w:rFonts w:ascii="宋体" w:hAnsi="宋体" w:cs="宋体" w:hint="eastAsia"/>
          <w:kern w:val="0"/>
          <w:szCs w:val="20"/>
        </w:rPr>
        <w:t>年版的第</w:t>
      </w:r>
      <w:r>
        <w:rPr>
          <w:rFonts w:ascii="宋体" w:hAnsi="宋体" w:cs="宋体" w:hint="eastAsia"/>
          <w:kern w:val="0"/>
          <w:szCs w:val="20"/>
        </w:rPr>
        <w:t>6</w:t>
      </w:r>
      <w:r w:rsidR="007B076B" w:rsidRPr="004055FD">
        <w:rPr>
          <w:rFonts w:ascii="宋体" w:hAnsi="宋体" w:cs="宋体" w:hint="eastAsia"/>
          <w:kern w:val="0"/>
          <w:szCs w:val="20"/>
        </w:rPr>
        <w:t>章</w:t>
      </w:r>
      <w:r w:rsidR="007B076B" w:rsidRPr="004055FD">
        <w:rPr>
          <w:rFonts w:eastAsia="方正行楷简体" w:hint="eastAsia"/>
          <w:kern w:val="0"/>
          <w:szCs w:val="21"/>
        </w:rPr>
        <w:t>）</w:t>
      </w:r>
      <w:r w:rsidR="00A301EA">
        <w:rPr>
          <w:rFonts w:eastAsia="方正行楷简体" w:hint="eastAsia"/>
          <w:kern w:val="0"/>
          <w:szCs w:val="21"/>
        </w:rPr>
        <w:t>；</w:t>
      </w:r>
    </w:p>
    <w:p w14:paraId="7DFC0A67" w14:textId="74047B84" w:rsidR="00A301EA" w:rsidRPr="00A301EA" w:rsidRDefault="00580C77" w:rsidP="00A301EA">
      <w:pPr>
        <w:pStyle w:val="afffff3"/>
        <w:numPr>
          <w:ilvl w:val="0"/>
          <w:numId w:val="17"/>
        </w:numPr>
        <w:ind w:firstLineChars="0"/>
        <w:jc w:val="left"/>
        <w:rPr>
          <w:rFonts w:ascii="宋体" w:hAnsi="宋体" w:cs="宋体"/>
          <w:kern w:val="0"/>
          <w:szCs w:val="20"/>
        </w:rPr>
      </w:pPr>
      <w:r>
        <w:rPr>
          <w:rFonts w:eastAsia="方正行楷简体" w:hint="eastAsia"/>
          <w:kern w:val="0"/>
          <w:szCs w:val="21"/>
        </w:rPr>
        <w:t>更改了试验结果</w:t>
      </w:r>
      <w:proofErr w:type="gramStart"/>
      <w:r>
        <w:rPr>
          <w:rFonts w:eastAsia="方正行楷简体" w:hint="eastAsia"/>
          <w:kern w:val="0"/>
          <w:szCs w:val="21"/>
        </w:rPr>
        <w:t>修约标准</w:t>
      </w:r>
      <w:proofErr w:type="gramEnd"/>
      <w:r w:rsidR="00A301EA" w:rsidRPr="00A301EA">
        <w:rPr>
          <w:rFonts w:eastAsia="方正行楷简体" w:hint="eastAsia"/>
          <w:kern w:val="0"/>
          <w:szCs w:val="21"/>
        </w:rPr>
        <w:t xml:space="preserve"> </w:t>
      </w:r>
      <w:r w:rsidR="00A301EA" w:rsidRPr="004055FD">
        <w:rPr>
          <w:rFonts w:eastAsia="方正行楷简体" w:hint="eastAsia"/>
          <w:kern w:val="0"/>
          <w:szCs w:val="21"/>
        </w:rPr>
        <w:t>（</w:t>
      </w:r>
      <w:r w:rsidR="00A301EA" w:rsidRPr="004055FD">
        <w:rPr>
          <w:rFonts w:hint="eastAsia"/>
          <w:szCs w:val="21"/>
        </w:rPr>
        <w:t>见第</w:t>
      </w:r>
      <w:r w:rsidR="00A301EA">
        <w:rPr>
          <w:rFonts w:hint="eastAsia"/>
          <w:szCs w:val="21"/>
        </w:rPr>
        <w:t>8</w:t>
      </w:r>
      <w:r w:rsidR="00A301EA" w:rsidRPr="004055FD">
        <w:rPr>
          <w:rFonts w:hint="eastAsia"/>
          <w:szCs w:val="21"/>
        </w:rPr>
        <w:t>章</w:t>
      </w:r>
      <w:r w:rsidR="00A301EA" w:rsidRPr="004055FD">
        <w:rPr>
          <w:rFonts w:ascii="宋体" w:hAnsi="宋体" w:cs="宋体" w:hint="eastAsia"/>
        </w:rPr>
        <w:t>，</w:t>
      </w:r>
      <w:r w:rsidR="00A301EA" w:rsidRPr="004055FD">
        <w:rPr>
          <w:rFonts w:ascii="宋体" w:hAnsi="宋体" w:cs="宋体" w:hint="eastAsia"/>
          <w:kern w:val="0"/>
          <w:szCs w:val="20"/>
        </w:rPr>
        <w:t>20</w:t>
      </w:r>
      <w:r w:rsidR="00A301EA">
        <w:rPr>
          <w:rFonts w:ascii="宋体" w:hAnsi="宋体" w:cs="宋体" w:hint="eastAsia"/>
          <w:kern w:val="0"/>
          <w:szCs w:val="20"/>
        </w:rPr>
        <w:t>06</w:t>
      </w:r>
      <w:r w:rsidR="00A301EA" w:rsidRPr="004055FD">
        <w:rPr>
          <w:rFonts w:ascii="宋体" w:hAnsi="宋体" w:cs="宋体" w:hint="eastAsia"/>
          <w:kern w:val="0"/>
          <w:szCs w:val="20"/>
        </w:rPr>
        <w:t>年版的第</w:t>
      </w:r>
      <w:r w:rsidR="009269A1">
        <w:rPr>
          <w:rFonts w:ascii="宋体" w:hAnsi="宋体" w:cs="宋体" w:hint="eastAsia"/>
          <w:kern w:val="0"/>
          <w:szCs w:val="20"/>
        </w:rPr>
        <w:t>7</w:t>
      </w:r>
      <w:r w:rsidR="00A301EA" w:rsidRPr="004055FD">
        <w:rPr>
          <w:rFonts w:ascii="宋体" w:hAnsi="宋体" w:cs="宋体" w:hint="eastAsia"/>
          <w:kern w:val="0"/>
          <w:szCs w:val="20"/>
        </w:rPr>
        <w:t>章</w:t>
      </w:r>
      <w:r w:rsidR="00A301EA" w:rsidRPr="004055FD">
        <w:rPr>
          <w:rFonts w:eastAsia="方正行楷简体" w:hint="eastAsia"/>
          <w:kern w:val="0"/>
          <w:szCs w:val="21"/>
        </w:rPr>
        <w:t>）</w:t>
      </w:r>
      <w:r w:rsidR="00A301EA">
        <w:rPr>
          <w:rFonts w:eastAsia="方正行楷简体" w:hint="eastAsia"/>
          <w:kern w:val="0"/>
          <w:szCs w:val="21"/>
        </w:rPr>
        <w:t>。</w:t>
      </w:r>
    </w:p>
    <w:p w14:paraId="4928107F" w14:textId="77777777" w:rsidR="00003B05" w:rsidRDefault="00003B05" w:rsidP="00A301EA">
      <w:p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210DB460"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25CD915B" w14:textId="1A7C7E11" w:rsidR="00003B05" w:rsidRDefault="00003B05" w:rsidP="004F177D">
      <w:pPr>
        <w:numPr>
          <w:ilvl w:val="0"/>
          <w:numId w:val="4"/>
        </w:numPr>
        <w:rPr>
          <w:rFonts w:ascii="宋体" w:hAnsi="宋体" w:cs="宋体"/>
          <w:szCs w:val="21"/>
        </w:rPr>
      </w:pPr>
      <w:r>
        <w:rPr>
          <w:rFonts w:ascii="宋体" w:hAnsi="宋体" w:cs="宋体" w:hint="eastAsia"/>
          <w:szCs w:val="21"/>
        </w:rPr>
        <w:t>本文件起草单位：</w:t>
      </w:r>
      <w:r w:rsidR="008064F7">
        <w:rPr>
          <w:rFonts w:ascii="宋体" w:hAnsi="宋体" w:cs="宋体" w:hint="eastAsia"/>
          <w:szCs w:val="21"/>
        </w:rPr>
        <w:t>钢铁研究总院有限公司、</w:t>
      </w:r>
    </w:p>
    <w:p w14:paraId="5A4E18AA" w14:textId="77777777" w:rsidR="00003B05" w:rsidRDefault="00003B05">
      <w:pPr>
        <w:ind w:firstLineChars="200" w:firstLine="420"/>
        <w:jc w:val="left"/>
      </w:pPr>
      <w:r>
        <w:rPr>
          <w:rFonts w:ascii="宋体" w:hAnsi="宋体" w:cs="宋体" w:hint="eastAsia"/>
          <w:szCs w:val="21"/>
        </w:rPr>
        <w:t>本文件主要起草人：</w:t>
      </w:r>
      <w:r w:rsidR="00650FF5">
        <w:rPr>
          <w:rFonts w:ascii="宋体" w:hAnsi="宋体" w:cs="宋体" w:hint="eastAsia"/>
          <w:szCs w:val="21"/>
        </w:rPr>
        <w:t xml:space="preserve">  </w:t>
      </w:r>
      <w:r>
        <w:rPr>
          <w:rFonts w:hint="eastAsia"/>
        </w:rPr>
        <w:t>。</w:t>
      </w:r>
    </w:p>
    <w:p w14:paraId="01150BFA"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1F791D9C" w14:textId="77777777" w:rsidR="00E262B9" w:rsidRDefault="00E262B9" w:rsidP="00E262B9">
      <w:pPr>
        <w:pStyle w:val="af9"/>
        <w:ind w:firstLine="420"/>
        <w:rPr>
          <w:rFonts w:hAnsi="宋体" w:cs="宋体"/>
        </w:rPr>
      </w:pPr>
      <w:r>
        <w:rPr>
          <w:rFonts w:hAnsi="宋体" w:cs="宋体" w:hint="eastAsia"/>
        </w:rPr>
        <w:t xml:space="preserve">——1989年首次发布为GB/T </w:t>
      </w:r>
      <w:r w:rsidR="004F177D">
        <w:rPr>
          <w:rFonts w:hAnsi="宋体" w:cs="宋体" w:hint="eastAsia"/>
        </w:rPr>
        <w:t>8641</w:t>
      </w:r>
      <w:r>
        <w:rPr>
          <w:rFonts w:hAnsi="宋体" w:cs="宋体" w:hint="eastAsia"/>
        </w:rPr>
        <w:t>-19</w:t>
      </w:r>
      <w:r w:rsidR="004F177D">
        <w:rPr>
          <w:rFonts w:hAnsi="宋体" w:cs="宋体" w:hint="eastAsia"/>
        </w:rPr>
        <w:t>88</w:t>
      </w:r>
      <w:r w:rsidR="00650FF5">
        <w:rPr>
          <w:rFonts w:hAnsi="宋体" w:cs="宋体" w:hint="eastAsia"/>
        </w:rPr>
        <w:t xml:space="preserve">，2005年第二次修订为YS/T </w:t>
      </w:r>
      <w:r w:rsidR="00A301EA">
        <w:rPr>
          <w:rFonts w:hAnsi="宋体" w:cs="宋体" w:hint="eastAsia"/>
        </w:rPr>
        <w:t>5</w:t>
      </w:r>
      <w:r w:rsidR="004F177D">
        <w:rPr>
          <w:rFonts w:hAnsi="宋体" w:cs="宋体" w:hint="eastAsia"/>
        </w:rPr>
        <w:t>42</w:t>
      </w:r>
      <w:r w:rsidR="00A301EA">
        <w:rPr>
          <w:rFonts w:hAnsi="宋体" w:cs="宋体" w:hint="eastAsia"/>
        </w:rPr>
        <w:t>-2006</w:t>
      </w:r>
      <w:r w:rsidR="00650FF5">
        <w:rPr>
          <w:rFonts w:hAnsi="宋体" w:cs="宋体" w:hint="eastAsia"/>
        </w:rPr>
        <w:t>；</w:t>
      </w:r>
    </w:p>
    <w:p w14:paraId="0471AE76" w14:textId="77777777" w:rsidR="00E262B9" w:rsidRDefault="00E262B9" w:rsidP="00E262B9">
      <w:pPr>
        <w:pStyle w:val="af9"/>
        <w:ind w:firstLine="420"/>
        <w:rPr>
          <w:rFonts w:hAnsi="宋体" w:cs="宋体"/>
        </w:rPr>
      </w:pPr>
      <w:r>
        <w:rPr>
          <w:rFonts w:hAnsi="宋体" w:cs="宋体" w:hint="eastAsia"/>
        </w:rPr>
        <w:t>——本次为第</w:t>
      </w:r>
      <w:r w:rsidR="00650FF5">
        <w:rPr>
          <w:rFonts w:hAnsi="宋体" w:cs="宋体" w:hint="eastAsia"/>
        </w:rPr>
        <w:t>三</w:t>
      </w:r>
      <w:r>
        <w:rPr>
          <w:rFonts w:hAnsi="宋体" w:cs="宋体" w:hint="eastAsia"/>
        </w:rPr>
        <w:t>次修订。</w:t>
      </w:r>
    </w:p>
    <w:p w14:paraId="183E9A1B" w14:textId="77777777" w:rsidR="00E262B9" w:rsidRPr="00E262B9" w:rsidRDefault="00E262B9">
      <w:pPr>
        <w:ind w:firstLineChars="200" w:firstLine="420"/>
        <w:jc w:val="left"/>
        <w:rPr>
          <w:rFonts w:ascii="宋体" w:hAnsi="宋体"/>
          <w:szCs w:val="21"/>
        </w:rPr>
        <w:sectPr w:rsidR="00E262B9" w:rsidRPr="00E262B9" w:rsidSect="00166F32">
          <w:headerReference w:type="default" r:id="rId12"/>
          <w:footerReference w:type="even" r:id="rId13"/>
          <w:footerReference w:type="default" r:id="rId14"/>
          <w:pgSz w:w="11906" w:h="16838"/>
          <w:pgMar w:top="1418" w:right="1134" w:bottom="1134" w:left="1417" w:header="851" w:footer="992" w:gutter="0"/>
          <w:pgNumType w:fmt="upperRoman" w:start="1"/>
          <w:cols w:space="720"/>
          <w:docGrid w:type="linesAndChars" w:linePitch="312"/>
        </w:sectPr>
      </w:pPr>
    </w:p>
    <w:p w14:paraId="34AAC69A" w14:textId="77777777" w:rsidR="00003B05" w:rsidRDefault="003C2B88">
      <w:pPr>
        <w:pStyle w:val="affff4"/>
        <w:spacing w:before="300" w:after="240"/>
        <w:rPr>
          <w:rFonts w:ascii="Times New Roman"/>
          <w:szCs w:val="32"/>
        </w:rPr>
      </w:pPr>
      <w:bookmarkStart w:id="3" w:name="SectionMark4"/>
      <w:bookmarkEnd w:id="1"/>
      <w:r w:rsidRPr="003C2B88">
        <w:rPr>
          <w:rFonts w:ascii="Times New Roman" w:hint="eastAsia"/>
          <w:szCs w:val="32"/>
        </w:rPr>
        <w:lastRenderedPageBreak/>
        <w:t>热喷涂层</w:t>
      </w:r>
      <w:r w:rsidR="00396609">
        <w:rPr>
          <w:rFonts w:ascii="Times New Roman" w:hint="eastAsia"/>
          <w:szCs w:val="32"/>
        </w:rPr>
        <w:t>抗拉</w:t>
      </w:r>
      <w:r w:rsidRPr="003C2B88">
        <w:rPr>
          <w:rFonts w:ascii="Times New Roman" w:hint="eastAsia"/>
          <w:szCs w:val="32"/>
        </w:rPr>
        <w:t>强度的测定</w:t>
      </w:r>
    </w:p>
    <w:p w14:paraId="1691DA67" w14:textId="77777777" w:rsidR="00003B05" w:rsidRDefault="00664BE1">
      <w:pPr>
        <w:pStyle w:val="aff2"/>
        <w:spacing w:beforeLines="100" w:before="312" w:afterLines="100" w:after="312"/>
        <w:rPr>
          <w:rFonts w:hAnsi="黑体" w:cs="黑体"/>
          <w:bCs/>
        </w:rPr>
      </w:pPr>
      <w:r>
        <w:rPr>
          <w:rFonts w:hAnsi="黑体" w:cs="黑体" w:hint="eastAsia"/>
          <w:bCs/>
          <w:szCs w:val="22"/>
        </w:rPr>
        <w:t xml:space="preserve">1  </w:t>
      </w:r>
      <w:r w:rsidR="00003B05">
        <w:rPr>
          <w:rFonts w:hAnsi="黑体" w:cs="黑体" w:hint="eastAsia"/>
          <w:bCs/>
        </w:rPr>
        <w:t>范围</w:t>
      </w:r>
    </w:p>
    <w:p w14:paraId="74745215" w14:textId="77777777" w:rsidR="00003B05" w:rsidRDefault="00003B05">
      <w:pPr>
        <w:pStyle w:val="af9"/>
        <w:ind w:firstLine="420"/>
        <w:rPr>
          <w:rFonts w:ascii="Times New Roman"/>
        </w:rPr>
      </w:pPr>
      <w:r>
        <w:rPr>
          <w:rFonts w:ascii="Times New Roman"/>
        </w:rPr>
        <w:t>本文件规定了</w:t>
      </w:r>
      <w:r w:rsidR="003C2B88" w:rsidRPr="003C2B88">
        <w:rPr>
          <w:rFonts w:ascii="Times New Roman" w:hint="eastAsia"/>
        </w:rPr>
        <w:t>热喷涂层</w:t>
      </w:r>
      <w:r w:rsidR="00396609">
        <w:rPr>
          <w:rFonts w:ascii="Times New Roman" w:hint="eastAsia"/>
        </w:rPr>
        <w:t>抗拉</w:t>
      </w:r>
      <w:r w:rsidR="003C2B88" w:rsidRPr="003C2B88">
        <w:rPr>
          <w:rFonts w:ascii="Times New Roman" w:hint="eastAsia"/>
        </w:rPr>
        <w:t>强度的测定</w:t>
      </w:r>
      <w:r w:rsidR="003C2B88">
        <w:rPr>
          <w:rFonts w:ascii="Times New Roman" w:hint="eastAsia"/>
        </w:rPr>
        <w:t>方法</w:t>
      </w:r>
      <w:r>
        <w:rPr>
          <w:rFonts w:ascii="Times New Roman"/>
        </w:rPr>
        <w:t>。</w:t>
      </w:r>
    </w:p>
    <w:p w14:paraId="2D7DDBB7" w14:textId="77777777" w:rsidR="00003B05" w:rsidRDefault="00003B05">
      <w:pPr>
        <w:pStyle w:val="af9"/>
        <w:ind w:firstLine="420"/>
        <w:rPr>
          <w:rFonts w:ascii="Times New Roman"/>
        </w:rPr>
      </w:pPr>
      <w:r>
        <w:rPr>
          <w:rFonts w:ascii="Times New Roman"/>
        </w:rPr>
        <w:t>本文件适用于</w:t>
      </w:r>
      <w:r w:rsidR="003C2B88" w:rsidRPr="003C2B88">
        <w:rPr>
          <w:rFonts w:ascii="Times New Roman" w:hint="eastAsia"/>
        </w:rPr>
        <w:t>热喷涂层</w:t>
      </w:r>
      <w:r w:rsidR="00396609">
        <w:rPr>
          <w:rFonts w:ascii="Times New Roman" w:hint="eastAsia"/>
        </w:rPr>
        <w:t>抗拉</w:t>
      </w:r>
      <w:r w:rsidR="003C2B88" w:rsidRPr="003C2B88">
        <w:rPr>
          <w:rFonts w:ascii="Times New Roman" w:hint="eastAsia"/>
        </w:rPr>
        <w:t>强度的测定</w:t>
      </w:r>
      <w:r>
        <w:rPr>
          <w:rFonts w:ascii="Times New Roman"/>
        </w:rPr>
        <w:t>。</w:t>
      </w:r>
    </w:p>
    <w:p w14:paraId="5062C2E3" w14:textId="77777777" w:rsidR="00003B05" w:rsidRDefault="00664BE1">
      <w:pPr>
        <w:pStyle w:val="aff2"/>
        <w:spacing w:beforeLines="100" w:before="312" w:afterLines="100" w:after="312"/>
        <w:rPr>
          <w:rFonts w:hAnsi="黑体" w:cs="黑体"/>
          <w:bCs/>
          <w:szCs w:val="22"/>
        </w:rPr>
      </w:pPr>
      <w:r>
        <w:rPr>
          <w:rFonts w:hAnsi="黑体" w:cs="黑体" w:hint="eastAsia"/>
          <w:bCs/>
          <w:szCs w:val="22"/>
        </w:rPr>
        <w:t xml:space="preserve">2  </w:t>
      </w:r>
      <w:r w:rsidR="00003B05">
        <w:rPr>
          <w:rFonts w:hAnsi="黑体" w:cs="黑体" w:hint="eastAsia"/>
          <w:bCs/>
          <w:szCs w:val="22"/>
        </w:rPr>
        <w:t>规范性引用文件</w:t>
      </w:r>
    </w:p>
    <w:p w14:paraId="77DB5C46" w14:textId="77777777" w:rsidR="00003B05" w:rsidRDefault="00003B05">
      <w:pPr>
        <w:numPr>
          <w:ilvl w:val="0"/>
          <w:numId w:val="4"/>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356FD328" w14:textId="77777777" w:rsidR="002156F8" w:rsidRPr="00396609" w:rsidRDefault="00003B05" w:rsidP="002156F8">
      <w:pPr>
        <w:numPr>
          <w:ilvl w:val="0"/>
          <w:numId w:val="4"/>
        </w:numPr>
        <w:rPr>
          <w:rFonts w:ascii="宋体" w:hAnsi="宋体" w:cs="宋体"/>
        </w:rPr>
      </w:pPr>
      <w:r w:rsidRPr="00396609">
        <w:rPr>
          <w:rFonts w:ascii="宋体" w:hAnsi="宋体" w:cs="宋体" w:hint="eastAsia"/>
        </w:rPr>
        <w:t xml:space="preserve">    </w:t>
      </w:r>
      <w:bookmarkStart w:id="4" w:name="_Hlk141262606"/>
      <w:r w:rsidR="002156F8" w:rsidRPr="00396609">
        <w:rPr>
          <w:rFonts w:ascii="宋体" w:hAnsi="宋体" w:cs="宋体" w:hint="eastAsia"/>
        </w:rPr>
        <w:t>GB/T 8170  数值</w:t>
      </w:r>
      <w:proofErr w:type="gramStart"/>
      <w:r w:rsidR="002156F8" w:rsidRPr="00396609">
        <w:rPr>
          <w:rFonts w:ascii="宋体" w:hAnsi="宋体" w:cs="宋体" w:hint="eastAsia"/>
        </w:rPr>
        <w:t>修约规则</w:t>
      </w:r>
      <w:proofErr w:type="gramEnd"/>
      <w:r w:rsidR="002156F8" w:rsidRPr="00396609">
        <w:rPr>
          <w:rFonts w:ascii="宋体" w:hAnsi="宋体" w:cs="宋体" w:hint="eastAsia"/>
        </w:rPr>
        <w:t>与极限数值的表示和判定</w:t>
      </w:r>
    </w:p>
    <w:bookmarkEnd w:id="4"/>
    <w:p w14:paraId="1E046466" w14:textId="77777777" w:rsidR="00003B05" w:rsidRDefault="002156F8" w:rsidP="002156F8">
      <w:pPr>
        <w:numPr>
          <w:ilvl w:val="0"/>
          <w:numId w:val="4"/>
        </w:numPr>
        <w:rPr>
          <w:rFonts w:ascii="宋体" w:hAnsi="宋体" w:cs="宋体"/>
        </w:rPr>
      </w:pPr>
      <w:r>
        <w:rPr>
          <w:rFonts w:ascii="宋体" w:hAnsi="宋体" w:cs="宋体" w:hint="eastAsia"/>
        </w:rPr>
        <w:t xml:space="preserve">    </w:t>
      </w:r>
      <w:r w:rsidRPr="002156F8">
        <w:rPr>
          <w:rFonts w:ascii="宋体" w:hAnsi="宋体" w:cs="宋体" w:hint="eastAsia"/>
        </w:rPr>
        <w:t>GB/T 16825.1  静力单轴试验机的检验 第1部分：拉力和（或）压力试验机 测力系统的检验与校准</w:t>
      </w:r>
    </w:p>
    <w:p w14:paraId="298C5FBE" w14:textId="77777777" w:rsidR="00003B05" w:rsidRDefault="00003B05">
      <w:pPr>
        <w:pStyle w:val="aff2"/>
        <w:spacing w:beforeLines="100" w:before="312" w:afterLines="100" w:after="312"/>
        <w:rPr>
          <w:rFonts w:hAnsi="黑体" w:cs="黑体"/>
          <w:bCs/>
          <w:szCs w:val="22"/>
        </w:rPr>
      </w:pPr>
      <w:r>
        <w:rPr>
          <w:rFonts w:hAnsi="黑体" w:cs="黑体" w:hint="eastAsia"/>
          <w:bCs/>
          <w:szCs w:val="22"/>
        </w:rPr>
        <w:t>3  术语和定义</w:t>
      </w:r>
    </w:p>
    <w:p w14:paraId="0941C8D4" w14:textId="77777777" w:rsidR="00003B05" w:rsidRDefault="00003B05">
      <w:r>
        <w:rPr>
          <w:rFonts w:hint="eastAsia"/>
        </w:rPr>
        <w:t xml:space="preserve">    </w:t>
      </w:r>
      <w:r>
        <w:rPr>
          <w:rFonts w:hint="eastAsia"/>
        </w:rPr>
        <w:t>本文件没有需要界定的</w:t>
      </w:r>
      <w:r>
        <w:rPr>
          <w:rFonts w:ascii="宋体" w:hAnsi="宋体" w:hint="eastAsia"/>
          <w:szCs w:val="21"/>
        </w:rPr>
        <w:t>术语和定义。</w:t>
      </w:r>
    </w:p>
    <w:p w14:paraId="3BC22776"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4   </w:t>
      </w:r>
      <w:r w:rsidR="002156F8">
        <w:rPr>
          <w:rFonts w:hAnsi="黑体" w:cs="黑体" w:hint="eastAsia"/>
          <w:bCs/>
          <w:szCs w:val="22"/>
        </w:rPr>
        <w:t>方法原理</w:t>
      </w:r>
    </w:p>
    <w:p w14:paraId="2270A76C" w14:textId="77777777" w:rsidR="00003B05" w:rsidRDefault="002156F8">
      <w:pPr>
        <w:pStyle w:val="aff1"/>
        <w:ind w:firstLineChars="200" w:firstLine="420"/>
        <w:rPr>
          <w:rFonts w:ascii="Times New Roman" w:eastAsia="宋体" w:hAnsi="宋体"/>
        </w:rPr>
      </w:pPr>
      <w:r>
        <w:rPr>
          <w:rFonts w:ascii="Times New Roman" w:eastAsia="宋体" w:hAnsi="宋体"/>
        </w:rPr>
        <w:t>将</w:t>
      </w:r>
      <w:r w:rsidR="00C96214">
        <w:rPr>
          <w:rFonts w:ascii="Times New Roman" w:eastAsia="宋体" w:hAnsi="宋体"/>
        </w:rPr>
        <w:t>试样装在试验机上</w:t>
      </w:r>
      <w:r w:rsidR="00C96214">
        <w:rPr>
          <w:rFonts w:ascii="Times New Roman" w:eastAsia="宋体" w:hAnsi="宋体" w:hint="eastAsia"/>
        </w:rPr>
        <w:t>，</w:t>
      </w:r>
      <w:r w:rsidR="00C96214">
        <w:rPr>
          <w:rFonts w:ascii="Times New Roman" w:eastAsia="宋体" w:hAnsi="宋体"/>
        </w:rPr>
        <w:t>在规定的</w:t>
      </w:r>
      <w:r w:rsidR="00396609">
        <w:rPr>
          <w:rFonts w:ascii="Times New Roman" w:eastAsia="宋体" w:hAnsi="宋体"/>
        </w:rPr>
        <w:t>拉伸</w:t>
      </w:r>
      <w:r w:rsidR="00C96214">
        <w:rPr>
          <w:rFonts w:ascii="Times New Roman" w:eastAsia="宋体" w:hAnsi="宋体"/>
        </w:rPr>
        <w:t>条件下</w:t>
      </w:r>
      <w:r w:rsidR="00C96214">
        <w:rPr>
          <w:rFonts w:ascii="Times New Roman" w:eastAsia="宋体" w:hAnsi="宋体" w:hint="eastAsia"/>
        </w:rPr>
        <w:t>，</w:t>
      </w:r>
      <w:r w:rsidR="00C96214">
        <w:rPr>
          <w:rFonts w:ascii="Times New Roman" w:eastAsia="宋体" w:hAnsi="宋体"/>
        </w:rPr>
        <w:t>均匀</w:t>
      </w:r>
      <w:r w:rsidR="00C96214">
        <w:rPr>
          <w:rFonts w:ascii="Times New Roman" w:eastAsia="宋体" w:hAnsi="宋体" w:hint="eastAsia"/>
        </w:rPr>
        <w:t>、</w:t>
      </w:r>
      <w:r w:rsidR="00C96214">
        <w:rPr>
          <w:rFonts w:ascii="Times New Roman" w:eastAsia="宋体" w:hAnsi="宋体"/>
        </w:rPr>
        <w:t>连续地施加载荷</w:t>
      </w:r>
      <w:r w:rsidR="00C96214">
        <w:rPr>
          <w:rFonts w:ascii="Times New Roman" w:eastAsia="宋体" w:hAnsi="宋体" w:hint="eastAsia"/>
        </w:rPr>
        <w:t>，</w:t>
      </w:r>
      <w:r w:rsidR="00C96214">
        <w:rPr>
          <w:rFonts w:ascii="Times New Roman" w:eastAsia="宋体" w:hAnsi="宋体"/>
        </w:rPr>
        <w:t>至</w:t>
      </w:r>
      <w:r w:rsidR="00396609">
        <w:rPr>
          <w:rFonts w:ascii="Times New Roman" w:eastAsia="宋体" w:hAnsi="宋体" w:hint="eastAsia"/>
        </w:rPr>
        <w:t>试样</w:t>
      </w:r>
      <w:r w:rsidR="00396609">
        <w:rPr>
          <w:rFonts w:ascii="Times New Roman" w:eastAsia="宋体" w:hAnsi="宋体"/>
        </w:rPr>
        <w:t>破断</w:t>
      </w:r>
      <w:r w:rsidR="00C96214">
        <w:rPr>
          <w:rFonts w:ascii="Times New Roman" w:eastAsia="宋体" w:hAnsi="宋体" w:hint="eastAsia"/>
        </w:rPr>
        <w:t>，</w:t>
      </w:r>
      <w:r w:rsidR="00396609">
        <w:rPr>
          <w:rFonts w:ascii="Times New Roman" w:eastAsia="宋体" w:hAnsi="宋体"/>
        </w:rPr>
        <w:t>记录最大破断</w:t>
      </w:r>
      <w:r w:rsidR="00C96214">
        <w:rPr>
          <w:rFonts w:ascii="Times New Roman" w:eastAsia="宋体" w:hAnsi="宋体"/>
        </w:rPr>
        <w:t>载荷</w:t>
      </w:r>
      <w:r w:rsidR="00C96214">
        <w:rPr>
          <w:rFonts w:ascii="Times New Roman" w:eastAsia="宋体" w:hAnsi="宋体" w:hint="eastAsia"/>
        </w:rPr>
        <w:t>，并</w:t>
      </w:r>
      <w:r>
        <w:rPr>
          <w:rFonts w:ascii="Times New Roman" w:eastAsia="宋体" w:hAnsi="宋体" w:hint="eastAsia"/>
        </w:rPr>
        <w:t>计算</w:t>
      </w:r>
      <w:r w:rsidR="00396609">
        <w:rPr>
          <w:rFonts w:ascii="Times New Roman" w:eastAsia="宋体" w:hAnsi="宋体" w:hint="eastAsia"/>
        </w:rPr>
        <w:t>抗拉</w:t>
      </w:r>
      <w:r>
        <w:rPr>
          <w:rFonts w:ascii="Times New Roman" w:eastAsia="宋体" w:hAnsi="宋体" w:hint="eastAsia"/>
        </w:rPr>
        <w:t>强度。</w:t>
      </w:r>
    </w:p>
    <w:p w14:paraId="56D38DA2"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5  </w:t>
      </w:r>
      <w:r w:rsidR="002156F8">
        <w:rPr>
          <w:rFonts w:hAnsi="黑体" w:cs="黑体" w:hint="eastAsia"/>
          <w:bCs/>
          <w:szCs w:val="22"/>
        </w:rPr>
        <w:t>仪器设备</w:t>
      </w:r>
    </w:p>
    <w:p w14:paraId="0CED70EC" w14:textId="77777777" w:rsidR="002156F8" w:rsidRDefault="002156F8" w:rsidP="002156F8">
      <w:pPr>
        <w:pStyle w:val="aff1"/>
        <w:spacing w:beforeLines="50" w:before="156" w:afterLines="50" w:after="156"/>
        <w:rPr>
          <w:rFonts w:hAnsi="黑体" w:cs="黑体"/>
        </w:rPr>
      </w:pPr>
      <w:r>
        <w:rPr>
          <w:rFonts w:hAnsi="黑体" w:cs="黑体" w:hint="eastAsia"/>
        </w:rPr>
        <w:t>5.1  试验机</w:t>
      </w:r>
    </w:p>
    <w:p w14:paraId="0C11C4E3" w14:textId="77777777" w:rsidR="002156F8" w:rsidRDefault="002156F8" w:rsidP="002156F8">
      <w:pPr>
        <w:pStyle w:val="af9"/>
        <w:ind w:firstLine="420"/>
      </w:pPr>
      <w:r w:rsidRPr="002156F8">
        <w:rPr>
          <w:rFonts w:hint="eastAsia"/>
        </w:rPr>
        <w:t>用于</w:t>
      </w:r>
      <w:r w:rsidR="00396609">
        <w:rPr>
          <w:rFonts w:ascii="Times New Roman" w:hAnsi="宋体"/>
        </w:rPr>
        <w:t>拉伸</w:t>
      </w:r>
      <w:r w:rsidR="00396609">
        <w:rPr>
          <w:rFonts w:hint="eastAsia"/>
        </w:rPr>
        <w:t>试验的任何类型</w:t>
      </w:r>
      <w:r w:rsidRPr="002156F8">
        <w:rPr>
          <w:rFonts w:hint="eastAsia"/>
        </w:rPr>
        <w:t>的试验机，准确度应为1级或优于1级 ，并应按照GB/T 16825.1进行检验。试验机在其</w:t>
      </w:r>
      <w:r>
        <w:rPr>
          <w:rFonts w:ascii="Times New Roman" w:hAnsi="宋体" w:hint="eastAsia"/>
        </w:rPr>
        <w:t>施加载荷的过程中</w:t>
      </w:r>
      <w:r w:rsidRPr="002156F8">
        <w:rPr>
          <w:rFonts w:hint="eastAsia"/>
        </w:rPr>
        <w:t>，不应产生失稳。</w:t>
      </w:r>
    </w:p>
    <w:p w14:paraId="20BADFF4" w14:textId="77777777" w:rsidR="006D4AF5" w:rsidRDefault="006D4AF5" w:rsidP="006D4AF5">
      <w:pPr>
        <w:pStyle w:val="aff1"/>
        <w:spacing w:beforeLines="50" w:before="156" w:afterLines="50" w:after="156"/>
        <w:rPr>
          <w:rFonts w:hAnsi="黑体" w:cs="黑体"/>
        </w:rPr>
      </w:pPr>
      <w:r>
        <w:rPr>
          <w:rFonts w:hAnsi="黑体" w:cs="黑体" w:hint="eastAsia"/>
        </w:rPr>
        <w:t xml:space="preserve">5.2  </w:t>
      </w:r>
      <w:r w:rsidR="00396609">
        <w:rPr>
          <w:rFonts w:hAnsi="黑体" w:cs="黑体" w:hint="eastAsia"/>
        </w:rPr>
        <w:t>连接</w:t>
      </w:r>
      <w:r>
        <w:rPr>
          <w:rFonts w:hAnsi="黑体" w:cs="黑体" w:hint="eastAsia"/>
        </w:rPr>
        <w:t>装置</w:t>
      </w:r>
    </w:p>
    <w:p w14:paraId="3C2E62EA" w14:textId="77777777" w:rsidR="006D4AF5" w:rsidRDefault="00396609" w:rsidP="006D4AF5">
      <w:pPr>
        <w:pStyle w:val="af9"/>
        <w:ind w:firstLine="420"/>
      </w:pPr>
      <w:r>
        <w:rPr>
          <w:rFonts w:hint="eastAsia"/>
        </w:rPr>
        <w:t>采用适宜的连接装置，建议选用万向节连接装置，如图1所示。</w:t>
      </w:r>
    </w:p>
    <w:p w14:paraId="5A958B97" w14:textId="3971B207" w:rsidR="00CB0E2D" w:rsidRDefault="00442E0E" w:rsidP="00396609">
      <w:pPr>
        <w:pStyle w:val="af9"/>
        <w:ind w:firstLine="420"/>
        <w:jc w:val="center"/>
      </w:pPr>
      <w:r>
        <w:rPr>
          <w:noProof/>
        </w:rPr>
        <w:lastRenderedPageBreak/>
        <w:drawing>
          <wp:inline distT="0" distB="0" distL="0" distR="0" wp14:anchorId="03E35397" wp14:editId="796882E0">
            <wp:extent cx="2819400" cy="4295775"/>
            <wp:effectExtent l="0" t="0" r="0" b="9525"/>
            <wp:docPr id="13341325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295775"/>
                    </a:xfrm>
                    <a:prstGeom prst="rect">
                      <a:avLst/>
                    </a:prstGeom>
                    <a:noFill/>
                    <a:ln>
                      <a:noFill/>
                    </a:ln>
                  </pic:spPr>
                </pic:pic>
              </a:graphicData>
            </a:graphic>
          </wp:inline>
        </w:drawing>
      </w:r>
    </w:p>
    <w:p w14:paraId="110F62B6" w14:textId="7446E3F9" w:rsidR="00442E0E" w:rsidRPr="00650FF5" w:rsidRDefault="00442E0E" w:rsidP="00442E0E">
      <w:pPr>
        <w:pStyle w:val="af9"/>
        <w:ind w:firstLineChars="0" w:firstLine="0"/>
        <w:rPr>
          <w:sz w:val="15"/>
          <w:szCs w:val="15"/>
        </w:rPr>
      </w:pPr>
      <w:r w:rsidRPr="00650FF5">
        <w:rPr>
          <w:rFonts w:hint="eastAsia"/>
          <w:sz w:val="15"/>
          <w:szCs w:val="15"/>
        </w:rPr>
        <w:t>1－</w:t>
      </w:r>
      <w:r>
        <w:rPr>
          <w:rFonts w:hint="eastAsia"/>
          <w:sz w:val="15"/>
          <w:szCs w:val="15"/>
        </w:rPr>
        <w:t>卡</w:t>
      </w:r>
      <w:r w:rsidRPr="00650FF5">
        <w:rPr>
          <w:rFonts w:hint="eastAsia"/>
          <w:sz w:val="15"/>
          <w:szCs w:val="15"/>
        </w:rPr>
        <w:t>具；</w:t>
      </w:r>
    </w:p>
    <w:p w14:paraId="164A9BB0" w14:textId="494974CA" w:rsidR="00442E0E" w:rsidRPr="00650FF5" w:rsidRDefault="00442E0E" w:rsidP="00442E0E">
      <w:pPr>
        <w:pStyle w:val="af9"/>
        <w:ind w:firstLineChars="0" w:firstLine="0"/>
        <w:rPr>
          <w:sz w:val="15"/>
          <w:szCs w:val="15"/>
        </w:rPr>
      </w:pPr>
      <w:r w:rsidRPr="00650FF5">
        <w:rPr>
          <w:rFonts w:hint="eastAsia"/>
          <w:sz w:val="15"/>
          <w:szCs w:val="15"/>
        </w:rPr>
        <w:t>2－</w:t>
      </w:r>
      <w:r>
        <w:rPr>
          <w:rFonts w:hint="eastAsia"/>
          <w:sz w:val="15"/>
          <w:szCs w:val="15"/>
        </w:rPr>
        <w:t>试样</w:t>
      </w:r>
      <w:r w:rsidRPr="00650FF5">
        <w:rPr>
          <w:rFonts w:hint="eastAsia"/>
          <w:sz w:val="15"/>
          <w:szCs w:val="15"/>
        </w:rPr>
        <w:t>；</w:t>
      </w:r>
    </w:p>
    <w:p w14:paraId="474371EC" w14:textId="74FB96B5" w:rsidR="00442E0E" w:rsidRPr="00650FF5" w:rsidRDefault="00442E0E" w:rsidP="00442E0E">
      <w:pPr>
        <w:pStyle w:val="af9"/>
        <w:ind w:firstLineChars="0" w:firstLine="0"/>
        <w:rPr>
          <w:sz w:val="15"/>
          <w:szCs w:val="15"/>
        </w:rPr>
      </w:pPr>
      <w:r w:rsidRPr="00650FF5">
        <w:rPr>
          <w:rFonts w:hint="eastAsia"/>
          <w:sz w:val="15"/>
          <w:szCs w:val="15"/>
        </w:rPr>
        <w:t>3－</w:t>
      </w:r>
      <w:r>
        <w:rPr>
          <w:rFonts w:hint="eastAsia"/>
          <w:sz w:val="15"/>
          <w:szCs w:val="15"/>
        </w:rPr>
        <w:t>卡</w:t>
      </w:r>
      <w:r w:rsidRPr="00650FF5">
        <w:rPr>
          <w:rFonts w:hint="eastAsia"/>
          <w:sz w:val="15"/>
          <w:szCs w:val="15"/>
        </w:rPr>
        <w:t>具。</w:t>
      </w:r>
    </w:p>
    <w:p w14:paraId="3618FEDE" w14:textId="77777777" w:rsidR="00222E9E" w:rsidRDefault="00222E9E" w:rsidP="00222E9E">
      <w:pPr>
        <w:pStyle w:val="af9"/>
        <w:ind w:firstLineChars="0" w:firstLine="0"/>
        <w:jc w:val="center"/>
      </w:pPr>
      <w:r w:rsidRPr="00650FF5">
        <w:rPr>
          <w:rFonts w:ascii="黑体" w:eastAsia="黑体" w:hAnsi="黑体" w:hint="eastAsia"/>
          <w:kern w:val="2"/>
          <w:sz w:val="18"/>
          <w:szCs w:val="18"/>
        </w:rPr>
        <w:t xml:space="preserve">图1 </w:t>
      </w:r>
      <w:r w:rsidR="00396609">
        <w:rPr>
          <w:rFonts w:ascii="黑体" w:eastAsia="黑体" w:hAnsi="黑体" w:hint="eastAsia"/>
          <w:kern w:val="2"/>
          <w:sz w:val="18"/>
          <w:szCs w:val="18"/>
        </w:rPr>
        <w:t>试样连接</w:t>
      </w:r>
      <w:r w:rsidRPr="00650FF5">
        <w:rPr>
          <w:rFonts w:ascii="黑体" w:eastAsia="黑体" w:hAnsi="黑体" w:hint="eastAsia"/>
          <w:kern w:val="2"/>
          <w:sz w:val="18"/>
          <w:szCs w:val="18"/>
        </w:rPr>
        <w:t>装置示意图</w:t>
      </w:r>
    </w:p>
    <w:p w14:paraId="77F64A69" w14:textId="77777777" w:rsidR="006D4AF5" w:rsidRDefault="006D4AF5" w:rsidP="006D4AF5">
      <w:pPr>
        <w:pStyle w:val="aff1"/>
        <w:spacing w:beforeLines="50" w:before="156" w:afterLines="50" w:after="156"/>
        <w:rPr>
          <w:rFonts w:hAnsi="黑体" w:cs="黑体"/>
        </w:rPr>
      </w:pPr>
      <w:r>
        <w:rPr>
          <w:rFonts w:hAnsi="黑体" w:cs="黑体" w:hint="eastAsia"/>
        </w:rPr>
        <w:t>5.3  尺寸测量仪器</w:t>
      </w:r>
    </w:p>
    <w:p w14:paraId="3E918E16" w14:textId="77777777" w:rsidR="006D4AF5" w:rsidRDefault="00C96214" w:rsidP="006D4AF5">
      <w:pPr>
        <w:pStyle w:val="af9"/>
        <w:ind w:firstLine="420"/>
      </w:pPr>
      <w:r>
        <w:rPr>
          <w:rFonts w:hint="eastAsia"/>
        </w:rPr>
        <w:t>游标卡</w:t>
      </w:r>
      <w:r w:rsidR="00C602CA">
        <w:rPr>
          <w:rFonts w:hint="eastAsia"/>
        </w:rPr>
        <w:t>尺或其他</w:t>
      </w:r>
      <w:r w:rsidR="00E74A24">
        <w:rPr>
          <w:rFonts w:hint="eastAsia"/>
        </w:rPr>
        <w:t>适宜</w:t>
      </w:r>
      <w:r w:rsidR="00C602CA">
        <w:rPr>
          <w:rFonts w:hint="eastAsia"/>
        </w:rPr>
        <w:t>的测量仪器，精度为0.01mm。</w:t>
      </w:r>
    </w:p>
    <w:p w14:paraId="7104CA37"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6  </w:t>
      </w:r>
      <w:r w:rsidR="00C602CA">
        <w:rPr>
          <w:rFonts w:hAnsi="黑体" w:cs="黑体" w:hint="eastAsia"/>
          <w:bCs/>
          <w:szCs w:val="22"/>
        </w:rPr>
        <w:t>试样及其制备</w:t>
      </w:r>
    </w:p>
    <w:p w14:paraId="5FCE9338" w14:textId="77777777" w:rsidR="00003B05" w:rsidRDefault="00003B05">
      <w:pPr>
        <w:pStyle w:val="aff1"/>
        <w:spacing w:beforeLines="50" w:before="156" w:afterLines="50" w:after="156"/>
        <w:rPr>
          <w:rFonts w:hAnsi="黑体" w:cs="黑体"/>
          <w:bCs/>
          <w:szCs w:val="21"/>
        </w:rPr>
      </w:pPr>
      <w:r>
        <w:rPr>
          <w:rFonts w:hAnsi="黑体" w:cs="黑体" w:hint="eastAsia"/>
          <w:bCs/>
          <w:szCs w:val="21"/>
        </w:rPr>
        <w:t xml:space="preserve">6.1  </w:t>
      </w:r>
      <w:r w:rsidR="00C602CA">
        <w:rPr>
          <w:rFonts w:hAnsi="黑体" w:cs="黑体" w:hint="eastAsia"/>
          <w:bCs/>
          <w:szCs w:val="21"/>
        </w:rPr>
        <w:t>试样尺寸及形状</w:t>
      </w:r>
    </w:p>
    <w:p w14:paraId="12F2B346" w14:textId="31D4A3EE" w:rsidR="00222E9E" w:rsidRDefault="00C602CA" w:rsidP="00222E9E">
      <w:pPr>
        <w:ind w:firstLineChars="200" w:firstLine="420"/>
        <w:rPr>
          <w:rFonts w:ascii="宋体" w:hAnsi="宋体"/>
        </w:rPr>
      </w:pPr>
      <w:r>
        <w:rPr>
          <w:rFonts w:ascii="宋体" w:hAnsi="宋体" w:hint="eastAsia"/>
        </w:rPr>
        <w:t>试样尺寸及形状见图</w:t>
      </w:r>
      <w:r w:rsidR="001232D6">
        <w:rPr>
          <w:rFonts w:ascii="宋体" w:hAnsi="宋体"/>
        </w:rPr>
        <w:t>2</w:t>
      </w:r>
      <w:r w:rsidR="001232D6">
        <w:rPr>
          <w:rFonts w:ascii="宋体" w:hAnsi="宋体" w:hint="eastAsia"/>
        </w:rPr>
        <w:t>，图中黑色阴影部分为热喷涂层</w:t>
      </w:r>
      <w:r w:rsidR="00222E9E">
        <w:rPr>
          <w:rFonts w:ascii="宋体" w:hAnsi="宋体" w:hint="eastAsia"/>
        </w:rPr>
        <w:t>。</w:t>
      </w:r>
    </w:p>
    <w:p w14:paraId="64F514AC" w14:textId="2D873403" w:rsidR="001232D6" w:rsidRPr="001232D6" w:rsidRDefault="001232D6" w:rsidP="00222E9E">
      <w:pPr>
        <w:ind w:firstLineChars="200" w:firstLine="420"/>
        <w:rPr>
          <w:rFonts w:ascii="宋体" w:hAnsi="宋体"/>
        </w:rPr>
      </w:pPr>
      <w:r>
        <w:rPr>
          <w:rFonts w:ascii="宋体" w:hAnsi="宋体" w:hint="eastAsia"/>
        </w:rPr>
        <w:t>工装尺寸及形状见图3。</w:t>
      </w:r>
    </w:p>
    <w:p w14:paraId="33A86E14" w14:textId="67B2FA4C" w:rsidR="001232D6" w:rsidRDefault="0098704E" w:rsidP="001232D6">
      <w:pPr>
        <w:jc w:val="center"/>
        <w:rPr>
          <w:rFonts w:ascii="宋体" w:hAnsi="宋体"/>
          <w:noProof/>
        </w:rPr>
      </w:pPr>
      <w:r>
        <w:rPr>
          <w:noProof/>
        </w:rPr>
        <w:lastRenderedPageBreak/>
        <w:drawing>
          <wp:inline distT="0" distB="0" distL="0" distR="0" wp14:anchorId="3854916A" wp14:editId="2CA59788">
            <wp:extent cx="5448300" cy="3067050"/>
            <wp:effectExtent l="0" t="0" r="0" b="0"/>
            <wp:docPr id="6371868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300" cy="3067050"/>
                    </a:xfrm>
                    <a:prstGeom prst="rect">
                      <a:avLst/>
                    </a:prstGeom>
                    <a:noFill/>
                    <a:ln>
                      <a:noFill/>
                    </a:ln>
                  </pic:spPr>
                </pic:pic>
              </a:graphicData>
            </a:graphic>
          </wp:inline>
        </w:drawing>
      </w:r>
    </w:p>
    <w:p w14:paraId="1D32430B" w14:textId="52579BAF" w:rsidR="001232D6" w:rsidRDefault="001232D6" w:rsidP="001232D6">
      <w:pPr>
        <w:jc w:val="center"/>
        <w:rPr>
          <w:rFonts w:ascii="宋体" w:hAnsi="宋体"/>
          <w:noProof/>
        </w:rPr>
      </w:pPr>
      <w:r w:rsidRPr="00650FF5">
        <w:rPr>
          <w:rFonts w:ascii="黑体" w:eastAsia="黑体" w:hAnsi="黑体" w:hint="eastAsia"/>
          <w:sz w:val="18"/>
          <w:szCs w:val="18"/>
        </w:rPr>
        <w:t>图</w:t>
      </w:r>
      <w:r>
        <w:rPr>
          <w:rFonts w:ascii="黑体" w:eastAsia="黑体" w:hAnsi="黑体"/>
          <w:sz w:val="18"/>
          <w:szCs w:val="18"/>
        </w:rPr>
        <w:t>2</w:t>
      </w:r>
      <w:r w:rsidRPr="00650FF5">
        <w:rPr>
          <w:rFonts w:ascii="黑体" w:eastAsia="黑体" w:hAnsi="黑体" w:hint="eastAsia"/>
          <w:sz w:val="18"/>
          <w:szCs w:val="18"/>
        </w:rPr>
        <w:t xml:space="preserve"> </w:t>
      </w:r>
      <w:r>
        <w:rPr>
          <w:rFonts w:ascii="黑体" w:eastAsia="黑体" w:hAnsi="黑体" w:hint="eastAsia"/>
          <w:sz w:val="18"/>
          <w:szCs w:val="18"/>
        </w:rPr>
        <w:t>试样装配图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549"/>
      </w:tblGrid>
      <w:tr w:rsidR="00E24280" w14:paraId="0BBF13A4" w14:textId="77777777" w:rsidTr="00580C77">
        <w:tc>
          <w:tcPr>
            <w:tcW w:w="5306" w:type="dxa"/>
          </w:tcPr>
          <w:p w14:paraId="03D43570" w14:textId="0ADD727B" w:rsidR="00E24280" w:rsidRDefault="00580C77" w:rsidP="00650FF5">
            <w:pPr>
              <w:jc w:val="center"/>
              <w:rPr>
                <w:rFonts w:ascii="宋体" w:hAnsi="宋体"/>
                <w:noProof/>
              </w:rPr>
            </w:pPr>
            <w:r>
              <w:rPr>
                <w:noProof/>
              </w:rPr>
              <w:drawing>
                <wp:inline distT="0" distB="0" distL="0" distR="0" wp14:anchorId="6C7D9E70" wp14:editId="0EA552BE">
                  <wp:extent cx="3293306" cy="3600000"/>
                  <wp:effectExtent l="0" t="0" r="2540" b="635"/>
                  <wp:docPr id="1213222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22252" name=""/>
                          <pic:cNvPicPr/>
                        </pic:nvPicPr>
                        <pic:blipFill>
                          <a:blip r:embed="rId17"/>
                          <a:stretch>
                            <a:fillRect/>
                          </a:stretch>
                        </pic:blipFill>
                        <pic:spPr>
                          <a:xfrm>
                            <a:off x="0" y="0"/>
                            <a:ext cx="3293306" cy="3600000"/>
                          </a:xfrm>
                          <a:prstGeom prst="rect">
                            <a:avLst/>
                          </a:prstGeom>
                        </pic:spPr>
                      </pic:pic>
                    </a:graphicData>
                  </a:graphic>
                </wp:inline>
              </w:drawing>
            </w:r>
          </w:p>
        </w:tc>
        <w:tc>
          <w:tcPr>
            <w:tcW w:w="4265" w:type="dxa"/>
          </w:tcPr>
          <w:p w14:paraId="22B82867" w14:textId="77777777" w:rsidR="00E24280" w:rsidRDefault="00580C77" w:rsidP="00650FF5">
            <w:pPr>
              <w:jc w:val="center"/>
              <w:rPr>
                <w:rFonts w:ascii="宋体" w:hAnsi="宋体"/>
                <w:noProof/>
              </w:rPr>
            </w:pPr>
            <w:r>
              <w:rPr>
                <w:noProof/>
              </w:rPr>
              <w:drawing>
                <wp:inline distT="0" distB="0" distL="0" distR="0" wp14:anchorId="366D40D4" wp14:editId="560010D5">
                  <wp:extent cx="2966460" cy="3600000"/>
                  <wp:effectExtent l="0" t="0" r="5715" b="635"/>
                  <wp:docPr id="9264612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61295" name=""/>
                          <pic:cNvPicPr/>
                        </pic:nvPicPr>
                        <pic:blipFill>
                          <a:blip r:embed="rId18"/>
                          <a:stretch>
                            <a:fillRect/>
                          </a:stretch>
                        </pic:blipFill>
                        <pic:spPr>
                          <a:xfrm>
                            <a:off x="0" y="0"/>
                            <a:ext cx="2966460" cy="3600000"/>
                          </a:xfrm>
                          <a:prstGeom prst="rect">
                            <a:avLst/>
                          </a:prstGeom>
                        </pic:spPr>
                      </pic:pic>
                    </a:graphicData>
                  </a:graphic>
                </wp:inline>
              </w:drawing>
            </w:r>
          </w:p>
          <w:p w14:paraId="7F12B538" w14:textId="3812705C" w:rsidR="00580C77" w:rsidRDefault="00580C77" w:rsidP="00650FF5">
            <w:pPr>
              <w:jc w:val="center"/>
              <w:rPr>
                <w:rFonts w:ascii="宋体" w:hAnsi="宋体"/>
                <w:noProof/>
              </w:rPr>
            </w:pPr>
          </w:p>
        </w:tc>
      </w:tr>
      <w:tr w:rsidR="00E24280" w14:paraId="546376DF" w14:textId="77777777" w:rsidTr="00580C77">
        <w:tc>
          <w:tcPr>
            <w:tcW w:w="5306" w:type="dxa"/>
          </w:tcPr>
          <w:p w14:paraId="3C613C71" w14:textId="7EB505FE" w:rsidR="00E24280" w:rsidRPr="00E24280" w:rsidRDefault="00E24280" w:rsidP="00650FF5">
            <w:pPr>
              <w:jc w:val="center"/>
              <w:rPr>
                <w:rFonts w:ascii="黑体" w:eastAsia="黑体" w:hAnsi="黑体"/>
                <w:sz w:val="18"/>
                <w:szCs w:val="18"/>
              </w:rPr>
            </w:pPr>
            <w:r w:rsidRPr="00E24280">
              <w:rPr>
                <w:rFonts w:ascii="黑体" w:eastAsia="黑体" w:hAnsi="黑体" w:hint="eastAsia"/>
                <w:sz w:val="18"/>
                <w:szCs w:val="18"/>
              </w:rPr>
              <w:t>图</w:t>
            </w:r>
            <w:r w:rsidR="001232D6">
              <w:rPr>
                <w:rFonts w:ascii="黑体" w:eastAsia="黑体" w:hAnsi="黑体"/>
                <w:sz w:val="18"/>
                <w:szCs w:val="18"/>
              </w:rPr>
              <w:t>3</w:t>
            </w:r>
            <w:r w:rsidRPr="00E24280">
              <w:rPr>
                <w:rFonts w:ascii="黑体" w:eastAsia="黑体" w:hAnsi="黑体" w:hint="eastAsia"/>
                <w:sz w:val="18"/>
                <w:szCs w:val="18"/>
              </w:rPr>
              <w:t>a A件加工图</w:t>
            </w:r>
          </w:p>
        </w:tc>
        <w:tc>
          <w:tcPr>
            <w:tcW w:w="4265" w:type="dxa"/>
          </w:tcPr>
          <w:p w14:paraId="795887ED" w14:textId="6CD81753" w:rsidR="00E24280" w:rsidRPr="00E24280" w:rsidRDefault="00E24280" w:rsidP="00650FF5">
            <w:pPr>
              <w:jc w:val="center"/>
              <w:rPr>
                <w:rFonts w:ascii="黑体" w:eastAsia="黑体" w:hAnsi="黑体"/>
                <w:sz w:val="18"/>
                <w:szCs w:val="18"/>
              </w:rPr>
            </w:pPr>
            <w:r w:rsidRPr="00E24280">
              <w:rPr>
                <w:rFonts w:ascii="黑体" w:eastAsia="黑体" w:hAnsi="黑体" w:hint="eastAsia"/>
                <w:sz w:val="18"/>
                <w:szCs w:val="18"/>
              </w:rPr>
              <w:t>图</w:t>
            </w:r>
            <w:r w:rsidR="001232D6">
              <w:rPr>
                <w:rFonts w:ascii="黑体" w:eastAsia="黑体" w:hAnsi="黑体"/>
                <w:sz w:val="18"/>
                <w:szCs w:val="18"/>
              </w:rPr>
              <w:t>3</w:t>
            </w:r>
            <w:r w:rsidRPr="00E24280">
              <w:rPr>
                <w:rFonts w:ascii="黑体" w:eastAsia="黑体" w:hAnsi="黑体" w:hint="eastAsia"/>
                <w:sz w:val="18"/>
                <w:szCs w:val="18"/>
              </w:rPr>
              <w:t>b B件加工图</w:t>
            </w:r>
          </w:p>
        </w:tc>
      </w:tr>
      <w:tr w:rsidR="00E24280" w14:paraId="1696F0D9" w14:textId="77777777" w:rsidTr="00580C77">
        <w:tc>
          <w:tcPr>
            <w:tcW w:w="9571" w:type="dxa"/>
            <w:gridSpan w:val="2"/>
          </w:tcPr>
          <w:p w14:paraId="06D438E2" w14:textId="1A5B4B60" w:rsidR="00E24280" w:rsidRDefault="00E24280" w:rsidP="00650FF5">
            <w:pPr>
              <w:jc w:val="center"/>
              <w:rPr>
                <w:rFonts w:ascii="宋体" w:hAnsi="宋体"/>
                <w:noProof/>
              </w:rPr>
            </w:pPr>
          </w:p>
        </w:tc>
      </w:tr>
      <w:tr w:rsidR="00E24280" w14:paraId="6EDE5578" w14:textId="77777777" w:rsidTr="00580C77">
        <w:tc>
          <w:tcPr>
            <w:tcW w:w="9571" w:type="dxa"/>
            <w:gridSpan w:val="2"/>
          </w:tcPr>
          <w:p w14:paraId="37A277E5" w14:textId="3B675F51" w:rsidR="00E24280" w:rsidRDefault="00E24280" w:rsidP="001232D6">
            <w:pPr>
              <w:rPr>
                <w:rFonts w:ascii="宋体" w:hAnsi="宋体"/>
                <w:noProof/>
              </w:rPr>
            </w:pPr>
          </w:p>
        </w:tc>
      </w:tr>
    </w:tbl>
    <w:p w14:paraId="6281CF28" w14:textId="77777777" w:rsidR="00003B05" w:rsidRDefault="00003B05">
      <w:pPr>
        <w:pStyle w:val="aff1"/>
        <w:spacing w:beforeLines="50" w:before="156" w:afterLines="50" w:after="156"/>
        <w:rPr>
          <w:rFonts w:hAnsi="黑体" w:cs="黑体"/>
          <w:bCs/>
          <w:szCs w:val="21"/>
        </w:rPr>
      </w:pPr>
      <w:r>
        <w:rPr>
          <w:rFonts w:hAnsi="黑体" w:cs="黑体" w:hint="eastAsia"/>
          <w:bCs/>
          <w:szCs w:val="21"/>
        </w:rPr>
        <w:t xml:space="preserve">6.2  </w:t>
      </w:r>
      <w:r w:rsidR="00C602CA">
        <w:rPr>
          <w:rFonts w:hAnsi="黑体" w:cs="黑体" w:hint="eastAsia"/>
          <w:bCs/>
          <w:szCs w:val="21"/>
        </w:rPr>
        <w:t>试样制备</w:t>
      </w:r>
    </w:p>
    <w:p w14:paraId="28F52765" w14:textId="77777777" w:rsidR="00E24280" w:rsidRDefault="00C602CA" w:rsidP="00C602CA">
      <w:pPr>
        <w:pStyle w:val="50"/>
        <w:ind w:firstLineChars="0" w:firstLine="0"/>
        <w:rPr>
          <w:rFonts w:ascii="宋体" w:hAnsi="宋体"/>
        </w:rPr>
      </w:pPr>
      <w:r>
        <w:rPr>
          <w:rFonts w:ascii="黑体" w:eastAsia="黑体" w:hAnsi="黑体" w:cs="黑体" w:hint="eastAsia"/>
        </w:rPr>
        <w:t xml:space="preserve">6.2.1  </w:t>
      </w:r>
      <w:r w:rsidR="00E74A24">
        <w:rPr>
          <w:rFonts w:ascii="宋体" w:hAnsi="宋体" w:hint="eastAsia"/>
        </w:rPr>
        <w:t>试样</w:t>
      </w:r>
      <w:r w:rsidRPr="00C602CA">
        <w:rPr>
          <w:rFonts w:ascii="宋体" w:hAnsi="宋体" w:hint="eastAsia"/>
        </w:rPr>
        <w:t>基体</w:t>
      </w:r>
      <w:r w:rsidR="00E24280">
        <w:rPr>
          <w:rFonts w:ascii="宋体" w:hAnsi="宋体" w:hint="eastAsia"/>
        </w:rPr>
        <w:t>材料一般采用45号</w:t>
      </w:r>
      <w:r w:rsidR="00E74A24">
        <w:rPr>
          <w:rFonts w:ascii="宋体" w:hAnsi="宋体" w:hint="eastAsia"/>
        </w:rPr>
        <w:t>碳素钢</w:t>
      </w:r>
      <w:r w:rsidR="00E24280">
        <w:rPr>
          <w:rFonts w:ascii="宋体" w:hAnsi="宋体" w:hint="eastAsia"/>
        </w:rPr>
        <w:t>或由有关双方商定。</w:t>
      </w:r>
    </w:p>
    <w:p w14:paraId="5FF51CD0" w14:textId="77777777" w:rsidR="00C602CA" w:rsidRDefault="00C602CA" w:rsidP="00C602CA">
      <w:pPr>
        <w:pStyle w:val="50"/>
        <w:ind w:firstLineChars="0" w:firstLine="0"/>
        <w:rPr>
          <w:rFonts w:ascii="宋体" w:hAnsi="宋体"/>
        </w:rPr>
      </w:pPr>
      <w:r>
        <w:rPr>
          <w:rFonts w:ascii="黑体" w:eastAsia="黑体" w:hAnsi="黑体" w:cs="黑体" w:hint="eastAsia"/>
        </w:rPr>
        <w:t xml:space="preserve">6.2.2  </w:t>
      </w:r>
      <w:r w:rsidR="00E74A24">
        <w:rPr>
          <w:rFonts w:ascii="宋体" w:hAnsi="宋体" w:hint="eastAsia"/>
        </w:rPr>
        <w:t>喷涂</w:t>
      </w:r>
      <w:r w:rsidR="00E24280">
        <w:rPr>
          <w:rFonts w:ascii="宋体" w:hAnsi="宋体" w:hint="eastAsia"/>
        </w:rPr>
        <w:t>层的</w:t>
      </w:r>
      <w:r w:rsidR="00E74A24">
        <w:rPr>
          <w:rFonts w:ascii="宋体" w:hAnsi="宋体" w:hint="eastAsia"/>
        </w:rPr>
        <w:t>材质</w:t>
      </w:r>
      <w:r w:rsidR="00E24280">
        <w:rPr>
          <w:rFonts w:ascii="宋体" w:hAnsi="宋体" w:hint="eastAsia"/>
        </w:rPr>
        <w:t>及</w:t>
      </w:r>
      <w:r w:rsidR="00543794">
        <w:rPr>
          <w:rFonts w:ascii="宋体" w:hAnsi="宋体" w:hint="eastAsia"/>
        </w:rPr>
        <w:t>喷涂工艺由试样制备者确定，</w:t>
      </w:r>
      <w:r w:rsidR="00E24280">
        <w:rPr>
          <w:rFonts w:ascii="宋体" w:hAnsi="宋体" w:hint="eastAsia"/>
        </w:rPr>
        <w:t>或由有关双方商定。试样数量为五个</w:t>
      </w:r>
      <w:r w:rsidRPr="00C602CA">
        <w:rPr>
          <w:rFonts w:ascii="宋体" w:hAnsi="宋体" w:hint="eastAsia"/>
        </w:rPr>
        <w:t>。</w:t>
      </w:r>
    </w:p>
    <w:p w14:paraId="595F5092" w14:textId="77777777" w:rsidR="00C602CA" w:rsidRDefault="00C602CA" w:rsidP="00C602CA">
      <w:pPr>
        <w:pStyle w:val="50"/>
        <w:ind w:firstLineChars="0" w:firstLine="0"/>
        <w:rPr>
          <w:rFonts w:ascii="宋体" w:hAnsi="宋体"/>
        </w:rPr>
      </w:pPr>
      <w:r>
        <w:rPr>
          <w:rFonts w:ascii="黑体" w:eastAsia="黑体" w:hAnsi="黑体" w:cs="黑体" w:hint="eastAsia"/>
        </w:rPr>
        <w:lastRenderedPageBreak/>
        <w:t xml:space="preserve">6.2.3  </w:t>
      </w:r>
      <w:r w:rsidR="00543794">
        <w:rPr>
          <w:rFonts w:ascii="宋体" w:hAnsi="宋体" w:hint="eastAsia"/>
        </w:rPr>
        <w:t>喷涂层厚度</w:t>
      </w:r>
      <w:r w:rsidR="00E24280">
        <w:rPr>
          <w:rFonts w:ascii="宋体" w:hAnsi="宋体" w:hint="eastAsia"/>
        </w:rPr>
        <w:t>一般不小于</w:t>
      </w:r>
      <w:r w:rsidR="00543794">
        <w:rPr>
          <w:rFonts w:ascii="宋体" w:hAnsi="宋体" w:hint="eastAsia"/>
        </w:rPr>
        <w:t>1.</w:t>
      </w:r>
      <w:r w:rsidR="00E24280">
        <w:rPr>
          <w:rFonts w:ascii="宋体" w:hAnsi="宋体" w:hint="eastAsia"/>
        </w:rPr>
        <w:t>2</w:t>
      </w:r>
      <w:r w:rsidR="00543794">
        <w:rPr>
          <w:rFonts w:ascii="宋体" w:hAnsi="宋体" w:hint="eastAsia"/>
        </w:rPr>
        <w:t>mm</w:t>
      </w:r>
      <w:r w:rsidR="00E24280">
        <w:rPr>
          <w:rFonts w:ascii="宋体" w:hAnsi="宋体" w:hint="eastAsia"/>
        </w:rPr>
        <w:t>，机</w:t>
      </w:r>
      <w:r w:rsidR="00543794">
        <w:rPr>
          <w:rFonts w:ascii="宋体" w:hAnsi="宋体" w:hint="eastAsia"/>
        </w:rPr>
        <w:t>加工后</w:t>
      </w:r>
      <w:r w:rsidR="00E24280">
        <w:rPr>
          <w:rFonts w:ascii="宋体" w:hAnsi="宋体" w:hint="eastAsia"/>
        </w:rPr>
        <w:t>保留1.0mm</w:t>
      </w:r>
      <w:r w:rsidR="00543794">
        <w:rPr>
          <w:rFonts w:ascii="宋体" w:hAnsi="宋体" w:hint="eastAsia"/>
        </w:rPr>
        <w:t>，</w:t>
      </w:r>
      <w:r w:rsidR="00E24280">
        <w:rPr>
          <w:rFonts w:ascii="宋体" w:hAnsi="宋体" w:hint="eastAsia"/>
        </w:rPr>
        <w:t>或按有关协议执行</w:t>
      </w:r>
      <w:r w:rsidR="00543794">
        <w:rPr>
          <w:rFonts w:ascii="宋体" w:hAnsi="宋体" w:hint="eastAsia"/>
        </w:rPr>
        <w:t>。</w:t>
      </w:r>
    </w:p>
    <w:p w14:paraId="38A2D84B" w14:textId="77777777" w:rsidR="00E24280" w:rsidRPr="00C602CA" w:rsidRDefault="00E24280" w:rsidP="00C602CA">
      <w:pPr>
        <w:pStyle w:val="50"/>
        <w:ind w:firstLineChars="0" w:firstLine="0"/>
      </w:pPr>
      <w:r>
        <w:rPr>
          <w:rFonts w:ascii="黑体" w:eastAsia="黑体" w:hAnsi="黑体" w:cs="黑体" w:hint="eastAsia"/>
        </w:rPr>
        <w:t xml:space="preserve">6.2.4  </w:t>
      </w:r>
      <w:r>
        <w:rPr>
          <w:rFonts w:ascii="宋体" w:hAnsi="宋体" w:hint="eastAsia"/>
        </w:rPr>
        <w:t>喷涂层宽度不小于60mm，即A和B</w:t>
      </w:r>
      <w:proofErr w:type="gramStart"/>
      <w:r>
        <w:rPr>
          <w:rFonts w:ascii="宋体" w:hAnsi="宋体" w:hint="eastAsia"/>
        </w:rPr>
        <w:t>件各不</w:t>
      </w:r>
      <w:proofErr w:type="gramEnd"/>
      <w:r>
        <w:rPr>
          <w:rFonts w:ascii="宋体" w:hAnsi="宋体" w:hint="eastAsia"/>
        </w:rPr>
        <w:t>小于30mm。</w:t>
      </w:r>
    </w:p>
    <w:p w14:paraId="5A507442"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7  </w:t>
      </w:r>
      <w:r w:rsidR="00C602CA">
        <w:rPr>
          <w:rFonts w:hAnsi="黑体" w:cs="黑体" w:hint="eastAsia"/>
          <w:bCs/>
          <w:szCs w:val="22"/>
        </w:rPr>
        <w:t>试验步骤</w:t>
      </w:r>
    </w:p>
    <w:p w14:paraId="5B88FEF6" w14:textId="77777777" w:rsidR="00C602CA" w:rsidRDefault="00C602CA" w:rsidP="00C602CA">
      <w:pPr>
        <w:pStyle w:val="50"/>
        <w:ind w:firstLineChars="0" w:firstLine="0"/>
        <w:rPr>
          <w:rFonts w:ascii="宋体" w:hAnsi="宋体"/>
        </w:rPr>
      </w:pPr>
      <w:r>
        <w:rPr>
          <w:rFonts w:ascii="黑体" w:eastAsia="黑体" w:hAnsi="黑体" w:cs="黑体" w:hint="eastAsia"/>
        </w:rPr>
        <w:t xml:space="preserve">7.1  </w:t>
      </w:r>
      <w:r w:rsidR="00EA1774" w:rsidRPr="00EA1774">
        <w:rPr>
          <w:rFonts w:ascii="宋体" w:hAnsi="宋体" w:hint="eastAsia"/>
        </w:rPr>
        <w:t>使用十字法</w:t>
      </w:r>
      <w:r w:rsidR="00543794">
        <w:rPr>
          <w:rFonts w:ascii="宋体" w:hAnsi="宋体" w:hint="eastAsia"/>
        </w:rPr>
        <w:t>测量</w:t>
      </w:r>
      <w:r w:rsidR="00EA1774">
        <w:rPr>
          <w:rFonts w:ascii="宋体" w:hAnsi="宋体" w:hint="eastAsia"/>
        </w:rPr>
        <w:t>两次</w:t>
      </w:r>
      <w:r w:rsidR="00543794">
        <w:rPr>
          <w:rFonts w:ascii="宋体" w:hAnsi="宋体" w:hint="eastAsia"/>
        </w:rPr>
        <w:t>喷涂前的</w:t>
      </w:r>
      <w:r w:rsidR="00424B5B">
        <w:rPr>
          <w:rFonts w:ascii="宋体" w:hAnsi="宋体" w:hint="eastAsia"/>
        </w:rPr>
        <w:t>A或者B件的</w:t>
      </w:r>
      <w:r w:rsidR="00543794">
        <w:rPr>
          <w:rFonts w:ascii="宋体" w:hAnsi="宋体" w:hint="eastAsia"/>
        </w:rPr>
        <w:t>直径</w:t>
      </w:r>
      <w:r w:rsidR="00EA1774">
        <w:rPr>
          <w:rFonts w:ascii="宋体" w:hAnsi="宋体" w:hint="eastAsia"/>
        </w:rPr>
        <w:t>并计算其平均值</w:t>
      </w:r>
      <w:r w:rsidR="009269A1">
        <w:rPr>
          <w:rFonts w:ascii="宋体" w:hAnsi="宋体" w:hint="eastAsia"/>
        </w:rPr>
        <w:t>（</w:t>
      </w:r>
      <m:oMath>
        <m:sSub>
          <m:sSubPr>
            <m:ctrlPr>
              <w:rPr>
                <w:rFonts w:ascii="Cambria Math" w:hAnsi="Cambria Math" w:cs="宋体"/>
                <w:i/>
                <w:szCs w:val="21"/>
              </w:rPr>
            </m:ctrlPr>
          </m:sSubPr>
          <m:e>
            <m:r>
              <w:rPr>
                <w:rFonts w:ascii="Cambria Math" w:hAnsi="Cambria Math" w:cs="宋体"/>
                <w:szCs w:val="21"/>
              </w:rPr>
              <m:t>d</m:t>
            </m:r>
          </m:e>
          <m:sub>
            <m:r>
              <m:rPr>
                <m:sty m:val="p"/>
              </m:rPr>
              <w:rPr>
                <w:rFonts w:ascii="Cambria Math" w:hAnsi="Cambria Math" w:cs="宋体"/>
                <w:szCs w:val="21"/>
              </w:rPr>
              <m:t>1</m:t>
            </m:r>
          </m:sub>
        </m:sSub>
      </m:oMath>
      <w:r w:rsidR="009269A1">
        <w:rPr>
          <w:rFonts w:ascii="宋体" w:hAnsi="宋体" w:hint="eastAsia"/>
        </w:rPr>
        <w:t>）</w:t>
      </w:r>
      <w:r w:rsidR="00EA1774">
        <w:rPr>
          <w:rFonts w:ascii="宋体" w:hAnsi="宋体" w:hint="eastAsia"/>
        </w:rPr>
        <w:t>，</w:t>
      </w:r>
      <w:r w:rsidR="00B433A4">
        <w:rPr>
          <w:rFonts w:ascii="宋体" w:hAnsi="宋体" w:hint="eastAsia"/>
        </w:rPr>
        <w:t>再</w:t>
      </w:r>
      <w:r w:rsidR="00EA1774">
        <w:rPr>
          <w:rFonts w:ascii="宋体" w:hAnsi="宋体" w:hint="eastAsia"/>
        </w:rPr>
        <w:t>测量两次</w:t>
      </w:r>
      <w:r w:rsidR="00543794">
        <w:rPr>
          <w:rFonts w:ascii="宋体" w:hAnsi="宋体" w:hint="eastAsia"/>
        </w:rPr>
        <w:t>加工后的</w:t>
      </w:r>
      <w:r w:rsidR="00B433A4">
        <w:rPr>
          <w:rFonts w:ascii="宋体" w:hAnsi="宋体" w:hint="eastAsia"/>
        </w:rPr>
        <w:t>试样直径</w:t>
      </w:r>
      <w:r w:rsidR="00EA1774">
        <w:rPr>
          <w:rFonts w:ascii="宋体" w:hAnsi="宋体" w:hint="eastAsia"/>
        </w:rPr>
        <w:t>并计算其平均值</w:t>
      </w:r>
      <w:r w:rsidR="009269A1">
        <w:rPr>
          <w:rFonts w:ascii="宋体" w:hAnsi="宋体" w:hint="eastAsia"/>
        </w:rPr>
        <w:t>（</w:t>
      </w:r>
      <m:oMath>
        <m:sSub>
          <m:sSubPr>
            <m:ctrlPr>
              <w:rPr>
                <w:rFonts w:ascii="Cambria Math" w:hAnsi="Cambria Math" w:cs="宋体"/>
                <w:i/>
                <w:szCs w:val="21"/>
              </w:rPr>
            </m:ctrlPr>
          </m:sSubPr>
          <m:e>
            <m:r>
              <w:rPr>
                <w:rFonts w:ascii="Cambria Math" w:hAnsi="Cambria Math" w:cs="宋体"/>
                <w:szCs w:val="21"/>
              </w:rPr>
              <m:t>d</m:t>
            </m:r>
          </m:e>
          <m:sub>
            <m:r>
              <m:rPr>
                <m:sty m:val="p"/>
              </m:rPr>
              <w:rPr>
                <w:rFonts w:ascii="Cambria Math" w:hAnsi="Cambria Math" w:cs="宋体"/>
                <w:szCs w:val="21"/>
              </w:rPr>
              <m:t>2</m:t>
            </m:r>
          </m:sub>
        </m:sSub>
      </m:oMath>
      <w:r w:rsidR="009269A1">
        <w:rPr>
          <w:rFonts w:ascii="宋体" w:hAnsi="宋体" w:hint="eastAsia"/>
        </w:rPr>
        <w:t>）</w:t>
      </w:r>
      <w:r w:rsidR="00543794">
        <w:rPr>
          <w:rFonts w:ascii="宋体" w:hAnsi="宋体" w:hint="eastAsia"/>
        </w:rPr>
        <w:t>，</w:t>
      </w:r>
      <w:r>
        <w:rPr>
          <w:rFonts w:ascii="宋体" w:hAnsi="宋体" w:hint="eastAsia"/>
        </w:rPr>
        <w:t>精确到</w:t>
      </w:r>
      <w:r w:rsidR="00BE541B">
        <w:rPr>
          <w:rFonts w:ascii="宋体" w:hAnsi="宋体" w:hint="eastAsia"/>
        </w:rPr>
        <w:t>0.0</w:t>
      </w:r>
      <w:r>
        <w:rPr>
          <w:rFonts w:ascii="宋体" w:hAnsi="宋体" w:hint="eastAsia"/>
        </w:rPr>
        <w:t>1mm。</w:t>
      </w:r>
      <w:r w:rsidR="00E24280">
        <w:rPr>
          <w:rFonts w:ascii="宋体" w:hAnsi="宋体" w:hint="eastAsia"/>
        </w:rPr>
        <w:t>计算涂层的原始横截面积。</w:t>
      </w:r>
    </w:p>
    <w:p w14:paraId="31AA0E4B" w14:textId="77777777" w:rsidR="00C602CA" w:rsidRDefault="00C602CA" w:rsidP="00C602CA">
      <w:pPr>
        <w:pStyle w:val="50"/>
        <w:ind w:firstLineChars="0" w:firstLine="0"/>
        <w:rPr>
          <w:rFonts w:ascii="宋体" w:hAnsi="宋体"/>
        </w:rPr>
      </w:pPr>
      <w:r>
        <w:rPr>
          <w:rFonts w:ascii="黑体" w:eastAsia="黑体" w:hAnsi="黑体" w:cs="黑体" w:hint="eastAsia"/>
        </w:rPr>
        <w:t>7.</w:t>
      </w:r>
      <w:r w:rsidR="00543794">
        <w:rPr>
          <w:rFonts w:ascii="黑体" w:eastAsia="黑体" w:hAnsi="黑体" w:cs="黑体" w:hint="eastAsia"/>
        </w:rPr>
        <w:t>2</w:t>
      </w:r>
      <w:r>
        <w:rPr>
          <w:rFonts w:ascii="黑体" w:eastAsia="黑体" w:hAnsi="黑体" w:cs="黑体" w:hint="eastAsia"/>
        </w:rPr>
        <w:t xml:space="preserve">  </w:t>
      </w:r>
      <w:r w:rsidR="009269A1">
        <w:rPr>
          <w:rFonts w:ascii="宋体" w:hAnsi="宋体" w:hint="eastAsia"/>
        </w:rPr>
        <w:t>除非另有规定，拉伸</w:t>
      </w:r>
      <w:r w:rsidR="00543794">
        <w:rPr>
          <w:rFonts w:ascii="宋体" w:hAnsi="宋体" w:hint="eastAsia"/>
        </w:rPr>
        <w:t>试验速度一般在</w:t>
      </w:r>
      <w:r w:rsidR="001211FC">
        <w:rPr>
          <w:rFonts w:ascii="宋体" w:hAnsi="宋体" w:hint="eastAsia"/>
        </w:rPr>
        <w:t>不大于</w:t>
      </w:r>
      <w:r w:rsidR="00543794">
        <w:rPr>
          <w:rFonts w:ascii="宋体" w:hAnsi="宋体" w:hint="eastAsia"/>
        </w:rPr>
        <w:t xml:space="preserve">1 </w:t>
      </w:r>
      <w:r w:rsidR="00BE541B">
        <w:rPr>
          <w:rFonts w:ascii="宋体" w:hAnsi="宋体" w:hint="eastAsia"/>
        </w:rPr>
        <w:t>mm/min</w:t>
      </w:r>
      <w:r w:rsidR="001211FC">
        <w:rPr>
          <w:rFonts w:ascii="宋体" w:hAnsi="宋体" w:hint="eastAsia"/>
        </w:rPr>
        <w:t>的速度下</w:t>
      </w:r>
      <w:r w:rsidR="00543794">
        <w:rPr>
          <w:rFonts w:ascii="宋体" w:hAnsi="宋体" w:hint="eastAsia"/>
        </w:rPr>
        <w:t>均匀</w:t>
      </w:r>
      <w:r w:rsidR="001211FC">
        <w:rPr>
          <w:rFonts w:ascii="宋体" w:hAnsi="宋体" w:hint="eastAsia"/>
        </w:rPr>
        <w:t>加载，直至</w:t>
      </w:r>
      <w:r w:rsidR="00543794">
        <w:rPr>
          <w:rFonts w:ascii="宋体" w:hAnsi="宋体" w:hint="eastAsia"/>
        </w:rPr>
        <w:t>涂层</w:t>
      </w:r>
      <w:r w:rsidR="00B433A4">
        <w:rPr>
          <w:rFonts w:ascii="宋体" w:hAnsi="宋体" w:hint="eastAsia"/>
        </w:rPr>
        <w:t>破断</w:t>
      </w:r>
      <w:r w:rsidR="001211FC">
        <w:rPr>
          <w:rFonts w:ascii="宋体" w:hAnsi="宋体" w:hint="eastAsia"/>
        </w:rPr>
        <w:t>，记录</w:t>
      </w:r>
      <w:r w:rsidR="00BE541B">
        <w:rPr>
          <w:rFonts w:ascii="宋体" w:hAnsi="宋体" w:hint="eastAsia"/>
        </w:rPr>
        <w:t>最大</w:t>
      </w:r>
      <w:r w:rsidR="00EA1774">
        <w:rPr>
          <w:rFonts w:ascii="宋体" w:hAnsi="宋体" w:hint="eastAsia"/>
        </w:rPr>
        <w:t>载荷</w:t>
      </w:r>
      <w:r w:rsidR="001211FC">
        <w:rPr>
          <w:rFonts w:ascii="宋体" w:hAnsi="宋体" w:hint="eastAsia"/>
        </w:rPr>
        <w:t>。</w:t>
      </w:r>
    </w:p>
    <w:p w14:paraId="63F30E70" w14:textId="77777777" w:rsidR="001211FC" w:rsidRDefault="001211FC" w:rsidP="001211FC">
      <w:pPr>
        <w:pStyle w:val="aff2"/>
        <w:spacing w:beforeLines="100" w:before="312" w:afterLines="100" w:after="312"/>
        <w:jc w:val="left"/>
        <w:rPr>
          <w:rFonts w:hAnsi="黑体" w:cs="黑体"/>
        </w:rPr>
      </w:pPr>
      <w:r>
        <w:rPr>
          <w:rFonts w:hAnsi="黑体" w:cs="黑体" w:hint="eastAsia"/>
        </w:rPr>
        <w:t>8  试验数据处理</w:t>
      </w:r>
    </w:p>
    <w:p w14:paraId="7E7DCB8E" w14:textId="77777777" w:rsidR="001211FC" w:rsidRDefault="00B433A4" w:rsidP="001211FC">
      <w:pPr>
        <w:pStyle w:val="aff1"/>
        <w:ind w:firstLineChars="200" w:firstLine="420"/>
        <w:rPr>
          <w:rFonts w:ascii="宋体" w:eastAsia="宋体" w:hAnsi="宋体" w:cs="宋体"/>
          <w:kern w:val="2"/>
          <w:szCs w:val="21"/>
        </w:rPr>
      </w:pPr>
      <w:r>
        <w:rPr>
          <w:rFonts w:ascii="宋体" w:eastAsia="宋体" w:hAnsi="宋体" w:cs="宋体" w:hint="eastAsia"/>
          <w:kern w:val="2"/>
          <w:szCs w:val="21"/>
        </w:rPr>
        <w:t>抗拉</w:t>
      </w:r>
      <w:r w:rsidR="001211FC">
        <w:rPr>
          <w:rFonts w:ascii="宋体" w:eastAsia="宋体" w:hAnsi="宋体" w:cs="宋体" w:hint="eastAsia"/>
          <w:kern w:val="2"/>
          <w:szCs w:val="21"/>
        </w:rPr>
        <w:t>强度按公式（1）计算：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1211FC" w14:paraId="37C7E1BE" w14:textId="77777777" w:rsidTr="008A1ECC">
        <w:tc>
          <w:tcPr>
            <w:tcW w:w="4962" w:type="dxa"/>
            <w:vAlign w:val="center"/>
          </w:tcPr>
          <w:p w14:paraId="3AF703DE" w14:textId="34D888C8" w:rsidR="001211FC" w:rsidRPr="00B433A4" w:rsidRDefault="00000000" w:rsidP="00B433A4">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R</m:t>
                    </m:r>
                  </m:e>
                  <m:sub>
                    <m:r>
                      <m:rPr>
                        <m:sty m:val="p"/>
                      </m:rPr>
                      <w:rPr>
                        <w:rFonts w:ascii="Cambria Math" w:hAnsi="Cambria Math" w:cs="宋体" w:hint="eastAsia"/>
                        <w:kern w:val="0"/>
                        <w:szCs w:val="21"/>
                      </w:rPr>
                      <m:t>m</m:t>
                    </m:r>
                  </m:sub>
                </m:sSub>
                <m:r>
                  <w:rPr>
                    <w:rFonts w:ascii="Cambria Math" w:hAnsi="Cambria Math" w:cs="宋体"/>
                    <w:kern w:val="0"/>
                    <w:szCs w:val="21"/>
                  </w:rPr>
                  <m:t>=4F/</m:t>
                </m:r>
                <m:r>
                  <m:rPr>
                    <m:sty m:val="p"/>
                  </m:rPr>
                  <w:rPr>
                    <w:rFonts w:ascii="Cambria Math" w:hAnsi="Cambria Math" w:cs="宋体"/>
                    <w:kern w:val="0"/>
                    <w:szCs w:val="21"/>
                  </w:rPr>
                  <m:t>π(</m:t>
                </m:r>
                <m:sSubSup>
                  <m:sSubSupPr>
                    <m:ctrlPr>
                      <w:rPr>
                        <w:rFonts w:ascii="Cambria Math" w:hAnsi="Cambria Math" w:cs="宋体"/>
                        <w:kern w:val="0"/>
                        <w:szCs w:val="21"/>
                      </w:rPr>
                    </m:ctrlPr>
                  </m:sSubSupPr>
                  <m:e>
                    <m:r>
                      <w:rPr>
                        <w:rFonts w:ascii="Cambria Math" w:hAnsi="Cambria Math" w:cs="宋体"/>
                        <w:kern w:val="0"/>
                        <w:szCs w:val="21"/>
                      </w:rPr>
                      <m:t>d</m:t>
                    </m:r>
                  </m:e>
                  <m:sub>
                    <m:r>
                      <m:rPr>
                        <m:sty m:val="p"/>
                      </m:rPr>
                      <w:rPr>
                        <w:rFonts w:ascii="Cambria Math" w:hAnsi="Cambria Math" w:cs="宋体"/>
                        <w:kern w:val="0"/>
                        <w:szCs w:val="21"/>
                      </w:rPr>
                      <m:t>2</m:t>
                    </m:r>
                  </m:sub>
                  <m:sup>
                    <m:r>
                      <w:rPr>
                        <w:rFonts w:ascii="Cambria Math" w:hAnsi="Cambria Math" w:cs="宋体"/>
                        <w:kern w:val="0"/>
                        <w:szCs w:val="21"/>
                      </w:rPr>
                      <m:t>2</m:t>
                    </m:r>
                  </m:sup>
                </m:sSubSup>
                <m:r>
                  <w:rPr>
                    <w:rFonts w:ascii="Cambria Math" w:hAnsi="Cambria Math" w:cs="宋体"/>
                    <w:kern w:val="0"/>
                    <w:szCs w:val="21"/>
                  </w:rPr>
                  <m:t>-</m:t>
                </m:r>
                <m:sSubSup>
                  <m:sSubSupPr>
                    <m:ctrlPr>
                      <w:rPr>
                        <w:rFonts w:ascii="Cambria Math" w:hAnsi="Cambria Math" w:cs="宋体"/>
                        <w:kern w:val="0"/>
                        <w:szCs w:val="21"/>
                      </w:rPr>
                    </m:ctrlPr>
                  </m:sSubSupPr>
                  <m:e>
                    <m:r>
                      <w:rPr>
                        <w:rFonts w:ascii="Cambria Math" w:hAnsi="Cambria Math" w:cs="宋体"/>
                        <w:kern w:val="0"/>
                        <w:szCs w:val="21"/>
                      </w:rPr>
                      <m:t>d</m:t>
                    </m:r>
                  </m:e>
                  <m:sub>
                    <m:r>
                      <m:rPr>
                        <m:sty m:val="p"/>
                      </m:rPr>
                      <w:rPr>
                        <w:rFonts w:ascii="Cambria Math" w:hAnsi="Cambria Math" w:cs="宋体"/>
                        <w:kern w:val="0"/>
                        <w:szCs w:val="21"/>
                      </w:rPr>
                      <m:t>1</m:t>
                    </m:r>
                  </m:sub>
                  <m:sup>
                    <m:r>
                      <w:rPr>
                        <w:rFonts w:ascii="Cambria Math" w:hAnsi="Cambria Math" w:cs="宋体"/>
                        <w:kern w:val="0"/>
                        <w:szCs w:val="21"/>
                      </w:rPr>
                      <m:t>2</m:t>
                    </m:r>
                  </m:sup>
                </m:sSubSup>
                <m:r>
                  <w:rPr>
                    <w:rFonts w:ascii="Cambria Math" w:hAnsi="Cambria Math" w:cs="宋体"/>
                    <w:kern w:val="0"/>
                    <w:szCs w:val="21"/>
                  </w:rPr>
                  <m:t>)</m:t>
                </m:r>
              </m:oMath>
            </m:oMathPara>
          </w:p>
        </w:tc>
        <w:tc>
          <w:tcPr>
            <w:tcW w:w="4393" w:type="dxa"/>
            <w:vAlign w:val="center"/>
          </w:tcPr>
          <w:p w14:paraId="315C2A19" w14:textId="77777777" w:rsidR="001211FC" w:rsidRDefault="001211FC" w:rsidP="008A1ECC">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(1)</w:t>
            </w:r>
          </w:p>
        </w:tc>
      </w:tr>
    </w:tbl>
    <w:p w14:paraId="0A2BF5A4" w14:textId="77777777" w:rsidR="001211FC" w:rsidRDefault="001211FC" w:rsidP="001211FC">
      <w:pPr>
        <w:ind w:firstLineChars="200" w:firstLine="420"/>
        <w:rPr>
          <w:rFonts w:ascii="宋体" w:hAnsi="宋体" w:cs="宋体"/>
          <w:szCs w:val="21"/>
        </w:rPr>
      </w:pPr>
      <w:r>
        <w:rPr>
          <w:rFonts w:ascii="宋体" w:hAnsi="宋体" w:cs="宋体" w:hint="eastAsia"/>
          <w:szCs w:val="21"/>
        </w:rPr>
        <w:t>式中：</w:t>
      </w:r>
    </w:p>
    <w:bookmarkStart w:id="5" w:name="_Hlk141277856"/>
    <w:p w14:paraId="537B5038" w14:textId="0365796B" w:rsidR="001211FC" w:rsidRDefault="00000000" w:rsidP="001211FC">
      <w:pPr>
        <w:ind w:firstLineChars="200" w:firstLine="420"/>
        <w:rPr>
          <w:rFonts w:ascii="宋体" w:hAnsi="宋体" w:cs="宋体"/>
          <w:szCs w:val="21"/>
        </w:rPr>
      </w:pPr>
      <m:oMath>
        <m:sSub>
          <m:sSubPr>
            <m:ctrlPr>
              <w:rPr>
                <w:rFonts w:ascii="Cambria Math" w:hAnsi="Cambria Math" w:cs="宋体"/>
                <w:kern w:val="0"/>
                <w:szCs w:val="21"/>
              </w:rPr>
            </m:ctrlPr>
          </m:sSubPr>
          <m:e>
            <m:r>
              <w:rPr>
                <w:rFonts w:ascii="Cambria Math" w:hAnsi="Cambria Math" w:cs="宋体"/>
                <w:kern w:val="0"/>
                <w:szCs w:val="21"/>
              </w:rPr>
              <m:t>R</m:t>
            </m:r>
          </m:e>
          <m:sub>
            <m:r>
              <m:rPr>
                <m:sty m:val="p"/>
              </m:rPr>
              <w:rPr>
                <w:rFonts w:ascii="Cambria Math" w:hAnsi="Cambria Math" w:cs="宋体" w:hint="eastAsia"/>
                <w:kern w:val="0"/>
                <w:szCs w:val="21"/>
              </w:rPr>
              <m:t>m</m:t>
            </m:r>
          </m:sub>
        </m:sSub>
      </m:oMath>
      <w:bookmarkEnd w:id="5"/>
      <w:r w:rsidR="00EA1774">
        <w:rPr>
          <w:rFonts w:ascii="宋体" w:hAnsi="宋体" w:cs="宋体" w:hint="eastAsia"/>
          <w:kern w:val="0"/>
          <w:szCs w:val="21"/>
        </w:rPr>
        <w:t xml:space="preserve"> </w:t>
      </w:r>
      <w:r w:rsidR="001211FC">
        <w:rPr>
          <w:rFonts w:ascii="宋体" w:hAnsi="宋体" w:cs="宋体" w:hint="eastAsia"/>
          <w:kern w:val="0"/>
          <w:szCs w:val="21"/>
        </w:rPr>
        <w:t>——</w:t>
      </w:r>
      <w:r w:rsidR="00EA1774">
        <w:rPr>
          <w:rFonts w:ascii="宋体" w:hAnsi="宋体" w:cs="宋体" w:hint="eastAsia"/>
          <w:kern w:val="0"/>
          <w:szCs w:val="21"/>
        </w:rPr>
        <w:t>涂层的</w:t>
      </w:r>
      <w:r w:rsidR="00B433A4">
        <w:rPr>
          <w:rFonts w:ascii="宋体" w:hAnsi="宋体" w:cs="宋体" w:hint="eastAsia"/>
          <w:szCs w:val="21"/>
        </w:rPr>
        <w:t>抗拉</w:t>
      </w:r>
      <w:r w:rsidR="001211FC">
        <w:rPr>
          <w:rFonts w:ascii="宋体" w:hAnsi="宋体" w:cs="宋体" w:hint="eastAsia"/>
          <w:szCs w:val="21"/>
        </w:rPr>
        <w:t>强度，单位为兆帕（MPa）；</w:t>
      </w:r>
    </w:p>
    <w:p w14:paraId="3CC164A9" w14:textId="77777777" w:rsidR="001211FC" w:rsidRDefault="001211FC" w:rsidP="001211FC">
      <w:pPr>
        <w:rPr>
          <w:rFonts w:ascii="宋体" w:hAnsi="宋体" w:cs="宋体"/>
          <w:szCs w:val="21"/>
        </w:rPr>
      </w:pPr>
      <w:r>
        <w:rPr>
          <w:rFonts w:ascii="宋体" w:hAnsi="宋体" w:cs="宋体" w:hint="eastAsia"/>
          <w:szCs w:val="21"/>
        </w:rPr>
        <w:t xml:space="preserve">    </w:t>
      </w:r>
      <m:oMath>
        <m:r>
          <w:rPr>
            <w:rFonts w:ascii="Cambria Math" w:hAnsi="Cambria Math" w:cs="宋体" w:hint="eastAsia"/>
            <w:kern w:val="0"/>
            <w:szCs w:val="21"/>
          </w:rPr>
          <m:t>F</m:t>
        </m:r>
      </m:oMath>
      <w:r>
        <w:rPr>
          <w:rFonts w:ascii="宋体" w:hAnsi="宋体" w:cs="宋体" w:hint="eastAsia"/>
          <w:i/>
          <w:kern w:val="0"/>
          <w:szCs w:val="21"/>
        </w:rPr>
        <w:t xml:space="preserve"> </w:t>
      </w:r>
      <w:r>
        <w:rPr>
          <w:rFonts w:ascii="宋体" w:hAnsi="宋体" w:cs="宋体" w:hint="eastAsia"/>
          <w:kern w:val="0"/>
          <w:szCs w:val="21"/>
        </w:rPr>
        <w:t>——</w:t>
      </w:r>
      <w:r w:rsidR="00EA1774">
        <w:rPr>
          <w:rFonts w:ascii="宋体" w:hAnsi="宋体" w:cs="宋体" w:hint="eastAsia"/>
          <w:szCs w:val="21"/>
        </w:rPr>
        <w:t>涂层</w:t>
      </w:r>
      <w:r>
        <w:rPr>
          <w:rFonts w:ascii="宋体" w:hAnsi="宋体" w:cs="宋体" w:hint="eastAsia"/>
          <w:szCs w:val="21"/>
        </w:rPr>
        <w:t>最大</w:t>
      </w:r>
      <w:r w:rsidR="00B433A4">
        <w:rPr>
          <w:rFonts w:ascii="宋体" w:hAnsi="宋体" w:cs="宋体" w:hint="eastAsia"/>
          <w:szCs w:val="21"/>
        </w:rPr>
        <w:t>破断</w:t>
      </w:r>
      <w:r>
        <w:rPr>
          <w:rFonts w:ascii="宋体" w:hAnsi="宋体" w:cs="宋体" w:hint="eastAsia"/>
          <w:szCs w:val="21"/>
        </w:rPr>
        <w:t>载荷，单位为牛（N）；</w:t>
      </w:r>
    </w:p>
    <w:p w14:paraId="623F8BF2" w14:textId="77777777" w:rsidR="001211FC" w:rsidRDefault="00000000" w:rsidP="001211FC">
      <w:pPr>
        <w:ind w:firstLineChars="200" w:firstLine="420"/>
        <w:rPr>
          <w:rFonts w:ascii="宋体" w:hAnsi="宋体" w:cs="宋体"/>
          <w:szCs w:val="21"/>
        </w:rPr>
      </w:pPr>
      <m:oMath>
        <m:sSub>
          <m:sSubPr>
            <m:ctrlPr>
              <w:rPr>
                <w:rFonts w:ascii="Cambria Math" w:hAnsi="Cambria Math" w:cs="宋体"/>
                <w:i/>
                <w:kern w:val="0"/>
                <w:szCs w:val="21"/>
              </w:rPr>
            </m:ctrlPr>
          </m:sSubPr>
          <m:e>
            <m:r>
              <w:rPr>
                <w:rFonts w:ascii="Cambria Math" w:hAnsi="Cambria Math" w:cs="宋体"/>
                <w:kern w:val="0"/>
                <w:szCs w:val="21"/>
              </w:rPr>
              <m:t>d</m:t>
            </m:r>
          </m:e>
          <m:sub>
            <m:r>
              <m:rPr>
                <m:sty m:val="p"/>
              </m:rPr>
              <w:rPr>
                <w:rFonts w:ascii="Cambria Math" w:hAnsi="Cambria Math" w:cs="宋体"/>
                <w:kern w:val="0"/>
                <w:szCs w:val="21"/>
              </w:rPr>
              <m:t>1</m:t>
            </m:r>
          </m:sub>
        </m:sSub>
      </m:oMath>
      <w:r w:rsidR="001211FC" w:rsidRPr="000C1FE1">
        <w:rPr>
          <w:rFonts w:ascii="Cambria Math" w:hAnsi="Cambria Math" w:cs="宋体" w:hint="eastAsia"/>
          <w:i/>
          <w:kern w:val="0"/>
          <w:szCs w:val="21"/>
        </w:rPr>
        <w:t xml:space="preserve"> </w:t>
      </w:r>
      <w:r w:rsidR="001211FC">
        <w:rPr>
          <w:rFonts w:ascii="宋体" w:hAnsi="宋体" w:cs="宋体" w:hint="eastAsia"/>
          <w:kern w:val="0"/>
          <w:szCs w:val="21"/>
        </w:rPr>
        <w:t>——</w:t>
      </w:r>
      <w:r w:rsidR="00EA1774" w:rsidRPr="00EA1774">
        <w:rPr>
          <w:rFonts w:ascii="宋体" w:hAnsi="宋体" w:cs="宋体" w:hint="eastAsia"/>
          <w:szCs w:val="21"/>
        </w:rPr>
        <w:t>喷涂前的</w:t>
      </w:r>
      <w:r w:rsidR="00424B5B">
        <w:rPr>
          <w:rFonts w:ascii="宋体" w:hAnsi="宋体" w:cs="宋体" w:hint="eastAsia"/>
          <w:szCs w:val="21"/>
        </w:rPr>
        <w:t>A或者B件的</w:t>
      </w:r>
      <w:r w:rsidR="00EA1774">
        <w:rPr>
          <w:rFonts w:ascii="宋体" w:hAnsi="宋体" w:cs="宋体" w:hint="eastAsia"/>
          <w:szCs w:val="21"/>
        </w:rPr>
        <w:t>平均</w:t>
      </w:r>
      <w:r w:rsidR="00EA1774" w:rsidRPr="00EA1774">
        <w:rPr>
          <w:rFonts w:ascii="宋体" w:hAnsi="宋体" w:cs="宋体" w:hint="eastAsia"/>
          <w:szCs w:val="21"/>
        </w:rPr>
        <w:t>直径</w:t>
      </w:r>
      <w:r w:rsidR="001211FC">
        <w:rPr>
          <w:rFonts w:ascii="宋体" w:hAnsi="宋体" w:cs="宋体" w:hint="eastAsia"/>
          <w:szCs w:val="21"/>
        </w:rPr>
        <w:t>，单位为毫米（mm）；</w:t>
      </w:r>
    </w:p>
    <w:p w14:paraId="3AE8B9FA" w14:textId="77777777" w:rsidR="001211FC" w:rsidRDefault="00000000" w:rsidP="001211FC">
      <w:pPr>
        <w:ind w:firstLineChars="200" w:firstLine="420"/>
        <w:rPr>
          <w:rFonts w:ascii="宋体" w:hAnsi="宋体" w:cs="宋体"/>
          <w:szCs w:val="21"/>
        </w:rPr>
      </w:pPr>
      <m:oMath>
        <m:sSub>
          <m:sSubPr>
            <m:ctrlPr>
              <w:rPr>
                <w:rFonts w:ascii="Cambria Math" w:hAnsi="Cambria Math" w:cs="宋体"/>
                <w:i/>
                <w:kern w:val="0"/>
                <w:szCs w:val="21"/>
              </w:rPr>
            </m:ctrlPr>
          </m:sSubPr>
          <m:e>
            <m:r>
              <w:rPr>
                <w:rFonts w:ascii="Cambria Math" w:hAnsi="Cambria Math" w:cs="宋体"/>
                <w:kern w:val="0"/>
                <w:szCs w:val="21"/>
              </w:rPr>
              <m:t>d</m:t>
            </m:r>
          </m:e>
          <m:sub>
            <m:r>
              <m:rPr>
                <m:sty m:val="p"/>
              </m:rPr>
              <w:rPr>
                <w:rFonts w:ascii="Cambria Math" w:hAnsi="Cambria Math" w:cs="宋体"/>
                <w:kern w:val="0"/>
                <w:szCs w:val="21"/>
              </w:rPr>
              <m:t>2</m:t>
            </m:r>
          </m:sub>
        </m:sSub>
      </m:oMath>
      <w:r w:rsidR="00EA1774">
        <w:rPr>
          <w:rFonts w:ascii="宋体" w:hAnsi="宋体" w:cs="宋体" w:hint="eastAsia"/>
          <w:kern w:val="0"/>
          <w:szCs w:val="21"/>
        </w:rPr>
        <w:t xml:space="preserve"> </w:t>
      </w:r>
      <w:r w:rsidR="001211FC">
        <w:rPr>
          <w:rFonts w:ascii="宋体" w:hAnsi="宋体" w:cs="宋体" w:hint="eastAsia"/>
          <w:kern w:val="0"/>
          <w:szCs w:val="21"/>
        </w:rPr>
        <w:t>——</w:t>
      </w:r>
      <w:r w:rsidR="00EA1774" w:rsidRPr="00EA1774">
        <w:rPr>
          <w:rFonts w:ascii="宋体" w:hAnsi="宋体" w:cs="宋体" w:hint="eastAsia"/>
          <w:szCs w:val="21"/>
        </w:rPr>
        <w:t>加工后的</w:t>
      </w:r>
      <w:r w:rsidR="00B433A4">
        <w:rPr>
          <w:rFonts w:ascii="宋体" w:hAnsi="宋体" w:cs="宋体" w:hint="eastAsia"/>
          <w:szCs w:val="21"/>
        </w:rPr>
        <w:t>试样直径</w:t>
      </w:r>
      <w:r w:rsidR="001211FC">
        <w:rPr>
          <w:rFonts w:ascii="宋体" w:hAnsi="宋体" w:cs="宋体" w:hint="eastAsia"/>
          <w:szCs w:val="21"/>
        </w:rPr>
        <w:t>，单位为毫米（mm）。</w:t>
      </w:r>
    </w:p>
    <w:p w14:paraId="0D33775A" w14:textId="05FC7141" w:rsidR="001211FC" w:rsidRDefault="00EA1774" w:rsidP="001211FC">
      <w:pPr>
        <w:pStyle w:val="aff1"/>
        <w:ind w:firstLineChars="200" w:firstLine="420"/>
        <w:rPr>
          <w:rFonts w:ascii="宋体" w:eastAsia="宋体" w:hAnsi="宋体" w:cs="宋体"/>
          <w:kern w:val="2"/>
          <w:szCs w:val="21"/>
        </w:rPr>
      </w:pPr>
      <w:r>
        <w:rPr>
          <w:rFonts w:ascii="宋体" w:eastAsia="宋体" w:hAnsi="宋体" w:cs="宋体" w:hint="eastAsia"/>
          <w:kern w:val="2"/>
          <w:szCs w:val="21"/>
        </w:rPr>
        <w:t>可使用</w:t>
      </w:r>
      <w:r w:rsidR="00424B5B">
        <w:rPr>
          <w:rFonts w:ascii="宋体" w:eastAsia="宋体" w:hAnsi="宋体" w:cs="宋体" w:hint="eastAsia"/>
          <w:kern w:val="2"/>
          <w:szCs w:val="21"/>
        </w:rPr>
        <w:t>五</w:t>
      </w:r>
      <w:r>
        <w:rPr>
          <w:rFonts w:ascii="宋体" w:eastAsia="宋体" w:hAnsi="宋体" w:cs="宋体" w:hint="eastAsia"/>
          <w:kern w:val="2"/>
          <w:szCs w:val="21"/>
        </w:rPr>
        <w:t>个试样测定值或</w:t>
      </w:r>
      <w:r w:rsidR="00424B5B">
        <w:rPr>
          <w:rFonts w:ascii="宋体" w:eastAsia="宋体" w:hAnsi="宋体" w:cs="宋体" w:hint="eastAsia"/>
          <w:kern w:val="2"/>
          <w:szCs w:val="21"/>
        </w:rPr>
        <w:t>五</w:t>
      </w:r>
      <w:r w:rsidR="001211FC">
        <w:rPr>
          <w:rFonts w:ascii="宋体" w:eastAsia="宋体" w:hAnsi="宋体" w:cs="宋体" w:hint="eastAsia"/>
          <w:kern w:val="2"/>
          <w:szCs w:val="21"/>
        </w:rPr>
        <w:t>个试样测定值的算术平均值，并按GB/T 8170的</w:t>
      </w:r>
      <w:proofErr w:type="gramStart"/>
      <w:r w:rsidR="001211FC">
        <w:rPr>
          <w:rFonts w:ascii="宋体" w:eastAsia="宋体" w:hAnsi="宋体" w:cs="宋体" w:hint="eastAsia"/>
          <w:kern w:val="2"/>
          <w:szCs w:val="21"/>
        </w:rPr>
        <w:t>规定修约至</w:t>
      </w:r>
      <w:proofErr w:type="gramEnd"/>
      <w:r w:rsidR="000C1FE1">
        <w:rPr>
          <w:rFonts w:ascii="宋体" w:eastAsia="宋体" w:hAnsi="宋体" w:cs="宋体" w:hint="eastAsia"/>
          <w:kern w:val="2"/>
          <w:szCs w:val="21"/>
        </w:rPr>
        <w:t>0.1</w:t>
      </w:r>
      <w:r w:rsidR="001211FC">
        <w:rPr>
          <w:rFonts w:ascii="宋体" w:eastAsia="宋体" w:hAnsi="宋体" w:cs="宋体" w:hint="eastAsia"/>
          <w:kern w:val="2"/>
          <w:szCs w:val="21"/>
        </w:rPr>
        <w:t xml:space="preserve"> MPa。</w:t>
      </w:r>
    </w:p>
    <w:bookmarkEnd w:id="3"/>
    <w:p w14:paraId="0A766EC5" w14:textId="77777777" w:rsidR="001211FC" w:rsidRDefault="001211FC" w:rsidP="001211FC">
      <w:pPr>
        <w:pStyle w:val="aff2"/>
        <w:spacing w:beforeLines="100" w:before="312" w:afterLines="100" w:after="312"/>
        <w:jc w:val="left"/>
        <w:rPr>
          <w:rFonts w:hAnsi="黑体" w:cs="黑体"/>
        </w:rPr>
      </w:pPr>
      <w:r>
        <w:rPr>
          <w:rFonts w:hAnsi="黑体" w:cs="黑体" w:hint="eastAsia"/>
        </w:rPr>
        <w:t>9  试验报告</w:t>
      </w:r>
    </w:p>
    <w:p w14:paraId="7C844272" w14:textId="77777777" w:rsidR="001211FC" w:rsidRDefault="001211FC" w:rsidP="001211FC">
      <w:pPr>
        <w:ind w:left="420"/>
        <w:rPr>
          <w:rFonts w:ascii="宋体" w:hAnsi="宋体" w:cs="宋体"/>
        </w:rPr>
      </w:pPr>
      <w:r>
        <w:rPr>
          <w:rFonts w:ascii="宋体" w:hAnsi="宋体" w:cs="宋体" w:hint="eastAsia"/>
        </w:rPr>
        <w:t>试验报告应包括下列内容：</w:t>
      </w:r>
    </w:p>
    <w:p w14:paraId="78F6092B" w14:textId="77777777" w:rsidR="001211FC" w:rsidRDefault="001211FC" w:rsidP="001211FC">
      <w:pPr>
        <w:numPr>
          <w:ilvl w:val="0"/>
          <w:numId w:val="14"/>
        </w:numPr>
        <w:rPr>
          <w:rFonts w:ascii="宋体" w:hAnsi="宋体" w:cs="宋体"/>
        </w:rPr>
      </w:pPr>
      <w:r>
        <w:rPr>
          <w:rFonts w:ascii="宋体" w:hAnsi="宋体" w:cs="宋体" w:hint="eastAsia"/>
        </w:rPr>
        <w:t>本文件编号；</w:t>
      </w:r>
    </w:p>
    <w:p w14:paraId="11CABD45" w14:textId="77777777" w:rsidR="001211FC" w:rsidRDefault="001211FC" w:rsidP="001211FC">
      <w:pPr>
        <w:numPr>
          <w:ilvl w:val="0"/>
          <w:numId w:val="14"/>
        </w:numPr>
        <w:rPr>
          <w:rFonts w:ascii="宋体" w:hAnsi="宋体" w:cs="宋体"/>
        </w:rPr>
      </w:pPr>
      <w:r>
        <w:rPr>
          <w:rFonts w:ascii="宋体" w:hAnsi="宋体" w:cs="宋体" w:hint="eastAsia"/>
        </w:rPr>
        <w:t>试样编号；</w:t>
      </w:r>
    </w:p>
    <w:p w14:paraId="29CBC347" w14:textId="77777777" w:rsidR="001211FC" w:rsidRPr="000C1FE1" w:rsidRDefault="00130630" w:rsidP="000C1FE1">
      <w:pPr>
        <w:numPr>
          <w:ilvl w:val="0"/>
          <w:numId w:val="14"/>
        </w:numPr>
        <w:rPr>
          <w:rFonts w:ascii="宋体" w:hAnsi="宋体" w:cs="宋体"/>
        </w:rPr>
      </w:pPr>
      <w:r>
        <w:rPr>
          <w:rFonts w:ascii="宋体" w:hAnsi="宋体" w:cs="宋体" w:hint="eastAsia"/>
        </w:rPr>
        <w:t>涂层加工情况</w:t>
      </w:r>
      <w:r w:rsidR="001211FC" w:rsidRPr="000C1FE1">
        <w:rPr>
          <w:rFonts w:ascii="宋体" w:hAnsi="宋体" w:cs="宋体" w:hint="eastAsia"/>
        </w:rPr>
        <w:t>；</w:t>
      </w:r>
    </w:p>
    <w:p w14:paraId="090F5203" w14:textId="77777777" w:rsidR="001211FC" w:rsidRDefault="001211FC" w:rsidP="001211FC">
      <w:pPr>
        <w:numPr>
          <w:ilvl w:val="0"/>
          <w:numId w:val="14"/>
        </w:numPr>
        <w:rPr>
          <w:rFonts w:ascii="宋体" w:hAnsi="宋体" w:cs="宋体"/>
        </w:rPr>
      </w:pPr>
      <w:r>
        <w:rPr>
          <w:rFonts w:ascii="宋体" w:hAnsi="宋体" w:cs="宋体" w:hint="eastAsia"/>
        </w:rPr>
        <w:t>试验结果；</w:t>
      </w:r>
    </w:p>
    <w:p w14:paraId="2BCA010D" w14:textId="77777777" w:rsidR="001211FC" w:rsidRDefault="001211FC" w:rsidP="001211FC">
      <w:pPr>
        <w:numPr>
          <w:ilvl w:val="0"/>
          <w:numId w:val="14"/>
        </w:numPr>
        <w:rPr>
          <w:rFonts w:ascii="宋体" w:hAnsi="宋体" w:cs="宋体"/>
        </w:rPr>
      </w:pPr>
      <w:r>
        <w:rPr>
          <w:rFonts w:ascii="宋体" w:hAnsi="宋体" w:cs="宋体" w:hint="eastAsia"/>
        </w:rPr>
        <w:t>可能影响试验结果的任何细节。</w:t>
      </w:r>
    </w:p>
    <w:p w14:paraId="7F971FE4" w14:textId="77777777" w:rsidR="00003B05" w:rsidRPr="001211FC" w:rsidRDefault="00003B05">
      <w:pPr>
        <w:pStyle w:val="afff7"/>
        <w:spacing w:line="360" w:lineRule="auto"/>
        <w:ind w:leftChars="0" w:left="0" w:firstLineChars="0" w:firstLine="0"/>
        <w:rPr>
          <w:rFonts w:ascii="Times New Roman"/>
        </w:rPr>
      </w:pPr>
    </w:p>
    <w:p w14:paraId="63AF7BAA" w14:textId="77777777" w:rsidR="00003B05" w:rsidRDefault="000C1FE1">
      <w:pPr>
        <w:pStyle w:val="afff7"/>
        <w:spacing w:line="360" w:lineRule="auto"/>
        <w:ind w:leftChars="0" w:left="0" w:firstLineChars="0" w:firstLine="0"/>
        <w:rPr>
          <w:rFonts w:ascii="Times New Roman"/>
        </w:rPr>
      </w:pPr>
      <w:r>
        <w:rPr>
          <w:noProof/>
        </w:rPr>
        <mc:AlternateContent>
          <mc:Choice Requires="wps">
            <w:drawing>
              <wp:anchor distT="0" distB="0" distL="114300" distR="114300" simplePos="0" relativeHeight="251652096" behindDoc="0" locked="0" layoutInCell="1" allowOverlap="1" wp14:anchorId="1ADAC6B4" wp14:editId="5605AA73">
                <wp:simplePos x="0" y="0"/>
                <wp:positionH relativeFrom="column">
                  <wp:posOffset>1588135</wp:posOffset>
                </wp:positionH>
                <wp:positionV relativeFrom="paragraph">
                  <wp:posOffset>111760</wp:posOffset>
                </wp:positionV>
                <wp:extent cx="1815465" cy="635"/>
                <wp:effectExtent l="12065" t="11430" r="10795" b="6985"/>
                <wp:wrapNone/>
                <wp:docPr id="5" name="直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67E5A" id="直线 4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mc:Fallback>
        </mc:AlternateContent>
      </w:r>
    </w:p>
    <w:sectPr w:rsidR="00003B05">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8F4F" w14:textId="77777777" w:rsidR="00166F32" w:rsidRDefault="00166F32">
      <w:r>
        <w:separator/>
      </w:r>
    </w:p>
  </w:endnote>
  <w:endnote w:type="continuationSeparator" w:id="0">
    <w:p w14:paraId="6CD75341" w14:textId="77777777" w:rsidR="00166F32" w:rsidRDefault="0016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A95B" w14:textId="77777777" w:rsidR="00003B05" w:rsidRDefault="00003B05">
    <w:pPr>
      <w:pStyle w:val="afff3"/>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2017" w14:textId="77777777" w:rsidR="00003B05" w:rsidRDefault="00003B05">
    <w:pPr>
      <w:pStyle w:val="aff9"/>
      <w:rPr>
        <w:rStyle w:val="af0"/>
      </w:rPr>
    </w:pPr>
    <w:r>
      <w:fldChar w:fldCharType="begin"/>
    </w:r>
    <w:r>
      <w:rPr>
        <w:rStyle w:val="af0"/>
      </w:rPr>
      <w:instrText xml:space="preserve">PAGE  </w:instrText>
    </w:r>
    <w:r>
      <w:fldChar w:fldCharType="separate"/>
    </w:r>
    <w:r>
      <w:rPr>
        <w:rStyle w:val="af0"/>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00B2" w14:textId="77777777" w:rsidR="00003B05" w:rsidRDefault="000C1FE1">
    <w:pPr>
      <w:pStyle w:val="a7"/>
      <w:ind w:firstLine="360"/>
    </w:pPr>
    <w:r>
      <w:rPr>
        <w:noProof/>
      </w:rPr>
      <mc:AlternateContent>
        <mc:Choice Requires="wps">
          <w:drawing>
            <wp:anchor distT="0" distB="0" distL="114300" distR="114300" simplePos="0" relativeHeight="251657216" behindDoc="0" locked="0" layoutInCell="1" allowOverlap="1" wp14:anchorId="4DA67DDE" wp14:editId="07379474">
              <wp:simplePos x="0" y="0"/>
              <wp:positionH relativeFrom="margin">
                <wp:align>right</wp:align>
              </wp:positionH>
              <wp:positionV relativeFrom="paragraph">
                <wp:posOffset>-20955</wp:posOffset>
              </wp:positionV>
              <wp:extent cx="1828800" cy="1828800"/>
              <wp:effectExtent l="0" t="0" r="0" b="190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7429" w14:textId="77777777" w:rsidR="00003B05" w:rsidRDefault="00003B05">
                          <w:pPr>
                            <w:pStyle w:val="a7"/>
                            <w:rPr>
                              <w:rStyle w:val="af0"/>
                            </w:rPr>
                          </w:pPr>
                          <w:r>
                            <w:fldChar w:fldCharType="begin"/>
                          </w:r>
                          <w:r>
                            <w:rPr>
                              <w:rStyle w:val="af0"/>
                            </w:rPr>
                            <w:instrText xml:space="preserve">PAGE  </w:instrText>
                          </w:r>
                          <w:r>
                            <w:fldChar w:fldCharType="separate"/>
                          </w:r>
                          <w:r>
                            <w:rPr>
                              <w:rStyle w:val="af0"/>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67DDE" id="_x0000_t202" coordsize="21600,21600" o:spt="202" path="m,l,21600r21600,l21600,xe">
              <v:stroke joinstyle="miter"/>
              <v:path gradientshapeok="t" o:connecttype="rect"/>
            </v:shapetype>
            <v:shape id="文本框 2" o:spid="_x0000_s1033" type="#_x0000_t202" style="position:absolute;left:0;text-align:left;margin-left:92.8pt;margin-top:-1.65pt;width:2in;height:2in;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35B27429" w14:textId="77777777" w:rsidR="00003B05" w:rsidRDefault="00003B05">
                    <w:pPr>
                      <w:pStyle w:val="a7"/>
                      <w:rPr>
                        <w:rStyle w:val="af0"/>
                      </w:rPr>
                    </w:pPr>
                    <w:r>
                      <w:fldChar w:fldCharType="begin"/>
                    </w:r>
                    <w:r>
                      <w:rPr>
                        <w:rStyle w:val="af0"/>
                      </w:rPr>
                      <w:instrText xml:space="preserve">PAGE  </w:instrText>
                    </w:r>
                    <w:r>
                      <w:fldChar w:fldCharType="separate"/>
                    </w:r>
                    <w:r>
                      <w:rPr>
                        <w:rStyle w:val="af0"/>
                      </w:rPr>
                      <w:t>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1E0D" w14:textId="77777777" w:rsidR="00003B05" w:rsidRDefault="000C1FE1">
    <w:pPr>
      <w:pStyle w:val="a7"/>
      <w:ind w:firstLine="360"/>
    </w:pPr>
    <w:r>
      <w:rPr>
        <w:noProof/>
      </w:rPr>
      <mc:AlternateContent>
        <mc:Choice Requires="wps">
          <w:drawing>
            <wp:anchor distT="0" distB="0" distL="114300" distR="114300" simplePos="0" relativeHeight="251656192" behindDoc="0" locked="0" layoutInCell="1" allowOverlap="1" wp14:anchorId="7A46E1B5" wp14:editId="0C4DC61B">
              <wp:simplePos x="0" y="0"/>
              <wp:positionH relativeFrom="margin">
                <wp:align>right</wp:align>
              </wp:positionH>
              <wp:positionV relativeFrom="paragraph">
                <wp:posOffset>-20955</wp:posOffset>
              </wp:positionV>
              <wp:extent cx="171450" cy="131445"/>
              <wp:effectExtent l="1270" t="0" r="0" b="381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8169" w14:textId="77777777" w:rsidR="00003B05" w:rsidRDefault="00003B05">
                          <w:pPr>
                            <w:pStyle w:val="a7"/>
                            <w:rPr>
                              <w:rStyle w:val="af0"/>
                            </w:rPr>
                          </w:pPr>
                          <w:r>
                            <w:fldChar w:fldCharType="begin"/>
                          </w:r>
                          <w:r>
                            <w:rPr>
                              <w:rStyle w:val="af0"/>
                            </w:rPr>
                            <w:instrText xml:space="preserve">PAGE  </w:instrText>
                          </w:r>
                          <w:r>
                            <w:fldChar w:fldCharType="separate"/>
                          </w:r>
                          <w:r w:rsidR="00233BA8">
                            <w:rPr>
                              <w:rStyle w:val="af0"/>
                              <w:noProof/>
                            </w:rPr>
                            <w:t>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46E1B5" id="_x0000_t202" coordsize="21600,21600" o:spt="202" path="m,l,21600r21600,l21600,xe">
              <v:stroke joinstyle="miter"/>
              <v:path gradientshapeok="t" o:connecttype="rect"/>
            </v:shapetype>
            <v:shape id="文本框 1" o:spid="_x0000_s1034" type="#_x0000_t202" style="position:absolute;left:0;text-align:left;margin-left:-37.7pt;margin-top:-1.65pt;width:13.5pt;height:10.35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36B28169" w14:textId="77777777" w:rsidR="00003B05" w:rsidRDefault="00003B05">
                    <w:pPr>
                      <w:pStyle w:val="a7"/>
                      <w:rPr>
                        <w:rStyle w:val="af0"/>
                      </w:rPr>
                    </w:pPr>
                    <w:r>
                      <w:fldChar w:fldCharType="begin"/>
                    </w:r>
                    <w:r>
                      <w:rPr>
                        <w:rStyle w:val="af0"/>
                      </w:rPr>
                      <w:instrText xml:space="preserve">PAGE  </w:instrText>
                    </w:r>
                    <w:r>
                      <w:fldChar w:fldCharType="separate"/>
                    </w:r>
                    <w:r w:rsidR="00233BA8">
                      <w:rPr>
                        <w:rStyle w:val="af0"/>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8B54" w14:textId="77777777" w:rsidR="00003B05" w:rsidRDefault="000C1FE1">
    <w:pPr>
      <w:pStyle w:val="afff3"/>
      <w:rPr>
        <w:rStyle w:val="af0"/>
      </w:rPr>
    </w:pPr>
    <w:r>
      <w:rPr>
        <w:noProof/>
      </w:rPr>
      <mc:AlternateContent>
        <mc:Choice Requires="wps">
          <w:drawing>
            <wp:anchor distT="0" distB="0" distL="114300" distR="114300" simplePos="0" relativeHeight="251659264" behindDoc="0" locked="0" layoutInCell="1" allowOverlap="1" wp14:anchorId="1EB5BC46" wp14:editId="3D048154">
              <wp:simplePos x="0" y="0"/>
              <wp:positionH relativeFrom="margin">
                <wp:align>outside</wp:align>
              </wp:positionH>
              <wp:positionV relativeFrom="paragraph">
                <wp:posOffset>-20955</wp:posOffset>
              </wp:positionV>
              <wp:extent cx="57785" cy="207645"/>
              <wp:effectExtent l="0" t="0" r="3810" b="317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EA79" w14:textId="77777777" w:rsidR="00003B05" w:rsidRDefault="00003B05">
                          <w:pPr>
                            <w:pStyle w:val="afff3"/>
                          </w:pPr>
                          <w:r>
                            <w:fldChar w:fldCharType="begin"/>
                          </w:r>
                          <w:r>
                            <w:rPr>
                              <w:rStyle w:val="af0"/>
                            </w:rPr>
                            <w:instrText xml:space="preserve">PAGE  </w:instrText>
                          </w:r>
                          <w:r>
                            <w:fldChar w:fldCharType="separate"/>
                          </w:r>
                          <w:r w:rsidR="004F177D">
                            <w:rPr>
                              <w:rStyle w:val="af0"/>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5BC46" id="_x0000_t202" coordsize="21600,21600" o:spt="202" path="m,l,21600r21600,l21600,xe">
              <v:stroke joinstyle="miter"/>
              <v:path gradientshapeok="t" o:connecttype="rect"/>
            </v:shapetype>
            <v:shape id="文本框 4" o:spid="_x0000_s1035" type="#_x0000_t202" style="position:absolute;margin-left:-46.65pt;margin-top:-1.65pt;width:4.55pt;height:16.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2C1CEA79" w14:textId="77777777" w:rsidR="00003B05" w:rsidRDefault="00003B05">
                    <w:pPr>
                      <w:pStyle w:val="afff3"/>
                    </w:pPr>
                    <w:r>
                      <w:fldChar w:fldCharType="begin"/>
                    </w:r>
                    <w:r>
                      <w:rPr>
                        <w:rStyle w:val="af0"/>
                      </w:rPr>
                      <w:instrText xml:space="preserve">PAGE  </w:instrText>
                    </w:r>
                    <w:r>
                      <w:fldChar w:fldCharType="separate"/>
                    </w:r>
                    <w:r w:rsidR="004F177D">
                      <w:rPr>
                        <w:rStyle w:val="af0"/>
                        <w:noProof/>
                      </w:rP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7FB6" w14:textId="77777777" w:rsidR="00003B05" w:rsidRDefault="000C1FE1">
    <w:pPr>
      <w:pStyle w:val="aff9"/>
      <w:rPr>
        <w:rStyle w:val="af0"/>
      </w:rPr>
    </w:pPr>
    <w:r>
      <w:rPr>
        <w:noProof/>
      </w:rPr>
      <mc:AlternateContent>
        <mc:Choice Requires="wps">
          <w:drawing>
            <wp:anchor distT="0" distB="0" distL="114300" distR="114300" simplePos="0" relativeHeight="251658240" behindDoc="0" locked="0" layoutInCell="1" allowOverlap="1" wp14:anchorId="70E23A52" wp14:editId="31E44E95">
              <wp:simplePos x="0" y="0"/>
              <wp:positionH relativeFrom="margin">
                <wp:align>outside</wp:align>
              </wp:positionH>
              <wp:positionV relativeFrom="paragraph">
                <wp:posOffset>-20955</wp:posOffset>
              </wp:positionV>
              <wp:extent cx="57785" cy="207645"/>
              <wp:effectExtent l="1270" t="0" r="0" b="317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2F8C1" w14:textId="77777777" w:rsidR="00003B05" w:rsidRDefault="00003B05">
                          <w:pPr>
                            <w:pStyle w:val="aff9"/>
                          </w:pPr>
                          <w:r>
                            <w:fldChar w:fldCharType="begin"/>
                          </w:r>
                          <w:r>
                            <w:rPr>
                              <w:rStyle w:val="af0"/>
                            </w:rPr>
                            <w:instrText xml:space="preserve">PAGE  </w:instrText>
                          </w:r>
                          <w:r>
                            <w:fldChar w:fldCharType="separate"/>
                          </w:r>
                          <w:r w:rsidR="00233BA8">
                            <w:rPr>
                              <w:rStyle w:val="af0"/>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23A52" id="_x0000_t202" coordsize="21600,21600" o:spt="202" path="m,l,21600r21600,l21600,xe">
              <v:stroke joinstyle="miter"/>
              <v:path gradientshapeok="t" o:connecttype="rect"/>
            </v:shapetype>
            <v:shape id="文本框 3" o:spid="_x0000_s1036" type="#_x0000_t202" style="position:absolute;left:0;text-align:left;margin-left:-46.65pt;margin-top:-1.65pt;width:4.55pt;height:16.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1C52F8C1" w14:textId="77777777" w:rsidR="00003B05" w:rsidRDefault="00003B05">
                    <w:pPr>
                      <w:pStyle w:val="aff9"/>
                    </w:pPr>
                    <w:r>
                      <w:fldChar w:fldCharType="begin"/>
                    </w:r>
                    <w:r>
                      <w:rPr>
                        <w:rStyle w:val="af0"/>
                      </w:rPr>
                      <w:instrText xml:space="preserve">PAGE  </w:instrText>
                    </w:r>
                    <w:r>
                      <w:fldChar w:fldCharType="separate"/>
                    </w:r>
                    <w:r w:rsidR="00233BA8">
                      <w:rPr>
                        <w:rStyle w:val="af0"/>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FFD0" w14:textId="77777777" w:rsidR="00166F32" w:rsidRDefault="00166F32">
      <w:r>
        <w:separator/>
      </w:r>
    </w:p>
  </w:footnote>
  <w:footnote w:type="continuationSeparator" w:id="0">
    <w:p w14:paraId="65AD8F71" w14:textId="77777777" w:rsidR="00166F32" w:rsidRDefault="0016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E5F5" w14:textId="77777777" w:rsidR="00003B05" w:rsidRDefault="00003B05">
    <w:pPr>
      <w:pStyle w:val="a8"/>
      <w:pBdr>
        <w:bottom w:val="none" w:sz="0" w:space="0" w:color="auto"/>
      </w:pBdr>
      <w:jc w:val="left"/>
    </w:pPr>
    <w:r>
      <w:rPr>
        <w:rFonts w:ascii="黑体" w:eastAsia="黑体" w:hAnsi="黑体" w:cs="黑体" w:hint="eastAsia"/>
        <w:sz w:val="21"/>
      </w:rPr>
      <w:t xml:space="preserve">YS/T </w:t>
    </w:r>
    <w:r w:rsidR="00396609">
      <w:rPr>
        <w:rFonts w:ascii="黑体" w:eastAsia="黑体" w:hAnsi="黑体" w:cs="黑体" w:hint="eastAsia"/>
        <w:sz w:val="21"/>
      </w:rPr>
      <w:t>542</w:t>
    </w:r>
    <w:r>
      <w:rPr>
        <w:rFonts w:ascii="黑体" w:eastAsia="黑体" w:hAnsi="黑体" w:cs="黑体" w:hint="eastAsia"/>
        <w:sz w:val="21"/>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E16E" w14:textId="77777777" w:rsidR="00003B05" w:rsidRDefault="00003B05">
    <w:pPr>
      <w:pStyle w:val="aff5"/>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AC89" w14:textId="77777777" w:rsidR="00003B05" w:rsidRDefault="00003B05">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B9B8" w14:textId="77777777" w:rsidR="00003B05" w:rsidRDefault="00003B05">
    <w:pPr>
      <w:pStyle w:val="a8"/>
      <w:pBdr>
        <w:bottom w:val="none" w:sz="0" w:space="0" w:color="auto"/>
      </w:pBdr>
      <w:jc w:val="right"/>
      <w:rPr>
        <w:rFonts w:ascii="黑体" w:eastAsia="黑体" w:hAnsi="黑体" w:cs="黑体"/>
        <w:sz w:val="21"/>
      </w:rPr>
    </w:pPr>
    <w:r>
      <w:rPr>
        <w:rFonts w:ascii="黑体" w:eastAsia="黑体" w:hAnsi="黑体" w:cs="黑体" w:hint="eastAsia"/>
        <w:sz w:val="21"/>
      </w:rPr>
      <w:t xml:space="preserve">YS/T </w:t>
    </w:r>
    <w:r w:rsidR="003C2B88">
      <w:rPr>
        <w:rFonts w:ascii="黑体" w:eastAsia="黑体" w:hAnsi="黑体" w:cs="黑体" w:hint="eastAsia"/>
        <w:sz w:val="21"/>
      </w:rPr>
      <w:t>5</w:t>
    </w:r>
    <w:r w:rsidR="00396609">
      <w:rPr>
        <w:rFonts w:ascii="黑体" w:eastAsia="黑体" w:hAnsi="黑体" w:cs="黑体" w:hint="eastAsia"/>
        <w:sz w:val="21"/>
      </w:rPr>
      <w:t>42</w:t>
    </w:r>
    <w:r>
      <w:rPr>
        <w:rFonts w:ascii="黑体" w:eastAsia="黑体" w:hAnsi="黑体" w:cs="黑体" w:hint="eastAsia"/>
        <w:sz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DB62B"/>
    <w:multiLevelType w:val="singleLevel"/>
    <w:tmpl w:val="ED5DB62B"/>
    <w:lvl w:ilvl="0">
      <w:start w:val="1"/>
      <w:numFmt w:val="bullet"/>
      <w:suff w:val="space"/>
      <w:lvlText w:val="·"/>
      <w:lvlJc w:val="left"/>
      <w:pPr>
        <w:tabs>
          <w:tab w:val="num" w:pos="420"/>
        </w:tabs>
        <w:ind w:left="420" w:hanging="420"/>
      </w:pPr>
      <w:rPr>
        <w:rFonts w:ascii="宋体" w:eastAsia="宋体" w:hAnsi="宋体" w:cs="宋体"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1385132">
    <w:abstractNumId w:val="6"/>
  </w:num>
  <w:num w:numId="2" w16cid:durableId="579142872">
    <w:abstractNumId w:val="11"/>
  </w:num>
  <w:num w:numId="3" w16cid:durableId="314333219">
    <w:abstractNumId w:val="9"/>
  </w:num>
  <w:num w:numId="4" w16cid:durableId="81217810">
    <w:abstractNumId w:val="12"/>
  </w:num>
  <w:num w:numId="5" w16cid:durableId="2137870898">
    <w:abstractNumId w:val="8"/>
  </w:num>
  <w:num w:numId="6" w16cid:durableId="121309403">
    <w:abstractNumId w:val="1"/>
  </w:num>
  <w:num w:numId="7" w16cid:durableId="1346325561">
    <w:abstractNumId w:val="14"/>
  </w:num>
  <w:num w:numId="8" w16cid:durableId="833648625">
    <w:abstractNumId w:val="3"/>
  </w:num>
  <w:num w:numId="9" w16cid:durableId="1168053923">
    <w:abstractNumId w:val="10"/>
  </w:num>
  <w:num w:numId="10" w16cid:durableId="395468477">
    <w:abstractNumId w:val="13"/>
  </w:num>
  <w:num w:numId="11" w16cid:durableId="1738285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8767361">
    <w:abstractNumId w:val="0"/>
  </w:num>
  <w:num w:numId="13" w16cid:durableId="1438332753">
    <w:abstractNumId w:val="7"/>
  </w:num>
  <w:num w:numId="14" w16cid:durableId="1531722322">
    <w:abstractNumId w:val="2"/>
  </w:num>
  <w:num w:numId="15" w16cid:durableId="1883126395">
    <w:abstractNumId w:val="4"/>
  </w:num>
  <w:num w:numId="16" w16cid:durableId="1691838617">
    <w:abstractNumId w:val="5"/>
  </w:num>
  <w:num w:numId="17" w16cid:durableId="2274989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5F5F"/>
    <w:rsid w:val="00056B2D"/>
    <w:rsid w:val="0006223B"/>
    <w:rsid w:val="0006493A"/>
    <w:rsid w:val="000856AD"/>
    <w:rsid w:val="00086351"/>
    <w:rsid w:val="000878FD"/>
    <w:rsid w:val="00095590"/>
    <w:rsid w:val="000A4060"/>
    <w:rsid w:val="000A50C2"/>
    <w:rsid w:val="000A5DC6"/>
    <w:rsid w:val="000A6B53"/>
    <w:rsid w:val="000B2A1E"/>
    <w:rsid w:val="000C1FE1"/>
    <w:rsid w:val="000C7222"/>
    <w:rsid w:val="000D3EB0"/>
    <w:rsid w:val="000E4EC9"/>
    <w:rsid w:val="000F4C4E"/>
    <w:rsid w:val="00102DD0"/>
    <w:rsid w:val="00115A50"/>
    <w:rsid w:val="00115EDD"/>
    <w:rsid w:val="001211FC"/>
    <w:rsid w:val="00121E82"/>
    <w:rsid w:val="001232D6"/>
    <w:rsid w:val="001266A1"/>
    <w:rsid w:val="00130630"/>
    <w:rsid w:val="00133CA1"/>
    <w:rsid w:val="00134929"/>
    <w:rsid w:val="001378E9"/>
    <w:rsid w:val="00142EBE"/>
    <w:rsid w:val="00144EAF"/>
    <w:rsid w:val="0015558F"/>
    <w:rsid w:val="00166F32"/>
    <w:rsid w:val="00170418"/>
    <w:rsid w:val="00182088"/>
    <w:rsid w:val="00182822"/>
    <w:rsid w:val="001A21B3"/>
    <w:rsid w:val="001B0806"/>
    <w:rsid w:val="001B4DB1"/>
    <w:rsid w:val="001C4D45"/>
    <w:rsid w:val="001C7833"/>
    <w:rsid w:val="001D3DAF"/>
    <w:rsid w:val="001D4486"/>
    <w:rsid w:val="001F21B4"/>
    <w:rsid w:val="0021349E"/>
    <w:rsid w:val="00213CEF"/>
    <w:rsid w:val="002156F8"/>
    <w:rsid w:val="00222E9E"/>
    <w:rsid w:val="0022629E"/>
    <w:rsid w:val="00226ED0"/>
    <w:rsid w:val="00232DD0"/>
    <w:rsid w:val="00233BA8"/>
    <w:rsid w:val="00237D62"/>
    <w:rsid w:val="00253841"/>
    <w:rsid w:val="002563DB"/>
    <w:rsid w:val="00264701"/>
    <w:rsid w:val="00284B34"/>
    <w:rsid w:val="00290773"/>
    <w:rsid w:val="00290E07"/>
    <w:rsid w:val="00292A06"/>
    <w:rsid w:val="002977F9"/>
    <w:rsid w:val="00297C3E"/>
    <w:rsid w:val="002A5584"/>
    <w:rsid w:val="002B4CC8"/>
    <w:rsid w:val="002B604F"/>
    <w:rsid w:val="002B6C91"/>
    <w:rsid w:val="002C69E9"/>
    <w:rsid w:val="002C753D"/>
    <w:rsid w:val="002D07BF"/>
    <w:rsid w:val="002D774F"/>
    <w:rsid w:val="002E1211"/>
    <w:rsid w:val="002F488D"/>
    <w:rsid w:val="00311100"/>
    <w:rsid w:val="00313355"/>
    <w:rsid w:val="0035377F"/>
    <w:rsid w:val="0035483F"/>
    <w:rsid w:val="003556CD"/>
    <w:rsid w:val="00360A2A"/>
    <w:rsid w:val="00362B52"/>
    <w:rsid w:val="00363425"/>
    <w:rsid w:val="00367078"/>
    <w:rsid w:val="003767F3"/>
    <w:rsid w:val="003936B7"/>
    <w:rsid w:val="00395F16"/>
    <w:rsid w:val="00396609"/>
    <w:rsid w:val="003A5C7F"/>
    <w:rsid w:val="003A63AC"/>
    <w:rsid w:val="003A64A4"/>
    <w:rsid w:val="003A7ED0"/>
    <w:rsid w:val="003B24DD"/>
    <w:rsid w:val="003C1BC5"/>
    <w:rsid w:val="003C2B88"/>
    <w:rsid w:val="003D4AB7"/>
    <w:rsid w:val="003D7F6F"/>
    <w:rsid w:val="003E00C6"/>
    <w:rsid w:val="003F61A8"/>
    <w:rsid w:val="00401C09"/>
    <w:rsid w:val="004122BE"/>
    <w:rsid w:val="004176BE"/>
    <w:rsid w:val="00424B5B"/>
    <w:rsid w:val="00436CF0"/>
    <w:rsid w:val="00442AF0"/>
    <w:rsid w:val="00442E0E"/>
    <w:rsid w:val="00450789"/>
    <w:rsid w:val="00453200"/>
    <w:rsid w:val="004657E2"/>
    <w:rsid w:val="00466B9A"/>
    <w:rsid w:val="004840E7"/>
    <w:rsid w:val="00496BC6"/>
    <w:rsid w:val="004A183C"/>
    <w:rsid w:val="004A34AB"/>
    <w:rsid w:val="004A5F87"/>
    <w:rsid w:val="004B6578"/>
    <w:rsid w:val="004C0B54"/>
    <w:rsid w:val="004C3795"/>
    <w:rsid w:val="004E4399"/>
    <w:rsid w:val="004E589C"/>
    <w:rsid w:val="004E66AB"/>
    <w:rsid w:val="004F0DBF"/>
    <w:rsid w:val="004F177D"/>
    <w:rsid w:val="004F1F88"/>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43794"/>
    <w:rsid w:val="00544F94"/>
    <w:rsid w:val="005530DD"/>
    <w:rsid w:val="005560CF"/>
    <w:rsid w:val="00564FA0"/>
    <w:rsid w:val="00574186"/>
    <w:rsid w:val="00575894"/>
    <w:rsid w:val="00580C77"/>
    <w:rsid w:val="005903F6"/>
    <w:rsid w:val="00590C5C"/>
    <w:rsid w:val="005B38BE"/>
    <w:rsid w:val="005B4EE1"/>
    <w:rsid w:val="005D0BA1"/>
    <w:rsid w:val="005E3E94"/>
    <w:rsid w:val="005E764A"/>
    <w:rsid w:val="005F466A"/>
    <w:rsid w:val="005F7B9E"/>
    <w:rsid w:val="00600464"/>
    <w:rsid w:val="00600DFB"/>
    <w:rsid w:val="006148C6"/>
    <w:rsid w:val="006207E6"/>
    <w:rsid w:val="00636772"/>
    <w:rsid w:val="006426C8"/>
    <w:rsid w:val="006456AC"/>
    <w:rsid w:val="00650FF5"/>
    <w:rsid w:val="00660120"/>
    <w:rsid w:val="00664BE1"/>
    <w:rsid w:val="00665513"/>
    <w:rsid w:val="00665836"/>
    <w:rsid w:val="00683688"/>
    <w:rsid w:val="00683C3E"/>
    <w:rsid w:val="00690159"/>
    <w:rsid w:val="00691E8B"/>
    <w:rsid w:val="006A4B18"/>
    <w:rsid w:val="006A5339"/>
    <w:rsid w:val="006C4F3E"/>
    <w:rsid w:val="006D02A3"/>
    <w:rsid w:val="006D4988"/>
    <w:rsid w:val="006D4AF5"/>
    <w:rsid w:val="00702285"/>
    <w:rsid w:val="00703F8F"/>
    <w:rsid w:val="007075C5"/>
    <w:rsid w:val="00712D3C"/>
    <w:rsid w:val="00713DB0"/>
    <w:rsid w:val="0071586B"/>
    <w:rsid w:val="00716EFB"/>
    <w:rsid w:val="007212E0"/>
    <w:rsid w:val="007230B0"/>
    <w:rsid w:val="007334B2"/>
    <w:rsid w:val="00746510"/>
    <w:rsid w:val="0075194E"/>
    <w:rsid w:val="00752CEE"/>
    <w:rsid w:val="007556BA"/>
    <w:rsid w:val="00757CB5"/>
    <w:rsid w:val="0076063F"/>
    <w:rsid w:val="00774C76"/>
    <w:rsid w:val="00780F62"/>
    <w:rsid w:val="0078359F"/>
    <w:rsid w:val="007911E0"/>
    <w:rsid w:val="007922CA"/>
    <w:rsid w:val="007B076B"/>
    <w:rsid w:val="007B247C"/>
    <w:rsid w:val="007B69B2"/>
    <w:rsid w:val="007C4B3E"/>
    <w:rsid w:val="007D18D3"/>
    <w:rsid w:val="007D6B9F"/>
    <w:rsid w:val="007D7EDD"/>
    <w:rsid w:val="007E65DC"/>
    <w:rsid w:val="007F4361"/>
    <w:rsid w:val="00800C28"/>
    <w:rsid w:val="008064F7"/>
    <w:rsid w:val="00836720"/>
    <w:rsid w:val="0084018B"/>
    <w:rsid w:val="00846C77"/>
    <w:rsid w:val="008635BA"/>
    <w:rsid w:val="00873687"/>
    <w:rsid w:val="00891141"/>
    <w:rsid w:val="008B2997"/>
    <w:rsid w:val="008B7858"/>
    <w:rsid w:val="008D28D3"/>
    <w:rsid w:val="008E6AFB"/>
    <w:rsid w:val="008F2AEA"/>
    <w:rsid w:val="008F6276"/>
    <w:rsid w:val="009003D1"/>
    <w:rsid w:val="0090458B"/>
    <w:rsid w:val="00905578"/>
    <w:rsid w:val="00910B90"/>
    <w:rsid w:val="00912132"/>
    <w:rsid w:val="009269A1"/>
    <w:rsid w:val="009305E5"/>
    <w:rsid w:val="009407BC"/>
    <w:rsid w:val="00954A2E"/>
    <w:rsid w:val="00954F97"/>
    <w:rsid w:val="00961952"/>
    <w:rsid w:val="00967EA6"/>
    <w:rsid w:val="0098704E"/>
    <w:rsid w:val="00991EFE"/>
    <w:rsid w:val="009A08E0"/>
    <w:rsid w:val="009A0C80"/>
    <w:rsid w:val="009A5577"/>
    <w:rsid w:val="009B2CC4"/>
    <w:rsid w:val="009B338D"/>
    <w:rsid w:val="009B45D8"/>
    <w:rsid w:val="009C4DAA"/>
    <w:rsid w:val="009E1AE2"/>
    <w:rsid w:val="00A018AB"/>
    <w:rsid w:val="00A07EF5"/>
    <w:rsid w:val="00A17B2F"/>
    <w:rsid w:val="00A22B29"/>
    <w:rsid w:val="00A301EA"/>
    <w:rsid w:val="00A51A59"/>
    <w:rsid w:val="00A53A38"/>
    <w:rsid w:val="00A55BA7"/>
    <w:rsid w:val="00A56514"/>
    <w:rsid w:val="00A616A5"/>
    <w:rsid w:val="00A67CC8"/>
    <w:rsid w:val="00A73C9F"/>
    <w:rsid w:val="00A97366"/>
    <w:rsid w:val="00AA1AB1"/>
    <w:rsid w:val="00AB3164"/>
    <w:rsid w:val="00AC409B"/>
    <w:rsid w:val="00AC5668"/>
    <w:rsid w:val="00AC6FA3"/>
    <w:rsid w:val="00AD200C"/>
    <w:rsid w:val="00AD3081"/>
    <w:rsid w:val="00AD4297"/>
    <w:rsid w:val="00AD468F"/>
    <w:rsid w:val="00AE689B"/>
    <w:rsid w:val="00AF5AEE"/>
    <w:rsid w:val="00B13502"/>
    <w:rsid w:val="00B30D11"/>
    <w:rsid w:val="00B30D30"/>
    <w:rsid w:val="00B401F8"/>
    <w:rsid w:val="00B433A4"/>
    <w:rsid w:val="00B64DBE"/>
    <w:rsid w:val="00B712AB"/>
    <w:rsid w:val="00B731C7"/>
    <w:rsid w:val="00B746CB"/>
    <w:rsid w:val="00B77F87"/>
    <w:rsid w:val="00B81AD2"/>
    <w:rsid w:val="00BA7DBE"/>
    <w:rsid w:val="00BB4C3B"/>
    <w:rsid w:val="00BB6B80"/>
    <w:rsid w:val="00BB71C1"/>
    <w:rsid w:val="00BC5435"/>
    <w:rsid w:val="00BD5863"/>
    <w:rsid w:val="00BD5CF5"/>
    <w:rsid w:val="00BE541B"/>
    <w:rsid w:val="00C02735"/>
    <w:rsid w:val="00C25788"/>
    <w:rsid w:val="00C31DFF"/>
    <w:rsid w:val="00C4043F"/>
    <w:rsid w:val="00C410BF"/>
    <w:rsid w:val="00C47EDD"/>
    <w:rsid w:val="00C50C77"/>
    <w:rsid w:val="00C602CA"/>
    <w:rsid w:val="00C71FB8"/>
    <w:rsid w:val="00C732C6"/>
    <w:rsid w:val="00C73FB1"/>
    <w:rsid w:val="00C74B0B"/>
    <w:rsid w:val="00C96214"/>
    <w:rsid w:val="00CB0E2D"/>
    <w:rsid w:val="00CC074D"/>
    <w:rsid w:val="00CC1206"/>
    <w:rsid w:val="00CC54F5"/>
    <w:rsid w:val="00CF0302"/>
    <w:rsid w:val="00CF0ECC"/>
    <w:rsid w:val="00CF38BA"/>
    <w:rsid w:val="00D01CF0"/>
    <w:rsid w:val="00D02687"/>
    <w:rsid w:val="00D02A73"/>
    <w:rsid w:val="00D04313"/>
    <w:rsid w:val="00D10B76"/>
    <w:rsid w:val="00D15633"/>
    <w:rsid w:val="00D2474E"/>
    <w:rsid w:val="00D321D1"/>
    <w:rsid w:val="00D33875"/>
    <w:rsid w:val="00D37739"/>
    <w:rsid w:val="00D47733"/>
    <w:rsid w:val="00D56B46"/>
    <w:rsid w:val="00D75007"/>
    <w:rsid w:val="00D93413"/>
    <w:rsid w:val="00DA7C3E"/>
    <w:rsid w:val="00DC3BD1"/>
    <w:rsid w:val="00DC5C8F"/>
    <w:rsid w:val="00DD313F"/>
    <w:rsid w:val="00DD3BEA"/>
    <w:rsid w:val="00DE0AA1"/>
    <w:rsid w:val="00DE198F"/>
    <w:rsid w:val="00DF3B62"/>
    <w:rsid w:val="00E03B7B"/>
    <w:rsid w:val="00E1060D"/>
    <w:rsid w:val="00E24280"/>
    <w:rsid w:val="00E24621"/>
    <w:rsid w:val="00E24BAC"/>
    <w:rsid w:val="00E262B9"/>
    <w:rsid w:val="00E31019"/>
    <w:rsid w:val="00E40671"/>
    <w:rsid w:val="00E43572"/>
    <w:rsid w:val="00E43727"/>
    <w:rsid w:val="00E4656E"/>
    <w:rsid w:val="00E46639"/>
    <w:rsid w:val="00E46E7C"/>
    <w:rsid w:val="00E50748"/>
    <w:rsid w:val="00E55709"/>
    <w:rsid w:val="00E65CC3"/>
    <w:rsid w:val="00E65D95"/>
    <w:rsid w:val="00E74A24"/>
    <w:rsid w:val="00E85E68"/>
    <w:rsid w:val="00E976DD"/>
    <w:rsid w:val="00EA1774"/>
    <w:rsid w:val="00EA3A8F"/>
    <w:rsid w:val="00EA44A6"/>
    <w:rsid w:val="00EB4376"/>
    <w:rsid w:val="00EC0E0E"/>
    <w:rsid w:val="00ED1A73"/>
    <w:rsid w:val="00ED7C4E"/>
    <w:rsid w:val="00EE5767"/>
    <w:rsid w:val="00EE5C18"/>
    <w:rsid w:val="00EF1630"/>
    <w:rsid w:val="00EF7BC4"/>
    <w:rsid w:val="00F020A5"/>
    <w:rsid w:val="00F05508"/>
    <w:rsid w:val="00F155A4"/>
    <w:rsid w:val="00F15BE0"/>
    <w:rsid w:val="00F2259D"/>
    <w:rsid w:val="00F22F28"/>
    <w:rsid w:val="00F2724E"/>
    <w:rsid w:val="00F32055"/>
    <w:rsid w:val="00F42E5C"/>
    <w:rsid w:val="00F44959"/>
    <w:rsid w:val="00F52A2F"/>
    <w:rsid w:val="00F54E2C"/>
    <w:rsid w:val="00F6262F"/>
    <w:rsid w:val="00F844B3"/>
    <w:rsid w:val="00F859BE"/>
    <w:rsid w:val="00F85FD1"/>
    <w:rsid w:val="00F86E1E"/>
    <w:rsid w:val="00F87EDA"/>
    <w:rsid w:val="00F90BAC"/>
    <w:rsid w:val="00FA0956"/>
    <w:rsid w:val="00FA6E7A"/>
    <w:rsid w:val="00FB6DBF"/>
    <w:rsid w:val="00FB6F9A"/>
    <w:rsid w:val="00FC3E93"/>
    <w:rsid w:val="00FD1F85"/>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77F14"/>
  <w15:docId w15:val="{FB3D58F1-CB5E-401C-8427-616F6F70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2"/>
    <w:rPr>
      <w:b/>
      <w:bCs/>
      <w:kern w:val="44"/>
      <w:sz w:val="44"/>
      <w:szCs w:val="44"/>
    </w:rPr>
  </w:style>
  <w:style w:type="paragraph" w:styleId="TOC7">
    <w:name w:val="toc 7"/>
    <w:basedOn w:val="TOC6"/>
    <w:uiPriority w:val="2"/>
  </w:style>
  <w:style w:type="paragraph" w:styleId="TOC6">
    <w:name w:val="toc 6"/>
    <w:basedOn w:val="TOC5"/>
    <w:uiPriority w:val="2"/>
  </w:style>
  <w:style w:type="paragraph" w:styleId="TOC5">
    <w:name w:val="toc 5"/>
    <w:basedOn w:val="TOC4"/>
    <w:uiPriority w:val="2"/>
  </w:style>
  <w:style w:type="paragraph" w:styleId="TOC4">
    <w:name w:val="toc 4"/>
    <w:basedOn w:val="TOC3"/>
    <w:uiPriority w:val="2"/>
  </w:style>
  <w:style w:type="paragraph" w:styleId="TOC3">
    <w:name w:val="toc 3"/>
    <w:basedOn w:val="TOC2"/>
    <w:uiPriority w:val="2"/>
  </w:style>
  <w:style w:type="paragraph" w:styleId="TOC2">
    <w:name w:val="toc 2"/>
    <w:basedOn w:val="TOC1"/>
    <w:uiPriority w:val="2"/>
  </w:style>
  <w:style w:type="paragraph" w:styleId="TOC1">
    <w:name w:val="toc 1"/>
    <w:uiPriority w:val="2"/>
    <w:pPr>
      <w:jc w:val="both"/>
    </w:pPr>
    <w:rPr>
      <w:rFonts w:ascii="宋体"/>
      <w:sz w:val="21"/>
    </w:rPr>
  </w:style>
  <w:style w:type="paragraph" w:styleId="a3">
    <w:name w:val="Normal Indent"/>
    <w:basedOn w:val="a"/>
    <w:pPr>
      <w:ind w:firstLineChars="200" w:firstLine="420"/>
    </w:pPr>
  </w:style>
  <w:style w:type="paragraph" w:styleId="a4">
    <w:name w:val="annotation text"/>
    <w:basedOn w:val="a"/>
    <w:pPr>
      <w:jc w:val="left"/>
    </w:pPr>
  </w:style>
  <w:style w:type="paragraph" w:styleId="HTML">
    <w:name w:val="HTML Address"/>
    <w:basedOn w:val="a"/>
    <w:uiPriority w:val="4"/>
    <w:rPr>
      <w:i/>
      <w:iCs/>
    </w:rPr>
  </w:style>
  <w:style w:type="paragraph" w:styleId="TOC8">
    <w:name w:val="toc 8"/>
    <w:basedOn w:val="TOC7"/>
    <w:uiPriority w:val="2"/>
  </w:style>
  <w:style w:type="paragraph" w:styleId="a5">
    <w:name w:val="Date"/>
    <w:basedOn w:val="a"/>
    <w:next w:val="a"/>
    <w:link w:val="a6"/>
    <w:pPr>
      <w:ind w:leftChars="2500" w:left="100"/>
    </w:pPr>
  </w:style>
  <w:style w:type="character" w:customStyle="1" w:styleId="a6">
    <w:name w:val="日期 字符"/>
    <w:link w:val="a5"/>
    <w:rPr>
      <w:kern w:val="2"/>
      <w:sz w:val="21"/>
      <w:szCs w:val="24"/>
    </w:rPr>
  </w:style>
  <w:style w:type="paragraph" w:styleId="a7">
    <w:name w:val="footer"/>
    <w:basedOn w:val="a"/>
    <w:pPr>
      <w:tabs>
        <w:tab w:val="center" w:pos="4153"/>
        <w:tab w:val="right" w:pos="8306"/>
      </w:tabs>
      <w:snapToGrid w:val="0"/>
      <w:ind w:rightChars="100" w:right="210"/>
      <w:jc w:val="righ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rPr>
      <w:rFonts w:ascii="Cambria" w:hAnsi="Cambria" w:cs="Times New Roman"/>
      <w:b/>
      <w:bCs/>
      <w:kern w:val="28"/>
      <w:sz w:val="32"/>
      <w:szCs w:val="32"/>
    </w:rPr>
  </w:style>
  <w:style w:type="paragraph" w:styleId="ac">
    <w:name w:val="footnote text"/>
    <w:basedOn w:val="a"/>
    <w:pPr>
      <w:snapToGrid w:val="0"/>
      <w:jc w:val="left"/>
    </w:pPr>
    <w:rPr>
      <w:sz w:val="18"/>
      <w:szCs w:val="18"/>
    </w:rPr>
  </w:style>
  <w:style w:type="paragraph" w:styleId="TOC9">
    <w:name w:val="toc 9"/>
    <w:basedOn w:val="TOC8"/>
    <w:uiPriority w:val="2"/>
  </w:style>
  <w:style w:type="paragraph" w:styleId="HTML0">
    <w:name w:val="HTML Preformatted"/>
    <w:basedOn w:val="a"/>
    <w:uiPriority w:val="4"/>
    <w:rPr>
      <w:rFonts w:ascii="Courier New" w:hAnsi="Courier New" w:cs="Courier New"/>
      <w:sz w:val="20"/>
      <w:szCs w:val="20"/>
    </w:rPr>
  </w:style>
  <w:style w:type="paragraph" w:styleId="ad">
    <w:name w:val="Title"/>
    <w:basedOn w:val="a"/>
    <w:qFormat/>
    <w:pPr>
      <w:spacing w:before="240" w:after="60"/>
      <w:jc w:val="center"/>
      <w:outlineLvl w:val="0"/>
    </w:pPr>
    <w:rPr>
      <w:rFonts w:ascii="Arial" w:hAnsi="Arial" w:cs="Arial"/>
      <w:b/>
      <w:bCs/>
      <w:sz w:val="32"/>
      <w:szCs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cs="Times New Roman"/>
      <w:b/>
      <w:bCs/>
    </w:rPr>
  </w:style>
  <w:style w:type="character" w:styleId="af0">
    <w:name w:val="page number"/>
    <w:rPr>
      <w:rFonts w:ascii="Times New Roman" w:eastAsia="宋体" w:hAnsi="Times New Roman"/>
      <w:sz w:val="18"/>
    </w:rPr>
  </w:style>
  <w:style w:type="character" w:styleId="HTML1">
    <w:name w:val="HTML Definition"/>
    <w:uiPriority w:val="4"/>
    <w:rPr>
      <w:i/>
      <w:iCs/>
    </w:rPr>
  </w:style>
  <w:style w:type="character" w:styleId="HTML2">
    <w:name w:val="HTML Typewriter"/>
    <w:uiPriority w:val="4"/>
    <w:rPr>
      <w:rFonts w:ascii="Courier New" w:hAnsi="Courier New"/>
      <w:sz w:val="20"/>
      <w:szCs w:val="20"/>
    </w:rPr>
  </w:style>
  <w:style w:type="character" w:styleId="HTML3">
    <w:name w:val="HTML Acronym"/>
    <w:uiPriority w:val="4"/>
  </w:style>
  <w:style w:type="character" w:styleId="HTML4">
    <w:name w:val="HTML Variable"/>
    <w:uiPriority w:val="4"/>
    <w:rPr>
      <w:i/>
      <w:iCs/>
    </w:rPr>
  </w:style>
  <w:style w:type="character" w:styleId="af1">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Pr>
      <w:rFonts w:ascii="Courier New" w:hAnsi="Courier New"/>
      <w:sz w:val="20"/>
      <w:szCs w:val="20"/>
    </w:rPr>
  </w:style>
  <w:style w:type="character" w:styleId="HTML6">
    <w:name w:val="HTML Cite"/>
    <w:uiPriority w:val="4"/>
    <w:rPr>
      <w:i/>
      <w:iCs/>
    </w:rPr>
  </w:style>
  <w:style w:type="character" w:styleId="af2">
    <w:name w:val="footnote reference"/>
    <w:rPr>
      <w:vertAlign w:val="superscript"/>
    </w:rPr>
  </w:style>
  <w:style w:type="character" w:styleId="HTML7">
    <w:name w:val="HTML Keyboard"/>
    <w:uiPriority w:val="4"/>
    <w:rPr>
      <w:rFonts w:ascii="Courier New" w:hAnsi="Courier New"/>
      <w:sz w:val="20"/>
      <w:szCs w:val="20"/>
    </w:rPr>
  </w:style>
  <w:style w:type="character" w:styleId="HTML8">
    <w:name w:val="HTML Sample"/>
    <w:uiPriority w:val="4"/>
    <w:rPr>
      <w:rFonts w:ascii="Courier New" w:hAnsi="Courier New"/>
    </w:rPr>
  </w:style>
  <w:style w:type="character" w:customStyle="1" w:styleId="af3">
    <w:name w:val="个人答复风格"/>
    <w:rPr>
      <w:rFonts w:ascii="Arial" w:eastAsia="宋体" w:hAnsi="Arial" w:cs="Arial"/>
      <w:color w:val="auto"/>
      <w:sz w:val="20"/>
    </w:rPr>
  </w:style>
  <w:style w:type="character" w:customStyle="1" w:styleId="af4">
    <w:name w:val="发布"/>
    <w:rPr>
      <w:rFonts w:ascii="黑体" w:eastAsia="黑体"/>
      <w:spacing w:val="22"/>
      <w:w w:val="100"/>
      <w:position w:val="3"/>
      <w:sz w:val="28"/>
    </w:rPr>
  </w:style>
  <w:style w:type="character" w:customStyle="1" w:styleId="af5">
    <w:name w:val="个人撰写风格"/>
    <w:rPr>
      <w:rFonts w:ascii="Arial" w:eastAsia="宋体" w:hAnsi="Arial" w:cs="Arial"/>
      <w:color w:val="auto"/>
      <w:sz w:val="20"/>
    </w:rPr>
  </w:style>
  <w:style w:type="paragraph" w:customStyle="1" w:styleId="af6">
    <w:name w:val="列项·"/>
    <w:uiPriority w:val="11"/>
    <w:pPr>
      <w:tabs>
        <w:tab w:val="left" w:pos="840"/>
      </w:tabs>
      <w:ind w:leftChars="200" w:left="840" w:hangingChars="200" w:hanging="420"/>
      <w:jc w:val="both"/>
    </w:pPr>
    <w:rPr>
      <w:rFonts w:ascii="宋体"/>
      <w:sz w:val="21"/>
    </w:rPr>
  </w:style>
  <w:style w:type="paragraph" w:customStyle="1" w:styleId="af7">
    <w:name w:val="附录二级条标题"/>
    <w:basedOn w:val="af8"/>
    <w:next w:val="af9"/>
    <w:pPr>
      <w:ind w:left="0"/>
      <w:outlineLvl w:val="3"/>
    </w:pPr>
  </w:style>
  <w:style w:type="paragraph" w:customStyle="1" w:styleId="af8">
    <w:name w:val="附录一级条标题"/>
    <w:basedOn w:val="afa"/>
    <w:next w:val="af9"/>
    <w:pPr>
      <w:autoSpaceDN w:val="0"/>
      <w:spacing w:beforeLines="0" w:before="0" w:afterLines="0" w:after="0"/>
      <w:ind w:left="1575"/>
      <w:outlineLvl w:val="2"/>
    </w:pPr>
  </w:style>
  <w:style w:type="paragraph" w:customStyle="1" w:styleId="afa">
    <w:name w:val="附录章标题"/>
    <w:next w:val="af9"/>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9">
    <w:name w:val="段"/>
    <w:link w:val="afb"/>
    <w:pPr>
      <w:autoSpaceDE w:val="0"/>
      <w:autoSpaceDN w:val="0"/>
      <w:ind w:firstLineChars="200" w:firstLine="200"/>
      <w:jc w:val="both"/>
    </w:pPr>
    <w:rPr>
      <w:rFonts w:ascii="宋体"/>
      <w:sz w:val="21"/>
    </w:rPr>
  </w:style>
  <w:style w:type="character" w:customStyle="1" w:styleId="afb">
    <w:name w:val="段 字符"/>
    <w:link w:val="af9"/>
    <w:uiPriority w:val="1"/>
    <w:rPr>
      <w:rFonts w:ascii="宋体"/>
      <w:sz w:val="21"/>
      <w:lang w:bidi="ar-SA"/>
    </w:rPr>
  </w:style>
  <w:style w:type="paragraph" w:customStyle="1" w:styleId="afc">
    <w:name w:val="正文图标题"/>
    <w:next w:val="af9"/>
    <w:pPr>
      <w:jc w:val="center"/>
    </w:pPr>
    <w:rPr>
      <w:rFonts w:ascii="黑体" w:eastAsia="黑体"/>
      <w:sz w:val="21"/>
    </w:rPr>
  </w:style>
  <w:style w:type="paragraph" w:customStyle="1" w:styleId="afd">
    <w:name w:val="数字编号列项（二级）"/>
    <w:pPr>
      <w:ind w:leftChars="400" w:left="1260" w:hangingChars="200" w:hanging="420"/>
      <w:jc w:val="both"/>
    </w:pPr>
    <w:rPr>
      <w:rFonts w:ascii="宋体"/>
      <w:sz w:val="21"/>
    </w:rPr>
  </w:style>
  <w:style w:type="paragraph" w:customStyle="1" w:styleId="afe">
    <w:name w:val="四级条标题"/>
    <w:basedOn w:val="aff"/>
    <w:next w:val="af9"/>
    <w:qFormat/>
    <w:pPr>
      <w:outlineLvl w:val="5"/>
    </w:pPr>
  </w:style>
  <w:style w:type="paragraph" w:customStyle="1" w:styleId="aff">
    <w:name w:val="三级条标题"/>
    <w:basedOn w:val="aff0"/>
    <w:next w:val="af9"/>
    <w:qFormat/>
    <w:pPr>
      <w:ind w:left="0"/>
      <w:outlineLvl w:val="4"/>
    </w:pPr>
  </w:style>
  <w:style w:type="paragraph" w:customStyle="1" w:styleId="aff0">
    <w:name w:val="二级条标题"/>
    <w:basedOn w:val="aff1"/>
    <w:next w:val="af9"/>
    <w:qFormat/>
    <w:pPr>
      <w:ind w:left="568"/>
      <w:outlineLvl w:val="3"/>
    </w:pPr>
  </w:style>
  <w:style w:type="paragraph" w:customStyle="1" w:styleId="aff1">
    <w:name w:val="一级条标题"/>
    <w:basedOn w:val="aff2"/>
    <w:next w:val="af9"/>
    <w:qFormat/>
    <w:pPr>
      <w:spacing w:beforeLines="0" w:before="0" w:afterLines="0" w:after="0"/>
      <w:outlineLvl w:val="2"/>
    </w:pPr>
  </w:style>
  <w:style w:type="paragraph" w:customStyle="1" w:styleId="aff2">
    <w:name w:val="章标题"/>
    <w:next w:val="af9"/>
    <w:qFormat/>
    <w:pPr>
      <w:spacing w:beforeLines="50" w:before="50" w:afterLines="50" w:after="50"/>
      <w:jc w:val="both"/>
      <w:outlineLvl w:val="1"/>
    </w:pPr>
    <w:rPr>
      <w:rFonts w:ascii="黑体" w:eastAsia="黑体"/>
      <w:sz w:val="21"/>
    </w:rPr>
  </w:style>
  <w:style w:type="paragraph" w:customStyle="1" w:styleId="aff3">
    <w:name w:val="注×："/>
    <w:pPr>
      <w:widowControl w:val="0"/>
      <w:tabs>
        <w:tab w:val="left" w:pos="630"/>
      </w:tabs>
      <w:autoSpaceDE w:val="0"/>
      <w:autoSpaceDN w:val="0"/>
      <w:ind w:left="900" w:hanging="500"/>
      <w:jc w:val="both"/>
    </w:pPr>
    <w:rPr>
      <w:rFonts w:ascii="宋体"/>
      <w:sz w:val="18"/>
    </w:rPr>
  </w:style>
  <w:style w:type="paragraph" w:customStyle="1" w:styleId="aff4">
    <w:name w:val="标准书眉一"/>
    <w:pPr>
      <w:jc w:val="both"/>
    </w:pPr>
  </w:style>
  <w:style w:type="paragraph" w:customStyle="1" w:styleId="aff5">
    <w:name w:val="标准书眉_奇数页"/>
    <w:next w:val="a"/>
    <w:pPr>
      <w:tabs>
        <w:tab w:val="center" w:pos="4154"/>
        <w:tab w:val="right" w:pos="8306"/>
      </w:tabs>
      <w:spacing w:after="120"/>
      <w:jc w:val="right"/>
    </w:pPr>
    <w:rPr>
      <w:sz w:val="21"/>
    </w:rPr>
  </w:style>
  <w:style w:type="paragraph" w:customStyle="1" w:styleId="aff6">
    <w:name w:val="附录表标题"/>
    <w:next w:val="af9"/>
    <w:pPr>
      <w:jc w:val="center"/>
      <w:textAlignment w:val="baseline"/>
    </w:pPr>
    <w:rPr>
      <w:rFonts w:ascii="黑体" w:eastAsia="黑体"/>
      <w:kern w:val="21"/>
      <w:sz w:val="21"/>
    </w:rPr>
  </w:style>
  <w:style w:type="paragraph" w:customStyle="1" w:styleId="aff7">
    <w:name w:val="附录图标题"/>
    <w:next w:val="af9"/>
    <w:pPr>
      <w:jc w:val="center"/>
    </w:pPr>
    <w:rPr>
      <w:rFonts w:ascii="黑体" w:eastAsia="黑体"/>
      <w:sz w:val="21"/>
    </w:rPr>
  </w:style>
  <w:style w:type="paragraph" w:customStyle="1" w:styleId="af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奇数页"/>
    <w:pPr>
      <w:spacing w:before="120"/>
      <w:jc w:val="right"/>
    </w:pPr>
    <w:rPr>
      <w:sz w:val="18"/>
    </w:rPr>
  </w:style>
  <w:style w:type="paragraph" w:customStyle="1" w:styleId="affa">
    <w:name w:val="发布日期"/>
    <w:pPr>
      <w:framePr w:w="4000" w:h="473" w:hRule="exact" w:hSpace="180" w:vSpace="180" w:wrap="around" w:hAnchor="margin" w:y="13511" w:anchorLock="1"/>
    </w:pPr>
    <w:rPr>
      <w:rFonts w:eastAsia="黑体"/>
      <w:sz w:val="28"/>
    </w:rPr>
  </w:style>
  <w:style w:type="paragraph" w:customStyle="1" w:styleId="affb">
    <w:name w:val="附录标识"/>
    <w:basedOn w:val="affc"/>
    <w:pPr>
      <w:tabs>
        <w:tab w:val="left" w:pos="6405"/>
      </w:tabs>
      <w:spacing w:after="200"/>
    </w:pPr>
    <w:rPr>
      <w:sz w:val="21"/>
    </w:rPr>
  </w:style>
  <w:style w:type="paragraph" w:customStyle="1" w:styleId="affc">
    <w:name w:val="前言、引言标题"/>
    <w:next w:val="a"/>
    <w:qFormat/>
    <w:pPr>
      <w:shd w:val="clear" w:color="FFFFFF" w:fill="FFFFFF"/>
      <w:spacing w:before="640" w:after="560"/>
      <w:jc w:val="center"/>
      <w:outlineLvl w:val="0"/>
    </w:pPr>
    <w:rPr>
      <w:rFonts w:ascii="黑体" w:eastAsia="黑体"/>
      <w:sz w:val="32"/>
    </w:rPr>
  </w:style>
  <w:style w:type="paragraph" w:customStyle="1" w:styleId="affd">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参考文献、索引标题"/>
    <w:basedOn w:val="affc"/>
    <w:next w:val="a"/>
    <w:pPr>
      <w:spacing w:after="200"/>
    </w:pPr>
    <w:rPr>
      <w:sz w:val="21"/>
    </w:rPr>
  </w:style>
  <w:style w:type="paragraph" w:customStyle="1" w:styleId="afff">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customStyle="1" w:styleId="afff0">
    <w:name w:val="封面标准代替信息"/>
    <w:basedOn w:val="20"/>
    <w:pPr>
      <w:framePr w:wrap="around"/>
      <w:spacing w:before="57"/>
    </w:pPr>
    <w:rPr>
      <w:rFonts w:ascii="宋体"/>
      <w:sz w:val="21"/>
    </w:rPr>
  </w:style>
  <w:style w:type="paragraph" w:customStyle="1" w:styleId="20">
    <w:name w:val="封面标准号2"/>
    <w:basedOn w:val="11"/>
    <w:pPr>
      <w:framePr w:w="9138" w:h="1244" w:hRule="exact" w:wrap="around" w:vAnchor="page" w:hAnchor="margin" w:y="2908"/>
      <w:adjustRightInd w:val="0"/>
      <w:spacing w:before="357" w:line="280" w:lineRule="exact"/>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1">
    <w:name w:val="标准书眉_偶数页"/>
    <w:basedOn w:val="aff5"/>
    <w:next w:val="a"/>
    <w:pPr>
      <w:jc w:val="left"/>
    </w:pPr>
  </w:style>
  <w:style w:type="paragraph" w:customStyle="1" w:styleId="afff2">
    <w:name w:val="封面标准英文名称"/>
    <w:pPr>
      <w:widowControl w:val="0"/>
      <w:spacing w:before="370" w:line="400" w:lineRule="exact"/>
      <w:jc w:val="center"/>
    </w:pPr>
    <w:rPr>
      <w:sz w:val="28"/>
    </w:rPr>
  </w:style>
  <w:style w:type="paragraph" w:customStyle="1" w:styleId="afff3">
    <w:name w:val="标准书脚_偶数页"/>
    <w:pPr>
      <w:spacing w:before="120"/>
    </w:pPr>
    <w:rPr>
      <w:sz w:val="18"/>
    </w:rPr>
  </w:style>
  <w:style w:type="paragraph" w:customStyle="1" w:styleId="afff4">
    <w:name w:val="封面标准文稿类别"/>
    <w:pPr>
      <w:spacing w:before="440" w:line="400" w:lineRule="exact"/>
      <w:jc w:val="center"/>
    </w:pPr>
    <w:rPr>
      <w:rFonts w:ascii="宋体"/>
      <w:sz w:val="24"/>
    </w:rPr>
  </w:style>
  <w:style w:type="paragraph" w:customStyle="1" w:styleId="afff5">
    <w:name w:val="二级无标题条"/>
    <w:basedOn w:val="a"/>
  </w:style>
  <w:style w:type="paragraph" w:customStyle="1" w:styleId="afff6">
    <w:name w:val="封面一致性程度标识"/>
    <w:pPr>
      <w:spacing w:before="440" w:line="400" w:lineRule="exact"/>
      <w:jc w:val="center"/>
    </w:pPr>
    <w:rPr>
      <w:rFonts w:ascii="宋体"/>
      <w:sz w:val="28"/>
    </w:rPr>
  </w:style>
  <w:style w:type="paragraph" w:customStyle="1" w:styleId="afff7">
    <w:name w:val="字母编号列项（一级）"/>
    <w:pPr>
      <w:ind w:leftChars="200" w:left="840" w:hangingChars="200" w:hanging="420"/>
      <w:jc w:val="both"/>
    </w:pPr>
    <w:rPr>
      <w:rFonts w:ascii="宋体"/>
      <w:sz w:val="21"/>
    </w:rPr>
  </w:style>
  <w:style w:type="paragraph" w:customStyle="1" w:styleId="afff8">
    <w:name w:val="封面标准文稿编辑信息"/>
    <w:pPr>
      <w:spacing w:before="180" w:line="180" w:lineRule="exact"/>
      <w:jc w:val="center"/>
    </w:pPr>
    <w:rPr>
      <w:rFonts w:ascii="宋体"/>
      <w:sz w:val="21"/>
    </w:rPr>
  </w:style>
  <w:style w:type="paragraph" w:customStyle="1" w:styleId="afff9">
    <w:name w:val="条文脚注"/>
    <w:basedOn w:val="ac"/>
    <w:pPr>
      <w:ind w:leftChars="200" w:left="780" w:hangingChars="200" w:hanging="360"/>
      <w:jc w:val="both"/>
    </w:pPr>
    <w:rPr>
      <w:rFonts w:ascii="宋体"/>
    </w:rPr>
  </w:style>
  <w:style w:type="paragraph" w:customStyle="1" w:styleId="afffa">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正文"/>
    <w:pPr>
      <w:jc w:val="both"/>
    </w:pPr>
  </w:style>
  <w:style w:type="paragraph" w:customStyle="1" w:styleId="afffc">
    <w:name w:val="图表脚注"/>
    <w:next w:val="af9"/>
    <w:pPr>
      <w:ind w:leftChars="200" w:left="300" w:hangingChars="100" w:hanging="100"/>
      <w:jc w:val="both"/>
    </w:pPr>
    <w:rPr>
      <w:rFonts w:ascii="宋体"/>
      <w:sz w:val="18"/>
    </w:rPr>
  </w:style>
  <w:style w:type="paragraph" w:customStyle="1" w:styleId="afffd">
    <w:name w:val="附录三级条标题"/>
    <w:basedOn w:val="af7"/>
    <w:next w:val="af9"/>
    <w:pPr>
      <w:numPr>
        <w:ilvl w:val="4"/>
      </w:numPr>
      <w:outlineLvl w:val="4"/>
    </w:pPr>
  </w:style>
  <w:style w:type="paragraph" w:customStyle="1" w:styleId="afffe">
    <w:name w:val="文献分类号"/>
    <w:pPr>
      <w:framePr w:hSpace="180" w:vSpace="180" w:wrap="around" w:hAnchor="margin" w:y="1" w:anchorLock="1"/>
      <w:widowControl w:val="0"/>
      <w:textAlignment w:val="center"/>
    </w:pPr>
    <w:rPr>
      <w:rFonts w:eastAsia="黑体"/>
      <w:sz w:val="21"/>
    </w:rPr>
  </w:style>
  <w:style w:type="paragraph" w:customStyle="1" w:styleId="affff">
    <w:name w:val="附录四级条标题"/>
    <w:basedOn w:val="afffd"/>
    <w:next w:val="af9"/>
    <w:pPr>
      <w:numPr>
        <w:ilvl w:val="5"/>
      </w:numPr>
      <w:outlineLvl w:val="5"/>
    </w:pPr>
  </w:style>
  <w:style w:type="paragraph" w:customStyle="1" w:styleId="affff0">
    <w:name w:val="附录五级条标题"/>
    <w:basedOn w:val="affff"/>
    <w:next w:val="af9"/>
    <w:pPr>
      <w:numPr>
        <w:ilvl w:val="6"/>
      </w:numPr>
      <w:outlineLvl w:val="6"/>
    </w:pPr>
  </w:style>
  <w:style w:type="paragraph" w:customStyle="1" w:styleId="affff1">
    <w:name w:val="无标题条"/>
    <w:next w:val="af9"/>
    <w:pPr>
      <w:jc w:val="both"/>
    </w:pPr>
    <w:rPr>
      <w:sz w:val="21"/>
    </w:rPr>
  </w:style>
  <w:style w:type="paragraph" w:customStyle="1" w:styleId="affff2">
    <w:name w:val="列项——"/>
    <w:pPr>
      <w:widowControl w:val="0"/>
      <w:tabs>
        <w:tab w:val="left" w:pos="854"/>
      </w:tabs>
      <w:ind w:leftChars="200" w:left="200" w:hangingChars="200" w:hanging="200"/>
      <w:jc w:val="both"/>
    </w:pPr>
    <w:rPr>
      <w:rFonts w:ascii="宋体"/>
      <w:sz w:val="21"/>
    </w:rPr>
  </w:style>
  <w:style w:type="paragraph" w:customStyle="1" w:styleId="affff3">
    <w:name w:val="五级条标题"/>
    <w:basedOn w:val="afe"/>
    <w:next w:val="af9"/>
    <w:pPr>
      <w:numPr>
        <w:ilvl w:val="6"/>
      </w:numPr>
      <w:outlineLvl w:val="6"/>
    </w:pPr>
  </w:style>
  <w:style w:type="paragraph" w:customStyle="1" w:styleId="affff4">
    <w:name w:val="目次、标准名称标题"/>
    <w:basedOn w:val="affc"/>
    <w:next w:val="af9"/>
    <w:pPr>
      <w:spacing w:line="460" w:lineRule="exact"/>
    </w:pPr>
  </w:style>
  <w:style w:type="paragraph" w:customStyle="1" w:styleId="affff5">
    <w:name w:val="目次、索引正文"/>
    <w:pPr>
      <w:spacing w:line="320" w:lineRule="exact"/>
      <w:jc w:val="both"/>
    </w:pPr>
    <w:rPr>
      <w:rFonts w:ascii="宋体"/>
      <w:sz w:val="21"/>
    </w:rPr>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afff"/>
    <w:pPr>
      <w:framePr w:wrap="around"/>
      <w:spacing w:line="0" w:lineRule="atLeast"/>
    </w:pPr>
    <w:rPr>
      <w:rFonts w:ascii="黑体" w:eastAsia="黑体"/>
      <w:b w:val="0"/>
    </w:rPr>
  </w:style>
  <w:style w:type="paragraph" w:customStyle="1" w:styleId="affff8">
    <w:name w:val="三级无标题条"/>
    <w:basedOn w:val="a"/>
  </w:style>
  <w:style w:type="paragraph" w:customStyle="1" w:styleId="affff9">
    <w:name w:val="实施日期"/>
    <w:basedOn w:val="affa"/>
    <w:pPr>
      <w:framePr w:hSpace="0" w:wrap="around" w:xAlign="right"/>
      <w:jc w:val="right"/>
    </w:pPr>
  </w:style>
  <w:style w:type="paragraph" w:customStyle="1" w:styleId="affffa">
    <w:name w:val="示例"/>
    <w:next w:val="af9"/>
    <w:pPr>
      <w:tabs>
        <w:tab w:val="left" w:pos="816"/>
      </w:tabs>
      <w:ind w:firstLineChars="233" w:firstLine="419"/>
      <w:jc w:val="both"/>
    </w:pPr>
    <w:rPr>
      <w:rFonts w:ascii="宋体"/>
      <w:sz w:val="18"/>
    </w:rPr>
  </w:style>
  <w:style w:type="paragraph" w:customStyle="1" w:styleId="affffb">
    <w:name w:val="四级无标题条"/>
    <w:basedOn w:val="a"/>
  </w:style>
  <w:style w:type="paragraph" w:customStyle="1" w:styleId="affffc">
    <w:name w:val="五级无标题条"/>
    <w:basedOn w:val="a"/>
  </w:style>
  <w:style w:type="paragraph" w:customStyle="1" w:styleId="affffd">
    <w:name w:val="一级无标题条"/>
    <w:basedOn w:val="a"/>
  </w:style>
  <w:style w:type="paragraph" w:customStyle="1" w:styleId="affffe">
    <w:name w:val="正文表标题"/>
    <w:next w:val="af9"/>
    <w:pPr>
      <w:jc w:val="center"/>
    </w:pPr>
    <w:rPr>
      <w:rFonts w:ascii="黑体" w:eastAsia="黑体"/>
      <w:sz w:val="21"/>
    </w:rPr>
  </w:style>
  <w:style w:type="paragraph" w:customStyle="1" w:styleId="afffff">
    <w:name w:val="注："/>
    <w:next w:val="af9"/>
    <w:pPr>
      <w:widowControl w:val="0"/>
      <w:autoSpaceDE w:val="0"/>
      <w:autoSpaceDN w:val="0"/>
      <w:ind w:left="840" w:hanging="420"/>
      <w:jc w:val="both"/>
    </w:pPr>
    <w:rPr>
      <w:rFonts w:ascii="宋体"/>
      <w:sz w:val="18"/>
    </w:rPr>
  </w:style>
  <w:style w:type="paragraph" w:customStyle="1" w:styleId="50">
    <w:name w:val="5"/>
    <w:basedOn w:val="af9"/>
    <w:link w:val="51"/>
    <w:qFormat/>
    <w:pPr>
      <w:ind w:firstLine="420"/>
    </w:pPr>
    <w:rPr>
      <w:rFonts w:ascii="Times New Roman"/>
    </w:rPr>
  </w:style>
  <w:style w:type="character" w:customStyle="1" w:styleId="51">
    <w:name w:val="5 字符"/>
    <w:link w:val="50"/>
    <w:rPr>
      <w:lang w:bidi="ar-SA"/>
    </w:rPr>
  </w:style>
  <w:style w:type="character" w:styleId="afffff0">
    <w:name w:val="Placeholder Text"/>
    <w:basedOn w:val="a0"/>
    <w:uiPriority w:val="99"/>
    <w:unhideWhenUsed/>
    <w:rsid w:val="000C1FE1"/>
    <w:rPr>
      <w:color w:val="808080"/>
    </w:rPr>
  </w:style>
  <w:style w:type="paragraph" w:styleId="afffff1">
    <w:name w:val="Balloon Text"/>
    <w:basedOn w:val="a"/>
    <w:link w:val="afffff2"/>
    <w:rsid w:val="000C1FE1"/>
    <w:rPr>
      <w:sz w:val="18"/>
      <w:szCs w:val="18"/>
    </w:rPr>
  </w:style>
  <w:style w:type="character" w:customStyle="1" w:styleId="afffff2">
    <w:name w:val="批注框文本 字符"/>
    <w:basedOn w:val="a0"/>
    <w:link w:val="afffff1"/>
    <w:rsid w:val="000C1FE1"/>
    <w:rPr>
      <w:kern w:val="2"/>
      <w:sz w:val="18"/>
      <w:szCs w:val="18"/>
    </w:rPr>
  </w:style>
  <w:style w:type="paragraph" w:styleId="afffff3">
    <w:name w:val="List Paragraph"/>
    <w:basedOn w:val="a"/>
    <w:uiPriority w:val="34"/>
    <w:qFormat/>
    <w:rsid w:val="00E26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299</TotalTime>
  <Pages>8</Pages>
  <Words>291</Words>
  <Characters>1661</Characters>
  <Application>Microsoft Office Word</Application>
  <DocSecurity>0</DocSecurity>
  <PresentationFormat/>
  <Lines>13</Lines>
  <Paragraphs>3</Paragraphs>
  <Slides>0</Slides>
  <Notes>0</Notes>
  <HiddenSlides>0</HiddenSlides>
  <MMClips>0</MMClips>
  <ScaleCrop>false</ScaleCrop>
  <Company>中国标准研究中心</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cp:lastModifiedBy>董 shasha</cp:lastModifiedBy>
  <cp:revision>21</cp:revision>
  <cp:lastPrinted>2021-03-02T07:29:00Z</cp:lastPrinted>
  <dcterms:created xsi:type="dcterms:W3CDTF">2022-01-07T07:08:00Z</dcterms:created>
  <dcterms:modified xsi:type="dcterms:W3CDTF">2024-02-26T10:29:00Z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