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半导体材料</w:t>
      </w:r>
      <w:r>
        <w:rPr>
          <w:rFonts w:hint="eastAsia" w:ascii="黑体" w:hAnsi="黑体" w:eastAsia="黑体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标准工作会议预安排（按项目顺序排列）</w:t>
      </w:r>
    </w:p>
    <w:tbl>
      <w:tblPr>
        <w:tblStyle w:val="8"/>
        <w:tblW w:w="15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200"/>
        <w:gridCol w:w="2700"/>
        <w:gridCol w:w="1446"/>
        <w:gridCol w:w="1173"/>
        <w:gridCol w:w="1090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tblHeader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105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2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270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计划号</w:t>
            </w:r>
          </w:p>
        </w:tc>
        <w:tc>
          <w:tcPr>
            <w:tcW w:w="1446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任务落实会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（讨论会）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预审会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109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审定会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月份</w:t>
            </w:r>
          </w:p>
        </w:tc>
        <w:tc>
          <w:tcPr>
            <w:tcW w:w="1324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应报批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highlight w:val="none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5643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TC2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3/SC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半导体材料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III族氮化物半导体材料中位错成像的测试 透射电子显微镜法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国标委发[2021]28号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20214216-T-469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2024.4.13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硅片氧沉淀特性的测试  间隙氧含量减少法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20231107-T-469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碳化硅单晶片微管密度测试方法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20231108-T-469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太阳能级多晶硅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20231109-T-469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cyan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半导体单晶材料透过率测试方法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20231111-T-469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-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碳化硅单晶片厚度和平整度测试方法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20231112-T-469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cya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cyan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半导体晶片直径测试方法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20231113-T-469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cya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LED外延芯片用砷化镓衬底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国标委发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20231115-T-469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非本征半导体单晶霍尔迁移率和霍尔系数测量方法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国标委发[202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20233951-T-610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硅片径向电阻率变化的测量方法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国标委发[202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]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20233945-T-610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电子级三氯氢硅的化学气相沉积评价方法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2022-0080T-YS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多晶硅还原炉用氮化硅制品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2022-008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颗粒硅表面粉尘含量的测定 浊度法</w:t>
            </w:r>
          </w:p>
        </w:tc>
        <w:tc>
          <w:tcPr>
            <w:tcW w:w="270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2022-0249T-YS</w:t>
            </w:r>
          </w:p>
        </w:tc>
        <w:tc>
          <w:tcPr>
            <w:tcW w:w="144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颗粒硅总金属杂质含量的测定 电感耦合等离子体质谱法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2022-0250T-YS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多晶硅生产用石墨制品表面杂质含量的测定 电感耦合等离子体光谱法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工信厅科函[202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2022-0470T-YS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分子束外延（MBE）用高纯铝源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工信厅科函〔2022〕158号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2022-0574T-YS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再生硅料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工信厅科函〔2022〕312号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2022-2014T-YS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集成电路用四甲基硅烷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工信厅科〔2023〕18号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2023-0001T-YS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半导体材料掺杂用扩散膜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工信厅科〔2023〕18号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2023-0082T-YS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区熔用多晶硅材料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工信厅科〔2023〕18号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2023-0083T-YS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质量分级及“领跑者”评价要求 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纯二氧化锗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2023-035-T/CNIA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多晶硅生产用无水氯化铜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2023-036-T/CNIA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绿色设计产品评价技术规范  高纯二氧化锗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2023-037-T/CNIA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绿色设计产品评价技术规范  锗单晶和锗单晶片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2023-038-T/CNIA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半导体洁净室 空气分子污染物（AMC）掺杂剂B和P测定 电感耦合等离子体质谱法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2023-039-T/CNIA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半导体洁净室 水溶性空气分子污染物（AMC）的测定 离子色谱法</w:t>
            </w:r>
          </w:p>
        </w:tc>
        <w:tc>
          <w:tcPr>
            <w:tcW w:w="2700" w:type="dxa"/>
            <w:tcBorders>
              <w:top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2023-040-T/CNIA</w:t>
            </w:r>
          </w:p>
        </w:tc>
        <w:tc>
          <w:tcPr>
            <w:tcW w:w="1446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gree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4" w:type="dxa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蓝宝石晶体生长隔热用氧化锆纤维屏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2023-041-T/CNIA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green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0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highlight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光伏用半片单晶硅片</w:t>
            </w:r>
          </w:p>
        </w:tc>
        <w:tc>
          <w:tcPr>
            <w:tcW w:w="2700" w:type="dxa"/>
            <w:tcBorders>
              <w:top w:val="single" w:color="auto" w:sz="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中色协科字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[202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2023-042-T/CNIA</w:t>
            </w:r>
          </w:p>
        </w:tc>
        <w:tc>
          <w:tcPr>
            <w:tcW w:w="1446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09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916"/>
                <w:tab w:val="left" w:pos="1708"/>
              </w:tabs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green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2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2025.12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DC6FF9"/>
    <w:multiLevelType w:val="multilevel"/>
    <w:tmpl w:val="69DC6FF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6933334"/>
    <w:multiLevelType w:val="multilevel"/>
    <w:tmpl w:val="76933334"/>
    <w:lvl w:ilvl="0" w:tentative="0">
      <w:start w:val="1"/>
      <w:numFmt w:val="none"/>
      <w:pStyle w:val="15"/>
      <w:lvlText w:val="%1——"/>
      <w:lvlJc w:val="left"/>
      <w:pPr>
        <w:tabs>
          <w:tab w:val="left" w:pos="1140"/>
        </w:tabs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Dk3ZWFkNmRhNWE5ODMzNzE5OTQxMTA3M2NjZDkifQ=="/>
  </w:docVars>
  <w:rsids>
    <w:rsidRoot w:val="007C0FDA"/>
    <w:rsid w:val="000064E6"/>
    <w:rsid w:val="0001027C"/>
    <w:rsid w:val="00062C0D"/>
    <w:rsid w:val="00066223"/>
    <w:rsid w:val="00090701"/>
    <w:rsid w:val="000A65C1"/>
    <w:rsid w:val="000E2313"/>
    <w:rsid w:val="000E4265"/>
    <w:rsid w:val="000F37D5"/>
    <w:rsid w:val="001221DB"/>
    <w:rsid w:val="001430B6"/>
    <w:rsid w:val="001456DC"/>
    <w:rsid w:val="00160994"/>
    <w:rsid w:val="00176F3A"/>
    <w:rsid w:val="00177CDC"/>
    <w:rsid w:val="001B2F7C"/>
    <w:rsid w:val="001F5D8B"/>
    <w:rsid w:val="00202F72"/>
    <w:rsid w:val="00246AFF"/>
    <w:rsid w:val="00252531"/>
    <w:rsid w:val="00260A08"/>
    <w:rsid w:val="00283DF8"/>
    <w:rsid w:val="00287DEE"/>
    <w:rsid w:val="002A0D1E"/>
    <w:rsid w:val="002A408E"/>
    <w:rsid w:val="002B0EE0"/>
    <w:rsid w:val="002C3F78"/>
    <w:rsid w:val="002D29CB"/>
    <w:rsid w:val="002E668C"/>
    <w:rsid w:val="002F60E4"/>
    <w:rsid w:val="00310A54"/>
    <w:rsid w:val="00313A2D"/>
    <w:rsid w:val="00330719"/>
    <w:rsid w:val="0035667C"/>
    <w:rsid w:val="00365AC0"/>
    <w:rsid w:val="003704ED"/>
    <w:rsid w:val="00385902"/>
    <w:rsid w:val="00394CC5"/>
    <w:rsid w:val="003950E0"/>
    <w:rsid w:val="003F17AB"/>
    <w:rsid w:val="00426301"/>
    <w:rsid w:val="004334EE"/>
    <w:rsid w:val="00436BEC"/>
    <w:rsid w:val="00444680"/>
    <w:rsid w:val="004472FA"/>
    <w:rsid w:val="0046134D"/>
    <w:rsid w:val="00471DC1"/>
    <w:rsid w:val="004769DC"/>
    <w:rsid w:val="00487726"/>
    <w:rsid w:val="004A281E"/>
    <w:rsid w:val="004B29F1"/>
    <w:rsid w:val="004B3DF0"/>
    <w:rsid w:val="004B462D"/>
    <w:rsid w:val="004C192E"/>
    <w:rsid w:val="004C69B5"/>
    <w:rsid w:val="00514605"/>
    <w:rsid w:val="00514A0B"/>
    <w:rsid w:val="00526822"/>
    <w:rsid w:val="00550918"/>
    <w:rsid w:val="0055093E"/>
    <w:rsid w:val="00551CBA"/>
    <w:rsid w:val="005571C1"/>
    <w:rsid w:val="00564DC9"/>
    <w:rsid w:val="00583EA3"/>
    <w:rsid w:val="0059181F"/>
    <w:rsid w:val="005C73D3"/>
    <w:rsid w:val="005E48EC"/>
    <w:rsid w:val="00600F15"/>
    <w:rsid w:val="00613FA9"/>
    <w:rsid w:val="00625051"/>
    <w:rsid w:val="00635592"/>
    <w:rsid w:val="00635D50"/>
    <w:rsid w:val="00650ACC"/>
    <w:rsid w:val="00656518"/>
    <w:rsid w:val="006723FA"/>
    <w:rsid w:val="006752F1"/>
    <w:rsid w:val="0069596A"/>
    <w:rsid w:val="006A7933"/>
    <w:rsid w:val="006C3857"/>
    <w:rsid w:val="006E4129"/>
    <w:rsid w:val="0075196D"/>
    <w:rsid w:val="00757D38"/>
    <w:rsid w:val="00767241"/>
    <w:rsid w:val="007965AB"/>
    <w:rsid w:val="00797FAB"/>
    <w:rsid w:val="007B710F"/>
    <w:rsid w:val="007C051F"/>
    <w:rsid w:val="007C0FDA"/>
    <w:rsid w:val="007D7DC5"/>
    <w:rsid w:val="007F2FAB"/>
    <w:rsid w:val="007F3B9B"/>
    <w:rsid w:val="00845AAC"/>
    <w:rsid w:val="0085212B"/>
    <w:rsid w:val="00866503"/>
    <w:rsid w:val="0087576C"/>
    <w:rsid w:val="00875ABD"/>
    <w:rsid w:val="008A24C2"/>
    <w:rsid w:val="008C031A"/>
    <w:rsid w:val="008D05C5"/>
    <w:rsid w:val="008D5AA2"/>
    <w:rsid w:val="008F10D4"/>
    <w:rsid w:val="009046EC"/>
    <w:rsid w:val="00937F18"/>
    <w:rsid w:val="009715AF"/>
    <w:rsid w:val="009907AE"/>
    <w:rsid w:val="009A197D"/>
    <w:rsid w:val="009B359A"/>
    <w:rsid w:val="009C7A60"/>
    <w:rsid w:val="009F16A5"/>
    <w:rsid w:val="009F6824"/>
    <w:rsid w:val="009F7741"/>
    <w:rsid w:val="00A20D7C"/>
    <w:rsid w:val="00A70658"/>
    <w:rsid w:val="00A77B83"/>
    <w:rsid w:val="00A935A5"/>
    <w:rsid w:val="00AA64C6"/>
    <w:rsid w:val="00AA6C31"/>
    <w:rsid w:val="00AB3EE1"/>
    <w:rsid w:val="00AD34DD"/>
    <w:rsid w:val="00AD49EF"/>
    <w:rsid w:val="00AD7CC1"/>
    <w:rsid w:val="00AE6D81"/>
    <w:rsid w:val="00B22D61"/>
    <w:rsid w:val="00B233E8"/>
    <w:rsid w:val="00B2570A"/>
    <w:rsid w:val="00B2635B"/>
    <w:rsid w:val="00B509F7"/>
    <w:rsid w:val="00B53F34"/>
    <w:rsid w:val="00B64E4B"/>
    <w:rsid w:val="00B66C5C"/>
    <w:rsid w:val="00B7054D"/>
    <w:rsid w:val="00BD6D8C"/>
    <w:rsid w:val="00C05C8C"/>
    <w:rsid w:val="00C05F04"/>
    <w:rsid w:val="00C234EF"/>
    <w:rsid w:val="00C55C19"/>
    <w:rsid w:val="00CB1F2E"/>
    <w:rsid w:val="00CB6FC0"/>
    <w:rsid w:val="00CB79DE"/>
    <w:rsid w:val="00CC0B3F"/>
    <w:rsid w:val="00CC1B1B"/>
    <w:rsid w:val="00CD352B"/>
    <w:rsid w:val="00D26563"/>
    <w:rsid w:val="00D2692F"/>
    <w:rsid w:val="00D327BE"/>
    <w:rsid w:val="00D714A2"/>
    <w:rsid w:val="00DB12DD"/>
    <w:rsid w:val="00DB33AD"/>
    <w:rsid w:val="00DC0173"/>
    <w:rsid w:val="00DD7A1D"/>
    <w:rsid w:val="00DF143D"/>
    <w:rsid w:val="00E06F70"/>
    <w:rsid w:val="00E146B0"/>
    <w:rsid w:val="00E23CF2"/>
    <w:rsid w:val="00E26A9C"/>
    <w:rsid w:val="00E30890"/>
    <w:rsid w:val="00E36E56"/>
    <w:rsid w:val="00E5564A"/>
    <w:rsid w:val="00E63581"/>
    <w:rsid w:val="00E72386"/>
    <w:rsid w:val="00E76F49"/>
    <w:rsid w:val="00EA2E65"/>
    <w:rsid w:val="00EA7F3E"/>
    <w:rsid w:val="00EC78C7"/>
    <w:rsid w:val="00F02805"/>
    <w:rsid w:val="00F07223"/>
    <w:rsid w:val="00F14335"/>
    <w:rsid w:val="00F15227"/>
    <w:rsid w:val="00F1708D"/>
    <w:rsid w:val="00F26EE3"/>
    <w:rsid w:val="00F2715E"/>
    <w:rsid w:val="00F316CE"/>
    <w:rsid w:val="00F40143"/>
    <w:rsid w:val="00F60BAB"/>
    <w:rsid w:val="00FA26E0"/>
    <w:rsid w:val="00FC5C43"/>
    <w:rsid w:val="00FD55A5"/>
    <w:rsid w:val="00FE1F50"/>
    <w:rsid w:val="03165BAC"/>
    <w:rsid w:val="03F4695B"/>
    <w:rsid w:val="04A354A1"/>
    <w:rsid w:val="085A699A"/>
    <w:rsid w:val="096C1BBC"/>
    <w:rsid w:val="0B646ACD"/>
    <w:rsid w:val="0F826907"/>
    <w:rsid w:val="11CE710E"/>
    <w:rsid w:val="13E52A91"/>
    <w:rsid w:val="1F8F55DA"/>
    <w:rsid w:val="234A6790"/>
    <w:rsid w:val="27697A7E"/>
    <w:rsid w:val="278E4F1E"/>
    <w:rsid w:val="2884570F"/>
    <w:rsid w:val="28E64F95"/>
    <w:rsid w:val="2A9B63C1"/>
    <w:rsid w:val="2BA874A1"/>
    <w:rsid w:val="2CA60BA6"/>
    <w:rsid w:val="30030473"/>
    <w:rsid w:val="30E40010"/>
    <w:rsid w:val="31D744D3"/>
    <w:rsid w:val="32210E75"/>
    <w:rsid w:val="35812642"/>
    <w:rsid w:val="36CC24BE"/>
    <w:rsid w:val="39AD3929"/>
    <w:rsid w:val="3D883BD5"/>
    <w:rsid w:val="3ED07E22"/>
    <w:rsid w:val="3EEB3723"/>
    <w:rsid w:val="3F222875"/>
    <w:rsid w:val="3F731171"/>
    <w:rsid w:val="3FFC51D7"/>
    <w:rsid w:val="486621A7"/>
    <w:rsid w:val="49422D29"/>
    <w:rsid w:val="495C7D57"/>
    <w:rsid w:val="49F120C0"/>
    <w:rsid w:val="4AF625DF"/>
    <w:rsid w:val="5C5A5620"/>
    <w:rsid w:val="5C7020B3"/>
    <w:rsid w:val="626601A3"/>
    <w:rsid w:val="63C4314A"/>
    <w:rsid w:val="66200FAC"/>
    <w:rsid w:val="6C6E7133"/>
    <w:rsid w:val="6FBF081F"/>
    <w:rsid w:val="713E488C"/>
    <w:rsid w:val="7145518E"/>
    <w:rsid w:val="769520C7"/>
    <w:rsid w:val="77CC6F6E"/>
    <w:rsid w:val="782607CF"/>
    <w:rsid w:val="7EA60B34"/>
    <w:rsid w:val="7F5152BA"/>
    <w:rsid w:val="7FED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semiHidden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endnote text"/>
    <w:basedOn w:val="1"/>
    <w:autoRedefine/>
    <w:unhideWhenUsed/>
    <w:qFormat/>
    <w:uiPriority w:val="99"/>
    <w:pPr>
      <w:adjustRightInd w:val="0"/>
      <w:snapToGrid w:val="0"/>
      <w:jc w:val="left"/>
      <w:textAlignment w:val="baseline"/>
    </w:pPr>
    <w:rPr>
      <w:rFonts w:ascii="Calibri" w:hAnsi="Calibri" w:eastAsia="Times New Roman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t19"/>
    <w:basedOn w:val="9"/>
    <w:autoRedefine/>
    <w:qFormat/>
    <w:uiPriority w:val="0"/>
  </w:style>
  <w:style w:type="paragraph" w:customStyle="1" w:styleId="14">
    <w:name w:val="封面标准英文名称"/>
    <w:autoRedefine/>
    <w:qFormat/>
    <w:uiPriority w:val="0"/>
    <w:pPr>
      <w:widowControl w:val="0"/>
      <w:spacing w:before="370" w:line="400" w:lineRule="exact"/>
      <w:jc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5">
    <w:name w:val="列项——（一级）"/>
    <w:link w:val="16"/>
    <w:autoRedefine/>
    <w:qFormat/>
    <w:uiPriority w:val="0"/>
    <w:pPr>
      <w:widowControl w:val="0"/>
      <w:numPr>
        <w:ilvl w:val="0"/>
        <w:numId w:val="1"/>
      </w:numPr>
      <w:tabs>
        <w:tab w:val="left" w:pos="854"/>
        <w:tab w:val="clear" w:pos="1140"/>
      </w:tabs>
      <w:ind w:left="200" w:leftChars="200" w:hanging="20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列项——（一级） Char"/>
    <w:link w:val="15"/>
    <w:autoRedefine/>
    <w:qFormat/>
    <w:locked/>
    <w:uiPriority w:val="0"/>
    <w:rPr>
      <w:rFonts w:ascii="宋体" w:hAnsi="Times New Roman" w:eastAsia="宋体" w:cs="Times New Roman"/>
      <w:kern w:val="0"/>
      <w:szCs w:val="20"/>
    </w:rPr>
  </w:style>
  <w:style w:type="character" w:customStyle="1" w:styleId="17">
    <w:name w:val="页眉 Char"/>
    <w:basedOn w:val="9"/>
    <w:link w:val="7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9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框文本 Char"/>
    <w:basedOn w:val="9"/>
    <w:link w:val="5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0">
    <w:name w:val="font01"/>
    <w:basedOn w:val="9"/>
    <w:autoRedefine/>
    <w:qFormat/>
    <w:uiPriority w:val="0"/>
    <w:rPr>
      <w:rFonts w:hint="default" w:ascii="Helvetica" w:hAnsi="Helvetica"/>
      <w:color w:val="333333"/>
      <w:sz w:val="21"/>
      <w:szCs w:val="21"/>
      <w:u w:val="none"/>
    </w:rPr>
  </w:style>
  <w:style w:type="character" w:customStyle="1" w:styleId="21">
    <w:name w:val="font1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3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1272</Words>
  <Characters>1831</Characters>
  <Lines>5</Lines>
  <Paragraphs>1</Paragraphs>
  <TotalTime>29</TotalTime>
  <ScaleCrop>false</ScaleCrop>
  <LinksUpToDate>false</LinksUpToDate>
  <CharactersWithSpaces>1902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2020-04-24T07:29:00Z</dcterms:created>
  <dc:creator>lenovo</dc:creator>
  <cp:lastModifiedBy>素素</cp:lastModifiedBy>
  <cp:lastPrinted>2024-01-31T08:29:00Z</cp:lastPrinted>
  <dcterms:modified xsi:type="dcterms:W3CDTF">2024-02-01T02:20:24Z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65B97B1B2C5048E0934E33624A4D7F6E_13</vt:lpwstr>
  </property>
</Properties>
</file>