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90" w:type="dxa"/>
        <w:jc w:val="center"/>
        <w:tblLayout w:type="fixed"/>
        <w:tblLook w:val="04A0"/>
      </w:tblPr>
      <w:tblGrid>
        <w:gridCol w:w="8590"/>
      </w:tblGrid>
      <w:tr w:rsidR="00BD1D44">
        <w:trPr>
          <w:trHeight w:val="1533"/>
          <w:jc w:val="center"/>
        </w:trPr>
        <w:tc>
          <w:tcPr>
            <w:tcW w:w="8590" w:type="dxa"/>
          </w:tcPr>
          <w:p w:rsidR="00BD1D44" w:rsidRDefault="00BD1D44">
            <w:pPr>
              <w:jc w:val="center"/>
              <w:rPr>
                <w:spacing w:val="20"/>
                <w:sz w:val="32"/>
              </w:rPr>
            </w:pPr>
          </w:p>
        </w:tc>
      </w:tr>
      <w:tr w:rsidR="00BD1D44">
        <w:trPr>
          <w:trHeight w:val="1421"/>
          <w:jc w:val="center"/>
        </w:trPr>
        <w:tc>
          <w:tcPr>
            <w:tcW w:w="8590" w:type="dxa"/>
          </w:tcPr>
          <w:p w:rsidR="00BD1D44" w:rsidRDefault="00BB3929">
            <w:pPr>
              <w:jc w:val="center"/>
              <w:rPr>
                <w:spacing w:val="20"/>
                <w:sz w:val="32"/>
              </w:rPr>
            </w:pPr>
            <w:r>
              <w:rPr>
                <w:rFonts w:ascii="黑体" w:eastAsia="黑体" w:hAnsi="宋体" w:hint="eastAsia"/>
                <w:sz w:val="48"/>
                <w:szCs w:val="48"/>
              </w:rPr>
              <w:t>异辛酸亚锡</w:t>
            </w:r>
          </w:p>
        </w:tc>
      </w:tr>
      <w:tr w:rsidR="00BD1D44">
        <w:trPr>
          <w:trHeight w:val="1682"/>
          <w:jc w:val="center"/>
        </w:trPr>
        <w:tc>
          <w:tcPr>
            <w:tcW w:w="8590" w:type="dxa"/>
          </w:tcPr>
          <w:p w:rsidR="00BD1D44" w:rsidRDefault="00BB3929">
            <w:pPr>
              <w:jc w:val="center"/>
              <w:rPr>
                <w:rFonts w:ascii="黑体" w:eastAsia="黑体" w:hAnsi="宋体"/>
                <w:sz w:val="52"/>
                <w:szCs w:val="52"/>
              </w:rPr>
            </w:pPr>
            <w:r>
              <w:rPr>
                <w:rFonts w:ascii="黑体" w:eastAsia="黑体" w:hAnsi="宋体" w:hint="eastAsia"/>
                <w:sz w:val="52"/>
                <w:szCs w:val="52"/>
              </w:rPr>
              <w:t>编制说明</w:t>
            </w:r>
          </w:p>
          <w:p w:rsidR="00BD1D44" w:rsidRDefault="00BB3929">
            <w:pPr>
              <w:jc w:val="center"/>
              <w:rPr>
                <w:rFonts w:ascii="黑体" w:eastAsia="黑体" w:hAnsi="华文中宋"/>
                <w:sz w:val="28"/>
                <w:szCs w:val="28"/>
              </w:rPr>
            </w:pPr>
            <w:r>
              <w:rPr>
                <w:rFonts w:ascii="黑体" w:eastAsia="黑体" w:hAnsi="华文中宋" w:hint="eastAsia"/>
                <w:sz w:val="28"/>
                <w:szCs w:val="28"/>
              </w:rPr>
              <w:t>（预审稿）</w:t>
            </w:r>
          </w:p>
          <w:p w:rsidR="00BD1D44" w:rsidRDefault="00BD1D44">
            <w:pPr>
              <w:jc w:val="center"/>
              <w:rPr>
                <w:rFonts w:eastAsia="华文中宋" w:hAnsi="华文中宋"/>
                <w:sz w:val="28"/>
                <w:szCs w:val="28"/>
              </w:rPr>
            </w:pPr>
          </w:p>
          <w:p w:rsidR="00BD1D44" w:rsidRDefault="00BD1D44">
            <w:pPr>
              <w:jc w:val="center"/>
              <w:rPr>
                <w:spacing w:val="20"/>
                <w:sz w:val="44"/>
              </w:rPr>
            </w:pPr>
          </w:p>
        </w:tc>
      </w:tr>
      <w:tr w:rsidR="00BD1D44">
        <w:trPr>
          <w:trHeight w:val="6475"/>
          <w:jc w:val="center"/>
        </w:trPr>
        <w:tc>
          <w:tcPr>
            <w:tcW w:w="8590" w:type="dxa"/>
          </w:tcPr>
          <w:p w:rsidR="00BD1D44" w:rsidRDefault="00BD1D44">
            <w:pPr>
              <w:jc w:val="center"/>
              <w:rPr>
                <w:spacing w:val="20"/>
                <w:sz w:val="28"/>
              </w:rPr>
            </w:pPr>
          </w:p>
          <w:p w:rsidR="00BD1D44" w:rsidRDefault="00BD1D44">
            <w:pPr>
              <w:jc w:val="center"/>
              <w:rPr>
                <w:spacing w:val="20"/>
                <w:sz w:val="28"/>
              </w:rPr>
            </w:pPr>
          </w:p>
          <w:p w:rsidR="00BD1D44" w:rsidRDefault="00BD1D44">
            <w:pPr>
              <w:jc w:val="center"/>
              <w:rPr>
                <w:spacing w:val="20"/>
                <w:sz w:val="28"/>
              </w:rPr>
            </w:pPr>
          </w:p>
          <w:p w:rsidR="00BD1D44" w:rsidRDefault="00BD1D44">
            <w:pPr>
              <w:jc w:val="center"/>
              <w:rPr>
                <w:spacing w:val="20"/>
                <w:sz w:val="28"/>
              </w:rPr>
            </w:pPr>
          </w:p>
          <w:p w:rsidR="00BD1D44" w:rsidRDefault="00BD1D44">
            <w:pPr>
              <w:jc w:val="center"/>
              <w:rPr>
                <w:spacing w:val="20"/>
                <w:sz w:val="28"/>
              </w:rPr>
            </w:pPr>
          </w:p>
          <w:p w:rsidR="00BD1D44" w:rsidRDefault="00BD1D44">
            <w:pPr>
              <w:jc w:val="center"/>
              <w:rPr>
                <w:spacing w:val="20"/>
                <w:sz w:val="28"/>
              </w:rPr>
            </w:pPr>
          </w:p>
          <w:p w:rsidR="00BD1D44" w:rsidRDefault="00BD1D44">
            <w:pPr>
              <w:rPr>
                <w:spacing w:val="20"/>
                <w:sz w:val="28"/>
              </w:rPr>
            </w:pPr>
          </w:p>
          <w:p w:rsidR="00BD1D44" w:rsidRDefault="00BB3929">
            <w:pPr>
              <w:spacing w:line="360" w:lineRule="auto"/>
              <w:jc w:val="center"/>
              <w:rPr>
                <w:rFonts w:eastAsia="华文中宋"/>
                <w:sz w:val="24"/>
              </w:rPr>
            </w:pPr>
            <w:r>
              <w:rPr>
                <w:rFonts w:eastAsia="华文中宋" w:hint="eastAsia"/>
                <w:sz w:val="24"/>
              </w:rPr>
              <w:t>主编单位</w:t>
            </w:r>
            <w:r>
              <w:rPr>
                <w:rFonts w:eastAsia="华文中宋" w:hint="eastAsia"/>
                <w:sz w:val="24"/>
              </w:rPr>
              <w:t>:</w:t>
            </w:r>
            <w:r>
              <w:rPr>
                <w:rFonts w:eastAsia="华文中宋" w:hint="eastAsia"/>
                <w:sz w:val="24"/>
              </w:rPr>
              <w:t>云南锡业矿冶检测中心有限公司</w:t>
            </w:r>
          </w:p>
          <w:p w:rsidR="00BD1D44" w:rsidRDefault="00BB3929">
            <w:pPr>
              <w:spacing w:line="360" w:lineRule="auto"/>
              <w:jc w:val="center"/>
              <w:rPr>
                <w:rFonts w:eastAsia="华文中宋"/>
                <w:sz w:val="28"/>
                <w:szCs w:val="28"/>
              </w:rPr>
            </w:pPr>
            <w:r>
              <w:rPr>
                <w:rFonts w:eastAsia="华文中宋" w:hint="eastAsia"/>
                <w:sz w:val="24"/>
              </w:rPr>
              <w:t>2023</w:t>
            </w:r>
            <w:r>
              <w:rPr>
                <w:rFonts w:eastAsia="华文中宋" w:hint="eastAsia"/>
                <w:sz w:val="24"/>
              </w:rPr>
              <w:t>年</w:t>
            </w:r>
            <w:r>
              <w:rPr>
                <w:rFonts w:eastAsia="华文中宋" w:hint="eastAsia"/>
                <w:sz w:val="24"/>
              </w:rPr>
              <w:t>12</w:t>
            </w:r>
            <w:r>
              <w:rPr>
                <w:rFonts w:eastAsia="华文中宋" w:hint="eastAsia"/>
                <w:sz w:val="24"/>
              </w:rPr>
              <w:t>月</w:t>
            </w:r>
          </w:p>
        </w:tc>
      </w:tr>
      <w:tr w:rsidR="00BD1D44">
        <w:trPr>
          <w:trHeight w:val="571"/>
          <w:jc w:val="center"/>
        </w:trPr>
        <w:tc>
          <w:tcPr>
            <w:tcW w:w="8590" w:type="dxa"/>
          </w:tcPr>
          <w:p w:rsidR="00BD1D44" w:rsidRDefault="00BD1D44">
            <w:pPr>
              <w:rPr>
                <w:sz w:val="28"/>
              </w:rPr>
            </w:pPr>
          </w:p>
          <w:p w:rsidR="00BD1D44" w:rsidRDefault="00BD1D44">
            <w:pPr>
              <w:rPr>
                <w:sz w:val="28"/>
              </w:rPr>
            </w:pPr>
          </w:p>
          <w:p w:rsidR="00BD1D44" w:rsidRDefault="00BD1D44">
            <w:pPr>
              <w:rPr>
                <w:sz w:val="28"/>
              </w:rPr>
            </w:pPr>
          </w:p>
        </w:tc>
      </w:tr>
    </w:tbl>
    <w:p w:rsidR="00BD1D44" w:rsidRDefault="00BB3929">
      <w:pPr>
        <w:pStyle w:val="afffb"/>
        <w:spacing w:before="0" w:line="360" w:lineRule="auto"/>
        <w:rPr>
          <w:rFonts w:ascii="宋体" w:hAnsi="宋体" w:cs="宋体"/>
          <w:b/>
          <w:sz w:val="24"/>
          <w:szCs w:val="24"/>
        </w:rPr>
      </w:pPr>
      <w:r>
        <w:rPr>
          <w:rFonts w:ascii="宋体" w:hAnsi="宋体" w:cs="宋体" w:hint="eastAsia"/>
          <w:b/>
          <w:sz w:val="24"/>
          <w:szCs w:val="24"/>
        </w:rPr>
        <w:lastRenderedPageBreak/>
        <w:t>异辛酸亚锡</w:t>
      </w:r>
    </w:p>
    <w:p w:rsidR="00BD1D44" w:rsidRDefault="00BB3929">
      <w:pPr>
        <w:pStyle w:val="afffb"/>
        <w:spacing w:before="0" w:line="360" w:lineRule="auto"/>
        <w:rPr>
          <w:rFonts w:ascii="宋体" w:hAnsi="宋体" w:cs="宋体"/>
          <w:b/>
          <w:bCs/>
          <w:sz w:val="24"/>
          <w:szCs w:val="24"/>
        </w:rPr>
      </w:pPr>
      <w:r>
        <w:rPr>
          <w:rFonts w:ascii="宋体" w:hAnsi="宋体" w:cs="宋体" w:hint="eastAsia"/>
          <w:b/>
          <w:sz w:val="24"/>
          <w:szCs w:val="24"/>
        </w:rPr>
        <w:t>编制说明</w:t>
      </w:r>
    </w:p>
    <w:p w:rsidR="00BD1D44" w:rsidRDefault="00BB3929">
      <w:pPr>
        <w:rPr>
          <w:b/>
          <w:bCs/>
          <w:sz w:val="28"/>
          <w:szCs w:val="28"/>
        </w:rPr>
      </w:pPr>
      <w:r>
        <w:rPr>
          <w:b/>
          <w:bCs/>
          <w:sz w:val="28"/>
          <w:szCs w:val="28"/>
        </w:rPr>
        <w:t>一、工作简况</w:t>
      </w:r>
    </w:p>
    <w:p w:rsidR="00BD1D44" w:rsidRPr="00FB3D08" w:rsidRDefault="00BB3929" w:rsidP="00FB3D08">
      <w:pPr>
        <w:spacing w:line="240" w:lineRule="atLeast"/>
        <w:ind w:firstLineChars="200" w:firstLine="422"/>
        <w:rPr>
          <w:rFonts w:asciiTheme="minorEastAsia" w:eastAsiaTheme="minorEastAsia" w:hAnsiTheme="minorEastAsia"/>
          <w:b/>
          <w:szCs w:val="21"/>
        </w:rPr>
      </w:pPr>
      <w:r w:rsidRPr="00FB3D08">
        <w:rPr>
          <w:rFonts w:asciiTheme="minorEastAsia" w:eastAsiaTheme="minorEastAsia" w:hAnsiTheme="minorEastAsia" w:hint="eastAsia"/>
          <w:b/>
          <w:szCs w:val="21"/>
        </w:rPr>
        <w:t>1.1任务来源</w:t>
      </w:r>
    </w:p>
    <w:p w:rsidR="00BD1D44" w:rsidRPr="00FB3D08" w:rsidRDefault="00BB3929" w:rsidP="00FB3D08">
      <w:pPr>
        <w:spacing w:line="240" w:lineRule="atLeast"/>
        <w:ind w:firstLineChars="200" w:firstLine="420"/>
        <w:rPr>
          <w:rFonts w:asciiTheme="minorEastAsia" w:eastAsiaTheme="minorEastAsia" w:hAnsiTheme="minorEastAsia"/>
          <w:szCs w:val="21"/>
        </w:rPr>
      </w:pPr>
      <w:bookmarkStart w:id="0" w:name="_Hlk54893225"/>
      <w:r w:rsidRPr="00FB3D08">
        <w:rPr>
          <w:rFonts w:asciiTheme="minorEastAsia" w:eastAsiaTheme="minorEastAsia" w:hAnsiTheme="minorEastAsia" w:hint="eastAsia"/>
          <w:szCs w:val="21"/>
        </w:rPr>
        <w:t>2021年10月，云南锡业股份有限公司作为牵头单位向有色标准委提交了《行业标准项目建议书》、《立项报告》、《标准草案》电子版资料。</w:t>
      </w:r>
    </w:p>
    <w:p w:rsidR="00BD1D44" w:rsidRPr="00FB3D08" w:rsidRDefault="00BB3929" w:rsidP="00FB3D08">
      <w:pPr>
        <w:spacing w:line="240" w:lineRule="atLeast"/>
        <w:ind w:firstLineChars="200" w:firstLine="420"/>
        <w:rPr>
          <w:rFonts w:asciiTheme="minorEastAsia" w:eastAsiaTheme="minorEastAsia" w:hAnsiTheme="minorEastAsia"/>
          <w:szCs w:val="21"/>
        </w:rPr>
      </w:pPr>
      <w:r w:rsidRPr="00FB3D08">
        <w:rPr>
          <w:rFonts w:asciiTheme="minorEastAsia" w:eastAsiaTheme="minorEastAsia" w:hAnsiTheme="minorEastAsia" w:hint="eastAsia"/>
          <w:szCs w:val="21"/>
        </w:rPr>
        <w:t>2021年10月25日，云南锡业矿冶检测中心有限公司参加了有色金属年会，并在会上进行立项申报陈述。</w:t>
      </w:r>
    </w:p>
    <w:p w:rsidR="00BD1D44" w:rsidRPr="00FB3D08" w:rsidRDefault="00BB3929" w:rsidP="00FB3D08">
      <w:pPr>
        <w:spacing w:line="240" w:lineRule="atLeast"/>
        <w:ind w:firstLineChars="200" w:firstLine="420"/>
        <w:rPr>
          <w:rFonts w:asciiTheme="minorEastAsia" w:eastAsiaTheme="minorEastAsia" w:hAnsiTheme="minorEastAsia"/>
          <w:szCs w:val="21"/>
        </w:rPr>
      </w:pPr>
      <w:r w:rsidRPr="00FB3D08">
        <w:rPr>
          <w:rFonts w:asciiTheme="minorEastAsia" w:eastAsiaTheme="minorEastAsia" w:hAnsiTheme="minorEastAsia" w:hint="eastAsia"/>
          <w:szCs w:val="21"/>
        </w:rPr>
        <w:t>2021年11月份，云南锡业矿冶检测中心有限公司配合云南锡业股份有限公司对《立项报告》、《标准草案》进行修改，并向有色标委提交纸件及电子版。</w:t>
      </w:r>
    </w:p>
    <w:p w:rsidR="00BD1D44" w:rsidRPr="00FB3D08" w:rsidRDefault="00BB3929" w:rsidP="00FB3D08">
      <w:pPr>
        <w:spacing w:line="240" w:lineRule="atLeast"/>
        <w:ind w:firstLineChars="200" w:firstLine="420"/>
        <w:rPr>
          <w:rFonts w:asciiTheme="minorEastAsia" w:eastAsiaTheme="minorEastAsia" w:hAnsiTheme="minorEastAsia"/>
          <w:szCs w:val="21"/>
        </w:rPr>
      </w:pPr>
      <w:r w:rsidRPr="00FB3D08">
        <w:rPr>
          <w:rFonts w:asciiTheme="minorEastAsia" w:eastAsiaTheme="minorEastAsia" w:hAnsiTheme="minorEastAsia" w:hint="eastAsia"/>
          <w:szCs w:val="21"/>
        </w:rPr>
        <w:t>2022年11月，工业和信息化部下达了《工业和信息化部2022年第三批标准制修订和外文版项目计划》，计划编号：</w:t>
      </w:r>
      <w:r w:rsidRPr="00FB3D08">
        <w:rPr>
          <w:rFonts w:asciiTheme="minorEastAsia" w:eastAsiaTheme="minorEastAsia" w:hAnsiTheme="minorEastAsia"/>
          <w:szCs w:val="21"/>
        </w:rPr>
        <w:t>2022-1294T-YS</w:t>
      </w:r>
      <w:r w:rsidRPr="00FB3D08">
        <w:rPr>
          <w:rFonts w:asciiTheme="minorEastAsia" w:eastAsiaTheme="minorEastAsia" w:hAnsiTheme="minorEastAsia" w:hint="eastAsia"/>
          <w:szCs w:val="21"/>
        </w:rPr>
        <w:t>《异辛酸亚锡》，项目周期24个月。主要起草单位：云南锡业股份有限公司，云南锡业矿冶检测中心有限公司，云南锡业锡化工材料有限责任公司。</w:t>
      </w:r>
    </w:p>
    <w:p w:rsidR="00BD1D44" w:rsidRPr="00FB3D08" w:rsidRDefault="00BB3929" w:rsidP="00FB3D08">
      <w:pPr>
        <w:spacing w:line="240" w:lineRule="atLeast"/>
        <w:ind w:firstLineChars="200" w:firstLine="420"/>
        <w:rPr>
          <w:rFonts w:asciiTheme="minorEastAsia" w:eastAsiaTheme="minorEastAsia" w:hAnsiTheme="minorEastAsia"/>
          <w:szCs w:val="21"/>
        </w:rPr>
      </w:pPr>
      <w:r w:rsidRPr="00FB3D08">
        <w:rPr>
          <w:rFonts w:asciiTheme="minorEastAsia" w:eastAsiaTheme="minorEastAsia" w:hAnsiTheme="minorEastAsia" w:hint="eastAsia"/>
          <w:szCs w:val="21"/>
        </w:rPr>
        <w:t>2023年3月，在有色标委衡阳会议上确定云南锡业矿冶检测中心有限公司为起草单位，其他单位为验证单位。一验单位：</w:t>
      </w:r>
      <w:r w:rsidRPr="00FB3D08">
        <w:rPr>
          <w:rFonts w:asciiTheme="minorEastAsia" w:eastAsiaTheme="minorEastAsia" w:hAnsiTheme="minorEastAsia"/>
          <w:szCs w:val="21"/>
        </w:rPr>
        <w:t>云南锡业锡化工材料有限公司</w:t>
      </w:r>
      <w:r w:rsidRPr="00FB3D08">
        <w:rPr>
          <w:rFonts w:asciiTheme="minorEastAsia" w:eastAsiaTheme="minorEastAsia" w:hAnsiTheme="minorEastAsia" w:hint="eastAsia"/>
          <w:szCs w:val="21"/>
        </w:rPr>
        <w:t>、柳州华锡有色设计研究院有限责任公司、</w:t>
      </w:r>
      <w:r w:rsidRPr="00FB3D08">
        <w:rPr>
          <w:rFonts w:asciiTheme="minorEastAsia" w:eastAsiaTheme="minorEastAsia" w:hAnsiTheme="minorEastAsia"/>
          <w:szCs w:val="21"/>
        </w:rPr>
        <w:t>昆明冶金研究院有限公司、</w:t>
      </w:r>
      <w:r w:rsidRPr="00FB3D08">
        <w:rPr>
          <w:rFonts w:asciiTheme="minorEastAsia" w:eastAsiaTheme="minorEastAsia" w:hAnsiTheme="minorEastAsia" w:hint="eastAsia"/>
          <w:szCs w:val="21"/>
        </w:rPr>
        <w:t>铜陵有色金属集团控股有限公司</w:t>
      </w:r>
      <w:r w:rsidRPr="00FB3D08">
        <w:rPr>
          <w:rFonts w:asciiTheme="minorEastAsia" w:eastAsiaTheme="minorEastAsia" w:hAnsiTheme="minorEastAsia"/>
          <w:szCs w:val="21"/>
        </w:rPr>
        <w:t>。</w:t>
      </w:r>
      <w:r w:rsidRPr="00FB3D08">
        <w:rPr>
          <w:rFonts w:asciiTheme="minorEastAsia" w:eastAsiaTheme="minorEastAsia" w:hAnsiTheme="minorEastAsia" w:hint="eastAsia"/>
          <w:szCs w:val="21"/>
        </w:rPr>
        <w:t>二验单位：</w:t>
      </w:r>
      <w:r w:rsidRPr="00FB3D08">
        <w:rPr>
          <w:rFonts w:asciiTheme="minorEastAsia" w:eastAsiaTheme="minorEastAsia" w:hAnsiTheme="minorEastAsia"/>
          <w:szCs w:val="21"/>
        </w:rPr>
        <w:t>云南锡业股份有限公司、云南锡业集团（控股）有限责任公司、云南华联锌铟股份有限公司、</w:t>
      </w:r>
      <w:r w:rsidRPr="00FB3D08">
        <w:rPr>
          <w:rFonts w:asciiTheme="minorEastAsia" w:eastAsiaTheme="minorEastAsia" w:hAnsiTheme="minorEastAsia" w:hint="eastAsia"/>
          <w:szCs w:val="21"/>
        </w:rPr>
        <w:t>中国检验认证集团广东有限公司黄埔分公司）、</w:t>
      </w:r>
      <w:r w:rsidRPr="00FB3D08">
        <w:rPr>
          <w:rFonts w:asciiTheme="minorEastAsia" w:eastAsiaTheme="minorEastAsia" w:hAnsiTheme="minorEastAsia"/>
          <w:szCs w:val="21"/>
        </w:rPr>
        <w:t>上海有色金属工业技术监测中心有限公司。</w:t>
      </w:r>
      <w:r w:rsidRPr="00FB3D08">
        <w:rPr>
          <w:rFonts w:asciiTheme="minorEastAsia" w:eastAsiaTheme="minorEastAsia" w:hAnsiTheme="minorEastAsia" w:hint="eastAsia"/>
          <w:szCs w:val="21"/>
        </w:rPr>
        <w:t>工作要求：对异辛酸亚锡技术要求部分进行规范表述，对亚锡含量、总锡含量的分析方法进行验证，密度、粘度、折光率参照有关标准执行，只测数据，不做条件试验，验证单位若有仪器设备再进行检测。时间安排：</w:t>
      </w:r>
      <w:r w:rsidRPr="00FB3D08">
        <w:rPr>
          <w:rFonts w:asciiTheme="minorEastAsia" w:eastAsiaTheme="minorEastAsia" w:hAnsiTheme="minorEastAsia"/>
          <w:szCs w:val="21"/>
        </w:rPr>
        <w:t>2023</w:t>
      </w:r>
      <w:r w:rsidRPr="00FB3D08">
        <w:rPr>
          <w:rFonts w:asciiTheme="minorEastAsia" w:eastAsiaTheme="minorEastAsia" w:hAnsiTheme="minorEastAsia" w:hint="eastAsia"/>
          <w:szCs w:val="21"/>
        </w:rPr>
        <w:t>年5</w:t>
      </w:r>
      <w:r w:rsidRPr="00FB3D08">
        <w:rPr>
          <w:rFonts w:asciiTheme="minorEastAsia" w:eastAsiaTheme="minorEastAsia" w:hAnsiTheme="minorEastAsia"/>
          <w:szCs w:val="21"/>
        </w:rPr>
        <w:t>月</w:t>
      </w:r>
      <w:r w:rsidRPr="00FB3D08">
        <w:rPr>
          <w:rFonts w:asciiTheme="minorEastAsia" w:eastAsiaTheme="minorEastAsia" w:hAnsiTheme="minorEastAsia" w:hint="eastAsia"/>
          <w:szCs w:val="21"/>
        </w:rPr>
        <w:t>，</w:t>
      </w:r>
      <w:r w:rsidRPr="00FB3D08">
        <w:rPr>
          <w:rFonts w:asciiTheme="minorEastAsia" w:eastAsiaTheme="minorEastAsia" w:hAnsiTheme="minorEastAsia"/>
          <w:szCs w:val="21"/>
        </w:rPr>
        <w:t>完成样品的准备</w:t>
      </w:r>
      <w:r w:rsidRPr="00FB3D08">
        <w:rPr>
          <w:rFonts w:asciiTheme="minorEastAsia" w:eastAsiaTheme="minorEastAsia" w:hAnsiTheme="minorEastAsia" w:hint="eastAsia"/>
          <w:szCs w:val="21"/>
        </w:rPr>
        <w:t>；</w:t>
      </w:r>
      <w:r w:rsidRPr="00FB3D08">
        <w:rPr>
          <w:rFonts w:asciiTheme="minorEastAsia" w:eastAsiaTheme="minorEastAsia" w:hAnsiTheme="minorEastAsia"/>
          <w:szCs w:val="21"/>
        </w:rPr>
        <w:t>2023</w:t>
      </w:r>
      <w:r w:rsidRPr="00FB3D08">
        <w:rPr>
          <w:rFonts w:asciiTheme="minorEastAsia" w:eastAsiaTheme="minorEastAsia" w:hAnsiTheme="minorEastAsia" w:hint="eastAsia"/>
          <w:szCs w:val="21"/>
        </w:rPr>
        <w:t>年</w:t>
      </w:r>
      <w:r w:rsidRPr="00FB3D08">
        <w:rPr>
          <w:rFonts w:asciiTheme="minorEastAsia" w:eastAsiaTheme="minorEastAsia" w:hAnsiTheme="minorEastAsia"/>
          <w:szCs w:val="21"/>
        </w:rPr>
        <w:t>7月</w:t>
      </w:r>
      <w:r w:rsidRPr="00FB3D08">
        <w:rPr>
          <w:rFonts w:asciiTheme="minorEastAsia" w:eastAsiaTheme="minorEastAsia" w:hAnsiTheme="minorEastAsia" w:hint="eastAsia"/>
          <w:szCs w:val="21"/>
        </w:rPr>
        <w:t>，</w:t>
      </w:r>
      <w:r w:rsidRPr="00FB3D08">
        <w:rPr>
          <w:rFonts w:asciiTheme="minorEastAsia" w:eastAsiaTheme="minorEastAsia" w:hAnsiTheme="minorEastAsia"/>
          <w:szCs w:val="21"/>
        </w:rPr>
        <w:t>完成实验报告</w:t>
      </w:r>
      <w:r w:rsidRPr="00FB3D08">
        <w:rPr>
          <w:rFonts w:asciiTheme="minorEastAsia" w:eastAsiaTheme="minorEastAsia" w:hAnsiTheme="minorEastAsia" w:hint="eastAsia"/>
          <w:szCs w:val="21"/>
        </w:rPr>
        <w:t>，</w:t>
      </w:r>
      <w:r w:rsidRPr="00FB3D08">
        <w:rPr>
          <w:rFonts w:asciiTheme="minorEastAsia" w:eastAsiaTheme="minorEastAsia" w:hAnsiTheme="minorEastAsia"/>
          <w:szCs w:val="21"/>
        </w:rPr>
        <w:t>进行验证</w:t>
      </w:r>
      <w:r w:rsidRPr="00FB3D08">
        <w:rPr>
          <w:rFonts w:asciiTheme="minorEastAsia" w:eastAsiaTheme="minorEastAsia" w:hAnsiTheme="minorEastAsia" w:hint="eastAsia"/>
          <w:szCs w:val="21"/>
        </w:rPr>
        <w:t>；</w:t>
      </w:r>
      <w:r w:rsidRPr="00FB3D08">
        <w:rPr>
          <w:rFonts w:asciiTheme="minorEastAsia" w:eastAsiaTheme="minorEastAsia" w:hAnsiTheme="minorEastAsia"/>
          <w:szCs w:val="21"/>
        </w:rPr>
        <w:t>2023</w:t>
      </w:r>
      <w:r w:rsidRPr="00FB3D08">
        <w:rPr>
          <w:rFonts w:asciiTheme="minorEastAsia" w:eastAsiaTheme="minorEastAsia" w:hAnsiTheme="minorEastAsia" w:hint="eastAsia"/>
          <w:szCs w:val="21"/>
        </w:rPr>
        <w:t>年10</w:t>
      </w:r>
      <w:r w:rsidRPr="00FB3D08">
        <w:rPr>
          <w:rFonts w:asciiTheme="minorEastAsia" w:eastAsiaTheme="minorEastAsia" w:hAnsiTheme="minorEastAsia"/>
          <w:szCs w:val="21"/>
        </w:rPr>
        <w:t>月</w:t>
      </w:r>
      <w:r w:rsidRPr="00FB3D08">
        <w:rPr>
          <w:rFonts w:asciiTheme="minorEastAsia" w:eastAsiaTheme="minorEastAsia" w:hAnsiTheme="minorEastAsia" w:hint="eastAsia"/>
          <w:szCs w:val="21"/>
        </w:rPr>
        <w:t>，</w:t>
      </w:r>
      <w:r w:rsidRPr="00FB3D08">
        <w:rPr>
          <w:rFonts w:asciiTheme="minorEastAsia" w:eastAsiaTheme="minorEastAsia" w:hAnsiTheme="minorEastAsia"/>
          <w:szCs w:val="21"/>
        </w:rPr>
        <w:t>验证单位提交验证报告</w:t>
      </w:r>
      <w:r w:rsidRPr="00FB3D08">
        <w:rPr>
          <w:rFonts w:asciiTheme="minorEastAsia" w:eastAsiaTheme="minorEastAsia" w:hAnsiTheme="minorEastAsia" w:hint="eastAsia"/>
          <w:szCs w:val="21"/>
        </w:rPr>
        <w:t>；</w:t>
      </w:r>
      <w:r w:rsidRPr="00FB3D08">
        <w:rPr>
          <w:rFonts w:asciiTheme="minorEastAsia" w:eastAsiaTheme="minorEastAsia" w:hAnsiTheme="minorEastAsia"/>
          <w:szCs w:val="21"/>
        </w:rPr>
        <w:t>2023</w:t>
      </w:r>
      <w:r w:rsidRPr="00FB3D08">
        <w:rPr>
          <w:rFonts w:asciiTheme="minorEastAsia" w:eastAsiaTheme="minorEastAsia" w:hAnsiTheme="minorEastAsia" w:hint="eastAsia"/>
          <w:szCs w:val="21"/>
        </w:rPr>
        <w:t>年11月</w:t>
      </w:r>
      <w:r w:rsidRPr="00FB3D08">
        <w:rPr>
          <w:rFonts w:asciiTheme="minorEastAsia" w:eastAsiaTheme="minorEastAsia" w:hAnsiTheme="minorEastAsia"/>
          <w:szCs w:val="21"/>
        </w:rPr>
        <w:t>预审</w:t>
      </w:r>
      <w:r w:rsidRPr="00FB3D08">
        <w:rPr>
          <w:rFonts w:asciiTheme="minorEastAsia" w:eastAsiaTheme="minorEastAsia" w:hAnsiTheme="minorEastAsia" w:hint="eastAsia"/>
          <w:szCs w:val="21"/>
        </w:rPr>
        <w:t>；</w:t>
      </w:r>
      <w:r w:rsidRPr="00FB3D08">
        <w:rPr>
          <w:rFonts w:asciiTheme="minorEastAsia" w:eastAsiaTheme="minorEastAsia" w:hAnsiTheme="minorEastAsia"/>
          <w:szCs w:val="21"/>
        </w:rPr>
        <w:t>2024</w:t>
      </w:r>
      <w:r w:rsidRPr="00FB3D08">
        <w:rPr>
          <w:rFonts w:asciiTheme="minorEastAsia" w:eastAsiaTheme="minorEastAsia" w:hAnsiTheme="minorEastAsia" w:hint="eastAsia"/>
          <w:szCs w:val="21"/>
        </w:rPr>
        <w:t>年</w:t>
      </w:r>
      <w:r w:rsidRPr="00FB3D08">
        <w:rPr>
          <w:rFonts w:asciiTheme="minorEastAsia" w:eastAsiaTheme="minorEastAsia" w:hAnsiTheme="minorEastAsia"/>
          <w:szCs w:val="21"/>
        </w:rPr>
        <w:t>3月审定</w:t>
      </w:r>
      <w:r w:rsidRPr="00FB3D08">
        <w:rPr>
          <w:rFonts w:asciiTheme="minorEastAsia" w:eastAsiaTheme="minorEastAsia" w:hAnsiTheme="minorEastAsia" w:hint="eastAsia"/>
          <w:szCs w:val="21"/>
        </w:rPr>
        <w:t>。</w:t>
      </w:r>
    </w:p>
    <w:p w:rsidR="00BD1D44" w:rsidRPr="00FB3D08" w:rsidRDefault="00BB3929" w:rsidP="00FB3D08">
      <w:pPr>
        <w:spacing w:line="240" w:lineRule="atLeast"/>
        <w:ind w:firstLineChars="200" w:firstLine="422"/>
        <w:rPr>
          <w:rFonts w:asciiTheme="minorEastAsia" w:eastAsiaTheme="minorEastAsia" w:hAnsiTheme="minorEastAsia"/>
          <w:b/>
          <w:szCs w:val="21"/>
        </w:rPr>
      </w:pPr>
      <w:r w:rsidRPr="00FB3D08">
        <w:rPr>
          <w:rFonts w:asciiTheme="minorEastAsia" w:eastAsiaTheme="minorEastAsia" w:hAnsiTheme="minorEastAsia" w:hint="eastAsia"/>
          <w:b/>
          <w:szCs w:val="21"/>
        </w:rPr>
        <w:t>1.2主要参加单位和工作成员所做的工作</w:t>
      </w:r>
    </w:p>
    <w:bookmarkEnd w:id="0"/>
    <w:p w:rsidR="00BD1D44" w:rsidRPr="00FB3D08" w:rsidRDefault="00BB3929" w:rsidP="00FB3D08">
      <w:pPr>
        <w:spacing w:line="240" w:lineRule="atLeast"/>
        <w:ind w:firstLineChars="200" w:firstLine="420"/>
        <w:rPr>
          <w:rFonts w:asciiTheme="minorEastAsia" w:eastAsiaTheme="minorEastAsia" w:hAnsiTheme="minorEastAsia"/>
          <w:szCs w:val="21"/>
        </w:rPr>
      </w:pPr>
      <w:r w:rsidRPr="00FB3D08">
        <w:rPr>
          <w:rFonts w:asciiTheme="minorEastAsia" w:eastAsiaTheme="minorEastAsia" w:hAnsiTheme="minorEastAsia" w:hint="eastAsia"/>
          <w:szCs w:val="21"/>
        </w:rPr>
        <w:t>主编单位</w:t>
      </w:r>
      <w:r w:rsidRPr="00FB3D08">
        <w:rPr>
          <w:rFonts w:asciiTheme="minorEastAsia" w:eastAsiaTheme="minorEastAsia" w:hAnsiTheme="minorEastAsia"/>
          <w:szCs w:val="21"/>
        </w:rPr>
        <w:t>云南锡业集团（控股）</w:t>
      </w:r>
      <w:hyperlink r:id="rId8" w:tgtFrame="_blank" w:history="1">
        <w:r w:rsidRPr="00FB3D08">
          <w:rPr>
            <w:rFonts w:asciiTheme="minorEastAsia" w:eastAsiaTheme="minorEastAsia" w:hAnsiTheme="minorEastAsia"/>
            <w:szCs w:val="21"/>
          </w:rPr>
          <w:t>有限责任公司</w:t>
        </w:r>
      </w:hyperlink>
      <w:r w:rsidRPr="00FB3D08">
        <w:rPr>
          <w:rFonts w:asciiTheme="minorEastAsia" w:eastAsiaTheme="minorEastAsia" w:hAnsiTheme="minorEastAsia"/>
          <w:szCs w:val="21"/>
        </w:rPr>
        <w:t>是</w:t>
      </w:r>
      <w:hyperlink r:id="rId9" w:tgtFrame="_blank" w:history="1">
        <w:r w:rsidRPr="00FB3D08">
          <w:rPr>
            <w:rFonts w:asciiTheme="minorEastAsia" w:eastAsiaTheme="minorEastAsia" w:hAnsiTheme="minorEastAsia"/>
            <w:szCs w:val="21"/>
          </w:rPr>
          <w:t>云南省人民政府国有资产监督管理委员会</w:t>
        </w:r>
      </w:hyperlink>
      <w:r w:rsidRPr="00FB3D08">
        <w:rPr>
          <w:rFonts w:asciiTheme="minorEastAsia" w:eastAsiaTheme="minorEastAsia" w:hAnsiTheme="minorEastAsia"/>
          <w:szCs w:val="21"/>
        </w:rPr>
        <w:t>直接监管的省属重点国有企业，是世界锡生产企业中产业链最长、最完整的企业，国家520户重点企业之一、云南省重点培育的十大企业集团之一，在世界锡行业中排名第一。经过120多年的发展，云南锡业集团（控股）</w:t>
      </w:r>
      <w:hyperlink r:id="rId10" w:tgtFrame="_blank" w:history="1">
        <w:r w:rsidRPr="00FB3D08">
          <w:rPr>
            <w:rFonts w:asciiTheme="minorEastAsia" w:eastAsiaTheme="minorEastAsia" w:hAnsiTheme="minorEastAsia"/>
            <w:szCs w:val="21"/>
          </w:rPr>
          <w:t>有限责任公司</w:t>
        </w:r>
      </w:hyperlink>
      <w:r w:rsidRPr="00FB3D08">
        <w:rPr>
          <w:rFonts w:asciiTheme="minorEastAsia" w:eastAsiaTheme="minorEastAsia" w:hAnsiTheme="minorEastAsia"/>
          <w:szCs w:val="21"/>
        </w:rPr>
        <w:t>已发展成拥有40多个全资、控股子公司，成为集</w:t>
      </w:r>
      <w:hyperlink r:id="rId11" w:tgtFrame="_blank" w:history="1">
        <w:r w:rsidRPr="00FB3D08">
          <w:rPr>
            <w:rFonts w:asciiTheme="minorEastAsia" w:eastAsiaTheme="minorEastAsia" w:hAnsiTheme="minorEastAsia"/>
            <w:szCs w:val="21"/>
          </w:rPr>
          <w:t>地质勘探</w:t>
        </w:r>
      </w:hyperlink>
      <w:r w:rsidRPr="00FB3D08">
        <w:rPr>
          <w:rFonts w:asciiTheme="minorEastAsia" w:eastAsiaTheme="minorEastAsia" w:hAnsiTheme="minorEastAsia"/>
          <w:szCs w:val="21"/>
        </w:rPr>
        <w:t>、采矿、选矿、冶炼、锡化工、砷化工、锡材深加工、有色金属新材料、机械制造、仓储运输、国际物流、科研设计和产业化开发等为一体的国有特大型有色金属联合企业，成为世界最大的锡生产、加工基地和世界最大的锡化工中心、世界最大的锡材</w:t>
      </w:r>
      <w:hyperlink r:id="rId12" w:tgtFrame="_blank" w:history="1">
        <w:r w:rsidRPr="00FB3D08">
          <w:rPr>
            <w:rFonts w:asciiTheme="minorEastAsia" w:eastAsiaTheme="minorEastAsia" w:hAnsiTheme="minorEastAsia"/>
            <w:szCs w:val="21"/>
          </w:rPr>
          <w:t>加工中心</w:t>
        </w:r>
      </w:hyperlink>
      <w:r w:rsidRPr="00FB3D08">
        <w:rPr>
          <w:rFonts w:asciiTheme="minorEastAsia" w:eastAsiaTheme="minorEastAsia" w:hAnsiTheme="minorEastAsia" w:hint="eastAsia"/>
          <w:szCs w:val="21"/>
        </w:rPr>
        <w:t>。</w:t>
      </w:r>
    </w:p>
    <w:p w:rsidR="00BD1D44" w:rsidRPr="00FB3D08" w:rsidRDefault="00BB3929" w:rsidP="00FB3D08">
      <w:pPr>
        <w:spacing w:line="240" w:lineRule="atLeast"/>
        <w:ind w:firstLineChars="200" w:firstLine="420"/>
        <w:rPr>
          <w:rFonts w:asciiTheme="minorEastAsia" w:eastAsiaTheme="minorEastAsia" w:hAnsiTheme="minorEastAsia"/>
          <w:szCs w:val="21"/>
        </w:rPr>
      </w:pPr>
      <w:r w:rsidRPr="00FB3D08">
        <w:rPr>
          <w:rFonts w:asciiTheme="minorEastAsia" w:eastAsiaTheme="minorEastAsia" w:hAnsiTheme="minorEastAsia" w:hint="eastAsia"/>
          <w:szCs w:val="21"/>
        </w:rPr>
        <w:t>主起草单位云南锡业矿冶检测中心有限公司，已获得CNAS和CMA认证，经常参与国家标准、行业标准的制修订及分析方法研究工作，起草了《锡化学分析方法》、《锡铅焊料化学分析方法》、《锡精矿化学分析方法》、《二氧化锡化学分析方法》等国家标准。</w:t>
      </w:r>
      <w:r w:rsidRPr="00FB3D08">
        <w:rPr>
          <w:rFonts w:asciiTheme="minorEastAsia" w:eastAsiaTheme="minorEastAsia" w:hAnsiTheme="minorEastAsia"/>
          <w:szCs w:val="21"/>
        </w:rPr>
        <w:t>本公司拥有</w:t>
      </w:r>
      <w:r w:rsidRPr="00FB3D08">
        <w:rPr>
          <w:rFonts w:asciiTheme="minorEastAsia" w:eastAsiaTheme="minorEastAsia" w:hAnsiTheme="minorEastAsia" w:hint="eastAsia"/>
          <w:szCs w:val="21"/>
        </w:rPr>
        <w:t>自动电位滴定仪，</w:t>
      </w:r>
      <w:r w:rsidRPr="00FB3D08">
        <w:rPr>
          <w:rFonts w:asciiTheme="minorEastAsia" w:eastAsiaTheme="minorEastAsia" w:hAnsiTheme="minorEastAsia"/>
          <w:szCs w:val="21"/>
        </w:rPr>
        <w:t>及专门的仪器操作人员</w:t>
      </w:r>
      <w:r w:rsidRPr="00FB3D08">
        <w:rPr>
          <w:rFonts w:asciiTheme="minorEastAsia" w:eastAsiaTheme="minorEastAsia" w:hAnsiTheme="minorEastAsia" w:hint="eastAsia"/>
          <w:szCs w:val="21"/>
        </w:rPr>
        <w:t>，</w:t>
      </w:r>
      <w:r w:rsidRPr="00FB3D08">
        <w:rPr>
          <w:rFonts w:asciiTheme="minorEastAsia" w:eastAsiaTheme="minorEastAsia" w:hAnsiTheme="minorEastAsia"/>
          <w:szCs w:val="21"/>
        </w:rPr>
        <w:t>近年来开展了</w:t>
      </w:r>
      <w:r w:rsidR="00C0178E" w:rsidRPr="00FB3D08">
        <w:rPr>
          <w:rFonts w:asciiTheme="minorEastAsia" w:eastAsiaTheme="minorEastAsia" w:hAnsiTheme="minorEastAsia" w:hint="eastAsia"/>
          <w:szCs w:val="21"/>
        </w:rPr>
        <w:t>异辛酸亚锡分析方法研究</w:t>
      </w:r>
      <w:r w:rsidRPr="00FB3D08">
        <w:rPr>
          <w:rFonts w:asciiTheme="minorEastAsia" w:eastAsiaTheme="minorEastAsia" w:hAnsiTheme="minorEastAsia" w:hint="eastAsia"/>
          <w:szCs w:val="21"/>
        </w:rPr>
        <w:t>等项目，对行业标准《异辛酸亚锡》修订，</w:t>
      </w:r>
      <w:r w:rsidRPr="00FB3D08">
        <w:rPr>
          <w:rFonts w:asciiTheme="minorEastAsia" w:eastAsiaTheme="minorEastAsia" w:hAnsiTheme="minorEastAsia"/>
          <w:szCs w:val="21"/>
        </w:rPr>
        <w:t>积累了一定的经验</w:t>
      </w:r>
      <w:r w:rsidRPr="00FB3D08">
        <w:rPr>
          <w:rFonts w:asciiTheme="minorEastAsia" w:eastAsiaTheme="minorEastAsia" w:hAnsiTheme="minorEastAsia" w:hint="eastAsia"/>
          <w:szCs w:val="21"/>
        </w:rPr>
        <w:t>。</w:t>
      </w:r>
    </w:p>
    <w:p w:rsidR="00BD1D44" w:rsidRPr="00FB3D08" w:rsidRDefault="00BB3929" w:rsidP="00FB3D08">
      <w:pPr>
        <w:spacing w:line="240" w:lineRule="atLeast"/>
        <w:ind w:firstLineChars="200" w:firstLine="420"/>
        <w:rPr>
          <w:rFonts w:asciiTheme="minorEastAsia" w:eastAsiaTheme="minorEastAsia" w:hAnsiTheme="minorEastAsia"/>
          <w:szCs w:val="21"/>
        </w:rPr>
      </w:pPr>
      <w:r w:rsidRPr="00FB3D08">
        <w:rPr>
          <w:rFonts w:asciiTheme="minorEastAsia" w:eastAsiaTheme="minorEastAsia" w:hAnsiTheme="minorEastAsia" w:hint="eastAsia"/>
          <w:szCs w:val="21"/>
        </w:rPr>
        <w:t>云南锡业矿冶检测中心有限公司在标准编制过程中，根据企业产品实际情况进行样品收集和试验方案研究实施并撰写试验报告，发放试验报告和样品，负责组织验证单位完成验证</w:t>
      </w:r>
      <w:r w:rsidRPr="00FB3D08">
        <w:rPr>
          <w:rFonts w:asciiTheme="minorEastAsia" w:eastAsiaTheme="minorEastAsia" w:hAnsiTheme="minorEastAsia" w:hint="eastAsia"/>
          <w:szCs w:val="21"/>
        </w:rPr>
        <w:lastRenderedPageBreak/>
        <w:t>工作。公司能够带领编制组成员单位认真细致修改标准文本，征求各家单位的修改意见，最终完成标准的编制工作。</w:t>
      </w:r>
    </w:p>
    <w:p w:rsidR="00BD1D44" w:rsidRPr="00FB3D08" w:rsidRDefault="00BB3929" w:rsidP="00FB3D08">
      <w:pPr>
        <w:spacing w:line="240" w:lineRule="atLeast"/>
        <w:ind w:firstLineChars="200" w:firstLine="420"/>
        <w:rPr>
          <w:rFonts w:asciiTheme="minorEastAsia" w:eastAsiaTheme="minorEastAsia" w:hAnsiTheme="minorEastAsia"/>
          <w:szCs w:val="21"/>
        </w:rPr>
      </w:pPr>
      <w:r w:rsidRPr="00FB3D08">
        <w:rPr>
          <w:rFonts w:asciiTheme="minorEastAsia" w:eastAsiaTheme="minorEastAsia" w:hAnsiTheme="minorEastAsia"/>
          <w:szCs w:val="21"/>
        </w:rPr>
        <w:t>云南锡业锡化工材料有限公司</w:t>
      </w:r>
      <w:r w:rsidRPr="00FB3D08">
        <w:rPr>
          <w:rFonts w:asciiTheme="minorEastAsia" w:eastAsiaTheme="minorEastAsia" w:hAnsiTheme="minorEastAsia" w:hint="eastAsia"/>
          <w:szCs w:val="21"/>
        </w:rPr>
        <w:t>、柳州华锡有色设计研究院有限责任公司、</w:t>
      </w:r>
      <w:r w:rsidRPr="00FB3D08">
        <w:rPr>
          <w:rFonts w:asciiTheme="minorEastAsia" w:eastAsiaTheme="minorEastAsia" w:hAnsiTheme="minorEastAsia"/>
          <w:szCs w:val="21"/>
        </w:rPr>
        <w:t>昆明冶金研究院有限公司、</w:t>
      </w:r>
      <w:r w:rsidRPr="00FB3D08">
        <w:rPr>
          <w:rFonts w:asciiTheme="minorEastAsia" w:eastAsiaTheme="minorEastAsia" w:hAnsiTheme="minorEastAsia" w:hint="eastAsia"/>
          <w:szCs w:val="21"/>
        </w:rPr>
        <w:t>铜陵有色金属集团控股有限公司</w:t>
      </w:r>
      <w:r w:rsidRPr="00FB3D08">
        <w:rPr>
          <w:rFonts w:asciiTheme="minorEastAsia" w:eastAsiaTheme="minorEastAsia" w:hAnsiTheme="minorEastAsia"/>
          <w:szCs w:val="21"/>
        </w:rPr>
        <w:t>。</w:t>
      </w:r>
      <w:r w:rsidRPr="00FB3D08">
        <w:rPr>
          <w:rFonts w:asciiTheme="minorEastAsia" w:eastAsiaTheme="minorEastAsia" w:hAnsiTheme="minorEastAsia" w:hint="eastAsia"/>
          <w:szCs w:val="21"/>
        </w:rPr>
        <w:t>等公司积极主动参见标准的一验工作，针对标准的讨论稿和征求意见稿提出修改意见，负责标准中主要试验条件以及精密度、准确度的验证和对标准文本的把关。</w:t>
      </w:r>
    </w:p>
    <w:p w:rsidR="00BD1D44" w:rsidRPr="00FB3D08" w:rsidRDefault="00BB3929" w:rsidP="00FB3D08">
      <w:pPr>
        <w:spacing w:line="240" w:lineRule="atLeast"/>
        <w:ind w:firstLineChars="200" w:firstLine="420"/>
        <w:rPr>
          <w:rFonts w:asciiTheme="minorEastAsia" w:eastAsiaTheme="minorEastAsia" w:hAnsiTheme="minorEastAsia"/>
          <w:szCs w:val="21"/>
        </w:rPr>
      </w:pPr>
      <w:r w:rsidRPr="00FB3D08">
        <w:rPr>
          <w:rFonts w:asciiTheme="minorEastAsia" w:eastAsiaTheme="minorEastAsia" w:hAnsiTheme="minorEastAsia"/>
          <w:szCs w:val="21"/>
        </w:rPr>
        <w:t>云南锡业股份有限公司、云南锡业集团（控股）有限责任公司、云南华联锌铟股份有限公司、</w:t>
      </w:r>
      <w:r w:rsidRPr="00FB3D08">
        <w:rPr>
          <w:rFonts w:asciiTheme="minorEastAsia" w:eastAsiaTheme="minorEastAsia" w:hAnsiTheme="minorEastAsia" w:hint="eastAsia"/>
          <w:szCs w:val="21"/>
        </w:rPr>
        <w:t>中国检验认证集团广东有限公司黄埔分公司）、</w:t>
      </w:r>
      <w:r w:rsidRPr="00FB3D08">
        <w:rPr>
          <w:rFonts w:asciiTheme="minorEastAsia" w:eastAsiaTheme="minorEastAsia" w:hAnsiTheme="minorEastAsia"/>
          <w:szCs w:val="21"/>
        </w:rPr>
        <w:t>上海有色金属工业技术监测中心有限公司</w:t>
      </w:r>
      <w:r w:rsidRPr="00FB3D08">
        <w:rPr>
          <w:rFonts w:asciiTheme="minorEastAsia" w:eastAsiaTheme="minorEastAsia" w:hAnsiTheme="minorEastAsia" w:hint="eastAsia"/>
          <w:szCs w:val="21"/>
        </w:rPr>
        <w:t>积极主动参见标准的二验工作，认真为标准的讨论稿和征求意见稿提出修改意见。</w:t>
      </w:r>
    </w:p>
    <w:p w:rsidR="00BD1D44" w:rsidRPr="00FB3D08" w:rsidRDefault="00BB3929" w:rsidP="00FB3D08">
      <w:pPr>
        <w:spacing w:line="240" w:lineRule="atLeast"/>
        <w:ind w:firstLineChars="200" w:firstLine="422"/>
        <w:rPr>
          <w:rFonts w:asciiTheme="minorEastAsia" w:eastAsiaTheme="minorEastAsia" w:hAnsiTheme="minorEastAsia"/>
          <w:b/>
          <w:szCs w:val="21"/>
        </w:rPr>
      </w:pPr>
      <w:r w:rsidRPr="00FB3D08">
        <w:rPr>
          <w:rFonts w:asciiTheme="minorEastAsia" w:eastAsiaTheme="minorEastAsia" w:hAnsiTheme="minorEastAsia" w:hint="eastAsia"/>
          <w:b/>
          <w:szCs w:val="21"/>
        </w:rPr>
        <w:t>1.3主要工作过程</w:t>
      </w:r>
    </w:p>
    <w:p w:rsidR="00BD1D44" w:rsidRPr="00FB3D08" w:rsidRDefault="00BB3929" w:rsidP="00FB3D08">
      <w:pPr>
        <w:spacing w:line="240" w:lineRule="atLeast"/>
        <w:ind w:firstLineChars="200" w:firstLine="420"/>
        <w:rPr>
          <w:rFonts w:asciiTheme="minorEastAsia" w:eastAsiaTheme="minorEastAsia" w:hAnsiTheme="minorEastAsia"/>
          <w:szCs w:val="21"/>
        </w:rPr>
      </w:pPr>
      <w:r w:rsidRPr="00FB3D08">
        <w:rPr>
          <w:rFonts w:asciiTheme="minorEastAsia" w:eastAsiaTheme="minorEastAsia" w:hAnsiTheme="minorEastAsia" w:hint="eastAsia"/>
          <w:szCs w:val="21"/>
        </w:rPr>
        <w:t>云南锡业矿冶检测中心有限公司在接到标准制定任务后，成立了标准编制组，并召开了标准项目编制启动会议，对标准编写工作进行了部署和分工，主要工作过程经历了以下几个阶段。</w:t>
      </w:r>
    </w:p>
    <w:p w:rsidR="00BD1D44" w:rsidRPr="00FB3D08" w:rsidRDefault="00BB3929" w:rsidP="00FB3D08">
      <w:pPr>
        <w:spacing w:line="240" w:lineRule="atLeast"/>
        <w:ind w:firstLineChars="200" w:firstLine="422"/>
        <w:rPr>
          <w:rFonts w:asciiTheme="minorEastAsia" w:eastAsiaTheme="minorEastAsia" w:hAnsiTheme="minorEastAsia"/>
          <w:b/>
          <w:szCs w:val="21"/>
        </w:rPr>
      </w:pPr>
      <w:r w:rsidRPr="00FB3D08">
        <w:rPr>
          <w:rFonts w:asciiTheme="minorEastAsia" w:eastAsiaTheme="minorEastAsia" w:hAnsiTheme="minorEastAsia" w:hint="eastAsia"/>
          <w:b/>
          <w:szCs w:val="21"/>
        </w:rPr>
        <w:t>1.3.1立项阶段</w:t>
      </w:r>
    </w:p>
    <w:p w:rsidR="00BD1D44" w:rsidRPr="00FB3D08" w:rsidRDefault="00BB3929" w:rsidP="00FB3D08">
      <w:pPr>
        <w:spacing w:line="240" w:lineRule="atLeast"/>
        <w:ind w:firstLineChars="200" w:firstLine="420"/>
        <w:rPr>
          <w:rFonts w:asciiTheme="minorEastAsia" w:eastAsiaTheme="minorEastAsia" w:hAnsiTheme="minorEastAsia"/>
          <w:szCs w:val="21"/>
        </w:rPr>
      </w:pPr>
      <w:r w:rsidRPr="00FB3D08">
        <w:rPr>
          <w:rFonts w:asciiTheme="minorEastAsia" w:eastAsiaTheme="minorEastAsia" w:hAnsiTheme="minorEastAsia" w:hint="eastAsia"/>
          <w:szCs w:val="21"/>
        </w:rPr>
        <w:t>2022年11月，工业和信息化部下达了《工业和信息化部2022年第三批标准制修订和外文版项目计划》，计划编号：</w:t>
      </w:r>
      <w:r w:rsidRPr="00FB3D08">
        <w:rPr>
          <w:rFonts w:asciiTheme="minorEastAsia" w:eastAsiaTheme="minorEastAsia" w:hAnsiTheme="minorEastAsia"/>
          <w:szCs w:val="21"/>
        </w:rPr>
        <w:t>2022-1294T-YS</w:t>
      </w:r>
      <w:r w:rsidRPr="00FB3D08">
        <w:rPr>
          <w:rFonts w:asciiTheme="minorEastAsia" w:eastAsiaTheme="minorEastAsia" w:hAnsiTheme="minorEastAsia" w:hint="eastAsia"/>
          <w:szCs w:val="21"/>
        </w:rPr>
        <w:t>《异辛酸亚锡》，项目周期24个月。主要起草单位：云南锡业股份有限公司，云南锡业矿冶检测中心有限公司，云南锡业锡化工材料有限责任公司。项目由全国有色金属标准化技术委员会归口。项目完成年限为2024年</w:t>
      </w:r>
      <w:r w:rsidR="0045085F" w:rsidRPr="00FB3D08">
        <w:rPr>
          <w:rFonts w:asciiTheme="minorEastAsia" w:eastAsiaTheme="minorEastAsia" w:hAnsiTheme="minorEastAsia" w:hint="eastAsia"/>
          <w:szCs w:val="21"/>
        </w:rPr>
        <w:t>1</w:t>
      </w:r>
      <w:r w:rsidRPr="00FB3D08">
        <w:rPr>
          <w:rFonts w:asciiTheme="minorEastAsia" w:eastAsiaTheme="minorEastAsia" w:hAnsiTheme="minorEastAsia" w:hint="eastAsia"/>
          <w:szCs w:val="21"/>
        </w:rPr>
        <w:t>2月。</w:t>
      </w:r>
    </w:p>
    <w:p w:rsidR="00BD1D44" w:rsidRPr="00FB3D08" w:rsidRDefault="00BB3929" w:rsidP="00FB3D08">
      <w:pPr>
        <w:spacing w:line="240" w:lineRule="atLeast"/>
        <w:ind w:firstLineChars="200" w:firstLine="422"/>
        <w:rPr>
          <w:rFonts w:asciiTheme="minorEastAsia" w:eastAsiaTheme="minorEastAsia" w:hAnsiTheme="minorEastAsia"/>
          <w:b/>
          <w:szCs w:val="21"/>
        </w:rPr>
      </w:pPr>
      <w:r w:rsidRPr="00FB3D08">
        <w:rPr>
          <w:rFonts w:asciiTheme="minorEastAsia" w:eastAsiaTheme="minorEastAsia" w:hAnsiTheme="minorEastAsia" w:hint="eastAsia"/>
          <w:b/>
          <w:szCs w:val="21"/>
        </w:rPr>
        <w:t>1.3.2起草阶段</w:t>
      </w:r>
    </w:p>
    <w:p w:rsidR="00BD1D44" w:rsidRPr="00FB3D08" w:rsidRDefault="00BB3929" w:rsidP="00FB3D08">
      <w:pPr>
        <w:spacing w:line="240" w:lineRule="atLeast"/>
        <w:ind w:firstLineChars="200" w:firstLine="420"/>
        <w:rPr>
          <w:rFonts w:asciiTheme="minorEastAsia" w:eastAsiaTheme="minorEastAsia" w:hAnsiTheme="minorEastAsia"/>
          <w:szCs w:val="21"/>
        </w:rPr>
      </w:pPr>
      <w:r w:rsidRPr="00FB3D08">
        <w:rPr>
          <w:rFonts w:asciiTheme="minorEastAsia" w:eastAsiaTheme="minorEastAsia" w:hAnsiTheme="minorEastAsia" w:hint="eastAsia"/>
          <w:szCs w:val="21"/>
        </w:rPr>
        <w:t>2023年3月，在有色标委衡阳会议上，会议确定了该标准制定的起草单位和参与验证单位，明确了提供样品单位以及该标准计划项目的进度安排和分工。</w:t>
      </w:r>
    </w:p>
    <w:p w:rsidR="00BD1D44" w:rsidRPr="00FB3D08" w:rsidRDefault="00BB3929" w:rsidP="00FB3D08">
      <w:pPr>
        <w:spacing w:line="240" w:lineRule="atLeast"/>
        <w:ind w:firstLineChars="200" w:firstLine="420"/>
        <w:rPr>
          <w:rFonts w:asciiTheme="minorEastAsia" w:eastAsiaTheme="minorEastAsia" w:hAnsiTheme="minorEastAsia"/>
          <w:szCs w:val="21"/>
        </w:rPr>
      </w:pPr>
      <w:r w:rsidRPr="00FB3D08">
        <w:rPr>
          <w:rFonts w:asciiTheme="minorEastAsia" w:eastAsiaTheme="minorEastAsia" w:hAnsiTheme="minorEastAsia" w:hint="eastAsia"/>
          <w:szCs w:val="21"/>
        </w:rPr>
        <w:t>2023年4月至5月，标准编制组对异辛酸亚锡样品进行收集、摸底和试验工作。2023年6月，通过标准编制组成员的不懈努力，完成此次试验并撰写试验报告，2023年7月初，向标准验证单位发放验证样品和验证报告，其后与验证单位通过微信群、电子邮件、电话等方式沟通验证实验情况。标准验证单位反馈实验数据和验证意见，根据反馈的验证意见和实验数据，对标准文本进行修改，2023年11月形成标准预审稿、意见汇总表及编制说明，2023年12月18日</w:t>
      </w:r>
      <w:bookmarkStart w:id="1" w:name="_Hlk131356817"/>
      <w:r w:rsidRPr="00FB3D08">
        <w:rPr>
          <w:rFonts w:asciiTheme="minorEastAsia" w:eastAsiaTheme="minorEastAsia" w:hAnsiTheme="minorEastAsia" w:hint="eastAsia"/>
          <w:szCs w:val="21"/>
        </w:rPr>
        <w:t>全国有色金属标准化技术委员会组织召开了本项目预审会。</w:t>
      </w:r>
    </w:p>
    <w:bookmarkEnd w:id="1"/>
    <w:p w:rsidR="00BD1D44" w:rsidRPr="00FB3D08" w:rsidRDefault="00BB3929" w:rsidP="00FB3D08">
      <w:pPr>
        <w:spacing w:line="240" w:lineRule="atLeast"/>
        <w:ind w:firstLineChars="200" w:firstLine="422"/>
        <w:rPr>
          <w:rFonts w:asciiTheme="minorEastAsia" w:eastAsiaTheme="minorEastAsia" w:hAnsiTheme="minorEastAsia"/>
          <w:b/>
          <w:szCs w:val="21"/>
        </w:rPr>
      </w:pPr>
      <w:r w:rsidRPr="00FB3D08">
        <w:rPr>
          <w:rFonts w:asciiTheme="minorEastAsia" w:eastAsiaTheme="minorEastAsia" w:hAnsiTheme="minorEastAsia" w:hint="eastAsia"/>
          <w:b/>
          <w:szCs w:val="21"/>
        </w:rPr>
        <w:t>1.3.3征求意见阶段</w:t>
      </w:r>
    </w:p>
    <w:p w:rsidR="00BD1D44" w:rsidRPr="00FB3D08" w:rsidRDefault="00BB3929" w:rsidP="00FB3D08">
      <w:pPr>
        <w:spacing w:line="240" w:lineRule="atLeast"/>
        <w:ind w:firstLineChars="200" w:firstLine="420"/>
        <w:rPr>
          <w:rFonts w:asciiTheme="minorEastAsia" w:eastAsiaTheme="minorEastAsia" w:hAnsiTheme="minorEastAsia" w:cs="Arial"/>
          <w:szCs w:val="21"/>
          <w:shd w:val="clear" w:color="auto" w:fill="FFFFFF"/>
        </w:rPr>
      </w:pPr>
      <w:r w:rsidRPr="00FB3D08">
        <w:rPr>
          <w:rFonts w:asciiTheme="minorEastAsia" w:eastAsiaTheme="minorEastAsia" w:hAnsiTheme="minorEastAsia" w:cs="Arial" w:hint="eastAsia"/>
          <w:szCs w:val="21"/>
          <w:shd w:val="clear" w:color="auto" w:fill="FFFFFF"/>
        </w:rPr>
        <w:t>1.3.3.1预审讨论</w:t>
      </w:r>
    </w:p>
    <w:p w:rsidR="00BD1D44" w:rsidRPr="00FB3D08" w:rsidRDefault="00BB3929" w:rsidP="00FB3D08">
      <w:pPr>
        <w:spacing w:line="240" w:lineRule="atLeast"/>
        <w:ind w:firstLineChars="200" w:firstLine="420"/>
        <w:rPr>
          <w:rFonts w:asciiTheme="minorEastAsia" w:eastAsiaTheme="minorEastAsia" w:hAnsiTheme="minorEastAsia"/>
          <w:szCs w:val="21"/>
        </w:rPr>
      </w:pPr>
      <w:r w:rsidRPr="00FB3D08">
        <w:rPr>
          <w:rFonts w:asciiTheme="minorEastAsia" w:eastAsiaTheme="minorEastAsia" w:hAnsiTheme="minorEastAsia" w:cs="Arial" w:hint="eastAsia"/>
          <w:szCs w:val="21"/>
          <w:shd w:val="clear" w:color="auto" w:fill="FFFFFF"/>
        </w:rPr>
        <w:t>1.3.3.1发函征求意见</w:t>
      </w:r>
    </w:p>
    <w:p w:rsidR="00BD1D44" w:rsidRPr="0043559E" w:rsidRDefault="00BB3929">
      <w:pPr>
        <w:rPr>
          <w:b/>
          <w:bCs/>
          <w:sz w:val="28"/>
          <w:szCs w:val="28"/>
        </w:rPr>
      </w:pPr>
      <w:r w:rsidRPr="0043559E">
        <w:rPr>
          <w:b/>
          <w:bCs/>
          <w:sz w:val="28"/>
          <w:szCs w:val="28"/>
        </w:rPr>
        <w:t>二、编制原则依据</w:t>
      </w:r>
    </w:p>
    <w:p w:rsidR="00BD1D44" w:rsidRPr="00FB3D08" w:rsidRDefault="00BB3929" w:rsidP="00FB3D08">
      <w:pPr>
        <w:spacing w:line="240" w:lineRule="atLeast"/>
        <w:ind w:firstLineChars="200" w:firstLine="422"/>
        <w:rPr>
          <w:rFonts w:asciiTheme="minorEastAsia" w:eastAsiaTheme="minorEastAsia" w:hAnsiTheme="minorEastAsia"/>
          <w:b/>
          <w:szCs w:val="28"/>
        </w:rPr>
      </w:pPr>
      <w:r w:rsidRPr="00FB3D08">
        <w:rPr>
          <w:rFonts w:asciiTheme="minorEastAsia" w:eastAsiaTheme="minorEastAsia" w:hAnsiTheme="minorEastAsia" w:hint="eastAsia"/>
          <w:b/>
          <w:szCs w:val="28"/>
        </w:rPr>
        <w:t>2.1符合性</w:t>
      </w:r>
    </w:p>
    <w:p w:rsidR="00BD1D44" w:rsidRPr="00FB3D08" w:rsidRDefault="00BB3929" w:rsidP="00FB3D08">
      <w:pPr>
        <w:spacing w:line="240" w:lineRule="atLeast"/>
        <w:ind w:firstLineChars="200" w:firstLine="420"/>
        <w:rPr>
          <w:rFonts w:asciiTheme="minorEastAsia" w:eastAsiaTheme="minorEastAsia" w:hAnsiTheme="minorEastAsia"/>
          <w:szCs w:val="28"/>
        </w:rPr>
      </w:pPr>
      <w:r w:rsidRPr="00FB3D08">
        <w:rPr>
          <w:rFonts w:asciiTheme="minorEastAsia" w:eastAsiaTheme="minorEastAsia" w:hAnsiTheme="minorEastAsia" w:hint="eastAsia"/>
          <w:szCs w:val="28"/>
        </w:rPr>
        <w:t>该标准按照</w:t>
      </w:r>
      <w:r w:rsidRPr="00FB3D08">
        <w:rPr>
          <w:rFonts w:asciiTheme="minorEastAsia" w:eastAsiaTheme="minorEastAsia" w:hAnsiTheme="minorEastAsia"/>
          <w:szCs w:val="28"/>
        </w:rPr>
        <w:t>GB/T1.1-202</w:t>
      </w:r>
      <w:r w:rsidRPr="00FB3D08">
        <w:rPr>
          <w:rFonts w:asciiTheme="minorEastAsia" w:eastAsiaTheme="minorEastAsia" w:hAnsiTheme="minorEastAsia" w:hint="eastAsia"/>
          <w:szCs w:val="28"/>
        </w:rPr>
        <w:t>0 《标准化工作导则第1部分：标准化文件的结构和起草规则》、</w:t>
      </w:r>
      <w:r w:rsidRPr="00FB3D08">
        <w:rPr>
          <w:rFonts w:asciiTheme="minorEastAsia" w:eastAsiaTheme="minorEastAsia" w:hAnsiTheme="minorEastAsia"/>
          <w:szCs w:val="28"/>
        </w:rPr>
        <w:t>GB/T 20001.4</w:t>
      </w:r>
      <w:r w:rsidRPr="00FB3D08">
        <w:rPr>
          <w:rFonts w:asciiTheme="minorEastAsia" w:eastAsiaTheme="minorEastAsia" w:hAnsiTheme="minorEastAsia"/>
          <w:szCs w:val="28"/>
        </w:rPr>
        <w:softHyphen/>
      </w:r>
      <w:r w:rsidRPr="00FB3D08">
        <w:rPr>
          <w:rFonts w:asciiTheme="minorEastAsia" w:eastAsiaTheme="minorEastAsia" w:hAnsiTheme="minorEastAsia"/>
          <w:szCs w:val="28"/>
        </w:rPr>
        <w:softHyphen/>
        <w:t>—2015</w:t>
      </w:r>
      <w:r w:rsidRPr="00FB3D08">
        <w:rPr>
          <w:rFonts w:asciiTheme="minorEastAsia" w:eastAsiaTheme="minorEastAsia" w:hAnsiTheme="minorEastAsia" w:hint="eastAsia"/>
          <w:szCs w:val="28"/>
        </w:rPr>
        <w:t>《标准编写规则第4部分：试验方法标准》、</w:t>
      </w:r>
      <w:r w:rsidRPr="00FB3D08">
        <w:rPr>
          <w:rFonts w:asciiTheme="minorEastAsia" w:eastAsiaTheme="minorEastAsia" w:hAnsiTheme="minorEastAsia"/>
          <w:szCs w:val="28"/>
        </w:rPr>
        <w:t>GB/T 6379.2—2004</w:t>
      </w:r>
      <w:r w:rsidRPr="00FB3D08">
        <w:rPr>
          <w:rFonts w:asciiTheme="minorEastAsia" w:eastAsiaTheme="minorEastAsia" w:hAnsiTheme="minorEastAsia" w:hint="eastAsia"/>
          <w:szCs w:val="28"/>
        </w:rPr>
        <w:t>《测量方法与结果的准确度》的要求进行了编写。</w:t>
      </w:r>
    </w:p>
    <w:p w:rsidR="00BD1D44" w:rsidRPr="00FB3D08" w:rsidRDefault="00BB3929" w:rsidP="00FB3D08">
      <w:pPr>
        <w:spacing w:line="240" w:lineRule="atLeast"/>
        <w:ind w:firstLineChars="200" w:firstLine="422"/>
        <w:rPr>
          <w:rFonts w:asciiTheme="minorEastAsia" w:eastAsiaTheme="minorEastAsia" w:hAnsiTheme="minorEastAsia"/>
          <w:b/>
          <w:szCs w:val="28"/>
        </w:rPr>
      </w:pPr>
      <w:r w:rsidRPr="00FB3D08">
        <w:rPr>
          <w:rFonts w:asciiTheme="minorEastAsia" w:eastAsiaTheme="minorEastAsia" w:hAnsiTheme="minorEastAsia" w:hint="eastAsia"/>
          <w:b/>
          <w:szCs w:val="28"/>
        </w:rPr>
        <w:t>2.2合理性</w:t>
      </w:r>
    </w:p>
    <w:p w:rsidR="00BD1D44" w:rsidRPr="00FB3D08" w:rsidRDefault="00BB3929" w:rsidP="00FB3D08">
      <w:pPr>
        <w:spacing w:line="240" w:lineRule="atLeast"/>
        <w:ind w:firstLineChars="200" w:firstLine="420"/>
        <w:rPr>
          <w:rFonts w:asciiTheme="minorEastAsia" w:eastAsiaTheme="minorEastAsia" w:hAnsiTheme="minorEastAsia"/>
          <w:szCs w:val="28"/>
        </w:rPr>
      </w:pPr>
      <w:r w:rsidRPr="00FB3D08">
        <w:rPr>
          <w:rFonts w:asciiTheme="minorEastAsia" w:eastAsiaTheme="minorEastAsia" w:hAnsiTheme="minorEastAsia" w:hint="eastAsia"/>
          <w:szCs w:val="28"/>
        </w:rPr>
        <w:t>反映当前国内各生产企业的技术水平，宜于应用，经济上合理，兼顾现有资源的合理配置。</w:t>
      </w:r>
    </w:p>
    <w:p w:rsidR="00BD1D44" w:rsidRPr="00FB3D08" w:rsidRDefault="00BB3929" w:rsidP="00FB3D08">
      <w:pPr>
        <w:spacing w:line="240" w:lineRule="atLeast"/>
        <w:ind w:firstLineChars="200" w:firstLine="420"/>
        <w:rPr>
          <w:rFonts w:asciiTheme="minorEastAsia" w:eastAsiaTheme="minorEastAsia" w:hAnsiTheme="minorEastAsia"/>
          <w:b/>
          <w:szCs w:val="28"/>
        </w:rPr>
      </w:pPr>
      <w:r w:rsidRPr="00FB3D08">
        <w:rPr>
          <w:rFonts w:asciiTheme="minorEastAsia" w:eastAsiaTheme="minorEastAsia" w:hAnsiTheme="minorEastAsia" w:hint="eastAsia"/>
          <w:szCs w:val="28"/>
        </w:rPr>
        <w:t>2</w:t>
      </w:r>
      <w:r w:rsidRPr="00FB3D08">
        <w:rPr>
          <w:rFonts w:asciiTheme="minorEastAsia" w:eastAsiaTheme="minorEastAsia" w:hAnsiTheme="minorEastAsia" w:hint="eastAsia"/>
          <w:b/>
          <w:szCs w:val="28"/>
        </w:rPr>
        <w:t>.3先进性</w:t>
      </w:r>
    </w:p>
    <w:p w:rsidR="00BD1D44" w:rsidRPr="00FB3D08" w:rsidRDefault="00BB3929" w:rsidP="00FB3D08">
      <w:pPr>
        <w:spacing w:line="240" w:lineRule="atLeast"/>
        <w:ind w:firstLineChars="200" w:firstLine="420"/>
        <w:rPr>
          <w:rFonts w:asciiTheme="minorEastAsia" w:eastAsiaTheme="minorEastAsia" w:hAnsiTheme="minorEastAsia"/>
          <w:szCs w:val="28"/>
        </w:rPr>
      </w:pPr>
      <w:r w:rsidRPr="00FB3D08">
        <w:rPr>
          <w:rFonts w:asciiTheme="minorEastAsia" w:eastAsiaTheme="minorEastAsia" w:hAnsiTheme="minorEastAsia" w:hint="eastAsia"/>
          <w:szCs w:val="28"/>
        </w:rPr>
        <w:t>通过充分调研，采用操作简便、精密度和准确好、在行业内普及的分析方法，能很好地满足行业对</w:t>
      </w:r>
      <w:r w:rsidRPr="00FB3D08">
        <w:rPr>
          <w:rFonts w:asciiTheme="minorEastAsia" w:eastAsiaTheme="minorEastAsia" w:hAnsiTheme="minorEastAsia" w:hint="eastAsia"/>
        </w:rPr>
        <w:t>异辛酸亚锡</w:t>
      </w:r>
      <w:r w:rsidRPr="00FB3D08">
        <w:rPr>
          <w:rFonts w:asciiTheme="minorEastAsia" w:eastAsiaTheme="minorEastAsia" w:hAnsiTheme="minorEastAsia" w:hint="eastAsia"/>
          <w:szCs w:val="28"/>
        </w:rPr>
        <w:t>的分析测试需求，提高了本文件的可操作性和先进性。</w:t>
      </w:r>
    </w:p>
    <w:p w:rsidR="00BD1D44" w:rsidRPr="0043559E" w:rsidRDefault="00BB3929">
      <w:pPr>
        <w:rPr>
          <w:b/>
          <w:bCs/>
          <w:sz w:val="28"/>
          <w:szCs w:val="28"/>
        </w:rPr>
      </w:pPr>
      <w:r w:rsidRPr="0043559E">
        <w:rPr>
          <w:rFonts w:hint="eastAsia"/>
          <w:b/>
          <w:bCs/>
          <w:sz w:val="28"/>
          <w:szCs w:val="28"/>
        </w:rPr>
        <w:t>三、标准化文件主要内容的确定依据及主要试验</w:t>
      </w:r>
    </w:p>
    <w:p w:rsidR="00BD1D44" w:rsidRPr="0043559E" w:rsidRDefault="00BB3929" w:rsidP="00FB3D08">
      <w:pPr>
        <w:spacing w:line="240" w:lineRule="atLeast"/>
        <w:ind w:firstLineChars="200" w:firstLine="420"/>
        <w:rPr>
          <w:rFonts w:ascii="宋体" w:hAnsi="宋体" w:cs="宋体"/>
        </w:rPr>
      </w:pPr>
      <w:r w:rsidRPr="0043559E">
        <w:rPr>
          <w:rFonts w:hint="eastAsia"/>
          <w:szCs w:val="28"/>
        </w:rPr>
        <w:lastRenderedPageBreak/>
        <w:t>本文件是首次制定，并且在充分调研了</w:t>
      </w:r>
      <w:r w:rsidRPr="0043559E">
        <w:rPr>
          <w:rFonts w:hint="eastAsia"/>
        </w:rPr>
        <w:t>异辛酸亚锡</w:t>
      </w:r>
      <w:r w:rsidRPr="0043559E">
        <w:rPr>
          <w:rFonts w:hint="eastAsia"/>
          <w:szCs w:val="28"/>
        </w:rPr>
        <w:t>生产和应用的实际情况以及相关标准、文献的基础上完成的。</w:t>
      </w:r>
      <w:r w:rsidRPr="0043559E">
        <w:rPr>
          <w:rFonts w:ascii="宋体" w:hAnsi="宋体" w:cs="宋体"/>
        </w:rPr>
        <w:t>通过试验确定了</w:t>
      </w:r>
      <w:r w:rsidRPr="0043559E">
        <w:rPr>
          <w:rFonts w:ascii="宋体" w:hAnsi="宋体" w:cs="宋体" w:hint="eastAsia"/>
        </w:rPr>
        <w:t>测定范围、试样、分析操作步骤、</w:t>
      </w:r>
      <w:r w:rsidRPr="0043559E">
        <w:rPr>
          <w:rFonts w:ascii="宋体" w:hAnsi="宋体" w:cs="宋体"/>
        </w:rPr>
        <w:t>试验数据处理</w:t>
      </w:r>
      <w:r w:rsidRPr="0043559E">
        <w:rPr>
          <w:rFonts w:ascii="宋体" w:hAnsi="宋体" w:cs="宋体" w:hint="eastAsia"/>
        </w:rPr>
        <w:t>、等技术内容；通过</w:t>
      </w:r>
      <w:r w:rsidRPr="0043559E">
        <w:rPr>
          <w:rFonts w:hint="eastAsia"/>
        </w:rPr>
        <w:t>异辛酸亚锡</w:t>
      </w:r>
      <w:r w:rsidRPr="0043559E">
        <w:rPr>
          <w:rFonts w:ascii="宋体" w:hAnsi="宋体" w:cs="宋体" w:hint="eastAsia"/>
        </w:rPr>
        <w:t>样品验证及</w:t>
      </w:r>
      <w:r w:rsidRPr="0043559E">
        <w:rPr>
          <w:rFonts w:ascii="宋体" w:hAnsi="宋体" w:cs="宋体"/>
        </w:rPr>
        <w:t>精密度试验</w:t>
      </w:r>
      <w:r w:rsidRPr="0043559E">
        <w:rPr>
          <w:rFonts w:ascii="宋体" w:hAnsi="宋体" w:cs="宋体" w:hint="eastAsia"/>
        </w:rPr>
        <w:t>确定了方法的重复性</w:t>
      </w:r>
      <w:r w:rsidRPr="0043559E">
        <w:rPr>
          <w:rFonts w:ascii="宋体" w:hAnsi="宋体" w:cs="宋体"/>
        </w:rPr>
        <w:t>限和再现性限</w:t>
      </w:r>
      <w:r w:rsidRPr="0043559E">
        <w:rPr>
          <w:rFonts w:ascii="宋体" w:hAnsi="宋体" w:cs="宋体" w:hint="eastAsia"/>
        </w:rPr>
        <w:t>。本标准具有操作简单、分析结果准确、分析效率高</w:t>
      </w:r>
      <w:r w:rsidRPr="0043559E">
        <w:rPr>
          <w:rFonts w:ascii="宋体" w:hAnsi="宋体" w:cs="宋体"/>
        </w:rPr>
        <w:t>等优点</w:t>
      </w:r>
      <w:r w:rsidRPr="0043559E">
        <w:rPr>
          <w:rFonts w:ascii="宋体" w:hAnsi="宋体" w:cs="宋体" w:hint="eastAsia"/>
        </w:rPr>
        <w:t>。</w:t>
      </w:r>
    </w:p>
    <w:p w:rsidR="00BD1D44" w:rsidRPr="0043559E" w:rsidRDefault="00BB3929" w:rsidP="00FB3D08">
      <w:pPr>
        <w:spacing w:line="240" w:lineRule="atLeast"/>
        <w:ind w:firstLineChars="200" w:firstLine="422"/>
        <w:rPr>
          <w:rFonts w:hAnsi="宋体"/>
          <w:b/>
        </w:rPr>
      </w:pPr>
      <w:r w:rsidRPr="0043559E">
        <w:rPr>
          <w:rFonts w:hint="eastAsia"/>
          <w:b/>
          <w:szCs w:val="28"/>
        </w:rPr>
        <w:t>3.1</w:t>
      </w:r>
      <w:r w:rsidRPr="0043559E">
        <w:rPr>
          <w:rFonts w:hint="eastAsia"/>
          <w:b/>
          <w:szCs w:val="28"/>
        </w:rPr>
        <w:t>试验部分</w:t>
      </w:r>
    </w:p>
    <w:p w:rsidR="00BD1D44" w:rsidRPr="0043559E" w:rsidRDefault="00BB3929" w:rsidP="00FB3D08">
      <w:pPr>
        <w:spacing w:line="240" w:lineRule="atLeast"/>
        <w:ind w:firstLineChars="200" w:firstLine="422"/>
        <w:rPr>
          <w:b/>
          <w:szCs w:val="28"/>
        </w:rPr>
      </w:pPr>
      <w:bookmarkStart w:id="2" w:name="_Toc106117414"/>
      <w:bookmarkStart w:id="3" w:name="_Toc529266203"/>
      <w:bookmarkStart w:id="4" w:name="_Toc529266238"/>
      <w:r w:rsidRPr="0043559E">
        <w:rPr>
          <w:rFonts w:hint="eastAsia"/>
          <w:b/>
          <w:szCs w:val="28"/>
        </w:rPr>
        <w:t>3.1.1</w:t>
      </w:r>
      <w:r w:rsidRPr="0043559E">
        <w:rPr>
          <w:rFonts w:hint="eastAsia"/>
          <w:b/>
          <w:szCs w:val="28"/>
        </w:rPr>
        <w:t>范围</w:t>
      </w:r>
      <w:bookmarkEnd w:id="2"/>
      <w:bookmarkEnd w:id="3"/>
      <w:bookmarkEnd w:id="4"/>
    </w:p>
    <w:p w:rsidR="00BD1D44" w:rsidRPr="0043559E" w:rsidRDefault="00BB3929" w:rsidP="00FB3D08">
      <w:pPr>
        <w:spacing w:line="240" w:lineRule="atLeast"/>
        <w:ind w:firstLineChars="200" w:firstLine="420"/>
        <w:rPr>
          <w:szCs w:val="28"/>
        </w:rPr>
      </w:pPr>
      <w:r w:rsidRPr="0043559E">
        <w:rPr>
          <w:rFonts w:hint="eastAsia"/>
          <w:szCs w:val="28"/>
        </w:rPr>
        <w:t>根据</w:t>
      </w:r>
      <w:r w:rsidRPr="0043559E">
        <w:rPr>
          <w:rFonts w:hint="eastAsia"/>
        </w:rPr>
        <w:t>异辛酸亚锡</w:t>
      </w:r>
      <w:r w:rsidRPr="0043559E">
        <w:rPr>
          <w:rFonts w:hint="eastAsia"/>
          <w:szCs w:val="28"/>
        </w:rPr>
        <w:t>生产工艺的特点，结合产品标准《</w:t>
      </w:r>
      <w:r w:rsidRPr="0043559E">
        <w:rPr>
          <w:rFonts w:hint="eastAsia"/>
        </w:rPr>
        <w:t>异辛酸亚锡</w:t>
      </w:r>
      <w:r w:rsidRPr="0043559E">
        <w:rPr>
          <w:rFonts w:hint="eastAsia"/>
          <w:szCs w:val="28"/>
        </w:rPr>
        <w:t>》中的成分含量的要求以及讨论会上专家的一致意见，制定《</w:t>
      </w:r>
      <w:r w:rsidRPr="0043559E">
        <w:rPr>
          <w:rFonts w:hint="eastAsia"/>
        </w:rPr>
        <w:t>异辛酸亚锡》技术指标及成分</w:t>
      </w:r>
      <w:r w:rsidRPr="0043559E">
        <w:rPr>
          <w:rFonts w:hint="eastAsia"/>
          <w:szCs w:val="28"/>
        </w:rPr>
        <w:t>测定范围。</w:t>
      </w:r>
      <w:r w:rsidRPr="0043559E">
        <w:rPr>
          <w:rFonts w:ascii="宋体" w:hint="eastAsia"/>
          <w:szCs w:val="21"/>
        </w:rPr>
        <w:t>异辛酸亚锡的化学成分及物理性能应符合规定。其中</w:t>
      </w:r>
      <w:r w:rsidRPr="0043559E">
        <w:rPr>
          <w:rFonts w:ascii="宋体" w:hAnsi="宋体" w:hint="eastAsia"/>
          <w:szCs w:val="21"/>
        </w:rPr>
        <w:t>二价锡Sn</w:t>
      </w:r>
      <w:r w:rsidRPr="0043559E">
        <w:rPr>
          <w:rFonts w:ascii="宋体" w:hAnsi="宋体" w:hint="eastAsia"/>
          <w:szCs w:val="21"/>
          <w:vertAlign w:val="superscript"/>
        </w:rPr>
        <w:t>2+</w:t>
      </w:r>
      <w:r w:rsidRPr="0043559E">
        <w:rPr>
          <w:rFonts w:ascii="宋体" w:hAnsi="宋体" w:hint="eastAsia"/>
          <w:szCs w:val="21"/>
        </w:rPr>
        <w:t>：27.50～28.50%；总锡Sn：28.00～30.00%；</w:t>
      </w:r>
      <w:r w:rsidRPr="0043559E">
        <w:rPr>
          <w:rFonts w:ascii="宋体" w:hAnsi="宋体"/>
          <w:szCs w:val="21"/>
        </w:rPr>
        <w:t>粘度</w:t>
      </w:r>
      <w:r w:rsidRPr="0043559E">
        <w:rPr>
          <w:rFonts w:ascii="宋体" w:hAnsi="宋体" w:hint="eastAsia"/>
          <w:szCs w:val="21"/>
        </w:rPr>
        <w:t>/</w:t>
      </w:r>
      <w:r w:rsidRPr="0043559E">
        <w:rPr>
          <w:rFonts w:ascii="宋体" w:hAnsi="宋体"/>
          <w:szCs w:val="21"/>
        </w:rPr>
        <w:t>（</w:t>
      </w:r>
      <w:r w:rsidRPr="0043559E">
        <w:rPr>
          <w:rFonts w:ascii="宋体" w:hAnsi="宋体" w:hint="eastAsia"/>
          <w:szCs w:val="21"/>
        </w:rPr>
        <w:t>20</w:t>
      </w:r>
      <w:r w:rsidRPr="0043559E">
        <w:rPr>
          <w:rFonts w:ascii="宋体" w:hAnsi="宋体" w:cs="宋体" w:hint="eastAsia"/>
          <w:szCs w:val="21"/>
        </w:rPr>
        <w:t>℃）</w:t>
      </w:r>
      <w:r w:rsidRPr="0043559E">
        <w:rPr>
          <w:rFonts w:ascii="宋体" w:hAnsi="宋体"/>
          <w:szCs w:val="21"/>
        </w:rPr>
        <w:t>≤600</w:t>
      </w:r>
      <w:r w:rsidRPr="0043559E">
        <w:rPr>
          <w:rFonts w:ascii="宋体" w:hAnsi="宋体" w:cs="宋体" w:hint="eastAsia"/>
          <w:szCs w:val="21"/>
        </w:rPr>
        <w:t xml:space="preserve"> mPa·s；</w:t>
      </w:r>
      <w:r w:rsidRPr="0043559E">
        <w:rPr>
          <w:rFonts w:ascii="宋体" w:hAnsi="宋体"/>
          <w:szCs w:val="21"/>
        </w:rPr>
        <w:t>密度</w:t>
      </w:r>
      <w:r w:rsidRPr="0043559E">
        <w:rPr>
          <w:rFonts w:ascii="宋体" w:hAnsi="宋体" w:hint="eastAsia"/>
          <w:szCs w:val="21"/>
        </w:rPr>
        <w:t>/</w:t>
      </w:r>
      <w:r w:rsidRPr="0043559E">
        <w:rPr>
          <w:rFonts w:ascii="宋体" w:hAnsi="宋体"/>
          <w:szCs w:val="21"/>
        </w:rPr>
        <w:t>（20℃）</w:t>
      </w:r>
      <w:r w:rsidRPr="0043559E">
        <w:rPr>
          <w:rFonts w:ascii="宋体" w:hAnsi="宋体" w:hint="eastAsia"/>
          <w:szCs w:val="21"/>
        </w:rPr>
        <w:t>：</w:t>
      </w:r>
      <w:r w:rsidRPr="0043559E">
        <w:rPr>
          <w:rFonts w:ascii="宋体" w:hAnsi="宋体"/>
          <w:szCs w:val="21"/>
        </w:rPr>
        <w:t>1.23</w:t>
      </w:r>
      <w:r w:rsidRPr="0043559E">
        <w:rPr>
          <w:rFonts w:ascii="宋体" w:hAnsi="宋体" w:hint="eastAsia"/>
          <w:szCs w:val="21"/>
        </w:rPr>
        <w:t>00～</w:t>
      </w:r>
      <w:r w:rsidRPr="0043559E">
        <w:rPr>
          <w:rFonts w:ascii="宋体" w:hAnsi="宋体"/>
          <w:szCs w:val="21"/>
        </w:rPr>
        <w:t>1.2</w:t>
      </w:r>
      <w:r w:rsidRPr="0043559E">
        <w:rPr>
          <w:rFonts w:ascii="宋体" w:hAnsi="宋体" w:hint="eastAsia"/>
          <w:szCs w:val="21"/>
        </w:rPr>
        <w:t xml:space="preserve">900 </w:t>
      </w:r>
      <w:r w:rsidRPr="0043559E">
        <w:rPr>
          <w:rFonts w:ascii="宋体" w:hAnsi="宋体"/>
          <w:szCs w:val="21"/>
        </w:rPr>
        <w:t>g/cm</w:t>
      </w:r>
      <w:r w:rsidRPr="0043559E">
        <w:rPr>
          <w:rFonts w:ascii="宋体" w:hAnsi="宋体"/>
          <w:szCs w:val="21"/>
          <w:vertAlign w:val="superscript"/>
        </w:rPr>
        <w:t>3</w:t>
      </w:r>
      <w:r w:rsidRPr="0043559E">
        <w:rPr>
          <w:rFonts w:ascii="宋体" w:hint="eastAsia"/>
          <w:szCs w:val="21"/>
        </w:rPr>
        <w:t>；</w:t>
      </w:r>
      <w:r w:rsidRPr="0043559E">
        <w:rPr>
          <w:rFonts w:ascii="宋体" w:hAnsi="宋体"/>
          <w:szCs w:val="21"/>
        </w:rPr>
        <w:t>折光率</w:t>
      </w:r>
      <w:r w:rsidRPr="0043559E">
        <w:rPr>
          <w:rFonts w:ascii="宋体" w:hAnsi="宋体" w:hint="eastAsia"/>
          <w:szCs w:val="21"/>
        </w:rPr>
        <w:t>/</w:t>
      </w:r>
      <w:r w:rsidRPr="0043559E">
        <w:rPr>
          <w:rFonts w:ascii="宋体" w:hAnsi="宋体"/>
          <w:szCs w:val="21"/>
        </w:rPr>
        <w:t>（</w:t>
      </w:r>
      <w:r w:rsidRPr="0043559E">
        <w:rPr>
          <w:rFonts w:ascii="宋体" w:hAnsi="宋体" w:cs="宋体"/>
          <w:szCs w:val="21"/>
        </w:rPr>
        <w:t>2</w:t>
      </w:r>
      <w:r w:rsidRPr="0043559E">
        <w:rPr>
          <w:rFonts w:ascii="宋体" w:hAnsi="宋体" w:hint="eastAsia"/>
          <w:szCs w:val="21"/>
        </w:rPr>
        <w:t>0</w:t>
      </w:r>
      <w:r w:rsidRPr="0043559E">
        <w:rPr>
          <w:rFonts w:ascii="宋体" w:hAnsi="宋体" w:cs="宋体" w:hint="eastAsia"/>
          <w:szCs w:val="21"/>
        </w:rPr>
        <w:t>℃</w:t>
      </w:r>
      <w:r w:rsidRPr="0043559E">
        <w:rPr>
          <w:rFonts w:ascii="宋体" w:hAnsi="宋体"/>
          <w:szCs w:val="21"/>
        </w:rPr>
        <w:t>）</w:t>
      </w:r>
      <w:r w:rsidRPr="0043559E">
        <w:rPr>
          <w:rFonts w:ascii="宋体" w:hAnsi="宋体" w:hint="eastAsia"/>
          <w:szCs w:val="21"/>
        </w:rPr>
        <w:t>：</w:t>
      </w:r>
      <w:r w:rsidRPr="0043559E">
        <w:rPr>
          <w:rFonts w:ascii="宋体" w:hAnsi="宋体"/>
          <w:szCs w:val="21"/>
        </w:rPr>
        <w:t>1.482</w:t>
      </w:r>
      <w:r w:rsidRPr="0043559E">
        <w:rPr>
          <w:rFonts w:ascii="宋体" w:hAnsi="宋体" w:hint="eastAsia"/>
          <w:szCs w:val="21"/>
        </w:rPr>
        <w:t>0～</w:t>
      </w:r>
      <w:r w:rsidRPr="0043559E">
        <w:rPr>
          <w:rFonts w:ascii="宋体" w:hAnsi="宋体"/>
          <w:szCs w:val="21"/>
        </w:rPr>
        <w:t>1.498</w:t>
      </w:r>
      <w:r w:rsidRPr="0043559E">
        <w:rPr>
          <w:rFonts w:ascii="宋体" w:hAnsi="宋体" w:hint="eastAsia"/>
          <w:szCs w:val="21"/>
        </w:rPr>
        <w:t>0。</w:t>
      </w:r>
    </w:p>
    <w:p w:rsidR="00BD1D44" w:rsidRPr="0043559E" w:rsidRDefault="00BB3929" w:rsidP="00FB3D08">
      <w:pPr>
        <w:spacing w:line="240" w:lineRule="atLeast"/>
        <w:ind w:firstLineChars="200" w:firstLine="422"/>
        <w:rPr>
          <w:b/>
          <w:szCs w:val="28"/>
        </w:rPr>
      </w:pPr>
      <w:r w:rsidRPr="0043559E">
        <w:rPr>
          <w:rFonts w:hint="eastAsia"/>
          <w:b/>
          <w:szCs w:val="28"/>
        </w:rPr>
        <w:t>3.1.2</w:t>
      </w:r>
      <w:r w:rsidRPr="0043559E">
        <w:rPr>
          <w:rFonts w:hint="eastAsia"/>
          <w:b/>
          <w:szCs w:val="28"/>
        </w:rPr>
        <w:t>方法原理</w:t>
      </w:r>
    </w:p>
    <w:p w:rsidR="00BD1D44" w:rsidRPr="0043559E" w:rsidRDefault="00BB3929" w:rsidP="00FB3D08">
      <w:pPr>
        <w:spacing w:line="240" w:lineRule="atLeast"/>
        <w:ind w:firstLine="420"/>
        <w:rPr>
          <w:rFonts w:ascii="宋体" w:hAnsi="宋体"/>
        </w:rPr>
      </w:pPr>
      <w:r w:rsidRPr="0043559E">
        <w:rPr>
          <w:rFonts w:ascii="宋体" w:hAnsi="宋体" w:hint="eastAsia"/>
        </w:rPr>
        <w:t>亚锡含量的测定：试料在预先还原好的盐酸中溶解，淀粉为指示剂，用碘酸钾标准溶液滴定至浅蓝色为终点。</w:t>
      </w:r>
    </w:p>
    <w:p w:rsidR="00BD1D44" w:rsidRPr="0043559E" w:rsidRDefault="00BB3929" w:rsidP="00FB3D08">
      <w:pPr>
        <w:spacing w:line="240" w:lineRule="atLeast"/>
        <w:ind w:firstLine="420"/>
        <w:rPr>
          <w:rFonts w:ascii="宋体" w:hAnsi="宋体"/>
        </w:rPr>
      </w:pPr>
      <w:r w:rsidRPr="0043559E">
        <w:rPr>
          <w:rFonts w:ascii="宋体" w:hAnsi="宋体" w:hint="eastAsia"/>
        </w:rPr>
        <w:t>总锡含量的测定：试样经盐酸溶解，用铁粉和铝粒还原锡（Ⅳ）为锡（Ⅱ），铁（Ⅱ）消除溶解氧的影响，淀粉为指示剂，用碘酸钾标准滴定溶液滴定至浅蓝色为终点。</w:t>
      </w:r>
    </w:p>
    <w:p w:rsidR="00BD1D44" w:rsidRPr="0043559E" w:rsidRDefault="00BB3929" w:rsidP="00FB3D08">
      <w:pPr>
        <w:spacing w:line="240" w:lineRule="atLeast"/>
        <w:ind w:firstLine="420"/>
        <w:rPr>
          <w:rFonts w:ascii="宋体" w:hAnsi="宋体"/>
        </w:rPr>
      </w:pPr>
      <w:r w:rsidRPr="0043559E">
        <w:rPr>
          <w:rFonts w:ascii="宋体" w:hAnsi="宋体" w:hint="eastAsia"/>
        </w:rPr>
        <w:t>粘度的测定：旋转粘度计法，</w:t>
      </w:r>
      <w:r w:rsidRPr="0043559E">
        <w:rPr>
          <w:rFonts w:ascii="宋体" w:hAnsi="宋体"/>
        </w:rPr>
        <w:t>按GB/T 1</w:t>
      </w:r>
      <w:r w:rsidRPr="0043559E">
        <w:rPr>
          <w:rFonts w:ascii="宋体" w:hAnsi="宋体" w:hint="eastAsia"/>
        </w:rPr>
        <w:t>0247-2008粘度测量方法进行。</w:t>
      </w:r>
    </w:p>
    <w:p w:rsidR="00BD1D44" w:rsidRPr="0043559E" w:rsidRDefault="00BB3929" w:rsidP="00FB3D08">
      <w:pPr>
        <w:spacing w:line="240" w:lineRule="atLeast"/>
        <w:ind w:firstLine="420"/>
        <w:rPr>
          <w:rFonts w:ascii="宋体" w:hAnsi="宋体"/>
        </w:rPr>
      </w:pPr>
      <w:r w:rsidRPr="0043559E">
        <w:rPr>
          <w:rFonts w:ascii="宋体" w:hAnsi="宋体" w:hint="eastAsia"/>
        </w:rPr>
        <w:t>密度的测定：密度计法，</w:t>
      </w:r>
      <w:r w:rsidRPr="0043559E">
        <w:rPr>
          <w:rFonts w:ascii="宋体" w:hAnsi="宋体"/>
        </w:rPr>
        <w:t>按GB/T</w:t>
      </w:r>
      <w:r w:rsidRPr="0043559E">
        <w:rPr>
          <w:rFonts w:ascii="宋体" w:hAnsi="宋体" w:hint="eastAsia"/>
        </w:rPr>
        <w:t xml:space="preserve"> 611-2021 化学试剂 密度测定通用方法进行。</w:t>
      </w:r>
    </w:p>
    <w:p w:rsidR="00BD1D44" w:rsidRPr="0043559E" w:rsidRDefault="00BB3929" w:rsidP="00FB3D08">
      <w:pPr>
        <w:spacing w:line="240" w:lineRule="atLeast"/>
        <w:ind w:firstLine="420"/>
        <w:rPr>
          <w:rFonts w:ascii="宋体" w:hAnsi="宋体"/>
        </w:rPr>
      </w:pPr>
      <w:r w:rsidRPr="0043559E">
        <w:rPr>
          <w:rFonts w:ascii="宋体" w:hAnsi="宋体" w:hint="eastAsia"/>
        </w:rPr>
        <w:t>折光率的测定：阿贝折射仪法，</w:t>
      </w:r>
      <w:r w:rsidRPr="0043559E">
        <w:rPr>
          <w:rFonts w:ascii="宋体" w:hAnsi="宋体"/>
        </w:rPr>
        <w:t>按GB/T 614</w:t>
      </w:r>
      <w:r w:rsidRPr="0043559E">
        <w:rPr>
          <w:rFonts w:ascii="宋体" w:hAnsi="宋体" w:hint="eastAsia"/>
        </w:rPr>
        <w:t>-2021化学试剂 折光率测定通用方法进行。</w:t>
      </w:r>
    </w:p>
    <w:p w:rsidR="00BD1D44" w:rsidRPr="0043559E" w:rsidRDefault="00BB3929" w:rsidP="00FB3D08">
      <w:pPr>
        <w:spacing w:line="240" w:lineRule="atLeast"/>
        <w:ind w:firstLineChars="200" w:firstLine="422"/>
        <w:rPr>
          <w:b/>
          <w:szCs w:val="28"/>
        </w:rPr>
      </w:pPr>
      <w:r w:rsidRPr="0043559E">
        <w:rPr>
          <w:rFonts w:hint="eastAsia"/>
          <w:b/>
          <w:szCs w:val="28"/>
        </w:rPr>
        <w:t>3.1.3</w:t>
      </w:r>
      <w:r w:rsidRPr="0043559E">
        <w:rPr>
          <w:rFonts w:hint="eastAsia"/>
          <w:b/>
          <w:szCs w:val="28"/>
        </w:rPr>
        <w:t>试样</w:t>
      </w:r>
    </w:p>
    <w:p w:rsidR="00BD1D44" w:rsidRPr="0043559E" w:rsidRDefault="00BB3929" w:rsidP="00FB3D08">
      <w:pPr>
        <w:spacing w:line="240" w:lineRule="atLeast"/>
        <w:ind w:firstLineChars="200" w:firstLine="420"/>
      </w:pPr>
      <w:r w:rsidRPr="0043559E">
        <w:t>为保证待测的试样具有代表性，测试结果的重复性好，准确度高，试样需要</w:t>
      </w:r>
      <w:r w:rsidRPr="0043559E">
        <w:rPr>
          <w:rFonts w:hint="eastAsia"/>
        </w:rPr>
        <w:t>密封保存。充分搅拌混匀容器中的异辛酸亚锡产品后，在产品混匀呈静态下，从容器的放料口先放出</w:t>
      </w:r>
      <w:r w:rsidRPr="0043559E">
        <w:rPr>
          <w:rFonts w:hint="eastAsia"/>
        </w:rPr>
        <w:t>40L</w:t>
      </w:r>
      <w:r w:rsidRPr="0043559E">
        <w:rPr>
          <w:rFonts w:hint="eastAsia"/>
        </w:rPr>
        <w:t>～</w:t>
      </w:r>
      <w:r w:rsidRPr="0043559E">
        <w:rPr>
          <w:rFonts w:hint="eastAsia"/>
        </w:rPr>
        <w:t>50L</w:t>
      </w:r>
      <w:r w:rsidRPr="0043559E">
        <w:rPr>
          <w:rFonts w:hint="eastAsia"/>
        </w:rPr>
        <w:t>产品冲洗放料管道后，再取最终的样，截取上部、中部、下部（见图</w:t>
      </w:r>
      <w:r w:rsidRPr="0043559E">
        <w:t>1</w:t>
      </w:r>
      <w:r w:rsidRPr="0043559E">
        <w:rPr>
          <w:rFonts w:hint="eastAsia"/>
        </w:rPr>
        <w:t>所示）液面样，每段的样品量为</w:t>
      </w:r>
      <w:r w:rsidRPr="0043559E">
        <w:rPr>
          <w:rFonts w:hint="eastAsia"/>
        </w:rPr>
        <w:t>220 mL</w:t>
      </w:r>
      <w:r w:rsidRPr="0043559E">
        <w:rPr>
          <w:rFonts w:hint="eastAsia"/>
        </w:rPr>
        <w:t>～</w:t>
      </w:r>
      <w:r w:rsidRPr="0043559E">
        <w:rPr>
          <w:rFonts w:hint="eastAsia"/>
        </w:rPr>
        <w:t>250 mL</w:t>
      </w:r>
      <w:r w:rsidRPr="0043559E">
        <w:rPr>
          <w:rFonts w:hint="eastAsia"/>
        </w:rPr>
        <w:t>，样品总量不小于</w:t>
      </w:r>
      <w:r w:rsidRPr="0043559E">
        <w:rPr>
          <w:rFonts w:hint="eastAsia"/>
        </w:rPr>
        <w:t>660 mL</w:t>
      </w:r>
      <w:r w:rsidRPr="0043559E">
        <w:rPr>
          <w:rFonts w:hint="eastAsia"/>
        </w:rPr>
        <w:t>，置于同一容器中，密封保存。</w:t>
      </w:r>
    </w:p>
    <w:p w:rsidR="00BD1D44" w:rsidRPr="0043559E" w:rsidRDefault="00BB3929" w:rsidP="00FB3D08">
      <w:pPr>
        <w:spacing w:line="240" w:lineRule="atLeast"/>
        <w:ind w:firstLineChars="200" w:firstLine="422"/>
        <w:rPr>
          <w:b/>
          <w:szCs w:val="21"/>
        </w:rPr>
      </w:pPr>
      <w:r w:rsidRPr="0043559E">
        <w:rPr>
          <w:rFonts w:hint="eastAsia"/>
          <w:b/>
          <w:szCs w:val="21"/>
        </w:rPr>
        <w:t>3.1.4</w:t>
      </w:r>
      <w:r w:rsidRPr="0043559E">
        <w:rPr>
          <w:b/>
          <w:szCs w:val="21"/>
        </w:rPr>
        <w:t>样品</w:t>
      </w:r>
      <w:r w:rsidRPr="0043559E">
        <w:rPr>
          <w:rFonts w:hint="eastAsia"/>
          <w:b/>
          <w:szCs w:val="21"/>
        </w:rPr>
        <w:t>测定方法</w:t>
      </w:r>
    </w:p>
    <w:p w:rsidR="00BD1D44" w:rsidRPr="0043559E" w:rsidRDefault="00BB3929" w:rsidP="00FB3D08">
      <w:pPr>
        <w:spacing w:line="240" w:lineRule="atLeast"/>
        <w:ind w:firstLineChars="200" w:firstLine="422"/>
        <w:rPr>
          <w:rFonts w:eastAsiaTheme="minorEastAsia" w:hAnsiTheme="minorEastAsia"/>
          <w:b/>
          <w:szCs w:val="21"/>
        </w:rPr>
      </w:pPr>
      <w:r w:rsidRPr="0043559E">
        <w:rPr>
          <w:rFonts w:eastAsiaTheme="minorEastAsia" w:hAnsiTheme="minorEastAsia" w:hint="eastAsia"/>
          <w:b/>
          <w:szCs w:val="21"/>
        </w:rPr>
        <w:t>（</w:t>
      </w:r>
      <w:r w:rsidRPr="0043559E">
        <w:rPr>
          <w:rFonts w:eastAsiaTheme="minorEastAsia" w:hAnsiTheme="minorEastAsia" w:hint="eastAsia"/>
          <w:b/>
          <w:szCs w:val="21"/>
        </w:rPr>
        <w:t>1</w:t>
      </w:r>
      <w:r w:rsidRPr="0043559E">
        <w:rPr>
          <w:rFonts w:eastAsiaTheme="minorEastAsia" w:hAnsiTheme="minorEastAsia" w:hint="eastAsia"/>
          <w:b/>
          <w:szCs w:val="21"/>
        </w:rPr>
        <w:t>）</w:t>
      </w:r>
      <w:r w:rsidRPr="0043559E">
        <w:rPr>
          <w:rFonts w:eastAsiaTheme="minorEastAsia" w:hAnsiTheme="minorEastAsia"/>
          <w:b/>
          <w:szCs w:val="21"/>
        </w:rPr>
        <w:t>亚锡含量的测定</w:t>
      </w:r>
    </w:p>
    <w:p w:rsidR="00BD1D44" w:rsidRPr="0043559E" w:rsidRDefault="00BB3929" w:rsidP="00FB3D08">
      <w:pPr>
        <w:spacing w:line="240" w:lineRule="atLeast"/>
        <w:ind w:firstLineChars="200" w:firstLine="420"/>
        <w:rPr>
          <w:b/>
          <w:szCs w:val="21"/>
        </w:rPr>
      </w:pPr>
      <w:r w:rsidRPr="0043559E">
        <w:rPr>
          <w:rFonts w:eastAsiaTheme="minorEastAsia" w:hAnsiTheme="minorEastAsia"/>
          <w:szCs w:val="21"/>
        </w:rPr>
        <w:t>在</w:t>
      </w:r>
      <w:r w:rsidRPr="0043559E">
        <w:rPr>
          <w:rFonts w:eastAsiaTheme="minorEastAsia"/>
          <w:szCs w:val="21"/>
        </w:rPr>
        <w:t>300mL</w:t>
      </w:r>
      <w:r w:rsidRPr="0043559E">
        <w:rPr>
          <w:rFonts w:eastAsiaTheme="minorEastAsia" w:hAnsiTheme="minorEastAsia"/>
          <w:szCs w:val="21"/>
        </w:rPr>
        <w:t>锥形瓶中加入</w:t>
      </w:r>
      <w:r w:rsidRPr="0043559E">
        <w:rPr>
          <w:rFonts w:eastAsiaTheme="minorEastAsia"/>
          <w:szCs w:val="21"/>
        </w:rPr>
        <w:t>1.5g</w:t>
      </w:r>
      <w:r w:rsidRPr="0043559E">
        <w:rPr>
          <w:rFonts w:eastAsiaTheme="minorEastAsia" w:hAnsiTheme="minorEastAsia"/>
          <w:szCs w:val="21"/>
        </w:rPr>
        <w:t>还原铁粉、</w:t>
      </w:r>
      <w:r w:rsidRPr="0043559E">
        <w:rPr>
          <w:rFonts w:eastAsiaTheme="minorEastAsia"/>
          <w:szCs w:val="21"/>
        </w:rPr>
        <w:t>100mL</w:t>
      </w:r>
      <w:r w:rsidRPr="0043559E">
        <w:rPr>
          <w:rFonts w:eastAsiaTheme="minorEastAsia" w:hAnsiTheme="minorEastAsia"/>
          <w:szCs w:val="21"/>
        </w:rPr>
        <w:t>盐酸，连接于还原台上，用还原装置图中的橡皮塞塞紧试液瓶口，低温加热至铁粉溶解完全，取下，稍冷。通入二氧化碳气</w:t>
      </w:r>
      <w:r w:rsidRPr="0043559E">
        <w:rPr>
          <w:rFonts w:eastAsiaTheme="minorEastAsia"/>
          <w:szCs w:val="21"/>
        </w:rPr>
        <w:t>15s</w:t>
      </w:r>
      <w:r w:rsidRPr="0043559E">
        <w:rPr>
          <w:rFonts w:eastAsiaTheme="minorEastAsia" w:hAnsiTheme="minorEastAsia"/>
          <w:szCs w:val="21"/>
        </w:rPr>
        <w:t>，加入</w:t>
      </w:r>
      <w:r w:rsidRPr="0043559E">
        <w:rPr>
          <w:rFonts w:eastAsiaTheme="minorEastAsia"/>
          <w:szCs w:val="21"/>
        </w:rPr>
        <w:t>1</w:t>
      </w:r>
      <w:r w:rsidRPr="0043559E">
        <w:rPr>
          <w:rFonts w:eastAsiaTheme="minorEastAsia" w:hAnsiTheme="minorEastAsia"/>
          <w:szCs w:val="21"/>
        </w:rPr>
        <w:t>～</w:t>
      </w:r>
      <w:r w:rsidRPr="0043559E">
        <w:rPr>
          <w:rFonts w:eastAsiaTheme="minorEastAsia"/>
          <w:szCs w:val="21"/>
        </w:rPr>
        <w:t>1.5g</w:t>
      </w:r>
      <w:r w:rsidRPr="0043559E">
        <w:rPr>
          <w:rFonts w:eastAsiaTheme="minorEastAsia" w:hAnsiTheme="minorEastAsia"/>
          <w:szCs w:val="21"/>
        </w:rPr>
        <w:t>金属铝，充分摇动锥形瓶，待剧烈反应过后剩余少量铝时，加热煮沸至大气泡产生，在二氧化碳气保护下，趁热将盛有</w:t>
      </w:r>
      <w:r w:rsidRPr="0043559E">
        <w:rPr>
          <w:rFonts w:eastAsiaTheme="minorEastAsia"/>
          <w:szCs w:val="21"/>
        </w:rPr>
        <w:t>0.3g</w:t>
      </w:r>
      <w:r w:rsidRPr="0043559E">
        <w:rPr>
          <w:rFonts w:eastAsiaTheme="minorEastAsia" w:hAnsiTheme="minorEastAsia"/>
          <w:szCs w:val="21"/>
        </w:rPr>
        <w:t>试样（精确至</w:t>
      </w:r>
      <w:r w:rsidRPr="0043559E">
        <w:rPr>
          <w:rFonts w:eastAsiaTheme="minorEastAsia"/>
          <w:szCs w:val="21"/>
        </w:rPr>
        <w:t>0.0001g</w:t>
      </w:r>
      <w:r w:rsidRPr="0043559E">
        <w:rPr>
          <w:rFonts w:eastAsiaTheme="minorEastAsia" w:hAnsiTheme="minorEastAsia"/>
          <w:szCs w:val="21"/>
        </w:rPr>
        <w:t>）的坩埚投入还原好的试液中，并摇动使试样溶解完全，将锥形瓶置于流水中冷却至室温。取下锥形瓶的橡皮塞，用另一干净的橡皮塞塞紧试液瓶口。取下锥形瓶的橡皮塞，立即于试液中加入</w:t>
      </w:r>
      <w:r w:rsidRPr="0043559E">
        <w:rPr>
          <w:rFonts w:eastAsiaTheme="minorEastAsia"/>
          <w:szCs w:val="21"/>
        </w:rPr>
        <w:t>5mL</w:t>
      </w:r>
      <w:r w:rsidRPr="0043559E">
        <w:rPr>
          <w:rFonts w:eastAsiaTheme="minorEastAsia" w:hAnsiTheme="minorEastAsia"/>
          <w:szCs w:val="21"/>
        </w:rPr>
        <w:t>淀粉溶液，空白试液中加入</w:t>
      </w:r>
      <w:r w:rsidRPr="0043559E">
        <w:rPr>
          <w:rFonts w:eastAsiaTheme="minorEastAsia"/>
          <w:szCs w:val="21"/>
        </w:rPr>
        <w:t>5mL</w:t>
      </w:r>
      <w:r w:rsidRPr="0043559E">
        <w:rPr>
          <w:rFonts w:eastAsiaTheme="minorEastAsia" w:hAnsiTheme="minorEastAsia"/>
          <w:szCs w:val="21"/>
        </w:rPr>
        <w:t>淀粉</w:t>
      </w:r>
      <w:r w:rsidRPr="0043559E">
        <w:rPr>
          <w:rFonts w:eastAsiaTheme="minorEastAsia" w:hAnsiTheme="minorEastAsia" w:hint="eastAsia"/>
          <w:szCs w:val="21"/>
        </w:rPr>
        <w:t>-</w:t>
      </w:r>
      <w:r w:rsidRPr="0043559E">
        <w:rPr>
          <w:rFonts w:eastAsiaTheme="minorEastAsia" w:hAnsiTheme="minorEastAsia" w:hint="eastAsia"/>
          <w:szCs w:val="21"/>
        </w:rPr>
        <w:t>碘化钾</w:t>
      </w:r>
      <w:r w:rsidRPr="0043559E">
        <w:rPr>
          <w:rFonts w:eastAsiaTheme="minorEastAsia" w:hAnsiTheme="minorEastAsia"/>
          <w:szCs w:val="21"/>
        </w:rPr>
        <w:t>溶液，用碘酸钾标准滴定溶液滴定至试液呈浅蓝色为终点。</w:t>
      </w:r>
    </w:p>
    <w:p w:rsidR="00BD1D44" w:rsidRPr="0043559E" w:rsidRDefault="00BB3929" w:rsidP="00FB3D08">
      <w:pPr>
        <w:spacing w:line="240" w:lineRule="atLeast"/>
        <w:ind w:firstLineChars="200" w:firstLine="420"/>
        <w:rPr>
          <w:rFonts w:eastAsiaTheme="minorEastAsia"/>
          <w:szCs w:val="21"/>
        </w:rPr>
      </w:pPr>
      <w:r w:rsidRPr="0043559E">
        <w:rPr>
          <w:rFonts w:eastAsiaTheme="minorEastAsia" w:hAnsiTheme="minorEastAsia" w:hint="eastAsia"/>
          <w:szCs w:val="21"/>
        </w:rPr>
        <w:t>（</w:t>
      </w:r>
      <w:r w:rsidRPr="0043559E">
        <w:rPr>
          <w:rFonts w:eastAsiaTheme="minorEastAsia" w:hAnsiTheme="minorEastAsia"/>
          <w:szCs w:val="21"/>
        </w:rPr>
        <w:t>注：采用盖氏漏斗作还原装置时，改为</w:t>
      </w:r>
      <w:r w:rsidRPr="0043559E">
        <w:rPr>
          <w:rFonts w:eastAsiaTheme="minorEastAsia" w:hint="eastAsia"/>
          <w:szCs w:val="21"/>
        </w:rPr>
        <w:t>“</w:t>
      </w:r>
      <w:r w:rsidRPr="0043559E">
        <w:rPr>
          <w:rFonts w:eastAsiaTheme="minorEastAsia" w:hAnsiTheme="minorEastAsia"/>
          <w:szCs w:val="21"/>
        </w:rPr>
        <w:t>在</w:t>
      </w:r>
      <w:r w:rsidRPr="0043559E">
        <w:rPr>
          <w:rFonts w:eastAsiaTheme="minorEastAsia"/>
          <w:szCs w:val="21"/>
        </w:rPr>
        <w:t>300mL</w:t>
      </w:r>
      <w:r w:rsidRPr="0043559E">
        <w:rPr>
          <w:rFonts w:eastAsiaTheme="minorEastAsia" w:hAnsiTheme="minorEastAsia"/>
          <w:szCs w:val="21"/>
        </w:rPr>
        <w:t>锥形瓶中加入</w:t>
      </w:r>
      <w:r w:rsidRPr="0043559E">
        <w:rPr>
          <w:rFonts w:eastAsiaTheme="minorEastAsia"/>
          <w:szCs w:val="21"/>
        </w:rPr>
        <w:t>1.5g</w:t>
      </w:r>
      <w:r w:rsidRPr="0043559E">
        <w:rPr>
          <w:rFonts w:eastAsiaTheme="minorEastAsia" w:hAnsiTheme="minorEastAsia"/>
          <w:szCs w:val="21"/>
        </w:rPr>
        <w:t>还原铁粉、</w:t>
      </w:r>
      <w:r w:rsidRPr="0043559E">
        <w:rPr>
          <w:rFonts w:eastAsiaTheme="minorEastAsia"/>
          <w:szCs w:val="21"/>
        </w:rPr>
        <w:t>100mL</w:t>
      </w:r>
      <w:r w:rsidRPr="0043559E">
        <w:rPr>
          <w:rFonts w:eastAsiaTheme="minorEastAsia" w:hAnsiTheme="minorEastAsia"/>
          <w:szCs w:val="21"/>
        </w:rPr>
        <w:t>盐酸，低温加热至铁粉溶解完全，取下，稍冷。加入</w:t>
      </w:r>
      <w:r w:rsidRPr="0043559E">
        <w:rPr>
          <w:rFonts w:eastAsiaTheme="minorEastAsia"/>
          <w:szCs w:val="21"/>
        </w:rPr>
        <w:t>1</w:t>
      </w:r>
      <w:r w:rsidRPr="0043559E">
        <w:rPr>
          <w:rFonts w:eastAsiaTheme="minorEastAsia" w:hAnsiTheme="minorEastAsia"/>
          <w:szCs w:val="21"/>
        </w:rPr>
        <w:t>～</w:t>
      </w:r>
      <w:r w:rsidRPr="0043559E">
        <w:rPr>
          <w:rFonts w:eastAsiaTheme="minorEastAsia"/>
          <w:szCs w:val="21"/>
        </w:rPr>
        <w:t>1.5g</w:t>
      </w:r>
      <w:r w:rsidRPr="0043559E">
        <w:rPr>
          <w:rFonts w:eastAsiaTheme="minorEastAsia" w:hAnsiTheme="minorEastAsia"/>
          <w:szCs w:val="21"/>
        </w:rPr>
        <w:t>金属铝，用连接盖氏漏斗的橡皮塞塞紧瓶口，于盖氏漏斗中加入饱和碳酸氢钠溶液至</w:t>
      </w:r>
      <w:r w:rsidRPr="0043559E">
        <w:rPr>
          <w:rFonts w:eastAsiaTheme="minorEastAsia"/>
          <w:szCs w:val="21"/>
        </w:rPr>
        <w:t>1/2</w:t>
      </w:r>
      <w:r w:rsidRPr="0043559E">
        <w:rPr>
          <w:rFonts w:eastAsiaTheme="minorEastAsia" w:hAnsiTheme="minorEastAsia"/>
          <w:szCs w:val="21"/>
        </w:rPr>
        <w:t>体积处，通入二氧化碳气</w:t>
      </w:r>
      <w:r w:rsidRPr="0043559E">
        <w:rPr>
          <w:rFonts w:eastAsiaTheme="minorEastAsia"/>
          <w:szCs w:val="21"/>
        </w:rPr>
        <w:t>15s</w:t>
      </w:r>
      <w:r w:rsidRPr="0043559E">
        <w:rPr>
          <w:rFonts w:eastAsiaTheme="minorEastAsia" w:hAnsiTheme="minorEastAsia"/>
          <w:szCs w:val="21"/>
        </w:rPr>
        <w:t>，充分摇动，待剧烈反应过后剩余少量铝时，加热煮沸至大气泡产生，在二氧化碳气保护下，趁热将盛有</w:t>
      </w:r>
      <w:r w:rsidRPr="0043559E">
        <w:rPr>
          <w:rFonts w:eastAsiaTheme="minorEastAsia"/>
          <w:szCs w:val="21"/>
        </w:rPr>
        <w:t>0.3g</w:t>
      </w:r>
      <w:r w:rsidRPr="0043559E">
        <w:rPr>
          <w:rFonts w:eastAsiaTheme="minorEastAsia" w:hAnsiTheme="minorEastAsia"/>
          <w:szCs w:val="21"/>
        </w:rPr>
        <w:t>试样（精确至</w:t>
      </w:r>
      <w:r w:rsidRPr="0043559E">
        <w:rPr>
          <w:rFonts w:eastAsiaTheme="minorEastAsia"/>
          <w:szCs w:val="21"/>
        </w:rPr>
        <w:t>0.0001g</w:t>
      </w:r>
      <w:r w:rsidRPr="0043559E">
        <w:rPr>
          <w:rFonts w:eastAsiaTheme="minorEastAsia" w:hAnsiTheme="minorEastAsia"/>
          <w:szCs w:val="21"/>
        </w:rPr>
        <w:t>）的坩埚投入还原好的试液中，并摇动使试样溶解完全，低温加热煮沸至大气泡产生</w:t>
      </w:r>
      <w:r w:rsidRPr="0043559E">
        <w:rPr>
          <w:rFonts w:eastAsiaTheme="minorEastAsia"/>
          <w:szCs w:val="21"/>
        </w:rPr>
        <w:t>3min</w:t>
      </w:r>
      <w:r w:rsidRPr="0043559E">
        <w:rPr>
          <w:rFonts w:eastAsiaTheme="minorEastAsia" w:hAnsiTheme="minorEastAsia"/>
          <w:szCs w:val="21"/>
        </w:rPr>
        <w:t>，置于流水中冷却至室温。取下锥形瓶上的盖氏漏斗，用另一干净的橡皮塞塞紧试液瓶口。</w:t>
      </w:r>
      <w:r w:rsidRPr="0043559E">
        <w:rPr>
          <w:rFonts w:eastAsiaTheme="minorEastAsia" w:hint="eastAsia"/>
          <w:szCs w:val="21"/>
        </w:rPr>
        <w:t>”）</w:t>
      </w:r>
    </w:p>
    <w:p w:rsidR="00BD1D44" w:rsidRPr="0043559E" w:rsidRDefault="00BB3929" w:rsidP="00FB3D08">
      <w:pPr>
        <w:spacing w:line="240" w:lineRule="atLeast"/>
        <w:ind w:firstLineChars="200" w:firstLine="420"/>
        <w:rPr>
          <w:rFonts w:eastAsiaTheme="minorEastAsia" w:hAnsiTheme="minorEastAsia"/>
          <w:b/>
          <w:szCs w:val="21"/>
        </w:rPr>
      </w:pPr>
      <w:r w:rsidRPr="0043559E">
        <w:rPr>
          <w:rFonts w:eastAsiaTheme="minorEastAsia" w:hint="eastAsia"/>
          <w:szCs w:val="21"/>
        </w:rPr>
        <w:t>（</w:t>
      </w:r>
      <w:r w:rsidRPr="0043559E">
        <w:rPr>
          <w:rFonts w:eastAsiaTheme="minorEastAsia" w:hint="eastAsia"/>
          <w:szCs w:val="21"/>
        </w:rPr>
        <w:t>2</w:t>
      </w:r>
      <w:r w:rsidRPr="0043559E">
        <w:rPr>
          <w:rFonts w:eastAsiaTheme="minorEastAsia" w:hint="eastAsia"/>
          <w:szCs w:val="21"/>
        </w:rPr>
        <w:t>）</w:t>
      </w:r>
      <w:r w:rsidRPr="0043559E">
        <w:rPr>
          <w:rFonts w:eastAsiaTheme="minorEastAsia" w:hAnsiTheme="minorEastAsia"/>
          <w:b/>
          <w:szCs w:val="21"/>
        </w:rPr>
        <w:t>总锡含量的测定</w:t>
      </w:r>
    </w:p>
    <w:p w:rsidR="00BD1D44" w:rsidRPr="0043559E" w:rsidRDefault="00BB3929" w:rsidP="00FB3D08">
      <w:pPr>
        <w:spacing w:line="240" w:lineRule="atLeast"/>
        <w:ind w:firstLineChars="200" w:firstLine="420"/>
        <w:rPr>
          <w:rFonts w:eastAsiaTheme="minorEastAsia"/>
          <w:szCs w:val="21"/>
        </w:rPr>
      </w:pPr>
      <w:r w:rsidRPr="0043559E">
        <w:rPr>
          <w:rFonts w:eastAsiaTheme="minorEastAsia" w:hAnsiTheme="minorEastAsia"/>
          <w:szCs w:val="21"/>
        </w:rPr>
        <w:t>将盛有</w:t>
      </w:r>
      <w:r w:rsidRPr="0043559E">
        <w:rPr>
          <w:rFonts w:eastAsiaTheme="minorEastAsia"/>
          <w:szCs w:val="21"/>
        </w:rPr>
        <w:t>0.3g</w:t>
      </w:r>
      <w:r w:rsidRPr="0043559E">
        <w:rPr>
          <w:rFonts w:eastAsiaTheme="minorEastAsia" w:hAnsiTheme="minorEastAsia"/>
          <w:szCs w:val="21"/>
        </w:rPr>
        <w:t>试样（精确至</w:t>
      </w:r>
      <w:r w:rsidRPr="0043559E">
        <w:rPr>
          <w:rFonts w:eastAsiaTheme="minorEastAsia"/>
          <w:szCs w:val="21"/>
        </w:rPr>
        <w:t>0.0001g</w:t>
      </w:r>
      <w:r w:rsidRPr="0043559E">
        <w:rPr>
          <w:rFonts w:eastAsiaTheme="minorEastAsia" w:hAnsiTheme="minorEastAsia"/>
          <w:szCs w:val="21"/>
        </w:rPr>
        <w:t>）的瓷坩埚放于预先加入</w:t>
      </w:r>
      <w:r w:rsidRPr="0043559E">
        <w:rPr>
          <w:rFonts w:eastAsiaTheme="minorEastAsia"/>
          <w:szCs w:val="21"/>
        </w:rPr>
        <w:t>100mL</w:t>
      </w:r>
      <w:r w:rsidRPr="0043559E">
        <w:rPr>
          <w:rFonts w:eastAsiaTheme="minorEastAsia" w:hAnsiTheme="minorEastAsia"/>
          <w:szCs w:val="21"/>
        </w:rPr>
        <w:t>盐酸、</w:t>
      </w:r>
      <w:r w:rsidRPr="0043559E">
        <w:rPr>
          <w:rFonts w:eastAsiaTheme="minorEastAsia"/>
          <w:szCs w:val="21"/>
        </w:rPr>
        <w:t>1.5g</w:t>
      </w:r>
      <w:r w:rsidRPr="0043559E">
        <w:rPr>
          <w:rFonts w:eastAsiaTheme="minorEastAsia" w:hAnsiTheme="minorEastAsia"/>
          <w:szCs w:val="21"/>
        </w:rPr>
        <w:t>还原铁</w:t>
      </w:r>
      <w:r w:rsidRPr="0043559E">
        <w:rPr>
          <w:rFonts w:eastAsiaTheme="minorEastAsia" w:hAnsiTheme="minorEastAsia"/>
          <w:szCs w:val="21"/>
        </w:rPr>
        <w:lastRenderedPageBreak/>
        <w:t>粉的</w:t>
      </w:r>
      <w:r w:rsidRPr="0043559E">
        <w:rPr>
          <w:rFonts w:eastAsiaTheme="minorEastAsia"/>
          <w:szCs w:val="21"/>
        </w:rPr>
        <w:t>300mL</w:t>
      </w:r>
      <w:r w:rsidRPr="0043559E">
        <w:rPr>
          <w:rFonts w:eastAsiaTheme="minorEastAsia" w:hAnsiTheme="minorEastAsia"/>
          <w:szCs w:val="21"/>
        </w:rPr>
        <w:t>锥形瓶中，连接于还原台上，用还原装置图中的橡皮塞塞紧试液瓶口，低温加热至铁粉溶解完全，取下，稍冷。通入二氧化碳气</w:t>
      </w:r>
      <w:r w:rsidRPr="0043559E">
        <w:rPr>
          <w:rFonts w:eastAsiaTheme="minorEastAsia"/>
          <w:szCs w:val="21"/>
        </w:rPr>
        <w:t>15s</w:t>
      </w:r>
      <w:r w:rsidRPr="0043559E">
        <w:rPr>
          <w:rFonts w:eastAsiaTheme="minorEastAsia" w:hAnsiTheme="minorEastAsia"/>
          <w:szCs w:val="21"/>
        </w:rPr>
        <w:t>，加入</w:t>
      </w:r>
      <w:r w:rsidRPr="0043559E">
        <w:rPr>
          <w:rFonts w:eastAsiaTheme="minorEastAsia"/>
          <w:szCs w:val="21"/>
        </w:rPr>
        <w:t>1</w:t>
      </w:r>
      <w:r w:rsidRPr="0043559E">
        <w:rPr>
          <w:rFonts w:eastAsiaTheme="minorEastAsia" w:hAnsiTheme="minorEastAsia"/>
          <w:szCs w:val="21"/>
        </w:rPr>
        <w:t>～</w:t>
      </w:r>
      <w:r w:rsidRPr="0043559E">
        <w:rPr>
          <w:rFonts w:eastAsiaTheme="minorEastAsia"/>
          <w:szCs w:val="21"/>
        </w:rPr>
        <w:t>1.5g</w:t>
      </w:r>
      <w:r w:rsidRPr="0043559E">
        <w:rPr>
          <w:rFonts w:eastAsiaTheme="minorEastAsia" w:hAnsiTheme="minorEastAsia"/>
          <w:szCs w:val="21"/>
        </w:rPr>
        <w:t>金属铝，充分摇动锥形瓶，待剧烈反应过后剩余少量铝时，加热煮沸至大气泡产生，在二氧化碳气保护下，将锥形瓶置于流水中冷却至室温。取下锥形瓶的橡皮塞，用另一干净的橡皮塞塞紧试液瓶口。取下锥形瓶的橡皮塞，立即于试液中加入</w:t>
      </w:r>
      <w:r w:rsidRPr="0043559E">
        <w:rPr>
          <w:rFonts w:eastAsiaTheme="minorEastAsia"/>
          <w:szCs w:val="21"/>
        </w:rPr>
        <w:t>5mL</w:t>
      </w:r>
      <w:r w:rsidRPr="0043559E">
        <w:rPr>
          <w:rFonts w:eastAsiaTheme="minorEastAsia" w:hAnsiTheme="minorEastAsia"/>
          <w:szCs w:val="21"/>
        </w:rPr>
        <w:t>淀粉溶液，空白试液中加入</w:t>
      </w:r>
      <w:r w:rsidRPr="0043559E">
        <w:rPr>
          <w:rFonts w:eastAsiaTheme="minorEastAsia"/>
          <w:szCs w:val="21"/>
        </w:rPr>
        <w:t>5mL</w:t>
      </w:r>
      <w:r w:rsidRPr="0043559E">
        <w:rPr>
          <w:rFonts w:eastAsiaTheme="minorEastAsia" w:hAnsiTheme="minorEastAsia"/>
          <w:szCs w:val="21"/>
        </w:rPr>
        <w:t>淀粉</w:t>
      </w:r>
      <w:r w:rsidRPr="0043559E">
        <w:rPr>
          <w:rFonts w:eastAsiaTheme="minorEastAsia" w:hAnsiTheme="minorEastAsia" w:hint="eastAsia"/>
          <w:szCs w:val="21"/>
        </w:rPr>
        <w:t>-</w:t>
      </w:r>
      <w:r w:rsidRPr="0043559E">
        <w:rPr>
          <w:rFonts w:eastAsiaTheme="minorEastAsia" w:hAnsiTheme="minorEastAsia" w:hint="eastAsia"/>
          <w:szCs w:val="21"/>
        </w:rPr>
        <w:t>碘化钾</w:t>
      </w:r>
      <w:r w:rsidRPr="0043559E">
        <w:rPr>
          <w:rFonts w:eastAsiaTheme="minorEastAsia" w:hAnsiTheme="minorEastAsia"/>
          <w:szCs w:val="21"/>
        </w:rPr>
        <w:t>溶液，用碘酸钾标准滴定溶液滴定至试液呈浅蓝色为终点。</w:t>
      </w:r>
    </w:p>
    <w:p w:rsidR="00BD1D44" w:rsidRPr="0043559E" w:rsidRDefault="00BB3929" w:rsidP="00FB3D08">
      <w:pPr>
        <w:spacing w:line="240" w:lineRule="atLeast"/>
        <w:ind w:firstLineChars="200" w:firstLine="420"/>
        <w:rPr>
          <w:rFonts w:eastAsiaTheme="minorEastAsia"/>
          <w:szCs w:val="21"/>
        </w:rPr>
      </w:pPr>
      <w:r w:rsidRPr="0043559E">
        <w:rPr>
          <w:rFonts w:eastAsiaTheme="minorEastAsia" w:hint="eastAsia"/>
          <w:szCs w:val="21"/>
        </w:rPr>
        <w:t>(</w:t>
      </w:r>
      <w:r w:rsidRPr="0043559E">
        <w:rPr>
          <w:rFonts w:eastAsiaTheme="minorEastAsia" w:hAnsiTheme="minorEastAsia"/>
          <w:szCs w:val="21"/>
        </w:rPr>
        <w:t>注</w:t>
      </w:r>
      <w:r w:rsidRPr="0043559E">
        <w:rPr>
          <w:rFonts w:eastAsiaTheme="minorEastAsia"/>
          <w:szCs w:val="21"/>
        </w:rPr>
        <w:t>:</w:t>
      </w:r>
      <w:r w:rsidRPr="0043559E">
        <w:rPr>
          <w:rFonts w:eastAsiaTheme="minorEastAsia" w:hAnsiTheme="minorEastAsia"/>
          <w:szCs w:val="21"/>
        </w:rPr>
        <w:t>采用盖氏漏斗作还原装置时，改为</w:t>
      </w:r>
      <w:r w:rsidRPr="0043559E">
        <w:rPr>
          <w:rFonts w:eastAsiaTheme="minorEastAsia" w:hint="eastAsia"/>
          <w:szCs w:val="21"/>
        </w:rPr>
        <w:t>“</w:t>
      </w:r>
      <w:r w:rsidRPr="0043559E">
        <w:rPr>
          <w:rFonts w:eastAsiaTheme="minorEastAsia" w:hAnsiTheme="minorEastAsia"/>
          <w:szCs w:val="21"/>
        </w:rPr>
        <w:t>将盛有</w:t>
      </w:r>
      <w:r w:rsidRPr="0043559E">
        <w:rPr>
          <w:rFonts w:eastAsiaTheme="minorEastAsia"/>
          <w:szCs w:val="21"/>
        </w:rPr>
        <w:t>0.3g</w:t>
      </w:r>
      <w:r w:rsidRPr="0043559E">
        <w:rPr>
          <w:rFonts w:eastAsiaTheme="minorEastAsia" w:hAnsiTheme="minorEastAsia"/>
          <w:szCs w:val="21"/>
        </w:rPr>
        <w:t>试样（精确至</w:t>
      </w:r>
      <w:r w:rsidRPr="0043559E">
        <w:rPr>
          <w:rFonts w:eastAsiaTheme="minorEastAsia"/>
          <w:szCs w:val="21"/>
        </w:rPr>
        <w:t>0.0001g</w:t>
      </w:r>
      <w:r w:rsidRPr="0043559E">
        <w:rPr>
          <w:rFonts w:eastAsiaTheme="minorEastAsia" w:hAnsiTheme="minorEastAsia"/>
          <w:szCs w:val="21"/>
        </w:rPr>
        <w:t>）的瓷坩埚放于预先加入</w:t>
      </w:r>
      <w:r w:rsidRPr="0043559E">
        <w:rPr>
          <w:rFonts w:eastAsiaTheme="minorEastAsia"/>
          <w:szCs w:val="21"/>
        </w:rPr>
        <w:t>100mL</w:t>
      </w:r>
      <w:r w:rsidRPr="0043559E">
        <w:rPr>
          <w:rFonts w:eastAsiaTheme="minorEastAsia" w:hAnsiTheme="minorEastAsia"/>
          <w:szCs w:val="21"/>
        </w:rPr>
        <w:t>盐酸、</w:t>
      </w:r>
      <w:r w:rsidRPr="0043559E">
        <w:rPr>
          <w:rFonts w:eastAsiaTheme="minorEastAsia"/>
          <w:szCs w:val="21"/>
        </w:rPr>
        <w:t>1.5g</w:t>
      </w:r>
      <w:r w:rsidRPr="0043559E">
        <w:rPr>
          <w:rFonts w:eastAsiaTheme="minorEastAsia" w:hAnsiTheme="minorEastAsia"/>
          <w:szCs w:val="21"/>
        </w:rPr>
        <w:t>还原铁粉的</w:t>
      </w:r>
      <w:r w:rsidRPr="0043559E">
        <w:rPr>
          <w:rFonts w:eastAsiaTheme="minorEastAsia"/>
          <w:szCs w:val="21"/>
        </w:rPr>
        <w:t>300mL</w:t>
      </w:r>
      <w:r w:rsidRPr="0043559E">
        <w:rPr>
          <w:rFonts w:eastAsiaTheme="minorEastAsia" w:hAnsiTheme="minorEastAsia"/>
          <w:szCs w:val="21"/>
        </w:rPr>
        <w:t>锥形瓶中，低温加热至铁粉溶解完全，取下，稍冷。用连接盖氏漏斗的橡皮塞塞紧瓶口，于盖氏漏斗中加入饱和碳酸氢钠溶液至</w:t>
      </w:r>
      <w:r w:rsidRPr="0043559E">
        <w:rPr>
          <w:rFonts w:eastAsiaTheme="minorEastAsia"/>
          <w:szCs w:val="21"/>
        </w:rPr>
        <w:t>1/2</w:t>
      </w:r>
      <w:r w:rsidRPr="0043559E">
        <w:rPr>
          <w:rFonts w:eastAsiaTheme="minorEastAsia" w:hAnsiTheme="minorEastAsia"/>
          <w:szCs w:val="21"/>
        </w:rPr>
        <w:t>体积处，通入二氧化碳气</w:t>
      </w:r>
      <w:r w:rsidRPr="0043559E">
        <w:rPr>
          <w:rFonts w:eastAsiaTheme="minorEastAsia"/>
          <w:szCs w:val="21"/>
        </w:rPr>
        <w:t>15s</w:t>
      </w:r>
      <w:r w:rsidRPr="0043559E">
        <w:rPr>
          <w:rFonts w:eastAsiaTheme="minorEastAsia" w:hAnsiTheme="minorEastAsia"/>
          <w:szCs w:val="21"/>
        </w:rPr>
        <w:t>，加入</w:t>
      </w:r>
      <w:r w:rsidRPr="0043559E">
        <w:rPr>
          <w:rFonts w:eastAsiaTheme="minorEastAsia"/>
          <w:szCs w:val="21"/>
        </w:rPr>
        <w:t>1</w:t>
      </w:r>
      <w:r w:rsidRPr="0043559E">
        <w:rPr>
          <w:rFonts w:eastAsiaTheme="minorEastAsia" w:hAnsiTheme="minorEastAsia"/>
          <w:szCs w:val="21"/>
        </w:rPr>
        <w:t>～</w:t>
      </w:r>
      <w:r w:rsidRPr="0043559E">
        <w:rPr>
          <w:rFonts w:eastAsiaTheme="minorEastAsia"/>
          <w:szCs w:val="21"/>
        </w:rPr>
        <w:t>1.5g</w:t>
      </w:r>
      <w:r w:rsidRPr="0043559E">
        <w:rPr>
          <w:rFonts w:eastAsiaTheme="minorEastAsia" w:hAnsiTheme="minorEastAsia"/>
          <w:szCs w:val="21"/>
        </w:rPr>
        <w:t>金属铝，充分摇动，待剧烈反应过后剩余少量铝时，加热煮沸至大气泡产生，在二氧化碳气保护下，低温加热煮沸</w:t>
      </w:r>
      <w:bookmarkStart w:id="5" w:name="_GoBack"/>
      <w:bookmarkEnd w:id="5"/>
      <w:r w:rsidRPr="0043559E">
        <w:rPr>
          <w:rFonts w:eastAsiaTheme="minorEastAsia" w:hAnsiTheme="minorEastAsia"/>
          <w:szCs w:val="21"/>
        </w:rPr>
        <w:t>至大气泡产生</w:t>
      </w:r>
      <w:r w:rsidRPr="0043559E">
        <w:rPr>
          <w:rFonts w:eastAsiaTheme="minorEastAsia"/>
          <w:szCs w:val="21"/>
        </w:rPr>
        <w:t>3min</w:t>
      </w:r>
      <w:r w:rsidRPr="0043559E">
        <w:rPr>
          <w:rFonts w:eastAsiaTheme="minorEastAsia" w:hAnsiTheme="minorEastAsia"/>
          <w:szCs w:val="21"/>
        </w:rPr>
        <w:t>，置于流水中冷却至室温。取下锥形瓶上的盖氏漏斗，用另一干净的橡皮塞塞紧试液瓶口。</w:t>
      </w:r>
      <w:r w:rsidRPr="0043559E">
        <w:rPr>
          <w:rFonts w:eastAsiaTheme="minorEastAsia" w:hint="eastAsia"/>
          <w:szCs w:val="21"/>
        </w:rPr>
        <w:t>”</w:t>
      </w:r>
      <w:r w:rsidRPr="0043559E">
        <w:rPr>
          <w:rFonts w:eastAsiaTheme="minorEastAsia" w:hint="eastAsia"/>
          <w:szCs w:val="21"/>
        </w:rPr>
        <w:t>)</w:t>
      </w:r>
    </w:p>
    <w:p w:rsidR="00BD1D44" w:rsidRPr="0043559E" w:rsidRDefault="00BB3929" w:rsidP="00FB3D08">
      <w:pPr>
        <w:spacing w:line="240" w:lineRule="atLeast"/>
        <w:ind w:firstLine="420"/>
        <w:rPr>
          <w:rFonts w:ascii="宋体" w:hAnsi="宋体"/>
        </w:rPr>
      </w:pPr>
      <w:r w:rsidRPr="0043559E">
        <w:rPr>
          <w:rFonts w:ascii="宋体" w:hAnsi="宋体" w:hint="eastAsia"/>
        </w:rPr>
        <w:t>粘度的测定：旋转粘度计法，</w:t>
      </w:r>
      <w:r w:rsidRPr="0043559E">
        <w:rPr>
          <w:rFonts w:ascii="宋体" w:hAnsi="宋体"/>
        </w:rPr>
        <w:t>按GB/T 1</w:t>
      </w:r>
      <w:r w:rsidRPr="0043559E">
        <w:rPr>
          <w:rFonts w:ascii="宋体" w:hAnsi="宋体" w:hint="eastAsia"/>
        </w:rPr>
        <w:t>0247-2008粘度测量方法进行。</w:t>
      </w:r>
    </w:p>
    <w:p w:rsidR="00BD1D44" w:rsidRPr="0043559E" w:rsidRDefault="00BB3929" w:rsidP="00FB3D08">
      <w:pPr>
        <w:spacing w:line="240" w:lineRule="atLeast"/>
        <w:ind w:firstLine="420"/>
        <w:rPr>
          <w:rFonts w:ascii="宋体" w:hAnsi="宋体"/>
        </w:rPr>
      </w:pPr>
      <w:r w:rsidRPr="0043559E">
        <w:rPr>
          <w:rFonts w:ascii="宋体" w:hAnsi="宋体" w:hint="eastAsia"/>
        </w:rPr>
        <w:t>密度的测定：密度计法，</w:t>
      </w:r>
      <w:r w:rsidRPr="0043559E">
        <w:rPr>
          <w:rFonts w:ascii="宋体" w:hAnsi="宋体"/>
        </w:rPr>
        <w:t>按GB/T</w:t>
      </w:r>
      <w:r w:rsidRPr="0043559E">
        <w:rPr>
          <w:rFonts w:ascii="宋体" w:hAnsi="宋体" w:hint="eastAsia"/>
        </w:rPr>
        <w:t xml:space="preserve"> 611-2021 化学试剂 密度测定通用方法进行。</w:t>
      </w:r>
    </w:p>
    <w:p w:rsidR="00BD1D44" w:rsidRPr="0043559E" w:rsidRDefault="00BB3929" w:rsidP="00FB3D08">
      <w:pPr>
        <w:spacing w:line="240" w:lineRule="atLeast"/>
        <w:ind w:firstLine="420"/>
        <w:rPr>
          <w:rFonts w:ascii="宋体" w:hAnsi="宋体"/>
        </w:rPr>
      </w:pPr>
      <w:r w:rsidRPr="0043559E">
        <w:rPr>
          <w:rFonts w:ascii="宋体" w:hAnsi="宋体" w:hint="eastAsia"/>
        </w:rPr>
        <w:t>折光率的测定：阿贝折射仪法，</w:t>
      </w:r>
      <w:r w:rsidRPr="0043559E">
        <w:rPr>
          <w:rFonts w:ascii="宋体" w:hAnsi="宋体"/>
        </w:rPr>
        <w:t>按GB/T 614</w:t>
      </w:r>
      <w:r w:rsidRPr="0043559E">
        <w:rPr>
          <w:rFonts w:ascii="宋体" w:hAnsi="宋体" w:hint="eastAsia"/>
        </w:rPr>
        <w:t>-2021化学试剂 折光率测定通用方法进行。</w:t>
      </w:r>
    </w:p>
    <w:p w:rsidR="00BD1D44" w:rsidRPr="0043559E" w:rsidRDefault="00BB3929">
      <w:pPr>
        <w:ind w:firstLineChars="200" w:firstLine="422"/>
        <w:rPr>
          <w:b/>
          <w:szCs w:val="21"/>
        </w:rPr>
      </w:pPr>
      <w:r w:rsidRPr="0043559E">
        <w:rPr>
          <w:rFonts w:hint="eastAsia"/>
          <w:b/>
          <w:szCs w:val="21"/>
        </w:rPr>
        <w:t>3.1.5</w:t>
      </w:r>
      <w:r w:rsidRPr="0043559E">
        <w:rPr>
          <w:rFonts w:hint="eastAsia"/>
          <w:b/>
          <w:szCs w:val="21"/>
        </w:rPr>
        <w:t>加标回收实验</w:t>
      </w:r>
    </w:p>
    <w:p w:rsidR="00BD1D44" w:rsidRPr="0043559E" w:rsidRDefault="00BB3929">
      <w:pPr>
        <w:adjustRightInd w:val="0"/>
        <w:snapToGrid w:val="0"/>
        <w:spacing w:line="520" w:lineRule="exact"/>
        <w:jc w:val="center"/>
        <w:rPr>
          <w:rFonts w:eastAsiaTheme="minorEastAsia"/>
          <w:b/>
        </w:rPr>
      </w:pPr>
      <w:r w:rsidRPr="0043559E">
        <w:rPr>
          <w:rFonts w:eastAsiaTheme="minorEastAsia" w:hAnsiTheme="minorEastAsia"/>
          <w:b/>
        </w:rPr>
        <w:t>表</w:t>
      </w:r>
      <w:r w:rsidRPr="0043559E">
        <w:rPr>
          <w:rFonts w:eastAsiaTheme="minorEastAsia" w:hint="eastAsia"/>
          <w:b/>
        </w:rPr>
        <w:t>1</w:t>
      </w:r>
      <w:r w:rsidRPr="0043559E">
        <w:rPr>
          <w:rFonts w:eastAsiaTheme="minorEastAsia" w:hAnsiTheme="minorEastAsia"/>
          <w:b/>
        </w:rPr>
        <w:t>样品加标回收试验</w:t>
      </w:r>
      <w:r w:rsidRPr="0043559E">
        <w:rPr>
          <w:rFonts w:eastAsiaTheme="minorEastAsia" w:hAnsiTheme="minorEastAsia" w:hint="eastAsia"/>
          <w:b/>
        </w:rPr>
        <w:t>（亚锡）</w:t>
      </w:r>
    </w:p>
    <w:tbl>
      <w:tblPr>
        <w:tblStyle w:val="aff8"/>
        <w:tblpPr w:leftFromText="180" w:rightFromText="180" w:vertAnchor="text" w:tblpY="1"/>
        <w:tblW w:w="9002" w:type="dxa"/>
        <w:tblLayout w:type="fixed"/>
        <w:tblLook w:val="04A0"/>
      </w:tblPr>
      <w:tblGrid>
        <w:gridCol w:w="1105"/>
        <w:gridCol w:w="850"/>
        <w:gridCol w:w="1276"/>
        <w:gridCol w:w="1276"/>
        <w:gridCol w:w="1134"/>
        <w:gridCol w:w="1134"/>
        <w:gridCol w:w="1134"/>
        <w:gridCol w:w="1093"/>
      </w:tblGrid>
      <w:tr w:rsidR="00BD1D44" w:rsidRPr="0043559E">
        <w:tc>
          <w:tcPr>
            <w:tcW w:w="1105" w:type="dxa"/>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hAnsiTheme="minorEastAsia"/>
              </w:rPr>
              <w:t>样品编号</w:t>
            </w:r>
          </w:p>
        </w:tc>
        <w:tc>
          <w:tcPr>
            <w:tcW w:w="850" w:type="dxa"/>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hAnsiTheme="minorEastAsia"/>
              </w:rPr>
              <w:t>称样量</w:t>
            </w:r>
            <w:r w:rsidRPr="0043559E">
              <w:rPr>
                <w:rFonts w:eastAsiaTheme="minorEastAsia"/>
              </w:rPr>
              <w:t xml:space="preserve"> (g)</w:t>
            </w:r>
          </w:p>
        </w:tc>
        <w:tc>
          <w:tcPr>
            <w:tcW w:w="1276" w:type="dxa"/>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hAnsiTheme="minorEastAsia"/>
              </w:rPr>
              <w:t>测得样品中</w:t>
            </w:r>
            <w:r w:rsidRPr="0043559E">
              <w:rPr>
                <w:rFonts w:eastAsiaTheme="minorEastAsia"/>
              </w:rPr>
              <w:t>Sn</w:t>
            </w:r>
            <w:r w:rsidRPr="0043559E">
              <w:rPr>
                <w:rFonts w:eastAsiaTheme="minorEastAsia"/>
                <w:vertAlign w:val="superscript"/>
              </w:rPr>
              <w:t>2+</w:t>
            </w:r>
            <w:r w:rsidRPr="0043559E">
              <w:rPr>
                <w:rFonts w:eastAsiaTheme="minorEastAsia" w:hAnsiTheme="minorEastAsia"/>
              </w:rPr>
              <w:t>量</w:t>
            </w:r>
            <w:r w:rsidRPr="0043559E">
              <w:rPr>
                <w:rFonts w:eastAsiaTheme="minorEastAsia"/>
              </w:rPr>
              <w:t>(mg)</w:t>
            </w:r>
          </w:p>
        </w:tc>
        <w:tc>
          <w:tcPr>
            <w:tcW w:w="1276" w:type="dxa"/>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hAnsiTheme="minorEastAsia"/>
              </w:rPr>
              <w:t>加入</w:t>
            </w:r>
            <w:r w:rsidRPr="0043559E">
              <w:rPr>
                <w:rFonts w:eastAsiaTheme="minorEastAsia"/>
              </w:rPr>
              <w:t>SnCl</w:t>
            </w:r>
            <w:r w:rsidRPr="0043559E">
              <w:rPr>
                <w:rFonts w:eastAsiaTheme="minorEastAsia"/>
                <w:vertAlign w:val="subscript"/>
              </w:rPr>
              <w:t>2</w:t>
            </w:r>
            <w:r w:rsidRPr="0043559E">
              <w:rPr>
                <w:rFonts w:eastAsiaTheme="minorEastAsia" w:hAnsiTheme="minorEastAsia"/>
              </w:rPr>
              <w:t>量</w:t>
            </w:r>
            <w:r w:rsidRPr="0043559E">
              <w:rPr>
                <w:rFonts w:eastAsiaTheme="minorEastAsia"/>
              </w:rPr>
              <w:t>(mg)</w:t>
            </w:r>
          </w:p>
        </w:tc>
        <w:tc>
          <w:tcPr>
            <w:tcW w:w="1134" w:type="dxa"/>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hAnsiTheme="minorEastAsia"/>
              </w:rPr>
              <w:t>加入</w:t>
            </w:r>
            <w:r w:rsidRPr="0043559E">
              <w:rPr>
                <w:rFonts w:eastAsiaTheme="minorEastAsia"/>
              </w:rPr>
              <w:t>Sn</w:t>
            </w:r>
            <w:r w:rsidRPr="0043559E">
              <w:rPr>
                <w:rFonts w:eastAsiaTheme="minorEastAsia"/>
                <w:vertAlign w:val="superscript"/>
              </w:rPr>
              <w:t>2+</w:t>
            </w:r>
            <w:r w:rsidRPr="0043559E">
              <w:rPr>
                <w:rFonts w:eastAsiaTheme="minorEastAsia" w:hAnsiTheme="minorEastAsia"/>
              </w:rPr>
              <w:t>量</w:t>
            </w:r>
            <w:r w:rsidRPr="0043559E">
              <w:rPr>
                <w:rFonts w:eastAsiaTheme="minorEastAsia"/>
              </w:rPr>
              <w:t>(mg)</w:t>
            </w:r>
          </w:p>
        </w:tc>
        <w:tc>
          <w:tcPr>
            <w:tcW w:w="1134" w:type="dxa"/>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hAnsiTheme="minorEastAsia"/>
              </w:rPr>
              <w:t>测得总</w:t>
            </w:r>
            <w:r w:rsidRPr="0043559E">
              <w:rPr>
                <w:rFonts w:eastAsiaTheme="minorEastAsia"/>
              </w:rPr>
              <w:t>Sn</w:t>
            </w:r>
            <w:r w:rsidRPr="0043559E">
              <w:rPr>
                <w:rFonts w:eastAsiaTheme="minorEastAsia"/>
                <w:vertAlign w:val="superscript"/>
              </w:rPr>
              <w:t>2+</w:t>
            </w:r>
            <w:r w:rsidRPr="0043559E">
              <w:rPr>
                <w:rFonts w:eastAsiaTheme="minorEastAsia" w:hAnsiTheme="minorEastAsia"/>
              </w:rPr>
              <w:t>（</w:t>
            </w:r>
            <w:r w:rsidRPr="0043559E">
              <w:rPr>
                <w:rFonts w:eastAsiaTheme="minorEastAsia"/>
              </w:rPr>
              <w:t>mg</w:t>
            </w:r>
            <w:r w:rsidRPr="0043559E">
              <w:rPr>
                <w:rFonts w:eastAsiaTheme="minorEastAsia" w:hAnsiTheme="minorEastAsia"/>
              </w:rPr>
              <w:t>）</w:t>
            </w:r>
          </w:p>
        </w:tc>
        <w:tc>
          <w:tcPr>
            <w:tcW w:w="1134" w:type="dxa"/>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hAnsiTheme="minorEastAsia"/>
              </w:rPr>
              <w:t>回收</w:t>
            </w:r>
            <w:r w:rsidRPr="0043559E">
              <w:rPr>
                <w:rFonts w:eastAsiaTheme="minorEastAsia"/>
              </w:rPr>
              <w:t>Sn</w:t>
            </w:r>
            <w:r w:rsidRPr="0043559E">
              <w:rPr>
                <w:rFonts w:eastAsiaTheme="minorEastAsia"/>
                <w:vertAlign w:val="superscript"/>
              </w:rPr>
              <w:t>2+</w:t>
            </w:r>
            <w:r w:rsidRPr="0043559E">
              <w:rPr>
                <w:rFonts w:eastAsiaTheme="minorEastAsia" w:hAnsiTheme="minorEastAsia"/>
              </w:rPr>
              <w:t>量（</w:t>
            </w:r>
            <w:r w:rsidRPr="0043559E">
              <w:rPr>
                <w:rFonts w:eastAsiaTheme="minorEastAsia"/>
              </w:rPr>
              <w:t>mg</w:t>
            </w:r>
            <w:r w:rsidRPr="0043559E">
              <w:rPr>
                <w:rFonts w:eastAsiaTheme="minorEastAsia" w:hAnsiTheme="minorEastAsia"/>
              </w:rPr>
              <w:t>）</w:t>
            </w:r>
          </w:p>
        </w:tc>
        <w:tc>
          <w:tcPr>
            <w:tcW w:w="1093" w:type="dxa"/>
            <w:vAlign w:val="center"/>
          </w:tcPr>
          <w:p w:rsidR="00BD1D44" w:rsidRPr="0043559E" w:rsidRDefault="00BB3929">
            <w:pPr>
              <w:adjustRightInd w:val="0"/>
              <w:snapToGrid w:val="0"/>
              <w:spacing w:line="240" w:lineRule="atLeast"/>
              <w:jc w:val="center"/>
              <w:rPr>
                <w:rFonts w:eastAsiaTheme="minorEastAsia"/>
                <w:b/>
              </w:rPr>
            </w:pPr>
            <w:r w:rsidRPr="0043559E">
              <w:rPr>
                <w:rFonts w:eastAsiaTheme="minorEastAsia" w:hAnsiTheme="minorEastAsia"/>
              </w:rPr>
              <w:t>回收率</w:t>
            </w:r>
            <w:r w:rsidRPr="0043559E">
              <w:rPr>
                <w:rFonts w:eastAsiaTheme="minorEastAsia"/>
              </w:rPr>
              <w:t>%</w:t>
            </w:r>
          </w:p>
        </w:tc>
      </w:tr>
      <w:tr w:rsidR="00BD1D44" w:rsidRPr="0043559E">
        <w:trPr>
          <w:trHeight w:val="66"/>
        </w:trPr>
        <w:tc>
          <w:tcPr>
            <w:tcW w:w="1105" w:type="dxa"/>
            <w:vMerge w:val="restart"/>
            <w:vAlign w:val="center"/>
          </w:tcPr>
          <w:p w:rsidR="00BD1D44" w:rsidRPr="0043559E" w:rsidRDefault="00BB3929">
            <w:pPr>
              <w:adjustRightInd w:val="0"/>
              <w:snapToGrid w:val="0"/>
              <w:spacing w:line="520" w:lineRule="exact"/>
              <w:rPr>
                <w:rFonts w:eastAsiaTheme="minorEastAsia"/>
              </w:rPr>
            </w:pPr>
            <w:r w:rsidRPr="0043559E">
              <w:rPr>
                <w:rFonts w:eastAsiaTheme="minorEastAsia" w:hAnsiTheme="minorEastAsia"/>
              </w:rPr>
              <w:t>异辛酸亚锡</w:t>
            </w:r>
            <w:r w:rsidRPr="0043559E">
              <w:rPr>
                <w:rFonts w:eastAsiaTheme="minorEastAsia" w:hint="eastAsia"/>
              </w:rPr>
              <w:t>1#</w:t>
            </w:r>
          </w:p>
        </w:tc>
        <w:tc>
          <w:tcPr>
            <w:tcW w:w="850"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0.3065</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85.76</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45.60</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27.18</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112.86</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27.10</w:t>
            </w:r>
          </w:p>
        </w:tc>
        <w:tc>
          <w:tcPr>
            <w:tcW w:w="1093"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99.71</w:t>
            </w:r>
          </w:p>
        </w:tc>
      </w:tr>
      <w:tr w:rsidR="00BD1D44" w:rsidRPr="0043559E">
        <w:tc>
          <w:tcPr>
            <w:tcW w:w="1105" w:type="dxa"/>
            <w:vMerge/>
            <w:vAlign w:val="center"/>
          </w:tcPr>
          <w:p w:rsidR="00BD1D44" w:rsidRPr="0043559E" w:rsidRDefault="00BD1D44">
            <w:pPr>
              <w:adjustRightInd w:val="0"/>
              <w:snapToGrid w:val="0"/>
              <w:spacing w:line="520" w:lineRule="exact"/>
              <w:jc w:val="center"/>
              <w:rPr>
                <w:rFonts w:eastAsiaTheme="minorEastAsia"/>
              </w:rPr>
            </w:pPr>
          </w:p>
        </w:tc>
        <w:tc>
          <w:tcPr>
            <w:tcW w:w="850"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0.3028</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84.72</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42.50</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25.33</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109.90</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25.18</w:t>
            </w:r>
          </w:p>
        </w:tc>
        <w:tc>
          <w:tcPr>
            <w:tcW w:w="1093"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99.41</w:t>
            </w:r>
          </w:p>
        </w:tc>
      </w:tr>
      <w:tr w:rsidR="00BD1D44" w:rsidRPr="0043559E">
        <w:tc>
          <w:tcPr>
            <w:tcW w:w="1105" w:type="dxa"/>
            <w:vMerge/>
            <w:vAlign w:val="center"/>
          </w:tcPr>
          <w:p w:rsidR="00BD1D44" w:rsidRPr="0043559E" w:rsidRDefault="00BD1D44">
            <w:pPr>
              <w:adjustRightInd w:val="0"/>
              <w:snapToGrid w:val="0"/>
              <w:spacing w:line="520" w:lineRule="exact"/>
              <w:jc w:val="center"/>
              <w:rPr>
                <w:rFonts w:eastAsiaTheme="minorEastAsia"/>
              </w:rPr>
            </w:pPr>
          </w:p>
        </w:tc>
        <w:tc>
          <w:tcPr>
            <w:tcW w:w="850"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0.2056</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57.53</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61.80</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36.84</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94.15</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36.62</w:t>
            </w:r>
          </w:p>
        </w:tc>
        <w:tc>
          <w:tcPr>
            <w:tcW w:w="1093"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99.40</w:t>
            </w:r>
          </w:p>
        </w:tc>
      </w:tr>
      <w:tr w:rsidR="00BD1D44" w:rsidRPr="0043559E">
        <w:tc>
          <w:tcPr>
            <w:tcW w:w="1105" w:type="dxa"/>
            <w:vMerge/>
            <w:vAlign w:val="center"/>
          </w:tcPr>
          <w:p w:rsidR="00BD1D44" w:rsidRPr="0043559E" w:rsidRDefault="00BD1D44">
            <w:pPr>
              <w:adjustRightInd w:val="0"/>
              <w:snapToGrid w:val="0"/>
              <w:spacing w:line="520" w:lineRule="exact"/>
              <w:jc w:val="center"/>
              <w:rPr>
                <w:rFonts w:eastAsiaTheme="minorEastAsia"/>
              </w:rPr>
            </w:pPr>
          </w:p>
        </w:tc>
        <w:tc>
          <w:tcPr>
            <w:tcW w:w="850"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0.2034</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56.91</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63.40</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37.79</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94.62</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37.71</w:t>
            </w:r>
          </w:p>
        </w:tc>
        <w:tc>
          <w:tcPr>
            <w:tcW w:w="1093"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99.79</w:t>
            </w:r>
          </w:p>
        </w:tc>
      </w:tr>
      <w:tr w:rsidR="00BD1D44" w:rsidRPr="0043559E">
        <w:tc>
          <w:tcPr>
            <w:tcW w:w="1105" w:type="dxa"/>
            <w:vMerge/>
            <w:vAlign w:val="center"/>
          </w:tcPr>
          <w:p w:rsidR="00BD1D44" w:rsidRPr="0043559E" w:rsidRDefault="00BD1D44">
            <w:pPr>
              <w:adjustRightInd w:val="0"/>
              <w:snapToGrid w:val="0"/>
              <w:spacing w:line="520" w:lineRule="exact"/>
              <w:jc w:val="center"/>
              <w:rPr>
                <w:rFonts w:eastAsiaTheme="minorEastAsia"/>
              </w:rPr>
            </w:pPr>
          </w:p>
        </w:tc>
        <w:tc>
          <w:tcPr>
            <w:tcW w:w="850"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0.1015</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28.40</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88.00</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52.46</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80.59</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52.19</w:t>
            </w:r>
          </w:p>
        </w:tc>
        <w:tc>
          <w:tcPr>
            <w:tcW w:w="1093"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99.49</w:t>
            </w:r>
          </w:p>
        </w:tc>
      </w:tr>
      <w:tr w:rsidR="00BD1D44" w:rsidRPr="0043559E">
        <w:tc>
          <w:tcPr>
            <w:tcW w:w="1105" w:type="dxa"/>
            <w:vMerge/>
            <w:vAlign w:val="center"/>
          </w:tcPr>
          <w:p w:rsidR="00BD1D44" w:rsidRPr="0043559E" w:rsidRDefault="00BD1D44">
            <w:pPr>
              <w:adjustRightInd w:val="0"/>
              <w:snapToGrid w:val="0"/>
              <w:spacing w:line="520" w:lineRule="exact"/>
              <w:jc w:val="center"/>
              <w:rPr>
                <w:rFonts w:eastAsiaTheme="minorEastAsia"/>
              </w:rPr>
            </w:pPr>
          </w:p>
        </w:tc>
        <w:tc>
          <w:tcPr>
            <w:tcW w:w="850"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0.1047</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29.30</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92.50</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55.14</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84.02</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54.72</w:t>
            </w:r>
          </w:p>
        </w:tc>
        <w:tc>
          <w:tcPr>
            <w:tcW w:w="1093"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99.24</w:t>
            </w:r>
          </w:p>
        </w:tc>
      </w:tr>
    </w:tbl>
    <w:p w:rsidR="00BD1D44" w:rsidRPr="0043559E" w:rsidRDefault="00BB3929">
      <w:pPr>
        <w:adjustRightInd w:val="0"/>
        <w:snapToGrid w:val="0"/>
        <w:spacing w:line="520" w:lineRule="exact"/>
        <w:ind w:firstLineChars="250" w:firstLine="525"/>
        <w:rPr>
          <w:rFonts w:eastAsiaTheme="minorEastAsia"/>
          <w:szCs w:val="21"/>
        </w:rPr>
      </w:pPr>
      <w:r w:rsidRPr="0043559E">
        <w:rPr>
          <w:rFonts w:eastAsiaTheme="minorEastAsia" w:hAnsiTheme="minorEastAsia"/>
          <w:szCs w:val="21"/>
        </w:rPr>
        <w:t>结果表明：</w:t>
      </w:r>
      <w:r w:rsidRPr="0043559E">
        <w:rPr>
          <w:rFonts w:eastAsiaTheme="minorEastAsia" w:hAnsiTheme="minorEastAsia" w:hint="eastAsia"/>
          <w:szCs w:val="21"/>
        </w:rPr>
        <w:t>亚锡</w:t>
      </w:r>
      <w:r w:rsidRPr="0043559E">
        <w:rPr>
          <w:rFonts w:eastAsiaTheme="minorEastAsia" w:hAnsiTheme="minorEastAsia"/>
          <w:szCs w:val="21"/>
        </w:rPr>
        <w:t>加标回收为</w:t>
      </w:r>
      <w:r w:rsidRPr="0043559E">
        <w:rPr>
          <w:rFonts w:eastAsiaTheme="minorEastAsia"/>
          <w:szCs w:val="21"/>
        </w:rPr>
        <w:t>99.24%~99.79%</w:t>
      </w:r>
      <w:r w:rsidRPr="0043559E">
        <w:rPr>
          <w:rFonts w:eastAsiaTheme="minorEastAsia" w:hAnsiTheme="minorEastAsia"/>
          <w:szCs w:val="21"/>
        </w:rPr>
        <w:t>之间，满足要求。</w:t>
      </w:r>
    </w:p>
    <w:p w:rsidR="00BD1D44" w:rsidRPr="0043559E" w:rsidRDefault="00BB3929">
      <w:pPr>
        <w:adjustRightInd w:val="0"/>
        <w:snapToGrid w:val="0"/>
        <w:spacing w:line="520" w:lineRule="exact"/>
        <w:jc w:val="center"/>
        <w:rPr>
          <w:rFonts w:eastAsiaTheme="minorEastAsia"/>
          <w:b/>
        </w:rPr>
      </w:pPr>
      <w:r w:rsidRPr="0043559E">
        <w:rPr>
          <w:rFonts w:eastAsiaTheme="minorEastAsia" w:hAnsiTheme="minorEastAsia"/>
          <w:b/>
        </w:rPr>
        <w:t>表</w:t>
      </w:r>
      <w:r w:rsidRPr="0043559E">
        <w:rPr>
          <w:rFonts w:eastAsiaTheme="minorEastAsia" w:hint="eastAsia"/>
          <w:b/>
        </w:rPr>
        <w:t>2</w:t>
      </w:r>
      <w:r w:rsidRPr="0043559E">
        <w:rPr>
          <w:rFonts w:eastAsiaTheme="minorEastAsia" w:hAnsiTheme="minorEastAsia"/>
          <w:b/>
        </w:rPr>
        <w:t>样品加标回收试验</w:t>
      </w:r>
      <w:r w:rsidRPr="0043559E">
        <w:rPr>
          <w:rFonts w:eastAsiaTheme="minorEastAsia" w:hAnsiTheme="minorEastAsia" w:hint="eastAsia"/>
          <w:b/>
        </w:rPr>
        <w:t>（总锡）</w:t>
      </w:r>
    </w:p>
    <w:tbl>
      <w:tblPr>
        <w:tblStyle w:val="aff8"/>
        <w:tblpPr w:leftFromText="180" w:rightFromText="180" w:vertAnchor="text" w:tblpY="1"/>
        <w:tblW w:w="9137" w:type="dxa"/>
        <w:tblLayout w:type="fixed"/>
        <w:tblLook w:val="04A0"/>
      </w:tblPr>
      <w:tblGrid>
        <w:gridCol w:w="1105"/>
        <w:gridCol w:w="850"/>
        <w:gridCol w:w="1276"/>
        <w:gridCol w:w="1276"/>
        <w:gridCol w:w="1134"/>
        <w:gridCol w:w="1134"/>
        <w:gridCol w:w="1134"/>
        <w:gridCol w:w="1228"/>
      </w:tblGrid>
      <w:tr w:rsidR="00BD1D44" w:rsidRPr="0043559E">
        <w:tc>
          <w:tcPr>
            <w:tcW w:w="1105" w:type="dxa"/>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hAnsiTheme="minorEastAsia"/>
              </w:rPr>
              <w:t>样品编号</w:t>
            </w:r>
          </w:p>
        </w:tc>
        <w:tc>
          <w:tcPr>
            <w:tcW w:w="850" w:type="dxa"/>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hAnsiTheme="minorEastAsia"/>
              </w:rPr>
              <w:t>称样量</w:t>
            </w:r>
            <w:r w:rsidRPr="0043559E">
              <w:rPr>
                <w:rFonts w:eastAsiaTheme="minorEastAsia"/>
              </w:rPr>
              <w:t xml:space="preserve"> (g)</w:t>
            </w:r>
          </w:p>
        </w:tc>
        <w:tc>
          <w:tcPr>
            <w:tcW w:w="1276" w:type="dxa"/>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hAnsiTheme="minorEastAsia"/>
              </w:rPr>
              <w:t>测得样品中</w:t>
            </w:r>
            <w:r w:rsidRPr="0043559E">
              <w:rPr>
                <w:rFonts w:eastAsiaTheme="minorEastAsia"/>
              </w:rPr>
              <w:t>Sn</w:t>
            </w:r>
            <w:r w:rsidRPr="0043559E">
              <w:rPr>
                <w:rFonts w:eastAsiaTheme="minorEastAsia" w:hAnsiTheme="minorEastAsia"/>
              </w:rPr>
              <w:t>量</w:t>
            </w:r>
            <w:r w:rsidRPr="0043559E">
              <w:rPr>
                <w:rFonts w:eastAsiaTheme="minorEastAsia"/>
              </w:rPr>
              <w:t>(mg)</w:t>
            </w:r>
          </w:p>
        </w:tc>
        <w:tc>
          <w:tcPr>
            <w:tcW w:w="1276" w:type="dxa"/>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hAnsiTheme="minorEastAsia"/>
              </w:rPr>
              <w:t>加入</w:t>
            </w:r>
            <w:r w:rsidRPr="0043559E">
              <w:rPr>
                <w:rFonts w:eastAsiaTheme="minorEastAsia"/>
              </w:rPr>
              <w:t>SnCl2</w:t>
            </w:r>
            <w:r w:rsidRPr="0043559E">
              <w:rPr>
                <w:rFonts w:eastAsiaTheme="minorEastAsia" w:hAnsiTheme="minorEastAsia"/>
              </w:rPr>
              <w:t>量</w:t>
            </w:r>
            <w:r w:rsidRPr="0043559E">
              <w:rPr>
                <w:rFonts w:eastAsiaTheme="minorEastAsia"/>
              </w:rPr>
              <w:t>(mg)</w:t>
            </w:r>
          </w:p>
        </w:tc>
        <w:tc>
          <w:tcPr>
            <w:tcW w:w="1134" w:type="dxa"/>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hAnsiTheme="minorEastAsia"/>
              </w:rPr>
              <w:t>加入</w:t>
            </w:r>
            <w:r w:rsidRPr="0043559E">
              <w:rPr>
                <w:rFonts w:eastAsiaTheme="minorEastAsia"/>
              </w:rPr>
              <w:t>Sn</w:t>
            </w:r>
            <w:r w:rsidRPr="0043559E">
              <w:rPr>
                <w:rFonts w:eastAsiaTheme="minorEastAsia" w:hAnsiTheme="minorEastAsia"/>
              </w:rPr>
              <w:t>量</w:t>
            </w:r>
            <w:r w:rsidRPr="0043559E">
              <w:rPr>
                <w:rFonts w:eastAsiaTheme="minorEastAsia"/>
              </w:rPr>
              <w:t>(mg)</w:t>
            </w:r>
          </w:p>
        </w:tc>
        <w:tc>
          <w:tcPr>
            <w:tcW w:w="1134" w:type="dxa"/>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hAnsiTheme="minorEastAsia"/>
              </w:rPr>
              <w:t>测得总</w:t>
            </w:r>
            <w:r w:rsidRPr="0043559E">
              <w:rPr>
                <w:rFonts w:eastAsiaTheme="minorEastAsia"/>
              </w:rPr>
              <w:t>Sn</w:t>
            </w:r>
            <w:r w:rsidRPr="0043559E">
              <w:rPr>
                <w:rFonts w:eastAsiaTheme="minorEastAsia" w:hAnsiTheme="minorEastAsia"/>
              </w:rPr>
              <w:t>量（</w:t>
            </w:r>
            <w:r w:rsidRPr="0043559E">
              <w:rPr>
                <w:rFonts w:eastAsiaTheme="minorEastAsia"/>
              </w:rPr>
              <w:t>mg</w:t>
            </w:r>
            <w:r w:rsidRPr="0043559E">
              <w:rPr>
                <w:rFonts w:eastAsiaTheme="minorEastAsia" w:hAnsiTheme="minorEastAsia"/>
              </w:rPr>
              <w:t>）</w:t>
            </w:r>
          </w:p>
        </w:tc>
        <w:tc>
          <w:tcPr>
            <w:tcW w:w="1134" w:type="dxa"/>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hAnsiTheme="minorEastAsia"/>
              </w:rPr>
              <w:t>回收</w:t>
            </w:r>
            <w:r w:rsidRPr="0043559E">
              <w:rPr>
                <w:rFonts w:eastAsiaTheme="minorEastAsia"/>
              </w:rPr>
              <w:t>Sn</w:t>
            </w:r>
            <w:r w:rsidRPr="0043559E">
              <w:rPr>
                <w:rFonts w:eastAsiaTheme="minorEastAsia" w:hAnsiTheme="minorEastAsia"/>
              </w:rPr>
              <w:t>量（</w:t>
            </w:r>
            <w:r w:rsidRPr="0043559E">
              <w:rPr>
                <w:rFonts w:eastAsiaTheme="minorEastAsia"/>
              </w:rPr>
              <w:t>mg</w:t>
            </w:r>
            <w:r w:rsidRPr="0043559E">
              <w:rPr>
                <w:rFonts w:eastAsiaTheme="minorEastAsia" w:hAnsiTheme="minorEastAsia"/>
              </w:rPr>
              <w:t>）</w:t>
            </w:r>
          </w:p>
        </w:tc>
        <w:tc>
          <w:tcPr>
            <w:tcW w:w="1228" w:type="dxa"/>
            <w:vAlign w:val="center"/>
          </w:tcPr>
          <w:p w:rsidR="00BD1D44" w:rsidRPr="0043559E" w:rsidRDefault="00BB3929">
            <w:pPr>
              <w:adjustRightInd w:val="0"/>
              <w:snapToGrid w:val="0"/>
              <w:spacing w:line="240" w:lineRule="atLeast"/>
              <w:jc w:val="center"/>
              <w:rPr>
                <w:rFonts w:eastAsiaTheme="minorEastAsia"/>
                <w:b/>
              </w:rPr>
            </w:pPr>
            <w:r w:rsidRPr="0043559E">
              <w:rPr>
                <w:rFonts w:eastAsiaTheme="minorEastAsia" w:hAnsiTheme="minorEastAsia"/>
              </w:rPr>
              <w:t>回收率</w:t>
            </w:r>
            <w:r w:rsidRPr="0043559E">
              <w:rPr>
                <w:rFonts w:eastAsiaTheme="minorEastAsia"/>
              </w:rPr>
              <w:t>%</w:t>
            </w:r>
          </w:p>
        </w:tc>
      </w:tr>
      <w:tr w:rsidR="00BD1D44" w:rsidRPr="0043559E">
        <w:trPr>
          <w:trHeight w:val="66"/>
        </w:trPr>
        <w:tc>
          <w:tcPr>
            <w:tcW w:w="1105" w:type="dxa"/>
            <w:vMerge w:val="restart"/>
            <w:vAlign w:val="center"/>
          </w:tcPr>
          <w:p w:rsidR="00BD1D44" w:rsidRPr="0043559E" w:rsidRDefault="00BB3929">
            <w:pPr>
              <w:adjustRightInd w:val="0"/>
              <w:snapToGrid w:val="0"/>
              <w:spacing w:line="520" w:lineRule="exact"/>
              <w:rPr>
                <w:rFonts w:eastAsiaTheme="minorEastAsia"/>
              </w:rPr>
            </w:pPr>
            <w:r w:rsidRPr="0043559E">
              <w:rPr>
                <w:rFonts w:eastAsiaTheme="minorEastAsia" w:hAnsiTheme="minorEastAsia"/>
              </w:rPr>
              <w:t>异辛酸亚锡</w:t>
            </w:r>
            <w:r w:rsidRPr="0043559E">
              <w:rPr>
                <w:rFonts w:eastAsiaTheme="minorEastAsia" w:hint="eastAsia"/>
              </w:rPr>
              <w:t>1#</w:t>
            </w:r>
          </w:p>
        </w:tc>
        <w:tc>
          <w:tcPr>
            <w:tcW w:w="850"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0.3015</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87.47</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45.00</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26.85</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114.10</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26.63</w:t>
            </w:r>
          </w:p>
        </w:tc>
        <w:tc>
          <w:tcPr>
            <w:tcW w:w="1228"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99.18</w:t>
            </w:r>
          </w:p>
        </w:tc>
      </w:tr>
      <w:tr w:rsidR="00BD1D44" w:rsidRPr="0043559E">
        <w:tc>
          <w:tcPr>
            <w:tcW w:w="1105" w:type="dxa"/>
            <w:vMerge/>
            <w:vAlign w:val="center"/>
          </w:tcPr>
          <w:p w:rsidR="00BD1D44" w:rsidRPr="0043559E" w:rsidRDefault="00BD1D44">
            <w:pPr>
              <w:adjustRightInd w:val="0"/>
              <w:snapToGrid w:val="0"/>
              <w:spacing w:line="520" w:lineRule="exact"/>
              <w:jc w:val="center"/>
              <w:rPr>
                <w:rFonts w:eastAsiaTheme="minorEastAsia"/>
              </w:rPr>
            </w:pPr>
          </w:p>
        </w:tc>
        <w:tc>
          <w:tcPr>
            <w:tcW w:w="850"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0.3049</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88.45</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48.60</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28.99</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117.22</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28.77</w:t>
            </w:r>
          </w:p>
        </w:tc>
        <w:tc>
          <w:tcPr>
            <w:tcW w:w="1228"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99.24</w:t>
            </w:r>
          </w:p>
        </w:tc>
      </w:tr>
      <w:tr w:rsidR="00BD1D44" w:rsidRPr="0043559E">
        <w:tc>
          <w:tcPr>
            <w:tcW w:w="1105" w:type="dxa"/>
            <w:vMerge/>
            <w:vAlign w:val="center"/>
          </w:tcPr>
          <w:p w:rsidR="00BD1D44" w:rsidRPr="0043559E" w:rsidRDefault="00BD1D44">
            <w:pPr>
              <w:adjustRightInd w:val="0"/>
              <w:snapToGrid w:val="0"/>
              <w:spacing w:line="520" w:lineRule="exact"/>
              <w:jc w:val="center"/>
              <w:rPr>
                <w:rFonts w:eastAsiaTheme="minorEastAsia"/>
              </w:rPr>
            </w:pPr>
          </w:p>
        </w:tc>
        <w:tc>
          <w:tcPr>
            <w:tcW w:w="850"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0.2022</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58.66</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62.60</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37.35</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95.71</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37.05</w:t>
            </w:r>
          </w:p>
        </w:tc>
        <w:tc>
          <w:tcPr>
            <w:tcW w:w="1228"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99.20</w:t>
            </w:r>
          </w:p>
        </w:tc>
      </w:tr>
      <w:tr w:rsidR="00BD1D44" w:rsidRPr="0043559E">
        <w:tc>
          <w:tcPr>
            <w:tcW w:w="1105" w:type="dxa"/>
            <w:vMerge/>
            <w:vAlign w:val="center"/>
          </w:tcPr>
          <w:p w:rsidR="00BD1D44" w:rsidRPr="0043559E" w:rsidRDefault="00BD1D44">
            <w:pPr>
              <w:adjustRightInd w:val="0"/>
              <w:snapToGrid w:val="0"/>
              <w:spacing w:line="520" w:lineRule="exact"/>
              <w:jc w:val="center"/>
              <w:rPr>
                <w:rFonts w:eastAsiaTheme="minorEastAsia"/>
              </w:rPr>
            </w:pPr>
          </w:p>
        </w:tc>
        <w:tc>
          <w:tcPr>
            <w:tcW w:w="850"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0.2068</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59.99</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63.80</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38.06</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97.89</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37.90</w:t>
            </w:r>
          </w:p>
        </w:tc>
        <w:tc>
          <w:tcPr>
            <w:tcW w:w="1228"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99.58</w:t>
            </w:r>
          </w:p>
        </w:tc>
      </w:tr>
      <w:tr w:rsidR="00BD1D44" w:rsidRPr="0043559E">
        <w:tc>
          <w:tcPr>
            <w:tcW w:w="1105" w:type="dxa"/>
            <w:vMerge/>
            <w:vAlign w:val="center"/>
          </w:tcPr>
          <w:p w:rsidR="00BD1D44" w:rsidRPr="0043559E" w:rsidRDefault="00BD1D44">
            <w:pPr>
              <w:adjustRightInd w:val="0"/>
              <w:snapToGrid w:val="0"/>
              <w:spacing w:line="520" w:lineRule="exact"/>
              <w:jc w:val="center"/>
              <w:rPr>
                <w:rFonts w:eastAsiaTheme="minorEastAsia"/>
              </w:rPr>
            </w:pPr>
          </w:p>
        </w:tc>
        <w:tc>
          <w:tcPr>
            <w:tcW w:w="850"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0.1036</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30.05</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91.10</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54.35</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84.18</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54.13</w:t>
            </w:r>
          </w:p>
        </w:tc>
        <w:tc>
          <w:tcPr>
            <w:tcW w:w="1228"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99.60</w:t>
            </w:r>
          </w:p>
        </w:tc>
      </w:tr>
      <w:tr w:rsidR="00BD1D44" w:rsidRPr="0043559E">
        <w:tc>
          <w:tcPr>
            <w:tcW w:w="1105" w:type="dxa"/>
            <w:vMerge/>
            <w:vAlign w:val="center"/>
          </w:tcPr>
          <w:p w:rsidR="00BD1D44" w:rsidRPr="0043559E" w:rsidRDefault="00BD1D44">
            <w:pPr>
              <w:adjustRightInd w:val="0"/>
              <w:snapToGrid w:val="0"/>
              <w:spacing w:line="520" w:lineRule="exact"/>
              <w:jc w:val="center"/>
              <w:rPr>
                <w:rFonts w:eastAsiaTheme="minorEastAsia"/>
              </w:rPr>
            </w:pPr>
          </w:p>
        </w:tc>
        <w:tc>
          <w:tcPr>
            <w:tcW w:w="850"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0.1012</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29.36</w:t>
            </w:r>
          </w:p>
        </w:tc>
        <w:tc>
          <w:tcPr>
            <w:tcW w:w="1276"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88.50</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52.80</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81.68</w:t>
            </w:r>
          </w:p>
        </w:tc>
        <w:tc>
          <w:tcPr>
            <w:tcW w:w="1134"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52.32</w:t>
            </w:r>
          </w:p>
        </w:tc>
        <w:tc>
          <w:tcPr>
            <w:tcW w:w="1228" w:type="dxa"/>
            <w:vAlign w:val="center"/>
          </w:tcPr>
          <w:p w:rsidR="00BD1D44" w:rsidRPr="0043559E" w:rsidRDefault="00BB3929">
            <w:pPr>
              <w:adjustRightInd w:val="0"/>
              <w:snapToGrid w:val="0"/>
              <w:spacing w:line="520" w:lineRule="exact"/>
              <w:jc w:val="center"/>
              <w:rPr>
                <w:rFonts w:eastAsiaTheme="minorEastAsia"/>
              </w:rPr>
            </w:pPr>
            <w:r w:rsidRPr="0043559E">
              <w:rPr>
                <w:rFonts w:eastAsiaTheme="minorEastAsia"/>
              </w:rPr>
              <w:t>99.09</w:t>
            </w:r>
          </w:p>
        </w:tc>
      </w:tr>
    </w:tbl>
    <w:p w:rsidR="00BD1D44" w:rsidRPr="0043559E" w:rsidRDefault="00BB3929" w:rsidP="00FB3D08">
      <w:pPr>
        <w:spacing w:line="240" w:lineRule="atLeast"/>
        <w:ind w:firstLineChars="200" w:firstLine="420"/>
        <w:rPr>
          <w:rFonts w:eastAsiaTheme="minorEastAsia"/>
          <w:szCs w:val="21"/>
        </w:rPr>
      </w:pPr>
      <w:r w:rsidRPr="0043559E">
        <w:rPr>
          <w:rFonts w:eastAsiaTheme="minorEastAsia" w:hAnsiTheme="minorEastAsia"/>
          <w:szCs w:val="21"/>
        </w:rPr>
        <w:lastRenderedPageBreak/>
        <w:t>结果表明：</w:t>
      </w:r>
      <w:r w:rsidRPr="0043559E">
        <w:rPr>
          <w:rFonts w:eastAsiaTheme="minorEastAsia" w:hAnsiTheme="minorEastAsia" w:hint="eastAsia"/>
          <w:szCs w:val="21"/>
        </w:rPr>
        <w:t>总锡</w:t>
      </w:r>
      <w:r w:rsidRPr="0043559E">
        <w:rPr>
          <w:rFonts w:eastAsiaTheme="minorEastAsia" w:hAnsiTheme="minorEastAsia"/>
          <w:szCs w:val="21"/>
        </w:rPr>
        <w:t>加标回收为</w:t>
      </w:r>
      <w:r w:rsidRPr="0043559E">
        <w:rPr>
          <w:rFonts w:eastAsiaTheme="minorEastAsia"/>
          <w:szCs w:val="21"/>
        </w:rPr>
        <w:t>99.09%~99.60%</w:t>
      </w:r>
      <w:r w:rsidRPr="0043559E">
        <w:rPr>
          <w:rFonts w:eastAsiaTheme="minorEastAsia" w:hAnsiTheme="minorEastAsia"/>
          <w:szCs w:val="21"/>
        </w:rPr>
        <w:t>之间，满足要求。</w:t>
      </w:r>
    </w:p>
    <w:p w:rsidR="00BD1D44" w:rsidRPr="0043559E" w:rsidRDefault="00BB3929" w:rsidP="00FB3D08">
      <w:pPr>
        <w:spacing w:line="240" w:lineRule="atLeast"/>
        <w:ind w:firstLineChars="200" w:firstLine="422"/>
        <w:rPr>
          <w:b/>
          <w:szCs w:val="28"/>
        </w:rPr>
      </w:pPr>
      <w:r w:rsidRPr="0043559E">
        <w:rPr>
          <w:rFonts w:hint="eastAsia"/>
          <w:b/>
          <w:szCs w:val="28"/>
        </w:rPr>
        <w:t>3.1.6</w:t>
      </w:r>
      <w:r w:rsidRPr="0043559E">
        <w:rPr>
          <w:rFonts w:hint="eastAsia"/>
          <w:b/>
          <w:szCs w:val="28"/>
        </w:rPr>
        <w:t>精密度试验</w:t>
      </w:r>
    </w:p>
    <w:p w:rsidR="00BD1D44" w:rsidRPr="0043559E" w:rsidRDefault="00BB3929" w:rsidP="00FB3D08">
      <w:pPr>
        <w:spacing w:line="240" w:lineRule="atLeast"/>
        <w:ind w:firstLineChars="200" w:firstLine="420"/>
      </w:pPr>
      <w:r w:rsidRPr="0043559E">
        <w:t>精密度试验是由</w:t>
      </w:r>
      <w:r w:rsidRPr="0043559E">
        <w:t>9</w:t>
      </w:r>
      <w:r w:rsidRPr="0043559E">
        <w:t>个实验室，按照拟定的分析方法分别对</w:t>
      </w:r>
      <w:r w:rsidRPr="0043559E">
        <w:t>1</w:t>
      </w:r>
      <w:r w:rsidRPr="0043559E">
        <w:t>个试样分别进行</w:t>
      </w:r>
      <w:r w:rsidRPr="0043559E">
        <w:t>11</w:t>
      </w:r>
      <w:r w:rsidRPr="0043559E">
        <w:t>次测定。各实验室的测定结果按照</w:t>
      </w:r>
      <w:r w:rsidRPr="0043559E">
        <w:t>GB/T 6379.2</w:t>
      </w:r>
      <w:r w:rsidRPr="0043559E">
        <w:t>进行统计分析，依据</w:t>
      </w:r>
      <w:r w:rsidRPr="0043559E">
        <w:t>GB/T 14203</w:t>
      </w:r>
      <w:r w:rsidRPr="0043559E">
        <w:t>标准</w:t>
      </w:r>
      <w:r w:rsidRPr="0043559E">
        <w:t>13.2.1</w:t>
      </w:r>
      <w:r w:rsidRPr="0043559E">
        <w:t>短期精密度：重复性</w:t>
      </w:r>
      <w:r w:rsidRPr="0043559E">
        <w:t>(r)</w:t>
      </w:r>
      <w:r w:rsidRPr="0043559E">
        <w:t>为</w:t>
      </w:r>
      <w:r w:rsidRPr="0043559E">
        <w:t>2.8</w:t>
      </w:r>
      <w:r w:rsidRPr="0043559E">
        <w:t>倍重复性标准偏差（</w:t>
      </w:r>
      <w:r w:rsidRPr="0043559E">
        <w:t>S</w:t>
      </w:r>
      <w:r w:rsidRPr="0043559E">
        <w:rPr>
          <w:vertAlign w:val="subscript"/>
        </w:rPr>
        <w:t>r</w:t>
      </w:r>
      <w:r w:rsidRPr="0043559E">
        <w:t>）；再现性</w:t>
      </w:r>
      <w:r w:rsidRPr="0043559E">
        <w:t>(R)</w:t>
      </w:r>
      <w:r w:rsidRPr="0043559E">
        <w:t>为</w:t>
      </w:r>
      <w:r w:rsidRPr="0043559E">
        <w:t>2.8</w:t>
      </w:r>
      <w:r w:rsidRPr="0043559E">
        <w:t>倍再现性标准偏差（</w:t>
      </w:r>
      <w:r w:rsidRPr="0043559E">
        <w:t>S</w:t>
      </w:r>
      <w:r w:rsidRPr="0043559E">
        <w:rPr>
          <w:vertAlign w:val="subscript"/>
        </w:rPr>
        <w:t>R</w:t>
      </w:r>
      <w:r w:rsidRPr="0043559E">
        <w:t>）。</w:t>
      </w:r>
    </w:p>
    <w:p w:rsidR="00BD1D44" w:rsidRPr="000232D6" w:rsidRDefault="00BB3929" w:rsidP="000232D6">
      <w:pPr>
        <w:adjustRightInd w:val="0"/>
        <w:snapToGrid w:val="0"/>
        <w:spacing w:line="520" w:lineRule="exact"/>
        <w:jc w:val="center"/>
        <w:rPr>
          <w:rFonts w:eastAsiaTheme="minorEastAsia" w:hAnsiTheme="minorEastAsia"/>
          <w:b/>
        </w:rPr>
      </w:pPr>
      <w:r w:rsidRPr="000232D6">
        <w:rPr>
          <w:rFonts w:eastAsiaTheme="minorEastAsia" w:hAnsiTheme="minorEastAsia"/>
          <w:b/>
        </w:rPr>
        <w:t>表</w:t>
      </w:r>
      <w:r w:rsidRPr="000232D6">
        <w:rPr>
          <w:rFonts w:eastAsiaTheme="minorEastAsia" w:hAnsiTheme="minorEastAsia" w:hint="eastAsia"/>
          <w:b/>
        </w:rPr>
        <w:t>3</w:t>
      </w:r>
      <w:r w:rsidRPr="000232D6">
        <w:rPr>
          <w:rFonts w:eastAsiaTheme="minorEastAsia" w:hAnsiTheme="minorEastAsia"/>
          <w:b/>
        </w:rPr>
        <w:t>提供精密度数据的实验室</w:t>
      </w:r>
    </w:p>
    <w:tbl>
      <w:tblPr>
        <w:tblW w:w="8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3"/>
        <w:gridCol w:w="7104"/>
      </w:tblGrid>
      <w:tr w:rsidR="00BD1D44" w:rsidRPr="0043559E">
        <w:trPr>
          <w:trHeight w:val="298"/>
          <w:jc w:val="center"/>
        </w:trPr>
        <w:tc>
          <w:tcPr>
            <w:tcW w:w="1293" w:type="dxa"/>
            <w:vAlign w:val="center"/>
          </w:tcPr>
          <w:p w:rsidR="00BD1D44" w:rsidRPr="0043559E" w:rsidRDefault="00BB3929">
            <w:pPr>
              <w:jc w:val="center"/>
              <w:rPr>
                <w:rFonts w:ascii="宋体" w:hAnsi="宋体"/>
                <w:sz w:val="18"/>
                <w:szCs w:val="18"/>
              </w:rPr>
            </w:pPr>
            <w:r w:rsidRPr="0043559E">
              <w:rPr>
                <w:rFonts w:ascii="宋体" w:hAnsi="宋体"/>
                <w:sz w:val="18"/>
                <w:szCs w:val="18"/>
              </w:rPr>
              <w:t>序号</w:t>
            </w:r>
          </w:p>
        </w:tc>
        <w:tc>
          <w:tcPr>
            <w:tcW w:w="7104" w:type="dxa"/>
            <w:vAlign w:val="center"/>
          </w:tcPr>
          <w:p w:rsidR="00BD1D44" w:rsidRPr="0043559E" w:rsidRDefault="00BB3929">
            <w:pPr>
              <w:jc w:val="center"/>
              <w:rPr>
                <w:rFonts w:ascii="宋体" w:hAnsi="宋体"/>
                <w:sz w:val="18"/>
                <w:szCs w:val="18"/>
              </w:rPr>
            </w:pPr>
            <w:r w:rsidRPr="0043559E">
              <w:rPr>
                <w:rFonts w:ascii="宋体" w:hAnsi="宋体"/>
                <w:sz w:val="18"/>
                <w:szCs w:val="18"/>
              </w:rPr>
              <w:t>单位名称</w:t>
            </w:r>
          </w:p>
        </w:tc>
      </w:tr>
      <w:tr w:rsidR="00BD1D44" w:rsidRPr="0043559E">
        <w:trPr>
          <w:trHeight w:val="298"/>
          <w:jc w:val="center"/>
        </w:trPr>
        <w:tc>
          <w:tcPr>
            <w:tcW w:w="1293" w:type="dxa"/>
            <w:vAlign w:val="center"/>
          </w:tcPr>
          <w:p w:rsidR="00BD1D44" w:rsidRPr="0043559E" w:rsidRDefault="00BB3929">
            <w:pPr>
              <w:jc w:val="center"/>
              <w:rPr>
                <w:rFonts w:ascii="宋体" w:hAnsi="宋体"/>
                <w:szCs w:val="21"/>
              </w:rPr>
            </w:pPr>
            <w:r w:rsidRPr="0043559E">
              <w:rPr>
                <w:rFonts w:ascii="宋体" w:hAnsi="宋体"/>
                <w:szCs w:val="21"/>
              </w:rPr>
              <w:t>1</w:t>
            </w:r>
          </w:p>
        </w:tc>
        <w:tc>
          <w:tcPr>
            <w:tcW w:w="7104" w:type="dxa"/>
            <w:vAlign w:val="center"/>
          </w:tcPr>
          <w:p w:rsidR="00BD1D44" w:rsidRPr="0043559E" w:rsidRDefault="00BB3929">
            <w:pPr>
              <w:jc w:val="left"/>
              <w:rPr>
                <w:rFonts w:ascii="宋体" w:hAnsi="宋体"/>
                <w:szCs w:val="21"/>
              </w:rPr>
            </w:pPr>
            <w:r w:rsidRPr="0043559E">
              <w:rPr>
                <w:rFonts w:hint="eastAsia"/>
                <w:szCs w:val="21"/>
              </w:rPr>
              <w:t>云南锡业矿冶检测中心有限公司</w:t>
            </w:r>
          </w:p>
        </w:tc>
      </w:tr>
      <w:tr w:rsidR="00BD1D44" w:rsidRPr="0043559E">
        <w:trPr>
          <w:trHeight w:val="298"/>
          <w:jc w:val="center"/>
        </w:trPr>
        <w:tc>
          <w:tcPr>
            <w:tcW w:w="1293" w:type="dxa"/>
            <w:vAlign w:val="center"/>
          </w:tcPr>
          <w:p w:rsidR="00BD1D44" w:rsidRPr="0043559E" w:rsidRDefault="00BB3929">
            <w:pPr>
              <w:jc w:val="center"/>
              <w:rPr>
                <w:rFonts w:ascii="宋体" w:hAnsi="宋体"/>
                <w:szCs w:val="21"/>
              </w:rPr>
            </w:pPr>
            <w:r w:rsidRPr="0043559E">
              <w:rPr>
                <w:rFonts w:ascii="宋体" w:hAnsi="宋体"/>
                <w:szCs w:val="21"/>
              </w:rPr>
              <w:t>2</w:t>
            </w:r>
          </w:p>
        </w:tc>
        <w:tc>
          <w:tcPr>
            <w:tcW w:w="7104" w:type="dxa"/>
            <w:vAlign w:val="center"/>
          </w:tcPr>
          <w:p w:rsidR="00BD1D44" w:rsidRPr="0043559E" w:rsidRDefault="00BB3929">
            <w:pPr>
              <w:jc w:val="left"/>
              <w:rPr>
                <w:rFonts w:ascii="宋体" w:hAnsi="宋体"/>
                <w:szCs w:val="21"/>
              </w:rPr>
            </w:pPr>
            <w:r w:rsidRPr="0043559E">
              <w:rPr>
                <w:rFonts w:hint="eastAsia"/>
                <w:szCs w:val="21"/>
              </w:rPr>
              <w:t>云南锡业锡化工材料有限责任公司</w:t>
            </w:r>
          </w:p>
        </w:tc>
      </w:tr>
      <w:tr w:rsidR="00BD1D44" w:rsidRPr="0043559E">
        <w:trPr>
          <w:trHeight w:val="298"/>
          <w:jc w:val="center"/>
        </w:trPr>
        <w:tc>
          <w:tcPr>
            <w:tcW w:w="1293" w:type="dxa"/>
            <w:vAlign w:val="center"/>
          </w:tcPr>
          <w:p w:rsidR="00BD1D44" w:rsidRPr="0043559E" w:rsidRDefault="00BB3929">
            <w:pPr>
              <w:jc w:val="center"/>
              <w:rPr>
                <w:rFonts w:ascii="宋体" w:hAnsi="宋体"/>
                <w:szCs w:val="21"/>
              </w:rPr>
            </w:pPr>
            <w:r w:rsidRPr="0043559E">
              <w:rPr>
                <w:rFonts w:ascii="宋体" w:hAnsi="宋体"/>
                <w:szCs w:val="21"/>
              </w:rPr>
              <w:t>3</w:t>
            </w:r>
          </w:p>
        </w:tc>
        <w:tc>
          <w:tcPr>
            <w:tcW w:w="7104" w:type="dxa"/>
            <w:vAlign w:val="center"/>
          </w:tcPr>
          <w:p w:rsidR="00BD1D44" w:rsidRPr="0043559E" w:rsidRDefault="00BB3929">
            <w:pPr>
              <w:pStyle w:val="Default"/>
              <w:rPr>
                <w:rFonts w:hAnsi="宋体" w:cs="Times New Roman"/>
                <w:color w:val="auto"/>
                <w:kern w:val="2"/>
                <w:sz w:val="21"/>
                <w:szCs w:val="21"/>
              </w:rPr>
            </w:pPr>
            <w:r w:rsidRPr="0043559E">
              <w:rPr>
                <w:rFonts w:hAnsi="宋体" w:hint="eastAsia"/>
                <w:color w:val="auto"/>
                <w:sz w:val="21"/>
                <w:szCs w:val="21"/>
              </w:rPr>
              <w:t>柳州华锡有色设计研究院有限责任公司</w:t>
            </w:r>
          </w:p>
        </w:tc>
      </w:tr>
      <w:tr w:rsidR="00BD1D44" w:rsidRPr="0043559E">
        <w:trPr>
          <w:trHeight w:val="298"/>
          <w:jc w:val="center"/>
        </w:trPr>
        <w:tc>
          <w:tcPr>
            <w:tcW w:w="1293" w:type="dxa"/>
            <w:vAlign w:val="center"/>
          </w:tcPr>
          <w:p w:rsidR="00BD1D44" w:rsidRPr="0043559E" w:rsidRDefault="00BB3929">
            <w:pPr>
              <w:jc w:val="center"/>
              <w:rPr>
                <w:rFonts w:ascii="宋体" w:hAnsi="宋体"/>
                <w:szCs w:val="21"/>
              </w:rPr>
            </w:pPr>
            <w:r w:rsidRPr="0043559E">
              <w:rPr>
                <w:rFonts w:ascii="宋体" w:hAnsi="宋体"/>
                <w:szCs w:val="21"/>
              </w:rPr>
              <w:t>4</w:t>
            </w:r>
          </w:p>
        </w:tc>
        <w:tc>
          <w:tcPr>
            <w:tcW w:w="7104" w:type="dxa"/>
            <w:vAlign w:val="center"/>
          </w:tcPr>
          <w:p w:rsidR="00BD1D44" w:rsidRPr="0043559E" w:rsidRDefault="00BB3929">
            <w:pPr>
              <w:pStyle w:val="Default"/>
              <w:rPr>
                <w:rFonts w:hAnsi="宋体" w:cs="Times New Roman"/>
                <w:color w:val="auto"/>
                <w:kern w:val="2"/>
                <w:sz w:val="21"/>
                <w:szCs w:val="21"/>
              </w:rPr>
            </w:pPr>
            <w:r w:rsidRPr="0043559E">
              <w:rPr>
                <w:rFonts w:hAnsi="宋体"/>
                <w:color w:val="auto"/>
                <w:sz w:val="21"/>
                <w:szCs w:val="21"/>
              </w:rPr>
              <w:t>昆明冶金研究院有限公司</w:t>
            </w:r>
          </w:p>
        </w:tc>
      </w:tr>
      <w:tr w:rsidR="00BD1D44" w:rsidRPr="0043559E">
        <w:trPr>
          <w:trHeight w:val="298"/>
          <w:jc w:val="center"/>
        </w:trPr>
        <w:tc>
          <w:tcPr>
            <w:tcW w:w="1293" w:type="dxa"/>
            <w:vAlign w:val="center"/>
          </w:tcPr>
          <w:p w:rsidR="00BD1D44" w:rsidRPr="0043559E" w:rsidRDefault="00BB3929">
            <w:pPr>
              <w:jc w:val="center"/>
              <w:rPr>
                <w:rFonts w:ascii="宋体" w:hAnsi="宋体"/>
                <w:szCs w:val="21"/>
              </w:rPr>
            </w:pPr>
            <w:r w:rsidRPr="0043559E">
              <w:rPr>
                <w:rFonts w:ascii="宋体" w:hAnsi="宋体" w:hint="eastAsia"/>
                <w:szCs w:val="21"/>
              </w:rPr>
              <w:t>5</w:t>
            </w:r>
          </w:p>
        </w:tc>
        <w:tc>
          <w:tcPr>
            <w:tcW w:w="7104" w:type="dxa"/>
            <w:vAlign w:val="center"/>
          </w:tcPr>
          <w:p w:rsidR="00BD1D44" w:rsidRPr="0043559E" w:rsidRDefault="00BB3929">
            <w:pPr>
              <w:pStyle w:val="Default"/>
              <w:rPr>
                <w:rFonts w:hAnsi="宋体" w:cs="Times New Roman"/>
                <w:color w:val="auto"/>
                <w:kern w:val="2"/>
                <w:sz w:val="21"/>
                <w:szCs w:val="21"/>
              </w:rPr>
            </w:pPr>
            <w:r w:rsidRPr="0043559E">
              <w:rPr>
                <w:rFonts w:hAnsi="宋体" w:hint="eastAsia"/>
                <w:color w:val="auto"/>
                <w:sz w:val="21"/>
                <w:szCs w:val="21"/>
              </w:rPr>
              <w:t>铜陵有色金属集团控股有限公司</w:t>
            </w:r>
          </w:p>
        </w:tc>
      </w:tr>
      <w:tr w:rsidR="00BD1D44" w:rsidRPr="0043559E">
        <w:trPr>
          <w:trHeight w:val="298"/>
          <w:jc w:val="center"/>
        </w:trPr>
        <w:tc>
          <w:tcPr>
            <w:tcW w:w="1293" w:type="dxa"/>
            <w:vAlign w:val="center"/>
          </w:tcPr>
          <w:p w:rsidR="00BD1D44" w:rsidRPr="0043559E" w:rsidRDefault="00BB3929">
            <w:pPr>
              <w:jc w:val="center"/>
              <w:rPr>
                <w:rFonts w:ascii="宋体" w:hAnsi="宋体"/>
                <w:szCs w:val="21"/>
              </w:rPr>
            </w:pPr>
            <w:r w:rsidRPr="0043559E">
              <w:rPr>
                <w:rFonts w:ascii="宋体" w:hAnsi="宋体" w:hint="eastAsia"/>
                <w:szCs w:val="21"/>
              </w:rPr>
              <w:t>6</w:t>
            </w:r>
          </w:p>
        </w:tc>
        <w:tc>
          <w:tcPr>
            <w:tcW w:w="7104" w:type="dxa"/>
            <w:vAlign w:val="center"/>
          </w:tcPr>
          <w:p w:rsidR="00BD1D44" w:rsidRPr="0043559E" w:rsidRDefault="00BB3929">
            <w:pPr>
              <w:pStyle w:val="Default"/>
              <w:rPr>
                <w:rFonts w:hAnsi="宋体" w:cs="Times New Roman"/>
                <w:color w:val="auto"/>
                <w:kern w:val="2"/>
                <w:sz w:val="21"/>
                <w:szCs w:val="21"/>
              </w:rPr>
            </w:pPr>
            <w:r w:rsidRPr="0043559E">
              <w:rPr>
                <w:rFonts w:hAnsi="宋体"/>
                <w:color w:val="auto"/>
                <w:sz w:val="21"/>
                <w:szCs w:val="21"/>
              </w:rPr>
              <w:t>云南锡业集团（控股）有限责任公司</w:t>
            </w:r>
          </w:p>
        </w:tc>
      </w:tr>
      <w:tr w:rsidR="00BD1D44" w:rsidRPr="0043559E">
        <w:trPr>
          <w:trHeight w:val="307"/>
          <w:jc w:val="center"/>
        </w:trPr>
        <w:tc>
          <w:tcPr>
            <w:tcW w:w="1293" w:type="dxa"/>
            <w:vAlign w:val="center"/>
          </w:tcPr>
          <w:p w:rsidR="00BD1D44" w:rsidRPr="0043559E" w:rsidRDefault="00BB3929">
            <w:pPr>
              <w:jc w:val="center"/>
              <w:rPr>
                <w:rFonts w:ascii="宋体" w:hAnsi="宋体"/>
                <w:szCs w:val="21"/>
              </w:rPr>
            </w:pPr>
            <w:r w:rsidRPr="0043559E">
              <w:rPr>
                <w:rFonts w:ascii="宋体" w:hAnsi="宋体" w:hint="eastAsia"/>
                <w:szCs w:val="21"/>
              </w:rPr>
              <w:t>7</w:t>
            </w:r>
          </w:p>
        </w:tc>
        <w:tc>
          <w:tcPr>
            <w:tcW w:w="7104" w:type="dxa"/>
            <w:vAlign w:val="center"/>
          </w:tcPr>
          <w:p w:rsidR="00BD1D44" w:rsidRPr="0043559E" w:rsidRDefault="00BB3929">
            <w:pPr>
              <w:pStyle w:val="Default"/>
              <w:rPr>
                <w:rFonts w:hAnsi="宋体" w:cs="Times New Roman"/>
                <w:color w:val="auto"/>
                <w:kern w:val="2"/>
                <w:sz w:val="21"/>
                <w:szCs w:val="21"/>
              </w:rPr>
            </w:pPr>
            <w:r w:rsidRPr="0043559E">
              <w:rPr>
                <w:rFonts w:hAnsi="宋体"/>
                <w:color w:val="auto"/>
                <w:sz w:val="21"/>
                <w:szCs w:val="21"/>
              </w:rPr>
              <w:t>云南华联锌铟股份有限公司</w:t>
            </w:r>
          </w:p>
        </w:tc>
      </w:tr>
      <w:tr w:rsidR="00BD1D44" w:rsidRPr="0043559E">
        <w:trPr>
          <w:trHeight w:val="307"/>
          <w:jc w:val="center"/>
        </w:trPr>
        <w:tc>
          <w:tcPr>
            <w:tcW w:w="1293" w:type="dxa"/>
            <w:vAlign w:val="center"/>
          </w:tcPr>
          <w:p w:rsidR="00BD1D44" w:rsidRPr="0043559E" w:rsidRDefault="00BB3929">
            <w:pPr>
              <w:jc w:val="center"/>
              <w:rPr>
                <w:rFonts w:ascii="宋体" w:hAnsi="宋体"/>
                <w:szCs w:val="21"/>
              </w:rPr>
            </w:pPr>
            <w:r w:rsidRPr="0043559E">
              <w:rPr>
                <w:rFonts w:ascii="宋体" w:hAnsi="宋体" w:hint="eastAsia"/>
                <w:szCs w:val="21"/>
              </w:rPr>
              <w:t>8</w:t>
            </w:r>
          </w:p>
        </w:tc>
        <w:tc>
          <w:tcPr>
            <w:tcW w:w="7104" w:type="dxa"/>
            <w:vAlign w:val="center"/>
          </w:tcPr>
          <w:p w:rsidR="00BD1D44" w:rsidRPr="0043559E" w:rsidRDefault="00BB3929">
            <w:pPr>
              <w:pStyle w:val="Default"/>
              <w:rPr>
                <w:rFonts w:hAnsi="宋体" w:cs="Times New Roman"/>
                <w:color w:val="auto"/>
                <w:kern w:val="2"/>
                <w:sz w:val="21"/>
                <w:szCs w:val="21"/>
              </w:rPr>
            </w:pPr>
            <w:r w:rsidRPr="0043559E">
              <w:rPr>
                <w:rFonts w:hAnsi="宋体" w:hint="eastAsia"/>
                <w:color w:val="auto"/>
                <w:sz w:val="21"/>
                <w:szCs w:val="21"/>
              </w:rPr>
              <w:t>中国检验认证集团广东有限公司黄埔分公司</w:t>
            </w:r>
          </w:p>
        </w:tc>
      </w:tr>
      <w:tr w:rsidR="00BD1D44" w:rsidRPr="0043559E">
        <w:trPr>
          <w:trHeight w:val="307"/>
          <w:jc w:val="center"/>
        </w:trPr>
        <w:tc>
          <w:tcPr>
            <w:tcW w:w="1293" w:type="dxa"/>
            <w:vAlign w:val="center"/>
          </w:tcPr>
          <w:p w:rsidR="00BD1D44" w:rsidRPr="0043559E" w:rsidRDefault="00BB3929">
            <w:pPr>
              <w:jc w:val="center"/>
              <w:rPr>
                <w:rFonts w:ascii="宋体" w:hAnsi="宋体"/>
                <w:szCs w:val="21"/>
              </w:rPr>
            </w:pPr>
            <w:r w:rsidRPr="0043559E">
              <w:rPr>
                <w:rFonts w:ascii="宋体" w:hAnsi="宋体" w:hint="eastAsia"/>
                <w:szCs w:val="21"/>
              </w:rPr>
              <w:t>9</w:t>
            </w:r>
          </w:p>
        </w:tc>
        <w:tc>
          <w:tcPr>
            <w:tcW w:w="7104" w:type="dxa"/>
            <w:vAlign w:val="center"/>
          </w:tcPr>
          <w:p w:rsidR="00BD1D44" w:rsidRPr="0043559E" w:rsidRDefault="00BB3929">
            <w:pPr>
              <w:pStyle w:val="Default"/>
              <w:rPr>
                <w:rFonts w:hAnsi="宋体" w:cs="Times New Roman"/>
                <w:color w:val="auto"/>
                <w:kern w:val="2"/>
                <w:sz w:val="21"/>
                <w:szCs w:val="21"/>
              </w:rPr>
            </w:pPr>
            <w:r w:rsidRPr="0043559E">
              <w:rPr>
                <w:rFonts w:hAnsi="宋体"/>
                <w:color w:val="auto"/>
                <w:sz w:val="21"/>
                <w:szCs w:val="21"/>
              </w:rPr>
              <w:t>上海有色金属工业技术监测中心有限公司</w:t>
            </w:r>
          </w:p>
        </w:tc>
      </w:tr>
    </w:tbl>
    <w:p w:rsidR="00BD1D44" w:rsidRPr="0043559E" w:rsidRDefault="00BD1D44">
      <w:pPr>
        <w:ind w:firstLineChars="200" w:firstLine="420"/>
      </w:pPr>
    </w:p>
    <w:p w:rsidR="00BD1D44" w:rsidRPr="000232D6" w:rsidRDefault="00BB3929" w:rsidP="000232D6">
      <w:pPr>
        <w:adjustRightInd w:val="0"/>
        <w:snapToGrid w:val="0"/>
        <w:spacing w:line="520" w:lineRule="exact"/>
        <w:jc w:val="center"/>
        <w:rPr>
          <w:rFonts w:eastAsiaTheme="minorEastAsia" w:hAnsiTheme="minorEastAsia"/>
          <w:b/>
        </w:rPr>
      </w:pPr>
      <w:r w:rsidRPr="000232D6">
        <w:rPr>
          <w:rFonts w:eastAsiaTheme="minorEastAsia" w:hAnsiTheme="minorEastAsia"/>
          <w:b/>
        </w:rPr>
        <w:t>表</w:t>
      </w:r>
      <w:r w:rsidRPr="000232D6">
        <w:rPr>
          <w:rFonts w:eastAsiaTheme="minorEastAsia" w:hAnsiTheme="minorEastAsia" w:hint="eastAsia"/>
          <w:b/>
        </w:rPr>
        <w:t xml:space="preserve">4  </w:t>
      </w:r>
      <w:r w:rsidRPr="000232D6">
        <w:rPr>
          <w:rFonts w:eastAsiaTheme="minorEastAsia" w:hAnsiTheme="minorEastAsia" w:hint="eastAsia"/>
          <w:b/>
        </w:rPr>
        <w:t>验证单位精密度结果统计表</w:t>
      </w:r>
      <w:r w:rsidRPr="000232D6">
        <w:rPr>
          <w:rFonts w:eastAsiaTheme="minorEastAsia" w:hAnsiTheme="minorEastAsia" w:hint="eastAsia"/>
          <w:b/>
        </w:rPr>
        <w:t xml:space="preserve"> %</w:t>
      </w:r>
    </w:p>
    <w:tbl>
      <w:tblPr>
        <w:tblStyle w:val="aff8"/>
        <w:tblW w:w="9044" w:type="dxa"/>
        <w:jc w:val="center"/>
        <w:tblInd w:w="-147" w:type="dxa"/>
        <w:tblLayout w:type="fixed"/>
        <w:tblLook w:val="04A0"/>
      </w:tblPr>
      <w:tblGrid>
        <w:gridCol w:w="644"/>
        <w:gridCol w:w="629"/>
        <w:gridCol w:w="629"/>
        <w:gridCol w:w="629"/>
        <w:gridCol w:w="629"/>
        <w:gridCol w:w="629"/>
        <w:gridCol w:w="629"/>
        <w:gridCol w:w="629"/>
        <w:gridCol w:w="621"/>
        <w:gridCol w:w="621"/>
        <w:gridCol w:w="621"/>
        <w:gridCol w:w="621"/>
        <w:gridCol w:w="764"/>
        <w:gridCol w:w="749"/>
      </w:tblGrid>
      <w:tr w:rsidR="00BD1D44" w:rsidRPr="0043559E">
        <w:trPr>
          <w:jc w:val="center"/>
        </w:trPr>
        <w:tc>
          <w:tcPr>
            <w:tcW w:w="9044" w:type="dxa"/>
            <w:gridSpan w:val="14"/>
          </w:tcPr>
          <w:p w:rsidR="00BD1D44" w:rsidRPr="0043559E" w:rsidRDefault="00BB3929">
            <w:pPr>
              <w:jc w:val="center"/>
              <w:rPr>
                <w:rFonts w:eastAsiaTheme="minorEastAsia"/>
                <w:kern w:val="0"/>
                <w:szCs w:val="18"/>
              </w:rPr>
            </w:pPr>
            <w:r w:rsidRPr="0043559E">
              <w:rPr>
                <w:rFonts w:eastAsiaTheme="minorEastAsia"/>
                <w:sz w:val="21"/>
                <w:szCs w:val="21"/>
              </w:rPr>
              <w:t>1</w:t>
            </w:r>
            <w:r w:rsidRPr="0043559E">
              <w:rPr>
                <w:rFonts w:eastAsiaTheme="minorEastAsia" w:hAnsiTheme="minorEastAsia"/>
                <w:sz w:val="21"/>
                <w:szCs w:val="21"/>
              </w:rPr>
              <w:t>、云南锡业矿冶检测中心有限公司</w:t>
            </w:r>
          </w:p>
        </w:tc>
      </w:tr>
      <w:tr w:rsidR="00BD1D44" w:rsidRPr="0043559E">
        <w:trPr>
          <w:jc w:val="center"/>
        </w:trPr>
        <w:tc>
          <w:tcPr>
            <w:tcW w:w="644" w:type="dxa"/>
          </w:tcPr>
          <w:p w:rsidR="00BD1D44" w:rsidRPr="0043559E" w:rsidRDefault="00BD1D44">
            <w:pPr>
              <w:rPr>
                <w:rFonts w:eastAsiaTheme="minorEastAsia"/>
                <w:kern w:val="0"/>
                <w:szCs w:val="18"/>
              </w:rPr>
            </w:pPr>
          </w:p>
        </w:tc>
        <w:tc>
          <w:tcPr>
            <w:tcW w:w="629" w:type="dxa"/>
          </w:tcPr>
          <w:p w:rsidR="00BD1D44" w:rsidRPr="0043559E" w:rsidRDefault="00BB3929">
            <w:pPr>
              <w:rPr>
                <w:rFonts w:eastAsiaTheme="minorEastAsia"/>
                <w:kern w:val="0"/>
                <w:szCs w:val="18"/>
              </w:rPr>
            </w:pPr>
            <w:r w:rsidRPr="0043559E">
              <w:rPr>
                <w:rFonts w:eastAsiaTheme="minorEastAsia"/>
                <w:kern w:val="0"/>
                <w:szCs w:val="18"/>
              </w:rPr>
              <w:t>1</w:t>
            </w:r>
          </w:p>
        </w:tc>
        <w:tc>
          <w:tcPr>
            <w:tcW w:w="629" w:type="dxa"/>
          </w:tcPr>
          <w:p w:rsidR="00BD1D44" w:rsidRPr="0043559E" w:rsidRDefault="00BB3929">
            <w:pPr>
              <w:rPr>
                <w:rFonts w:eastAsiaTheme="minorEastAsia"/>
                <w:kern w:val="0"/>
                <w:szCs w:val="18"/>
              </w:rPr>
            </w:pPr>
            <w:r w:rsidRPr="0043559E">
              <w:rPr>
                <w:rFonts w:eastAsiaTheme="minorEastAsia"/>
                <w:kern w:val="0"/>
                <w:szCs w:val="18"/>
              </w:rPr>
              <w:t>2</w:t>
            </w:r>
          </w:p>
        </w:tc>
        <w:tc>
          <w:tcPr>
            <w:tcW w:w="629" w:type="dxa"/>
          </w:tcPr>
          <w:p w:rsidR="00BD1D44" w:rsidRPr="0043559E" w:rsidRDefault="00BB3929">
            <w:pPr>
              <w:rPr>
                <w:rFonts w:eastAsiaTheme="minorEastAsia"/>
                <w:kern w:val="0"/>
                <w:szCs w:val="18"/>
              </w:rPr>
            </w:pPr>
            <w:r w:rsidRPr="0043559E">
              <w:rPr>
                <w:rFonts w:eastAsiaTheme="minorEastAsia"/>
                <w:kern w:val="0"/>
                <w:szCs w:val="18"/>
              </w:rPr>
              <w:t>3</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4</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5</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6</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7</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8</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9</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10</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11</w:t>
            </w:r>
          </w:p>
        </w:tc>
        <w:tc>
          <w:tcPr>
            <w:tcW w:w="76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平均值</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S</w:t>
            </w:r>
          </w:p>
        </w:tc>
      </w:tr>
      <w:tr w:rsidR="00BD1D44" w:rsidRPr="0043559E">
        <w:trPr>
          <w:jc w:val="center"/>
        </w:trPr>
        <w:tc>
          <w:tcPr>
            <w:tcW w:w="644" w:type="dxa"/>
          </w:tcPr>
          <w:p w:rsidR="00BD1D44" w:rsidRPr="0043559E" w:rsidRDefault="00BB3929">
            <w:pPr>
              <w:rPr>
                <w:rFonts w:eastAsiaTheme="minorEastAsia"/>
                <w:kern w:val="0"/>
                <w:szCs w:val="18"/>
              </w:rPr>
            </w:pPr>
            <w:r w:rsidRPr="0043559E">
              <w:rPr>
                <w:rFonts w:eastAsiaTheme="minorEastAsia" w:hAnsiTheme="minorEastAsia"/>
                <w:kern w:val="0"/>
                <w:szCs w:val="18"/>
              </w:rPr>
              <w:t>亚锡</w:t>
            </w:r>
          </w:p>
        </w:tc>
        <w:tc>
          <w:tcPr>
            <w:tcW w:w="629" w:type="dxa"/>
          </w:tcPr>
          <w:p w:rsidR="00BD1D44" w:rsidRPr="0043559E" w:rsidRDefault="00BB3929">
            <w:pPr>
              <w:rPr>
                <w:rFonts w:eastAsiaTheme="minorEastAsia"/>
                <w:kern w:val="0"/>
                <w:szCs w:val="18"/>
              </w:rPr>
            </w:pPr>
            <w:r w:rsidRPr="0043559E">
              <w:rPr>
                <w:rFonts w:eastAsiaTheme="minorEastAsia"/>
                <w:kern w:val="0"/>
                <w:szCs w:val="18"/>
              </w:rPr>
              <w:t>28.00</w:t>
            </w:r>
          </w:p>
        </w:tc>
        <w:tc>
          <w:tcPr>
            <w:tcW w:w="629" w:type="dxa"/>
          </w:tcPr>
          <w:p w:rsidR="00BD1D44" w:rsidRPr="0043559E" w:rsidRDefault="00BB3929">
            <w:pPr>
              <w:rPr>
                <w:rFonts w:eastAsiaTheme="minorEastAsia"/>
                <w:kern w:val="0"/>
                <w:szCs w:val="18"/>
              </w:rPr>
            </w:pPr>
            <w:r w:rsidRPr="0043559E">
              <w:rPr>
                <w:rFonts w:eastAsiaTheme="minorEastAsia"/>
                <w:kern w:val="0"/>
                <w:szCs w:val="18"/>
              </w:rPr>
              <w:t>27.99</w:t>
            </w:r>
          </w:p>
        </w:tc>
        <w:tc>
          <w:tcPr>
            <w:tcW w:w="629" w:type="dxa"/>
          </w:tcPr>
          <w:p w:rsidR="00BD1D44" w:rsidRPr="0043559E" w:rsidRDefault="00BB3929">
            <w:pPr>
              <w:rPr>
                <w:rFonts w:eastAsiaTheme="minorEastAsia"/>
                <w:kern w:val="0"/>
                <w:szCs w:val="18"/>
              </w:rPr>
            </w:pPr>
            <w:r w:rsidRPr="0043559E">
              <w:rPr>
                <w:rFonts w:eastAsiaTheme="minorEastAsia"/>
                <w:kern w:val="0"/>
                <w:szCs w:val="18"/>
              </w:rPr>
              <w:t>28.00</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28.00</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27.99</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27.98</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27.98</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27.96</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27.96</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27.96</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27.96</w:t>
            </w:r>
          </w:p>
        </w:tc>
        <w:tc>
          <w:tcPr>
            <w:tcW w:w="764" w:type="dxa"/>
          </w:tcPr>
          <w:p w:rsidR="00BD1D44" w:rsidRPr="0043559E" w:rsidRDefault="00BB3929">
            <w:pPr>
              <w:jc w:val="center"/>
              <w:rPr>
                <w:rFonts w:eastAsiaTheme="minorEastAsia"/>
                <w:kern w:val="0"/>
                <w:szCs w:val="18"/>
              </w:rPr>
            </w:pPr>
            <w:r w:rsidRPr="0043559E">
              <w:rPr>
                <w:rFonts w:eastAsiaTheme="minorEastAsia"/>
                <w:kern w:val="0"/>
                <w:szCs w:val="18"/>
              </w:rPr>
              <w:t>27.98</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0.0</w:t>
            </w:r>
            <w:r w:rsidRPr="0043559E">
              <w:rPr>
                <w:rFonts w:eastAsiaTheme="minorEastAsia" w:hint="eastAsia"/>
                <w:kern w:val="0"/>
                <w:szCs w:val="18"/>
              </w:rPr>
              <w:t>17</w:t>
            </w:r>
          </w:p>
        </w:tc>
      </w:tr>
      <w:tr w:rsidR="00BD1D44" w:rsidRPr="0043559E">
        <w:trPr>
          <w:jc w:val="center"/>
        </w:trPr>
        <w:tc>
          <w:tcPr>
            <w:tcW w:w="644" w:type="dxa"/>
          </w:tcPr>
          <w:p w:rsidR="00BD1D44" w:rsidRPr="0043559E" w:rsidRDefault="00BB3929">
            <w:pPr>
              <w:rPr>
                <w:rFonts w:eastAsiaTheme="minorEastAsia"/>
                <w:kern w:val="0"/>
                <w:szCs w:val="18"/>
              </w:rPr>
            </w:pPr>
            <w:r w:rsidRPr="0043559E">
              <w:rPr>
                <w:rFonts w:eastAsiaTheme="minorEastAsia" w:hAnsiTheme="minorEastAsia"/>
                <w:kern w:val="0"/>
                <w:szCs w:val="18"/>
              </w:rPr>
              <w:t>总锡</w:t>
            </w:r>
          </w:p>
        </w:tc>
        <w:tc>
          <w:tcPr>
            <w:tcW w:w="629" w:type="dxa"/>
          </w:tcPr>
          <w:p w:rsidR="00BD1D44" w:rsidRPr="0043559E" w:rsidRDefault="00BB3929">
            <w:pPr>
              <w:rPr>
                <w:rFonts w:eastAsiaTheme="minorEastAsia"/>
                <w:kern w:val="0"/>
                <w:szCs w:val="18"/>
              </w:rPr>
            </w:pPr>
            <w:r w:rsidRPr="0043559E">
              <w:rPr>
                <w:rFonts w:eastAsiaTheme="minorEastAsia"/>
                <w:kern w:val="0"/>
                <w:szCs w:val="18"/>
              </w:rPr>
              <w:t>29.00</w:t>
            </w:r>
          </w:p>
        </w:tc>
        <w:tc>
          <w:tcPr>
            <w:tcW w:w="629" w:type="dxa"/>
          </w:tcPr>
          <w:p w:rsidR="00BD1D44" w:rsidRPr="0043559E" w:rsidRDefault="00BB3929">
            <w:pPr>
              <w:rPr>
                <w:rFonts w:eastAsiaTheme="minorEastAsia"/>
                <w:kern w:val="0"/>
                <w:szCs w:val="18"/>
              </w:rPr>
            </w:pPr>
            <w:r w:rsidRPr="0043559E">
              <w:rPr>
                <w:rFonts w:eastAsiaTheme="minorEastAsia"/>
                <w:kern w:val="0"/>
                <w:szCs w:val="18"/>
              </w:rPr>
              <w:t>29.03</w:t>
            </w:r>
          </w:p>
        </w:tc>
        <w:tc>
          <w:tcPr>
            <w:tcW w:w="629" w:type="dxa"/>
          </w:tcPr>
          <w:p w:rsidR="00BD1D44" w:rsidRPr="0043559E" w:rsidRDefault="00BB3929">
            <w:pPr>
              <w:rPr>
                <w:rFonts w:eastAsiaTheme="minorEastAsia"/>
                <w:kern w:val="0"/>
                <w:szCs w:val="18"/>
              </w:rPr>
            </w:pPr>
            <w:r w:rsidRPr="0043559E">
              <w:rPr>
                <w:rFonts w:eastAsiaTheme="minorEastAsia"/>
                <w:kern w:val="0"/>
                <w:szCs w:val="18"/>
              </w:rPr>
              <w:t>29.01</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29.03</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29.02</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29.01</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28.99</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29.01</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29.01</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29.02</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29.02</w:t>
            </w:r>
          </w:p>
        </w:tc>
        <w:tc>
          <w:tcPr>
            <w:tcW w:w="764" w:type="dxa"/>
          </w:tcPr>
          <w:p w:rsidR="00BD1D44" w:rsidRPr="0043559E" w:rsidRDefault="00BB3929">
            <w:pPr>
              <w:jc w:val="center"/>
              <w:rPr>
                <w:rFonts w:eastAsiaTheme="minorEastAsia"/>
                <w:kern w:val="0"/>
                <w:szCs w:val="18"/>
              </w:rPr>
            </w:pPr>
            <w:r w:rsidRPr="0043559E">
              <w:rPr>
                <w:rFonts w:eastAsiaTheme="minorEastAsia"/>
                <w:kern w:val="0"/>
                <w:szCs w:val="18"/>
              </w:rPr>
              <w:t>29.01</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0.012</w:t>
            </w:r>
          </w:p>
        </w:tc>
      </w:tr>
      <w:tr w:rsidR="00BD1D44" w:rsidRPr="0043559E">
        <w:trPr>
          <w:jc w:val="center"/>
        </w:trPr>
        <w:tc>
          <w:tcPr>
            <w:tcW w:w="9044" w:type="dxa"/>
            <w:gridSpan w:val="14"/>
          </w:tcPr>
          <w:p w:rsidR="00BD1D44" w:rsidRPr="0043559E" w:rsidRDefault="00BB3929">
            <w:pPr>
              <w:jc w:val="center"/>
              <w:rPr>
                <w:rFonts w:eastAsiaTheme="minorEastAsia"/>
                <w:kern w:val="0"/>
                <w:szCs w:val="18"/>
              </w:rPr>
            </w:pPr>
            <w:r w:rsidRPr="0043559E">
              <w:rPr>
                <w:rFonts w:eastAsiaTheme="minorEastAsia"/>
                <w:kern w:val="0"/>
                <w:szCs w:val="18"/>
              </w:rPr>
              <w:t>2</w:t>
            </w:r>
            <w:r w:rsidRPr="0043559E">
              <w:rPr>
                <w:rFonts w:eastAsiaTheme="minorEastAsia" w:hAnsiTheme="minorEastAsia"/>
                <w:kern w:val="0"/>
                <w:szCs w:val="18"/>
              </w:rPr>
              <w:t>、</w:t>
            </w:r>
            <w:r w:rsidRPr="0043559E">
              <w:rPr>
                <w:rFonts w:eastAsiaTheme="minorEastAsia" w:hAnsiTheme="minorEastAsia"/>
                <w:sz w:val="21"/>
                <w:szCs w:val="21"/>
              </w:rPr>
              <w:t>云南锡业锡化工材料有限责任公司</w:t>
            </w:r>
          </w:p>
        </w:tc>
      </w:tr>
      <w:tr w:rsidR="00BD1D44" w:rsidRPr="0043559E">
        <w:trPr>
          <w:jc w:val="center"/>
        </w:trPr>
        <w:tc>
          <w:tcPr>
            <w:tcW w:w="644" w:type="dxa"/>
          </w:tcPr>
          <w:p w:rsidR="00BD1D44" w:rsidRPr="0043559E" w:rsidRDefault="00BD1D44">
            <w:pPr>
              <w:jc w:val="center"/>
              <w:rPr>
                <w:rFonts w:eastAsiaTheme="minorEastAsia"/>
                <w:kern w:val="0"/>
                <w:szCs w:val="18"/>
              </w:rPr>
            </w:pP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1</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3</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4</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5</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6</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7</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8</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9</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10</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11</w:t>
            </w:r>
          </w:p>
        </w:tc>
        <w:tc>
          <w:tcPr>
            <w:tcW w:w="76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平均值</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S</w:t>
            </w:r>
          </w:p>
        </w:tc>
      </w:tr>
      <w:tr w:rsidR="00BD1D44" w:rsidRPr="0043559E">
        <w:trPr>
          <w:jc w:val="center"/>
        </w:trPr>
        <w:tc>
          <w:tcPr>
            <w:tcW w:w="64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亚锡</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27.90</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28.04</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27.92</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27.96</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27.93</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27.90</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27.91</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27.94</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27.93</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27.92</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27.95</w:t>
            </w:r>
          </w:p>
        </w:tc>
        <w:tc>
          <w:tcPr>
            <w:tcW w:w="764" w:type="dxa"/>
          </w:tcPr>
          <w:p w:rsidR="00BD1D44" w:rsidRPr="0043559E" w:rsidRDefault="00BB3929">
            <w:pPr>
              <w:jc w:val="center"/>
              <w:rPr>
                <w:rFonts w:eastAsiaTheme="minorEastAsia"/>
                <w:kern w:val="0"/>
                <w:szCs w:val="18"/>
              </w:rPr>
            </w:pPr>
            <w:r w:rsidRPr="0043559E">
              <w:rPr>
                <w:rFonts w:eastAsiaTheme="minorEastAsia"/>
                <w:kern w:val="0"/>
                <w:szCs w:val="18"/>
              </w:rPr>
              <w:t>27.94</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0.041</w:t>
            </w:r>
          </w:p>
        </w:tc>
      </w:tr>
      <w:tr w:rsidR="00BD1D44" w:rsidRPr="0043559E">
        <w:trPr>
          <w:jc w:val="center"/>
        </w:trPr>
        <w:tc>
          <w:tcPr>
            <w:tcW w:w="64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总锡</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29.03</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29.01</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28.96</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28.99</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29.01</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29.01</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29.01</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29.04</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28.97</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29.07</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28.97</w:t>
            </w:r>
          </w:p>
        </w:tc>
        <w:tc>
          <w:tcPr>
            <w:tcW w:w="764" w:type="dxa"/>
          </w:tcPr>
          <w:p w:rsidR="00BD1D44" w:rsidRPr="0043559E" w:rsidRDefault="00BB3929">
            <w:pPr>
              <w:jc w:val="center"/>
              <w:rPr>
                <w:rFonts w:eastAsiaTheme="minorEastAsia"/>
                <w:kern w:val="0"/>
                <w:szCs w:val="18"/>
              </w:rPr>
            </w:pPr>
            <w:r w:rsidRPr="0043559E">
              <w:rPr>
                <w:rFonts w:eastAsiaTheme="minorEastAsia"/>
                <w:kern w:val="0"/>
                <w:szCs w:val="18"/>
              </w:rPr>
              <w:t>29.01</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0.000</w:t>
            </w:r>
          </w:p>
        </w:tc>
      </w:tr>
      <w:tr w:rsidR="00BD1D44" w:rsidRPr="0043559E">
        <w:trPr>
          <w:jc w:val="center"/>
        </w:trPr>
        <w:tc>
          <w:tcPr>
            <w:tcW w:w="9044" w:type="dxa"/>
            <w:gridSpan w:val="14"/>
          </w:tcPr>
          <w:p w:rsidR="00BD1D44" w:rsidRPr="0043559E" w:rsidRDefault="00BB3929">
            <w:pPr>
              <w:jc w:val="center"/>
              <w:rPr>
                <w:rFonts w:eastAsiaTheme="minorEastAsia"/>
                <w:kern w:val="0"/>
                <w:szCs w:val="18"/>
              </w:rPr>
            </w:pPr>
            <w:r w:rsidRPr="0043559E">
              <w:rPr>
                <w:rFonts w:eastAsiaTheme="minorEastAsia"/>
                <w:kern w:val="0"/>
                <w:szCs w:val="18"/>
              </w:rPr>
              <w:t>3</w:t>
            </w:r>
            <w:r w:rsidRPr="0043559E">
              <w:rPr>
                <w:rFonts w:eastAsiaTheme="minorEastAsia" w:hAnsiTheme="minorEastAsia"/>
                <w:kern w:val="0"/>
                <w:szCs w:val="18"/>
              </w:rPr>
              <w:t>、</w:t>
            </w:r>
            <w:r w:rsidRPr="0043559E">
              <w:rPr>
                <w:rFonts w:eastAsiaTheme="minorEastAsia" w:hAnsiTheme="minorEastAsia"/>
                <w:sz w:val="21"/>
                <w:szCs w:val="21"/>
              </w:rPr>
              <w:t>柳州华锡有色设计研究院有限责任公司</w:t>
            </w:r>
          </w:p>
        </w:tc>
      </w:tr>
      <w:tr w:rsidR="00BD1D44" w:rsidRPr="0043559E">
        <w:trPr>
          <w:jc w:val="center"/>
        </w:trPr>
        <w:tc>
          <w:tcPr>
            <w:tcW w:w="644" w:type="dxa"/>
          </w:tcPr>
          <w:p w:rsidR="00BD1D44" w:rsidRPr="0043559E" w:rsidRDefault="00BD1D44">
            <w:pPr>
              <w:jc w:val="center"/>
              <w:rPr>
                <w:rFonts w:eastAsiaTheme="minorEastAsia"/>
                <w:kern w:val="0"/>
                <w:szCs w:val="18"/>
              </w:rPr>
            </w:pP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1</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3</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4</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5</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6</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7</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8</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9</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10</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11</w:t>
            </w:r>
          </w:p>
        </w:tc>
        <w:tc>
          <w:tcPr>
            <w:tcW w:w="76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平均值</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S</w:t>
            </w:r>
          </w:p>
        </w:tc>
      </w:tr>
      <w:tr w:rsidR="00BD1D44" w:rsidRPr="0043559E">
        <w:trPr>
          <w:jc w:val="center"/>
        </w:trPr>
        <w:tc>
          <w:tcPr>
            <w:tcW w:w="64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亚锡</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27.99</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27.92</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27.91</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27.90</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27.82</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27.86</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27.89</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27.92</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27.91</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27.87</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27.89</w:t>
            </w:r>
          </w:p>
        </w:tc>
        <w:tc>
          <w:tcPr>
            <w:tcW w:w="764" w:type="dxa"/>
          </w:tcPr>
          <w:p w:rsidR="00BD1D44" w:rsidRPr="0043559E" w:rsidRDefault="00BB3929">
            <w:pPr>
              <w:jc w:val="center"/>
              <w:rPr>
                <w:rFonts w:eastAsiaTheme="minorEastAsia"/>
                <w:kern w:val="0"/>
                <w:szCs w:val="18"/>
              </w:rPr>
            </w:pPr>
            <w:r w:rsidRPr="0043559E">
              <w:rPr>
                <w:rFonts w:eastAsiaTheme="minorEastAsia"/>
                <w:kern w:val="0"/>
                <w:szCs w:val="18"/>
              </w:rPr>
              <w:t>27.90</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0.043</w:t>
            </w:r>
          </w:p>
        </w:tc>
      </w:tr>
      <w:tr w:rsidR="00BD1D44" w:rsidRPr="0043559E">
        <w:trPr>
          <w:jc w:val="center"/>
        </w:trPr>
        <w:tc>
          <w:tcPr>
            <w:tcW w:w="64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总锡</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29.09</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29.01</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29.10</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29.08</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28.99</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29.04</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29.10</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29.09</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29.01</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29.09</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29.08</w:t>
            </w:r>
          </w:p>
        </w:tc>
        <w:tc>
          <w:tcPr>
            <w:tcW w:w="764" w:type="dxa"/>
          </w:tcPr>
          <w:p w:rsidR="00BD1D44" w:rsidRPr="0043559E" w:rsidRDefault="00BB3929">
            <w:pPr>
              <w:jc w:val="center"/>
              <w:rPr>
                <w:rFonts w:eastAsiaTheme="minorEastAsia"/>
                <w:kern w:val="0"/>
                <w:szCs w:val="18"/>
              </w:rPr>
            </w:pPr>
            <w:r w:rsidRPr="0043559E">
              <w:rPr>
                <w:rFonts w:eastAsiaTheme="minorEastAsia"/>
                <w:kern w:val="0"/>
                <w:szCs w:val="18"/>
              </w:rPr>
              <w:t>29.06</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0.041</w:t>
            </w:r>
          </w:p>
        </w:tc>
      </w:tr>
      <w:tr w:rsidR="00BD1D44" w:rsidRPr="0043559E">
        <w:trPr>
          <w:jc w:val="center"/>
        </w:trPr>
        <w:tc>
          <w:tcPr>
            <w:tcW w:w="9044" w:type="dxa"/>
            <w:gridSpan w:val="14"/>
          </w:tcPr>
          <w:p w:rsidR="00BD1D44" w:rsidRPr="0043559E" w:rsidRDefault="00BB3929">
            <w:pPr>
              <w:jc w:val="center"/>
              <w:rPr>
                <w:rFonts w:eastAsiaTheme="minorEastAsia"/>
                <w:kern w:val="0"/>
                <w:szCs w:val="18"/>
              </w:rPr>
            </w:pPr>
            <w:r w:rsidRPr="0043559E">
              <w:rPr>
                <w:rFonts w:eastAsiaTheme="minorEastAsia"/>
                <w:kern w:val="0"/>
                <w:szCs w:val="18"/>
              </w:rPr>
              <w:t>4</w:t>
            </w:r>
            <w:r w:rsidRPr="0043559E">
              <w:rPr>
                <w:rFonts w:eastAsiaTheme="minorEastAsia" w:hAnsiTheme="minorEastAsia"/>
                <w:kern w:val="0"/>
                <w:szCs w:val="18"/>
              </w:rPr>
              <w:t>、</w:t>
            </w:r>
            <w:r w:rsidRPr="0043559E">
              <w:rPr>
                <w:rFonts w:eastAsiaTheme="minorEastAsia" w:hAnsiTheme="minorEastAsia"/>
                <w:sz w:val="21"/>
                <w:szCs w:val="21"/>
              </w:rPr>
              <w:t>昆明冶金研究院有限公司</w:t>
            </w:r>
          </w:p>
        </w:tc>
      </w:tr>
      <w:tr w:rsidR="00BD1D44" w:rsidRPr="0043559E">
        <w:trPr>
          <w:jc w:val="center"/>
        </w:trPr>
        <w:tc>
          <w:tcPr>
            <w:tcW w:w="644" w:type="dxa"/>
          </w:tcPr>
          <w:p w:rsidR="00BD1D44" w:rsidRPr="0043559E" w:rsidRDefault="00BD1D44">
            <w:pPr>
              <w:jc w:val="center"/>
              <w:rPr>
                <w:rFonts w:eastAsiaTheme="minorEastAsia"/>
                <w:kern w:val="0"/>
                <w:szCs w:val="18"/>
              </w:rPr>
            </w:pP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1</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3</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4</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5</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6</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7</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8</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9</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10</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11</w:t>
            </w:r>
          </w:p>
        </w:tc>
        <w:tc>
          <w:tcPr>
            <w:tcW w:w="76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平均值</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S</w:t>
            </w:r>
          </w:p>
        </w:tc>
      </w:tr>
      <w:tr w:rsidR="00BD1D44" w:rsidRPr="0043559E">
        <w:trPr>
          <w:jc w:val="center"/>
        </w:trPr>
        <w:tc>
          <w:tcPr>
            <w:tcW w:w="64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亚锡</w:t>
            </w:r>
          </w:p>
        </w:tc>
        <w:tc>
          <w:tcPr>
            <w:tcW w:w="629" w:type="dxa"/>
          </w:tcPr>
          <w:p w:rsidR="00BD1D44" w:rsidRPr="0043559E" w:rsidRDefault="00BB3929">
            <w:pPr>
              <w:jc w:val="center"/>
              <w:rPr>
                <w:rFonts w:eastAsiaTheme="minorEastAsia"/>
                <w:kern w:val="0"/>
                <w:sz w:val="15"/>
                <w:szCs w:val="15"/>
              </w:rPr>
            </w:pPr>
            <w:r w:rsidRPr="0043559E">
              <w:rPr>
                <w:rFonts w:eastAsiaTheme="minorEastAsia"/>
                <w:kern w:val="0"/>
                <w:sz w:val="15"/>
                <w:szCs w:val="15"/>
              </w:rPr>
              <w:t>27.942</w:t>
            </w:r>
          </w:p>
        </w:tc>
        <w:tc>
          <w:tcPr>
            <w:tcW w:w="629" w:type="dxa"/>
          </w:tcPr>
          <w:p w:rsidR="00BD1D44" w:rsidRPr="0043559E" w:rsidRDefault="00BB3929">
            <w:pPr>
              <w:jc w:val="center"/>
              <w:rPr>
                <w:rFonts w:eastAsiaTheme="minorEastAsia"/>
                <w:kern w:val="0"/>
                <w:sz w:val="15"/>
                <w:szCs w:val="15"/>
              </w:rPr>
            </w:pPr>
            <w:r w:rsidRPr="0043559E">
              <w:rPr>
                <w:rFonts w:eastAsiaTheme="minorEastAsia"/>
                <w:kern w:val="0"/>
                <w:sz w:val="15"/>
                <w:szCs w:val="15"/>
              </w:rPr>
              <w:t>27.968</w:t>
            </w:r>
          </w:p>
        </w:tc>
        <w:tc>
          <w:tcPr>
            <w:tcW w:w="629" w:type="dxa"/>
          </w:tcPr>
          <w:p w:rsidR="00BD1D44" w:rsidRPr="0043559E" w:rsidRDefault="00BB3929">
            <w:pPr>
              <w:jc w:val="center"/>
              <w:rPr>
                <w:rFonts w:eastAsiaTheme="minorEastAsia"/>
                <w:kern w:val="0"/>
                <w:sz w:val="15"/>
                <w:szCs w:val="15"/>
              </w:rPr>
            </w:pPr>
            <w:r w:rsidRPr="0043559E">
              <w:rPr>
                <w:rFonts w:eastAsiaTheme="minorEastAsia"/>
                <w:kern w:val="0"/>
                <w:sz w:val="15"/>
                <w:szCs w:val="15"/>
              </w:rPr>
              <w:t>27.952</w:t>
            </w:r>
          </w:p>
        </w:tc>
        <w:tc>
          <w:tcPr>
            <w:tcW w:w="629" w:type="dxa"/>
          </w:tcPr>
          <w:p w:rsidR="00BD1D44" w:rsidRPr="0043559E" w:rsidRDefault="00BB3929">
            <w:pPr>
              <w:jc w:val="center"/>
              <w:rPr>
                <w:rFonts w:eastAsiaTheme="minorEastAsia"/>
                <w:kern w:val="0"/>
                <w:sz w:val="15"/>
                <w:szCs w:val="15"/>
              </w:rPr>
            </w:pPr>
            <w:r w:rsidRPr="0043559E">
              <w:rPr>
                <w:rFonts w:eastAsiaTheme="minorEastAsia"/>
                <w:kern w:val="0"/>
                <w:sz w:val="15"/>
                <w:szCs w:val="15"/>
              </w:rPr>
              <w:t>27.982</w:t>
            </w:r>
          </w:p>
        </w:tc>
        <w:tc>
          <w:tcPr>
            <w:tcW w:w="629" w:type="dxa"/>
          </w:tcPr>
          <w:p w:rsidR="00BD1D44" w:rsidRPr="0043559E" w:rsidRDefault="00BB3929">
            <w:pPr>
              <w:jc w:val="center"/>
              <w:rPr>
                <w:rFonts w:eastAsiaTheme="minorEastAsia"/>
                <w:kern w:val="0"/>
                <w:sz w:val="15"/>
                <w:szCs w:val="15"/>
              </w:rPr>
            </w:pPr>
            <w:r w:rsidRPr="0043559E">
              <w:rPr>
                <w:rFonts w:eastAsiaTheme="minorEastAsia"/>
                <w:kern w:val="0"/>
                <w:sz w:val="15"/>
                <w:szCs w:val="15"/>
              </w:rPr>
              <w:t>27.993</w:t>
            </w:r>
          </w:p>
        </w:tc>
        <w:tc>
          <w:tcPr>
            <w:tcW w:w="629" w:type="dxa"/>
          </w:tcPr>
          <w:p w:rsidR="00BD1D44" w:rsidRPr="0043559E" w:rsidRDefault="00BB3929">
            <w:pPr>
              <w:jc w:val="center"/>
              <w:rPr>
                <w:rFonts w:eastAsiaTheme="minorEastAsia"/>
                <w:kern w:val="0"/>
                <w:sz w:val="15"/>
                <w:szCs w:val="15"/>
              </w:rPr>
            </w:pPr>
            <w:r w:rsidRPr="0043559E">
              <w:rPr>
                <w:rFonts w:eastAsiaTheme="minorEastAsia"/>
                <w:kern w:val="0"/>
                <w:sz w:val="15"/>
                <w:szCs w:val="15"/>
              </w:rPr>
              <w:t>27.965</w:t>
            </w:r>
          </w:p>
        </w:tc>
        <w:tc>
          <w:tcPr>
            <w:tcW w:w="629" w:type="dxa"/>
          </w:tcPr>
          <w:p w:rsidR="00BD1D44" w:rsidRPr="0043559E" w:rsidRDefault="00BB3929">
            <w:pPr>
              <w:jc w:val="center"/>
              <w:rPr>
                <w:rFonts w:eastAsiaTheme="minorEastAsia"/>
                <w:kern w:val="0"/>
                <w:sz w:val="15"/>
                <w:szCs w:val="15"/>
              </w:rPr>
            </w:pPr>
            <w:r w:rsidRPr="0043559E">
              <w:rPr>
                <w:rFonts w:eastAsiaTheme="minorEastAsia"/>
                <w:kern w:val="0"/>
                <w:sz w:val="15"/>
                <w:szCs w:val="15"/>
              </w:rPr>
              <w:t>27.973</w:t>
            </w:r>
          </w:p>
        </w:tc>
        <w:tc>
          <w:tcPr>
            <w:tcW w:w="621" w:type="dxa"/>
          </w:tcPr>
          <w:p w:rsidR="00BD1D44" w:rsidRPr="0043559E" w:rsidRDefault="00BD1D44">
            <w:pPr>
              <w:jc w:val="center"/>
              <w:rPr>
                <w:rFonts w:eastAsiaTheme="minorEastAsia"/>
                <w:kern w:val="0"/>
                <w:sz w:val="15"/>
                <w:szCs w:val="15"/>
              </w:rPr>
            </w:pPr>
          </w:p>
        </w:tc>
        <w:tc>
          <w:tcPr>
            <w:tcW w:w="621" w:type="dxa"/>
          </w:tcPr>
          <w:p w:rsidR="00BD1D44" w:rsidRPr="0043559E" w:rsidRDefault="00BD1D44">
            <w:pPr>
              <w:jc w:val="center"/>
              <w:rPr>
                <w:rFonts w:eastAsiaTheme="minorEastAsia"/>
                <w:kern w:val="0"/>
                <w:sz w:val="15"/>
                <w:szCs w:val="15"/>
              </w:rPr>
            </w:pPr>
          </w:p>
        </w:tc>
        <w:tc>
          <w:tcPr>
            <w:tcW w:w="621" w:type="dxa"/>
          </w:tcPr>
          <w:p w:rsidR="00BD1D44" w:rsidRPr="0043559E" w:rsidRDefault="00BD1D44">
            <w:pPr>
              <w:jc w:val="center"/>
              <w:rPr>
                <w:rFonts w:eastAsiaTheme="minorEastAsia"/>
                <w:kern w:val="0"/>
                <w:sz w:val="15"/>
                <w:szCs w:val="15"/>
              </w:rPr>
            </w:pPr>
          </w:p>
        </w:tc>
        <w:tc>
          <w:tcPr>
            <w:tcW w:w="621" w:type="dxa"/>
          </w:tcPr>
          <w:p w:rsidR="00BD1D44" w:rsidRPr="0043559E" w:rsidRDefault="00BD1D44">
            <w:pPr>
              <w:jc w:val="center"/>
              <w:rPr>
                <w:rFonts w:eastAsiaTheme="minorEastAsia"/>
                <w:kern w:val="0"/>
                <w:sz w:val="15"/>
                <w:szCs w:val="15"/>
              </w:rPr>
            </w:pPr>
          </w:p>
        </w:tc>
        <w:tc>
          <w:tcPr>
            <w:tcW w:w="764" w:type="dxa"/>
          </w:tcPr>
          <w:p w:rsidR="00BD1D44" w:rsidRPr="0043559E" w:rsidRDefault="00BB3929">
            <w:pPr>
              <w:jc w:val="center"/>
              <w:rPr>
                <w:rFonts w:eastAsiaTheme="minorEastAsia"/>
                <w:kern w:val="0"/>
                <w:szCs w:val="18"/>
              </w:rPr>
            </w:pPr>
            <w:r w:rsidRPr="0043559E">
              <w:rPr>
                <w:rFonts w:eastAsiaTheme="minorEastAsia"/>
                <w:kern w:val="0"/>
                <w:szCs w:val="18"/>
              </w:rPr>
              <w:t>27.97</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0.017</w:t>
            </w:r>
          </w:p>
        </w:tc>
      </w:tr>
      <w:tr w:rsidR="00BD1D44" w:rsidRPr="0043559E">
        <w:trPr>
          <w:jc w:val="center"/>
        </w:trPr>
        <w:tc>
          <w:tcPr>
            <w:tcW w:w="64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总锡</w:t>
            </w:r>
          </w:p>
        </w:tc>
        <w:tc>
          <w:tcPr>
            <w:tcW w:w="629" w:type="dxa"/>
          </w:tcPr>
          <w:p w:rsidR="00BD1D44" w:rsidRPr="0043559E" w:rsidRDefault="00BB3929">
            <w:pPr>
              <w:jc w:val="center"/>
              <w:rPr>
                <w:rFonts w:eastAsiaTheme="minorEastAsia"/>
                <w:kern w:val="0"/>
                <w:sz w:val="15"/>
                <w:szCs w:val="15"/>
              </w:rPr>
            </w:pPr>
            <w:r w:rsidRPr="0043559E">
              <w:rPr>
                <w:rFonts w:eastAsiaTheme="minorEastAsia"/>
                <w:kern w:val="0"/>
                <w:sz w:val="15"/>
                <w:szCs w:val="15"/>
              </w:rPr>
              <w:t>28.891</w:t>
            </w:r>
          </w:p>
        </w:tc>
        <w:tc>
          <w:tcPr>
            <w:tcW w:w="629" w:type="dxa"/>
          </w:tcPr>
          <w:p w:rsidR="00BD1D44" w:rsidRPr="0043559E" w:rsidRDefault="00BB3929">
            <w:pPr>
              <w:jc w:val="center"/>
              <w:rPr>
                <w:rFonts w:eastAsiaTheme="minorEastAsia"/>
                <w:kern w:val="0"/>
                <w:sz w:val="15"/>
                <w:szCs w:val="15"/>
              </w:rPr>
            </w:pPr>
            <w:r w:rsidRPr="0043559E">
              <w:rPr>
                <w:rFonts w:eastAsiaTheme="minorEastAsia"/>
                <w:kern w:val="0"/>
                <w:sz w:val="15"/>
                <w:szCs w:val="15"/>
              </w:rPr>
              <w:t>28.979</w:t>
            </w:r>
          </w:p>
        </w:tc>
        <w:tc>
          <w:tcPr>
            <w:tcW w:w="629" w:type="dxa"/>
          </w:tcPr>
          <w:p w:rsidR="00BD1D44" w:rsidRPr="0043559E" w:rsidRDefault="00BB3929">
            <w:pPr>
              <w:jc w:val="center"/>
              <w:rPr>
                <w:rFonts w:eastAsiaTheme="minorEastAsia"/>
                <w:kern w:val="0"/>
                <w:sz w:val="15"/>
                <w:szCs w:val="15"/>
              </w:rPr>
            </w:pPr>
            <w:r w:rsidRPr="0043559E">
              <w:rPr>
                <w:rFonts w:eastAsiaTheme="minorEastAsia"/>
                <w:kern w:val="0"/>
                <w:sz w:val="15"/>
                <w:szCs w:val="15"/>
              </w:rPr>
              <w:t>28.998</w:t>
            </w:r>
          </w:p>
        </w:tc>
        <w:tc>
          <w:tcPr>
            <w:tcW w:w="629" w:type="dxa"/>
          </w:tcPr>
          <w:p w:rsidR="00BD1D44" w:rsidRPr="0043559E" w:rsidRDefault="00BB3929">
            <w:pPr>
              <w:jc w:val="center"/>
              <w:rPr>
                <w:rFonts w:eastAsiaTheme="minorEastAsia"/>
                <w:kern w:val="0"/>
                <w:sz w:val="15"/>
                <w:szCs w:val="15"/>
              </w:rPr>
            </w:pPr>
            <w:r w:rsidRPr="0043559E">
              <w:rPr>
                <w:rFonts w:eastAsiaTheme="minorEastAsia"/>
                <w:kern w:val="0"/>
                <w:sz w:val="15"/>
                <w:szCs w:val="15"/>
              </w:rPr>
              <w:t>28.907</w:t>
            </w:r>
          </w:p>
        </w:tc>
        <w:tc>
          <w:tcPr>
            <w:tcW w:w="629" w:type="dxa"/>
          </w:tcPr>
          <w:p w:rsidR="00BD1D44" w:rsidRPr="0043559E" w:rsidRDefault="00BB3929">
            <w:pPr>
              <w:jc w:val="center"/>
              <w:rPr>
                <w:rFonts w:eastAsiaTheme="minorEastAsia"/>
                <w:kern w:val="0"/>
                <w:sz w:val="15"/>
                <w:szCs w:val="15"/>
              </w:rPr>
            </w:pPr>
            <w:r w:rsidRPr="0043559E">
              <w:rPr>
                <w:rFonts w:eastAsiaTheme="minorEastAsia"/>
                <w:kern w:val="0"/>
                <w:sz w:val="15"/>
                <w:szCs w:val="15"/>
              </w:rPr>
              <w:t>28.993</w:t>
            </w:r>
          </w:p>
        </w:tc>
        <w:tc>
          <w:tcPr>
            <w:tcW w:w="629" w:type="dxa"/>
          </w:tcPr>
          <w:p w:rsidR="00BD1D44" w:rsidRPr="0043559E" w:rsidRDefault="00BB3929">
            <w:pPr>
              <w:jc w:val="center"/>
              <w:rPr>
                <w:rFonts w:eastAsiaTheme="minorEastAsia"/>
                <w:kern w:val="0"/>
                <w:sz w:val="15"/>
                <w:szCs w:val="15"/>
              </w:rPr>
            </w:pPr>
            <w:r w:rsidRPr="0043559E">
              <w:rPr>
                <w:rFonts w:eastAsiaTheme="minorEastAsia"/>
                <w:kern w:val="0"/>
                <w:sz w:val="15"/>
                <w:szCs w:val="15"/>
              </w:rPr>
              <w:t>28.965</w:t>
            </w:r>
          </w:p>
        </w:tc>
        <w:tc>
          <w:tcPr>
            <w:tcW w:w="629" w:type="dxa"/>
          </w:tcPr>
          <w:p w:rsidR="00BD1D44" w:rsidRPr="0043559E" w:rsidRDefault="00BB3929">
            <w:pPr>
              <w:jc w:val="center"/>
              <w:rPr>
                <w:rFonts w:eastAsiaTheme="minorEastAsia"/>
                <w:kern w:val="0"/>
                <w:sz w:val="15"/>
                <w:szCs w:val="15"/>
              </w:rPr>
            </w:pPr>
            <w:r w:rsidRPr="0043559E">
              <w:rPr>
                <w:rFonts w:eastAsiaTheme="minorEastAsia"/>
                <w:kern w:val="0"/>
                <w:sz w:val="15"/>
                <w:szCs w:val="15"/>
              </w:rPr>
              <w:t>28.973</w:t>
            </w:r>
          </w:p>
        </w:tc>
        <w:tc>
          <w:tcPr>
            <w:tcW w:w="621" w:type="dxa"/>
          </w:tcPr>
          <w:p w:rsidR="00BD1D44" w:rsidRPr="0043559E" w:rsidRDefault="00BD1D44">
            <w:pPr>
              <w:jc w:val="center"/>
              <w:rPr>
                <w:rFonts w:eastAsiaTheme="minorEastAsia"/>
                <w:kern w:val="0"/>
                <w:sz w:val="15"/>
                <w:szCs w:val="15"/>
              </w:rPr>
            </w:pPr>
          </w:p>
        </w:tc>
        <w:tc>
          <w:tcPr>
            <w:tcW w:w="621" w:type="dxa"/>
          </w:tcPr>
          <w:p w:rsidR="00BD1D44" w:rsidRPr="0043559E" w:rsidRDefault="00BD1D44">
            <w:pPr>
              <w:jc w:val="center"/>
              <w:rPr>
                <w:rFonts w:eastAsiaTheme="minorEastAsia"/>
                <w:kern w:val="0"/>
                <w:sz w:val="15"/>
                <w:szCs w:val="15"/>
              </w:rPr>
            </w:pPr>
          </w:p>
        </w:tc>
        <w:tc>
          <w:tcPr>
            <w:tcW w:w="621" w:type="dxa"/>
          </w:tcPr>
          <w:p w:rsidR="00BD1D44" w:rsidRPr="0043559E" w:rsidRDefault="00BD1D44">
            <w:pPr>
              <w:jc w:val="center"/>
              <w:rPr>
                <w:rFonts w:eastAsiaTheme="minorEastAsia"/>
                <w:kern w:val="0"/>
                <w:sz w:val="15"/>
                <w:szCs w:val="15"/>
              </w:rPr>
            </w:pPr>
          </w:p>
        </w:tc>
        <w:tc>
          <w:tcPr>
            <w:tcW w:w="621" w:type="dxa"/>
          </w:tcPr>
          <w:p w:rsidR="00BD1D44" w:rsidRPr="0043559E" w:rsidRDefault="00BD1D44">
            <w:pPr>
              <w:jc w:val="center"/>
              <w:rPr>
                <w:rFonts w:eastAsiaTheme="minorEastAsia"/>
                <w:kern w:val="0"/>
                <w:sz w:val="15"/>
                <w:szCs w:val="15"/>
              </w:rPr>
            </w:pPr>
          </w:p>
        </w:tc>
        <w:tc>
          <w:tcPr>
            <w:tcW w:w="764" w:type="dxa"/>
          </w:tcPr>
          <w:p w:rsidR="00BD1D44" w:rsidRPr="0043559E" w:rsidRDefault="00BB3929">
            <w:pPr>
              <w:jc w:val="center"/>
              <w:rPr>
                <w:rFonts w:eastAsiaTheme="minorEastAsia"/>
                <w:kern w:val="0"/>
                <w:szCs w:val="18"/>
              </w:rPr>
            </w:pPr>
            <w:r w:rsidRPr="0043559E">
              <w:rPr>
                <w:rFonts w:eastAsiaTheme="minorEastAsia"/>
                <w:kern w:val="0"/>
                <w:szCs w:val="18"/>
              </w:rPr>
              <w:t>28.96</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0.042</w:t>
            </w:r>
          </w:p>
        </w:tc>
      </w:tr>
      <w:tr w:rsidR="00BD1D44" w:rsidRPr="0043559E">
        <w:trPr>
          <w:jc w:val="center"/>
        </w:trPr>
        <w:tc>
          <w:tcPr>
            <w:tcW w:w="9044" w:type="dxa"/>
            <w:gridSpan w:val="14"/>
          </w:tcPr>
          <w:p w:rsidR="00BD1D44" w:rsidRPr="0043559E" w:rsidRDefault="00BB3929">
            <w:pPr>
              <w:jc w:val="center"/>
              <w:rPr>
                <w:rFonts w:eastAsiaTheme="minorEastAsia"/>
                <w:kern w:val="0"/>
                <w:szCs w:val="18"/>
              </w:rPr>
            </w:pPr>
            <w:r w:rsidRPr="0043559E">
              <w:rPr>
                <w:rFonts w:eastAsiaTheme="minorEastAsia"/>
                <w:kern w:val="0"/>
                <w:szCs w:val="18"/>
              </w:rPr>
              <w:t>5</w:t>
            </w:r>
            <w:r w:rsidRPr="0043559E">
              <w:rPr>
                <w:rFonts w:eastAsiaTheme="minorEastAsia" w:hAnsiTheme="minorEastAsia"/>
                <w:kern w:val="0"/>
                <w:szCs w:val="18"/>
              </w:rPr>
              <w:t>、</w:t>
            </w:r>
            <w:r w:rsidRPr="0043559E">
              <w:rPr>
                <w:rFonts w:eastAsiaTheme="minorEastAsia" w:hAnsiTheme="minorEastAsia"/>
                <w:sz w:val="21"/>
                <w:szCs w:val="21"/>
              </w:rPr>
              <w:t>铜陵有色金属集团控股有限公司</w:t>
            </w:r>
          </w:p>
        </w:tc>
      </w:tr>
      <w:tr w:rsidR="00BD1D44" w:rsidRPr="0043559E">
        <w:trPr>
          <w:jc w:val="center"/>
        </w:trPr>
        <w:tc>
          <w:tcPr>
            <w:tcW w:w="644" w:type="dxa"/>
          </w:tcPr>
          <w:p w:rsidR="00BD1D44" w:rsidRPr="0043559E" w:rsidRDefault="00BD1D44">
            <w:pPr>
              <w:jc w:val="center"/>
              <w:rPr>
                <w:rFonts w:eastAsiaTheme="minorEastAsia"/>
                <w:kern w:val="0"/>
                <w:szCs w:val="18"/>
              </w:rPr>
            </w:pP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1</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3</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4</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5</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6</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7</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8</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9</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10</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11</w:t>
            </w:r>
          </w:p>
        </w:tc>
        <w:tc>
          <w:tcPr>
            <w:tcW w:w="76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平均值</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S</w:t>
            </w:r>
          </w:p>
        </w:tc>
      </w:tr>
      <w:tr w:rsidR="00BD1D44" w:rsidRPr="0043559E">
        <w:trPr>
          <w:jc w:val="center"/>
        </w:trPr>
        <w:tc>
          <w:tcPr>
            <w:tcW w:w="64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亚锡</w:t>
            </w:r>
          </w:p>
        </w:tc>
        <w:tc>
          <w:tcPr>
            <w:tcW w:w="629"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27.92</w:t>
            </w:r>
          </w:p>
        </w:tc>
        <w:tc>
          <w:tcPr>
            <w:tcW w:w="629"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27.90</w:t>
            </w:r>
          </w:p>
        </w:tc>
        <w:tc>
          <w:tcPr>
            <w:tcW w:w="629"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27.89</w:t>
            </w:r>
          </w:p>
        </w:tc>
        <w:tc>
          <w:tcPr>
            <w:tcW w:w="629"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27.88</w:t>
            </w:r>
          </w:p>
        </w:tc>
        <w:tc>
          <w:tcPr>
            <w:tcW w:w="629"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27.93</w:t>
            </w:r>
          </w:p>
        </w:tc>
        <w:tc>
          <w:tcPr>
            <w:tcW w:w="629"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27.92</w:t>
            </w:r>
          </w:p>
        </w:tc>
        <w:tc>
          <w:tcPr>
            <w:tcW w:w="629"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27.91</w:t>
            </w:r>
          </w:p>
        </w:tc>
        <w:tc>
          <w:tcPr>
            <w:tcW w:w="621"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27.91</w:t>
            </w:r>
          </w:p>
        </w:tc>
        <w:tc>
          <w:tcPr>
            <w:tcW w:w="621"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27.88</w:t>
            </w:r>
          </w:p>
        </w:tc>
        <w:tc>
          <w:tcPr>
            <w:tcW w:w="621"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27.89</w:t>
            </w:r>
          </w:p>
        </w:tc>
        <w:tc>
          <w:tcPr>
            <w:tcW w:w="621"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27.89</w:t>
            </w:r>
          </w:p>
        </w:tc>
        <w:tc>
          <w:tcPr>
            <w:tcW w:w="764"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27.90</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0.017</w:t>
            </w:r>
          </w:p>
        </w:tc>
      </w:tr>
      <w:tr w:rsidR="00BD1D44" w:rsidRPr="0043559E">
        <w:trPr>
          <w:jc w:val="center"/>
        </w:trPr>
        <w:tc>
          <w:tcPr>
            <w:tcW w:w="64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总锡</w:t>
            </w:r>
          </w:p>
        </w:tc>
        <w:tc>
          <w:tcPr>
            <w:tcW w:w="629"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28.96</w:t>
            </w:r>
          </w:p>
        </w:tc>
        <w:tc>
          <w:tcPr>
            <w:tcW w:w="629"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28.95</w:t>
            </w:r>
          </w:p>
        </w:tc>
        <w:tc>
          <w:tcPr>
            <w:tcW w:w="629"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28.93</w:t>
            </w:r>
          </w:p>
        </w:tc>
        <w:tc>
          <w:tcPr>
            <w:tcW w:w="629"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28.97</w:t>
            </w:r>
          </w:p>
        </w:tc>
        <w:tc>
          <w:tcPr>
            <w:tcW w:w="629"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28.98</w:t>
            </w:r>
          </w:p>
        </w:tc>
        <w:tc>
          <w:tcPr>
            <w:tcW w:w="629"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28.96</w:t>
            </w:r>
          </w:p>
        </w:tc>
        <w:tc>
          <w:tcPr>
            <w:tcW w:w="629"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28.95</w:t>
            </w:r>
          </w:p>
        </w:tc>
        <w:tc>
          <w:tcPr>
            <w:tcW w:w="621"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28.99</w:t>
            </w:r>
          </w:p>
        </w:tc>
        <w:tc>
          <w:tcPr>
            <w:tcW w:w="621"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28.96</w:t>
            </w:r>
          </w:p>
        </w:tc>
        <w:tc>
          <w:tcPr>
            <w:tcW w:w="621"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28.94</w:t>
            </w:r>
          </w:p>
        </w:tc>
        <w:tc>
          <w:tcPr>
            <w:tcW w:w="621"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28.96</w:t>
            </w:r>
          </w:p>
        </w:tc>
        <w:tc>
          <w:tcPr>
            <w:tcW w:w="764" w:type="dxa"/>
            <w:vAlign w:val="center"/>
          </w:tcPr>
          <w:p w:rsidR="00BD1D44" w:rsidRPr="0043559E" w:rsidRDefault="00BB3929">
            <w:pPr>
              <w:widowControl/>
              <w:jc w:val="center"/>
              <w:textAlignment w:val="center"/>
              <w:rPr>
                <w:rFonts w:eastAsiaTheme="minorEastAsia"/>
                <w:szCs w:val="18"/>
              </w:rPr>
            </w:pPr>
            <w:r w:rsidRPr="0043559E">
              <w:rPr>
                <w:rFonts w:eastAsiaTheme="minorEastAsia"/>
                <w:kern w:val="0"/>
                <w:szCs w:val="18"/>
              </w:rPr>
              <w:t>28.96</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0.017</w:t>
            </w:r>
          </w:p>
        </w:tc>
      </w:tr>
      <w:tr w:rsidR="00BD1D44" w:rsidRPr="0043559E">
        <w:trPr>
          <w:jc w:val="center"/>
        </w:trPr>
        <w:tc>
          <w:tcPr>
            <w:tcW w:w="9044" w:type="dxa"/>
            <w:gridSpan w:val="14"/>
          </w:tcPr>
          <w:p w:rsidR="00BD1D44" w:rsidRPr="0043559E" w:rsidRDefault="00BB3929">
            <w:pPr>
              <w:jc w:val="center"/>
              <w:rPr>
                <w:rFonts w:eastAsiaTheme="minorEastAsia"/>
                <w:kern w:val="0"/>
                <w:szCs w:val="18"/>
              </w:rPr>
            </w:pPr>
            <w:r w:rsidRPr="0043559E">
              <w:rPr>
                <w:rFonts w:eastAsiaTheme="minorEastAsia"/>
                <w:kern w:val="0"/>
                <w:szCs w:val="18"/>
              </w:rPr>
              <w:t>6</w:t>
            </w:r>
            <w:r w:rsidRPr="0043559E">
              <w:rPr>
                <w:rFonts w:eastAsiaTheme="minorEastAsia" w:hAnsiTheme="minorEastAsia"/>
                <w:kern w:val="0"/>
                <w:szCs w:val="18"/>
              </w:rPr>
              <w:t>、</w:t>
            </w:r>
            <w:r w:rsidRPr="0043559E">
              <w:rPr>
                <w:rFonts w:eastAsiaTheme="minorEastAsia" w:hAnsiTheme="minorEastAsia"/>
                <w:sz w:val="21"/>
                <w:szCs w:val="21"/>
              </w:rPr>
              <w:t>云南锡业集团（控股）有限责任公司</w:t>
            </w:r>
          </w:p>
        </w:tc>
      </w:tr>
      <w:tr w:rsidR="00BD1D44" w:rsidRPr="0043559E">
        <w:trPr>
          <w:jc w:val="center"/>
        </w:trPr>
        <w:tc>
          <w:tcPr>
            <w:tcW w:w="644" w:type="dxa"/>
          </w:tcPr>
          <w:p w:rsidR="00BD1D44" w:rsidRPr="0043559E" w:rsidRDefault="00BD1D44">
            <w:pPr>
              <w:jc w:val="center"/>
              <w:rPr>
                <w:rFonts w:eastAsiaTheme="minorEastAsia"/>
                <w:kern w:val="0"/>
                <w:szCs w:val="18"/>
              </w:rPr>
            </w:pP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1</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3</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4</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5</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6</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7</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8</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9</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10</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11</w:t>
            </w:r>
          </w:p>
        </w:tc>
        <w:tc>
          <w:tcPr>
            <w:tcW w:w="76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平均值</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S</w:t>
            </w:r>
          </w:p>
        </w:tc>
      </w:tr>
      <w:tr w:rsidR="00BD1D44" w:rsidRPr="0043559E">
        <w:trPr>
          <w:jc w:val="center"/>
        </w:trPr>
        <w:tc>
          <w:tcPr>
            <w:tcW w:w="64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亚锡</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28.00</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28.10</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28.07</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28.04</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27.98</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27.96</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28.01</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27.96</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28.03</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28.00</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27.98</w:t>
            </w:r>
          </w:p>
        </w:tc>
        <w:tc>
          <w:tcPr>
            <w:tcW w:w="764" w:type="dxa"/>
          </w:tcPr>
          <w:p w:rsidR="00BD1D44" w:rsidRPr="0043559E" w:rsidRDefault="00BB3929">
            <w:pPr>
              <w:jc w:val="center"/>
              <w:rPr>
                <w:rFonts w:eastAsiaTheme="minorEastAsia"/>
                <w:kern w:val="0"/>
                <w:szCs w:val="18"/>
              </w:rPr>
            </w:pPr>
            <w:r w:rsidRPr="0043559E">
              <w:rPr>
                <w:rFonts w:eastAsiaTheme="minorEastAsia"/>
                <w:kern w:val="0"/>
                <w:szCs w:val="18"/>
              </w:rPr>
              <w:t>28.01</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0.045</w:t>
            </w:r>
          </w:p>
        </w:tc>
      </w:tr>
      <w:tr w:rsidR="00BD1D44" w:rsidRPr="0043559E">
        <w:trPr>
          <w:jc w:val="center"/>
        </w:trPr>
        <w:tc>
          <w:tcPr>
            <w:tcW w:w="64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总锡</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28.90</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28.86</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28.89</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28.87</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28.96</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28.99</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28.98</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28.98</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28.99</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29.00</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28.92</w:t>
            </w:r>
          </w:p>
        </w:tc>
        <w:tc>
          <w:tcPr>
            <w:tcW w:w="764" w:type="dxa"/>
          </w:tcPr>
          <w:p w:rsidR="00BD1D44" w:rsidRPr="0043559E" w:rsidRDefault="00BB3929">
            <w:pPr>
              <w:jc w:val="center"/>
              <w:rPr>
                <w:rFonts w:eastAsiaTheme="minorEastAsia"/>
                <w:kern w:val="0"/>
                <w:szCs w:val="18"/>
              </w:rPr>
            </w:pPr>
            <w:r w:rsidRPr="0043559E">
              <w:rPr>
                <w:rFonts w:eastAsiaTheme="minorEastAsia"/>
                <w:kern w:val="0"/>
                <w:szCs w:val="18"/>
              </w:rPr>
              <w:t>28.94</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0.053</w:t>
            </w:r>
          </w:p>
        </w:tc>
      </w:tr>
      <w:tr w:rsidR="00BD1D44" w:rsidRPr="0043559E">
        <w:trPr>
          <w:jc w:val="center"/>
        </w:trPr>
        <w:tc>
          <w:tcPr>
            <w:tcW w:w="9044" w:type="dxa"/>
            <w:gridSpan w:val="14"/>
          </w:tcPr>
          <w:p w:rsidR="00BD1D44" w:rsidRPr="0043559E" w:rsidRDefault="00BB3929">
            <w:pPr>
              <w:jc w:val="center"/>
              <w:rPr>
                <w:rFonts w:eastAsiaTheme="minorEastAsia"/>
                <w:kern w:val="0"/>
                <w:szCs w:val="18"/>
              </w:rPr>
            </w:pPr>
            <w:r w:rsidRPr="0043559E">
              <w:rPr>
                <w:rFonts w:eastAsiaTheme="minorEastAsia"/>
                <w:kern w:val="0"/>
                <w:szCs w:val="18"/>
              </w:rPr>
              <w:lastRenderedPageBreak/>
              <w:t>7</w:t>
            </w:r>
            <w:r w:rsidRPr="0043559E">
              <w:rPr>
                <w:rFonts w:eastAsiaTheme="minorEastAsia" w:hAnsiTheme="minorEastAsia"/>
                <w:kern w:val="0"/>
                <w:szCs w:val="18"/>
              </w:rPr>
              <w:t>、</w:t>
            </w:r>
            <w:r w:rsidRPr="0043559E">
              <w:rPr>
                <w:rFonts w:eastAsiaTheme="minorEastAsia" w:hAnsiTheme="minorEastAsia"/>
                <w:sz w:val="21"/>
                <w:szCs w:val="21"/>
              </w:rPr>
              <w:t>云南华联锌铟股份有限公司</w:t>
            </w:r>
          </w:p>
        </w:tc>
      </w:tr>
      <w:tr w:rsidR="00BD1D44" w:rsidRPr="0043559E">
        <w:trPr>
          <w:jc w:val="center"/>
        </w:trPr>
        <w:tc>
          <w:tcPr>
            <w:tcW w:w="644" w:type="dxa"/>
          </w:tcPr>
          <w:p w:rsidR="00BD1D44" w:rsidRPr="0043559E" w:rsidRDefault="00BD1D44">
            <w:pPr>
              <w:jc w:val="center"/>
              <w:rPr>
                <w:rFonts w:eastAsiaTheme="minorEastAsia"/>
                <w:kern w:val="0"/>
                <w:szCs w:val="18"/>
              </w:rPr>
            </w:pP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1</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3</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4</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5</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6</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7</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8</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9</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10</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11</w:t>
            </w:r>
          </w:p>
        </w:tc>
        <w:tc>
          <w:tcPr>
            <w:tcW w:w="76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平均值</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S</w:t>
            </w:r>
          </w:p>
        </w:tc>
      </w:tr>
      <w:tr w:rsidR="00BD1D44" w:rsidRPr="0043559E">
        <w:trPr>
          <w:jc w:val="center"/>
        </w:trPr>
        <w:tc>
          <w:tcPr>
            <w:tcW w:w="64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亚锡</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27.87</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27.76</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27.84</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27.68</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27.78</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27.91</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27.74</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27.73</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27.82</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27.76</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27.80</w:t>
            </w:r>
          </w:p>
        </w:tc>
        <w:tc>
          <w:tcPr>
            <w:tcW w:w="764" w:type="dxa"/>
          </w:tcPr>
          <w:p w:rsidR="00BD1D44" w:rsidRPr="0043559E" w:rsidRDefault="00BB3929">
            <w:pPr>
              <w:jc w:val="center"/>
              <w:rPr>
                <w:rFonts w:eastAsiaTheme="minorEastAsia"/>
                <w:kern w:val="0"/>
                <w:szCs w:val="18"/>
              </w:rPr>
            </w:pPr>
            <w:r w:rsidRPr="0043559E">
              <w:rPr>
                <w:rFonts w:eastAsiaTheme="minorEastAsia"/>
                <w:kern w:val="0"/>
                <w:szCs w:val="18"/>
              </w:rPr>
              <w:t>27.79</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0.067</w:t>
            </w:r>
          </w:p>
        </w:tc>
      </w:tr>
      <w:tr w:rsidR="00BD1D44" w:rsidRPr="0043559E">
        <w:trPr>
          <w:jc w:val="center"/>
        </w:trPr>
        <w:tc>
          <w:tcPr>
            <w:tcW w:w="64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总锡</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29.12</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29.14</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29.13</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29.16</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29.12</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29.14</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29.15</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29.09</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29.13</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29.12</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29.13</w:t>
            </w:r>
          </w:p>
        </w:tc>
        <w:tc>
          <w:tcPr>
            <w:tcW w:w="764" w:type="dxa"/>
          </w:tcPr>
          <w:p w:rsidR="00BD1D44" w:rsidRPr="0043559E" w:rsidRDefault="00BB3929">
            <w:pPr>
              <w:jc w:val="center"/>
              <w:rPr>
                <w:rFonts w:eastAsiaTheme="minorEastAsia"/>
                <w:kern w:val="0"/>
                <w:szCs w:val="18"/>
              </w:rPr>
            </w:pPr>
            <w:r w:rsidRPr="0043559E">
              <w:rPr>
                <w:rFonts w:eastAsiaTheme="minorEastAsia"/>
                <w:kern w:val="0"/>
                <w:szCs w:val="18"/>
              </w:rPr>
              <w:t>29.13</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0.028</w:t>
            </w:r>
          </w:p>
        </w:tc>
      </w:tr>
      <w:tr w:rsidR="00BD1D44" w:rsidRPr="0043559E">
        <w:trPr>
          <w:jc w:val="center"/>
        </w:trPr>
        <w:tc>
          <w:tcPr>
            <w:tcW w:w="9044" w:type="dxa"/>
            <w:gridSpan w:val="14"/>
          </w:tcPr>
          <w:p w:rsidR="00BD1D44" w:rsidRPr="0043559E" w:rsidRDefault="00BB3929">
            <w:pPr>
              <w:jc w:val="center"/>
              <w:rPr>
                <w:rFonts w:eastAsiaTheme="minorEastAsia"/>
                <w:kern w:val="0"/>
                <w:szCs w:val="18"/>
              </w:rPr>
            </w:pPr>
            <w:r w:rsidRPr="0043559E">
              <w:rPr>
                <w:rFonts w:eastAsiaTheme="minorEastAsia"/>
                <w:kern w:val="0"/>
                <w:szCs w:val="18"/>
              </w:rPr>
              <w:t>8</w:t>
            </w:r>
            <w:r w:rsidRPr="0043559E">
              <w:rPr>
                <w:rFonts w:eastAsiaTheme="minorEastAsia" w:hAnsiTheme="minorEastAsia"/>
                <w:kern w:val="0"/>
                <w:szCs w:val="18"/>
              </w:rPr>
              <w:t>、</w:t>
            </w:r>
            <w:r w:rsidRPr="0043559E">
              <w:rPr>
                <w:rFonts w:eastAsiaTheme="minorEastAsia" w:hAnsiTheme="minorEastAsia"/>
                <w:sz w:val="21"/>
                <w:szCs w:val="21"/>
              </w:rPr>
              <w:t>中国检验认证集团广东有限公司黄埔分公司</w:t>
            </w:r>
          </w:p>
        </w:tc>
      </w:tr>
      <w:tr w:rsidR="00BD1D44" w:rsidRPr="0043559E">
        <w:trPr>
          <w:jc w:val="center"/>
        </w:trPr>
        <w:tc>
          <w:tcPr>
            <w:tcW w:w="644" w:type="dxa"/>
          </w:tcPr>
          <w:p w:rsidR="00BD1D44" w:rsidRPr="0043559E" w:rsidRDefault="00BD1D44">
            <w:pPr>
              <w:jc w:val="center"/>
              <w:rPr>
                <w:rFonts w:eastAsiaTheme="minorEastAsia"/>
                <w:kern w:val="0"/>
                <w:szCs w:val="18"/>
              </w:rPr>
            </w:pP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1</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3</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4</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5</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6</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7</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8</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9</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10</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11</w:t>
            </w:r>
          </w:p>
        </w:tc>
        <w:tc>
          <w:tcPr>
            <w:tcW w:w="76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平均值</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S</w:t>
            </w:r>
          </w:p>
        </w:tc>
      </w:tr>
      <w:tr w:rsidR="00BD1D44" w:rsidRPr="0043559E">
        <w:trPr>
          <w:jc w:val="center"/>
        </w:trPr>
        <w:tc>
          <w:tcPr>
            <w:tcW w:w="64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亚锡</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27.90</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28.02</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27.91</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27.84</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28.03</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27.89</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27.80</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27.81</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27.89</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27.83</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27.80</w:t>
            </w:r>
          </w:p>
        </w:tc>
        <w:tc>
          <w:tcPr>
            <w:tcW w:w="764" w:type="dxa"/>
          </w:tcPr>
          <w:p w:rsidR="00BD1D44" w:rsidRPr="0043559E" w:rsidRDefault="00BB3929">
            <w:pPr>
              <w:jc w:val="center"/>
              <w:rPr>
                <w:rFonts w:eastAsiaTheme="minorEastAsia"/>
                <w:kern w:val="0"/>
                <w:szCs w:val="18"/>
              </w:rPr>
            </w:pPr>
            <w:r w:rsidRPr="0043559E">
              <w:rPr>
                <w:rFonts w:eastAsiaTheme="minorEastAsia"/>
                <w:kern w:val="0"/>
                <w:szCs w:val="18"/>
              </w:rPr>
              <w:t>27.88</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0.081</w:t>
            </w:r>
          </w:p>
        </w:tc>
      </w:tr>
      <w:tr w:rsidR="00BD1D44" w:rsidRPr="0043559E">
        <w:trPr>
          <w:jc w:val="center"/>
        </w:trPr>
        <w:tc>
          <w:tcPr>
            <w:tcW w:w="64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总锡</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28.94</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28.88</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28.93</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29.03</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28.88</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28.99</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28.92</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28.81</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29.01</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28.96</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29.00</w:t>
            </w:r>
          </w:p>
        </w:tc>
        <w:tc>
          <w:tcPr>
            <w:tcW w:w="764" w:type="dxa"/>
          </w:tcPr>
          <w:p w:rsidR="00BD1D44" w:rsidRPr="0043559E" w:rsidRDefault="00BB3929">
            <w:pPr>
              <w:jc w:val="center"/>
              <w:rPr>
                <w:rFonts w:eastAsiaTheme="minorEastAsia"/>
                <w:kern w:val="0"/>
                <w:szCs w:val="18"/>
              </w:rPr>
            </w:pPr>
            <w:r w:rsidRPr="0043559E">
              <w:rPr>
                <w:rFonts w:eastAsiaTheme="minorEastAsia"/>
                <w:kern w:val="0"/>
                <w:szCs w:val="18"/>
              </w:rPr>
              <w:t>28.94</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0.066</w:t>
            </w:r>
          </w:p>
        </w:tc>
      </w:tr>
      <w:tr w:rsidR="00BD1D44" w:rsidRPr="0043559E">
        <w:trPr>
          <w:jc w:val="center"/>
        </w:trPr>
        <w:tc>
          <w:tcPr>
            <w:tcW w:w="9044" w:type="dxa"/>
            <w:gridSpan w:val="14"/>
          </w:tcPr>
          <w:p w:rsidR="00BD1D44" w:rsidRPr="0043559E" w:rsidRDefault="00BB3929">
            <w:pPr>
              <w:jc w:val="center"/>
              <w:rPr>
                <w:rFonts w:eastAsiaTheme="minorEastAsia"/>
                <w:kern w:val="0"/>
                <w:szCs w:val="18"/>
              </w:rPr>
            </w:pPr>
            <w:r w:rsidRPr="0043559E">
              <w:rPr>
                <w:rFonts w:eastAsiaTheme="minorEastAsia"/>
                <w:kern w:val="0"/>
                <w:szCs w:val="18"/>
              </w:rPr>
              <w:t>9</w:t>
            </w:r>
            <w:r w:rsidRPr="0043559E">
              <w:rPr>
                <w:rFonts w:eastAsiaTheme="minorEastAsia" w:hAnsiTheme="minorEastAsia"/>
                <w:kern w:val="0"/>
                <w:szCs w:val="18"/>
              </w:rPr>
              <w:t>、</w:t>
            </w:r>
            <w:r w:rsidRPr="0043559E">
              <w:rPr>
                <w:rFonts w:eastAsiaTheme="minorEastAsia" w:hAnsiTheme="minorEastAsia"/>
                <w:sz w:val="21"/>
                <w:szCs w:val="21"/>
              </w:rPr>
              <w:t>上海有色金属工业技术监测中心有限公司</w:t>
            </w:r>
          </w:p>
        </w:tc>
      </w:tr>
      <w:tr w:rsidR="00BD1D44" w:rsidRPr="0043559E">
        <w:trPr>
          <w:jc w:val="center"/>
        </w:trPr>
        <w:tc>
          <w:tcPr>
            <w:tcW w:w="644" w:type="dxa"/>
          </w:tcPr>
          <w:p w:rsidR="00BD1D44" w:rsidRPr="0043559E" w:rsidRDefault="00BD1D44">
            <w:pPr>
              <w:jc w:val="center"/>
              <w:rPr>
                <w:rFonts w:eastAsiaTheme="minorEastAsia"/>
                <w:kern w:val="0"/>
                <w:szCs w:val="18"/>
              </w:rPr>
            </w:pP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1</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3</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4</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5</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6</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7</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8</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9</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10</w:t>
            </w:r>
          </w:p>
        </w:tc>
        <w:tc>
          <w:tcPr>
            <w:tcW w:w="621" w:type="dxa"/>
          </w:tcPr>
          <w:p w:rsidR="00BD1D44" w:rsidRPr="0043559E" w:rsidRDefault="00BB3929">
            <w:pPr>
              <w:jc w:val="center"/>
              <w:rPr>
                <w:rFonts w:eastAsiaTheme="minorEastAsia"/>
                <w:kern w:val="0"/>
                <w:szCs w:val="18"/>
              </w:rPr>
            </w:pPr>
            <w:r w:rsidRPr="0043559E">
              <w:rPr>
                <w:rFonts w:eastAsiaTheme="minorEastAsia"/>
                <w:kern w:val="0"/>
                <w:szCs w:val="18"/>
              </w:rPr>
              <w:t>11</w:t>
            </w:r>
          </w:p>
        </w:tc>
        <w:tc>
          <w:tcPr>
            <w:tcW w:w="76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平均值</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S</w:t>
            </w:r>
          </w:p>
        </w:tc>
      </w:tr>
      <w:tr w:rsidR="00BD1D44" w:rsidRPr="0043559E">
        <w:trPr>
          <w:jc w:val="center"/>
        </w:trPr>
        <w:tc>
          <w:tcPr>
            <w:tcW w:w="64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亚锡</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28.03</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27.90</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27.95</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28.00</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27.97</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27.89</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27.92</w:t>
            </w:r>
          </w:p>
        </w:tc>
        <w:tc>
          <w:tcPr>
            <w:tcW w:w="621" w:type="dxa"/>
          </w:tcPr>
          <w:p w:rsidR="00BD1D44" w:rsidRPr="0043559E" w:rsidRDefault="00BD1D44">
            <w:pPr>
              <w:jc w:val="center"/>
              <w:rPr>
                <w:rFonts w:eastAsiaTheme="minorEastAsia"/>
                <w:kern w:val="0"/>
                <w:szCs w:val="18"/>
              </w:rPr>
            </w:pPr>
          </w:p>
        </w:tc>
        <w:tc>
          <w:tcPr>
            <w:tcW w:w="621" w:type="dxa"/>
          </w:tcPr>
          <w:p w:rsidR="00BD1D44" w:rsidRPr="0043559E" w:rsidRDefault="00BD1D44">
            <w:pPr>
              <w:jc w:val="center"/>
              <w:rPr>
                <w:rFonts w:eastAsiaTheme="minorEastAsia"/>
                <w:kern w:val="0"/>
                <w:szCs w:val="18"/>
              </w:rPr>
            </w:pPr>
          </w:p>
        </w:tc>
        <w:tc>
          <w:tcPr>
            <w:tcW w:w="621" w:type="dxa"/>
          </w:tcPr>
          <w:p w:rsidR="00BD1D44" w:rsidRPr="0043559E" w:rsidRDefault="00BD1D44">
            <w:pPr>
              <w:jc w:val="center"/>
              <w:rPr>
                <w:rFonts w:eastAsiaTheme="minorEastAsia"/>
                <w:kern w:val="0"/>
                <w:szCs w:val="18"/>
              </w:rPr>
            </w:pPr>
          </w:p>
        </w:tc>
        <w:tc>
          <w:tcPr>
            <w:tcW w:w="621" w:type="dxa"/>
          </w:tcPr>
          <w:p w:rsidR="00BD1D44" w:rsidRPr="0043559E" w:rsidRDefault="00BD1D44">
            <w:pPr>
              <w:jc w:val="center"/>
              <w:rPr>
                <w:rFonts w:eastAsiaTheme="minorEastAsia"/>
                <w:kern w:val="0"/>
                <w:szCs w:val="18"/>
              </w:rPr>
            </w:pPr>
          </w:p>
        </w:tc>
        <w:tc>
          <w:tcPr>
            <w:tcW w:w="764" w:type="dxa"/>
          </w:tcPr>
          <w:p w:rsidR="00BD1D44" w:rsidRPr="0043559E" w:rsidRDefault="00BB3929">
            <w:pPr>
              <w:jc w:val="center"/>
              <w:rPr>
                <w:rFonts w:eastAsiaTheme="minorEastAsia"/>
                <w:kern w:val="0"/>
                <w:szCs w:val="18"/>
              </w:rPr>
            </w:pPr>
            <w:r w:rsidRPr="0043559E">
              <w:rPr>
                <w:rFonts w:eastAsiaTheme="minorEastAsia"/>
                <w:kern w:val="0"/>
                <w:szCs w:val="18"/>
              </w:rPr>
              <w:t>27.95</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0.052</w:t>
            </w:r>
          </w:p>
        </w:tc>
      </w:tr>
      <w:tr w:rsidR="00BD1D44" w:rsidRPr="0043559E">
        <w:trPr>
          <w:jc w:val="center"/>
        </w:trPr>
        <w:tc>
          <w:tcPr>
            <w:tcW w:w="644"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总锡</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29.18</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29.23</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29.26</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29.20</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29.15</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29.20</w:t>
            </w:r>
          </w:p>
        </w:tc>
        <w:tc>
          <w:tcPr>
            <w:tcW w:w="629" w:type="dxa"/>
          </w:tcPr>
          <w:p w:rsidR="00BD1D44" w:rsidRPr="0043559E" w:rsidRDefault="00BB3929">
            <w:pPr>
              <w:jc w:val="center"/>
              <w:rPr>
                <w:rFonts w:eastAsiaTheme="minorEastAsia"/>
                <w:kern w:val="0"/>
                <w:szCs w:val="18"/>
              </w:rPr>
            </w:pPr>
            <w:r w:rsidRPr="0043559E">
              <w:rPr>
                <w:rFonts w:eastAsiaTheme="minorEastAsia"/>
                <w:kern w:val="0"/>
                <w:szCs w:val="18"/>
              </w:rPr>
              <w:t>29.25</w:t>
            </w:r>
          </w:p>
        </w:tc>
        <w:tc>
          <w:tcPr>
            <w:tcW w:w="621" w:type="dxa"/>
          </w:tcPr>
          <w:p w:rsidR="00BD1D44" w:rsidRPr="0043559E" w:rsidRDefault="00BD1D44">
            <w:pPr>
              <w:jc w:val="center"/>
              <w:rPr>
                <w:rFonts w:eastAsiaTheme="minorEastAsia"/>
                <w:kern w:val="0"/>
                <w:szCs w:val="18"/>
              </w:rPr>
            </w:pPr>
          </w:p>
        </w:tc>
        <w:tc>
          <w:tcPr>
            <w:tcW w:w="621" w:type="dxa"/>
          </w:tcPr>
          <w:p w:rsidR="00BD1D44" w:rsidRPr="0043559E" w:rsidRDefault="00BD1D44">
            <w:pPr>
              <w:jc w:val="center"/>
              <w:rPr>
                <w:rFonts w:eastAsiaTheme="minorEastAsia"/>
                <w:kern w:val="0"/>
                <w:szCs w:val="18"/>
              </w:rPr>
            </w:pPr>
          </w:p>
        </w:tc>
        <w:tc>
          <w:tcPr>
            <w:tcW w:w="621" w:type="dxa"/>
          </w:tcPr>
          <w:p w:rsidR="00BD1D44" w:rsidRPr="0043559E" w:rsidRDefault="00BD1D44">
            <w:pPr>
              <w:jc w:val="center"/>
              <w:rPr>
                <w:rFonts w:eastAsiaTheme="minorEastAsia"/>
                <w:kern w:val="0"/>
                <w:szCs w:val="18"/>
              </w:rPr>
            </w:pPr>
          </w:p>
        </w:tc>
        <w:tc>
          <w:tcPr>
            <w:tcW w:w="621" w:type="dxa"/>
          </w:tcPr>
          <w:p w:rsidR="00BD1D44" w:rsidRPr="0043559E" w:rsidRDefault="00BD1D44">
            <w:pPr>
              <w:jc w:val="center"/>
              <w:rPr>
                <w:rFonts w:eastAsiaTheme="minorEastAsia"/>
                <w:kern w:val="0"/>
                <w:szCs w:val="18"/>
              </w:rPr>
            </w:pPr>
          </w:p>
        </w:tc>
        <w:tc>
          <w:tcPr>
            <w:tcW w:w="764" w:type="dxa"/>
          </w:tcPr>
          <w:p w:rsidR="00BD1D44" w:rsidRPr="0043559E" w:rsidRDefault="00BB3929">
            <w:pPr>
              <w:jc w:val="center"/>
              <w:rPr>
                <w:rFonts w:eastAsiaTheme="minorEastAsia"/>
                <w:kern w:val="0"/>
                <w:szCs w:val="18"/>
              </w:rPr>
            </w:pPr>
            <w:r w:rsidRPr="0043559E">
              <w:rPr>
                <w:rFonts w:eastAsiaTheme="minorEastAsia"/>
                <w:kern w:val="0"/>
                <w:szCs w:val="18"/>
              </w:rPr>
              <w:t>29.21</w:t>
            </w:r>
          </w:p>
        </w:tc>
        <w:tc>
          <w:tcPr>
            <w:tcW w:w="749" w:type="dxa"/>
          </w:tcPr>
          <w:p w:rsidR="00BD1D44" w:rsidRPr="0043559E" w:rsidRDefault="00BB3929">
            <w:pPr>
              <w:jc w:val="center"/>
              <w:rPr>
                <w:rFonts w:eastAsiaTheme="minorEastAsia"/>
                <w:kern w:val="0"/>
                <w:szCs w:val="18"/>
              </w:rPr>
            </w:pPr>
            <w:r w:rsidRPr="0043559E">
              <w:rPr>
                <w:rFonts w:eastAsiaTheme="minorEastAsia"/>
                <w:kern w:val="0"/>
                <w:szCs w:val="18"/>
              </w:rPr>
              <w:t>0.039</w:t>
            </w:r>
          </w:p>
        </w:tc>
      </w:tr>
    </w:tbl>
    <w:p w:rsidR="00BD1D44" w:rsidRPr="0043559E" w:rsidRDefault="00BB3929" w:rsidP="00FB3D08">
      <w:pPr>
        <w:widowControl/>
        <w:spacing w:line="240" w:lineRule="atLeast"/>
        <w:ind w:firstLineChars="200" w:firstLine="420"/>
        <w:jc w:val="left"/>
        <w:rPr>
          <w:kern w:val="0"/>
          <w:sz w:val="18"/>
          <w:szCs w:val="18"/>
        </w:rPr>
      </w:pPr>
      <w:r w:rsidRPr="0043559E">
        <w:rPr>
          <w:rFonts w:hAnsi="宋体" w:hint="eastAsia"/>
        </w:rPr>
        <w:t>在测定数据进行柯克伦检验及格拉布斯检验，剔除离群值后，进行精密度数据计算，从而确定重复性限和再现性限。</w:t>
      </w:r>
      <w:r w:rsidRPr="0043559E">
        <w:rPr>
          <w:rFonts w:hAnsi="宋体"/>
        </w:rPr>
        <w:t>各杂质元素</w:t>
      </w:r>
      <w:r w:rsidRPr="0043559E">
        <w:rPr>
          <w:rFonts w:hAnsi="宋体" w:hint="eastAsia"/>
        </w:rPr>
        <w:t>统计分析</w:t>
      </w:r>
      <w:r w:rsidRPr="0043559E">
        <w:rPr>
          <w:rFonts w:hAnsi="宋体"/>
        </w:rPr>
        <w:t>后</w:t>
      </w:r>
      <w:r w:rsidRPr="0043559E">
        <w:rPr>
          <w:rFonts w:hAnsi="宋体" w:hint="eastAsia"/>
        </w:rPr>
        <w:t>结果</w:t>
      </w:r>
      <w:r w:rsidRPr="0043559E">
        <w:rPr>
          <w:rFonts w:hAnsi="宋体"/>
        </w:rPr>
        <w:t>可接受的实验室个数、平均值</w:t>
      </w:r>
      <w:r w:rsidRPr="0043559E">
        <w:rPr>
          <w:rFonts w:hAnsi="宋体" w:hint="eastAsia"/>
        </w:rPr>
        <w:t>及</w:t>
      </w:r>
      <w:r w:rsidRPr="0043559E">
        <w:rPr>
          <w:rFonts w:hAnsi="宋体"/>
        </w:rPr>
        <w:t>重复性</w:t>
      </w:r>
      <w:r w:rsidRPr="0043559E">
        <w:rPr>
          <w:rFonts w:hAnsi="宋体" w:hint="eastAsia"/>
        </w:rPr>
        <w:t>标准差</w:t>
      </w:r>
      <w:r w:rsidRPr="0043559E">
        <w:rPr>
          <w:rFonts w:hAnsi="宋体"/>
        </w:rPr>
        <w:t>、再现性标准差</w:t>
      </w:r>
      <w:r w:rsidRPr="0043559E">
        <w:rPr>
          <w:rFonts w:hAnsi="宋体" w:hint="eastAsia"/>
        </w:rPr>
        <w:t>、</w:t>
      </w:r>
      <w:r w:rsidRPr="0043559E">
        <w:rPr>
          <w:rFonts w:hAnsi="宋体"/>
        </w:rPr>
        <w:t>重复性限</w:t>
      </w:r>
      <w:r w:rsidRPr="0043559E">
        <w:rPr>
          <w:rFonts w:hAnsi="宋体" w:hint="eastAsia"/>
        </w:rPr>
        <w:t>、</w:t>
      </w:r>
      <w:r w:rsidRPr="0043559E">
        <w:rPr>
          <w:rFonts w:hAnsi="宋体"/>
        </w:rPr>
        <w:t>再现性限</w:t>
      </w:r>
      <w:r w:rsidRPr="0043559E">
        <w:rPr>
          <w:rFonts w:hAnsi="宋体" w:hint="eastAsia"/>
        </w:rPr>
        <w:t>见</w:t>
      </w:r>
      <w:r w:rsidRPr="0043559E">
        <w:rPr>
          <w:rFonts w:hAnsi="宋体"/>
        </w:rPr>
        <w:t>表</w:t>
      </w:r>
      <w:r w:rsidRPr="0043559E">
        <w:rPr>
          <w:rFonts w:hAnsi="宋体" w:hint="eastAsia"/>
        </w:rPr>
        <w:t>5</w:t>
      </w:r>
      <w:r w:rsidRPr="0043559E">
        <w:rPr>
          <w:rFonts w:hAnsi="宋体" w:hint="eastAsia"/>
        </w:rPr>
        <w:t>。</w:t>
      </w:r>
    </w:p>
    <w:p w:rsidR="00BD1D44" w:rsidRPr="000232D6" w:rsidRDefault="00BB3929">
      <w:pPr>
        <w:widowControl/>
        <w:jc w:val="center"/>
        <w:rPr>
          <w:b/>
          <w:kern w:val="0"/>
          <w:sz w:val="18"/>
          <w:szCs w:val="18"/>
        </w:rPr>
      </w:pPr>
      <w:r w:rsidRPr="000232D6">
        <w:rPr>
          <w:b/>
          <w:kern w:val="0"/>
          <w:sz w:val="18"/>
          <w:szCs w:val="18"/>
        </w:rPr>
        <w:t>表</w:t>
      </w:r>
      <w:r w:rsidRPr="000232D6">
        <w:rPr>
          <w:rFonts w:hint="eastAsia"/>
          <w:b/>
          <w:kern w:val="0"/>
          <w:sz w:val="18"/>
          <w:szCs w:val="18"/>
        </w:rPr>
        <w:t xml:space="preserve">5 </w:t>
      </w:r>
      <w:r w:rsidRPr="000232D6">
        <w:rPr>
          <w:rFonts w:hint="eastAsia"/>
          <w:b/>
          <w:kern w:val="0"/>
          <w:sz w:val="18"/>
          <w:szCs w:val="18"/>
        </w:rPr>
        <w:t>锡</w:t>
      </w:r>
      <w:r w:rsidRPr="000232D6">
        <w:rPr>
          <w:b/>
          <w:kern w:val="0"/>
          <w:sz w:val="18"/>
          <w:szCs w:val="18"/>
        </w:rPr>
        <w:t>的</w:t>
      </w:r>
      <w:r w:rsidRPr="000232D6">
        <w:rPr>
          <w:b/>
          <w:kern w:val="0"/>
          <w:sz w:val="18"/>
          <w:szCs w:val="18"/>
        </w:rPr>
        <w:t>m</w:t>
      </w:r>
      <w:r w:rsidRPr="000232D6">
        <w:rPr>
          <w:b/>
          <w:kern w:val="0"/>
          <w:sz w:val="18"/>
          <w:szCs w:val="18"/>
          <w:vertAlign w:val="subscript"/>
        </w:rPr>
        <w:t>j</w:t>
      </w:r>
      <w:r w:rsidRPr="000232D6">
        <w:rPr>
          <w:b/>
          <w:kern w:val="0"/>
          <w:sz w:val="18"/>
          <w:szCs w:val="18"/>
        </w:rPr>
        <w:t>、</w:t>
      </w:r>
      <w:r w:rsidRPr="000232D6">
        <w:rPr>
          <w:b/>
          <w:kern w:val="0"/>
          <w:sz w:val="18"/>
          <w:szCs w:val="18"/>
        </w:rPr>
        <w:t>S</w:t>
      </w:r>
      <w:r w:rsidRPr="000232D6">
        <w:rPr>
          <w:b/>
          <w:kern w:val="0"/>
          <w:sz w:val="18"/>
          <w:szCs w:val="18"/>
          <w:vertAlign w:val="subscript"/>
        </w:rPr>
        <w:t>rj</w:t>
      </w:r>
      <w:r w:rsidRPr="000232D6">
        <w:rPr>
          <w:b/>
          <w:kern w:val="0"/>
          <w:sz w:val="18"/>
          <w:szCs w:val="18"/>
        </w:rPr>
        <w:t>、</w:t>
      </w:r>
      <w:r w:rsidRPr="000232D6">
        <w:rPr>
          <w:b/>
          <w:kern w:val="0"/>
          <w:sz w:val="18"/>
          <w:szCs w:val="18"/>
        </w:rPr>
        <w:t>S</w:t>
      </w:r>
      <w:r w:rsidRPr="000232D6">
        <w:rPr>
          <w:b/>
          <w:kern w:val="0"/>
          <w:sz w:val="18"/>
          <w:szCs w:val="18"/>
          <w:vertAlign w:val="subscript"/>
        </w:rPr>
        <w:t>Rj</w:t>
      </w:r>
      <w:r w:rsidRPr="000232D6">
        <w:rPr>
          <w:b/>
          <w:kern w:val="0"/>
          <w:sz w:val="18"/>
          <w:szCs w:val="18"/>
        </w:rPr>
        <w:t>及重复性限</w:t>
      </w:r>
      <w:r w:rsidRPr="000232D6">
        <w:rPr>
          <w:b/>
          <w:kern w:val="0"/>
          <w:sz w:val="18"/>
          <w:szCs w:val="18"/>
        </w:rPr>
        <w:t>r</w:t>
      </w:r>
      <w:r w:rsidRPr="000232D6">
        <w:rPr>
          <w:b/>
          <w:kern w:val="0"/>
          <w:sz w:val="18"/>
          <w:szCs w:val="18"/>
        </w:rPr>
        <w:t>和再现性限</w:t>
      </w:r>
      <w:r w:rsidRPr="000232D6">
        <w:rPr>
          <w:b/>
          <w:kern w:val="0"/>
          <w:sz w:val="18"/>
          <w:szCs w:val="18"/>
        </w:rPr>
        <w:t>R</w:t>
      </w:r>
    </w:p>
    <w:tbl>
      <w:tblPr>
        <w:tblStyle w:val="aff8"/>
        <w:tblW w:w="8451" w:type="dxa"/>
        <w:tblLayout w:type="fixed"/>
        <w:tblLook w:val="04A0"/>
      </w:tblPr>
      <w:tblGrid>
        <w:gridCol w:w="1408"/>
        <w:gridCol w:w="1408"/>
        <w:gridCol w:w="1408"/>
        <w:gridCol w:w="1409"/>
        <w:gridCol w:w="1409"/>
        <w:gridCol w:w="1409"/>
      </w:tblGrid>
      <w:tr w:rsidR="00BD1D44" w:rsidRPr="0043559E">
        <w:trPr>
          <w:trHeight w:val="942"/>
        </w:trPr>
        <w:tc>
          <w:tcPr>
            <w:tcW w:w="1408" w:type="dxa"/>
            <w:vAlign w:val="center"/>
          </w:tcPr>
          <w:p w:rsidR="00BD1D44" w:rsidRPr="0043559E" w:rsidRDefault="00BB3929">
            <w:pPr>
              <w:widowControl/>
              <w:jc w:val="center"/>
              <w:rPr>
                <w:kern w:val="0"/>
                <w:szCs w:val="18"/>
              </w:rPr>
            </w:pPr>
            <w:r w:rsidRPr="0043559E">
              <w:rPr>
                <w:rFonts w:hint="eastAsia"/>
                <w:kern w:val="0"/>
                <w:szCs w:val="18"/>
              </w:rPr>
              <w:t>成分</w:t>
            </w:r>
          </w:p>
        </w:tc>
        <w:tc>
          <w:tcPr>
            <w:tcW w:w="1408" w:type="dxa"/>
            <w:vAlign w:val="center"/>
          </w:tcPr>
          <w:p w:rsidR="00BD1D44" w:rsidRPr="0043559E" w:rsidRDefault="00BB3929">
            <w:pPr>
              <w:widowControl/>
              <w:jc w:val="center"/>
              <w:rPr>
                <w:kern w:val="0"/>
                <w:szCs w:val="18"/>
              </w:rPr>
            </w:pPr>
            <w:r w:rsidRPr="0043559E">
              <w:rPr>
                <w:kern w:val="0"/>
                <w:szCs w:val="18"/>
              </w:rPr>
              <w:t>平均值</w:t>
            </w:r>
          </w:p>
          <w:p w:rsidR="00BD1D44" w:rsidRPr="0043559E" w:rsidRDefault="00BB3929">
            <w:pPr>
              <w:widowControl/>
              <w:jc w:val="center"/>
              <w:rPr>
                <w:kern w:val="0"/>
                <w:szCs w:val="18"/>
              </w:rPr>
            </w:pPr>
            <w:r w:rsidRPr="0043559E">
              <w:rPr>
                <w:kern w:val="0"/>
                <w:szCs w:val="18"/>
              </w:rPr>
              <w:t>/%</w:t>
            </w:r>
          </w:p>
        </w:tc>
        <w:tc>
          <w:tcPr>
            <w:tcW w:w="1408" w:type="dxa"/>
            <w:vAlign w:val="center"/>
          </w:tcPr>
          <w:p w:rsidR="00BD1D44" w:rsidRPr="0043559E" w:rsidRDefault="00BB3929">
            <w:pPr>
              <w:widowControl/>
              <w:jc w:val="center"/>
              <w:rPr>
                <w:kern w:val="0"/>
                <w:szCs w:val="18"/>
              </w:rPr>
            </w:pPr>
            <w:r w:rsidRPr="0043559E">
              <w:rPr>
                <w:kern w:val="0"/>
                <w:szCs w:val="18"/>
              </w:rPr>
              <w:t>重复性标准差</w:t>
            </w:r>
          </w:p>
          <w:p w:rsidR="00BD1D44" w:rsidRPr="0043559E" w:rsidRDefault="00BB3929">
            <w:pPr>
              <w:widowControl/>
              <w:jc w:val="center"/>
              <w:rPr>
                <w:kern w:val="0"/>
                <w:szCs w:val="18"/>
              </w:rPr>
            </w:pPr>
            <w:r w:rsidRPr="0043559E">
              <w:rPr>
                <w:i/>
                <w:kern w:val="0"/>
                <w:szCs w:val="18"/>
              </w:rPr>
              <w:t>S</w:t>
            </w:r>
            <w:r w:rsidRPr="0043559E">
              <w:rPr>
                <w:i/>
                <w:kern w:val="0"/>
                <w:szCs w:val="18"/>
                <w:vertAlign w:val="subscript"/>
              </w:rPr>
              <w:t>r</w:t>
            </w:r>
          </w:p>
        </w:tc>
        <w:tc>
          <w:tcPr>
            <w:tcW w:w="1409" w:type="dxa"/>
            <w:vAlign w:val="center"/>
          </w:tcPr>
          <w:p w:rsidR="00BD1D44" w:rsidRPr="0043559E" w:rsidRDefault="00BB3929">
            <w:pPr>
              <w:widowControl/>
              <w:jc w:val="center"/>
              <w:rPr>
                <w:kern w:val="0"/>
                <w:szCs w:val="18"/>
              </w:rPr>
            </w:pPr>
            <w:r w:rsidRPr="0043559E">
              <w:rPr>
                <w:kern w:val="0"/>
                <w:szCs w:val="18"/>
              </w:rPr>
              <w:t>再现性标准差</w:t>
            </w:r>
          </w:p>
          <w:p w:rsidR="00BD1D44" w:rsidRPr="0043559E" w:rsidRDefault="00BB3929">
            <w:pPr>
              <w:widowControl/>
              <w:jc w:val="center"/>
              <w:rPr>
                <w:kern w:val="0"/>
                <w:szCs w:val="18"/>
              </w:rPr>
            </w:pPr>
            <w:r w:rsidRPr="0043559E">
              <w:rPr>
                <w:i/>
                <w:kern w:val="0"/>
                <w:szCs w:val="18"/>
              </w:rPr>
              <w:t>S</w:t>
            </w:r>
            <w:r w:rsidRPr="0043559E">
              <w:rPr>
                <w:i/>
                <w:kern w:val="0"/>
                <w:szCs w:val="18"/>
                <w:vertAlign w:val="subscript"/>
              </w:rPr>
              <w:t>R</w:t>
            </w:r>
          </w:p>
        </w:tc>
        <w:tc>
          <w:tcPr>
            <w:tcW w:w="1409" w:type="dxa"/>
            <w:vAlign w:val="center"/>
          </w:tcPr>
          <w:p w:rsidR="00BD1D44" w:rsidRPr="0043559E" w:rsidRDefault="00BB3929">
            <w:pPr>
              <w:widowControl/>
              <w:jc w:val="center"/>
              <w:rPr>
                <w:kern w:val="0"/>
                <w:szCs w:val="18"/>
              </w:rPr>
            </w:pPr>
            <w:r w:rsidRPr="0043559E">
              <w:rPr>
                <w:kern w:val="0"/>
                <w:szCs w:val="18"/>
              </w:rPr>
              <w:t>重复性限</w:t>
            </w:r>
          </w:p>
          <w:p w:rsidR="00BD1D44" w:rsidRPr="0043559E" w:rsidRDefault="00BB3929">
            <w:pPr>
              <w:widowControl/>
              <w:jc w:val="center"/>
              <w:rPr>
                <w:kern w:val="0"/>
                <w:szCs w:val="18"/>
              </w:rPr>
            </w:pPr>
            <w:r w:rsidRPr="0043559E">
              <w:rPr>
                <w:i/>
                <w:kern w:val="0"/>
                <w:szCs w:val="18"/>
              </w:rPr>
              <w:t>r</w:t>
            </w:r>
            <w:r w:rsidRPr="0043559E">
              <w:rPr>
                <w:kern w:val="0"/>
                <w:szCs w:val="18"/>
              </w:rPr>
              <w:t>/%</w:t>
            </w:r>
          </w:p>
        </w:tc>
        <w:tc>
          <w:tcPr>
            <w:tcW w:w="1409" w:type="dxa"/>
            <w:vAlign w:val="center"/>
          </w:tcPr>
          <w:p w:rsidR="00BD1D44" w:rsidRPr="0043559E" w:rsidRDefault="00BB3929">
            <w:pPr>
              <w:widowControl/>
              <w:jc w:val="center"/>
              <w:rPr>
                <w:kern w:val="0"/>
                <w:szCs w:val="18"/>
              </w:rPr>
            </w:pPr>
            <w:r w:rsidRPr="0043559E">
              <w:rPr>
                <w:kern w:val="0"/>
                <w:szCs w:val="18"/>
              </w:rPr>
              <w:t>再现性限</w:t>
            </w:r>
          </w:p>
          <w:p w:rsidR="00BD1D44" w:rsidRPr="0043559E" w:rsidRDefault="00BB3929">
            <w:pPr>
              <w:widowControl/>
              <w:jc w:val="center"/>
              <w:rPr>
                <w:kern w:val="0"/>
                <w:szCs w:val="18"/>
              </w:rPr>
            </w:pPr>
            <w:r w:rsidRPr="0043559E">
              <w:rPr>
                <w:i/>
                <w:kern w:val="0"/>
                <w:szCs w:val="18"/>
              </w:rPr>
              <w:t>R</w:t>
            </w:r>
            <w:r w:rsidRPr="0043559E">
              <w:rPr>
                <w:kern w:val="0"/>
                <w:szCs w:val="18"/>
              </w:rPr>
              <w:t>/%</w:t>
            </w:r>
          </w:p>
        </w:tc>
      </w:tr>
      <w:tr w:rsidR="00BD1D44" w:rsidRPr="0043559E">
        <w:trPr>
          <w:trHeight w:val="314"/>
        </w:trPr>
        <w:tc>
          <w:tcPr>
            <w:tcW w:w="1408"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亚锡</w:t>
            </w:r>
          </w:p>
        </w:tc>
        <w:tc>
          <w:tcPr>
            <w:tcW w:w="1408" w:type="dxa"/>
            <w:vAlign w:val="center"/>
          </w:tcPr>
          <w:p w:rsidR="00BD1D44" w:rsidRPr="0043559E" w:rsidRDefault="00BB3929">
            <w:pPr>
              <w:widowControl/>
              <w:jc w:val="center"/>
              <w:rPr>
                <w:kern w:val="0"/>
                <w:szCs w:val="18"/>
              </w:rPr>
            </w:pPr>
            <w:r w:rsidRPr="0043559E">
              <w:rPr>
                <w:rFonts w:hint="eastAsia"/>
                <w:kern w:val="0"/>
                <w:szCs w:val="18"/>
              </w:rPr>
              <w:t>27.92</w:t>
            </w:r>
          </w:p>
        </w:tc>
        <w:tc>
          <w:tcPr>
            <w:tcW w:w="1408" w:type="dxa"/>
            <w:vAlign w:val="center"/>
          </w:tcPr>
          <w:p w:rsidR="00BD1D44" w:rsidRPr="0043559E" w:rsidRDefault="00BB3929">
            <w:pPr>
              <w:widowControl/>
              <w:jc w:val="center"/>
              <w:rPr>
                <w:kern w:val="0"/>
                <w:szCs w:val="18"/>
              </w:rPr>
            </w:pPr>
            <w:r w:rsidRPr="0043559E">
              <w:rPr>
                <w:rFonts w:hint="eastAsia"/>
                <w:kern w:val="0"/>
                <w:szCs w:val="18"/>
              </w:rPr>
              <w:t>0.017</w:t>
            </w:r>
          </w:p>
        </w:tc>
        <w:tc>
          <w:tcPr>
            <w:tcW w:w="1409" w:type="dxa"/>
            <w:vAlign w:val="center"/>
          </w:tcPr>
          <w:p w:rsidR="00BD1D44" w:rsidRPr="0043559E" w:rsidRDefault="00BB3929">
            <w:pPr>
              <w:widowControl/>
              <w:jc w:val="center"/>
              <w:rPr>
                <w:kern w:val="0"/>
                <w:szCs w:val="18"/>
              </w:rPr>
            </w:pPr>
            <w:r w:rsidRPr="0043559E">
              <w:rPr>
                <w:rFonts w:hint="eastAsia"/>
                <w:kern w:val="0"/>
                <w:szCs w:val="18"/>
              </w:rPr>
              <w:t>0.066</w:t>
            </w:r>
          </w:p>
        </w:tc>
        <w:tc>
          <w:tcPr>
            <w:tcW w:w="1409" w:type="dxa"/>
            <w:vAlign w:val="center"/>
          </w:tcPr>
          <w:p w:rsidR="00BD1D44" w:rsidRPr="0043559E" w:rsidRDefault="00BB3929">
            <w:pPr>
              <w:widowControl/>
              <w:jc w:val="center"/>
              <w:rPr>
                <w:kern w:val="0"/>
                <w:szCs w:val="18"/>
              </w:rPr>
            </w:pPr>
            <w:r w:rsidRPr="0043559E">
              <w:rPr>
                <w:rFonts w:hint="eastAsia"/>
                <w:kern w:val="0"/>
                <w:szCs w:val="18"/>
              </w:rPr>
              <w:t>0.048</w:t>
            </w:r>
          </w:p>
        </w:tc>
        <w:tc>
          <w:tcPr>
            <w:tcW w:w="1409" w:type="dxa"/>
            <w:vAlign w:val="center"/>
          </w:tcPr>
          <w:p w:rsidR="00BD1D44" w:rsidRPr="0043559E" w:rsidRDefault="00BB3929">
            <w:pPr>
              <w:widowControl/>
              <w:jc w:val="center"/>
              <w:rPr>
                <w:kern w:val="0"/>
                <w:szCs w:val="18"/>
              </w:rPr>
            </w:pPr>
            <w:r w:rsidRPr="0043559E">
              <w:rPr>
                <w:rFonts w:hint="eastAsia"/>
                <w:kern w:val="0"/>
                <w:szCs w:val="18"/>
              </w:rPr>
              <w:t>0.18</w:t>
            </w:r>
          </w:p>
        </w:tc>
      </w:tr>
      <w:tr w:rsidR="00BD1D44" w:rsidRPr="0043559E">
        <w:trPr>
          <w:trHeight w:val="314"/>
        </w:trPr>
        <w:tc>
          <w:tcPr>
            <w:tcW w:w="1408" w:type="dxa"/>
          </w:tcPr>
          <w:p w:rsidR="00BD1D44" w:rsidRPr="0043559E" w:rsidRDefault="00BB3929">
            <w:pPr>
              <w:jc w:val="center"/>
              <w:rPr>
                <w:rFonts w:eastAsiaTheme="minorEastAsia"/>
                <w:kern w:val="0"/>
                <w:szCs w:val="18"/>
              </w:rPr>
            </w:pPr>
            <w:r w:rsidRPr="0043559E">
              <w:rPr>
                <w:rFonts w:eastAsiaTheme="minorEastAsia" w:hAnsiTheme="minorEastAsia"/>
                <w:kern w:val="0"/>
                <w:szCs w:val="18"/>
              </w:rPr>
              <w:t>总锡</w:t>
            </w:r>
          </w:p>
        </w:tc>
        <w:tc>
          <w:tcPr>
            <w:tcW w:w="1408" w:type="dxa"/>
            <w:vAlign w:val="center"/>
          </w:tcPr>
          <w:p w:rsidR="00BD1D44" w:rsidRPr="0043559E" w:rsidRDefault="00BB3929">
            <w:pPr>
              <w:widowControl/>
              <w:jc w:val="center"/>
              <w:rPr>
                <w:kern w:val="0"/>
                <w:szCs w:val="18"/>
              </w:rPr>
            </w:pPr>
            <w:r w:rsidRPr="0043559E">
              <w:rPr>
                <w:rFonts w:hint="eastAsia"/>
                <w:kern w:val="0"/>
                <w:szCs w:val="18"/>
              </w:rPr>
              <w:t>29.02</w:t>
            </w:r>
          </w:p>
        </w:tc>
        <w:tc>
          <w:tcPr>
            <w:tcW w:w="1408" w:type="dxa"/>
            <w:vAlign w:val="center"/>
          </w:tcPr>
          <w:p w:rsidR="00BD1D44" w:rsidRPr="0043559E" w:rsidRDefault="00BB3929">
            <w:pPr>
              <w:widowControl/>
              <w:jc w:val="center"/>
              <w:rPr>
                <w:kern w:val="0"/>
                <w:szCs w:val="18"/>
              </w:rPr>
            </w:pPr>
            <w:r w:rsidRPr="0043559E">
              <w:rPr>
                <w:rFonts w:hint="eastAsia"/>
                <w:kern w:val="0"/>
                <w:szCs w:val="18"/>
              </w:rPr>
              <w:t>0.012</w:t>
            </w:r>
          </w:p>
        </w:tc>
        <w:tc>
          <w:tcPr>
            <w:tcW w:w="1409" w:type="dxa"/>
            <w:vAlign w:val="center"/>
          </w:tcPr>
          <w:p w:rsidR="00BD1D44" w:rsidRPr="0043559E" w:rsidRDefault="00BB3929">
            <w:pPr>
              <w:widowControl/>
              <w:jc w:val="center"/>
              <w:rPr>
                <w:kern w:val="0"/>
                <w:szCs w:val="18"/>
              </w:rPr>
            </w:pPr>
            <w:r w:rsidRPr="0043559E">
              <w:rPr>
                <w:rFonts w:hint="eastAsia"/>
                <w:kern w:val="0"/>
                <w:szCs w:val="18"/>
              </w:rPr>
              <w:t>0.093</w:t>
            </w:r>
          </w:p>
        </w:tc>
        <w:tc>
          <w:tcPr>
            <w:tcW w:w="1409" w:type="dxa"/>
            <w:vAlign w:val="center"/>
          </w:tcPr>
          <w:p w:rsidR="00BD1D44" w:rsidRPr="0043559E" w:rsidRDefault="00BB3929">
            <w:pPr>
              <w:widowControl/>
              <w:jc w:val="center"/>
              <w:rPr>
                <w:kern w:val="0"/>
                <w:szCs w:val="18"/>
              </w:rPr>
            </w:pPr>
            <w:r w:rsidRPr="0043559E">
              <w:rPr>
                <w:rFonts w:hint="eastAsia"/>
                <w:kern w:val="0"/>
                <w:szCs w:val="18"/>
              </w:rPr>
              <w:t>0.034</w:t>
            </w:r>
          </w:p>
        </w:tc>
        <w:tc>
          <w:tcPr>
            <w:tcW w:w="1409" w:type="dxa"/>
            <w:vAlign w:val="center"/>
          </w:tcPr>
          <w:p w:rsidR="00BD1D44" w:rsidRPr="0043559E" w:rsidRDefault="00BB3929">
            <w:pPr>
              <w:widowControl/>
              <w:jc w:val="center"/>
              <w:rPr>
                <w:kern w:val="0"/>
                <w:szCs w:val="18"/>
              </w:rPr>
            </w:pPr>
            <w:r w:rsidRPr="0043559E">
              <w:rPr>
                <w:rFonts w:hint="eastAsia"/>
                <w:kern w:val="0"/>
                <w:szCs w:val="18"/>
              </w:rPr>
              <w:t>0.26</w:t>
            </w:r>
          </w:p>
        </w:tc>
      </w:tr>
    </w:tbl>
    <w:p w:rsidR="00BD1D44" w:rsidRPr="0043559E" w:rsidRDefault="00BB3929">
      <w:pPr>
        <w:rPr>
          <w:b/>
          <w:szCs w:val="28"/>
        </w:rPr>
      </w:pPr>
      <w:r w:rsidRPr="0043559E">
        <w:rPr>
          <w:rFonts w:hint="eastAsia"/>
          <w:b/>
          <w:szCs w:val="28"/>
        </w:rPr>
        <w:t>3.1.7</w:t>
      </w:r>
      <w:r w:rsidRPr="0043559E">
        <w:rPr>
          <w:rFonts w:hint="eastAsia"/>
          <w:b/>
          <w:szCs w:val="28"/>
        </w:rPr>
        <w:t>粘度、密度、折光率的测定</w:t>
      </w:r>
    </w:p>
    <w:p w:rsidR="00BD1D44" w:rsidRPr="0043559E" w:rsidRDefault="00BB3929" w:rsidP="00FB3D08">
      <w:pPr>
        <w:spacing w:line="240" w:lineRule="atLeast"/>
        <w:ind w:firstLineChars="200" w:firstLine="420"/>
        <w:rPr>
          <w:rFonts w:hint="eastAsia"/>
          <w:b/>
          <w:szCs w:val="28"/>
        </w:rPr>
      </w:pPr>
      <w:r w:rsidRPr="0043559E">
        <w:rPr>
          <w:rFonts w:ascii="宋体" w:hAnsi="宋体" w:hint="eastAsia"/>
        </w:rPr>
        <w:t>粘度的测定</w:t>
      </w:r>
      <w:r w:rsidRPr="0043559E">
        <w:rPr>
          <w:rFonts w:ascii="宋体" w:hAnsi="宋体"/>
        </w:rPr>
        <w:t>按GB/T 1</w:t>
      </w:r>
      <w:r w:rsidRPr="0043559E">
        <w:rPr>
          <w:rFonts w:ascii="宋体" w:hAnsi="宋体" w:hint="eastAsia"/>
        </w:rPr>
        <w:t>0247-2008粘度测量方法进行，密度的测定</w:t>
      </w:r>
      <w:r w:rsidRPr="0043559E">
        <w:rPr>
          <w:rFonts w:ascii="宋体" w:hAnsi="宋体"/>
        </w:rPr>
        <w:t>按GB/T</w:t>
      </w:r>
      <w:r w:rsidRPr="0043559E">
        <w:rPr>
          <w:rFonts w:ascii="宋体" w:hAnsi="宋体" w:hint="eastAsia"/>
        </w:rPr>
        <w:t xml:space="preserve"> 611-2021 化学试剂 密度测定通用方法进行，折光率的测定</w:t>
      </w:r>
      <w:r w:rsidRPr="0043559E">
        <w:rPr>
          <w:rFonts w:ascii="宋体" w:hAnsi="宋体"/>
        </w:rPr>
        <w:t>按GB/T 614</w:t>
      </w:r>
      <w:r w:rsidRPr="0043559E">
        <w:rPr>
          <w:rFonts w:ascii="宋体" w:hAnsi="宋体" w:hint="eastAsia"/>
        </w:rPr>
        <w:t>-2021化学试剂 折光率测定通用方法进行。</w:t>
      </w:r>
      <w:r w:rsidRPr="0043559E">
        <w:rPr>
          <w:rFonts w:hint="eastAsia"/>
          <w:szCs w:val="21"/>
        </w:rPr>
        <w:t>云南锡业矿冶检测中心有限公司的测定结果见表</w:t>
      </w:r>
      <w:r w:rsidRPr="0043559E">
        <w:rPr>
          <w:rFonts w:hint="eastAsia"/>
          <w:szCs w:val="21"/>
        </w:rPr>
        <w:t>6</w:t>
      </w:r>
      <w:r w:rsidRPr="0043559E">
        <w:rPr>
          <w:rFonts w:hint="eastAsia"/>
          <w:szCs w:val="21"/>
        </w:rPr>
        <w:t>，云南锡业锡化工材料有限责任公司的验证结果见表</w:t>
      </w:r>
      <w:r w:rsidR="000232D6">
        <w:rPr>
          <w:rFonts w:hint="eastAsia"/>
          <w:szCs w:val="21"/>
        </w:rPr>
        <w:t>7</w:t>
      </w:r>
      <w:r w:rsidR="00FB3D08">
        <w:rPr>
          <w:rFonts w:hint="eastAsia"/>
          <w:szCs w:val="21"/>
        </w:rPr>
        <w:t>。</w:t>
      </w:r>
    </w:p>
    <w:p w:rsidR="00BD1D44" w:rsidRPr="000232D6" w:rsidRDefault="00BB3929">
      <w:pPr>
        <w:adjustRightInd w:val="0"/>
        <w:snapToGrid w:val="0"/>
        <w:spacing w:line="520" w:lineRule="exact"/>
        <w:jc w:val="center"/>
        <w:rPr>
          <w:rFonts w:eastAsiaTheme="minorEastAsia"/>
          <w:b/>
          <w:spacing w:val="8"/>
        </w:rPr>
      </w:pPr>
      <w:r w:rsidRPr="000232D6">
        <w:rPr>
          <w:rFonts w:eastAsiaTheme="minorEastAsia" w:hAnsiTheme="minorEastAsia"/>
          <w:b/>
          <w:spacing w:val="8"/>
        </w:rPr>
        <w:t>表</w:t>
      </w:r>
      <w:r w:rsidRPr="000232D6">
        <w:rPr>
          <w:rFonts w:eastAsiaTheme="minorEastAsia" w:hint="eastAsia"/>
          <w:b/>
          <w:spacing w:val="8"/>
        </w:rPr>
        <w:t>6</w:t>
      </w:r>
      <w:r w:rsidR="000232D6" w:rsidRPr="000232D6">
        <w:rPr>
          <w:rFonts w:eastAsiaTheme="minorEastAsia" w:hint="eastAsia"/>
          <w:b/>
          <w:spacing w:val="8"/>
        </w:rPr>
        <w:t xml:space="preserve"> </w:t>
      </w:r>
      <w:r w:rsidRPr="000232D6">
        <w:rPr>
          <w:rFonts w:eastAsiaTheme="minorEastAsia" w:hAnsiTheme="minorEastAsia" w:hint="eastAsia"/>
          <w:b/>
          <w:spacing w:val="8"/>
        </w:rPr>
        <w:t>粘度、密度、折光率测定结果</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4"/>
        <w:gridCol w:w="3261"/>
        <w:gridCol w:w="1559"/>
        <w:gridCol w:w="1276"/>
        <w:gridCol w:w="1215"/>
      </w:tblGrid>
      <w:tr w:rsidR="00BD1D44" w:rsidRPr="0043559E">
        <w:trPr>
          <w:trHeight w:val="347"/>
          <w:jc w:val="center"/>
        </w:trPr>
        <w:tc>
          <w:tcPr>
            <w:tcW w:w="1274" w:type="dxa"/>
            <w:vMerge w:val="restart"/>
            <w:tcBorders>
              <w:top w:val="single" w:sz="4" w:space="0" w:color="000000"/>
              <w:left w:val="single" w:sz="4" w:space="0" w:color="000000"/>
              <w:right w:val="single" w:sz="4" w:space="0" w:color="auto"/>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hint="eastAsia"/>
                <w:spacing w:val="8"/>
              </w:rPr>
              <w:t>粘度</w:t>
            </w:r>
          </w:p>
        </w:tc>
        <w:tc>
          <w:tcPr>
            <w:tcW w:w="3261" w:type="dxa"/>
            <w:tcBorders>
              <w:top w:val="single" w:sz="4" w:space="0" w:color="000000"/>
              <w:left w:val="single" w:sz="4" w:space="0" w:color="auto"/>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单次测定结果（</w:t>
            </w:r>
            <w:r w:rsidRPr="0043559E">
              <w:rPr>
                <w:rFonts w:eastAsiaTheme="minorEastAsia"/>
                <w:sz w:val="18"/>
                <w:szCs w:val="18"/>
              </w:rPr>
              <w:t>mpa·s</w:t>
            </w:r>
            <w:r w:rsidRPr="0043559E">
              <w:rPr>
                <w:rFonts w:eastAsiaTheme="minorEastAsia" w:hAnsiTheme="minorEastAsia"/>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平均值（</w:t>
            </w:r>
            <w:r w:rsidRPr="0043559E">
              <w:rPr>
                <w:rFonts w:eastAsiaTheme="minorEastAsia"/>
                <w:sz w:val="18"/>
                <w:szCs w:val="18"/>
              </w:rPr>
              <w:t>mpa·s</w:t>
            </w:r>
            <w:r w:rsidRPr="0043559E">
              <w:rPr>
                <w:rFonts w:eastAsiaTheme="minorEastAsia" w:hAnsiTheme="min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S</w:t>
            </w:r>
          </w:p>
        </w:tc>
        <w:tc>
          <w:tcPr>
            <w:tcW w:w="1215"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RSD</w:t>
            </w:r>
            <w:r w:rsidRPr="0043559E">
              <w:rPr>
                <w:rFonts w:eastAsiaTheme="minorEastAsia"/>
                <w:sz w:val="18"/>
                <w:szCs w:val="18"/>
              </w:rPr>
              <w:t>%</w:t>
            </w:r>
          </w:p>
        </w:tc>
      </w:tr>
      <w:tr w:rsidR="00BD1D44" w:rsidRPr="0043559E">
        <w:trPr>
          <w:trHeight w:val="946"/>
          <w:jc w:val="center"/>
        </w:trPr>
        <w:tc>
          <w:tcPr>
            <w:tcW w:w="1274" w:type="dxa"/>
            <w:vMerge/>
            <w:tcBorders>
              <w:left w:val="single" w:sz="4" w:space="0" w:color="000000"/>
              <w:bottom w:val="single" w:sz="4" w:space="0" w:color="000000"/>
              <w:right w:val="single" w:sz="4" w:space="0" w:color="auto"/>
            </w:tcBorders>
            <w:vAlign w:val="center"/>
          </w:tcPr>
          <w:p w:rsidR="00BD1D44" w:rsidRPr="0043559E" w:rsidRDefault="00BD1D44">
            <w:pPr>
              <w:adjustRightInd w:val="0"/>
              <w:snapToGrid w:val="0"/>
              <w:spacing w:line="240" w:lineRule="atLeast"/>
              <w:jc w:val="center"/>
              <w:rPr>
                <w:rFonts w:eastAsiaTheme="minorEastAsia"/>
                <w:sz w:val="18"/>
                <w:szCs w:val="18"/>
              </w:rPr>
            </w:pPr>
          </w:p>
        </w:tc>
        <w:tc>
          <w:tcPr>
            <w:tcW w:w="3261" w:type="dxa"/>
            <w:tcBorders>
              <w:top w:val="single" w:sz="4" w:space="0" w:color="000000"/>
              <w:left w:val="single" w:sz="4" w:space="0" w:color="auto"/>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sz w:val="18"/>
                <w:szCs w:val="18"/>
              </w:rPr>
              <w:t>418.01</w:t>
            </w:r>
            <w:r w:rsidRPr="0043559E">
              <w:rPr>
                <w:rFonts w:eastAsiaTheme="minorEastAsia" w:hint="eastAsia"/>
                <w:sz w:val="18"/>
                <w:szCs w:val="18"/>
              </w:rPr>
              <w:t>、</w:t>
            </w:r>
            <w:r w:rsidRPr="0043559E">
              <w:rPr>
                <w:rFonts w:eastAsiaTheme="minorEastAsia"/>
                <w:sz w:val="18"/>
                <w:szCs w:val="18"/>
              </w:rPr>
              <w:t>426.52</w:t>
            </w:r>
            <w:r w:rsidRPr="0043559E">
              <w:rPr>
                <w:rFonts w:eastAsiaTheme="minorEastAsia" w:hint="eastAsia"/>
                <w:sz w:val="18"/>
                <w:szCs w:val="18"/>
              </w:rPr>
              <w:t>、</w:t>
            </w:r>
            <w:r w:rsidRPr="0043559E">
              <w:rPr>
                <w:rFonts w:eastAsiaTheme="minorEastAsia"/>
                <w:sz w:val="18"/>
                <w:szCs w:val="18"/>
              </w:rPr>
              <w:t>422.87</w:t>
            </w:r>
            <w:r w:rsidRPr="0043559E">
              <w:rPr>
                <w:rFonts w:eastAsiaTheme="minorEastAsia" w:hint="eastAsia"/>
                <w:sz w:val="18"/>
                <w:szCs w:val="18"/>
              </w:rPr>
              <w:t>、</w:t>
            </w:r>
            <w:r w:rsidRPr="0043559E">
              <w:rPr>
                <w:rFonts w:eastAsiaTheme="minorEastAsia"/>
                <w:sz w:val="18"/>
                <w:szCs w:val="18"/>
              </w:rPr>
              <w:t>423.08</w:t>
            </w:r>
            <w:r w:rsidRPr="0043559E">
              <w:rPr>
                <w:rFonts w:eastAsiaTheme="minorEastAsia" w:hint="eastAsia"/>
                <w:sz w:val="18"/>
                <w:szCs w:val="18"/>
              </w:rPr>
              <w:t>、</w:t>
            </w:r>
          </w:p>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sz w:val="18"/>
                <w:szCs w:val="18"/>
              </w:rPr>
              <w:t>420.24</w:t>
            </w:r>
            <w:r w:rsidRPr="0043559E">
              <w:rPr>
                <w:rFonts w:eastAsiaTheme="minorEastAsia" w:hint="eastAsia"/>
                <w:sz w:val="18"/>
                <w:szCs w:val="18"/>
              </w:rPr>
              <w:t>、</w:t>
            </w:r>
            <w:r w:rsidRPr="0043559E">
              <w:rPr>
                <w:rFonts w:eastAsiaTheme="minorEastAsia"/>
                <w:sz w:val="18"/>
                <w:szCs w:val="18"/>
              </w:rPr>
              <w:t>423.99</w:t>
            </w:r>
            <w:r w:rsidRPr="0043559E">
              <w:rPr>
                <w:rFonts w:eastAsiaTheme="minorEastAsia" w:hint="eastAsia"/>
                <w:sz w:val="18"/>
                <w:szCs w:val="18"/>
              </w:rPr>
              <w:t>、</w:t>
            </w:r>
            <w:r w:rsidRPr="0043559E">
              <w:rPr>
                <w:rFonts w:eastAsiaTheme="minorEastAsia"/>
                <w:sz w:val="18"/>
                <w:szCs w:val="18"/>
              </w:rPr>
              <w:t>420.14</w:t>
            </w:r>
            <w:r w:rsidRPr="0043559E">
              <w:rPr>
                <w:rFonts w:eastAsiaTheme="minorEastAsia" w:hint="eastAsia"/>
                <w:sz w:val="18"/>
                <w:szCs w:val="18"/>
              </w:rPr>
              <w:t>、</w:t>
            </w:r>
            <w:r w:rsidRPr="0043559E">
              <w:rPr>
                <w:rFonts w:eastAsiaTheme="minorEastAsia"/>
                <w:sz w:val="18"/>
                <w:szCs w:val="18"/>
              </w:rPr>
              <w:t>420.34</w:t>
            </w:r>
            <w:r w:rsidRPr="0043559E">
              <w:rPr>
                <w:rFonts w:eastAsiaTheme="minorEastAsia" w:hint="eastAsia"/>
                <w:sz w:val="18"/>
                <w:szCs w:val="18"/>
              </w:rPr>
              <w:t>、</w:t>
            </w:r>
          </w:p>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sz w:val="18"/>
                <w:szCs w:val="18"/>
              </w:rPr>
              <w:t>417.60</w:t>
            </w:r>
            <w:r w:rsidRPr="0043559E">
              <w:rPr>
                <w:rFonts w:eastAsiaTheme="minorEastAsia" w:hint="eastAsia"/>
                <w:sz w:val="18"/>
                <w:szCs w:val="18"/>
              </w:rPr>
              <w:t>、</w:t>
            </w:r>
            <w:r w:rsidRPr="0043559E">
              <w:rPr>
                <w:rFonts w:eastAsiaTheme="minorEastAsia"/>
                <w:sz w:val="18"/>
                <w:szCs w:val="18"/>
              </w:rPr>
              <w:t>415.17</w:t>
            </w:r>
            <w:r w:rsidRPr="0043559E">
              <w:rPr>
                <w:rFonts w:eastAsiaTheme="minorEastAsia" w:hint="eastAsia"/>
                <w:sz w:val="18"/>
                <w:szCs w:val="18"/>
              </w:rPr>
              <w:t>、</w:t>
            </w:r>
            <w:r w:rsidRPr="0043559E">
              <w:rPr>
                <w:rFonts w:eastAsiaTheme="minorEastAsia"/>
                <w:sz w:val="18"/>
                <w:szCs w:val="18"/>
              </w:rPr>
              <w:t>421.76</w:t>
            </w:r>
          </w:p>
        </w:tc>
        <w:tc>
          <w:tcPr>
            <w:tcW w:w="1559"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sz w:val="18"/>
                <w:szCs w:val="18"/>
              </w:rPr>
              <w:t>420.88</w:t>
            </w:r>
          </w:p>
        </w:tc>
        <w:tc>
          <w:tcPr>
            <w:tcW w:w="1276"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sz w:val="18"/>
                <w:szCs w:val="18"/>
              </w:rPr>
              <w:t>3.22</w:t>
            </w:r>
          </w:p>
        </w:tc>
        <w:tc>
          <w:tcPr>
            <w:tcW w:w="1215"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sz w:val="18"/>
                <w:szCs w:val="18"/>
              </w:rPr>
              <w:t>0.76</w:t>
            </w:r>
            <w:r w:rsidRPr="0043559E">
              <w:rPr>
                <w:rFonts w:eastAsiaTheme="minorEastAsia" w:hint="eastAsia"/>
                <w:sz w:val="18"/>
                <w:szCs w:val="18"/>
              </w:rPr>
              <w:t>6</w:t>
            </w:r>
          </w:p>
        </w:tc>
      </w:tr>
      <w:tr w:rsidR="00BD1D44" w:rsidRPr="0043559E">
        <w:trPr>
          <w:trHeight w:val="427"/>
          <w:jc w:val="center"/>
        </w:trPr>
        <w:tc>
          <w:tcPr>
            <w:tcW w:w="1274" w:type="dxa"/>
            <w:vMerge w:val="restart"/>
            <w:tcBorders>
              <w:top w:val="single" w:sz="4" w:space="0" w:color="000000"/>
              <w:left w:val="single" w:sz="4" w:space="0" w:color="000000"/>
              <w:right w:val="single" w:sz="4" w:space="0" w:color="auto"/>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hint="eastAsia"/>
                <w:spacing w:val="8"/>
              </w:rPr>
              <w:t>密度</w:t>
            </w:r>
          </w:p>
        </w:tc>
        <w:tc>
          <w:tcPr>
            <w:tcW w:w="3261" w:type="dxa"/>
            <w:tcBorders>
              <w:top w:val="single" w:sz="4" w:space="0" w:color="000000"/>
              <w:left w:val="single" w:sz="4" w:space="0" w:color="auto"/>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单次测定结果（</w:t>
            </w:r>
            <w:r w:rsidRPr="0043559E">
              <w:rPr>
                <w:rFonts w:eastAsiaTheme="minorEastAsia"/>
                <w:sz w:val="18"/>
                <w:szCs w:val="18"/>
              </w:rPr>
              <w:t>g/cm³</w:t>
            </w:r>
            <w:r w:rsidRPr="0043559E">
              <w:rPr>
                <w:rFonts w:eastAsiaTheme="minorEastAsia" w:hAnsiTheme="minorEastAsia"/>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平均值（</w:t>
            </w:r>
            <w:r w:rsidRPr="0043559E">
              <w:rPr>
                <w:rFonts w:eastAsiaTheme="minorEastAsia"/>
                <w:sz w:val="18"/>
                <w:szCs w:val="18"/>
              </w:rPr>
              <w:t>g/cm³</w:t>
            </w:r>
            <w:r w:rsidRPr="0043559E">
              <w:rPr>
                <w:rFonts w:eastAsiaTheme="minorEastAsia" w:hAnsiTheme="min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S</w:t>
            </w:r>
          </w:p>
        </w:tc>
        <w:tc>
          <w:tcPr>
            <w:tcW w:w="1215"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RSD</w:t>
            </w:r>
            <w:r w:rsidRPr="0043559E">
              <w:rPr>
                <w:rFonts w:eastAsiaTheme="minorEastAsia"/>
                <w:sz w:val="18"/>
                <w:szCs w:val="18"/>
              </w:rPr>
              <w:t>%</w:t>
            </w:r>
          </w:p>
        </w:tc>
      </w:tr>
      <w:tr w:rsidR="00BD1D44" w:rsidRPr="0043559E">
        <w:trPr>
          <w:trHeight w:val="832"/>
          <w:jc w:val="center"/>
        </w:trPr>
        <w:tc>
          <w:tcPr>
            <w:tcW w:w="1274" w:type="dxa"/>
            <w:vMerge/>
            <w:tcBorders>
              <w:left w:val="single" w:sz="4" w:space="0" w:color="000000"/>
              <w:bottom w:val="single" w:sz="4" w:space="0" w:color="000000"/>
              <w:right w:val="single" w:sz="4" w:space="0" w:color="auto"/>
            </w:tcBorders>
            <w:vAlign w:val="center"/>
          </w:tcPr>
          <w:p w:rsidR="00BD1D44" w:rsidRPr="0043559E" w:rsidRDefault="00BD1D44">
            <w:pPr>
              <w:adjustRightInd w:val="0"/>
              <w:snapToGrid w:val="0"/>
              <w:spacing w:line="240" w:lineRule="atLeast"/>
              <w:jc w:val="center"/>
              <w:rPr>
                <w:rFonts w:eastAsiaTheme="minorEastAsia"/>
                <w:sz w:val="18"/>
                <w:szCs w:val="18"/>
              </w:rPr>
            </w:pPr>
          </w:p>
        </w:tc>
        <w:tc>
          <w:tcPr>
            <w:tcW w:w="3261" w:type="dxa"/>
            <w:tcBorders>
              <w:top w:val="single" w:sz="4" w:space="0" w:color="000000"/>
              <w:left w:val="single" w:sz="4" w:space="0" w:color="auto"/>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sz w:val="18"/>
                <w:szCs w:val="18"/>
              </w:rPr>
              <w:t>1.2720</w:t>
            </w:r>
            <w:r w:rsidRPr="0043559E">
              <w:rPr>
                <w:rFonts w:eastAsiaTheme="minorEastAsia" w:hint="eastAsia"/>
                <w:sz w:val="18"/>
                <w:szCs w:val="18"/>
              </w:rPr>
              <w:t>、</w:t>
            </w:r>
            <w:r w:rsidRPr="0043559E">
              <w:rPr>
                <w:rFonts w:eastAsiaTheme="minorEastAsia"/>
                <w:sz w:val="18"/>
                <w:szCs w:val="18"/>
              </w:rPr>
              <w:t>1.2721</w:t>
            </w:r>
            <w:r w:rsidRPr="0043559E">
              <w:rPr>
                <w:rFonts w:eastAsiaTheme="minorEastAsia" w:hint="eastAsia"/>
                <w:sz w:val="18"/>
                <w:szCs w:val="18"/>
              </w:rPr>
              <w:t>、</w:t>
            </w:r>
            <w:r w:rsidRPr="0043559E">
              <w:rPr>
                <w:rFonts w:eastAsiaTheme="minorEastAsia"/>
                <w:sz w:val="18"/>
                <w:szCs w:val="18"/>
              </w:rPr>
              <w:t>1.2718</w:t>
            </w:r>
            <w:r w:rsidRPr="0043559E">
              <w:rPr>
                <w:rFonts w:eastAsiaTheme="minorEastAsia" w:hint="eastAsia"/>
                <w:sz w:val="18"/>
                <w:szCs w:val="18"/>
              </w:rPr>
              <w:t>、</w:t>
            </w:r>
            <w:r w:rsidRPr="0043559E">
              <w:rPr>
                <w:rFonts w:eastAsiaTheme="minorEastAsia"/>
                <w:sz w:val="18"/>
                <w:szCs w:val="18"/>
              </w:rPr>
              <w:t>1.2716</w:t>
            </w:r>
            <w:r w:rsidRPr="0043559E">
              <w:rPr>
                <w:rFonts w:eastAsiaTheme="minorEastAsia" w:hint="eastAsia"/>
                <w:sz w:val="18"/>
                <w:szCs w:val="18"/>
              </w:rPr>
              <w:t>、</w:t>
            </w:r>
          </w:p>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sz w:val="18"/>
                <w:szCs w:val="18"/>
              </w:rPr>
              <w:t>1.2716</w:t>
            </w:r>
            <w:r w:rsidRPr="0043559E">
              <w:rPr>
                <w:rFonts w:eastAsiaTheme="minorEastAsia" w:hint="eastAsia"/>
                <w:sz w:val="18"/>
                <w:szCs w:val="18"/>
              </w:rPr>
              <w:t>、</w:t>
            </w:r>
            <w:r w:rsidRPr="0043559E">
              <w:rPr>
                <w:rFonts w:eastAsiaTheme="minorEastAsia"/>
                <w:sz w:val="18"/>
                <w:szCs w:val="18"/>
              </w:rPr>
              <w:t>1.2717</w:t>
            </w:r>
            <w:r w:rsidRPr="0043559E">
              <w:rPr>
                <w:rFonts w:eastAsiaTheme="minorEastAsia" w:hint="eastAsia"/>
                <w:sz w:val="18"/>
                <w:szCs w:val="18"/>
              </w:rPr>
              <w:t>、</w:t>
            </w:r>
            <w:r w:rsidRPr="0043559E">
              <w:rPr>
                <w:rFonts w:eastAsiaTheme="minorEastAsia"/>
                <w:sz w:val="18"/>
                <w:szCs w:val="18"/>
              </w:rPr>
              <w:t>1.2718</w:t>
            </w:r>
            <w:r w:rsidRPr="0043559E">
              <w:rPr>
                <w:rFonts w:eastAsiaTheme="minorEastAsia" w:hint="eastAsia"/>
                <w:sz w:val="18"/>
                <w:szCs w:val="18"/>
              </w:rPr>
              <w:t>、</w:t>
            </w:r>
            <w:r w:rsidRPr="0043559E">
              <w:rPr>
                <w:rFonts w:eastAsiaTheme="minorEastAsia"/>
                <w:sz w:val="18"/>
                <w:szCs w:val="18"/>
              </w:rPr>
              <w:t>1.2718</w:t>
            </w:r>
            <w:r w:rsidRPr="0043559E">
              <w:rPr>
                <w:rFonts w:eastAsiaTheme="minorEastAsia" w:hint="eastAsia"/>
                <w:sz w:val="18"/>
                <w:szCs w:val="18"/>
              </w:rPr>
              <w:t>、</w:t>
            </w:r>
          </w:p>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sz w:val="18"/>
                <w:szCs w:val="18"/>
              </w:rPr>
              <w:t>1.2718</w:t>
            </w:r>
            <w:r w:rsidRPr="0043559E">
              <w:rPr>
                <w:rFonts w:eastAsiaTheme="minorEastAsia" w:hint="eastAsia"/>
                <w:sz w:val="18"/>
                <w:szCs w:val="18"/>
              </w:rPr>
              <w:t>、</w:t>
            </w:r>
            <w:r w:rsidRPr="0043559E">
              <w:rPr>
                <w:rFonts w:eastAsiaTheme="minorEastAsia"/>
                <w:sz w:val="18"/>
                <w:szCs w:val="18"/>
              </w:rPr>
              <w:t>1.2719</w:t>
            </w:r>
            <w:r w:rsidRPr="0043559E">
              <w:rPr>
                <w:rFonts w:eastAsiaTheme="minorEastAsia" w:hint="eastAsia"/>
                <w:sz w:val="18"/>
                <w:szCs w:val="18"/>
              </w:rPr>
              <w:t>、</w:t>
            </w:r>
            <w:r w:rsidRPr="0043559E">
              <w:rPr>
                <w:rFonts w:eastAsiaTheme="minorEastAsia"/>
                <w:sz w:val="18"/>
                <w:szCs w:val="18"/>
              </w:rPr>
              <w:t>1.27718</w:t>
            </w:r>
          </w:p>
        </w:tc>
        <w:tc>
          <w:tcPr>
            <w:tcW w:w="1559"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sz w:val="18"/>
                <w:szCs w:val="18"/>
              </w:rPr>
              <w:t>1.2718</w:t>
            </w:r>
          </w:p>
        </w:tc>
        <w:tc>
          <w:tcPr>
            <w:tcW w:w="1276"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sz w:val="18"/>
                <w:szCs w:val="18"/>
              </w:rPr>
              <w:t>0.000151</w:t>
            </w:r>
          </w:p>
        </w:tc>
        <w:tc>
          <w:tcPr>
            <w:tcW w:w="1215"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sz w:val="18"/>
                <w:szCs w:val="18"/>
              </w:rPr>
              <w:t>0.0119</w:t>
            </w:r>
          </w:p>
        </w:tc>
      </w:tr>
      <w:tr w:rsidR="00BD1D44" w:rsidRPr="0043559E">
        <w:trPr>
          <w:trHeight w:val="409"/>
          <w:jc w:val="center"/>
        </w:trPr>
        <w:tc>
          <w:tcPr>
            <w:tcW w:w="1274" w:type="dxa"/>
            <w:vMerge w:val="restart"/>
            <w:tcBorders>
              <w:top w:val="single" w:sz="4" w:space="0" w:color="000000"/>
              <w:left w:val="single" w:sz="4" w:space="0" w:color="000000"/>
              <w:right w:val="single" w:sz="4" w:space="0" w:color="auto"/>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hint="eastAsia"/>
                <w:spacing w:val="8"/>
              </w:rPr>
              <w:t>折光率</w:t>
            </w:r>
          </w:p>
        </w:tc>
        <w:tc>
          <w:tcPr>
            <w:tcW w:w="3261" w:type="dxa"/>
            <w:tcBorders>
              <w:top w:val="single" w:sz="4" w:space="0" w:color="000000"/>
              <w:left w:val="single" w:sz="4" w:space="0" w:color="auto"/>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单次测定结果</w:t>
            </w:r>
          </w:p>
        </w:tc>
        <w:tc>
          <w:tcPr>
            <w:tcW w:w="1559"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平均值</w:t>
            </w:r>
          </w:p>
        </w:tc>
        <w:tc>
          <w:tcPr>
            <w:tcW w:w="1276"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S</w:t>
            </w:r>
          </w:p>
        </w:tc>
        <w:tc>
          <w:tcPr>
            <w:tcW w:w="1215"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RSD</w:t>
            </w:r>
            <w:r w:rsidRPr="0043559E">
              <w:rPr>
                <w:rFonts w:eastAsiaTheme="minorEastAsia"/>
                <w:sz w:val="18"/>
                <w:szCs w:val="18"/>
              </w:rPr>
              <w:t>%</w:t>
            </w:r>
          </w:p>
        </w:tc>
      </w:tr>
      <w:tr w:rsidR="00BD1D44" w:rsidRPr="0043559E">
        <w:trPr>
          <w:trHeight w:val="699"/>
          <w:jc w:val="center"/>
        </w:trPr>
        <w:tc>
          <w:tcPr>
            <w:tcW w:w="1274" w:type="dxa"/>
            <w:vMerge/>
            <w:tcBorders>
              <w:left w:val="single" w:sz="4" w:space="0" w:color="000000"/>
              <w:bottom w:val="single" w:sz="4" w:space="0" w:color="000000"/>
              <w:right w:val="single" w:sz="4" w:space="0" w:color="auto"/>
            </w:tcBorders>
            <w:vAlign w:val="center"/>
          </w:tcPr>
          <w:p w:rsidR="00BD1D44" w:rsidRPr="0043559E" w:rsidRDefault="00BD1D44">
            <w:pPr>
              <w:adjustRightInd w:val="0"/>
              <w:snapToGrid w:val="0"/>
              <w:spacing w:line="240" w:lineRule="atLeast"/>
              <w:jc w:val="center"/>
              <w:rPr>
                <w:rFonts w:eastAsiaTheme="minorEastAsia"/>
                <w:sz w:val="18"/>
                <w:szCs w:val="18"/>
              </w:rPr>
            </w:pPr>
          </w:p>
        </w:tc>
        <w:tc>
          <w:tcPr>
            <w:tcW w:w="3261" w:type="dxa"/>
            <w:tcBorders>
              <w:top w:val="single" w:sz="4" w:space="0" w:color="000000"/>
              <w:left w:val="single" w:sz="4" w:space="0" w:color="auto"/>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sz w:val="18"/>
                <w:szCs w:val="18"/>
              </w:rPr>
              <w:t>1.4943</w:t>
            </w:r>
            <w:r w:rsidRPr="0043559E">
              <w:rPr>
                <w:rFonts w:eastAsiaTheme="minorEastAsia" w:hint="eastAsia"/>
                <w:sz w:val="18"/>
                <w:szCs w:val="18"/>
              </w:rPr>
              <w:t>、</w:t>
            </w:r>
            <w:r w:rsidRPr="0043559E">
              <w:rPr>
                <w:rFonts w:eastAsiaTheme="minorEastAsia"/>
                <w:sz w:val="18"/>
                <w:szCs w:val="18"/>
              </w:rPr>
              <w:t>1.4942</w:t>
            </w:r>
            <w:r w:rsidRPr="0043559E">
              <w:rPr>
                <w:rFonts w:eastAsiaTheme="minorEastAsia" w:hint="eastAsia"/>
                <w:sz w:val="18"/>
                <w:szCs w:val="18"/>
              </w:rPr>
              <w:t>、</w:t>
            </w:r>
            <w:r w:rsidRPr="0043559E">
              <w:rPr>
                <w:rFonts w:eastAsiaTheme="minorEastAsia"/>
                <w:sz w:val="18"/>
                <w:szCs w:val="18"/>
              </w:rPr>
              <w:t>1.4943</w:t>
            </w:r>
            <w:r w:rsidRPr="0043559E">
              <w:rPr>
                <w:rFonts w:eastAsiaTheme="minorEastAsia" w:hint="eastAsia"/>
                <w:sz w:val="18"/>
                <w:szCs w:val="18"/>
              </w:rPr>
              <w:t>、</w:t>
            </w:r>
            <w:r w:rsidRPr="0043559E">
              <w:rPr>
                <w:rFonts w:eastAsiaTheme="minorEastAsia"/>
                <w:sz w:val="18"/>
                <w:szCs w:val="18"/>
              </w:rPr>
              <w:t>1.4940</w:t>
            </w:r>
            <w:r w:rsidRPr="0043559E">
              <w:rPr>
                <w:rFonts w:eastAsiaTheme="minorEastAsia" w:hint="eastAsia"/>
                <w:sz w:val="18"/>
                <w:szCs w:val="18"/>
              </w:rPr>
              <w:t>、</w:t>
            </w:r>
          </w:p>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sz w:val="18"/>
                <w:szCs w:val="18"/>
              </w:rPr>
              <w:t>1.4941</w:t>
            </w:r>
            <w:r w:rsidRPr="0043559E">
              <w:rPr>
                <w:rFonts w:eastAsiaTheme="minorEastAsia" w:hint="eastAsia"/>
                <w:sz w:val="18"/>
                <w:szCs w:val="18"/>
              </w:rPr>
              <w:t>、</w:t>
            </w:r>
            <w:r w:rsidRPr="0043559E">
              <w:rPr>
                <w:rFonts w:eastAsiaTheme="minorEastAsia"/>
                <w:sz w:val="18"/>
                <w:szCs w:val="18"/>
              </w:rPr>
              <w:t>1.4942</w:t>
            </w:r>
            <w:r w:rsidRPr="0043559E">
              <w:rPr>
                <w:rFonts w:eastAsiaTheme="minorEastAsia" w:hint="eastAsia"/>
                <w:sz w:val="18"/>
                <w:szCs w:val="18"/>
              </w:rPr>
              <w:t>、</w:t>
            </w:r>
            <w:r w:rsidRPr="0043559E">
              <w:rPr>
                <w:rFonts w:eastAsiaTheme="minorEastAsia"/>
                <w:sz w:val="18"/>
                <w:szCs w:val="18"/>
              </w:rPr>
              <w:t>1.4940</w:t>
            </w:r>
            <w:r w:rsidRPr="0043559E">
              <w:rPr>
                <w:rFonts w:eastAsiaTheme="minorEastAsia" w:hint="eastAsia"/>
                <w:sz w:val="18"/>
                <w:szCs w:val="18"/>
              </w:rPr>
              <w:t>、</w:t>
            </w:r>
            <w:r w:rsidRPr="0043559E">
              <w:rPr>
                <w:rFonts w:eastAsiaTheme="minorEastAsia"/>
                <w:sz w:val="18"/>
                <w:szCs w:val="18"/>
              </w:rPr>
              <w:t>1.4942</w:t>
            </w:r>
            <w:r w:rsidRPr="0043559E">
              <w:rPr>
                <w:rFonts w:eastAsiaTheme="minorEastAsia" w:hint="eastAsia"/>
                <w:sz w:val="18"/>
                <w:szCs w:val="18"/>
              </w:rPr>
              <w:t>、</w:t>
            </w:r>
          </w:p>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sz w:val="18"/>
                <w:szCs w:val="18"/>
              </w:rPr>
              <w:t>1.4943</w:t>
            </w:r>
            <w:r w:rsidRPr="0043559E">
              <w:rPr>
                <w:rFonts w:eastAsiaTheme="minorEastAsia" w:hint="eastAsia"/>
                <w:sz w:val="18"/>
                <w:szCs w:val="18"/>
              </w:rPr>
              <w:t>、</w:t>
            </w:r>
            <w:r w:rsidRPr="0043559E">
              <w:rPr>
                <w:rFonts w:eastAsiaTheme="minorEastAsia"/>
                <w:sz w:val="18"/>
                <w:szCs w:val="18"/>
              </w:rPr>
              <w:t>1.4941</w:t>
            </w:r>
            <w:r w:rsidRPr="0043559E">
              <w:rPr>
                <w:rFonts w:eastAsiaTheme="minorEastAsia" w:hint="eastAsia"/>
                <w:sz w:val="18"/>
                <w:szCs w:val="18"/>
              </w:rPr>
              <w:t>、</w:t>
            </w:r>
            <w:r w:rsidRPr="0043559E">
              <w:rPr>
                <w:rFonts w:eastAsiaTheme="minorEastAsia"/>
                <w:sz w:val="18"/>
                <w:szCs w:val="18"/>
              </w:rPr>
              <w:t>1.4942</w:t>
            </w:r>
          </w:p>
        </w:tc>
        <w:tc>
          <w:tcPr>
            <w:tcW w:w="1559"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rsidP="00C0178E">
            <w:pPr>
              <w:adjustRightInd w:val="0"/>
              <w:snapToGrid w:val="0"/>
              <w:spacing w:beforeLines="50" w:afterLines="50" w:line="240" w:lineRule="atLeast"/>
              <w:ind w:firstLineChars="196" w:firstLine="353"/>
              <w:jc w:val="left"/>
              <w:rPr>
                <w:rFonts w:eastAsiaTheme="minorEastAsia"/>
                <w:sz w:val="18"/>
                <w:szCs w:val="18"/>
              </w:rPr>
            </w:pPr>
            <w:r w:rsidRPr="0043559E">
              <w:rPr>
                <w:rFonts w:eastAsiaTheme="minorEastAsia"/>
                <w:sz w:val="18"/>
                <w:szCs w:val="18"/>
              </w:rPr>
              <w:t>1.4942</w:t>
            </w:r>
          </w:p>
        </w:tc>
        <w:tc>
          <w:tcPr>
            <w:tcW w:w="1276"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sz w:val="18"/>
                <w:szCs w:val="18"/>
              </w:rPr>
              <w:t>0.000110</w:t>
            </w:r>
          </w:p>
        </w:tc>
        <w:tc>
          <w:tcPr>
            <w:tcW w:w="1215"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sz w:val="18"/>
                <w:szCs w:val="18"/>
              </w:rPr>
              <w:t>0.0073</w:t>
            </w:r>
            <w:r w:rsidRPr="0043559E">
              <w:rPr>
                <w:rFonts w:eastAsiaTheme="minorEastAsia" w:hint="eastAsia"/>
                <w:sz w:val="18"/>
                <w:szCs w:val="18"/>
              </w:rPr>
              <w:t>9</w:t>
            </w:r>
          </w:p>
        </w:tc>
      </w:tr>
    </w:tbl>
    <w:p w:rsidR="00BD1D44" w:rsidRPr="0043559E" w:rsidRDefault="00BD1D44">
      <w:pPr>
        <w:rPr>
          <w:b/>
          <w:szCs w:val="28"/>
        </w:rPr>
      </w:pPr>
    </w:p>
    <w:p w:rsidR="00BD1D44" w:rsidRPr="000232D6" w:rsidRDefault="00BB3929">
      <w:pPr>
        <w:adjustRightInd w:val="0"/>
        <w:snapToGrid w:val="0"/>
        <w:spacing w:line="520" w:lineRule="exact"/>
        <w:jc w:val="center"/>
        <w:rPr>
          <w:rFonts w:eastAsiaTheme="minorEastAsia"/>
          <w:b/>
          <w:spacing w:val="8"/>
        </w:rPr>
      </w:pPr>
      <w:r w:rsidRPr="000232D6">
        <w:rPr>
          <w:rFonts w:eastAsiaTheme="minorEastAsia" w:hAnsiTheme="minorEastAsia"/>
          <w:b/>
          <w:spacing w:val="8"/>
        </w:rPr>
        <w:t>表</w:t>
      </w:r>
      <w:r w:rsidRPr="000232D6">
        <w:rPr>
          <w:rFonts w:eastAsiaTheme="minorEastAsia" w:hint="eastAsia"/>
          <w:b/>
          <w:spacing w:val="8"/>
        </w:rPr>
        <w:t>7</w:t>
      </w:r>
      <w:r w:rsidRPr="000232D6">
        <w:rPr>
          <w:rFonts w:eastAsiaTheme="minorEastAsia" w:hAnsiTheme="minorEastAsia" w:hint="eastAsia"/>
          <w:b/>
          <w:spacing w:val="8"/>
        </w:rPr>
        <w:t>粘度、密度、折光率验证结果</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4"/>
        <w:gridCol w:w="3261"/>
        <w:gridCol w:w="1559"/>
        <w:gridCol w:w="1276"/>
        <w:gridCol w:w="1215"/>
      </w:tblGrid>
      <w:tr w:rsidR="00BD1D44" w:rsidRPr="0043559E">
        <w:trPr>
          <w:trHeight w:val="347"/>
          <w:jc w:val="center"/>
        </w:trPr>
        <w:tc>
          <w:tcPr>
            <w:tcW w:w="1274" w:type="dxa"/>
            <w:vMerge w:val="restart"/>
            <w:tcBorders>
              <w:top w:val="single" w:sz="4" w:space="0" w:color="000000"/>
              <w:left w:val="single" w:sz="4" w:space="0" w:color="000000"/>
              <w:right w:val="single" w:sz="4" w:space="0" w:color="auto"/>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hint="eastAsia"/>
                <w:spacing w:val="8"/>
              </w:rPr>
              <w:t>粘度</w:t>
            </w:r>
          </w:p>
        </w:tc>
        <w:tc>
          <w:tcPr>
            <w:tcW w:w="3261" w:type="dxa"/>
            <w:tcBorders>
              <w:top w:val="single" w:sz="4" w:space="0" w:color="000000"/>
              <w:left w:val="single" w:sz="4" w:space="0" w:color="auto"/>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单次测定结果（</w:t>
            </w:r>
            <w:r w:rsidRPr="0043559E">
              <w:rPr>
                <w:rFonts w:eastAsiaTheme="minorEastAsia"/>
                <w:sz w:val="18"/>
                <w:szCs w:val="18"/>
              </w:rPr>
              <w:t>mpa·s</w:t>
            </w:r>
            <w:r w:rsidRPr="0043559E">
              <w:rPr>
                <w:rFonts w:eastAsiaTheme="minorEastAsia" w:hAnsiTheme="minorEastAsia"/>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平均值（</w:t>
            </w:r>
            <w:r w:rsidRPr="0043559E">
              <w:rPr>
                <w:rFonts w:eastAsiaTheme="minorEastAsia"/>
                <w:sz w:val="18"/>
                <w:szCs w:val="18"/>
              </w:rPr>
              <w:t>mpa·s</w:t>
            </w:r>
            <w:r w:rsidRPr="0043559E">
              <w:rPr>
                <w:rFonts w:eastAsiaTheme="minorEastAsia" w:hAnsiTheme="min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S</w:t>
            </w:r>
          </w:p>
        </w:tc>
        <w:tc>
          <w:tcPr>
            <w:tcW w:w="1215"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RSD</w:t>
            </w:r>
            <w:r w:rsidRPr="0043559E">
              <w:rPr>
                <w:rFonts w:eastAsiaTheme="minorEastAsia"/>
                <w:sz w:val="18"/>
                <w:szCs w:val="18"/>
              </w:rPr>
              <w:t>%</w:t>
            </w:r>
          </w:p>
        </w:tc>
      </w:tr>
      <w:tr w:rsidR="00BD1D44" w:rsidRPr="0043559E">
        <w:trPr>
          <w:trHeight w:val="946"/>
          <w:jc w:val="center"/>
        </w:trPr>
        <w:tc>
          <w:tcPr>
            <w:tcW w:w="1274" w:type="dxa"/>
            <w:vMerge/>
            <w:tcBorders>
              <w:left w:val="single" w:sz="4" w:space="0" w:color="000000"/>
              <w:bottom w:val="single" w:sz="4" w:space="0" w:color="000000"/>
              <w:right w:val="single" w:sz="4" w:space="0" w:color="auto"/>
            </w:tcBorders>
            <w:vAlign w:val="center"/>
          </w:tcPr>
          <w:p w:rsidR="00BD1D44" w:rsidRPr="0043559E" w:rsidRDefault="00BD1D44">
            <w:pPr>
              <w:adjustRightInd w:val="0"/>
              <w:snapToGrid w:val="0"/>
              <w:spacing w:line="240" w:lineRule="atLeast"/>
              <w:jc w:val="center"/>
              <w:rPr>
                <w:rFonts w:eastAsiaTheme="minorEastAsia"/>
                <w:sz w:val="18"/>
                <w:szCs w:val="18"/>
              </w:rPr>
            </w:pPr>
          </w:p>
        </w:tc>
        <w:tc>
          <w:tcPr>
            <w:tcW w:w="3261" w:type="dxa"/>
            <w:tcBorders>
              <w:top w:val="single" w:sz="4" w:space="0" w:color="000000"/>
              <w:left w:val="single" w:sz="4" w:space="0" w:color="auto"/>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rPr>
              <w:t>423.2</w:t>
            </w:r>
            <w:r w:rsidRPr="0043559E">
              <w:rPr>
                <w:rFonts w:eastAsiaTheme="minorEastAsia" w:hint="eastAsia"/>
              </w:rPr>
              <w:t>、</w:t>
            </w:r>
            <w:r w:rsidRPr="0043559E">
              <w:rPr>
                <w:rFonts w:eastAsiaTheme="minorEastAsia"/>
              </w:rPr>
              <w:t>426.2</w:t>
            </w:r>
            <w:r w:rsidRPr="0043559E">
              <w:rPr>
                <w:rFonts w:eastAsiaTheme="minorEastAsia" w:hint="eastAsia"/>
              </w:rPr>
              <w:t>、</w:t>
            </w:r>
            <w:r w:rsidRPr="0043559E">
              <w:rPr>
                <w:rFonts w:eastAsiaTheme="minorEastAsia"/>
              </w:rPr>
              <w:t>419.9</w:t>
            </w:r>
            <w:r w:rsidRPr="0043559E">
              <w:rPr>
                <w:rFonts w:eastAsiaTheme="minorEastAsia" w:hint="eastAsia"/>
              </w:rPr>
              <w:t>、</w:t>
            </w:r>
            <w:r w:rsidRPr="0043559E">
              <w:rPr>
                <w:rFonts w:eastAsiaTheme="minorEastAsia"/>
              </w:rPr>
              <w:t>416.2</w:t>
            </w:r>
            <w:r w:rsidRPr="0043559E">
              <w:rPr>
                <w:rFonts w:eastAsiaTheme="minorEastAsia" w:hint="eastAsia"/>
              </w:rPr>
              <w:t>、</w:t>
            </w:r>
            <w:r w:rsidRPr="0043559E">
              <w:rPr>
                <w:rFonts w:eastAsiaTheme="minorEastAsia"/>
              </w:rPr>
              <w:t xml:space="preserve">  418.7</w:t>
            </w:r>
            <w:r w:rsidRPr="0043559E">
              <w:rPr>
                <w:rFonts w:eastAsiaTheme="minorEastAsia" w:hint="eastAsia"/>
              </w:rPr>
              <w:t>、</w:t>
            </w:r>
            <w:r w:rsidRPr="0043559E">
              <w:rPr>
                <w:rFonts w:eastAsiaTheme="minorEastAsia" w:hint="eastAsia"/>
              </w:rPr>
              <w:t xml:space="preserve"> </w:t>
            </w:r>
            <w:r w:rsidRPr="0043559E">
              <w:rPr>
                <w:rFonts w:eastAsiaTheme="minorEastAsia"/>
              </w:rPr>
              <w:t>420.9</w:t>
            </w:r>
            <w:r w:rsidRPr="0043559E">
              <w:rPr>
                <w:rFonts w:eastAsiaTheme="minorEastAsia" w:hint="eastAsia"/>
              </w:rPr>
              <w:t>、</w:t>
            </w:r>
            <w:r w:rsidRPr="0043559E">
              <w:rPr>
                <w:rFonts w:eastAsiaTheme="minorEastAsia"/>
              </w:rPr>
              <w:t>421.7</w:t>
            </w:r>
            <w:r w:rsidRPr="0043559E">
              <w:rPr>
                <w:rFonts w:eastAsiaTheme="minorEastAsia" w:hint="eastAsia"/>
              </w:rPr>
              <w:t>、</w:t>
            </w:r>
            <w:r w:rsidRPr="0043559E">
              <w:rPr>
                <w:rFonts w:eastAsiaTheme="minorEastAsia"/>
              </w:rPr>
              <w:t>422.2</w:t>
            </w:r>
            <w:r w:rsidRPr="0043559E">
              <w:rPr>
                <w:rFonts w:eastAsiaTheme="minorEastAsia" w:hint="eastAsia"/>
              </w:rPr>
              <w:t>、</w:t>
            </w:r>
            <w:r w:rsidRPr="0043559E">
              <w:rPr>
                <w:rFonts w:eastAsiaTheme="minorEastAsia"/>
              </w:rPr>
              <w:t xml:space="preserve"> 420.8</w:t>
            </w:r>
            <w:r w:rsidRPr="0043559E">
              <w:rPr>
                <w:rFonts w:eastAsiaTheme="minorEastAsia" w:hint="eastAsia"/>
              </w:rPr>
              <w:t>、</w:t>
            </w:r>
            <w:r w:rsidRPr="0043559E">
              <w:rPr>
                <w:rFonts w:eastAsiaTheme="minorEastAsia"/>
              </w:rPr>
              <w:t>420.2</w:t>
            </w:r>
            <w:r w:rsidRPr="0043559E">
              <w:rPr>
                <w:rFonts w:eastAsiaTheme="minorEastAsia" w:hint="eastAsia"/>
              </w:rPr>
              <w:t>、</w:t>
            </w:r>
            <w:r w:rsidRPr="0043559E">
              <w:rPr>
                <w:rFonts w:eastAsiaTheme="minorEastAsia"/>
              </w:rPr>
              <w:t>420.4</w:t>
            </w:r>
          </w:p>
        </w:tc>
        <w:tc>
          <w:tcPr>
            <w:tcW w:w="1559"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rPr>
              <w:t>420.</w:t>
            </w:r>
            <w:r w:rsidRPr="0043559E">
              <w:rPr>
                <w:rFonts w:eastAsiaTheme="minorEastAsia" w:hint="eastAsia"/>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hint="eastAsia"/>
              </w:rPr>
              <w:t>2.54</w:t>
            </w:r>
          </w:p>
        </w:tc>
        <w:tc>
          <w:tcPr>
            <w:tcW w:w="1215"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hint="eastAsia"/>
              </w:rPr>
              <w:t>0.006</w:t>
            </w:r>
          </w:p>
        </w:tc>
      </w:tr>
      <w:tr w:rsidR="00BD1D44" w:rsidRPr="0043559E">
        <w:trPr>
          <w:trHeight w:val="427"/>
          <w:jc w:val="center"/>
        </w:trPr>
        <w:tc>
          <w:tcPr>
            <w:tcW w:w="1274" w:type="dxa"/>
            <w:vMerge w:val="restart"/>
            <w:tcBorders>
              <w:top w:val="single" w:sz="4" w:space="0" w:color="000000"/>
              <w:left w:val="single" w:sz="4" w:space="0" w:color="000000"/>
              <w:right w:val="single" w:sz="4" w:space="0" w:color="auto"/>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hint="eastAsia"/>
                <w:spacing w:val="8"/>
              </w:rPr>
              <w:t>密度</w:t>
            </w:r>
          </w:p>
        </w:tc>
        <w:tc>
          <w:tcPr>
            <w:tcW w:w="3261" w:type="dxa"/>
            <w:tcBorders>
              <w:top w:val="single" w:sz="4" w:space="0" w:color="000000"/>
              <w:left w:val="single" w:sz="4" w:space="0" w:color="auto"/>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单次测定结果（</w:t>
            </w:r>
            <w:r w:rsidRPr="0043559E">
              <w:rPr>
                <w:rFonts w:eastAsiaTheme="minorEastAsia"/>
                <w:sz w:val="18"/>
                <w:szCs w:val="18"/>
              </w:rPr>
              <w:t>g/cm³</w:t>
            </w:r>
            <w:r w:rsidRPr="0043559E">
              <w:rPr>
                <w:rFonts w:eastAsiaTheme="minorEastAsia" w:hAnsiTheme="minorEastAsia"/>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平均值（</w:t>
            </w:r>
            <w:r w:rsidRPr="0043559E">
              <w:rPr>
                <w:rFonts w:eastAsiaTheme="minorEastAsia"/>
                <w:sz w:val="18"/>
                <w:szCs w:val="18"/>
              </w:rPr>
              <w:t>g/cm³</w:t>
            </w:r>
            <w:r w:rsidRPr="0043559E">
              <w:rPr>
                <w:rFonts w:eastAsiaTheme="minorEastAsia" w:hAnsiTheme="min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S</w:t>
            </w:r>
          </w:p>
        </w:tc>
        <w:tc>
          <w:tcPr>
            <w:tcW w:w="1215"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RSD</w:t>
            </w:r>
            <w:r w:rsidRPr="0043559E">
              <w:rPr>
                <w:rFonts w:eastAsiaTheme="minorEastAsia"/>
                <w:sz w:val="18"/>
                <w:szCs w:val="18"/>
              </w:rPr>
              <w:t>%</w:t>
            </w:r>
          </w:p>
        </w:tc>
      </w:tr>
      <w:tr w:rsidR="00BD1D44" w:rsidRPr="0043559E">
        <w:trPr>
          <w:trHeight w:val="832"/>
          <w:jc w:val="center"/>
        </w:trPr>
        <w:tc>
          <w:tcPr>
            <w:tcW w:w="1274" w:type="dxa"/>
            <w:vMerge/>
            <w:tcBorders>
              <w:left w:val="single" w:sz="4" w:space="0" w:color="000000"/>
              <w:bottom w:val="single" w:sz="4" w:space="0" w:color="000000"/>
              <w:right w:val="single" w:sz="4" w:space="0" w:color="auto"/>
            </w:tcBorders>
            <w:vAlign w:val="center"/>
          </w:tcPr>
          <w:p w:rsidR="00BD1D44" w:rsidRPr="0043559E" w:rsidRDefault="00BD1D44">
            <w:pPr>
              <w:adjustRightInd w:val="0"/>
              <w:snapToGrid w:val="0"/>
              <w:spacing w:line="240" w:lineRule="atLeast"/>
              <w:jc w:val="center"/>
              <w:rPr>
                <w:rFonts w:eastAsiaTheme="minorEastAsia"/>
                <w:sz w:val="18"/>
                <w:szCs w:val="18"/>
              </w:rPr>
            </w:pPr>
          </w:p>
        </w:tc>
        <w:tc>
          <w:tcPr>
            <w:tcW w:w="3261" w:type="dxa"/>
            <w:tcBorders>
              <w:top w:val="single" w:sz="4" w:space="0" w:color="000000"/>
              <w:left w:val="single" w:sz="4" w:space="0" w:color="auto"/>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rPr>
              <w:t>1.272</w:t>
            </w:r>
            <w:r w:rsidRPr="0043559E">
              <w:rPr>
                <w:rFonts w:eastAsiaTheme="minorEastAsia" w:hint="eastAsia"/>
              </w:rPr>
              <w:t>2</w:t>
            </w:r>
            <w:r w:rsidRPr="0043559E">
              <w:rPr>
                <w:rFonts w:eastAsiaTheme="minorEastAsia" w:hint="eastAsia"/>
              </w:rPr>
              <w:t>、</w:t>
            </w:r>
            <w:r w:rsidRPr="0043559E">
              <w:rPr>
                <w:rFonts w:eastAsiaTheme="minorEastAsia"/>
              </w:rPr>
              <w:t>1.272</w:t>
            </w:r>
            <w:r w:rsidRPr="0043559E">
              <w:rPr>
                <w:rFonts w:eastAsiaTheme="minorEastAsia" w:hint="eastAsia"/>
              </w:rPr>
              <w:t>0</w:t>
            </w:r>
            <w:r w:rsidRPr="0043559E">
              <w:rPr>
                <w:rFonts w:eastAsiaTheme="minorEastAsia" w:hint="eastAsia"/>
              </w:rPr>
              <w:t>、</w:t>
            </w:r>
            <w:r w:rsidRPr="0043559E">
              <w:rPr>
                <w:rFonts w:eastAsiaTheme="minorEastAsia"/>
              </w:rPr>
              <w:t>1.27</w:t>
            </w:r>
            <w:r w:rsidRPr="0043559E">
              <w:rPr>
                <w:rFonts w:eastAsiaTheme="minorEastAsia" w:hint="eastAsia"/>
              </w:rPr>
              <w:t>21</w:t>
            </w:r>
            <w:r w:rsidRPr="0043559E">
              <w:rPr>
                <w:rFonts w:eastAsiaTheme="minorEastAsia" w:hint="eastAsia"/>
              </w:rPr>
              <w:t>、</w:t>
            </w:r>
            <w:r w:rsidRPr="0043559E">
              <w:rPr>
                <w:rFonts w:eastAsiaTheme="minorEastAsia"/>
              </w:rPr>
              <w:t>1.27</w:t>
            </w:r>
            <w:r w:rsidRPr="0043559E">
              <w:rPr>
                <w:rFonts w:eastAsiaTheme="minorEastAsia" w:hint="eastAsia"/>
              </w:rPr>
              <w:t>21</w:t>
            </w:r>
            <w:r w:rsidRPr="0043559E">
              <w:rPr>
                <w:rFonts w:eastAsiaTheme="minorEastAsia" w:hint="eastAsia"/>
              </w:rPr>
              <w:t>、</w:t>
            </w:r>
          </w:p>
          <w:p w:rsidR="00BD1D44" w:rsidRPr="0043559E" w:rsidRDefault="00BB3929">
            <w:pPr>
              <w:adjustRightInd w:val="0"/>
              <w:snapToGrid w:val="0"/>
              <w:spacing w:line="240" w:lineRule="atLeast"/>
              <w:jc w:val="center"/>
              <w:rPr>
                <w:rFonts w:eastAsiaTheme="minorEastAsia"/>
              </w:rPr>
            </w:pPr>
            <w:r w:rsidRPr="0043559E">
              <w:rPr>
                <w:rFonts w:eastAsiaTheme="minorEastAsia"/>
              </w:rPr>
              <w:t>1.27</w:t>
            </w:r>
            <w:r w:rsidRPr="0043559E">
              <w:rPr>
                <w:rFonts w:eastAsiaTheme="minorEastAsia" w:hint="eastAsia"/>
              </w:rPr>
              <w:t>20</w:t>
            </w:r>
            <w:r w:rsidRPr="0043559E">
              <w:rPr>
                <w:rFonts w:eastAsiaTheme="minorEastAsia" w:hint="eastAsia"/>
              </w:rPr>
              <w:t>、</w:t>
            </w:r>
            <w:r w:rsidRPr="0043559E">
              <w:rPr>
                <w:rFonts w:eastAsiaTheme="minorEastAsia"/>
              </w:rPr>
              <w:t>1.27</w:t>
            </w:r>
            <w:r w:rsidRPr="0043559E">
              <w:rPr>
                <w:rFonts w:eastAsiaTheme="minorEastAsia" w:hint="eastAsia"/>
              </w:rPr>
              <w:t>22</w:t>
            </w:r>
            <w:r w:rsidRPr="0043559E">
              <w:rPr>
                <w:rFonts w:eastAsiaTheme="minorEastAsia" w:hint="eastAsia"/>
              </w:rPr>
              <w:t>、</w:t>
            </w:r>
            <w:r w:rsidRPr="0043559E">
              <w:rPr>
                <w:rFonts w:eastAsiaTheme="minorEastAsia"/>
              </w:rPr>
              <w:t>1.27</w:t>
            </w:r>
            <w:r w:rsidRPr="0043559E">
              <w:rPr>
                <w:rFonts w:eastAsiaTheme="minorEastAsia" w:hint="eastAsia"/>
              </w:rPr>
              <w:t>21</w:t>
            </w:r>
            <w:r w:rsidRPr="0043559E">
              <w:rPr>
                <w:rFonts w:eastAsiaTheme="minorEastAsia" w:hint="eastAsia"/>
              </w:rPr>
              <w:t>、</w:t>
            </w:r>
            <w:r w:rsidRPr="0043559E">
              <w:rPr>
                <w:rFonts w:eastAsiaTheme="minorEastAsia"/>
              </w:rPr>
              <w:t>1.27</w:t>
            </w:r>
            <w:r w:rsidRPr="0043559E">
              <w:rPr>
                <w:rFonts w:eastAsiaTheme="minorEastAsia" w:hint="eastAsia"/>
              </w:rPr>
              <w:t>20</w:t>
            </w:r>
            <w:r w:rsidRPr="0043559E">
              <w:rPr>
                <w:rFonts w:eastAsiaTheme="minorEastAsia" w:hint="eastAsia"/>
              </w:rPr>
              <w:t>、</w:t>
            </w:r>
          </w:p>
          <w:p w:rsidR="00BD1D44" w:rsidRPr="0043559E" w:rsidRDefault="00BB3929">
            <w:pPr>
              <w:adjustRightInd w:val="0"/>
              <w:snapToGrid w:val="0"/>
              <w:spacing w:line="240" w:lineRule="atLeast"/>
              <w:jc w:val="center"/>
              <w:rPr>
                <w:rFonts w:eastAsiaTheme="minorEastAsia"/>
              </w:rPr>
            </w:pPr>
            <w:r w:rsidRPr="0043559E">
              <w:rPr>
                <w:rFonts w:eastAsiaTheme="minorEastAsia"/>
              </w:rPr>
              <w:t>1.27</w:t>
            </w:r>
            <w:r w:rsidRPr="0043559E">
              <w:rPr>
                <w:rFonts w:eastAsiaTheme="minorEastAsia" w:hint="eastAsia"/>
              </w:rPr>
              <w:t>21</w:t>
            </w:r>
            <w:r w:rsidRPr="0043559E">
              <w:rPr>
                <w:rFonts w:eastAsiaTheme="minorEastAsia" w:hint="eastAsia"/>
              </w:rPr>
              <w:t>、</w:t>
            </w:r>
            <w:r w:rsidRPr="0043559E">
              <w:rPr>
                <w:rFonts w:eastAsiaTheme="minorEastAsia"/>
              </w:rPr>
              <w:t>1.27</w:t>
            </w:r>
            <w:r w:rsidRPr="0043559E">
              <w:rPr>
                <w:rFonts w:eastAsiaTheme="minorEastAsia" w:hint="eastAsia"/>
              </w:rPr>
              <w:t>22</w:t>
            </w:r>
            <w:r w:rsidRPr="0043559E">
              <w:rPr>
                <w:rFonts w:eastAsiaTheme="minorEastAsia" w:hint="eastAsia"/>
              </w:rPr>
              <w:t>、</w:t>
            </w:r>
            <w:r w:rsidRPr="0043559E">
              <w:rPr>
                <w:rFonts w:eastAsiaTheme="minorEastAsia"/>
              </w:rPr>
              <w:t>1.27</w:t>
            </w:r>
            <w:r w:rsidRPr="0043559E">
              <w:rPr>
                <w:rFonts w:eastAsiaTheme="minorEastAsia" w:hint="eastAsia"/>
              </w:rPr>
              <w:t>20</w:t>
            </w:r>
          </w:p>
        </w:tc>
        <w:tc>
          <w:tcPr>
            <w:tcW w:w="1559"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rPr>
              <w:t>1.27</w:t>
            </w:r>
            <w:r w:rsidRPr="0043559E">
              <w:rPr>
                <w:rFonts w:eastAsiaTheme="minorEastAsia" w:hint="eastAsia"/>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rPr>
              <w:t>0.0001</w:t>
            </w:r>
          </w:p>
        </w:tc>
        <w:tc>
          <w:tcPr>
            <w:tcW w:w="1215"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rPr>
              <w:t>0.0</w:t>
            </w:r>
            <w:r w:rsidRPr="0043559E">
              <w:rPr>
                <w:rFonts w:eastAsiaTheme="minorEastAsia" w:hint="eastAsia"/>
              </w:rPr>
              <w:t>0007</w:t>
            </w:r>
          </w:p>
        </w:tc>
      </w:tr>
      <w:tr w:rsidR="00BD1D44" w:rsidRPr="0043559E">
        <w:trPr>
          <w:trHeight w:val="409"/>
          <w:jc w:val="center"/>
        </w:trPr>
        <w:tc>
          <w:tcPr>
            <w:tcW w:w="1274" w:type="dxa"/>
            <w:vMerge w:val="restart"/>
            <w:tcBorders>
              <w:top w:val="single" w:sz="4" w:space="0" w:color="000000"/>
              <w:left w:val="single" w:sz="4" w:space="0" w:color="000000"/>
              <w:right w:val="single" w:sz="4" w:space="0" w:color="auto"/>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hint="eastAsia"/>
                <w:spacing w:val="8"/>
              </w:rPr>
              <w:t>折光率</w:t>
            </w:r>
          </w:p>
        </w:tc>
        <w:tc>
          <w:tcPr>
            <w:tcW w:w="3261" w:type="dxa"/>
            <w:tcBorders>
              <w:top w:val="single" w:sz="4" w:space="0" w:color="000000"/>
              <w:left w:val="single" w:sz="4" w:space="0" w:color="auto"/>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单次测定结果</w:t>
            </w:r>
          </w:p>
        </w:tc>
        <w:tc>
          <w:tcPr>
            <w:tcW w:w="1559"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平均值</w:t>
            </w:r>
          </w:p>
        </w:tc>
        <w:tc>
          <w:tcPr>
            <w:tcW w:w="1276"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S</w:t>
            </w:r>
          </w:p>
        </w:tc>
        <w:tc>
          <w:tcPr>
            <w:tcW w:w="1215"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sz w:val="18"/>
                <w:szCs w:val="18"/>
              </w:rPr>
            </w:pPr>
            <w:r w:rsidRPr="0043559E">
              <w:rPr>
                <w:rFonts w:eastAsiaTheme="minorEastAsia" w:hAnsiTheme="minorEastAsia"/>
                <w:sz w:val="18"/>
                <w:szCs w:val="18"/>
              </w:rPr>
              <w:t>RSD</w:t>
            </w:r>
            <w:r w:rsidRPr="0043559E">
              <w:rPr>
                <w:rFonts w:eastAsiaTheme="minorEastAsia"/>
                <w:sz w:val="18"/>
                <w:szCs w:val="18"/>
              </w:rPr>
              <w:t>%</w:t>
            </w:r>
          </w:p>
        </w:tc>
      </w:tr>
      <w:tr w:rsidR="00BD1D44" w:rsidRPr="0043559E">
        <w:trPr>
          <w:trHeight w:val="699"/>
          <w:jc w:val="center"/>
        </w:trPr>
        <w:tc>
          <w:tcPr>
            <w:tcW w:w="1274" w:type="dxa"/>
            <w:vMerge/>
            <w:tcBorders>
              <w:left w:val="single" w:sz="4" w:space="0" w:color="000000"/>
              <w:bottom w:val="single" w:sz="4" w:space="0" w:color="000000"/>
              <w:right w:val="single" w:sz="4" w:space="0" w:color="auto"/>
            </w:tcBorders>
            <w:vAlign w:val="center"/>
          </w:tcPr>
          <w:p w:rsidR="00BD1D44" w:rsidRPr="0043559E" w:rsidRDefault="00BD1D44">
            <w:pPr>
              <w:adjustRightInd w:val="0"/>
              <w:snapToGrid w:val="0"/>
              <w:spacing w:line="240" w:lineRule="atLeast"/>
              <w:jc w:val="center"/>
              <w:rPr>
                <w:rFonts w:eastAsiaTheme="minorEastAsia"/>
                <w:sz w:val="18"/>
                <w:szCs w:val="18"/>
              </w:rPr>
            </w:pPr>
          </w:p>
        </w:tc>
        <w:tc>
          <w:tcPr>
            <w:tcW w:w="3261" w:type="dxa"/>
            <w:tcBorders>
              <w:top w:val="single" w:sz="4" w:space="0" w:color="000000"/>
              <w:left w:val="single" w:sz="4" w:space="0" w:color="auto"/>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rPr>
              <w:t>1.494</w:t>
            </w:r>
            <w:r w:rsidRPr="0043559E">
              <w:rPr>
                <w:rFonts w:eastAsiaTheme="minorEastAsia" w:hint="eastAsia"/>
              </w:rPr>
              <w:t>1</w:t>
            </w:r>
            <w:r w:rsidRPr="0043559E">
              <w:rPr>
                <w:rFonts w:eastAsiaTheme="minorEastAsia" w:hint="eastAsia"/>
              </w:rPr>
              <w:t>、</w:t>
            </w:r>
            <w:r w:rsidRPr="0043559E">
              <w:rPr>
                <w:rFonts w:eastAsiaTheme="minorEastAsia"/>
              </w:rPr>
              <w:t>1.494</w:t>
            </w:r>
            <w:r w:rsidRPr="0043559E">
              <w:rPr>
                <w:rFonts w:eastAsiaTheme="minorEastAsia" w:hint="eastAsia"/>
              </w:rPr>
              <w:t>0</w:t>
            </w:r>
            <w:r w:rsidRPr="0043559E">
              <w:rPr>
                <w:rFonts w:eastAsiaTheme="minorEastAsia" w:hint="eastAsia"/>
              </w:rPr>
              <w:t>、</w:t>
            </w:r>
            <w:r w:rsidRPr="0043559E">
              <w:rPr>
                <w:rFonts w:eastAsiaTheme="minorEastAsia"/>
              </w:rPr>
              <w:t>1.494</w:t>
            </w:r>
            <w:r w:rsidRPr="0043559E">
              <w:rPr>
                <w:rFonts w:eastAsiaTheme="minorEastAsia" w:hint="eastAsia"/>
              </w:rPr>
              <w:t>0</w:t>
            </w:r>
            <w:r w:rsidRPr="0043559E">
              <w:rPr>
                <w:rFonts w:eastAsiaTheme="minorEastAsia" w:hint="eastAsia"/>
              </w:rPr>
              <w:t>、</w:t>
            </w:r>
            <w:r w:rsidRPr="0043559E">
              <w:rPr>
                <w:rFonts w:eastAsiaTheme="minorEastAsia"/>
              </w:rPr>
              <w:t>1.494</w:t>
            </w:r>
            <w:r w:rsidRPr="0043559E">
              <w:rPr>
                <w:rFonts w:eastAsiaTheme="minorEastAsia" w:hint="eastAsia"/>
              </w:rPr>
              <w:t>1</w:t>
            </w:r>
            <w:r w:rsidRPr="0043559E">
              <w:rPr>
                <w:rFonts w:eastAsiaTheme="minorEastAsia" w:hint="eastAsia"/>
              </w:rPr>
              <w:t>、</w:t>
            </w:r>
          </w:p>
          <w:p w:rsidR="00BD1D44" w:rsidRPr="0043559E" w:rsidRDefault="00BB3929">
            <w:pPr>
              <w:adjustRightInd w:val="0"/>
              <w:snapToGrid w:val="0"/>
              <w:spacing w:line="240" w:lineRule="atLeast"/>
              <w:jc w:val="center"/>
              <w:rPr>
                <w:rFonts w:eastAsiaTheme="minorEastAsia"/>
              </w:rPr>
            </w:pPr>
            <w:r w:rsidRPr="0043559E">
              <w:rPr>
                <w:rFonts w:eastAsiaTheme="minorEastAsia"/>
              </w:rPr>
              <w:t>1.494</w:t>
            </w:r>
            <w:r w:rsidRPr="0043559E">
              <w:rPr>
                <w:rFonts w:eastAsiaTheme="minorEastAsia" w:hint="eastAsia"/>
              </w:rPr>
              <w:t>0</w:t>
            </w:r>
            <w:r w:rsidRPr="0043559E">
              <w:rPr>
                <w:rFonts w:eastAsiaTheme="minorEastAsia" w:hint="eastAsia"/>
              </w:rPr>
              <w:t>、</w:t>
            </w:r>
            <w:r w:rsidRPr="0043559E">
              <w:rPr>
                <w:rFonts w:eastAsiaTheme="minorEastAsia"/>
              </w:rPr>
              <w:t>1.494</w:t>
            </w:r>
            <w:r w:rsidRPr="0043559E">
              <w:rPr>
                <w:rFonts w:eastAsiaTheme="minorEastAsia" w:hint="eastAsia"/>
              </w:rPr>
              <w:t>1</w:t>
            </w:r>
            <w:r w:rsidRPr="0043559E">
              <w:rPr>
                <w:rFonts w:eastAsiaTheme="minorEastAsia" w:hint="eastAsia"/>
              </w:rPr>
              <w:t>、</w:t>
            </w:r>
            <w:r w:rsidRPr="0043559E">
              <w:rPr>
                <w:rFonts w:eastAsiaTheme="minorEastAsia"/>
              </w:rPr>
              <w:t>1.494</w:t>
            </w:r>
            <w:r w:rsidRPr="0043559E">
              <w:rPr>
                <w:rFonts w:eastAsiaTheme="minorEastAsia" w:hint="eastAsia"/>
              </w:rPr>
              <w:t>1</w:t>
            </w:r>
            <w:r w:rsidRPr="0043559E">
              <w:rPr>
                <w:rFonts w:eastAsiaTheme="minorEastAsia" w:hint="eastAsia"/>
              </w:rPr>
              <w:t>、</w:t>
            </w:r>
            <w:r w:rsidRPr="0043559E">
              <w:rPr>
                <w:rFonts w:eastAsiaTheme="minorEastAsia"/>
              </w:rPr>
              <w:t>1.494</w:t>
            </w:r>
            <w:r w:rsidRPr="0043559E">
              <w:rPr>
                <w:rFonts w:eastAsiaTheme="minorEastAsia" w:hint="eastAsia"/>
              </w:rPr>
              <w:t>0</w:t>
            </w:r>
            <w:r w:rsidRPr="0043559E">
              <w:rPr>
                <w:rFonts w:eastAsiaTheme="minorEastAsia" w:hint="eastAsia"/>
              </w:rPr>
              <w:t>、</w:t>
            </w:r>
          </w:p>
          <w:p w:rsidR="00BD1D44" w:rsidRPr="0043559E" w:rsidRDefault="00BB3929">
            <w:pPr>
              <w:adjustRightInd w:val="0"/>
              <w:snapToGrid w:val="0"/>
              <w:spacing w:line="240" w:lineRule="atLeast"/>
              <w:jc w:val="center"/>
              <w:rPr>
                <w:rFonts w:eastAsiaTheme="minorEastAsia"/>
              </w:rPr>
            </w:pPr>
            <w:r w:rsidRPr="0043559E">
              <w:rPr>
                <w:rFonts w:eastAsiaTheme="minorEastAsia"/>
              </w:rPr>
              <w:t>1.494</w:t>
            </w:r>
            <w:r w:rsidRPr="0043559E">
              <w:rPr>
                <w:rFonts w:eastAsiaTheme="minorEastAsia" w:hint="eastAsia"/>
              </w:rPr>
              <w:t>1</w:t>
            </w:r>
            <w:r w:rsidRPr="0043559E">
              <w:rPr>
                <w:rFonts w:eastAsiaTheme="minorEastAsia" w:hint="eastAsia"/>
              </w:rPr>
              <w:t>、</w:t>
            </w:r>
            <w:r w:rsidRPr="0043559E">
              <w:rPr>
                <w:rFonts w:eastAsiaTheme="minorEastAsia"/>
              </w:rPr>
              <w:t>1.4941</w:t>
            </w:r>
            <w:r w:rsidRPr="0043559E">
              <w:rPr>
                <w:rFonts w:eastAsiaTheme="minorEastAsia" w:hint="eastAsia"/>
              </w:rPr>
              <w:t>、</w:t>
            </w:r>
            <w:r w:rsidRPr="0043559E">
              <w:rPr>
                <w:rFonts w:eastAsiaTheme="minorEastAsia"/>
              </w:rPr>
              <w:t>1.494</w:t>
            </w:r>
            <w:r w:rsidRPr="0043559E">
              <w:rPr>
                <w:rFonts w:eastAsiaTheme="minorEastAsia" w:hint="eastAsia"/>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rsidP="00C0178E">
            <w:pPr>
              <w:adjustRightInd w:val="0"/>
              <w:snapToGrid w:val="0"/>
              <w:spacing w:beforeLines="50" w:afterLines="50" w:line="240" w:lineRule="atLeast"/>
              <w:ind w:firstLineChars="196" w:firstLine="412"/>
              <w:jc w:val="left"/>
              <w:rPr>
                <w:rFonts w:eastAsiaTheme="minorEastAsia"/>
              </w:rPr>
            </w:pPr>
            <w:r w:rsidRPr="0043559E">
              <w:rPr>
                <w:rFonts w:eastAsiaTheme="minorEastAsia"/>
              </w:rPr>
              <w:t>1.494</w:t>
            </w:r>
            <w:r w:rsidRPr="0043559E">
              <w:rPr>
                <w:rFonts w:eastAsiaTheme="minorEastAsia" w:hint="eastAsia"/>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rPr>
              <w:t>0.0001</w:t>
            </w:r>
          </w:p>
        </w:tc>
        <w:tc>
          <w:tcPr>
            <w:tcW w:w="1215" w:type="dxa"/>
            <w:tcBorders>
              <w:top w:val="single" w:sz="4" w:space="0" w:color="000000"/>
              <w:left w:val="single" w:sz="4" w:space="0" w:color="000000"/>
              <w:bottom w:val="single" w:sz="4" w:space="0" w:color="000000"/>
              <w:right w:val="single" w:sz="4" w:space="0" w:color="000000"/>
            </w:tcBorders>
            <w:vAlign w:val="center"/>
          </w:tcPr>
          <w:p w:rsidR="00BD1D44" w:rsidRPr="0043559E" w:rsidRDefault="00BB3929">
            <w:pPr>
              <w:adjustRightInd w:val="0"/>
              <w:snapToGrid w:val="0"/>
              <w:spacing w:line="240" w:lineRule="atLeast"/>
              <w:jc w:val="center"/>
              <w:rPr>
                <w:rFonts w:eastAsiaTheme="minorEastAsia"/>
              </w:rPr>
            </w:pPr>
            <w:r w:rsidRPr="0043559E">
              <w:rPr>
                <w:rFonts w:eastAsiaTheme="minorEastAsia"/>
              </w:rPr>
              <w:t>0.</w:t>
            </w:r>
            <w:r w:rsidRPr="0043559E">
              <w:rPr>
                <w:rFonts w:eastAsiaTheme="minorEastAsia" w:hint="eastAsia"/>
              </w:rPr>
              <w:t>00003</w:t>
            </w:r>
          </w:p>
        </w:tc>
      </w:tr>
    </w:tbl>
    <w:p w:rsidR="00BD1D44" w:rsidRPr="0043559E" w:rsidRDefault="00BB3929" w:rsidP="00FB3D08">
      <w:pPr>
        <w:spacing w:line="240" w:lineRule="atLeast"/>
        <w:rPr>
          <w:b/>
          <w:szCs w:val="28"/>
        </w:rPr>
      </w:pPr>
      <w:r w:rsidRPr="0043559E">
        <w:rPr>
          <w:rFonts w:hint="eastAsia"/>
          <w:b/>
          <w:szCs w:val="28"/>
        </w:rPr>
        <w:t>3.1.8</w:t>
      </w:r>
      <w:r w:rsidRPr="0043559E">
        <w:rPr>
          <w:rFonts w:hint="eastAsia"/>
          <w:b/>
          <w:szCs w:val="28"/>
        </w:rPr>
        <w:t>结论</w:t>
      </w:r>
    </w:p>
    <w:p w:rsidR="00BD1D44" w:rsidRPr="0043559E" w:rsidRDefault="00BB3929" w:rsidP="00FB3D08">
      <w:pPr>
        <w:spacing w:line="240" w:lineRule="atLeast"/>
        <w:ind w:firstLine="420"/>
        <w:rPr>
          <w:rFonts w:ascii="宋体" w:hAnsi="宋体"/>
        </w:rPr>
      </w:pPr>
      <w:r w:rsidRPr="0043559E">
        <w:rPr>
          <w:rFonts w:ascii="宋体" w:hAnsi="宋体" w:hint="eastAsia"/>
        </w:rPr>
        <w:t>亚锡含量、总锡含量的测定采用碘酸钾滴定法，粘度的测定</w:t>
      </w:r>
      <w:r w:rsidRPr="0043559E">
        <w:rPr>
          <w:rFonts w:ascii="宋体" w:hAnsi="宋体"/>
        </w:rPr>
        <w:t>按GB/T 1</w:t>
      </w:r>
      <w:r w:rsidRPr="0043559E">
        <w:rPr>
          <w:rFonts w:ascii="宋体" w:hAnsi="宋体" w:hint="eastAsia"/>
        </w:rPr>
        <w:t>0247-2008粘度测量方法进行，密度的测定</w:t>
      </w:r>
      <w:r w:rsidRPr="0043559E">
        <w:rPr>
          <w:rFonts w:ascii="宋体" w:hAnsi="宋体"/>
        </w:rPr>
        <w:t>按GB/T</w:t>
      </w:r>
      <w:r w:rsidRPr="0043559E">
        <w:rPr>
          <w:rFonts w:ascii="宋体" w:hAnsi="宋体" w:hint="eastAsia"/>
        </w:rPr>
        <w:t xml:space="preserve"> 611-2021 化学试剂 密度测定通用方法进行，折光率的测定</w:t>
      </w:r>
      <w:r w:rsidRPr="0043559E">
        <w:rPr>
          <w:rFonts w:ascii="宋体" w:hAnsi="宋体"/>
        </w:rPr>
        <w:t>按GB/T 614</w:t>
      </w:r>
      <w:r w:rsidRPr="0043559E">
        <w:rPr>
          <w:rFonts w:ascii="宋体" w:hAnsi="宋体" w:hint="eastAsia"/>
        </w:rPr>
        <w:t>-2021化学试剂 折光率测定通用方法进行。测定结果和验证结果表明，</w:t>
      </w:r>
      <w:r w:rsidRPr="0043559E">
        <w:rPr>
          <w:rFonts w:hint="eastAsia"/>
          <w:kern w:val="0"/>
          <w:lang w:bidi="zh-TW"/>
        </w:rPr>
        <w:t>方法</w:t>
      </w:r>
      <w:r w:rsidRPr="0043559E">
        <w:rPr>
          <w:rFonts w:hint="eastAsia"/>
          <w:kern w:val="0"/>
          <w:lang w:eastAsia="zh-TW" w:bidi="zh-TW"/>
        </w:rPr>
        <w:t>的准确度高、精密度好，能够满足</w:t>
      </w:r>
      <w:r w:rsidRPr="0043559E">
        <w:rPr>
          <w:rFonts w:hint="eastAsia"/>
          <w:kern w:val="0"/>
          <w:lang w:bidi="zh-TW"/>
        </w:rPr>
        <w:t>异辛酸亚锡的测定要求，</w:t>
      </w:r>
      <w:r w:rsidRPr="0043559E">
        <w:rPr>
          <w:rFonts w:hint="eastAsia"/>
          <w:kern w:val="0"/>
          <w:lang w:eastAsia="zh-TW" w:bidi="zh-TW"/>
        </w:rPr>
        <w:t>可作为</w:t>
      </w:r>
      <w:r w:rsidRPr="0043559E">
        <w:rPr>
          <w:rFonts w:hint="eastAsia"/>
          <w:kern w:val="0"/>
          <w:lang w:bidi="zh-TW"/>
        </w:rPr>
        <w:t>异辛酸亚锡</w:t>
      </w:r>
      <w:r w:rsidRPr="0043559E">
        <w:rPr>
          <w:rFonts w:hint="eastAsia"/>
          <w:kern w:val="0"/>
          <w:lang w:eastAsia="zh-TW" w:bidi="zh-TW"/>
        </w:rPr>
        <w:t>的推荐性分析标准。</w:t>
      </w:r>
    </w:p>
    <w:p w:rsidR="00BD1D44" w:rsidRPr="0043559E" w:rsidRDefault="00BB3929">
      <w:pPr>
        <w:rPr>
          <w:b/>
          <w:bCs/>
          <w:sz w:val="28"/>
          <w:szCs w:val="28"/>
        </w:rPr>
      </w:pPr>
      <w:r w:rsidRPr="0043559E">
        <w:rPr>
          <w:rFonts w:hint="eastAsia"/>
          <w:b/>
          <w:bCs/>
          <w:sz w:val="28"/>
          <w:szCs w:val="28"/>
        </w:rPr>
        <w:t>四、标准中涉及的专利情况</w:t>
      </w:r>
    </w:p>
    <w:p w:rsidR="00BD1D44" w:rsidRPr="0043559E" w:rsidRDefault="00BB3929">
      <w:pPr>
        <w:ind w:firstLineChars="200" w:firstLine="428"/>
        <w:rPr>
          <w:kern w:val="0"/>
          <w:sz w:val="24"/>
        </w:rPr>
      </w:pPr>
      <w:r w:rsidRPr="0043559E">
        <w:rPr>
          <w:spacing w:val="2"/>
          <w:kern w:val="0"/>
          <w:szCs w:val="20"/>
        </w:rPr>
        <w:t>本</w:t>
      </w:r>
      <w:r w:rsidRPr="0043559E">
        <w:rPr>
          <w:rFonts w:hint="eastAsia"/>
          <w:spacing w:val="2"/>
          <w:kern w:val="0"/>
          <w:szCs w:val="20"/>
        </w:rPr>
        <w:t>文件不涉及专利问题。</w:t>
      </w:r>
    </w:p>
    <w:p w:rsidR="00BD1D44" w:rsidRPr="0043559E" w:rsidRDefault="00BB3929">
      <w:pPr>
        <w:rPr>
          <w:b/>
          <w:bCs/>
          <w:sz w:val="28"/>
          <w:szCs w:val="28"/>
        </w:rPr>
      </w:pPr>
      <w:r w:rsidRPr="0043559E">
        <w:rPr>
          <w:rFonts w:hint="eastAsia"/>
          <w:b/>
          <w:bCs/>
          <w:sz w:val="28"/>
          <w:szCs w:val="28"/>
        </w:rPr>
        <w:t>五</w:t>
      </w:r>
      <w:r w:rsidRPr="0043559E">
        <w:rPr>
          <w:b/>
          <w:bCs/>
          <w:sz w:val="28"/>
          <w:szCs w:val="28"/>
        </w:rPr>
        <w:t>、</w:t>
      </w:r>
      <w:r w:rsidRPr="0043559E">
        <w:rPr>
          <w:rFonts w:hint="eastAsia"/>
          <w:b/>
          <w:bCs/>
          <w:sz w:val="28"/>
          <w:szCs w:val="28"/>
        </w:rPr>
        <w:t>预期达到的社会效益等情况</w:t>
      </w:r>
    </w:p>
    <w:p w:rsidR="00BD1D44" w:rsidRPr="0043559E" w:rsidRDefault="00BB3929" w:rsidP="00FB3D08">
      <w:pPr>
        <w:spacing w:line="240" w:lineRule="atLeast"/>
        <w:ind w:firstLineChars="200" w:firstLine="422"/>
        <w:rPr>
          <w:b/>
        </w:rPr>
      </w:pPr>
      <w:r w:rsidRPr="0043559E">
        <w:rPr>
          <w:rFonts w:hint="eastAsia"/>
          <w:b/>
        </w:rPr>
        <w:t>5.1</w:t>
      </w:r>
      <w:r w:rsidRPr="0043559E">
        <w:rPr>
          <w:rFonts w:hint="eastAsia"/>
          <w:b/>
          <w:bCs/>
        </w:rPr>
        <w:t>标准编写</w:t>
      </w:r>
      <w:r w:rsidRPr="0043559E">
        <w:rPr>
          <w:rFonts w:hint="eastAsia"/>
          <w:b/>
        </w:rPr>
        <w:t>的目的和意义</w:t>
      </w:r>
    </w:p>
    <w:p w:rsidR="00BD1D44" w:rsidRPr="0043559E" w:rsidRDefault="00BB3929" w:rsidP="00FB3D08">
      <w:pPr>
        <w:spacing w:line="240" w:lineRule="atLeast"/>
        <w:ind w:firstLineChars="200" w:firstLine="420"/>
        <w:rPr>
          <w:b/>
        </w:rPr>
      </w:pPr>
      <w:r w:rsidRPr="0043559E">
        <w:rPr>
          <w:rFonts w:ascii="宋体" w:hAnsi="宋体" w:cs="宋体"/>
          <w:szCs w:val="21"/>
        </w:rPr>
        <w:t>异辛酸亚锡</w:t>
      </w:r>
      <w:r w:rsidRPr="0043559E">
        <w:rPr>
          <w:rFonts w:ascii="Arial" w:hAnsi="Arial" w:cs="Arial"/>
          <w:szCs w:val="21"/>
          <w:shd w:val="clear" w:color="auto" w:fill="FFFFFF"/>
        </w:rPr>
        <w:t>是一种重要的锡化合物，</w:t>
      </w:r>
      <w:r w:rsidRPr="0043559E">
        <w:rPr>
          <w:rFonts w:ascii="宋体" w:hAnsi="宋体" w:cs="宋体"/>
          <w:szCs w:val="21"/>
        </w:rPr>
        <w:t>被广泛应用于生产</w:t>
      </w:r>
      <w:r w:rsidRPr="0043559E">
        <w:rPr>
          <w:rFonts w:ascii="Arial" w:hAnsi="Arial" w:cs="Arial"/>
          <w:szCs w:val="21"/>
          <w:shd w:val="clear" w:color="auto" w:fill="FFFFFF"/>
        </w:rPr>
        <w:t>塑料、泡沫、橡胶制品</w:t>
      </w:r>
      <w:r w:rsidRPr="0043559E">
        <w:rPr>
          <w:rFonts w:ascii="Arial" w:hAnsi="Arial" w:cs="Arial" w:hint="eastAsia"/>
          <w:szCs w:val="21"/>
          <w:shd w:val="clear" w:color="auto" w:fill="FFFFFF"/>
        </w:rPr>
        <w:t>如</w:t>
      </w:r>
      <w:r w:rsidRPr="0043559E">
        <w:rPr>
          <w:rFonts w:ascii="宋体" w:hAnsi="宋体" w:cs="宋体"/>
          <w:szCs w:val="21"/>
        </w:rPr>
        <w:t>聚氨酯泡沫的基本催化剂、室温固化硅橡胶、聚氨酯橡胶、聚氨酯涂料</w:t>
      </w:r>
      <w:r w:rsidRPr="0043559E">
        <w:rPr>
          <w:rFonts w:ascii="宋体" w:hAnsi="宋体" w:cs="宋体" w:hint="eastAsia"/>
          <w:szCs w:val="21"/>
        </w:rPr>
        <w:t>的</w:t>
      </w:r>
      <w:r w:rsidRPr="0043559E">
        <w:rPr>
          <w:rFonts w:ascii="Arial" w:hAnsi="Arial" w:cs="Arial"/>
          <w:szCs w:val="21"/>
          <w:shd w:val="clear" w:color="auto" w:fill="FFFFFF"/>
        </w:rPr>
        <w:t>催化剂和稳定剂。</w:t>
      </w:r>
      <w:r w:rsidRPr="0043559E">
        <w:rPr>
          <w:rFonts w:ascii="宋体" w:hAnsi="宋体" w:cs="宋体"/>
          <w:szCs w:val="21"/>
        </w:rPr>
        <w:t>也用作环氧树脂催化剂型固化剂，在固化时</w:t>
      </w:r>
      <w:r w:rsidRPr="0043559E">
        <w:rPr>
          <w:rFonts w:ascii="宋体" w:hAnsi="宋体" w:cs="宋体" w:hint="eastAsia"/>
          <w:szCs w:val="21"/>
        </w:rPr>
        <w:t>异</w:t>
      </w:r>
      <w:r w:rsidRPr="0043559E">
        <w:rPr>
          <w:rFonts w:ascii="宋体" w:hAnsi="宋体" w:cs="宋体"/>
          <w:szCs w:val="21"/>
        </w:rPr>
        <w:t>辛酸亚锡比二月桂酸二丁基锡催化活性大，若将二者复配使用，其效果比单独使用好，可兼顾反应速度和固化速度。</w:t>
      </w:r>
    </w:p>
    <w:p w:rsidR="00BD1D44" w:rsidRPr="0043559E" w:rsidRDefault="00BB3929" w:rsidP="00FB3D08">
      <w:pPr>
        <w:spacing w:line="240" w:lineRule="atLeast"/>
        <w:ind w:firstLineChars="200" w:firstLine="420"/>
        <w:rPr>
          <w:b/>
        </w:rPr>
      </w:pPr>
      <w:r w:rsidRPr="0043559E">
        <w:rPr>
          <w:rFonts w:hint="eastAsia"/>
          <w:szCs w:val="21"/>
        </w:rPr>
        <w:t>新材料产业是我国的战略性新兴产业之一，我国是世界上少数几个拥有锡矿资源的国家，且储量丰富。开发异辛酸亚锡是优化锡工业产品结构，提升传统锡产业，提高经济效益，提高我国锡工业国际竞争力的必要举措。异辛酸亚锡产品的推广应用将进一步推进国家高端新材料产业积极发展，对推动锡产业转型升级具有重要意义。除此之外，也将为我国塑料工业、橡胶工业提供高端催化剂，使我国的塑料、橡胶更具持久的市场竞争力，提高塑料工业、电子工业的整体出口创汇能力。</w:t>
      </w:r>
      <w:r w:rsidRPr="0043559E">
        <w:rPr>
          <w:rFonts w:ascii="宋体" w:hAnsi="宋体" w:cs="宋体"/>
          <w:szCs w:val="21"/>
        </w:rPr>
        <w:t>目前异辛酸亚锡产品没有国家标准和行业标准，市场上销售的</w:t>
      </w:r>
      <w:r w:rsidRPr="0043559E">
        <w:rPr>
          <w:rFonts w:ascii="宋体" w:hAnsi="宋体" w:cs="宋体" w:hint="eastAsia"/>
          <w:szCs w:val="21"/>
        </w:rPr>
        <w:t>异</w:t>
      </w:r>
      <w:r w:rsidRPr="0043559E">
        <w:rPr>
          <w:rFonts w:ascii="宋体" w:hAnsi="宋体" w:cs="宋体"/>
          <w:szCs w:val="21"/>
        </w:rPr>
        <w:t>辛酸亚锡产品质量参差不齐，销售价格也是多种多样，产品市场竞争比较混乱，处于无序竞争状态，因此有必要</w:t>
      </w:r>
      <w:r w:rsidRPr="0043559E">
        <w:rPr>
          <w:rFonts w:ascii="宋体" w:hAnsi="宋体" w:cs="宋体" w:hint="eastAsia"/>
          <w:szCs w:val="21"/>
        </w:rPr>
        <w:t>建立统一的</w:t>
      </w:r>
      <w:r w:rsidRPr="0043559E">
        <w:rPr>
          <w:rFonts w:ascii="宋体" w:hAnsi="宋体" w:cs="宋体"/>
          <w:szCs w:val="21"/>
        </w:rPr>
        <w:t>技术标准</w:t>
      </w:r>
      <w:r w:rsidRPr="0043559E">
        <w:rPr>
          <w:rFonts w:ascii="宋体" w:hAnsi="宋体" w:cs="宋体" w:hint="eastAsia"/>
          <w:szCs w:val="21"/>
        </w:rPr>
        <w:t>规范生产、贸易交收检验依据</w:t>
      </w:r>
      <w:r w:rsidRPr="0043559E">
        <w:rPr>
          <w:rFonts w:ascii="宋体" w:hAnsi="宋体" w:cs="宋体"/>
          <w:szCs w:val="21"/>
        </w:rPr>
        <w:t>。</w:t>
      </w:r>
    </w:p>
    <w:p w:rsidR="00BD1D44" w:rsidRPr="0043559E" w:rsidRDefault="00BB3929" w:rsidP="00FB3D08">
      <w:pPr>
        <w:spacing w:line="240" w:lineRule="atLeast"/>
        <w:ind w:firstLineChars="200" w:firstLine="422"/>
        <w:rPr>
          <w:b/>
          <w:bCs/>
        </w:rPr>
      </w:pPr>
      <w:r w:rsidRPr="0043559E">
        <w:rPr>
          <w:rFonts w:hint="eastAsia"/>
          <w:b/>
        </w:rPr>
        <w:t>5.2</w:t>
      </w:r>
      <w:r w:rsidRPr="0043559E">
        <w:rPr>
          <w:rFonts w:hint="eastAsia"/>
          <w:b/>
          <w:bCs/>
        </w:rPr>
        <w:t>标准预期的作用和效益</w:t>
      </w:r>
    </w:p>
    <w:p w:rsidR="00C0178E" w:rsidRPr="00C0178E" w:rsidRDefault="00BB3929" w:rsidP="00FB3D08">
      <w:pPr>
        <w:spacing w:line="240" w:lineRule="atLeast"/>
        <w:ind w:firstLineChars="200" w:firstLine="420"/>
        <w:rPr>
          <w:rFonts w:asciiTheme="minorEastAsia" w:hAnsiTheme="minorEastAsia"/>
          <w:szCs w:val="21"/>
        </w:rPr>
      </w:pPr>
      <w:r w:rsidRPr="0043559E">
        <w:rPr>
          <w:rFonts w:asciiTheme="minorEastAsia" w:hAnsiTheme="minorEastAsia" w:hint="eastAsia"/>
          <w:szCs w:val="21"/>
        </w:rPr>
        <w:t>本文件充分考虑我国</w:t>
      </w:r>
      <w:r w:rsidRPr="0043559E">
        <w:rPr>
          <w:rFonts w:ascii="宋体" w:hAnsi="宋体" w:cs="宋体"/>
          <w:szCs w:val="21"/>
        </w:rPr>
        <w:t>异辛酸亚锡</w:t>
      </w:r>
      <w:r w:rsidRPr="0043559E">
        <w:rPr>
          <w:rFonts w:asciiTheme="minorEastAsia" w:hAnsiTheme="minorEastAsia" w:hint="eastAsia"/>
          <w:szCs w:val="21"/>
        </w:rPr>
        <w:t>生产企业和使用加工企业的生产工艺水平。本文件颁布执行后，能够与现行产品标准《</w:t>
      </w:r>
      <w:r w:rsidRPr="0043559E">
        <w:rPr>
          <w:rFonts w:ascii="宋体" w:hAnsi="宋体" w:cs="宋体"/>
          <w:szCs w:val="21"/>
        </w:rPr>
        <w:t>异辛酸亚锡</w:t>
      </w:r>
      <w:r w:rsidRPr="0043559E">
        <w:rPr>
          <w:rFonts w:asciiTheme="minorEastAsia" w:hAnsiTheme="minorEastAsia" w:hint="eastAsia"/>
          <w:szCs w:val="21"/>
        </w:rPr>
        <w:t>》配套使用，有利于生产采用统一的分析方法开展产品质量检验工作，有利于市场公平交易环境的形成，具有较大的社会效益。</w:t>
      </w:r>
      <w:r w:rsidR="00C0178E">
        <w:rPr>
          <w:rFonts w:hint="eastAsia"/>
          <w:color w:val="000000" w:themeColor="text1"/>
          <w:szCs w:val="21"/>
        </w:rPr>
        <w:t>同时，本标准的颁布实施有助于各检测机构实现标准化检测，提高数据的准确度。</w:t>
      </w:r>
      <w:r w:rsidR="00C0178E">
        <w:rPr>
          <w:rFonts w:hint="eastAsia"/>
          <w:color w:val="000000" w:themeColor="text1"/>
          <w:szCs w:val="22"/>
        </w:rPr>
        <w:t>方法标准的形成能够更好的服务产品标准，为</w:t>
      </w:r>
      <w:r w:rsidR="00C0178E" w:rsidRPr="0043559E">
        <w:rPr>
          <w:rFonts w:ascii="宋体" w:hAnsi="宋体" w:cs="宋体"/>
          <w:szCs w:val="21"/>
        </w:rPr>
        <w:t>异辛酸亚锡</w:t>
      </w:r>
      <w:r w:rsidR="00C0178E">
        <w:rPr>
          <w:rFonts w:hint="eastAsia"/>
          <w:color w:val="000000" w:themeColor="text1"/>
          <w:szCs w:val="22"/>
        </w:rPr>
        <w:t>产品等级的划分提供方法依据，有助于产品质量提升</w:t>
      </w:r>
      <w:r w:rsidR="00C0178E">
        <w:rPr>
          <w:rFonts w:hint="eastAsia"/>
          <w:color w:val="000000" w:themeColor="text1"/>
        </w:rPr>
        <w:t>，</w:t>
      </w:r>
      <w:r w:rsidR="00C0178E">
        <w:rPr>
          <w:rFonts w:hint="eastAsia"/>
          <w:color w:val="000000" w:themeColor="text1"/>
          <w:szCs w:val="21"/>
        </w:rPr>
        <w:t>更好的推动产业发展，为生产企业带来可观的经济效益。</w:t>
      </w:r>
    </w:p>
    <w:p w:rsidR="00BD1D44" w:rsidRPr="0043559E" w:rsidRDefault="00BB3929">
      <w:pPr>
        <w:rPr>
          <w:b/>
          <w:bCs/>
          <w:sz w:val="28"/>
          <w:szCs w:val="28"/>
        </w:rPr>
      </w:pPr>
      <w:r w:rsidRPr="0043559E">
        <w:rPr>
          <w:rFonts w:hint="eastAsia"/>
          <w:b/>
          <w:bCs/>
          <w:sz w:val="28"/>
          <w:szCs w:val="28"/>
        </w:rPr>
        <w:t>六</w:t>
      </w:r>
      <w:r w:rsidRPr="0043559E">
        <w:rPr>
          <w:b/>
          <w:bCs/>
          <w:sz w:val="28"/>
          <w:szCs w:val="28"/>
        </w:rPr>
        <w:t>、</w:t>
      </w:r>
      <w:r w:rsidRPr="0043559E">
        <w:rPr>
          <w:rFonts w:hint="eastAsia"/>
          <w:b/>
          <w:bCs/>
          <w:sz w:val="28"/>
          <w:szCs w:val="28"/>
        </w:rPr>
        <w:t>采用国际标准和国外先进标准的情况</w:t>
      </w:r>
    </w:p>
    <w:p w:rsidR="00BD1D44" w:rsidRPr="0043559E" w:rsidRDefault="00BB3929">
      <w:pPr>
        <w:ind w:firstLineChars="200" w:firstLine="422"/>
        <w:rPr>
          <w:b/>
        </w:rPr>
      </w:pPr>
      <w:r w:rsidRPr="0043559E">
        <w:rPr>
          <w:rFonts w:hint="eastAsia"/>
          <w:b/>
        </w:rPr>
        <w:lastRenderedPageBreak/>
        <w:t xml:space="preserve">6.1 </w:t>
      </w:r>
      <w:r w:rsidRPr="0043559E">
        <w:rPr>
          <w:rFonts w:hint="eastAsia"/>
          <w:b/>
        </w:rPr>
        <w:t>采用国际标准和国外先进标准的程度</w:t>
      </w:r>
    </w:p>
    <w:p w:rsidR="00BD1D44" w:rsidRPr="0043559E" w:rsidRDefault="00BB3929">
      <w:pPr>
        <w:ind w:firstLineChars="200" w:firstLine="420"/>
        <w:rPr>
          <w:szCs w:val="21"/>
        </w:rPr>
      </w:pPr>
      <w:r w:rsidRPr="0043559E">
        <w:rPr>
          <w:rFonts w:hint="eastAsia"/>
          <w:szCs w:val="21"/>
        </w:rPr>
        <w:t>经查，国外无相同类型的国际标准。</w:t>
      </w:r>
    </w:p>
    <w:p w:rsidR="00BD1D44" w:rsidRPr="0043559E" w:rsidRDefault="00BB3929">
      <w:pPr>
        <w:ind w:firstLineChars="200" w:firstLine="422"/>
        <w:rPr>
          <w:b/>
        </w:rPr>
      </w:pPr>
      <w:r w:rsidRPr="0043559E">
        <w:rPr>
          <w:rFonts w:hint="eastAsia"/>
          <w:b/>
        </w:rPr>
        <w:t xml:space="preserve">6.2 </w:t>
      </w:r>
      <w:r w:rsidRPr="0043559E">
        <w:rPr>
          <w:rFonts w:hint="eastAsia"/>
          <w:b/>
        </w:rPr>
        <w:t>国际、国外同类标准水平的对比分析</w:t>
      </w:r>
    </w:p>
    <w:p w:rsidR="00BD1D44" w:rsidRPr="0043559E" w:rsidRDefault="00BB3929">
      <w:pPr>
        <w:ind w:firstLineChars="200" w:firstLine="420"/>
        <w:rPr>
          <w:szCs w:val="21"/>
        </w:rPr>
      </w:pPr>
      <w:r w:rsidRPr="0043559E">
        <w:rPr>
          <w:rFonts w:hint="eastAsia"/>
          <w:szCs w:val="21"/>
        </w:rPr>
        <w:t>经查，国外无相同类型的国际标准。</w:t>
      </w:r>
    </w:p>
    <w:p w:rsidR="00BD1D44" w:rsidRPr="0043559E" w:rsidRDefault="00BB3929">
      <w:pPr>
        <w:ind w:firstLineChars="200" w:firstLine="422"/>
        <w:rPr>
          <w:b/>
        </w:rPr>
      </w:pPr>
      <w:r w:rsidRPr="0043559E">
        <w:rPr>
          <w:rFonts w:hint="eastAsia"/>
          <w:b/>
        </w:rPr>
        <w:t>6.3</w:t>
      </w:r>
      <w:r w:rsidRPr="0043559E">
        <w:rPr>
          <w:rFonts w:hint="eastAsia"/>
          <w:b/>
        </w:rPr>
        <w:t>与测试的国外样品、样机的有关数据对比情况</w:t>
      </w:r>
    </w:p>
    <w:p w:rsidR="00BD1D44" w:rsidRPr="0043559E" w:rsidRDefault="00BB3929">
      <w:pPr>
        <w:ind w:firstLineChars="200" w:firstLine="420"/>
        <w:rPr>
          <w:szCs w:val="21"/>
        </w:rPr>
      </w:pPr>
      <w:r w:rsidRPr="0043559E">
        <w:rPr>
          <w:rFonts w:hint="eastAsia"/>
          <w:szCs w:val="21"/>
        </w:rPr>
        <w:t>无。</w:t>
      </w:r>
    </w:p>
    <w:p w:rsidR="00BD1D44" w:rsidRPr="0043559E" w:rsidRDefault="00BB3929">
      <w:pPr>
        <w:rPr>
          <w:b/>
          <w:bCs/>
          <w:sz w:val="28"/>
          <w:szCs w:val="28"/>
        </w:rPr>
      </w:pPr>
      <w:r w:rsidRPr="0043559E">
        <w:rPr>
          <w:rFonts w:hint="eastAsia"/>
          <w:b/>
          <w:bCs/>
          <w:sz w:val="28"/>
          <w:szCs w:val="28"/>
        </w:rPr>
        <w:t>七</w:t>
      </w:r>
      <w:r w:rsidRPr="0043559E">
        <w:rPr>
          <w:b/>
          <w:bCs/>
          <w:sz w:val="28"/>
          <w:szCs w:val="28"/>
        </w:rPr>
        <w:t>、与现行法律、法规、强制性国家标准及相关标准协调配套情况</w:t>
      </w:r>
    </w:p>
    <w:p w:rsidR="00BD1D44" w:rsidRPr="0043559E" w:rsidRDefault="00BB3929">
      <w:pPr>
        <w:ind w:firstLineChars="200" w:firstLine="420"/>
        <w:rPr>
          <w:szCs w:val="21"/>
        </w:rPr>
      </w:pPr>
      <w:r w:rsidRPr="0043559E">
        <w:rPr>
          <w:rFonts w:hint="eastAsia"/>
          <w:szCs w:val="21"/>
        </w:rPr>
        <w:t>本文件与有关的现行法律、法规和强制性国家标准没有冲突。标准涉及内容全面、条款详细、在编制过程中吸纳了国内相关先进技术，能够与产品标准</w:t>
      </w:r>
      <w:r w:rsidRPr="0043559E">
        <w:rPr>
          <w:rFonts w:hAnsi="宋体" w:hint="eastAsia"/>
        </w:rPr>
        <w:t>《异辛酸亚锡》配套使用</w:t>
      </w:r>
      <w:r w:rsidRPr="0043559E">
        <w:rPr>
          <w:rFonts w:hint="eastAsia"/>
          <w:szCs w:val="21"/>
        </w:rPr>
        <w:t>，整体达到国内先进水平。</w:t>
      </w:r>
    </w:p>
    <w:p w:rsidR="00BD1D44" w:rsidRPr="0043559E" w:rsidRDefault="00BB3929">
      <w:pPr>
        <w:rPr>
          <w:b/>
          <w:bCs/>
          <w:sz w:val="28"/>
          <w:szCs w:val="28"/>
        </w:rPr>
      </w:pPr>
      <w:r w:rsidRPr="0043559E">
        <w:rPr>
          <w:rFonts w:hint="eastAsia"/>
          <w:b/>
          <w:bCs/>
          <w:sz w:val="28"/>
          <w:szCs w:val="28"/>
        </w:rPr>
        <w:t>八、</w:t>
      </w:r>
      <w:r w:rsidRPr="0043559E">
        <w:rPr>
          <w:b/>
          <w:bCs/>
          <w:sz w:val="28"/>
          <w:szCs w:val="28"/>
        </w:rPr>
        <w:t>重大分歧意见的处理经过和依据</w:t>
      </w:r>
    </w:p>
    <w:p w:rsidR="00BD1D44" w:rsidRPr="0043559E" w:rsidRDefault="00BB3929">
      <w:pPr>
        <w:ind w:firstLineChars="200" w:firstLine="420"/>
      </w:pPr>
      <w:r w:rsidRPr="0043559E">
        <w:rPr>
          <w:rFonts w:hint="eastAsia"/>
          <w:szCs w:val="21"/>
        </w:rPr>
        <w:t>编制组严格按照既定编制原则进行编写，本文件起草过程中未发生重大的分歧意见</w:t>
      </w:r>
      <w:r w:rsidRPr="0043559E">
        <w:t>。</w:t>
      </w:r>
    </w:p>
    <w:p w:rsidR="00BD1D44" w:rsidRPr="0043559E" w:rsidRDefault="00BB3929">
      <w:pPr>
        <w:rPr>
          <w:b/>
          <w:bCs/>
          <w:sz w:val="28"/>
          <w:szCs w:val="28"/>
        </w:rPr>
      </w:pPr>
      <w:r w:rsidRPr="0043559E">
        <w:rPr>
          <w:rFonts w:hint="eastAsia"/>
          <w:b/>
          <w:bCs/>
          <w:sz w:val="28"/>
          <w:szCs w:val="28"/>
        </w:rPr>
        <w:t>九、标准作为强制性或推荐性标准的建议</w:t>
      </w:r>
    </w:p>
    <w:p w:rsidR="00BD1D44" w:rsidRPr="0043559E" w:rsidRDefault="00BB3929">
      <w:pPr>
        <w:ind w:firstLineChars="200" w:firstLine="420"/>
        <w:rPr>
          <w:szCs w:val="21"/>
        </w:rPr>
      </w:pPr>
      <w:r w:rsidRPr="0043559E">
        <w:rPr>
          <w:szCs w:val="21"/>
        </w:rPr>
        <w:t>建议本标准为推荐性</w:t>
      </w:r>
      <w:r w:rsidRPr="0043559E">
        <w:rPr>
          <w:rFonts w:hint="eastAsia"/>
          <w:szCs w:val="21"/>
        </w:rPr>
        <w:t>行业</w:t>
      </w:r>
      <w:r w:rsidRPr="0043559E">
        <w:rPr>
          <w:szCs w:val="21"/>
        </w:rPr>
        <w:t>标准，供相关组织参考采用。</w:t>
      </w:r>
    </w:p>
    <w:p w:rsidR="00BD1D44" w:rsidRPr="0043559E" w:rsidRDefault="00BB3929">
      <w:pPr>
        <w:rPr>
          <w:b/>
          <w:bCs/>
          <w:sz w:val="28"/>
          <w:szCs w:val="28"/>
        </w:rPr>
      </w:pPr>
      <w:r w:rsidRPr="0043559E">
        <w:rPr>
          <w:rFonts w:hint="eastAsia"/>
          <w:b/>
          <w:bCs/>
          <w:sz w:val="28"/>
          <w:szCs w:val="28"/>
        </w:rPr>
        <w:t>十</w:t>
      </w:r>
      <w:r w:rsidRPr="0043559E">
        <w:rPr>
          <w:b/>
          <w:bCs/>
          <w:sz w:val="28"/>
          <w:szCs w:val="28"/>
        </w:rPr>
        <w:t>、贯彻标准的要求和措施的建议</w:t>
      </w:r>
    </w:p>
    <w:p w:rsidR="00BD1D44" w:rsidRPr="0043559E" w:rsidRDefault="00BB3929">
      <w:pPr>
        <w:ind w:firstLineChars="200" w:firstLine="420"/>
        <w:rPr>
          <w:szCs w:val="21"/>
        </w:rPr>
      </w:pPr>
      <w:r w:rsidRPr="0043559E">
        <w:rPr>
          <w:rFonts w:hint="eastAsia"/>
          <w:szCs w:val="21"/>
        </w:rPr>
        <w:t>建议发布即实施。</w:t>
      </w:r>
    </w:p>
    <w:p w:rsidR="00BD1D44" w:rsidRPr="0043559E" w:rsidRDefault="00BB3929">
      <w:pPr>
        <w:rPr>
          <w:b/>
          <w:bCs/>
          <w:sz w:val="28"/>
          <w:szCs w:val="28"/>
        </w:rPr>
      </w:pPr>
      <w:r w:rsidRPr="0043559E">
        <w:rPr>
          <w:rFonts w:hint="eastAsia"/>
          <w:b/>
          <w:bCs/>
          <w:sz w:val="28"/>
          <w:szCs w:val="28"/>
        </w:rPr>
        <w:t>十一</w:t>
      </w:r>
      <w:r w:rsidRPr="0043559E">
        <w:rPr>
          <w:b/>
          <w:bCs/>
          <w:sz w:val="28"/>
          <w:szCs w:val="28"/>
        </w:rPr>
        <w:t>、废止现行有关标准的建议</w:t>
      </w:r>
    </w:p>
    <w:p w:rsidR="00BD1D44" w:rsidRPr="0043559E" w:rsidRDefault="00BB3929">
      <w:pPr>
        <w:snapToGrid w:val="0"/>
        <w:ind w:firstLine="480"/>
        <w:rPr>
          <w:kern w:val="0"/>
        </w:rPr>
      </w:pPr>
      <w:r w:rsidRPr="0043559E">
        <w:t>本标准为新制定标准，不涉及其它标准的废止。</w:t>
      </w:r>
    </w:p>
    <w:p w:rsidR="00BD1D44" w:rsidRPr="0043559E" w:rsidRDefault="00BB3929">
      <w:pPr>
        <w:rPr>
          <w:b/>
          <w:bCs/>
          <w:sz w:val="28"/>
          <w:szCs w:val="28"/>
        </w:rPr>
      </w:pPr>
      <w:r w:rsidRPr="0043559E">
        <w:rPr>
          <w:rFonts w:hint="eastAsia"/>
          <w:b/>
          <w:bCs/>
          <w:sz w:val="28"/>
          <w:szCs w:val="28"/>
        </w:rPr>
        <w:t>十二</w:t>
      </w:r>
      <w:r w:rsidRPr="0043559E">
        <w:rPr>
          <w:b/>
          <w:bCs/>
          <w:sz w:val="28"/>
          <w:szCs w:val="28"/>
        </w:rPr>
        <w:t>、其他应予说明的事项</w:t>
      </w:r>
    </w:p>
    <w:p w:rsidR="00BD1D44" w:rsidRDefault="00BB3929">
      <w:pPr>
        <w:ind w:firstLineChars="200" w:firstLine="420"/>
      </w:pPr>
      <w:r>
        <w:rPr>
          <w:rFonts w:hint="eastAsia"/>
        </w:rPr>
        <w:t>无。</w:t>
      </w:r>
    </w:p>
    <w:p w:rsidR="00BD1D44" w:rsidRDefault="00BB3929">
      <w:pPr>
        <w:wordWrap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w:t>
      </w:r>
      <w:r>
        <w:rPr>
          <w:rFonts w:ascii="宋体" w:hAnsi="宋体" w:cs="宋体"/>
          <w:szCs w:val="21"/>
        </w:rPr>
        <w:t>异辛酸亚锡</w:t>
      </w:r>
      <w:r>
        <w:rPr>
          <w:rFonts w:asciiTheme="minorEastAsia" w:eastAsiaTheme="minorEastAsia" w:hAnsiTheme="minorEastAsia" w:hint="eastAsia"/>
          <w:sz w:val="24"/>
        </w:rPr>
        <w:t>》编制组</w:t>
      </w:r>
    </w:p>
    <w:p w:rsidR="00BD1D44" w:rsidRDefault="00BB3929">
      <w:pPr>
        <w:spacing w:line="400" w:lineRule="exact"/>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2023年12月</w:t>
      </w:r>
    </w:p>
    <w:sectPr w:rsidR="00BD1D44" w:rsidSect="00BD1D44">
      <w:footerReference w:type="defaul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3C5" w:rsidRDefault="002023C5" w:rsidP="00BD1D44">
      <w:r>
        <w:separator/>
      </w:r>
    </w:p>
  </w:endnote>
  <w:endnote w:type="continuationSeparator" w:id="1">
    <w:p w:rsidR="002023C5" w:rsidRDefault="002023C5" w:rsidP="00BD1D4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D44" w:rsidRDefault="0019027E">
    <w:pPr>
      <w:pStyle w:val="aff2"/>
    </w:pPr>
    <w:r>
      <w:pict>
        <v:shapetype id="_x0000_t202" coordsize="21600,21600" o:spt="202" path="m,l,21600r21600,l21600,xe">
          <v:stroke joinstyle="miter"/>
          <v:path gradientshapeok="t" o:connecttype="rect"/>
        </v:shapetype>
        <v:shape id="文本框 7" o:spid="_x0000_s2049" type="#_x0000_t202" style="position:absolute;margin-left:0;margin-top:0;width:2in;height:2in;z-index:251659264;mso-wrap-style:none;mso-position-horizontal:center;mso-position-horizontal-relative:margin" filled="f" stroked="f" strokeweight="1.25pt">
          <v:textbox style="mso-fit-shape-to-text:t" inset="0,0,0,0">
            <w:txbxContent>
              <w:p w:rsidR="00BD1D44" w:rsidRDefault="0019027E">
                <w:pPr>
                  <w:snapToGrid w:val="0"/>
                  <w:rPr>
                    <w:sz w:val="18"/>
                  </w:rPr>
                </w:pPr>
                <w:r>
                  <w:rPr>
                    <w:rFonts w:hint="eastAsia"/>
                    <w:sz w:val="18"/>
                  </w:rPr>
                  <w:fldChar w:fldCharType="begin"/>
                </w:r>
                <w:r w:rsidR="00BB3929">
                  <w:rPr>
                    <w:rFonts w:hint="eastAsia"/>
                    <w:sz w:val="18"/>
                  </w:rPr>
                  <w:instrText xml:space="preserve"> PAGE  \* MERGEFORMAT </w:instrText>
                </w:r>
                <w:r>
                  <w:rPr>
                    <w:rFonts w:hint="eastAsia"/>
                    <w:sz w:val="18"/>
                  </w:rPr>
                  <w:fldChar w:fldCharType="separate"/>
                </w:r>
                <w:r w:rsidR="000232D6">
                  <w:rPr>
                    <w:noProof/>
                    <w:sz w:val="18"/>
                  </w:rPr>
                  <w:t>7</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D44" w:rsidRDefault="0019027E">
    <w:pPr>
      <w:pStyle w:val="aff2"/>
    </w:pPr>
    <w:r>
      <w:pict>
        <v:shapetype id="_x0000_t202" coordsize="21600,21600" o:spt="202" path="m,l,21600r21600,l21600,xe">
          <v:stroke joinstyle="miter"/>
          <v:path gradientshapeok="t" o:connecttype="rect"/>
        </v:shapetype>
        <v:shape id="文本框 8" o:spid="_x0000_s2050" type="#_x0000_t202" style="position:absolute;margin-left:0;margin-top:0;width:2in;height:2in;z-index:251660288;mso-wrap-style:none;mso-position-horizontal:center;mso-position-horizontal-relative:margin" filled="f" stroked="f" strokeweight="1.25pt">
          <v:textbox style="mso-fit-shape-to-text:t" inset="0,0,0,0">
            <w:txbxContent>
              <w:p w:rsidR="00BD1D44" w:rsidRDefault="0019027E">
                <w:pPr>
                  <w:snapToGrid w:val="0"/>
                  <w:rPr>
                    <w:sz w:val="18"/>
                  </w:rPr>
                </w:pPr>
                <w:r>
                  <w:rPr>
                    <w:rFonts w:hint="eastAsia"/>
                    <w:sz w:val="18"/>
                  </w:rPr>
                  <w:fldChar w:fldCharType="begin"/>
                </w:r>
                <w:r w:rsidR="00BB3929">
                  <w:rPr>
                    <w:rFonts w:hint="eastAsia"/>
                    <w:sz w:val="18"/>
                  </w:rPr>
                  <w:instrText xml:space="preserve"> PAGE  \* MERGEFORMAT </w:instrText>
                </w:r>
                <w:r>
                  <w:rPr>
                    <w:rFonts w:hint="eastAsia"/>
                    <w:sz w:val="18"/>
                  </w:rPr>
                  <w:fldChar w:fldCharType="separate"/>
                </w:r>
                <w:r w:rsidR="00BB3929">
                  <w:rPr>
                    <w:sz w:val="18"/>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3C5" w:rsidRDefault="002023C5" w:rsidP="00BD1D44">
      <w:r>
        <w:separator/>
      </w:r>
    </w:p>
  </w:footnote>
  <w:footnote w:type="continuationSeparator" w:id="1">
    <w:p w:rsidR="002023C5" w:rsidRDefault="002023C5" w:rsidP="00BD1D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nsid w:val="4B733A5F"/>
    <w:multiLevelType w:val="multilevel"/>
    <w:tmpl w:val="4B733A5F"/>
    <w:lvl w:ilvl="0">
      <w:start w:val="1"/>
      <w:numFmt w:val="decimal"/>
      <w:pStyle w:val="ab"/>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8">
    <w:nsid w:val="557C2AF5"/>
    <w:multiLevelType w:val="multilevel"/>
    <w:tmpl w:val="557C2AF5"/>
    <w:lvl w:ilvl="0">
      <w:start w:val="1"/>
      <w:numFmt w:val="decimal"/>
      <w:pStyle w:val="ac"/>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60B55DC2"/>
    <w:multiLevelType w:val="multilevel"/>
    <w:tmpl w:val="60B55DC2"/>
    <w:lvl w:ilvl="0">
      <w:start w:val="1"/>
      <w:numFmt w:val="upperLetter"/>
      <w:pStyle w:val="ad"/>
      <w:lvlText w:val="%1"/>
      <w:lvlJc w:val="left"/>
      <w:pPr>
        <w:tabs>
          <w:tab w:val="left" w:pos="0"/>
        </w:tabs>
        <w:ind w:left="0" w:hanging="425"/>
      </w:pPr>
      <w:rPr>
        <w:rFonts w:hint="eastAsia"/>
      </w:rPr>
    </w:lvl>
    <w:lvl w:ilvl="1">
      <w:start w:val="1"/>
      <w:numFmt w:val="decimal"/>
      <w:pStyle w:val="ae"/>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0">
    <w:nsid w:val="657D3FBC"/>
    <w:multiLevelType w:val="multilevel"/>
    <w:tmpl w:val="657D3FBC"/>
    <w:lvl w:ilvl="0">
      <w:start w:val="1"/>
      <w:numFmt w:val="upperLetter"/>
      <w:pStyle w:val="a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f2"/>
      <w:suff w:val="nothing"/>
      <w:lvlText w:val="%1.%2.%3.%4.%5.%6　"/>
      <w:lvlJc w:val="left"/>
      <w:pPr>
        <w:ind w:left="0" w:firstLine="0"/>
      </w:pPr>
      <w:rPr>
        <w:rFonts w:ascii="黑体" w:eastAsia="黑体" w:hAnsi="Times New Roman" w:hint="eastAsia"/>
        <w:b w:val="0"/>
        <w:i w:val="0"/>
        <w:sz w:val="21"/>
      </w:rPr>
    </w:lvl>
    <w:lvl w:ilvl="6">
      <w:start w:val="1"/>
      <w:numFmt w:val="decimal"/>
      <w:pStyle w:val="a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6D6C07CD"/>
    <w:multiLevelType w:val="multilevel"/>
    <w:tmpl w:val="6D6C07CD"/>
    <w:lvl w:ilvl="0">
      <w:start w:val="1"/>
      <w:numFmt w:val="lowerLetter"/>
      <w:pStyle w:val="af4"/>
      <w:lvlText w:val="%1)"/>
      <w:lvlJc w:val="left"/>
      <w:pPr>
        <w:tabs>
          <w:tab w:val="left" w:pos="839"/>
        </w:tabs>
        <w:ind w:left="839" w:hanging="419"/>
      </w:pPr>
      <w:rPr>
        <w:rFonts w:ascii="宋体" w:eastAsia="宋体" w:hint="eastAsia"/>
        <w:b w:val="0"/>
        <w:i w:val="0"/>
        <w:sz w:val="21"/>
      </w:rPr>
    </w:lvl>
    <w:lvl w:ilvl="1">
      <w:start w:val="1"/>
      <w:numFmt w:val="decimal"/>
      <w:pStyle w:val="af5"/>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10"/>
  </w:num>
  <w:num w:numId="2">
    <w:abstractNumId w:val="9"/>
  </w:num>
  <w:num w:numId="3">
    <w:abstractNumId w:val="5"/>
  </w:num>
  <w:num w:numId="4">
    <w:abstractNumId w:val="1"/>
  </w:num>
  <w:num w:numId="5">
    <w:abstractNumId w:val="2"/>
  </w:num>
  <w:num w:numId="6">
    <w:abstractNumId w:val="4"/>
  </w:num>
  <w:num w:numId="7">
    <w:abstractNumId w:val="0"/>
  </w:num>
  <w:num w:numId="8">
    <w:abstractNumId w:val="3"/>
  </w:num>
  <w:num w:numId="9">
    <w:abstractNumId w:val="6"/>
  </w:num>
  <w:num w:numId="10">
    <w:abstractNumId w:val="11"/>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MyYWQzNjJmNjVkYTBkMTM2MTNlZDkyOGUxYTJkMTIifQ=="/>
  </w:docVars>
  <w:rsids>
    <w:rsidRoot w:val="00E31BC4"/>
    <w:rsid w:val="00000C00"/>
    <w:rsid w:val="00005425"/>
    <w:rsid w:val="00022B5F"/>
    <w:rsid w:val="000232D6"/>
    <w:rsid w:val="00025736"/>
    <w:rsid w:val="0003363E"/>
    <w:rsid w:val="0004272E"/>
    <w:rsid w:val="000512E8"/>
    <w:rsid w:val="00065A0B"/>
    <w:rsid w:val="00067039"/>
    <w:rsid w:val="000737B9"/>
    <w:rsid w:val="00074B7B"/>
    <w:rsid w:val="0009603B"/>
    <w:rsid w:val="000B08CF"/>
    <w:rsid w:val="000C1CB4"/>
    <w:rsid w:val="000C2807"/>
    <w:rsid w:val="000C7010"/>
    <w:rsid w:val="000D0052"/>
    <w:rsid w:val="000D2209"/>
    <w:rsid w:val="000D7F62"/>
    <w:rsid w:val="000E0BD0"/>
    <w:rsid w:val="000E5F0C"/>
    <w:rsid w:val="000F74D9"/>
    <w:rsid w:val="0010774D"/>
    <w:rsid w:val="0011137A"/>
    <w:rsid w:val="00132EC0"/>
    <w:rsid w:val="00137F3A"/>
    <w:rsid w:val="00141192"/>
    <w:rsid w:val="001469EE"/>
    <w:rsid w:val="00154239"/>
    <w:rsid w:val="00154872"/>
    <w:rsid w:val="001707DD"/>
    <w:rsid w:val="00170D25"/>
    <w:rsid w:val="00171DBB"/>
    <w:rsid w:val="00175491"/>
    <w:rsid w:val="001761B8"/>
    <w:rsid w:val="00180028"/>
    <w:rsid w:val="00180507"/>
    <w:rsid w:val="00183931"/>
    <w:rsid w:val="00186399"/>
    <w:rsid w:val="00187493"/>
    <w:rsid w:val="0019027E"/>
    <w:rsid w:val="001966D8"/>
    <w:rsid w:val="001A2BF0"/>
    <w:rsid w:val="001C47FC"/>
    <w:rsid w:val="001C71B5"/>
    <w:rsid w:val="001C7E68"/>
    <w:rsid w:val="001D2166"/>
    <w:rsid w:val="001D7CB2"/>
    <w:rsid w:val="001E44C6"/>
    <w:rsid w:val="001E697D"/>
    <w:rsid w:val="002023C5"/>
    <w:rsid w:val="002044B5"/>
    <w:rsid w:val="00206767"/>
    <w:rsid w:val="00211CA2"/>
    <w:rsid w:val="002162A2"/>
    <w:rsid w:val="002206E5"/>
    <w:rsid w:val="00220E53"/>
    <w:rsid w:val="00221B2D"/>
    <w:rsid w:val="00227295"/>
    <w:rsid w:val="0024279C"/>
    <w:rsid w:val="00260F90"/>
    <w:rsid w:val="00262DFE"/>
    <w:rsid w:val="00264525"/>
    <w:rsid w:val="00274F7A"/>
    <w:rsid w:val="002970A9"/>
    <w:rsid w:val="002A0DBA"/>
    <w:rsid w:val="002A0FD0"/>
    <w:rsid w:val="002B0F5E"/>
    <w:rsid w:val="002B2FB8"/>
    <w:rsid w:val="002B4D93"/>
    <w:rsid w:val="002B5566"/>
    <w:rsid w:val="002B7C15"/>
    <w:rsid w:val="002C41C4"/>
    <w:rsid w:val="002C44E6"/>
    <w:rsid w:val="002C4EFB"/>
    <w:rsid w:val="002D58AB"/>
    <w:rsid w:val="002E4FA6"/>
    <w:rsid w:val="002E6CC5"/>
    <w:rsid w:val="002F24DD"/>
    <w:rsid w:val="0030111F"/>
    <w:rsid w:val="00302997"/>
    <w:rsid w:val="00304235"/>
    <w:rsid w:val="00313F90"/>
    <w:rsid w:val="00322034"/>
    <w:rsid w:val="003272F9"/>
    <w:rsid w:val="00340EF3"/>
    <w:rsid w:val="00344055"/>
    <w:rsid w:val="00347CFB"/>
    <w:rsid w:val="00354F9C"/>
    <w:rsid w:val="00355A22"/>
    <w:rsid w:val="00356D6E"/>
    <w:rsid w:val="00382F0F"/>
    <w:rsid w:val="003866E4"/>
    <w:rsid w:val="003952BB"/>
    <w:rsid w:val="00397327"/>
    <w:rsid w:val="003977CD"/>
    <w:rsid w:val="003A6C94"/>
    <w:rsid w:val="003C532E"/>
    <w:rsid w:val="003C7084"/>
    <w:rsid w:val="004000CB"/>
    <w:rsid w:val="00412FAD"/>
    <w:rsid w:val="00416453"/>
    <w:rsid w:val="00423D66"/>
    <w:rsid w:val="004253C5"/>
    <w:rsid w:val="00432EE7"/>
    <w:rsid w:val="0043559E"/>
    <w:rsid w:val="00442C84"/>
    <w:rsid w:val="00444D4C"/>
    <w:rsid w:val="004464A9"/>
    <w:rsid w:val="0045085F"/>
    <w:rsid w:val="00462A1D"/>
    <w:rsid w:val="00465989"/>
    <w:rsid w:val="0046603C"/>
    <w:rsid w:val="004667C1"/>
    <w:rsid w:val="00470028"/>
    <w:rsid w:val="00490876"/>
    <w:rsid w:val="00490DF6"/>
    <w:rsid w:val="00494412"/>
    <w:rsid w:val="00494CB7"/>
    <w:rsid w:val="004A240D"/>
    <w:rsid w:val="004B2832"/>
    <w:rsid w:val="004B4BD8"/>
    <w:rsid w:val="004D07E5"/>
    <w:rsid w:val="004E7FF2"/>
    <w:rsid w:val="004F3711"/>
    <w:rsid w:val="005011A4"/>
    <w:rsid w:val="00501277"/>
    <w:rsid w:val="00504199"/>
    <w:rsid w:val="0050471C"/>
    <w:rsid w:val="00517590"/>
    <w:rsid w:val="00523CA8"/>
    <w:rsid w:val="00546ABC"/>
    <w:rsid w:val="00547442"/>
    <w:rsid w:val="005477CD"/>
    <w:rsid w:val="005503A8"/>
    <w:rsid w:val="0055378E"/>
    <w:rsid w:val="005554CE"/>
    <w:rsid w:val="005604F3"/>
    <w:rsid w:val="00566D9E"/>
    <w:rsid w:val="00570393"/>
    <w:rsid w:val="0057328F"/>
    <w:rsid w:val="00573519"/>
    <w:rsid w:val="00575C72"/>
    <w:rsid w:val="0058004D"/>
    <w:rsid w:val="00595E78"/>
    <w:rsid w:val="005A5549"/>
    <w:rsid w:val="005A7B63"/>
    <w:rsid w:val="005B745B"/>
    <w:rsid w:val="005C765E"/>
    <w:rsid w:val="005D0A47"/>
    <w:rsid w:val="005D245B"/>
    <w:rsid w:val="005D38A8"/>
    <w:rsid w:val="005E6558"/>
    <w:rsid w:val="005F3F33"/>
    <w:rsid w:val="006040FF"/>
    <w:rsid w:val="00610940"/>
    <w:rsid w:val="00611ADC"/>
    <w:rsid w:val="006201A6"/>
    <w:rsid w:val="00625104"/>
    <w:rsid w:val="00630624"/>
    <w:rsid w:val="00631327"/>
    <w:rsid w:val="00632893"/>
    <w:rsid w:val="00634FB9"/>
    <w:rsid w:val="00651CA6"/>
    <w:rsid w:val="00653D42"/>
    <w:rsid w:val="00672A69"/>
    <w:rsid w:val="00673C5D"/>
    <w:rsid w:val="00676AE1"/>
    <w:rsid w:val="006859B2"/>
    <w:rsid w:val="00687171"/>
    <w:rsid w:val="00692C9B"/>
    <w:rsid w:val="00692D4F"/>
    <w:rsid w:val="0069584D"/>
    <w:rsid w:val="006A11F0"/>
    <w:rsid w:val="006A5244"/>
    <w:rsid w:val="006B7398"/>
    <w:rsid w:val="006C616B"/>
    <w:rsid w:val="006D4CBF"/>
    <w:rsid w:val="006E5E36"/>
    <w:rsid w:val="007030CD"/>
    <w:rsid w:val="00704054"/>
    <w:rsid w:val="007070C7"/>
    <w:rsid w:val="00714B93"/>
    <w:rsid w:val="00723D9A"/>
    <w:rsid w:val="00734112"/>
    <w:rsid w:val="007429BE"/>
    <w:rsid w:val="00744B23"/>
    <w:rsid w:val="00756F02"/>
    <w:rsid w:val="00757228"/>
    <w:rsid w:val="00763E43"/>
    <w:rsid w:val="007642B7"/>
    <w:rsid w:val="00765B85"/>
    <w:rsid w:val="0076697B"/>
    <w:rsid w:val="007732C4"/>
    <w:rsid w:val="00773835"/>
    <w:rsid w:val="00775571"/>
    <w:rsid w:val="007832B4"/>
    <w:rsid w:val="007877F9"/>
    <w:rsid w:val="00792636"/>
    <w:rsid w:val="00792960"/>
    <w:rsid w:val="00796C37"/>
    <w:rsid w:val="007A192D"/>
    <w:rsid w:val="007A3872"/>
    <w:rsid w:val="007A7A1D"/>
    <w:rsid w:val="007C3D8A"/>
    <w:rsid w:val="007D0653"/>
    <w:rsid w:val="007D444B"/>
    <w:rsid w:val="007E0FC5"/>
    <w:rsid w:val="007E404C"/>
    <w:rsid w:val="007E52EB"/>
    <w:rsid w:val="007E5D0E"/>
    <w:rsid w:val="007F217C"/>
    <w:rsid w:val="007F5826"/>
    <w:rsid w:val="007F6656"/>
    <w:rsid w:val="00812187"/>
    <w:rsid w:val="00812AF0"/>
    <w:rsid w:val="008140C1"/>
    <w:rsid w:val="0081697E"/>
    <w:rsid w:val="008222ED"/>
    <w:rsid w:val="00824F0E"/>
    <w:rsid w:val="00831616"/>
    <w:rsid w:val="008334FB"/>
    <w:rsid w:val="00836EBD"/>
    <w:rsid w:val="00851AD1"/>
    <w:rsid w:val="00852BEA"/>
    <w:rsid w:val="00856453"/>
    <w:rsid w:val="00860C69"/>
    <w:rsid w:val="00864832"/>
    <w:rsid w:val="0086777A"/>
    <w:rsid w:val="00870393"/>
    <w:rsid w:val="00876211"/>
    <w:rsid w:val="0088282E"/>
    <w:rsid w:val="0089217E"/>
    <w:rsid w:val="008A5E73"/>
    <w:rsid w:val="008B6A4B"/>
    <w:rsid w:val="008C013A"/>
    <w:rsid w:val="008C04E7"/>
    <w:rsid w:val="008C0613"/>
    <w:rsid w:val="008C4E29"/>
    <w:rsid w:val="008F723B"/>
    <w:rsid w:val="00901F59"/>
    <w:rsid w:val="00906A64"/>
    <w:rsid w:val="00907C61"/>
    <w:rsid w:val="00916D11"/>
    <w:rsid w:val="00921F2B"/>
    <w:rsid w:val="009226BD"/>
    <w:rsid w:val="00926AE1"/>
    <w:rsid w:val="00927F19"/>
    <w:rsid w:val="00930A28"/>
    <w:rsid w:val="0093605D"/>
    <w:rsid w:val="0094301A"/>
    <w:rsid w:val="009474F8"/>
    <w:rsid w:val="0095304B"/>
    <w:rsid w:val="009553E0"/>
    <w:rsid w:val="0096254B"/>
    <w:rsid w:val="00966BEE"/>
    <w:rsid w:val="00967C85"/>
    <w:rsid w:val="00970973"/>
    <w:rsid w:val="009750B3"/>
    <w:rsid w:val="009860D7"/>
    <w:rsid w:val="00990E5F"/>
    <w:rsid w:val="009A52CD"/>
    <w:rsid w:val="009A7863"/>
    <w:rsid w:val="009B03EE"/>
    <w:rsid w:val="009B5AD2"/>
    <w:rsid w:val="009B75A1"/>
    <w:rsid w:val="009C23AF"/>
    <w:rsid w:val="009C3848"/>
    <w:rsid w:val="009C4427"/>
    <w:rsid w:val="009D2906"/>
    <w:rsid w:val="009D2ABF"/>
    <w:rsid w:val="009E54D5"/>
    <w:rsid w:val="009F15A1"/>
    <w:rsid w:val="009F2EB8"/>
    <w:rsid w:val="009F6F09"/>
    <w:rsid w:val="009F7DB4"/>
    <w:rsid w:val="00A01D33"/>
    <w:rsid w:val="00A24BC0"/>
    <w:rsid w:val="00A356C4"/>
    <w:rsid w:val="00A4468B"/>
    <w:rsid w:val="00A4788C"/>
    <w:rsid w:val="00A542AE"/>
    <w:rsid w:val="00A54B2D"/>
    <w:rsid w:val="00A6056D"/>
    <w:rsid w:val="00A64499"/>
    <w:rsid w:val="00A7253F"/>
    <w:rsid w:val="00A77ED2"/>
    <w:rsid w:val="00AA0B69"/>
    <w:rsid w:val="00AA1F62"/>
    <w:rsid w:val="00AA3FDC"/>
    <w:rsid w:val="00AB6332"/>
    <w:rsid w:val="00AE0226"/>
    <w:rsid w:val="00AE2CF4"/>
    <w:rsid w:val="00AE6329"/>
    <w:rsid w:val="00AF56D8"/>
    <w:rsid w:val="00B02216"/>
    <w:rsid w:val="00B02D21"/>
    <w:rsid w:val="00B04D47"/>
    <w:rsid w:val="00B236D8"/>
    <w:rsid w:val="00B42ADB"/>
    <w:rsid w:val="00B44E6A"/>
    <w:rsid w:val="00B45554"/>
    <w:rsid w:val="00B46903"/>
    <w:rsid w:val="00B64436"/>
    <w:rsid w:val="00B67812"/>
    <w:rsid w:val="00B722C5"/>
    <w:rsid w:val="00B77CC2"/>
    <w:rsid w:val="00B81874"/>
    <w:rsid w:val="00B96355"/>
    <w:rsid w:val="00BA3E40"/>
    <w:rsid w:val="00BA4195"/>
    <w:rsid w:val="00BA7A19"/>
    <w:rsid w:val="00BA7B72"/>
    <w:rsid w:val="00BB2D7E"/>
    <w:rsid w:val="00BB3929"/>
    <w:rsid w:val="00BB6765"/>
    <w:rsid w:val="00BD1D44"/>
    <w:rsid w:val="00BF5F97"/>
    <w:rsid w:val="00BF6BA6"/>
    <w:rsid w:val="00C0178E"/>
    <w:rsid w:val="00C01D08"/>
    <w:rsid w:val="00C03C36"/>
    <w:rsid w:val="00C06361"/>
    <w:rsid w:val="00C152C6"/>
    <w:rsid w:val="00C1595B"/>
    <w:rsid w:val="00C33CA9"/>
    <w:rsid w:val="00C34DF5"/>
    <w:rsid w:val="00C37B0B"/>
    <w:rsid w:val="00C408AA"/>
    <w:rsid w:val="00C415B7"/>
    <w:rsid w:val="00C415F8"/>
    <w:rsid w:val="00C43623"/>
    <w:rsid w:val="00C4555B"/>
    <w:rsid w:val="00C522A6"/>
    <w:rsid w:val="00C60AC0"/>
    <w:rsid w:val="00C63627"/>
    <w:rsid w:val="00C64AB8"/>
    <w:rsid w:val="00C67B20"/>
    <w:rsid w:val="00C826DB"/>
    <w:rsid w:val="00C838DA"/>
    <w:rsid w:val="00C83AB6"/>
    <w:rsid w:val="00C8733B"/>
    <w:rsid w:val="00C878A2"/>
    <w:rsid w:val="00CA0FF6"/>
    <w:rsid w:val="00CB7F4B"/>
    <w:rsid w:val="00CC132F"/>
    <w:rsid w:val="00CC1743"/>
    <w:rsid w:val="00CD1A23"/>
    <w:rsid w:val="00CE7A48"/>
    <w:rsid w:val="00CF6E1A"/>
    <w:rsid w:val="00D002D7"/>
    <w:rsid w:val="00D13987"/>
    <w:rsid w:val="00D2757E"/>
    <w:rsid w:val="00D31E5B"/>
    <w:rsid w:val="00D34E08"/>
    <w:rsid w:val="00D462D9"/>
    <w:rsid w:val="00D477DF"/>
    <w:rsid w:val="00D62B0B"/>
    <w:rsid w:val="00D63476"/>
    <w:rsid w:val="00D64CA7"/>
    <w:rsid w:val="00D86CBE"/>
    <w:rsid w:val="00D87210"/>
    <w:rsid w:val="00DA5632"/>
    <w:rsid w:val="00DB189C"/>
    <w:rsid w:val="00DB7F6F"/>
    <w:rsid w:val="00DC1436"/>
    <w:rsid w:val="00DC1809"/>
    <w:rsid w:val="00DC2A64"/>
    <w:rsid w:val="00DC7FD0"/>
    <w:rsid w:val="00DD173F"/>
    <w:rsid w:val="00DD2853"/>
    <w:rsid w:val="00DD2CE0"/>
    <w:rsid w:val="00DE3DC8"/>
    <w:rsid w:val="00DE40D8"/>
    <w:rsid w:val="00DE7666"/>
    <w:rsid w:val="00DF0C14"/>
    <w:rsid w:val="00E01BC7"/>
    <w:rsid w:val="00E11E46"/>
    <w:rsid w:val="00E2274E"/>
    <w:rsid w:val="00E31BC4"/>
    <w:rsid w:val="00E415BC"/>
    <w:rsid w:val="00E4743F"/>
    <w:rsid w:val="00E62138"/>
    <w:rsid w:val="00E65DBA"/>
    <w:rsid w:val="00E67F55"/>
    <w:rsid w:val="00E770BE"/>
    <w:rsid w:val="00E81857"/>
    <w:rsid w:val="00E820F5"/>
    <w:rsid w:val="00E83E74"/>
    <w:rsid w:val="00E84ADF"/>
    <w:rsid w:val="00E85DCE"/>
    <w:rsid w:val="00E917C5"/>
    <w:rsid w:val="00E970BC"/>
    <w:rsid w:val="00EB0D55"/>
    <w:rsid w:val="00EB1C7C"/>
    <w:rsid w:val="00EC7C9B"/>
    <w:rsid w:val="00ED0764"/>
    <w:rsid w:val="00ED1A24"/>
    <w:rsid w:val="00EE503B"/>
    <w:rsid w:val="00EE51DB"/>
    <w:rsid w:val="00EF79E9"/>
    <w:rsid w:val="00F062AE"/>
    <w:rsid w:val="00F13103"/>
    <w:rsid w:val="00F13380"/>
    <w:rsid w:val="00F16876"/>
    <w:rsid w:val="00F33762"/>
    <w:rsid w:val="00F370B1"/>
    <w:rsid w:val="00F3736F"/>
    <w:rsid w:val="00F37D95"/>
    <w:rsid w:val="00F71AC2"/>
    <w:rsid w:val="00F83A8D"/>
    <w:rsid w:val="00F8570D"/>
    <w:rsid w:val="00FA2167"/>
    <w:rsid w:val="00FB0A6D"/>
    <w:rsid w:val="00FB3D08"/>
    <w:rsid w:val="00FB5146"/>
    <w:rsid w:val="00FC469F"/>
    <w:rsid w:val="00FD5C1D"/>
    <w:rsid w:val="00FE1A31"/>
    <w:rsid w:val="5A701B37"/>
    <w:rsid w:val="7CB157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iPriority="0" w:qFormat="1"/>
    <w:lsdException w:name="index 2" w:uiPriority="0" w:unhideWhenUsed="0" w:qFormat="1"/>
    <w:lsdException w:name="index 3" w:uiPriority="0" w:unhideWhenUsed="0" w:qFormat="1"/>
    <w:lsdException w:name="index 4" w:uiPriority="0" w:unhideWhenUsed="0" w:qFormat="1"/>
    <w:lsdException w:name="index 5" w:uiPriority="0" w:unhideWhenUsed="0" w:qFormat="1"/>
    <w:lsdException w:name="index 6" w:uiPriority="0" w:unhideWhenUsed="0" w:qFormat="1"/>
    <w:lsdException w:name="index 7" w:uiPriority="0" w:unhideWhenUsed="0" w:qFormat="1"/>
    <w:lsdException w:name="index 8" w:uiPriority="0" w:unhideWhenUsed="0"/>
    <w:lsdException w:name="index 9" w:uiPriority="0" w:unhideWhenUsed="0" w:qFormat="1"/>
    <w:lsdException w:name="toc 1" w:semiHidden="1" w:uiPriority="0" w:unhideWhenUsed="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unhideWhenUsed="0" w:qFormat="1"/>
    <w:lsdException w:name="footnote text" w:uiPriority="0" w:unhideWhenUsed="0" w:qFormat="1"/>
    <w:lsdException w:name="annotation text" w:qFormat="1"/>
    <w:lsdException w:name="header" w:uiPriority="0" w:unhideWhenUsed="0" w:qFormat="1"/>
    <w:lsdException w:name="footer"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uiPriority="0" w:qFormat="1"/>
    <w:lsdException w:name="annotation reference" w:qFormat="1"/>
    <w:lsdException w:name="line number" w:semiHidden="1"/>
    <w:lsdException w:name="page number" w:uiPriority="0" w:unhideWhenUsed="0" w:qFormat="1"/>
    <w:lsdException w:name="endnote reference" w:semiHidden="1" w:uiPriority="0" w:qFormat="1"/>
    <w:lsdException w:name="endnote text" w:semiHidden="1" w:uiPriority="0" w:unhideWhenUsed="0"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0" w:unhideWhenUsed="0" w:qFormat="1"/>
    <w:lsdException w:name="Emphasis" w:uiPriority="20" w:unhideWhenUsed="0" w:qFormat="1"/>
    <w:lsdException w:name="Document Map" w:semiHidden="1"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6">
    <w:name w:val="Normal"/>
    <w:qFormat/>
    <w:rsid w:val="00BD1D44"/>
    <w:pPr>
      <w:widowControl w:val="0"/>
      <w:jc w:val="both"/>
    </w:pPr>
    <w:rPr>
      <w:rFonts w:ascii="Times New Roman" w:eastAsia="宋体" w:hAnsi="Times New Roman" w:cs="Times New Roman"/>
      <w:kern w:val="2"/>
      <w:sz w:val="21"/>
      <w:szCs w:val="24"/>
    </w:rPr>
  </w:style>
  <w:style w:type="paragraph" w:styleId="1">
    <w:name w:val="heading 1"/>
    <w:basedOn w:val="af6"/>
    <w:next w:val="af6"/>
    <w:link w:val="1Char"/>
    <w:qFormat/>
    <w:rsid w:val="00BD1D44"/>
    <w:pPr>
      <w:keepNext/>
      <w:keepLines/>
      <w:spacing w:before="340" w:after="330" w:line="578" w:lineRule="auto"/>
      <w:outlineLvl w:val="0"/>
    </w:pPr>
    <w:rPr>
      <w:b/>
      <w:bCs/>
      <w:kern w:val="44"/>
      <w:sz w:val="44"/>
      <w:szCs w:val="44"/>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8">
    <w:name w:val="index 8"/>
    <w:basedOn w:val="af6"/>
    <w:next w:val="af6"/>
    <w:rsid w:val="00BD1D44"/>
    <w:pPr>
      <w:ind w:left="1680" w:hanging="210"/>
      <w:jc w:val="left"/>
    </w:pPr>
    <w:rPr>
      <w:rFonts w:ascii="Calibri" w:hAnsi="Calibri"/>
      <w:sz w:val="20"/>
      <w:szCs w:val="20"/>
    </w:rPr>
  </w:style>
  <w:style w:type="paragraph" w:styleId="afa">
    <w:name w:val="Normal Indent"/>
    <w:basedOn w:val="af6"/>
    <w:qFormat/>
    <w:rsid w:val="00BD1D44"/>
    <w:pPr>
      <w:ind w:firstLine="420"/>
    </w:pPr>
    <w:rPr>
      <w:rFonts w:ascii="Calibri" w:hAnsi="Calibri"/>
      <w:kern w:val="0"/>
      <w:sz w:val="20"/>
      <w:szCs w:val="22"/>
    </w:rPr>
  </w:style>
  <w:style w:type="paragraph" w:styleId="afb">
    <w:name w:val="caption"/>
    <w:basedOn w:val="af6"/>
    <w:next w:val="af6"/>
    <w:qFormat/>
    <w:rsid w:val="00BD1D44"/>
    <w:pPr>
      <w:spacing w:before="152" w:after="160"/>
    </w:pPr>
    <w:rPr>
      <w:rFonts w:ascii="Arial" w:eastAsia="黑体" w:hAnsi="Arial" w:cs="Arial"/>
      <w:sz w:val="20"/>
      <w:szCs w:val="20"/>
    </w:rPr>
  </w:style>
  <w:style w:type="paragraph" w:styleId="5">
    <w:name w:val="index 5"/>
    <w:basedOn w:val="af6"/>
    <w:next w:val="af6"/>
    <w:qFormat/>
    <w:rsid w:val="00BD1D44"/>
    <w:pPr>
      <w:ind w:left="1050" w:hanging="210"/>
      <w:jc w:val="left"/>
    </w:pPr>
    <w:rPr>
      <w:rFonts w:ascii="Calibri" w:hAnsi="Calibri"/>
      <w:sz w:val="20"/>
      <w:szCs w:val="20"/>
    </w:rPr>
  </w:style>
  <w:style w:type="paragraph" w:styleId="afc">
    <w:name w:val="Document Map"/>
    <w:basedOn w:val="af6"/>
    <w:link w:val="Char"/>
    <w:semiHidden/>
    <w:qFormat/>
    <w:rsid w:val="00BD1D44"/>
    <w:pPr>
      <w:shd w:val="clear" w:color="auto" w:fill="000080"/>
    </w:pPr>
  </w:style>
  <w:style w:type="paragraph" w:styleId="afd">
    <w:name w:val="annotation text"/>
    <w:basedOn w:val="af6"/>
    <w:link w:val="Char0"/>
    <w:uiPriority w:val="99"/>
    <w:unhideWhenUsed/>
    <w:qFormat/>
    <w:rsid w:val="00BD1D44"/>
    <w:pPr>
      <w:jc w:val="left"/>
    </w:pPr>
  </w:style>
  <w:style w:type="paragraph" w:styleId="6">
    <w:name w:val="index 6"/>
    <w:basedOn w:val="af6"/>
    <w:next w:val="af6"/>
    <w:qFormat/>
    <w:rsid w:val="00BD1D44"/>
    <w:pPr>
      <w:ind w:left="1260" w:hanging="210"/>
      <w:jc w:val="left"/>
    </w:pPr>
    <w:rPr>
      <w:rFonts w:ascii="Calibri" w:hAnsi="Calibri"/>
      <w:sz w:val="20"/>
      <w:szCs w:val="20"/>
    </w:rPr>
  </w:style>
  <w:style w:type="paragraph" w:styleId="4">
    <w:name w:val="index 4"/>
    <w:basedOn w:val="af6"/>
    <w:next w:val="af6"/>
    <w:qFormat/>
    <w:rsid w:val="00BD1D44"/>
    <w:pPr>
      <w:ind w:left="840" w:hanging="210"/>
      <w:jc w:val="left"/>
    </w:pPr>
    <w:rPr>
      <w:rFonts w:ascii="Calibri" w:hAnsi="Calibri"/>
      <w:sz w:val="20"/>
      <w:szCs w:val="20"/>
    </w:rPr>
  </w:style>
  <w:style w:type="paragraph" w:styleId="afe">
    <w:name w:val="Plain Text"/>
    <w:basedOn w:val="af6"/>
    <w:link w:val="Char1"/>
    <w:qFormat/>
    <w:rsid w:val="00BD1D44"/>
    <w:rPr>
      <w:rFonts w:ascii="宋体" w:hAnsi="Courier New" w:cs="Courier New"/>
      <w:szCs w:val="21"/>
    </w:rPr>
  </w:style>
  <w:style w:type="paragraph" w:styleId="3">
    <w:name w:val="index 3"/>
    <w:basedOn w:val="af6"/>
    <w:next w:val="af6"/>
    <w:qFormat/>
    <w:rsid w:val="00BD1D44"/>
    <w:pPr>
      <w:ind w:left="630" w:hanging="210"/>
      <w:jc w:val="left"/>
    </w:pPr>
    <w:rPr>
      <w:rFonts w:ascii="Calibri" w:hAnsi="Calibri"/>
      <w:sz w:val="20"/>
      <w:szCs w:val="20"/>
    </w:rPr>
  </w:style>
  <w:style w:type="paragraph" w:styleId="aff">
    <w:name w:val="Date"/>
    <w:basedOn w:val="af6"/>
    <w:next w:val="af6"/>
    <w:link w:val="Char2"/>
    <w:uiPriority w:val="99"/>
    <w:unhideWhenUsed/>
    <w:qFormat/>
    <w:rsid w:val="00BD1D44"/>
    <w:pPr>
      <w:ind w:leftChars="2500" w:left="100"/>
    </w:pPr>
  </w:style>
  <w:style w:type="paragraph" w:styleId="aff0">
    <w:name w:val="endnote text"/>
    <w:basedOn w:val="af6"/>
    <w:link w:val="Char3"/>
    <w:semiHidden/>
    <w:qFormat/>
    <w:rsid w:val="00BD1D44"/>
    <w:pPr>
      <w:snapToGrid w:val="0"/>
      <w:jc w:val="left"/>
    </w:pPr>
  </w:style>
  <w:style w:type="paragraph" w:styleId="aff1">
    <w:name w:val="Balloon Text"/>
    <w:basedOn w:val="af6"/>
    <w:link w:val="Char4"/>
    <w:qFormat/>
    <w:rsid w:val="00BD1D44"/>
    <w:rPr>
      <w:sz w:val="18"/>
      <w:szCs w:val="18"/>
    </w:rPr>
  </w:style>
  <w:style w:type="paragraph" w:styleId="aff2">
    <w:name w:val="footer"/>
    <w:basedOn w:val="af6"/>
    <w:link w:val="Char5"/>
    <w:uiPriority w:val="99"/>
    <w:qFormat/>
    <w:rsid w:val="00BD1D44"/>
    <w:pPr>
      <w:tabs>
        <w:tab w:val="center" w:pos="4153"/>
        <w:tab w:val="right" w:pos="8306"/>
      </w:tabs>
      <w:snapToGrid w:val="0"/>
      <w:jc w:val="left"/>
    </w:pPr>
    <w:rPr>
      <w:sz w:val="18"/>
      <w:szCs w:val="18"/>
    </w:rPr>
  </w:style>
  <w:style w:type="paragraph" w:styleId="aff3">
    <w:name w:val="header"/>
    <w:basedOn w:val="af6"/>
    <w:link w:val="Char6"/>
    <w:qFormat/>
    <w:rsid w:val="00BD1D44"/>
    <w:pPr>
      <w:pBdr>
        <w:bottom w:val="single" w:sz="6" w:space="1" w:color="auto"/>
      </w:pBdr>
      <w:tabs>
        <w:tab w:val="center" w:pos="4153"/>
        <w:tab w:val="right" w:pos="8306"/>
      </w:tabs>
      <w:snapToGrid w:val="0"/>
      <w:jc w:val="center"/>
    </w:pPr>
    <w:rPr>
      <w:sz w:val="18"/>
      <w:szCs w:val="18"/>
    </w:rPr>
  </w:style>
  <w:style w:type="paragraph" w:styleId="10">
    <w:name w:val="toc 1"/>
    <w:basedOn w:val="af6"/>
    <w:next w:val="af6"/>
    <w:semiHidden/>
    <w:qFormat/>
    <w:rsid w:val="00BD1D44"/>
    <w:pPr>
      <w:tabs>
        <w:tab w:val="right" w:leader="dot" w:pos="9242"/>
      </w:tabs>
      <w:spacing w:beforeLines="25" w:afterLines="25"/>
      <w:jc w:val="left"/>
    </w:pPr>
    <w:rPr>
      <w:rFonts w:ascii="宋体"/>
      <w:szCs w:val="21"/>
    </w:rPr>
  </w:style>
  <w:style w:type="paragraph" w:styleId="aff4">
    <w:name w:val="index heading"/>
    <w:basedOn w:val="af6"/>
    <w:next w:val="11"/>
    <w:qFormat/>
    <w:rsid w:val="00BD1D44"/>
    <w:pPr>
      <w:spacing w:before="120" w:after="120"/>
      <w:jc w:val="center"/>
    </w:pPr>
    <w:rPr>
      <w:rFonts w:ascii="Calibri" w:hAnsi="Calibri"/>
      <w:b/>
      <w:bCs/>
      <w:iCs/>
      <w:szCs w:val="20"/>
    </w:rPr>
  </w:style>
  <w:style w:type="paragraph" w:styleId="11">
    <w:name w:val="index 1"/>
    <w:basedOn w:val="af6"/>
    <w:next w:val="af6"/>
    <w:unhideWhenUsed/>
    <w:qFormat/>
    <w:rsid w:val="00BD1D44"/>
  </w:style>
  <w:style w:type="paragraph" w:styleId="aff5">
    <w:name w:val="footnote text"/>
    <w:basedOn w:val="af6"/>
    <w:link w:val="Char7"/>
    <w:qFormat/>
    <w:rsid w:val="00BD1D44"/>
    <w:pPr>
      <w:tabs>
        <w:tab w:val="left" w:pos="0"/>
      </w:tabs>
      <w:snapToGrid w:val="0"/>
      <w:ind w:left="720" w:hanging="357"/>
      <w:jc w:val="left"/>
    </w:pPr>
    <w:rPr>
      <w:rFonts w:ascii="宋体"/>
      <w:sz w:val="18"/>
      <w:szCs w:val="18"/>
    </w:rPr>
  </w:style>
  <w:style w:type="paragraph" w:styleId="7">
    <w:name w:val="index 7"/>
    <w:basedOn w:val="af6"/>
    <w:next w:val="af6"/>
    <w:qFormat/>
    <w:rsid w:val="00BD1D44"/>
    <w:pPr>
      <w:ind w:left="1470" w:hanging="210"/>
      <w:jc w:val="left"/>
    </w:pPr>
    <w:rPr>
      <w:rFonts w:ascii="Calibri" w:hAnsi="Calibri"/>
      <w:sz w:val="20"/>
      <w:szCs w:val="20"/>
    </w:rPr>
  </w:style>
  <w:style w:type="paragraph" w:styleId="9">
    <w:name w:val="index 9"/>
    <w:basedOn w:val="af6"/>
    <w:next w:val="af6"/>
    <w:qFormat/>
    <w:rsid w:val="00BD1D44"/>
    <w:pPr>
      <w:ind w:left="1890" w:hanging="210"/>
      <w:jc w:val="left"/>
    </w:pPr>
    <w:rPr>
      <w:rFonts w:ascii="Calibri" w:hAnsi="Calibri"/>
      <w:sz w:val="20"/>
      <w:szCs w:val="20"/>
    </w:rPr>
  </w:style>
  <w:style w:type="paragraph" w:styleId="aff6">
    <w:name w:val="Normal (Web)"/>
    <w:basedOn w:val="af6"/>
    <w:rsid w:val="00BD1D44"/>
    <w:pPr>
      <w:spacing w:before="100" w:beforeAutospacing="1" w:after="100" w:afterAutospacing="1"/>
      <w:jc w:val="left"/>
    </w:pPr>
    <w:rPr>
      <w:kern w:val="0"/>
      <w:sz w:val="24"/>
    </w:rPr>
  </w:style>
  <w:style w:type="paragraph" w:styleId="2">
    <w:name w:val="index 2"/>
    <w:basedOn w:val="af6"/>
    <w:next w:val="af6"/>
    <w:qFormat/>
    <w:rsid w:val="00BD1D44"/>
    <w:pPr>
      <w:ind w:left="420" w:hanging="210"/>
      <w:jc w:val="left"/>
    </w:pPr>
    <w:rPr>
      <w:rFonts w:ascii="Calibri" w:hAnsi="Calibri"/>
      <w:sz w:val="20"/>
      <w:szCs w:val="20"/>
    </w:rPr>
  </w:style>
  <w:style w:type="paragraph" w:styleId="aff7">
    <w:name w:val="annotation subject"/>
    <w:basedOn w:val="afd"/>
    <w:next w:val="afd"/>
    <w:link w:val="Char8"/>
    <w:uiPriority w:val="99"/>
    <w:unhideWhenUsed/>
    <w:qFormat/>
    <w:rsid w:val="00BD1D44"/>
    <w:rPr>
      <w:b/>
      <w:bCs/>
    </w:rPr>
  </w:style>
  <w:style w:type="table" w:styleId="aff8">
    <w:name w:val="Table Grid"/>
    <w:basedOn w:val="af8"/>
    <w:uiPriority w:val="59"/>
    <w:qFormat/>
    <w:rsid w:val="00BD1D44"/>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9">
    <w:name w:val="Strong"/>
    <w:basedOn w:val="af7"/>
    <w:qFormat/>
    <w:rsid w:val="00BD1D44"/>
    <w:rPr>
      <w:b/>
      <w:bCs/>
    </w:rPr>
  </w:style>
  <w:style w:type="character" w:styleId="affa">
    <w:name w:val="page number"/>
    <w:qFormat/>
    <w:rsid w:val="00BD1D44"/>
  </w:style>
  <w:style w:type="character" w:styleId="affb">
    <w:name w:val="FollowedHyperlink"/>
    <w:basedOn w:val="af7"/>
    <w:uiPriority w:val="99"/>
    <w:unhideWhenUsed/>
    <w:qFormat/>
    <w:rsid w:val="00BD1D44"/>
    <w:rPr>
      <w:color w:val="800080"/>
      <w:u w:val="single"/>
    </w:rPr>
  </w:style>
  <w:style w:type="character" w:styleId="affc">
    <w:name w:val="Hyperlink"/>
    <w:uiPriority w:val="99"/>
    <w:qFormat/>
    <w:rsid w:val="00BD1D44"/>
    <w:rPr>
      <w:color w:val="0000FF"/>
      <w:u w:val="single"/>
    </w:rPr>
  </w:style>
  <w:style w:type="character" w:styleId="affd">
    <w:name w:val="annotation reference"/>
    <w:basedOn w:val="af7"/>
    <w:uiPriority w:val="99"/>
    <w:unhideWhenUsed/>
    <w:qFormat/>
    <w:rsid w:val="00BD1D44"/>
    <w:rPr>
      <w:sz w:val="21"/>
      <w:szCs w:val="21"/>
    </w:rPr>
  </w:style>
  <w:style w:type="character" w:styleId="affe">
    <w:name w:val="footnote reference"/>
    <w:basedOn w:val="af7"/>
    <w:unhideWhenUsed/>
    <w:qFormat/>
    <w:rsid w:val="00BD1D44"/>
    <w:rPr>
      <w:vertAlign w:val="superscript"/>
    </w:rPr>
  </w:style>
  <w:style w:type="character" w:customStyle="1" w:styleId="1Char">
    <w:name w:val="标题 1 Char"/>
    <w:basedOn w:val="af7"/>
    <w:link w:val="1"/>
    <w:qFormat/>
    <w:rsid w:val="00BD1D44"/>
    <w:rPr>
      <w:rFonts w:ascii="Times New Roman" w:eastAsia="宋体" w:hAnsi="Times New Roman" w:cs="Times New Roman"/>
      <w:b/>
      <w:bCs/>
      <w:kern w:val="44"/>
      <w:sz w:val="44"/>
      <w:szCs w:val="44"/>
    </w:rPr>
  </w:style>
  <w:style w:type="character" w:customStyle="1" w:styleId="Char1">
    <w:name w:val="纯文本 Char"/>
    <w:basedOn w:val="af7"/>
    <w:link w:val="afe"/>
    <w:qFormat/>
    <w:rsid w:val="00BD1D44"/>
    <w:rPr>
      <w:rFonts w:ascii="宋体" w:eastAsia="宋体" w:hAnsi="Courier New" w:cs="Courier New"/>
      <w:szCs w:val="21"/>
    </w:rPr>
  </w:style>
  <w:style w:type="character" w:customStyle="1" w:styleId="Char4">
    <w:name w:val="批注框文本 Char"/>
    <w:basedOn w:val="af7"/>
    <w:link w:val="aff1"/>
    <w:qFormat/>
    <w:rsid w:val="00BD1D44"/>
    <w:rPr>
      <w:rFonts w:ascii="Times New Roman" w:eastAsia="宋体" w:hAnsi="Times New Roman" w:cs="Times New Roman"/>
      <w:sz w:val="18"/>
      <w:szCs w:val="18"/>
    </w:rPr>
  </w:style>
  <w:style w:type="character" w:customStyle="1" w:styleId="Char5">
    <w:name w:val="页脚 Char"/>
    <w:basedOn w:val="af7"/>
    <w:link w:val="aff2"/>
    <w:uiPriority w:val="99"/>
    <w:qFormat/>
    <w:rsid w:val="00BD1D44"/>
    <w:rPr>
      <w:rFonts w:ascii="Times New Roman" w:eastAsia="宋体" w:hAnsi="Times New Roman" w:cs="Times New Roman"/>
      <w:sz w:val="18"/>
      <w:szCs w:val="18"/>
    </w:rPr>
  </w:style>
  <w:style w:type="character" w:customStyle="1" w:styleId="Char6">
    <w:name w:val="页眉 Char"/>
    <w:basedOn w:val="af7"/>
    <w:link w:val="aff3"/>
    <w:uiPriority w:val="99"/>
    <w:qFormat/>
    <w:rsid w:val="00BD1D44"/>
    <w:rPr>
      <w:rFonts w:ascii="Times New Roman" w:eastAsia="宋体" w:hAnsi="Times New Roman" w:cs="Times New Roman"/>
      <w:sz w:val="18"/>
      <w:szCs w:val="18"/>
    </w:rPr>
  </w:style>
  <w:style w:type="character" w:customStyle="1" w:styleId="Char7">
    <w:name w:val="脚注文本 Char"/>
    <w:basedOn w:val="af7"/>
    <w:link w:val="aff5"/>
    <w:uiPriority w:val="99"/>
    <w:qFormat/>
    <w:rsid w:val="00BD1D44"/>
    <w:rPr>
      <w:rFonts w:ascii="宋体" w:eastAsia="宋体" w:hAnsi="Times New Roman" w:cs="Times New Roman"/>
      <w:sz w:val="18"/>
      <w:szCs w:val="18"/>
    </w:rPr>
  </w:style>
  <w:style w:type="character" w:customStyle="1" w:styleId="font51">
    <w:name w:val="font51"/>
    <w:rsid w:val="00BD1D44"/>
    <w:rPr>
      <w:rFonts w:ascii="宋体" w:eastAsia="宋体" w:hAnsi="宋体" w:cs="宋体" w:hint="eastAsia"/>
      <w:color w:val="000000"/>
      <w:sz w:val="20"/>
      <w:szCs w:val="20"/>
      <w:u w:val="none"/>
      <w:vertAlign w:val="superscript"/>
    </w:rPr>
  </w:style>
  <w:style w:type="character" w:customStyle="1" w:styleId="Char9">
    <w:name w:val="段 Char"/>
    <w:link w:val="afff"/>
    <w:uiPriority w:val="99"/>
    <w:qFormat/>
    <w:rsid w:val="00BD1D44"/>
    <w:rPr>
      <w:rFonts w:ascii="宋体"/>
    </w:rPr>
  </w:style>
  <w:style w:type="paragraph" w:customStyle="1" w:styleId="afff">
    <w:name w:val="段"/>
    <w:link w:val="Char9"/>
    <w:uiPriority w:val="99"/>
    <w:qFormat/>
    <w:rsid w:val="00BD1D44"/>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a">
    <w:name w:val="二级条标题 Char"/>
    <w:link w:val="afff0"/>
    <w:rsid w:val="00BD1D44"/>
    <w:rPr>
      <w:rFonts w:ascii="黑体" w:eastAsia="黑体" w:hAnsi="宋体"/>
      <w:szCs w:val="21"/>
    </w:rPr>
  </w:style>
  <w:style w:type="paragraph" w:customStyle="1" w:styleId="afff0">
    <w:name w:val="二级条标题"/>
    <w:basedOn w:val="af6"/>
    <w:next w:val="af6"/>
    <w:link w:val="Chara"/>
    <w:qFormat/>
    <w:rsid w:val="00BD1D44"/>
    <w:pPr>
      <w:widowControl/>
      <w:spacing w:beforeLines="50"/>
      <w:ind w:left="525"/>
      <w:jc w:val="left"/>
      <w:outlineLvl w:val="3"/>
    </w:pPr>
    <w:rPr>
      <w:rFonts w:ascii="黑体" w:eastAsia="黑体" w:hAnsi="宋体" w:cstheme="minorBidi"/>
      <w:szCs w:val="21"/>
    </w:rPr>
  </w:style>
  <w:style w:type="character" w:customStyle="1" w:styleId="font11">
    <w:name w:val="font11"/>
    <w:qFormat/>
    <w:rsid w:val="00BD1D44"/>
    <w:rPr>
      <w:rFonts w:ascii="Times New Roman" w:hAnsi="Times New Roman" w:cs="Times New Roman" w:hint="default"/>
      <w:color w:val="000000"/>
      <w:sz w:val="20"/>
      <w:szCs w:val="20"/>
      <w:u w:val="none"/>
    </w:rPr>
  </w:style>
  <w:style w:type="character" w:customStyle="1" w:styleId="font01">
    <w:name w:val="font01"/>
    <w:qFormat/>
    <w:rsid w:val="00BD1D44"/>
    <w:rPr>
      <w:rFonts w:ascii="宋体" w:eastAsia="宋体" w:hAnsi="宋体" w:cs="宋体" w:hint="eastAsia"/>
      <w:color w:val="000000"/>
      <w:sz w:val="20"/>
      <w:szCs w:val="20"/>
      <w:u w:val="none"/>
      <w:vertAlign w:val="superscript"/>
    </w:rPr>
  </w:style>
  <w:style w:type="character" w:customStyle="1" w:styleId="font31">
    <w:name w:val="font31"/>
    <w:rsid w:val="00BD1D44"/>
    <w:rPr>
      <w:rFonts w:ascii="宋体" w:eastAsia="宋体" w:hAnsi="宋体" w:cs="宋体" w:hint="eastAsia"/>
      <w:color w:val="000000"/>
      <w:sz w:val="20"/>
      <w:szCs w:val="20"/>
      <w:u w:val="none"/>
    </w:rPr>
  </w:style>
  <w:style w:type="character" w:customStyle="1" w:styleId="font41">
    <w:name w:val="font41"/>
    <w:rsid w:val="00BD1D44"/>
    <w:rPr>
      <w:rFonts w:ascii="宋体" w:eastAsia="宋体" w:hAnsi="宋体" w:cs="宋体" w:hint="eastAsia"/>
      <w:color w:val="000000"/>
      <w:sz w:val="20"/>
      <w:szCs w:val="20"/>
      <w:u w:val="none"/>
    </w:rPr>
  </w:style>
  <w:style w:type="paragraph" w:customStyle="1" w:styleId="afff1">
    <w:name w:val="章标题"/>
    <w:next w:val="afff"/>
    <w:qFormat/>
    <w:rsid w:val="00BD1D44"/>
    <w:pPr>
      <w:spacing w:beforeLines="100" w:afterLines="100"/>
      <w:jc w:val="both"/>
      <w:outlineLvl w:val="1"/>
    </w:pPr>
    <w:rPr>
      <w:rFonts w:ascii="黑体" w:eastAsia="黑体" w:hAnsi="Times New Roman" w:cs="Times New Roman"/>
      <w:sz w:val="21"/>
    </w:rPr>
  </w:style>
  <w:style w:type="paragraph" w:customStyle="1" w:styleId="afff2">
    <w:name w:val="注×：（正文）"/>
    <w:qFormat/>
    <w:rsid w:val="00BD1D44"/>
    <w:pPr>
      <w:ind w:left="811" w:hanging="448"/>
      <w:jc w:val="both"/>
    </w:pPr>
    <w:rPr>
      <w:rFonts w:ascii="宋体" w:eastAsia="宋体" w:hAnsi="Times New Roman" w:cs="Times New Roman"/>
      <w:sz w:val="18"/>
      <w:szCs w:val="18"/>
    </w:rPr>
  </w:style>
  <w:style w:type="paragraph" w:customStyle="1" w:styleId="afff3">
    <w:name w:val="四级条标题"/>
    <w:basedOn w:val="afff4"/>
    <w:next w:val="afff"/>
    <w:qFormat/>
    <w:rsid w:val="00BD1D44"/>
    <w:pPr>
      <w:outlineLvl w:val="5"/>
    </w:pPr>
  </w:style>
  <w:style w:type="paragraph" w:customStyle="1" w:styleId="afff4">
    <w:name w:val="三级条标题"/>
    <w:basedOn w:val="afff0"/>
    <w:next w:val="afff"/>
    <w:qFormat/>
    <w:rsid w:val="00BD1D44"/>
    <w:pPr>
      <w:spacing w:before="50" w:afterLines="50"/>
      <w:ind w:left="0"/>
      <w:outlineLvl w:val="4"/>
    </w:pPr>
    <w:rPr>
      <w:rFonts w:hAnsi="Times New Roman"/>
    </w:rPr>
  </w:style>
  <w:style w:type="paragraph" w:styleId="afff5">
    <w:name w:val="List Paragraph"/>
    <w:basedOn w:val="af6"/>
    <w:uiPriority w:val="99"/>
    <w:qFormat/>
    <w:rsid w:val="00BD1D44"/>
    <w:pPr>
      <w:ind w:firstLineChars="200" w:firstLine="420"/>
    </w:pPr>
  </w:style>
  <w:style w:type="paragraph" w:customStyle="1" w:styleId="afff6">
    <w:name w:val="终结线"/>
    <w:basedOn w:val="af6"/>
    <w:qFormat/>
    <w:rsid w:val="00BD1D44"/>
    <w:pPr>
      <w:framePr w:hSpace="181" w:vSpace="181" w:wrap="around" w:vAnchor="text" w:hAnchor="margin" w:xAlign="center" w:y="285"/>
    </w:pPr>
  </w:style>
  <w:style w:type="paragraph" w:customStyle="1" w:styleId="afff7">
    <w:name w:val="五级条标题"/>
    <w:basedOn w:val="afff3"/>
    <w:next w:val="afff"/>
    <w:qFormat/>
    <w:rsid w:val="00BD1D44"/>
    <w:pPr>
      <w:outlineLvl w:val="6"/>
    </w:pPr>
  </w:style>
  <w:style w:type="paragraph" w:customStyle="1" w:styleId="afff8">
    <w:name w:val="注："/>
    <w:next w:val="afff"/>
    <w:qFormat/>
    <w:rsid w:val="00BD1D44"/>
    <w:pPr>
      <w:widowControl w:val="0"/>
      <w:autoSpaceDE w:val="0"/>
      <w:autoSpaceDN w:val="0"/>
      <w:ind w:left="726" w:hanging="363"/>
      <w:jc w:val="both"/>
    </w:pPr>
    <w:rPr>
      <w:rFonts w:ascii="宋体" w:eastAsia="宋体" w:hAnsi="Times New Roman" w:cs="Times New Roman"/>
      <w:sz w:val="18"/>
      <w:szCs w:val="18"/>
    </w:rPr>
  </w:style>
  <w:style w:type="paragraph" w:customStyle="1" w:styleId="afff9">
    <w:name w:val="标准书眉_奇数页"/>
    <w:next w:val="af6"/>
    <w:qFormat/>
    <w:rsid w:val="00BD1D44"/>
    <w:pPr>
      <w:tabs>
        <w:tab w:val="center" w:pos="4154"/>
        <w:tab w:val="right" w:pos="8306"/>
      </w:tabs>
      <w:spacing w:after="220"/>
      <w:jc w:val="right"/>
    </w:pPr>
    <w:rPr>
      <w:rFonts w:ascii="黑体" w:eastAsia="黑体" w:hAnsi="Times New Roman" w:cs="Times New Roman"/>
      <w:sz w:val="21"/>
      <w:szCs w:val="21"/>
    </w:rPr>
  </w:style>
  <w:style w:type="paragraph" w:customStyle="1" w:styleId="afffa">
    <w:name w:val="二级无"/>
    <w:basedOn w:val="afff0"/>
    <w:qFormat/>
    <w:rsid w:val="00BD1D44"/>
    <w:pPr>
      <w:tabs>
        <w:tab w:val="left" w:pos="1140"/>
      </w:tabs>
      <w:spacing w:beforeLines="0" w:after="50"/>
      <w:ind w:left="0" w:hanging="363"/>
    </w:pPr>
    <w:rPr>
      <w:rFonts w:ascii="宋体" w:eastAsia="宋体" w:hAnsi="Times New Roman"/>
    </w:rPr>
  </w:style>
  <w:style w:type="paragraph" w:customStyle="1" w:styleId="afffb">
    <w:name w:val="封面标准英文名称"/>
    <w:qFormat/>
    <w:rsid w:val="00BD1D44"/>
    <w:pPr>
      <w:widowControl w:val="0"/>
      <w:spacing w:before="370" w:line="400" w:lineRule="exact"/>
      <w:jc w:val="center"/>
    </w:pPr>
    <w:rPr>
      <w:rFonts w:ascii="Times New Roman" w:eastAsia="宋体" w:hAnsi="Times New Roman" w:cs="Times New Roman"/>
      <w:sz w:val="28"/>
    </w:rPr>
  </w:style>
  <w:style w:type="paragraph" w:customStyle="1" w:styleId="afffc">
    <w:name w:val="正文表标题"/>
    <w:next w:val="afff"/>
    <w:qFormat/>
    <w:rsid w:val="00BD1D44"/>
    <w:pPr>
      <w:tabs>
        <w:tab w:val="left" w:pos="360"/>
      </w:tabs>
      <w:spacing w:beforeLines="50" w:afterLines="50"/>
      <w:jc w:val="center"/>
    </w:pPr>
    <w:rPr>
      <w:rFonts w:ascii="黑体" w:eastAsia="黑体" w:hAnsi="Times New Roman" w:cs="Times New Roman"/>
      <w:sz w:val="21"/>
      <w:szCs w:val="22"/>
    </w:rPr>
  </w:style>
  <w:style w:type="paragraph" w:customStyle="1" w:styleId="afffd">
    <w:name w:val="封面标准名称"/>
    <w:qFormat/>
    <w:rsid w:val="00BD1D44"/>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e">
    <w:name w:val="一级条标题"/>
    <w:next w:val="afff"/>
    <w:qFormat/>
    <w:rsid w:val="00BD1D44"/>
    <w:pPr>
      <w:spacing w:beforeLines="50" w:afterLines="50"/>
      <w:outlineLvl w:val="2"/>
    </w:pPr>
    <w:rPr>
      <w:rFonts w:ascii="黑体" w:eastAsia="黑体" w:hAnsi="Times New Roman" w:cs="Times New Roman"/>
      <w:sz w:val="21"/>
      <w:szCs w:val="21"/>
    </w:rPr>
  </w:style>
  <w:style w:type="paragraph" w:customStyle="1" w:styleId="affff">
    <w:name w:val="标准书脚_奇数页"/>
    <w:qFormat/>
    <w:rsid w:val="00BD1D44"/>
    <w:pPr>
      <w:spacing w:before="120"/>
      <w:ind w:right="198"/>
      <w:jc w:val="right"/>
    </w:pPr>
    <w:rPr>
      <w:rFonts w:ascii="宋体" w:eastAsia="宋体" w:hAnsi="Times New Roman" w:cs="Times New Roman"/>
      <w:sz w:val="18"/>
      <w:szCs w:val="18"/>
    </w:rPr>
  </w:style>
  <w:style w:type="paragraph" w:customStyle="1" w:styleId="affff0">
    <w:name w:val="字母编号列项（一级）"/>
    <w:qFormat/>
    <w:rsid w:val="00BD1D44"/>
    <w:pPr>
      <w:tabs>
        <w:tab w:val="left" w:pos="735"/>
      </w:tabs>
      <w:ind w:left="734" w:hanging="419"/>
      <w:jc w:val="both"/>
    </w:pPr>
    <w:rPr>
      <w:rFonts w:ascii="宋体" w:eastAsia="宋体" w:hAnsi="Times New Roman" w:cs="Times New Roman"/>
      <w:sz w:val="21"/>
    </w:rPr>
  </w:style>
  <w:style w:type="paragraph" w:customStyle="1" w:styleId="affff1">
    <w:name w:val="注：（正文）"/>
    <w:basedOn w:val="afff8"/>
    <w:next w:val="afff"/>
    <w:qFormat/>
    <w:rsid w:val="00BD1D44"/>
  </w:style>
  <w:style w:type="table" w:customStyle="1" w:styleId="12">
    <w:name w:val="网格型1"/>
    <w:basedOn w:val="af8"/>
    <w:uiPriority w:val="59"/>
    <w:unhideWhenUsed/>
    <w:qFormat/>
    <w:rsid w:val="00BD1D44"/>
    <w:rPr>
      <w:rFonts w:ascii="宋体" w:eastAsia="宋体" w:hAnsi="宋体"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日期 Char"/>
    <w:basedOn w:val="af7"/>
    <w:link w:val="aff"/>
    <w:uiPriority w:val="99"/>
    <w:qFormat/>
    <w:rsid w:val="00BD1D44"/>
    <w:rPr>
      <w:rFonts w:ascii="Times New Roman" w:eastAsia="宋体" w:hAnsi="Times New Roman" w:cs="Times New Roman"/>
      <w:szCs w:val="24"/>
    </w:rPr>
  </w:style>
  <w:style w:type="paragraph" w:customStyle="1" w:styleId="font5">
    <w:name w:val="font5"/>
    <w:basedOn w:val="af6"/>
    <w:qFormat/>
    <w:rsid w:val="00BD1D4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6"/>
    <w:qFormat/>
    <w:rsid w:val="00BD1D44"/>
    <w:pPr>
      <w:widowControl/>
      <w:spacing w:before="100" w:beforeAutospacing="1" w:after="100" w:afterAutospacing="1"/>
      <w:jc w:val="left"/>
    </w:pPr>
    <w:rPr>
      <w:color w:val="000000"/>
      <w:kern w:val="0"/>
      <w:sz w:val="18"/>
      <w:szCs w:val="18"/>
    </w:rPr>
  </w:style>
  <w:style w:type="paragraph" w:customStyle="1" w:styleId="xl65">
    <w:name w:val="xl65"/>
    <w:basedOn w:val="af6"/>
    <w:qFormat/>
    <w:rsid w:val="00BD1D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6">
    <w:name w:val="xl66"/>
    <w:basedOn w:val="af6"/>
    <w:qFormat/>
    <w:rsid w:val="00BD1D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67">
    <w:name w:val="xl67"/>
    <w:basedOn w:val="af6"/>
    <w:qFormat/>
    <w:rsid w:val="00BD1D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68">
    <w:name w:val="xl68"/>
    <w:basedOn w:val="af6"/>
    <w:qFormat/>
    <w:rsid w:val="00BD1D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69">
    <w:name w:val="xl69"/>
    <w:basedOn w:val="af6"/>
    <w:qFormat/>
    <w:rsid w:val="00BD1D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character" w:customStyle="1" w:styleId="Char0">
    <w:name w:val="批注文字 Char"/>
    <w:basedOn w:val="af7"/>
    <w:link w:val="afd"/>
    <w:uiPriority w:val="99"/>
    <w:qFormat/>
    <w:rsid w:val="00BD1D44"/>
    <w:rPr>
      <w:rFonts w:ascii="Times New Roman" w:eastAsia="宋体" w:hAnsi="Times New Roman" w:cs="Times New Roman"/>
      <w:szCs w:val="24"/>
    </w:rPr>
  </w:style>
  <w:style w:type="character" w:customStyle="1" w:styleId="Char8">
    <w:name w:val="批注主题 Char"/>
    <w:basedOn w:val="Char0"/>
    <w:link w:val="aff7"/>
    <w:uiPriority w:val="99"/>
    <w:qFormat/>
    <w:rsid w:val="00BD1D44"/>
    <w:rPr>
      <w:rFonts w:ascii="Times New Roman" w:eastAsia="宋体" w:hAnsi="Times New Roman" w:cs="Times New Roman"/>
      <w:b/>
      <w:bCs/>
      <w:szCs w:val="24"/>
    </w:rPr>
  </w:style>
  <w:style w:type="table" w:customStyle="1" w:styleId="20">
    <w:name w:val="网格型2"/>
    <w:basedOn w:val="af8"/>
    <w:rsid w:val="00BD1D44"/>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修订1"/>
    <w:hidden/>
    <w:uiPriority w:val="99"/>
    <w:semiHidden/>
    <w:rsid w:val="00BD1D44"/>
    <w:rPr>
      <w:rFonts w:ascii="Times New Roman" w:eastAsia="宋体" w:hAnsi="Times New Roman" w:cs="Times New Roman"/>
      <w:kern w:val="2"/>
      <w:sz w:val="21"/>
      <w:szCs w:val="24"/>
    </w:rPr>
  </w:style>
  <w:style w:type="paragraph" w:customStyle="1" w:styleId="xl70">
    <w:name w:val="xl70"/>
    <w:basedOn w:val="af6"/>
    <w:rsid w:val="00BD1D44"/>
    <w:pPr>
      <w:widowControl/>
      <w:pBdr>
        <w:bottom w:val="single" w:sz="8" w:space="0" w:color="auto"/>
        <w:right w:val="single" w:sz="8"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f6"/>
    <w:rsid w:val="00BD1D44"/>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f6"/>
    <w:qFormat/>
    <w:rsid w:val="00BD1D44"/>
    <w:pPr>
      <w:widowControl/>
      <w:pBdr>
        <w:bottom w:val="single" w:sz="8" w:space="0" w:color="auto"/>
        <w:right w:val="single" w:sz="8"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63">
    <w:name w:val="xl63"/>
    <w:basedOn w:val="af6"/>
    <w:rsid w:val="00BD1D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64">
    <w:name w:val="xl64"/>
    <w:basedOn w:val="af6"/>
    <w:rsid w:val="00BD1D44"/>
    <w:pPr>
      <w:widowControl/>
      <w:pBdr>
        <w:top w:val="single" w:sz="8" w:space="0" w:color="auto"/>
        <w:bottom w:val="single" w:sz="8" w:space="0" w:color="auto"/>
        <w:right w:val="single" w:sz="8" w:space="0" w:color="auto"/>
      </w:pBdr>
      <w:spacing w:before="100" w:beforeAutospacing="1" w:after="100" w:afterAutospacing="1"/>
      <w:jc w:val="center"/>
    </w:pPr>
    <w:rPr>
      <w:color w:val="000000"/>
      <w:kern w:val="0"/>
      <w:szCs w:val="21"/>
    </w:rPr>
  </w:style>
  <w:style w:type="character" w:customStyle="1" w:styleId="Char">
    <w:name w:val="文档结构图 Char"/>
    <w:basedOn w:val="af7"/>
    <w:link w:val="afc"/>
    <w:semiHidden/>
    <w:rsid w:val="00BD1D44"/>
    <w:rPr>
      <w:rFonts w:ascii="Times New Roman" w:eastAsia="宋体" w:hAnsi="Times New Roman" w:cs="Times New Roman"/>
      <w:szCs w:val="24"/>
      <w:shd w:val="clear" w:color="auto" w:fill="000080"/>
    </w:rPr>
  </w:style>
  <w:style w:type="character" w:customStyle="1" w:styleId="Char3">
    <w:name w:val="尾注文本 Char"/>
    <w:basedOn w:val="af7"/>
    <w:link w:val="aff0"/>
    <w:semiHidden/>
    <w:rsid w:val="00BD1D44"/>
    <w:rPr>
      <w:rFonts w:ascii="Times New Roman" w:eastAsia="宋体" w:hAnsi="Times New Roman" w:cs="Times New Roman"/>
      <w:szCs w:val="24"/>
    </w:rPr>
  </w:style>
  <w:style w:type="paragraph" w:customStyle="1" w:styleId="affff2">
    <w:name w:val="图标脚注说明"/>
    <w:basedOn w:val="afff"/>
    <w:qFormat/>
    <w:rsid w:val="00BD1D44"/>
    <w:pPr>
      <w:ind w:left="840" w:firstLineChars="0" w:hanging="420"/>
    </w:pPr>
    <w:rPr>
      <w:rFonts w:eastAsia="宋体" w:hAnsi="Times New Roman" w:cs="Times New Roman"/>
      <w:kern w:val="0"/>
      <w:sz w:val="18"/>
      <w:szCs w:val="18"/>
    </w:rPr>
  </w:style>
  <w:style w:type="paragraph" w:customStyle="1" w:styleId="affff3">
    <w:name w:val="封面标准文稿类别"/>
    <w:basedOn w:val="affff4"/>
    <w:qFormat/>
    <w:rsid w:val="00BD1D44"/>
    <w:pPr>
      <w:framePr w:wrap="around"/>
      <w:spacing w:after="160" w:line="240" w:lineRule="auto"/>
    </w:pPr>
    <w:rPr>
      <w:sz w:val="24"/>
    </w:rPr>
  </w:style>
  <w:style w:type="paragraph" w:customStyle="1" w:styleId="affff4">
    <w:name w:val="封面一致性程度标识"/>
    <w:basedOn w:val="afffb"/>
    <w:qFormat/>
    <w:rsid w:val="00BD1D44"/>
    <w:pPr>
      <w:framePr w:w="9639" w:h="6917" w:hRule="exact" w:wrap="around" w:vAnchor="page" w:hAnchor="page" w:xAlign="center" w:y="6408" w:anchorLock="1"/>
      <w:spacing w:before="440"/>
      <w:textAlignment w:val="center"/>
    </w:pPr>
    <w:rPr>
      <w:rFonts w:ascii="宋体"/>
      <w:szCs w:val="28"/>
    </w:rPr>
  </w:style>
  <w:style w:type="paragraph" w:customStyle="1" w:styleId="affff5">
    <w:name w:val="附录一级无"/>
    <w:basedOn w:val="affff6"/>
    <w:qFormat/>
    <w:rsid w:val="00BD1D44"/>
    <w:pPr>
      <w:spacing w:beforeLines="0" w:afterLines="0"/>
    </w:pPr>
    <w:rPr>
      <w:rFonts w:ascii="宋体" w:eastAsia="宋体"/>
      <w:szCs w:val="21"/>
    </w:rPr>
  </w:style>
  <w:style w:type="paragraph" w:customStyle="1" w:styleId="affff6">
    <w:name w:val="附录一级条标题"/>
    <w:basedOn w:val="af0"/>
    <w:next w:val="afff"/>
    <w:qFormat/>
    <w:rsid w:val="00BD1D44"/>
    <w:pPr>
      <w:numPr>
        <w:ilvl w:val="0"/>
        <w:numId w:val="0"/>
      </w:numPr>
      <w:autoSpaceDN w:val="0"/>
      <w:spacing w:beforeLines="50" w:afterLines="50"/>
      <w:outlineLvl w:val="2"/>
    </w:pPr>
  </w:style>
  <w:style w:type="paragraph" w:customStyle="1" w:styleId="af0">
    <w:name w:val="附录章标题"/>
    <w:next w:val="afff"/>
    <w:qFormat/>
    <w:rsid w:val="00BD1D44"/>
    <w:pPr>
      <w:numPr>
        <w:ilvl w:val="1"/>
        <w:numId w:val="1"/>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ff7">
    <w:name w:val="图的脚注"/>
    <w:next w:val="afff"/>
    <w:qFormat/>
    <w:rsid w:val="00BD1D44"/>
    <w:pPr>
      <w:widowControl w:val="0"/>
      <w:ind w:leftChars="200" w:left="840" w:hangingChars="200" w:hanging="420"/>
      <w:jc w:val="both"/>
    </w:pPr>
    <w:rPr>
      <w:rFonts w:ascii="宋体" w:eastAsia="宋体" w:hAnsi="Times New Roman" w:cs="Times New Roman"/>
      <w:sz w:val="18"/>
    </w:rPr>
  </w:style>
  <w:style w:type="paragraph" w:customStyle="1" w:styleId="ad">
    <w:name w:val="附录表标号"/>
    <w:basedOn w:val="af6"/>
    <w:next w:val="afff"/>
    <w:qFormat/>
    <w:rsid w:val="00BD1D44"/>
    <w:pPr>
      <w:numPr>
        <w:numId w:val="2"/>
      </w:numPr>
      <w:tabs>
        <w:tab w:val="clear" w:pos="0"/>
      </w:tabs>
      <w:spacing w:line="14" w:lineRule="exact"/>
      <w:ind w:left="811" w:hanging="448"/>
      <w:jc w:val="center"/>
      <w:outlineLvl w:val="0"/>
    </w:pPr>
    <w:rPr>
      <w:color w:val="FFFFFF"/>
    </w:rPr>
  </w:style>
  <w:style w:type="paragraph" w:customStyle="1" w:styleId="a7">
    <w:name w:val="附录图标题"/>
    <w:basedOn w:val="af6"/>
    <w:next w:val="afff"/>
    <w:qFormat/>
    <w:rsid w:val="00BD1D44"/>
    <w:pPr>
      <w:numPr>
        <w:ilvl w:val="1"/>
        <w:numId w:val="3"/>
      </w:numPr>
      <w:tabs>
        <w:tab w:val="left" w:pos="363"/>
      </w:tabs>
      <w:spacing w:beforeLines="50" w:afterLines="50"/>
      <w:ind w:left="0" w:firstLine="0"/>
      <w:jc w:val="center"/>
    </w:pPr>
    <w:rPr>
      <w:rFonts w:ascii="黑体" w:eastAsia="黑体"/>
      <w:szCs w:val="21"/>
    </w:rPr>
  </w:style>
  <w:style w:type="paragraph" w:customStyle="1" w:styleId="affff8">
    <w:name w:val="附录三级无"/>
    <w:basedOn w:val="affff9"/>
    <w:qFormat/>
    <w:rsid w:val="00BD1D44"/>
    <w:pPr>
      <w:spacing w:beforeLines="0" w:afterLines="0"/>
    </w:pPr>
    <w:rPr>
      <w:rFonts w:ascii="宋体" w:eastAsia="宋体"/>
      <w:szCs w:val="21"/>
    </w:rPr>
  </w:style>
  <w:style w:type="paragraph" w:customStyle="1" w:styleId="affff9">
    <w:name w:val="附录三级条标题"/>
    <w:basedOn w:val="af1"/>
    <w:next w:val="afff"/>
    <w:qFormat/>
    <w:rsid w:val="00BD1D44"/>
    <w:pPr>
      <w:numPr>
        <w:ilvl w:val="0"/>
        <w:numId w:val="0"/>
      </w:numPr>
      <w:outlineLvl w:val="4"/>
    </w:pPr>
  </w:style>
  <w:style w:type="paragraph" w:customStyle="1" w:styleId="af1">
    <w:name w:val="附录二级条标题"/>
    <w:basedOn w:val="af6"/>
    <w:next w:val="afff"/>
    <w:rsid w:val="00BD1D44"/>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1">
    <w:name w:val="封面一致性程度标识2"/>
    <w:basedOn w:val="affff4"/>
    <w:qFormat/>
    <w:rsid w:val="00BD1D44"/>
    <w:pPr>
      <w:framePr w:wrap="around" w:y="4469"/>
    </w:pPr>
  </w:style>
  <w:style w:type="paragraph" w:customStyle="1" w:styleId="a0">
    <w:name w:val="首示例"/>
    <w:next w:val="afff"/>
    <w:link w:val="Charb"/>
    <w:qFormat/>
    <w:rsid w:val="00BD1D44"/>
    <w:pPr>
      <w:numPr>
        <w:numId w:val="4"/>
      </w:numPr>
      <w:tabs>
        <w:tab w:val="left" w:pos="360"/>
      </w:tabs>
      <w:ind w:firstLine="0"/>
    </w:pPr>
    <w:rPr>
      <w:rFonts w:ascii="宋体" w:eastAsia="宋体" w:hAnsi="宋体" w:cs="Times New Roman"/>
      <w:kern w:val="2"/>
      <w:sz w:val="18"/>
      <w:szCs w:val="18"/>
    </w:rPr>
  </w:style>
  <w:style w:type="character" w:customStyle="1" w:styleId="Charb">
    <w:name w:val="首示例 Char"/>
    <w:basedOn w:val="af7"/>
    <w:link w:val="a0"/>
    <w:qFormat/>
    <w:rsid w:val="00BD1D44"/>
    <w:rPr>
      <w:rFonts w:ascii="宋体" w:eastAsia="宋体" w:hAnsi="宋体" w:cs="Times New Roman"/>
      <w:sz w:val="18"/>
      <w:szCs w:val="18"/>
    </w:rPr>
  </w:style>
  <w:style w:type="paragraph" w:customStyle="1" w:styleId="affffa">
    <w:name w:val="前言、引言标题"/>
    <w:next w:val="afff"/>
    <w:qFormat/>
    <w:rsid w:val="00BD1D44"/>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1">
    <w:name w:val="示例"/>
    <w:next w:val="affffb"/>
    <w:qFormat/>
    <w:rsid w:val="00BD1D44"/>
    <w:pPr>
      <w:widowControl w:val="0"/>
      <w:numPr>
        <w:numId w:val="5"/>
      </w:numPr>
      <w:jc w:val="both"/>
    </w:pPr>
    <w:rPr>
      <w:rFonts w:ascii="宋体" w:eastAsia="宋体" w:hAnsi="Times New Roman" w:cs="Times New Roman"/>
      <w:sz w:val="18"/>
      <w:szCs w:val="18"/>
    </w:rPr>
  </w:style>
  <w:style w:type="paragraph" w:customStyle="1" w:styleId="affffb">
    <w:name w:val="示例内容"/>
    <w:qFormat/>
    <w:rsid w:val="00BD1D44"/>
    <w:pPr>
      <w:ind w:firstLineChars="200" w:firstLine="200"/>
    </w:pPr>
    <w:rPr>
      <w:rFonts w:ascii="宋体" w:eastAsia="宋体" w:hAnsi="Times New Roman" w:cs="Times New Roman"/>
      <w:sz w:val="18"/>
      <w:szCs w:val="18"/>
    </w:rPr>
  </w:style>
  <w:style w:type="paragraph" w:customStyle="1" w:styleId="affffc">
    <w:name w:val="三级无"/>
    <w:basedOn w:val="afff4"/>
    <w:qFormat/>
    <w:rsid w:val="00BD1D44"/>
    <w:pPr>
      <w:spacing w:beforeLines="0" w:afterLines="0"/>
    </w:pPr>
    <w:rPr>
      <w:rFonts w:ascii="宋体" w:eastAsia="宋体" w:cs="Times New Roman"/>
      <w:kern w:val="0"/>
    </w:rPr>
  </w:style>
  <w:style w:type="paragraph" w:customStyle="1" w:styleId="a4">
    <w:name w:val="四级无"/>
    <w:basedOn w:val="afff3"/>
    <w:qFormat/>
    <w:rsid w:val="00BD1D44"/>
    <w:pPr>
      <w:numPr>
        <w:ilvl w:val="4"/>
        <w:numId w:val="6"/>
      </w:numPr>
      <w:spacing w:beforeLines="0" w:afterLines="0"/>
    </w:pPr>
    <w:rPr>
      <w:rFonts w:ascii="宋体" w:eastAsia="宋体" w:cs="Times New Roman"/>
      <w:kern w:val="0"/>
    </w:rPr>
  </w:style>
  <w:style w:type="paragraph" w:customStyle="1" w:styleId="affffd">
    <w:name w:val="封面标准文稿编辑信息"/>
    <w:basedOn w:val="affff3"/>
    <w:qFormat/>
    <w:rsid w:val="00BD1D44"/>
    <w:pPr>
      <w:framePr w:wrap="around"/>
      <w:spacing w:before="180" w:line="180" w:lineRule="exact"/>
    </w:pPr>
    <w:rPr>
      <w:sz w:val="21"/>
    </w:rPr>
  </w:style>
  <w:style w:type="paragraph" w:customStyle="1" w:styleId="22">
    <w:name w:val="封面标准号2"/>
    <w:qFormat/>
    <w:rsid w:val="00BD1D44"/>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ffe">
    <w:name w:val="标准标志"/>
    <w:next w:val="af6"/>
    <w:qFormat/>
    <w:rsid w:val="00BD1D44"/>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ff">
    <w:name w:val="其他发布日期"/>
    <w:basedOn w:val="afffff0"/>
    <w:qFormat/>
    <w:rsid w:val="00BD1D44"/>
    <w:pPr>
      <w:framePr w:wrap="around" w:vAnchor="page" w:hAnchor="text" w:x="1419"/>
    </w:pPr>
  </w:style>
  <w:style w:type="paragraph" w:customStyle="1" w:styleId="afffff0">
    <w:name w:val="发布日期"/>
    <w:qFormat/>
    <w:rsid w:val="00BD1D44"/>
    <w:pPr>
      <w:framePr w:w="3997" w:h="471" w:hRule="exact" w:vSpace="181" w:wrap="around" w:hAnchor="page" w:x="7089" w:y="14097" w:anchorLock="1"/>
    </w:pPr>
    <w:rPr>
      <w:rFonts w:ascii="Times New Roman" w:eastAsia="黑体" w:hAnsi="Times New Roman" w:cs="Times New Roman"/>
      <w:sz w:val="28"/>
    </w:rPr>
  </w:style>
  <w:style w:type="paragraph" w:customStyle="1" w:styleId="afffff1">
    <w:name w:val="实施日期"/>
    <w:basedOn w:val="afffff0"/>
    <w:qFormat/>
    <w:rsid w:val="00BD1D44"/>
    <w:pPr>
      <w:framePr w:wrap="around" w:vAnchor="page" w:hAnchor="text"/>
      <w:jc w:val="right"/>
    </w:pPr>
  </w:style>
  <w:style w:type="paragraph" w:customStyle="1" w:styleId="afffff2">
    <w:name w:val="附录标题"/>
    <w:basedOn w:val="afff"/>
    <w:next w:val="afff"/>
    <w:qFormat/>
    <w:rsid w:val="00BD1D44"/>
    <w:pPr>
      <w:ind w:firstLineChars="0" w:firstLine="0"/>
      <w:jc w:val="center"/>
    </w:pPr>
    <w:rPr>
      <w:rFonts w:ascii="黑体" w:eastAsia="黑体" w:hAnsi="Times New Roman" w:cs="Times New Roman"/>
      <w:kern w:val="0"/>
      <w:szCs w:val="20"/>
    </w:rPr>
  </w:style>
  <w:style w:type="paragraph" w:customStyle="1" w:styleId="afffff3">
    <w:name w:val="其他实施日期"/>
    <w:basedOn w:val="afffff1"/>
    <w:qFormat/>
    <w:rsid w:val="00BD1D44"/>
    <w:pPr>
      <w:framePr w:wrap="around"/>
    </w:pPr>
  </w:style>
  <w:style w:type="paragraph" w:customStyle="1" w:styleId="afffff4">
    <w:name w:val="参考文献、索引标题"/>
    <w:basedOn w:val="af6"/>
    <w:next w:val="afff"/>
    <w:qFormat/>
    <w:rsid w:val="00BD1D44"/>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5">
    <w:name w:val="文献分类号"/>
    <w:qFormat/>
    <w:rsid w:val="00BD1D44"/>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
    <w:name w:val="注×："/>
    <w:qFormat/>
    <w:rsid w:val="00BD1D44"/>
    <w:pPr>
      <w:widowControl w:val="0"/>
      <w:numPr>
        <w:numId w:val="7"/>
      </w:numPr>
      <w:autoSpaceDE w:val="0"/>
      <w:autoSpaceDN w:val="0"/>
      <w:jc w:val="both"/>
    </w:pPr>
    <w:rPr>
      <w:rFonts w:ascii="宋体" w:eastAsia="宋体" w:hAnsi="Times New Roman" w:cs="Times New Roman"/>
      <w:sz w:val="18"/>
      <w:szCs w:val="18"/>
    </w:rPr>
  </w:style>
  <w:style w:type="paragraph" w:customStyle="1" w:styleId="a2">
    <w:name w:val="图表脚注说明"/>
    <w:basedOn w:val="af6"/>
    <w:qFormat/>
    <w:rsid w:val="00BD1D44"/>
    <w:pPr>
      <w:numPr>
        <w:numId w:val="8"/>
      </w:numPr>
    </w:pPr>
    <w:rPr>
      <w:rFonts w:ascii="宋体"/>
      <w:sz w:val="18"/>
      <w:szCs w:val="18"/>
    </w:rPr>
  </w:style>
  <w:style w:type="paragraph" w:customStyle="1" w:styleId="afffff6">
    <w:name w:val="数字编号列项（二级）"/>
    <w:qFormat/>
    <w:rsid w:val="00BD1D44"/>
    <w:pPr>
      <w:tabs>
        <w:tab w:val="left" w:pos="1260"/>
      </w:tabs>
      <w:ind w:left="1259" w:hanging="419"/>
      <w:jc w:val="both"/>
    </w:pPr>
    <w:rPr>
      <w:rFonts w:ascii="宋体" w:eastAsia="宋体" w:hAnsi="Times New Roman" w:cs="Times New Roman"/>
      <w:sz w:val="21"/>
    </w:rPr>
  </w:style>
  <w:style w:type="paragraph" w:customStyle="1" w:styleId="afffff7">
    <w:name w:val="其他标准标志"/>
    <w:basedOn w:val="affffe"/>
    <w:qFormat/>
    <w:rsid w:val="00BD1D44"/>
    <w:pPr>
      <w:framePr w:w="6101" w:wrap="around" w:vAnchor="page" w:hAnchor="page" w:x="4673" w:y="942"/>
    </w:pPr>
    <w:rPr>
      <w:w w:val="130"/>
    </w:rPr>
  </w:style>
  <w:style w:type="paragraph" w:customStyle="1" w:styleId="a9">
    <w:name w:val="列项●（二级）"/>
    <w:qFormat/>
    <w:rsid w:val="00BD1D44"/>
    <w:pPr>
      <w:numPr>
        <w:ilvl w:val="1"/>
        <w:numId w:val="9"/>
      </w:numPr>
      <w:tabs>
        <w:tab w:val="left" w:pos="840"/>
      </w:tabs>
      <w:jc w:val="both"/>
    </w:pPr>
    <w:rPr>
      <w:rFonts w:ascii="宋体" w:eastAsia="宋体" w:hAnsi="Times New Roman" w:cs="Times New Roman"/>
      <w:sz w:val="21"/>
    </w:rPr>
  </w:style>
  <w:style w:type="paragraph" w:customStyle="1" w:styleId="afffff8">
    <w:name w:val="标准称谓"/>
    <w:next w:val="af6"/>
    <w:qFormat/>
    <w:rsid w:val="00BD1D44"/>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4">
    <w:name w:val="附录字母编号列项（一级）"/>
    <w:qFormat/>
    <w:rsid w:val="00BD1D44"/>
    <w:pPr>
      <w:numPr>
        <w:numId w:val="10"/>
      </w:numPr>
    </w:pPr>
    <w:rPr>
      <w:rFonts w:ascii="宋体" w:eastAsia="宋体" w:hAnsi="Times New Roman" w:cs="Times New Roman"/>
      <w:sz w:val="21"/>
    </w:rPr>
  </w:style>
  <w:style w:type="paragraph" w:customStyle="1" w:styleId="afffff9">
    <w:name w:val="编号列项（三级）"/>
    <w:qFormat/>
    <w:rsid w:val="00BD1D44"/>
    <w:pPr>
      <w:tabs>
        <w:tab w:val="left" w:pos="0"/>
      </w:tabs>
      <w:ind w:left="1679" w:hanging="420"/>
    </w:pPr>
    <w:rPr>
      <w:rFonts w:ascii="宋体" w:eastAsia="宋体" w:hAnsi="Times New Roman" w:cs="Times New Roman"/>
      <w:sz w:val="21"/>
    </w:rPr>
  </w:style>
  <w:style w:type="paragraph" w:customStyle="1" w:styleId="a8">
    <w:name w:val="列项——（一级）"/>
    <w:qFormat/>
    <w:rsid w:val="00BD1D44"/>
    <w:pPr>
      <w:widowControl w:val="0"/>
      <w:numPr>
        <w:numId w:val="9"/>
      </w:numPr>
      <w:jc w:val="both"/>
    </w:pPr>
    <w:rPr>
      <w:rFonts w:ascii="宋体" w:eastAsia="宋体" w:hAnsi="Times New Roman" w:cs="Times New Roman"/>
      <w:sz w:val="21"/>
    </w:rPr>
  </w:style>
  <w:style w:type="paragraph" w:customStyle="1" w:styleId="afffffa">
    <w:name w:val="标准书脚_偶数页"/>
    <w:qFormat/>
    <w:rsid w:val="00BD1D44"/>
    <w:pPr>
      <w:spacing w:before="120"/>
      <w:ind w:left="221"/>
    </w:pPr>
    <w:rPr>
      <w:rFonts w:ascii="宋体" w:eastAsia="宋体" w:hAnsi="Times New Roman" w:cs="Times New Roman"/>
      <w:sz w:val="18"/>
      <w:szCs w:val="18"/>
    </w:rPr>
  </w:style>
  <w:style w:type="paragraph" w:customStyle="1" w:styleId="ac">
    <w:name w:val="正文图标题"/>
    <w:next w:val="afff"/>
    <w:qFormat/>
    <w:rsid w:val="00BD1D44"/>
    <w:pPr>
      <w:numPr>
        <w:numId w:val="11"/>
      </w:numPr>
      <w:tabs>
        <w:tab w:val="left" w:pos="360"/>
      </w:tabs>
      <w:spacing w:beforeLines="50" w:afterLines="50"/>
      <w:jc w:val="center"/>
    </w:pPr>
    <w:rPr>
      <w:rFonts w:ascii="黑体" w:eastAsia="黑体" w:hAnsi="Times New Roman" w:cs="Times New Roman"/>
      <w:sz w:val="21"/>
    </w:rPr>
  </w:style>
  <w:style w:type="paragraph" w:customStyle="1" w:styleId="afffffb">
    <w:name w:val="列项说明数字编号"/>
    <w:qFormat/>
    <w:rsid w:val="00BD1D44"/>
    <w:pPr>
      <w:ind w:leftChars="400" w:left="600" w:hangingChars="200" w:hanging="200"/>
    </w:pPr>
    <w:rPr>
      <w:rFonts w:ascii="宋体" w:eastAsia="宋体" w:hAnsi="Times New Roman" w:cs="Times New Roman"/>
      <w:sz w:val="21"/>
    </w:rPr>
  </w:style>
  <w:style w:type="paragraph" w:customStyle="1" w:styleId="afffffc">
    <w:name w:val="发布部门"/>
    <w:next w:val="afff"/>
    <w:qFormat/>
    <w:rsid w:val="00BD1D44"/>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fd">
    <w:name w:val="目次、标准名称标题"/>
    <w:basedOn w:val="af6"/>
    <w:next w:val="afff"/>
    <w:qFormat/>
    <w:rsid w:val="00BD1D44"/>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
    <w:name w:val="封面标准文稿类别2"/>
    <w:basedOn w:val="affff3"/>
    <w:qFormat/>
    <w:rsid w:val="00BD1D44"/>
    <w:pPr>
      <w:framePr w:wrap="around" w:y="4469"/>
    </w:pPr>
  </w:style>
  <w:style w:type="paragraph" w:customStyle="1" w:styleId="aa">
    <w:name w:val="列项◆（三级）"/>
    <w:basedOn w:val="af6"/>
    <w:qFormat/>
    <w:rsid w:val="00BD1D44"/>
    <w:pPr>
      <w:numPr>
        <w:ilvl w:val="2"/>
        <w:numId w:val="9"/>
      </w:numPr>
    </w:pPr>
    <w:rPr>
      <w:rFonts w:ascii="宋体"/>
      <w:szCs w:val="21"/>
    </w:rPr>
  </w:style>
  <w:style w:type="paragraph" w:customStyle="1" w:styleId="a5">
    <w:name w:val="五级无"/>
    <w:basedOn w:val="afff7"/>
    <w:qFormat/>
    <w:rsid w:val="00BD1D44"/>
    <w:pPr>
      <w:numPr>
        <w:ilvl w:val="5"/>
        <w:numId w:val="6"/>
      </w:numPr>
      <w:spacing w:beforeLines="0" w:afterLines="0"/>
    </w:pPr>
    <w:rPr>
      <w:rFonts w:ascii="宋体" w:eastAsia="宋体" w:cs="Times New Roman"/>
      <w:kern w:val="0"/>
    </w:rPr>
  </w:style>
  <w:style w:type="paragraph" w:customStyle="1" w:styleId="ab">
    <w:name w:val="示例×："/>
    <w:basedOn w:val="afff1"/>
    <w:qFormat/>
    <w:rsid w:val="00BD1D44"/>
    <w:pPr>
      <w:numPr>
        <w:numId w:val="12"/>
      </w:numPr>
      <w:spacing w:beforeLines="0" w:afterLines="0"/>
      <w:outlineLvl w:val="9"/>
    </w:pPr>
    <w:rPr>
      <w:rFonts w:ascii="宋体" w:eastAsia="宋体"/>
      <w:sz w:val="18"/>
      <w:szCs w:val="18"/>
    </w:rPr>
  </w:style>
  <w:style w:type="paragraph" w:customStyle="1" w:styleId="afffffe">
    <w:name w:val="示例后文字"/>
    <w:basedOn w:val="afff"/>
    <w:next w:val="afff"/>
    <w:qFormat/>
    <w:rsid w:val="00BD1D44"/>
    <w:pPr>
      <w:ind w:firstLine="360"/>
    </w:pPr>
    <w:rPr>
      <w:rFonts w:eastAsia="宋体" w:hAnsi="Times New Roman" w:cs="Times New Roman"/>
      <w:kern w:val="0"/>
      <w:sz w:val="18"/>
      <w:szCs w:val="20"/>
    </w:rPr>
  </w:style>
  <w:style w:type="paragraph" w:customStyle="1" w:styleId="af2">
    <w:name w:val="附录四级条标题"/>
    <w:basedOn w:val="affff9"/>
    <w:next w:val="afff"/>
    <w:qFormat/>
    <w:rsid w:val="00BD1D44"/>
    <w:pPr>
      <w:numPr>
        <w:ilvl w:val="5"/>
        <w:numId w:val="1"/>
      </w:numPr>
      <w:outlineLvl w:val="5"/>
    </w:pPr>
  </w:style>
  <w:style w:type="paragraph" w:customStyle="1" w:styleId="24">
    <w:name w:val="封面标准文稿编辑信息2"/>
    <w:basedOn w:val="affffd"/>
    <w:rsid w:val="00BD1D44"/>
    <w:pPr>
      <w:framePr w:wrap="around" w:y="4469"/>
    </w:pPr>
  </w:style>
  <w:style w:type="paragraph" w:customStyle="1" w:styleId="affffff">
    <w:name w:val="参考文献"/>
    <w:basedOn w:val="af6"/>
    <w:next w:val="afff"/>
    <w:qFormat/>
    <w:rsid w:val="00BD1D44"/>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0">
    <w:name w:val="附录公式编号制表符"/>
    <w:basedOn w:val="af6"/>
    <w:next w:val="afff"/>
    <w:qFormat/>
    <w:rsid w:val="00BD1D44"/>
    <w:pPr>
      <w:widowControl/>
      <w:tabs>
        <w:tab w:val="center" w:pos="4201"/>
        <w:tab w:val="right" w:leader="dot" w:pos="9298"/>
      </w:tabs>
      <w:autoSpaceDE w:val="0"/>
      <w:autoSpaceDN w:val="0"/>
    </w:pPr>
    <w:rPr>
      <w:rFonts w:ascii="宋体"/>
      <w:kern w:val="0"/>
      <w:szCs w:val="20"/>
    </w:rPr>
  </w:style>
  <w:style w:type="paragraph" w:customStyle="1" w:styleId="affffff1">
    <w:name w:val="正文公式编号制表符"/>
    <w:basedOn w:val="afff"/>
    <w:next w:val="afff"/>
    <w:qFormat/>
    <w:rsid w:val="00BD1D44"/>
    <w:pPr>
      <w:ind w:firstLineChars="0" w:firstLine="0"/>
    </w:pPr>
    <w:rPr>
      <w:rFonts w:eastAsia="宋体" w:hAnsi="Times New Roman" w:cs="Times New Roman"/>
      <w:kern w:val="0"/>
      <w:szCs w:val="20"/>
    </w:rPr>
  </w:style>
  <w:style w:type="paragraph" w:customStyle="1" w:styleId="affffff2">
    <w:name w:val="附录四级无"/>
    <w:basedOn w:val="af2"/>
    <w:qFormat/>
    <w:rsid w:val="00BD1D44"/>
    <w:pPr>
      <w:tabs>
        <w:tab w:val="clear" w:pos="360"/>
      </w:tabs>
      <w:spacing w:beforeLines="0" w:afterLines="0"/>
    </w:pPr>
    <w:rPr>
      <w:rFonts w:ascii="宋体" w:eastAsia="宋体"/>
      <w:szCs w:val="21"/>
    </w:rPr>
  </w:style>
  <w:style w:type="paragraph" w:customStyle="1" w:styleId="affffff3">
    <w:name w:val="标准书眉_偶数页"/>
    <w:basedOn w:val="afff9"/>
    <w:next w:val="af6"/>
    <w:qFormat/>
    <w:rsid w:val="00BD1D44"/>
    <w:pPr>
      <w:jc w:val="left"/>
    </w:pPr>
  </w:style>
  <w:style w:type="paragraph" w:customStyle="1" w:styleId="affffff4">
    <w:name w:val="条文脚注"/>
    <w:basedOn w:val="aff5"/>
    <w:qFormat/>
    <w:rsid w:val="00BD1D44"/>
    <w:pPr>
      <w:ind w:left="0" w:firstLine="0"/>
      <w:jc w:val="both"/>
    </w:pPr>
  </w:style>
  <w:style w:type="paragraph" w:customStyle="1" w:styleId="affffff5">
    <w:name w:val="附录公式"/>
    <w:basedOn w:val="afff"/>
    <w:next w:val="afff"/>
    <w:link w:val="Charc"/>
    <w:qFormat/>
    <w:rsid w:val="00BD1D44"/>
    <w:rPr>
      <w:rFonts w:eastAsia="宋体" w:hAnsi="Times New Roman" w:cs="Times New Roman"/>
      <w:kern w:val="0"/>
      <w:szCs w:val="20"/>
    </w:rPr>
  </w:style>
  <w:style w:type="character" w:customStyle="1" w:styleId="Charc">
    <w:name w:val="附录公式 Char"/>
    <w:basedOn w:val="Char9"/>
    <w:link w:val="affffff5"/>
    <w:qFormat/>
    <w:rsid w:val="00BD1D44"/>
    <w:rPr>
      <w:rFonts w:ascii="宋体" w:eastAsia="宋体" w:hAnsi="Times New Roman" w:cs="Times New Roman"/>
      <w:kern w:val="0"/>
      <w:szCs w:val="20"/>
    </w:rPr>
  </w:style>
  <w:style w:type="paragraph" w:customStyle="1" w:styleId="af3">
    <w:name w:val="附录五级条标题"/>
    <w:basedOn w:val="af2"/>
    <w:next w:val="afff"/>
    <w:qFormat/>
    <w:rsid w:val="00BD1D44"/>
    <w:pPr>
      <w:numPr>
        <w:ilvl w:val="6"/>
      </w:numPr>
      <w:outlineLvl w:val="6"/>
    </w:pPr>
  </w:style>
  <w:style w:type="paragraph" w:customStyle="1" w:styleId="affffff6">
    <w:name w:val="标准书眉一"/>
    <w:qFormat/>
    <w:rsid w:val="00BD1D44"/>
    <w:pPr>
      <w:jc w:val="both"/>
    </w:pPr>
    <w:rPr>
      <w:rFonts w:ascii="Times New Roman" w:eastAsia="宋体" w:hAnsi="Times New Roman" w:cs="Times New Roman"/>
    </w:rPr>
  </w:style>
  <w:style w:type="paragraph" w:customStyle="1" w:styleId="af">
    <w:name w:val="附录标识"/>
    <w:basedOn w:val="af6"/>
    <w:next w:val="afff"/>
    <w:qFormat/>
    <w:rsid w:val="00BD1D44"/>
    <w:pPr>
      <w:keepNext/>
      <w:widowControl/>
      <w:numPr>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7">
    <w:name w:val="目次、索引正文"/>
    <w:qFormat/>
    <w:rsid w:val="00BD1D44"/>
    <w:pPr>
      <w:spacing w:line="320" w:lineRule="exact"/>
      <w:jc w:val="both"/>
    </w:pPr>
    <w:rPr>
      <w:rFonts w:ascii="宋体" w:eastAsia="宋体" w:hAnsi="Times New Roman" w:cs="Times New Roman"/>
      <w:sz w:val="21"/>
    </w:rPr>
  </w:style>
  <w:style w:type="paragraph" w:customStyle="1" w:styleId="affffff8">
    <w:name w:val="封面标准代替信息"/>
    <w:qFormat/>
    <w:rsid w:val="00BD1D44"/>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14">
    <w:name w:val="封面标准号1"/>
    <w:qFormat/>
    <w:rsid w:val="00BD1D44"/>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ff9">
    <w:name w:val="其他标准称谓"/>
    <w:next w:val="af6"/>
    <w:qFormat/>
    <w:rsid w:val="00BD1D44"/>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fa">
    <w:name w:val="封面正文"/>
    <w:qFormat/>
    <w:rsid w:val="00BD1D44"/>
    <w:pPr>
      <w:jc w:val="both"/>
    </w:pPr>
    <w:rPr>
      <w:rFonts w:ascii="Times New Roman" w:eastAsia="宋体" w:hAnsi="Times New Roman" w:cs="Times New Roman"/>
    </w:rPr>
  </w:style>
  <w:style w:type="paragraph" w:customStyle="1" w:styleId="ae">
    <w:name w:val="附录表标题"/>
    <w:basedOn w:val="af6"/>
    <w:next w:val="afff"/>
    <w:qFormat/>
    <w:rsid w:val="00BD1D44"/>
    <w:pPr>
      <w:numPr>
        <w:ilvl w:val="1"/>
        <w:numId w:val="2"/>
      </w:numPr>
      <w:tabs>
        <w:tab w:val="left" w:pos="180"/>
      </w:tabs>
      <w:spacing w:beforeLines="50" w:afterLines="50"/>
      <w:ind w:left="0" w:firstLine="0"/>
      <w:jc w:val="center"/>
    </w:pPr>
    <w:rPr>
      <w:rFonts w:ascii="黑体" w:eastAsia="黑体"/>
      <w:szCs w:val="21"/>
    </w:rPr>
  </w:style>
  <w:style w:type="paragraph" w:customStyle="1" w:styleId="affffffb">
    <w:name w:val="附录二级无"/>
    <w:basedOn w:val="af1"/>
    <w:qFormat/>
    <w:rsid w:val="00BD1D44"/>
    <w:pPr>
      <w:tabs>
        <w:tab w:val="clear" w:pos="360"/>
      </w:tabs>
      <w:spacing w:beforeLines="0" w:afterLines="0"/>
    </w:pPr>
    <w:rPr>
      <w:rFonts w:ascii="宋体" w:eastAsia="宋体"/>
      <w:szCs w:val="21"/>
    </w:rPr>
  </w:style>
  <w:style w:type="paragraph" w:customStyle="1" w:styleId="af5">
    <w:name w:val="附录数字编号列项（二级）"/>
    <w:qFormat/>
    <w:rsid w:val="00BD1D44"/>
    <w:pPr>
      <w:numPr>
        <w:ilvl w:val="1"/>
        <w:numId w:val="10"/>
      </w:numPr>
    </w:pPr>
    <w:rPr>
      <w:rFonts w:ascii="宋体" w:eastAsia="宋体" w:hAnsi="Times New Roman" w:cs="Times New Roman"/>
      <w:sz w:val="21"/>
    </w:rPr>
  </w:style>
  <w:style w:type="paragraph" w:customStyle="1" w:styleId="25">
    <w:name w:val="封面标准英文名称2"/>
    <w:basedOn w:val="afffb"/>
    <w:qFormat/>
    <w:rsid w:val="00BD1D44"/>
    <w:pPr>
      <w:framePr w:w="9639" w:h="6917" w:hRule="exact" w:wrap="around" w:vAnchor="page" w:hAnchor="page" w:xAlign="center" w:y="4469" w:anchorLock="1"/>
      <w:textAlignment w:val="center"/>
    </w:pPr>
    <w:rPr>
      <w:rFonts w:eastAsia="黑体"/>
      <w:szCs w:val="28"/>
    </w:rPr>
  </w:style>
  <w:style w:type="paragraph" w:customStyle="1" w:styleId="affffffc">
    <w:name w:val="列项说明"/>
    <w:basedOn w:val="af6"/>
    <w:rsid w:val="00BD1D44"/>
    <w:pPr>
      <w:adjustRightInd w:val="0"/>
      <w:spacing w:line="320" w:lineRule="exact"/>
      <w:ind w:leftChars="200" w:left="400" w:hangingChars="200" w:hanging="200"/>
      <w:jc w:val="left"/>
      <w:textAlignment w:val="baseline"/>
    </w:pPr>
    <w:rPr>
      <w:rFonts w:ascii="宋体"/>
      <w:kern w:val="0"/>
      <w:szCs w:val="20"/>
    </w:rPr>
  </w:style>
  <w:style w:type="paragraph" w:customStyle="1" w:styleId="26">
    <w:name w:val="封面标准名称2"/>
    <w:basedOn w:val="afffd"/>
    <w:qFormat/>
    <w:rsid w:val="00BD1D44"/>
    <w:pPr>
      <w:framePr w:wrap="around" w:y="4469"/>
      <w:spacing w:beforeLines="630"/>
    </w:pPr>
  </w:style>
  <w:style w:type="paragraph" w:customStyle="1" w:styleId="a6">
    <w:name w:val="附录图标号"/>
    <w:basedOn w:val="af6"/>
    <w:qFormat/>
    <w:rsid w:val="00BD1D44"/>
    <w:pPr>
      <w:keepNext/>
      <w:pageBreakBefore/>
      <w:widowControl/>
      <w:numPr>
        <w:numId w:val="3"/>
      </w:numPr>
      <w:spacing w:line="14" w:lineRule="exact"/>
      <w:ind w:left="0" w:firstLine="363"/>
      <w:jc w:val="center"/>
      <w:outlineLvl w:val="0"/>
    </w:pPr>
    <w:rPr>
      <w:color w:val="FFFFFF"/>
    </w:rPr>
  </w:style>
  <w:style w:type="paragraph" w:customStyle="1" w:styleId="affffffd">
    <w:name w:val="附录五级无"/>
    <w:basedOn w:val="af3"/>
    <w:qFormat/>
    <w:rsid w:val="00BD1D44"/>
    <w:pPr>
      <w:tabs>
        <w:tab w:val="clear" w:pos="360"/>
      </w:tabs>
      <w:spacing w:beforeLines="0" w:afterLines="0"/>
    </w:pPr>
    <w:rPr>
      <w:rFonts w:ascii="宋体" w:eastAsia="宋体"/>
      <w:szCs w:val="21"/>
    </w:rPr>
  </w:style>
  <w:style w:type="paragraph" w:customStyle="1" w:styleId="affffffe">
    <w:name w:val="其他发布部门"/>
    <w:basedOn w:val="afffffc"/>
    <w:qFormat/>
    <w:rsid w:val="00BD1D44"/>
    <w:pPr>
      <w:framePr w:wrap="around" w:y="15310"/>
      <w:spacing w:line="0" w:lineRule="atLeast"/>
    </w:pPr>
    <w:rPr>
      <w:rFonts w:ascii="黑体" w:eastAsia="黑体"/>
      <w:b w:val="0"/>
    </w:rPr>
  </w:style>
  <w:style w:type="paragraph" w:customStyle="1" w:styleId="a3">
    <w:name w:val="一级无"/>
    <w:basedOn w:val="afffe"/>
    <w:qFormat/>
    <w:rsid w:val="00BD1D44"/>
    <w:pPr>
      <w:numPr>
        <w:ilvl w:val="1"/>
        <w:numId w:val="6"/>
      </w:numPr>
      <w:spacing w:beforeLines="0" w:afterLines="0"/>
      <w:ind w:left="568"/>
    </w:pPr>
    <w:rPr>
      <w:rFonts w:ascii="宋体" w:eastAsia="宋体"/>
    </w:rPr>
  </w:style>
  <w:style w:type="character" w:customStyle="1" w:styleId="afffffff">
    <w:name w:val="发布"/>
    <w:basedOn w:val="af7"/>
    <w:qFormat/>
    <w:rsid w:val="00BD1D44"/>
    <w:rPr>
      <w:rFonts w:ascii="黑体" w:eastAsia="黑体"/>
      <w:spacing w:val="85"/>
      <w:w w:val="100"/>
      <w:position w:val="3"/>
      <w:sz w:val="28"/>
      <w:szCs w:val="28"/>
    </w:rPr>
  </w:style>
  <w:style w:type="paragraph" w:customStyle="1" w:styleId="p0">
    <w:name w:val="p0"/>
    <w:basedOn w:val="af6"/>
    <w:qFormat/>
    <w:rsid w:val="00BD1D44"/>
    <w:pPr>
      <w:widowControl/>
    </w:pPr>
    <w:rPr>
      <w:kern w:val="0"/>
      <w:szCs w:val="21"/>
    </w:rPr>
  </w:style>
  <w:style w:type="paragraph" w:customStyle="1" w:styleId="font7">
    <w:name w:val="font7"/>
    <w:basedOn w:val="af6"/>
    <w:rsid w:val="00BD1D44"/>
    <w:pPr>
      <w:widowControl/>
      <w:spacing w:before="100" w:beforeAutospacing="1" w:after="100" w:afterAutospacing="1"/>
      <w:jc w:val="left"/>
    </w:pPr>
    <w:rPr>
      <w:color w:val="000000"/>
      <w:kern w:val="0"/>
      <w:sz w:val="18"/>
      <w:szCs w:val="18"/>
    </w:rPr>
  </w:style>
  <w:style w:type="paragraph" w:customStyle="1" w:styleId="font8">
    <w:name w:val="font8"/>
    <w:basedOn w:val="af6"/>
    <w:rsid w:val="00BD1D44"/>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f6"/>
    <w:rsid w:val="00BD1D44"/>
    <w:pPr>
      <w:widowControl/>
      <w:spacing w:before="100" w:beforeAutospacing="1" w:after="100" w:afterAutospacing="1"/>
      <w:jc w:val="left"/>
    </w:pPr>
    <w:rPr>
      <w:color w:val="000000"/>
      <w:kern w:val="0"/>
      <w:szCs w:val="21"/>
    </w:rPr>
  </w:style>
  <w:style w:type="paragraph" w:customStyle="1" w:styleId="font10">
    <w:name w:val="font10"/>
    <w:basedOn w:val="af6"/>
    <w:rsid w:val="00BD1D44"/>
    <w:pPr>
      <w:widowControl/>
      <w:spacing w:before="100" w:beforeAutospacing="1" w:after="100" w:afterAutospacing="1"/>
      <w:jc w:val="left"/>
    </w:pPr>
    <w:rPr>
      <w:rFonts w:ascii="宋体" w:hAnsi="宋体" w:cs="宋体"/>
      <w:color w:val="0000FF"/>
      <w:kern w:val="0"/>
      <w:sz w:val="22"/>
      <w:szCs w:val="22"/>
      <w:u w:val="single"/>
    </w:rPr>
  </w:style>
  <w:style w:type="paragraph" w:customStyle="1" w:styleId="xl73">
    <w:name w:val="xl73"/>
    <w:basedOn w:val="af6"/>
    <w:rsid w:val="00BD1D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4">
    <w:name w:val="xl74"/>
    <w:basedOn w:val="af6"/>
    <w:rsid w:val="00BD1D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5">
    <w:name w:val="xl75"/>
    <w:basedOn w:val="af6"/>
    <w:rsid w:val="00BD1D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76">
    <w:name w:val="xl76"/>
    <w:basedOn w:val="af6"/>
    <w:rsid w:val="00BD1D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Cs w:val="21"/>
    </w:rPr>
  </w:style>
  <w:style w:type="paragraph" w:customStyle="1" w:styleId="xl77">
    <w:name w:val="xl77"/>
    <w:basedOn w:val="af6"/>
    <w:rsid w:val="00BD1D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Cs w:val="21"/>
    </w:rPr>
  </w:style>
  <w:style w:type="paragraph" w:customStyle="1" w:styleId="xl78">
    <w:name w:val="xl78"/>
    <w:basedOn w:val="af6"/>
    <w:rsid w:val="00BD1D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79">
    <w:name w:val="xl79"/>
    <w:basedOn w:val="af6"/>
    <w:rsid w:val="00BD1D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f6"/>
    <w:rsid w:val="00BD1D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1">
    <w:name w:val="xl81"/>
    <w:basedOn w:val="af6"/>
    <w:rsid w:val="00BD1D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82">
    <w:name w:val="xl82"/>
    <w:basedOn w:val="af6"/>
    <w:rsid w:val="00BD1D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Cs w:val="21"/>
    </w:rPr>
  </w:style>
  <w:style w:type="paragraph" w:customStyle="1" w:styleId="xl83">
    <w:name w:val="xl83"/>
    <w:basedOn w:val="af6"/>
    <w:rsid w:val="00BD1D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Cs w:val="21"/>
    </w:rPr>
  </w:style>
  <w:style w:type="paragraph" w:customStyle="1" w:styleId="xl84">
    <w:name w:val="xl84"/>
    <w:basedOn w:val="af6"/>
    <w:rsid w:val="00BD1D4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85">
    <w:name w:val="xl85"/>
    <w:basedOn w:val="af6"/>
    <w:rsid w:val="00BD1D44"/>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f6"/>
    <w:rsid w:val="00BD1D4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f6"/>
    <w:rsid w:val="00BD1D44"/>
    <w:pPr>
      <w:widowControl/>
      <w:pBdr>
        <w:top w:val="single" w:sz="4" w:space="0" w:color="auto"/>
        <w:left w:val="single" w:sz="4" w:space="0" w:color="auto"/>
        <w:bottom w:val="single" w:sz="4" w:space="0" w:color="auto"/>
      </w:pBdr>
      <w:spacing w:before="100" w:beforeAutospacing="1" w:after="100" w:afterAutospacing="1"/>
      <w:jc w:val="center"/>
    </w:pPr>
    <w:rPr>
      <w:color w:val="000000"/>
      <w:kern w:val="0"/>
      <w:szCs w:val="21"/>
    </w:rPr>
  </w:style>
  <w:style w:type="paragraph" w:customStyle="1" w:styleId="xl88">
    <w:name w:val="xl88"/>
    <w:basedOn w:val="af6"/>
    <w:rsid w:val="00BD1D44"/>
    <w:pPr>
      <w:widowControl/>
      <w:pBdr>
        <w:top w:val="single" w:sz="4" w:space="0" w:color="auto"/>
        <w:bottom w:val="single" w:sz="4" w:space="0" w:color="auto"/>
      </w:pBdr>
      <w:spacing w:before="100" w:beforeAutospacing="1" w:after="100" w:afterAutospacing="1"/>
      <w:jc w:val="center"/>
    </w:pPr>
    <w:rPr>
      <w:color w:val="000000"/>
      <w:kern w:val="0"/>
      <w:szCs w:val="21"/>
    </w:rPr>
  </w:style>
  <w:style w:type="paragraph" w:customStyle="1" w:styleId="xl89">
    <w:name w:val="xl89"/>
    <w:basedOn w:val="af6"/>
    <w:rsid w:val="00BD1D44"/>
    <w:pPr>
      <w:widowControl/>
      <w:pBdr>
        <w:top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Default">
    <w:name w:val="Default"/>
    <w:rsid w:val="00BD1D44"/>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916016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9C%89%E9%99%90%E8%B4%A3%E4%BB%BB%E5%85%AC%E5%8F%B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5%8A%A0%E5%B7%A5%E4%B8%AD%E5%BF%83/4747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9C%B0%E8%B4%A8%E5%8B%98%E6%8E%A2/16731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baidu.com/item/%E6%9C%89%E9%99%90%E8%B4%A3%E4%BB%BB%E5%85%AC%E5%8F%B8" TargetMode="External"/><Relationship Id="rId4" Type="http://schemas.openxmlformats.org/officeDocument/2006/relationships/settings" Target="settings.xml"/><Relationship Id="rId9" Type="http://schemas.openxmlformats.org/officeDocument/2006/relationships/hyperlink" Target="https://baike.baidu.com/item/%E4%BA%91%E5%8D%97%E7%9C%81%E4%BA%BA%E6%B0%91%E6%94%BF%E5%BA%9C%E5%9B%BD%E6%9C%89%E8%B5%84%E4%BA%A7%E7%9B%91%E7%9D%A3%E7%AE%A1%E7%90%86%E5%A7%94%E5%91%98%E4%BC%9A/6065945"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9</Pages>
  <Words>1640</Words>
  <Characters>9351</Characters>
  <Application>Microsoft Office Word</Application>
  <DocSecurity>0</DocSecurity>
  <Lines>77</Lines>
  <Paragraphs>21</Paragraphs>
  <ScaleCrop>false</ScaleCrop>
  <Company>微软中国</Company>
  <LinksUpToDate>false</LinksUpToDate>
  <CharactersWithSpaces>10970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259</cp:revision>
  <cp:lastPrinted>2023-12-07T06:09:00Z</cp:lastPrinted>
  <dcterms:created xsi:type="dcterms:W3CDTF">2022-08-05T03:00:00Z</dcterms:created>
  <dcterms:modified xsi:type="dcterms:W3CDTF">2023-12-12T07:30:00Z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34075887B7FB44569CA084EB23B6B019_12</vt:lpwstr>
  </property>
</Properties>
</file>