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3ACD" w14:textId="76BCCB2D" w:rsidR="00D20FDA" w:rsidRPr="00C54A8C" w:rsidRDefault="00D20FDA" w:rsidP="00D20FDA">
      <w:pPr>
        <w:jc w:val="center"/>
        <w:rPr>
          <w:rFonts w:ascii="黑体" w:eastAsia="黑体"/>
          <w:sz w:val="48"/>
          <w:szCs w:val="48"/>
        </w:rPr>
      </w:pPr>
      <w:r>
        <w:rPr>
          <w:rFonts w:ascii="黑体" w:eastAsia="黑体" w:hint="eastAsia"/>
          <w:sz w:val="48"/>
          <w:szCs w:val="48"/>
        </w:rPr>
        <w:t>国家</w:t>
      </w:r>
      <w:r w:rsidRPr="00C54A8C">
        <w:rPr>
          <w:rFonts w:ascii="黑体" w:eastAsia="黑体" w:hint="eastAsia"/>
          <w:sz w:val="48"/>
          <w:szCs w:val="48"/>
        </w:rPr>
        <w:t>标准《</w:t>
      </w:r>
      <w:r w:rsidR="001553F6">
        <w:rPr>
          <w:rFonts w:ascii="黑体" w:eastAsia="黑体" w:hint="eastAsia"/>
          <w:sz w:val="48"/>
          <w:szCs w:val="48"/>
        </w:rPr>
        <w:t>氧化锌铝靶材</w:t>
      </w:r>
      <w:r w:rsidRPr="00C54A8C">
        <w:rPr>
          <w:rFonts w:ascii="黑体" w:eastAsia="黑体" w:hint="eastAsia"/>
          <w:sz w:val="48"/>
          <w:szCs w:val="48"/>
        </w:rPr>
        <w:t>》</w:t>
      </w:r>
    </w:p>
    <w:p w14:paraId="03A0BAF2" w14:textId="77777777" w:rsidR="00D20FDA" w:rsidRDefault="00D20FDA" w:rsidP="00D20FDA">
      <w:pPr>
        <w:jc w:val="center"/>
        <w:rPr>
          <w:rFonts w:ascii="黑体" w:eastAsia="黑体"/>
          <w:sz w:val="48"/>
          <w:szCs w:val="48"/>
        </w:rPr>
      </w:pPr>
    </w:p>
    <w:p w14:paraId="48307BAE" w14:textId="77777777" w:rsidR="00D20FDA" w:rsidRPr="00C54A8C" w:rsidRDefault="00D20FDA" w:rsidP="00D20FDA">
      <w:pPr>
        <w:jc w:val="center"/>
        <w:rPr>
          <w:rFonts w:ascii="黑体" w:eastAsia="黑体"/>
          <w:sz w:val="48"/>
          <w:szCs w:val="48"/>
        </w:rPr>
      </w:pPr>
      <w:r w:rsidRPr="00C54A8C">
        <w:rPr>
          <w:rFonts w:ascii="黑体" w:eastAsia="黑体" w:hint="eastAsia"/>
          <w:sz w:val="48"/>
          <w:szCs w:val="48"/>
        </w:rPr>
        <w:t>编制说明书</w:t>
      </w:r>
    </w:p>
    <w:p w14:paraId="07058AAC" w14:textId="77777777" w:rsidR="00F7047B" w:rsidRDefault="00F7047B" w:rsidP="00D20FDA">
      <w:pPr>
        <w:jc w:val="center"/>
        <w:rPr>
          <w:rFonts w:ascii="黑体" w:eastAsia="黑体"/>
          <w:sz w:val="32"/>
        </w:rPr>
      </w:pPr>
    </w:p>
    <w:p w14:paraId="7AA58E65" w14:textId="0F5E40E5" w:rsidR="00D20FDA" w:rsidRDefault="006C0713" w:rsidP="00D20FDA">
      <w:pPr>
        <w:jc w:val="center"/>
        <w:rPr>
          <w:rFonts w:ascii="黑体" w:eastAsia="黑体"/>
          <w:sz w:val="32"/>
        </w:rPr>
      </w:pPr>
      <w:r>
        <w:rPr>
          <w:rFonts w:ascii="黑体" w:eastAsia="黑体" w:hint="eastAsia"/>
          <w:sz w:val="32"/>
        </w:rPr>
        <w:t>（</w:t>
      </w:r>
      <w:r w:rsidR="001553F6">
        <w:rPr>
          <w:rFonts w:ascii="黑体" w:eastAsia="黑体" w:hint="eastAsia"/>
          <w:sz w:val="32"/>
        </w:rPr>
        <w:t>预审</w:t>
      </w:r>
      <w:r w:rsidR="00D20FDA">
        <w:rPr>
          <w:rFonts w:ascii="黑体" w:eastAsia="黑体" w:hint="eastAsia"/>
          <w:sz w:val="32"/>
        </w:rPr>
        <w:t>稿）</w:t>
      </w:r>
    </w:p>
    <w:p w14:paraId="3C54B573" w14:textId="77777777" w:rsidR="00D20FDA" w:rsidRDefault="00D20FDA" w:rsidP="00D20FDA">
      <w:pPr>
        <w:jc w:val="center"/>
        <w:rPr>
          <w:rFonts w:ascii="黑体" w:eastAsia="黑体"/>
          <w:sz w:val="32"/>
        </w:rPr>
      </w:pPr>
    </w:p>
    <w:p w14:paraId="18C1C0E4" w14:textId="77777777" w:rsidR="00D20FDA" w:rsidRDefault="00D20FDA" w:rsidP="00D20FDA">
      <w:pPr>
        <w:jc w:val="center"/>
        <w:rPr>
          <w:rFonts w:ascii="黑体" w:eastAsia="黑体"/>
          <w:sz w:val="32"/>
        </w:rPr>
      </w:pPr>
    </w:p>
    <w:p w14:paraId="5C11A293" w14:textId="77777777" w:rsidR="00D20FDA" w:rsidRDefault="00D20FDA" w:rsidP="00D20FDA">
      <w:pPr>
        <w:jc w:val="center"/>
        <w:rPr>
          <w:rFonts w:ascii="黑体" w:eastAsia="黑体"/>
          <w:sz w:val="32"/>
        </w:rPr>
      </w:pPr>
    </w:p>
    <w:p w14:paraId="2B96C0A3" w14:textId="77777777" w:rsidR="00D20FDA" w:rsidRDefault="00D20FDA" w:rsidP="00D20FDA">
      <w:pPr>
        <w:jc w:val="center"/>
        <w:rPr>
          <w:rFonts w:ascii="黑体" w:eastAsia="黑体"/>
          <w:sz w:val="32"/>
        </w:rPr>
      </w:pPr>
    </w:p>
    <w:p w14:paraId="516901E2" w14:textId="77777777" w:rsidR="00D20FDA" w:rsidRDefault="00D20FDA" w:rsidP="00D20FDA">
      <w:pPr>
        <w:jc w:val="center"/>
        <w:rPr>
          <w:rFonts w:ascii="黑体" w:eastAsia="黑体"/>
          <w:sz w:val="32"/>
        </w:rPr>
      </w:pPr>
    </w:p>
    <w:p w14:paraId="447A1EAE" w14:textId="77777777" w:rsidR="00D20FDA" w:rsidRDefault="00D20FDA" w:rsidP="00D20FDA">
      <w:pPr>
        <w:jc w:val="center"/>
        <w:rPr>
          <w:rFonts w:ascii="黑体" w:eastAsia="黑体"/>
          <w:sz w:val="32"/>
        </w:rPr>
      </w:pPr>
    </w:p>
    <w:p w14:paraId="1BF7E26A" w14:textId="77777777" w:rsidR="00D20FDA" w:rsidRDefault="00D20FDA" w:rsidP="00D20FDA">
      <w:pPr>
        <w:jc w:val="center"/>
        <w:rPr>
          <w:rFonts w:ascii="黑体" w:eastAsia="黑体"/>
          <w:sz w:val="32"/>
        </w:rPr>
      </w:pPr>
    </w:p>
    <w:p w14:paraId="0FB5B0E3" w14:textId="77777777" w:rsidR="00D20FDA" w:rsidRDefault="00D20FDA" w:rsidP="00D20FDA">
      <w:pPr>
        <w:jc w:val="center"/>
        <w:rPr>
          <w:rFonts w:ascii="黑体" w:eastAsia="黑体"/>
          <w:sz w:val="32"/>
        </w:rPr>
      </w:pPr>
    </w:p>
    <w:p w14:paraId="484FA6AB" w14:textId="77777777" w:rsidR="00D20FDA" w:rsidRDefault="00D20FDA" w:rsidP="00D20FDA">
      <w:pPr>
        <w:jc w:val="center"/>
        <w:rPr>
          <w:rFonts w:ascii="黑体" w:eastAsia="黑体"/>
          <w:sz w:val="32"/>
        </w:rPr>
      </w:pPr>
    </w:p>
    <w:p w14:paraId="32B9BC6C" w14:textId="77777777" w:rsidR="00D20FDA" w:rsidRDefault="00D20FDA" w:rsidP="00D20FDA">
      <w:pPr>
        <w:jc w:val="center"/>
        <w:rPr>
          <w:rFonts w:ascii="黑体" w:eastAsia="黑体"/>
          <w:sz w:val="32"/>
        </w:rPr>
      </w:pPr>
    </w:p>
    <w:p w14:paraId="1A7E4DF5" w14:textId="77777777" w:rsidR="00D20FDA" w:rsidRDefault="00D20FDA" w:rsidP="00D20FDA">
      <w:pPr>
        <w:jc w:val="center"/>
        <w:rPr>
          <w:rFonts w:ascii="黑体" w:eastAsia="黑体"/>
          <w:sz w:val="32"/>
        </w:rPr>
      </w:pPr>
    </w:p>
    <w:p w14:paraId="7A8177DB" w14:textId="77777777" w:rsidR="00D20FDA" w:rsidRDefault="00D20FDA" w:rsidP="00D20FDA">
      <w:pPr>
        <w:jc w:val="center"/>
        <w:rPr>
          <w:rFonts w:ascii="黑体" w:eastAsia="黑体"/>
          <w:sz w:val="32"/>
        </w:rPr>
      </w:pPr>
    </w:p>
    <w:p w14:paraId="23210093" w14:textId="77777777" w:rsidR="00CA3077" w:rsidRDefault="00CA3077" w:rsidP="00D20FDA">
      <w:pPr>
        <w:jc w:val="center"/>
        <w:rPr>
          <w:rFonts w:ascii="黑体" w:eastAsia="黑体"/>
          <w:sz w:val="32"/>
        </w:rPr>
      </w:pPr>
    </w:p>
    <w:p w14:paraId="441FCFDC" w14:textId="77777777" w:rsidR="00CA3077" w:rsidRDefault="00CA3077" w:rsidP="00D20FDA">
      <w:pPr>
        <w:jc w:val="center"/>
        <w:rPr>
          <w:rFonts w:ascii="黑体" w:eastAsia="黑体"/>
          <w:sz w:val="32"/>
        </w:rPr>
      </w:pPr>
    </w:p>
    <w:p w14:paraId="1375F734" w14:textId="77777777" w:rsidR="00CA3077" w:rsidRDefault="00CA3077" w:rsidP="00D20FDA">
      <w:pPr>
        <w:jc w:val="center"/>
        <w:rPr>
          <w:rFonts w:ascii="黑体" w:eastAsia="黑体"/>
          <w:sz w:val="32"/>
        </w:rPr>
      </w:pPr>
    </w:p>
    <w:p w14:paraId="2F9935EC" w14:textId="77777777" w:rsidR="00CA3077" w:rsidRDefault="00CA3077" w:rsidP="00D20FDA">
      <w:pPr>
        <w:jc w:val="center"/>
        <w:rPr>
          <w:rFonts w:ascii="黑体" w:eastAsia="黑体"/>
          <w:sz w:val="32"/>
        </w:rPr>
      </w:pPr>
    </w:p>
    <w:p w14:paraId="23B662C5" w14:textId="77777777" w:rsidR="00CA3077" w:rsidRDefault="00CA3077" w:rsidP="00D20FDA">
      <w:pPr>
        <w:jc w:val="center"/>
        <w:rPr>
          <w:rFonts w:ascii="黑体" w:eastAsia="黑体"/>
          <w:sz w:val="32"/>
        </w:rPr>
      </w:pPr>
    </w:p>
    <w:p w14:paraId="26F7F6B6" w14:textId="77777777" w:rsidR="00CA3077" w:rsidRDefault="00CA3077" w:rsidP="00D20FDA">
      <w:pPr>
        <w:jc w:val="center"/>
        <w:rPr>
          <w:rFonts w:ascii="黑体" w:eastAsia="黑体"/>
          <w:sz w:val="32"/>
        </w:rPr>
      </w:pPr>
    </w:p>
    <w:p w14:paraId="11C0611D" w14:textId="77777777" w:rsidR="00CA3077" w:rsidRDefault="00CA3077" w:rsidP="00D20FDA">
      <w:pPr>
        <w:jc w:val="center"/>
        <w:rPr>
          <w:rFonts w:ascii="黑体" w:eastAsia="黑体"/>
          <w:sz w:val="32"/>
        </w:rPr>
      </w:pPr>
    </w:p>
    <w:p w14:paraId="1C5A4378" w14:textId="77777777" w:rsidR="00CA3077" w:rsidRDefault="00CA3077" w:rsidP="00D20FDA">
      <w:pPr>
        <w:jc w:val="center"/>
        <w:rPr>
          <w:rFonts w:ascii="黑体" w:eastAsia="黑体"/>
          <w:sz w:val="32"/>
        </w:rPr>
      </w:pPr>
    </w:p>
    <w:p w14:paraId="4DDB1355" w14:textId="77777777" w:rsidR="00CA3077" w:rsidRDefault="00CA3077" w:rsidP="00D20FDA">
      <w:pPr>
        <w:jc w:val="center"/>
        <w:rPr>
          <w:rFonts w:ascii="黑体" w:eastAsia="黑体"/>
          <w:sz w:val="32"/>
        </w:rPr>
      </w:pPr>
    </w:p>
    <w:p w14:paraId="53E0142E" w14:textId="3FF1512E" w:rsidR="00D20FDA" w:rsidRDefault="001553F6" w:rsidP="00D20FDA">
      <w:pPr>
        <w:jc w:val="center"/>
        <w:rPr>
          <w:rFonts w:ascii="黑体" w:eastAsia="黑体"/>
          <w:sz w:val="32"/>
        </w:rPr>
      </w:pPr>
      <w:r>
        <w:rPr>
          <w:rFonts w:ascii="黑体" w:eastAsia="黑体" w:hint="eastAsia"/>
          <w:sz w:val="32"/>
        </w:rPr>
        <w:t>国家标准《氧化锌铝靶材</w:t>
      </w:r>
      <w:r w:rsidR="00D20FDA">
        <w:rPr>
          <w:rFonts w:ascii="黑体" w:eastAsia="黑体" w:hint="eastAsia"/>
          <w:sz w:val="32"/>
        </w:rPr>
        <w:t>》起草小组</w:t>
      </w:r>
    </w:p>
    <w:p w14:paraId="68817B51" w14:textId="77777777" w:rsidR="00CA3077" w:rsidRDefault="00CA3077" w:rsidP="00D20FDA">
      <w:pPr>
        <w:jc w:val="center"/>
        <w:rPr>
          <w:rFonts w:ascii="黑体" w:eastAsia="黑体"/>
          <w:sz w:val="32"/>
        </w:rPr>
      </w:pPr>
    </w:p>
    <w:p w14:paraId="5672F9DB" w14:textId="780C8D17" w:rsidR="00D20FDA" w:rsidRPr="00D20FDA" w:rsidRDefault="00BE2A74" w:rsidP="00D20FDA">
      <w:pPr>
        <w:jc w:val="center"/>
        <w:rPr>
          <w:rFonts w:ascii="黑体" w:eastAsia="黑体"/>
          <w:sz w:val="32"/>
        </w:rPr>
      </w:pPr>
      <w:r>
        <w:rPr>
          <w:rFonts w:ascii="黑体" w:eastAsia="黑体" w:hint="eastAsia"/>
          <w:sz w:val="32"/>
        </w:rPr>
        <w:t>2023</w:t>
      </w:r>
      <w:r w:rsidR="00D20FDA">
        <w:rPr>
          <w:rFonts w:ascii="黑体" w:eastAsia="黑体" w:hint="eastAsia"/>
          <w:sz w:val="32"/>
        </w:rPr>
        <w:t>年</w:t>
      </w:r>
      <w:r w:rsidR="001553F6">
        <w:rPr>
          <w:rFonts w:ascii="黑体" w:eastAsia="黑体"/>
          <w:sz w:val="32"/>
        </w:rPr>
        <w:t>11</w:t>
      </w:r>
      <w:r w:rsidR="00D20FDA">
        <w:rPr>
          <w:rFonts w:ascii="黑体" w:eastAsia="黑体" w:hint="eastAsia"/>
          <w:sz w:val="32"/>
        </w:rPr>
        <w:t>月2</w:t>
      </w:r>
      <w:r w:rsidR="001553F6">
        <w:rPr>
          <w:rFonts w:ascii="黑体" w:eastAsia="黑体"/>
          <w:sz w:val="32"/>
        </w:rPr>
        <w:t>0</w:t>
      </w:r>
      <w:r w:rsidR="00D20FDA">
        <w:rPr>
          <w:rFonts w:ascii="黑体" w:eastAsia="黑体" w:hint="eastAsia"/>
          <w:sz w:val="32"/>
        </w:rPr>
        <w:t>日</w:t>
      </w:r>
    </w:p>
    <w:p w14:paraId="4F4EAB43" w14:textId="5B7FF170" w:rsidR="00947BEB" w:rsidRPr="00671A96" w:rsidRDefault="00124168">
      <w:pPr>
        <w:pStyle w:val="ab"/>
        <w:adjustRightInd w:val="0"/>
        <w:snapToGrid w:val="0"/>
        <w:spacing w:before="120" w:after="120" w:line="288" w:lineRule="auto"/>
        <w:jc w:val="center"/>
        <w:rPr>
          <w:bCs/>
          <w:sz w:val="28"/>
          <w:szCs w:val="28"/>
        </w:rPr>
      </w:pPr>
      <w:r w:rsidRPr="00671A96">
        <w:rPr>
          <w:rFonts w:hint="eastAsia"/>
          <w:bCs/>
          <w:sz w:val="28"/>
          <w:szCs w:val="28"/>
        </w:rPr>
        <w:lastRenderedPageBreak/>
        <w:t>《</w:t>
      </w:r>
      <w:r w:rsidR="00627EC7">
        <w:rPr>
          <w:rFonts w:hint="eastAsia"/>
          <w:bCs/>
          <w:sz w:val="28"/>
          <w:szCs w:val="28"/>
        </w:rPr>
        <w:t>氧化锌铝靶材</w:t>
      </w:r>
      <w:r w:rsidRPr="00671A96">
        <w:rPr>
          <w:rFonts w:hint="eastAsia"/>
          <w:bCs/>
          <w:sz w:val="28"/>
          <w:szCs w:val="28"/>
        </w:rPr>
        <w:t>》国家标准</w:t>
      </w:r>
    </w:p>
    <w:p w14:paraId="180D18D6" w14:textId="77777777" w:rsidR="00947BEB" w:rsidRPr="00671A96" w:rsidRDefault="00124168">
      <w:pPr>
        <w:pStyle w:val="ab"/>
        <w:adjustRightInd w:val="0"/>
        <w:snapToGrid w:val="0"/>
        <w:spacing w:before="120" w:after="120" w:line="288" w:lineRule="auto"/>
        <w:jc w:val="center"/>
        <w:rPr>
          <w:bCs/>
          <w:sz w:val="28"/>
          <w:szCs w:val="28"/>
        </w:rPr>
      </w:pPr>
      <w:r w:rsidRPr="00671A96">
        <w:rPr>
          <w:rFonts w:hint="eastAsia"/>
          <w:bCs/>
          <w:sz w:val="28"/>
          <w:szCs w:val="28"/>
        </w:rPr>
        <w:t>编制说明</w:t>
      </w:r>
    </w:p>
    <w:p w14:paraId="497E8802" w14:textId="77777777" w:rsidR="00947BEB" w:rsidRPr="00671A96" w:rsidRDefault="00947BEB">
      <w:pPr>
        <w:pStyle w:val="ab"/>
        <w:adjustRightInd w:val="0"/>
        <w:snapToGrid w:val="0"/>
        <w:spacing w:before="120" w:after="120" w:line="288" w:lineRule="auto"/>
        <w:jc w:val="center"/>
        <w:rPr>
          <w:bCs/>
          <w:sz w:val="24"/>
          <w:szCs w:val="24"/>
        </w:rPr>
      </w:pPr>
    </w:p>
    <w:p w14:paraId="16348C65" w14:textId="77777777" w:rsidR="00947BEB" w:rsidRPr="00671A96" w:rsidRDefault="00124168" w:rsidP="00671A96">
      <w:pPr>
        <w:pStyle w:val="ab"/>
        <w:spacing w:before="120" w:after="120" w:line="520" w:lineRule="exact"/>
        <w:rPr>
          <w:rFonts w:asciiTheme="minorEastAsia" w:eastAsiaTheme="minorEastAsia" w:hAnsiTheme="minorEastAsia"/>
          <w:b/>
          <w:szCs w:val="21"/>
        </w:rPr>
      </w:pPr>
      <w:r w:rsidRPr="00671A96">
        <w:rPr>
          <w:rFonts w:asciiTheme="minorEastAsia" w:eastAsiaTheme="minorEastAsia" w:hAnsiTheme="minorEastAsia" w:hint="eastAsia"/>
          <w:b/>
          <w:szCs w:val="21"/>
        </w:rPr>
        <w:t>一、任务来源</w:t>
      </w:r>
    </w:p>
    <w:p w14:paraId="78FAC618" w14:textId="0FBFBAA6" w:rsidR="00947BEB" w:rsidRPr="003010B6" w:rsidRDefault="00124168" w:rsidP="003010B6">
      <w:pPr>
        <w:spacing w:line="360" w:lineRule="auto"/>
        <w:ind w:firstLine="429"/>
        <w:rPr>
          <w:rFonts w:hAnsi="宋体" w:cs="宋体"/>
          <w:color w:val="000000"/>
          <w:szCs w:val="21"/>
          <w:lang w:bidi="ar"/>
        </w:rPr>
      </w:pPr>
      <w:r w:rsidRPr="00671A96">
        <w:rPr>
          <w:rFonts w:asciiTheme="minorEastAsia" w:eastAsiaTheme="minorEastAsia" w:hAnsiTheme="minorEastAsia" w:cs="宋体" w:hint="eastAsia"/>
          <w:szCs w:val="21"/>
        </w:rPr>
        <w:t>根据</w:t>
      </w:r>
      <w:proofErr w:type="gramStart"/>
      <w:r w:rsidR="00BD4057" w:rsidRPr="00671A96">
        <w:rPr>
          <w:rFonts w:asciiTheme="minorEastAsia" w:eastAsiaTheme="minorEastAsia" w:hAnsiTheme="minorEastAsia" w:cstheme="minorEastAsia" w:hint="eastAsia"/>
          <w:szCs w:val="21"/>
        </w:rPr>
        <w:t>国标委</w:t>
      </w:r>
      <w:proofErr w:type="gramEnd"/>
      <w:r w:rsidR="00BD4057" w:rsidRPr="00671A96">
        <w:rPr>
          <w:rFonts w:asciiTheme="minorEastAsia" w:eastAsiaTheme="minorEastAsia" w:hAnsiTheme="minorEastAsia" w:cstheme="minorEastAsia" w:hint="eastAsia"/>
          <w:szCs w:val="21"/>
        </w:rPr>
        <w:t>发</w:t>
      </w:r>
      <w:r w:rsidR="00BE2A74" w:rsidRPr="00671A96">
        <w:rPr>
          <w:rFonts w:asciiTheme="minorEastAsia" w:eastAsiaTheme="minorEastAsia" w:hAnsiTheme="minorEastAsia" w:cstheme="minorEastAsia" w:hint="eastAsia"/>
          <w:szCs w:val="21"/>
        </w:rPr>
        <w:t>[202</w:t>
      </w:r>
      <w:r w:rsidR="00BE2A74" w:rsidRPr="00671A96">
        <w:rPr>
          <w:rFonts w:asciiTheme="minorEastAsia" w:eastAsiaTheme="minorEastAsia" w:hAnsiTheme="minorEastAsia" w:cstheme="minorEastAsia"/>
          <w:szCs w:val="21"/>
        </w:rPr>
        <w:t>2</w:t>
      </w:r>
      <w:r w:rsidR="00BD4057" w:rsidRPr="00671A96">
        <w:rPr>
          <w:rFonts w:asciiTheme="minorEastAsia" w:eastAsiaTheme="minorEastAsia" w:hAnsiTheme="minorEastAsia" w:cstheme="minorEastAsia" w:hint="eastAsia"/>
          <w:szCs w:val="21"/>
        </w:rPr>
        <w:t>]</w:t>
      </w:r>
      <w:r w:rsidR="001553F6">
        <w:rPr>
          <w:rFonts w:asciiTheme="minorEastAsia" w:eastAsiaTheme="minorEastAsia" w:hAnsiTheme="minorEastAsia" w:cstheme="minorEastAsia"/>
          <w:szCs w:val="21"/>
        </w:rPr>
        <w:t>39</w:t>
      </w:r>
      <w:r w:rsidR="00BD4057" w:rsidRPr="00671A96">
        <w:rPr>
          <w:rFonts w:asciiTheme="minorEastAsia" w:eastAsiaTheme="minorEastAsia" w:hAnsiTheme="minorEastAsia" w:cstheme="minorEastAsia" w:hint="eastAsia"/>
          <w:szCs w:val="21"/>
        </w:rPr>
        <w:t>号 、项目编号202</w:t>
      </w:r>
      <w:r w:rsidR="001553F6">
        <w:rPr>
          <w:rFonts w:asciiTheme="minorEastAsia" w:eastAsiaTheme="minorEastAsia" w:hAnsiTheme="minorEastAsia" w:cstheme="minorEastAsia"/>
          <w:szCs w:val="21"/>
        </w:rPr>
        <w:t>21008</w:t>
      </w:r>
      <w:r w:rsidR="00BD4057" w:rsidRPr="00671A96">
        <w:rPr>
          <w:rFonts w:asciiTheme="minorEastAsia" w:eastAsiaTheme="minorEastAsia" w:hAnsiTheme="minorEastAsia" w:cstheme="minorEastAsia" w:hint="eastAsia"/>
          <w:szCs w:val="21"/>
        </w:rPr>
        <w:t>-T-610的文件要求</w:t>
      </w:r>
      <w:r w:rsidR="00BD4057" w:rsidRPr="00671A96">
        <w:rPr>
          <w:rFonts w:asciiTheme="minorEastAsia" w:eastAsiaTheme="minorEastAsia" w:hAnsiTheme="minorEastAsia" w:cs="宋体" w:hint="eastAsia"/>
          <w:szCs w:val="21"/>
        </w:rPr>
        <w:t>，</w:t>
      </w:r>
      <w:r w:rsidR="001553F6">
        <w:rPr>
          <w:rFonts w:asciiTheme="minorEastAsia" w:eastAsiaTheme="minorEastAsia" w:hAnsiTheme="minorEastAsia" w:cs="宋体" w:hint="eastAsia"/>
          <w:szCs w:val="21"/>
        </w:rPr>
        <w:t>国家标准</w:t>
      </w:r>
      <w:r w:rsidRPr="00671A96">
        <w:rPr>
          <w:rFonts w:asciiTheme="minorEastAsia" w:eastAsiaTheme="minorEastAsia" w:hAnsiTheme="minorEastAsia" w:cs="宋体" w:hint="eastAsia"/>
          <w:szCs w:val="21"/>
        </w:rPr>
        <w:t>《</w:t>
      </w:r>
      <w:r w:rsidR="001553F6">
        <w:rPr>
          <w:rFonts w:asciiTheme="minorEastAsia" w:eastAsiaTheme="minorEastAsia" w:hAnsiTheme="minorEastAsia" w:cs="宋体" w:hint="eastAsia"/>
          <w:szCs w:val="21"/>
        </w:rPr>
        <w:t>氧化锌铝靶材</w:t>
      </w:r>
      <w:r w:rsidRPr="00671A96">
        <w:rPr>
          <w:rFonts w:asciiTheme="minorEastAsia" w:eastAsiaTheme="minorEastAsia" w:hAnsiTheme="minorEastAsia" w:cs="宋体" w:hint="eastAsia"/>
          <w:szCs w:val="21"/>
        </w:rPr>
        <w:t>》</w:t>
      </w:r>
      <w:r w:rsidR="001553F6">
        <w:rPr>
          <w:rFonts w:asciiTheme="minorEastAsia" w:eastAsiaTheme="minorEastAsia" w:hAnsiTheme="minorEastAsia" w:cs="宋体" w:hint="eastAsia"/>
          <w:szCs w:val="21"/>
        </w:rPr>
        <w:t>制定</w:t>
      </w:r>
      <w:r w:rsidR="00BD4057" w:rsidRPr="00671A96">
        <w:rPr>
          <w:rFonts w:asciiTheme="minorEastAsia" w:eastAsiaTheme="minorEastAsia" w:hAnsiTheme="minorEastAsia" w:cs="宋体" w:hint="eastAsia"/>
          <w:szCs w:val="21"/>
        </w:rPr>
        <w:t>任务由先导</w:t>
      </w:r>
      <w:r w:rsidR="00BE2A74" w:rsidRPr="00671A96">
        <w:rPr>
          <w:rFonts w:asciiTheme="minorEastAsia" w:eastAsiaTheme="minorEastAsia" w:hAnsiTheme="minorEastAsia" w:cs="宋体" w:hint="eastAsia"/>
          <w:szCs w:val="21"/>
        </w:rPr>
        <w:t>薄膜材料（广东）</w:t>
      </w:r>
      <w:r w:rsidR="00A45089" w:rsidRPr="00671A96">
        <w:rPr>
          <w:rFonts w:asciiTheme="minorEastAsia" w:eastAsiaTheme="minorEastAsia" w:hAnsiTheme="minorEastAsia" w:cs="宋体" w:hint="eastAsia"/>
          <w:szCs w:val="21"/>
        </w:rPr>
        <w:t>有限公司负责完成</w:t>
      </w:r>
      <w:r w:rsidR="00BD4057" w:rsidRPr="00671A96">
        <w:rPr>
          <w:rFonts w:asciiTheme="minorEastAsia" w:eastAsiaTheme="minorEastAsia" w:hAnsiTheme="minorEastAsia" w:cs="宋体" w:hint="eastAsia"/>
          <w:szCs w:val="21"/>
        </w:rPr>
        <w:t>，标准</w:t>
      </w:r>
      <w:r w:rsidR="001553F6">
        <w:rPr>
          <w:rFonts w:asciiTheme="minorEastAsia" w:eastAsiaTheme="minorEastAsia" w:hAnsiTheme="minorEastAsia" w:cs="宋体" w:hint="eastAsia"/>
          <w:szCs w:val="21"/>
        </w:rPr>
        <w:t>制定</w:t>
      </w:r>
      <w:r w:rsidR="00BD4057" w:rsidRPr="00671A96">
        <w:rPr>
          <w:rFonts w:asciiTheme="minorEastAsia" w:eastAsiaTheme="minorEastAsia" w:hAnsiTheme="minorEastAsia" w:cs="宋体" w:hint="eastAsia"/>
          <w:szCs w:val="21"/>
        </w:rPr>
        <w:t>参与单位为：</w:t>
      </w:r>
      <w:r w:rsidR="001912B9">
        <w:rPr>
          <w:rFonts w:asciiTheme="minorEastAsia" w:eastAsiaTheme="minorEastAsia" w:hAnsiTheme="minorEastAsia" w:cs="宋体" w:hint="eastAsia"/>
          <w:szCs w:val="21"/>
        </w:rPr>
        <w:t>成都中建材光电材料有限公司</w:t>
      </w:r>
      <w:r w:rsidR="001912B9">
        <w:rPr>
          <w:rFonts w:hAnsi="宋体" w:cs="宋体" w:hint="eastAsia"/>
          <w:color w:val="000000"/>
          <w:szCs w:val="21"/>
          <w:lang w:bidi="ar"/>
        </w:rPr>
        <w:t>、</w:t>
      </w:r>
      <w:proofErr w:type="gramStart"/>
      <w:r w:rsidR="003010B6">
        <w:rPr>
          <w:rFonts w:asciiTheme="minorEastAsia" w:eastAsiaTheme="minorEastAsia" w:hAnsiTheme="minorEastAsia" w:cs="宋体" w:hint="eastAsia"/>
          <w:szCs w:val="21"/>
        </w:rPr>
        <w:t>株洲</w:t>
      </w:r>
      <w:r w:rsidR="003010B6">
        <w:rPr>
          <w:rFonts w:hAnsi="宋体" w:cs="宋体" w:hint="eastAsia"/>
          <w:color w:val="000000"/>
          <w:szCs w:val="21"/>
          <w:lang w:bidi="ar"/>
        </w:rPr>
        <w:t>株洲</w:t>
      </w:r>
      <w:proofErr w:type="gramEnd"/>
      <w:r w:rsidR="003010B6">
        <w:rPr>
          <w:rFonts w:hAnsi="宋体" w:cs="宋体" w:hint="eastAsia"/>
          <w:color w:val="000000"/>
          <w:szCs w:val="21"/>
          <w:lang w:bidi="ar"/>
        </w:rPr>
        <w:t>火炬安泰新材料有限公司、芜湖映日科技股份有限公司、</w:t>
      </w:r>
      <w:r w:rsidR="003010B6">
        <w:rPr>
          <w:rFonts w:asciiTheme="minorEastAsia" w:eastAsiaTheme="minorEastAsia" w:hAnsiTheme="minorEastAsia" w:cs="宋体"/>
          <w:szCs w:val="21"/>
        </w:rPr>
        <w:t>深圳市中金岭南有色金属股份有限公司</w:t>
      </w:r>
      <w:r w:rsidR="003010B6">
        <w:rPr>
          <w:rFonts w:hAnsi="宋体" w:cs="宋体" w:hint="eastAsia"/>
          <w:color w:val="000000"/>
          <w:szCs w:val="21"/>
          <w:lang w:bidi="ar"/>
        </w:rPr>
        <w:t>、</w:t>
      </w:r>
      <w:r w:rsidR="003010B6">
        <w:rPr>
          <w:rFonts w:hint="eastAsia"/>
          <w:color w:val="000000"/>
          <w:szCs w:val="21"/>
        </w:rPr>
        <w:t>广东欧莱高新材料股份有限公司</w:t>
      </w:r>
      <w:r w:rsidR="003010B6">
        <w:rPr>
          <w:rFonts w:hAnsi="宋体" w:cs="宋体" w:hint="eastAsia"/>
          <w:color w:val="000000"/>
          <w:szCs w:val="21"/>
          <w:lang w:bidi="ar"/>
        </w:rPr>
        <w:t>、</w:t>
      </w:r>
      <w:r w:rsidR="003010B6" w:rsidRPr="009B1F4E">
        <w:rPr>
          <w:rFonts w:asciiTheme="minorEastAsia" w:eastAsiaTheme="minorEastAsia" w:hAnsiTheme="minorEastAsia" w:hint="eastAsia"/>
          <w:szCs w:val="21"/>
          <w:lang w:bidi="en-US"/>
        </w:rPr>
        <w:t>河北恒博新材料科技股份有限公司</w:t>
      </w:r>
      <w:r w:rsidR="003010B6">
        <w:rPr>
          <w:rFonts w:hAnsi="宋体" w:cs="宋体" w:hint="eastAsia"/>
          <w:color w:val="000000"/>
          <w:szCs w:val="21"/>
          <w:lang w:bidi="ar"/>
        </w:rPr>
        <w:t>、</w:t>
      </w:r>
      <w:r w:rsidR="003010B6">
        <w:rPr>
          <w:rFonts w:asciiTheme="minorEastAsia" w:eastAsiaTheme="minorEastAsia" w:hAnsiTheme="minorEastAsia"/>
          <w:szCs w:val="21"/>
          <w:lang w:bidi="en-US"/>
        </w:rPr>
        <w:t>广东先导稀材股份有限公司</w:t>
      </w:r>
      <w:r w:rsidR="003010B6">
        <w:rPr>
          <w:rFonts w:hAnsi="宋体" w:cs="宋体" w:hint="eastAsia"/>
          <w:color w:val="000000"/>
          <w:szCs w:val="21"/>
          <w:lang w:bidi="ar"/>
        </w:rPr>
        <w:t>、</w:t>
      </w:r>
      <w:r w:rsidR="003010B6">
        <w:rPr>
          <w:rFonts w:asciiTheme="minorEastAsia" w:eastAsiaTheme="minorEastAsia" w:hAnsiTheme="minorEastAsia"/>
          <w:szCs w:val="21"/>
          <w:lang w:bidi="en-US"/>
        </w:rPr>
        <w:t>福建阿石创新材料股份公司</w:t>
      </w:r>
      <w:r w:rsidR="00AF4750">
        <w:rPr>
          <w:rFonts w:hAnsi="宋体" w:cs="宋体" w:hint="eastAsia"/>
          <w:color w:val="000000"/>
          <w:szCs w:val="21"/>
          <w:lang w:bidi="ar"/>
        </w:rPr>
        <w:t>等</w:t>
      </w:r>
      <w:r w:rsidR="00A45089" w:rsidRPr="00671A96">
        <w:rPr>
          <w:rFonts w:asciiTheme="minorEastAsia" w:eastAsiaTheme="minorEastAsia" w:hAnsiTheme="minorEastAsia" w:hint="eastAsia"/>
          <w:szCs w:val="21"/>
        </w:rPr>
        <w:t>，</w:t>
      </w:r>
      <w:r w:rsidRPr="00671A96">
        <w:rPr>
          <w:rFonts w:asciiTheme="minorEastAsia" w:eastAsiaTheme="minorEastAsia" w:hAnsiTheme="minorEastAsia" w:cs="宋体" w:hint="eastAsia"/>
          <w:szCs w:val="21"/>
        </w:rPr>
        <w:t>完成年限为</w:t>
      </w:r>
      <w:r w:rsidR="00305373">
        <w:rPr>
          <w:rFonts w:asciiTheme="minorEastAsia" w:eastAsiaTheme="minorEastAsia" w:hAnsiTheme="minorEastAsia" w:cs="宋体" w:hint="eastAsia"/>
          <w:szCs w:val="21"/>
        </w:rPr>
        <w:t>2024</w:t>
      </w:r>
      <w:r w:rsidR="003010B6">
        <w:rPr>
          <w:rFonts w:asciiTheme="minorEastAsia" w:eastAsiaTheme="minorEastAsia" w:hAnsiTheme="minorEastAsia" w:cs="宋体" w:hint="eastAsia"/>
          <w:szCs w:val="21"/>
        </w:rPr>
        <w:t>年。</w:t>
      </w:r>
    </w:p>
    <w:p w14:paraId="478E8AE4" w14:textId="77777777" w:rsidR="00947BEB" w:rsidRPr="00671A96" w:rsidRDefault="00124168" w:rsidP="00671A96">
      <w:pPr>
        <w:pStyle w:val="ab"/>
        <w:spacing w:before="120" w:after="120" w:line="520" w:lineRule="exact"/>
        <w:rPr>
          <w:rFonts w:asciiTheme="minorEastAsia" w:eastAsiaTheme="minorEastAsia" w:hAnsiTheme="minorEastAsia"/>
          <w:b/>
          <w:szCs w:val="21"/>
        </w:rPr>
      </w:pPr>
      <w:r w:rsidRPr="00671A96">
        <w:rPr>
          <w:rFonts w:asciiTheme="minorEastAsia" w:eastAsiaTheme="minorEastAsia" w:hAnsiTheme="minorEastAsia" w:hint="eastAsia"/>
          <w:b/>
          <w:szCs w:val="21"/>
        </w:rPr>
        <w:t>二、工作简况</w:t>
      </w:r>
    </w:p>
    <w:p w14:paraId="4273368D" w14:textId="7A6F1256" w:rsidR="00B20531" w:rsidRPr="00627EC7" w:rsidRDefault="00B20531" w:rsidP="0035032C">
      <w:pPr>
        <w:pStyle w:val="ab"/>
        <w:spacing w:before="120" w:after="120" w:line="360" w:lineRule="auto"/>
        <w:rPr>
          <w:rFonts w:asciiTheme="minorEastAsia" w:eastAsiaTheme="minorEastAsia" w:hAnsiTheme="minorEastAsia" w:cs="宋体"/>
          <w:szCs w:val="21"/>
        </w:rPr>
      </w:pPr>
      <w:r w:rsidRPr="00671A96">
        <w:rPr>
          <w:rFonts w:asciiTheme="minorEastAsia" w:eastAsiaTheme="minorEastAsia" w:hAnsiTheme="minorEastAsia" w:hint="eastAsia"/>
          <w:b/>
          <w:szCs w:val="21"/>
        </w:rPr>
        <w:t>1、</w:t>
      </w:r>
      <w:r w:rsidR="007F7573" w:rsidRPr="00627EC7">
        <w:rPr>
          <w:rFonts w:asciiTheme="minorEastAsia" w:eastAsiaTheme="minorEastAsia" w:hAnsiTheme="minorEastAsia" w:cs="宋体" w:hint="eastAsia"/>
          <w:szCs w:val="21"/>
        </w:rPr>
        <w:t>标准</w:t>
      </w:r>
      <w:r w:rsidR="00CE7AA2">
        <w:rPr>
          <w:rFonts w:asciiTheme="minorEastAsia" w:eastAsiaTheme="minorEastAsia" w:hAnsiTheme="minorEastAsia" w:cs="宋体" w:hint="eastAsia"/>
          <w:szCs w:val="21"/>
        </w:rPr>
        <w:t>制定的</w:t>
      </w:r>
      <w:r w:rsidR="00124168" w:rsidRPr="00627EC7">
        <w:rPr>
          <w:rFonts w:asciiTheme="minorEastAsia" w:eastAsiaTheme="minorEastAsia" w:hAnsiTheme="minorEastAsia" w:cs="宋体" w:hint="eastAsia"/>
          <w:szCs w:val="21"/>
        </w:rPr>
        <w:t>目的和意义</w:t>
      </w:r>
    </w:p>
    <w:p w14:paraId="75F5D740" w14:textId="6E89B313" w:rsidR="00AF4750" w:rsidRPr="00627EC7" w:rsidRDefault="001553F6" w:rsidP="0063216B">
      <w:pPr>
        <w:pStyle w:val="af2"/>
        <w:shd w:val="clear" w:color="auto" w:fill="FFFFFF"/>
        <w:spacing w:line="360" w:lineRule="auto"/>
        <w:ind w:firstLineChars="200" w:firstLine="420"/>
        <w:rPr>
          <w:rFonts w:asciiTheme="minorEastAsia" w:eastAsiaTheme="minorEastAsia" w:hAnsiTheme="minorEastAsia"/>
          <w:sz w:val="21"/>
          <w:szCs w:val="21"/>
        </w:rPr>
      </w:pPr>
      <w:r w:rsidRPr="00627EC7">
        <w:rPr>
          <w:rFonts w:asciiTheme="minorEastAsia" w:eastAsiaTheme="minorEastAsia" w:hAnsiTheme="minorEastAsia" w:hint="eastAsia"/>
          <w:sz w:val="21"/>
          <w:szCs w:val="21"/>
        </w:rPr>
        <w:t>氧化锌铝</w:t>
      </w:r>
      <w:r w:rsidR="00A45089" w:rsidRPr="00627EC7">
        <w:rPr>
          <w:rFonts w:asciiTheme="minorEastAsia" w:eastAsiaTheme="minorEastAsia" w:hAnsiTheme="minorEastAsia" w:hint="eastAsia"/>
          <w:sz w:val="21"/>
          <w:szCs w:val="21"/>
        </w:rPr>
        <w:t>（</w:t>
      </w:r>
      <w:r w:rsidR="00A45089" w:rsidRPr="00627EC7">
        <w:rPr>
          <w:rFonts w:asciiTheme="minorEastAsia" w:eastAsiaTheme="minorEastAsia" w:hAnsiTheme="minorEastAsia"/>
          <w:sz w:val="21"/>
          <w:szCs w:val="21"/>
        </w:rPr>
        <w:t>简称</w:t>
      </w:r>
      <w:r w:rsidRPr="00627EC7">
        <w:rPr>
          <w:rFonts w:asciiTheme="minorEastAsia" w:eastAsiaTheme="minorEastAsia" w:hAnsiTheme="minorEastAsia" w:hint="eastAsia"/>
          <w:sz w:val="21"/>
          <w:szCs w:val="21"/>
        </w:rPr>
        <w:t>AZO</w:t>
      </w:r>
      <w:r w:rsidR="00A45089" w:rsidRPr="00627EC7">
        <w:rPr>
          <w:rFonts w:asciiTheme="minorEastAsia" w:eastAsiaTheme="minorEastAsia" w:hAnsiTheme="minorEastAsia" w:hint="eastAsia"/>
          <w:sz w:val="21"/>
          <w:szCs w:val="21"/>
        </w:rPr>
        <w:t>）靶材</w:t>
      </w:r>
      <w:r w:rsidR="00A45089" w:rsidRPr="00627EC7">
        <w:rPr>
          <w:rFonts w:asciiTheme="minorEastAsia" w:eastAsiaTheme="minorEastAsia" w:hAnsiTheme="minorEastAsia"/>
          <w:sz w:val="21"/>
          <w:szCs w:val="21"/>
        </w:rPr>
        <w:t>是将氧化</w:t>
      </w:r>
      <w:r w:rsidRPr="00627EC7">
        <w:rPr>
          <w:rFonts w:asciiTheme="minorEastAsia" w:eastAsiaTheme="minorEastAsia" w:hAnsiTheme="minorEastAsia" w:hint="eastAsia"/>
          <w:sz w:val="21"/>
          <w:szCs w:val="21"/>
        </w:rPr>
        <w:t>锌</w:t>
      </w:r>
      <w:r w:rsidR="00A45089" w:rsidRPr="00627EC7">
        <w:rPr>
          <w:rFonts w:asciiTheme="minorEastAsia" w:eastAsiaTheme="minorEastAsia" w:hAnsiTheme="minorEastAsia"/>
          <w:sz w:val="21"/>
          <w:szCs w:val="21"/>
        </w:rPr>
        <w:t>和氧化</w:t>
      </w:r>
      <w:r w:rsidRPr="00627EC7">
        <w:rPr>
          <w:rFonts w:asciiTheme="minorEastAsia" w:eastAsiaTheme="minorEastAsia" w:hAnsiTheme="minorEastAsia" w:hint="eastAsia"/>
          <w:sz w:val="21"/>
          <w:szCs w:val="21"/>
        </w:rPr>
        <w:t>铝</w:t>
      </w:r>
      <w:r w:rsidR="00A45089" w:rsidRPr="00627EC7">
        <w:rPr>
          <w:rFonts w:asciiTheme="minorEastAsia" w:eastAsiaTheme="minorEastAsia" w:hAnsiTheme="minorEastAsia"/>
          <w:sz w:val="21"/>
          <w:szCs w:val="21"/>
        </w:rPr>
        <w:t>粉末按一</w:t>
      </w:r>
      <w:r w:rsidR="00A45089" w:rsidRPr="00627EC7">
        <w:rPr>
          <w:rFonts w:asciiTheme="minorEastAsia" w:eastAsiaTheme="minorEastAsia" w:hAnsiTheme="minorEastAsia" w:hint="eastAsia"/>
          <w:sz w:val="21"/>
          <w:szCs w:val="21"/>
        </w:rPr>
        <w:t>定</w:t>
      </w:r>
      <w:r w:rsidR="00A45089" w:rsidRPr="00627EC7">
        <w:rPr>
          <w:rFonts w:asciiTheme="minorEastAsia" w:eastAsiaTheme="minorEastAsia" w:hAnsiTheme="minorEastAsia"/>
          <w:sz w:val="21"/>
          <w:szCs w:val="21"/>
        </w:rPr>
        <w:t>比例</w:t>
      </w:r>
      <w:r w:rsidR="00A45089" w:rsidRPr="00627EC7">
        <w:rPr>
          <w:rFonts w:asciiTheme="minorEastAsia" w:eastAsiaTheme="minorEastAsia" w:hAnsiTheme="minorEastAsia" w:hint="eastAsia"/>
          <w:sz w:val="21"/>
          <w:szCs w:val="21"/>
        </w:rPr>
        <w:t>混合后</w:t>
      </w:r>
      <w:r w:rsidR="00A45089" w:rsidRPr="00627EC7">
        <w:rPr>
          <w:rFonts w:asciiTheme="minorEastAsia" w:eastAsiaTheme="minorEastAsia" w:hAnsiTheme="minorEastAsia"/>
          <w:sz w:val="21"/>
          <w:szCs w:val="21"/>
        </w:rPr>
        <w:t>经过一系列的生产</w:t>
      </w:r>
      <w:r w:rsidR="00A45089" w:rsidRPr="00627EC7">
        <w:rPr>
          <w:rFonts w:asciiTheme="minorEastAsia" w:eastAsiaTheme="minorEastAsia" w:hAnsiTheme="minorEastAsia" w:hint="eastAsia"/>
          <w:sz w:val="21"/>
          <w:szCs w:val="21"/>
        </w:rPr>
        <w:t>工艺加工成型</w:t>
      </w:r>
      <w:r w:rsidR="00A45089" w:rsidRPr="00627EC7">
        <w:rPr>
          <w:rFonts w:asciiTheme="minorEastAsia" w:eastAsiaTheme="minorEastAsia" w:hAnsiTheme="minorEastAsia"/>
          <w:sz w:val="21"/>
          <w:szCs w:val="21"/>
        </w:rPr>
        <w:t>，再</w:t>
      </w:r>
      <w:r w:rsidR="00305373" w:rsidRPr="00627EC7">
        <w:rPr>
          <w:rFonts w:asciiTheme="minorEastAsia" w:eastAsiaTheme="minorEastAsia" w:hAnsiTheme="minorEastAsia" w:hint="eastAsia"/>
          <w:sz w:val="21"/>
          <w:szCs w:val="21"/>
        </w:rPr>
        <w:t>经过</w:t>
      </w:r>
      <w:r w:rsidR="00A45089" w:rsidRPr="00627EC7">
        <w:rPr>
          <w:rFonts w:asciiTheme="minorEastAsia" w:eastAsiaTheme="minorEastAsia" w:hAnsiTheme="minorEastAsia"/>
          <w:sz w:val="21"/>
          <w:szCs w:val="21"/>
        </w:rPr>
        <w:t>高温</w:t>
      </w:r>
      <w:r w:rsidR="00A45089" w:rsidRPr="00627EC7">
        <w:rPr>
          <w:rFonts w:asciiTheme="minorEastAsia" w:eastAsiaTheme="minorEastAsia" w:hAnsiTheme="minorEastAsia" w:hint="eastAsia"/>
          <w:sz w:val="21"/>
          <w:szCs w:val="21"/>
        </w:rPr>
        <w:t>气氛</w:t>
      </w:r>
      <w:r w:rsidR="00A45089" w:rsidRPr="00627EC7">
        <w:rPr>
          <w:rFonts w:asciiTheme="minorEastAsia" w:eastAsiaTheme="minorEastAsia" w:hAnsiTheme="minorEastAsia"/>
          <w:sz w:val="21"/>
          <w:szCs w:val="21"/>
        </w:rPr>
        <w:t>烧结形成的</w:t>
      </w:r>
      <w:r w:rsidR="00A45089" w:rsidRPr="00627EC7">
        <w:rPr>
          <w:rFonts w:asciiTheme="minorEastAsia" w:eastAsiaTheme="minorEastAsia" w:hAnsiTheme="minorEastAsia" w:hint="eastAsia"/>
          <w:sz w:val="21"/>
          <w:szCs w:val="21"/>
        </w:rPr>
        <w:t>黑色</w:t>
      </w:r>
      <w:r w:rsidR="00A45089" w:rsidRPr="00627EC7">
        <w:rPr>
          <w:rFonts w:asciiTheme="minorEastAsia" w:eastAsiaTheme="minorEastAsia" w:hAnsiTheme="minorEastAsia"/>
          <w:sz w:val="21"/>
          <w:szCs w:val="21"/>
        </w:rPr>
        <w:t>陶瓷材料半导体</w:t>
      </w:r>
      <w:r w:rsidR="00A45089" w:rsidRPr="00627EC7">
        <w:rPr>
          <w:rFonts w:asciiTheme="minorEastAsia" w:eastAsiaTheme="minorEastAsia" w:hAnsiTheme="minorEastAsia" w:hint="eastAsia"/>
          <w:sz w:val="21"/>
          <w:szCs w:val="21"/>
        </w:rPr>
        <w:t>，</w:t>
      </w:r>
      <w:r w:rsidR="00AF4750" w:rsidRPr="00627EC7">
        <w:rPr>
          <w:rFonts w:asciiTheme="minorEastAsia" w:eastAsiaTheme="minorEastAsia" w:hAnsiTheme="minorEastAsia" w:hint="eastAsia"/>
          <w:sz w:val="21"/>
          <w:szCs w:val="21"/>
        </w:rPr>
        <w:t>氧化锌铝薄膜具有导电率低、可见光区域透射率高、红外区域反射率高、紫外区域吸收率高等显著特点，这种在光全谱范围内性能特征的显著性使得</w:t>
      </w:r>
      <w:r w:rsidR="00AF4750" w:rsidRPr="00627EC7">
        <w:rPr>
          <w:rFonts w:asciiTheme="minorEastAsia" w:eastAsiaTheme="minorEastAsia" w:hAnsiTheme="minorEastAsia"/>
          <w:sz w:val="21"/>
          <w:szCs w:val="21"/>
        </w:rPr>
        <w:t>AZO靶材在各种科技领域中都有着广泛的应用，在磁控溅射和激光溅射等辐射薄膜技术中，AZO靶材可作为靶材使用。由于其高密度和良好的热传导性，AZO靶材能在制备AZO薄膜过程中实现均匀散热，保证涂膜的均匀性，进而提升薄膜制品的性能和稳定性</w:t>
      </w:r>
      <w:r w:rsidR="00AF4750" w:rsidRPr="00627EC7">
        <w:rPr>
          <w:rFonts w:asciiTheme="minorEastAsia" w:eastAsiaTheme="minorEastAsia" w:hAnsiTheme="minorEastAsia" w:hint="eastAsia"/>
          <w:sz w:val="21"/>
          <w:szCs w:val="21"/>
        </w:rPr>
        <w:t>。因而AZO薄膜材料的</w:t>
      </w:r>
      <w:r w:rsidR="00A30E85">
        <w:rPr>
          <w:rFonts w:asciiTheme="minorEastAsia" w:eastAsiaTheme="minorEastAsia" w:hAnsiTheme="minorEastAsia"/>
          <w:sz w:val="21"/>
          <w:szCs w:val="21"/>
        </w:rPr>
        <w:t>光电设备中有着广泛的应用</w:t>
      </w:r>
      <w:r w:rsidR="00A30E85">
        <w:rPr>
          <w:rFonts w:asciiTheme="minorEastAsia" w:eastAsiaTheme="minorEastAsia" w:hAnsiTheme="minorEastAsia" w:hint="eastAsia"/>
          <w:sz w:val="21"/>
          <w:szCs w:val="21"/>
        </w:rPr>
        <w:t>，</w:t>
      </w:r>
      <w:r w:rsidR="00A30E85">
        <w:rPr>
          <w:rFonts w:asciiTheme="minorEastAsia" w:eastAsiaTheme="minorEastAsia" w:hAnsiTheme="minorEastAsia"/>
          <w:sz w:val="21"/>
          <w:szCs w:val="21"/>
        </w:rPr>
        <w:t>例如</w:t>
      </w:r>
      <w:r w:rsidR="00AF4750" w:rsidRPr="00627EC7">
        <w:rPr>
          <w:rFonts w:asciiTheme="minorEastAsia" w:eastAsiaTheme="minorEastAsia" w:hAnsiTheme="minorEastAsia"/>
          <w:sz w:val="21"/>
          <w:szCs w:val="21"/>
        </w:rPr>
        <w:t>在太阳能电池、平板显示器、触摸屏等设备中，AZO薄膜不仅可以作为有效的导电介质，而且还能起到光学调制的作用，优化设备的性能。AZO靶材是制备透明导电薄膜（TCO）的理想材料。透明导电薄膜结合了透明性和导电性两种优秀性质，这使得AZO薄膜在制造触摸屏、太阳能电池、有机发光二极管（OLED）等设备时，成为了</w:t>
      </w:r>
      <w:r w:rsidR="00AF4750" w:rsidRPr="00627EC7">
        <w:rPr>
          <w:rFonts w:asciiTheme="minorEastAsia" w:eastAsiaTheme="minorEastAsia" w:hAnsiTheme="minorEastAsia" w:hint="eastAsia"/>
          <w:sz w:val="21"/>
          <w:szCs w:val="21"/>
        </w:rPr>
        <w:t>重要</w:t>
      </w:r>
      <w:r w:rsidR="00AF4750" w:rsidRPr="00627EC7">
        <w:rPr>
          <w:rFonts w:asciiTheme="minorEastAsia" w:eastAsiaTheme="minorEastAsia" w:hAnsiTheme="minorEastAsia"/>
          <w:sz w:val="21"/>
          <w:szCs w:val="21"/>
        </w:rPr>
        <w:t>的靶</w:t>
      </w:r>
      <w:proofErr w:type="gramStart"/>
      <w:r w:rsidR="00AF4750" w:rsidRPr="00627EC7">
        <w:rPr>
          <w:rFonts w:asciiTheme="minorEastAsia" w:eastAsiaTheme="minorEastAsia" w:hAnsiTheme="minorEastAsia"/>
          <w:sz w:val="21"/>
          <w:szCs w:val="21"/>
        </w:rPr>
        <w:t>材材料</w:t>
      </w:r>
      <w:proofErr w:type="gramEnd"/>
      <w:r w:rsidR="00AF4750" w:rsidRPr="00627EC7">
        <w:rPr>
          <w:rFonts w:asciiTheme="minorEastAsia" w:eastAsiaTheme="minorEastAsia" w:hAnsiTheme="minorEastAsia"/>
          <w:sz w:val="21"/>
          <w:szCs w:val="21"/>
        </w:rPr>
        <w:t>之一。</w:t>
      </w:r>
    </w:p>
    <w:p w14:paraId="2B6354DF" w14:textId="2014E2DD" w:rsidR="00AF4750" w:rsidRPr="00627EC7" w:rsidRDefault="00AF4750" w:rsidP="0063216B">
      <w:pPr>
        <w:widowControl/>
        <w:shd w:val="clear" w:color="auto" w:fill="FFFFFF"/>
        <w:spacing w:before="100" w:beforeAutospacing="1" w:after="100" w:afterAutospacing="1" w:line="360" w:lineRule="auto"/>
        <w:ind w:firstLineChars="200" w:firstLine="420"/>
        <w:jc w:val="left"/>
        <w:rPr>
          <w:rFonts w:asciiTheme="minorEastAsia" w:eastAsiaTheme="minorEastAsia" w:hAnsiTheme="minorEastAsia" w:cs="宋体"/>
          <w:kern w:val="0"/>
          <w:szCs w:val="21"/>
        </w:rPr>
      </w:pPr>
      <w:r w:rsidRPr="00627EC7">
        <w:rPr>
          <w:rFonts w:asciiTheme="minorEastAsia" w:eastAsiaTheme="minorEastAsia" w:hAnsiTheme="minorEastAsia" w:cs="宋体"/>
          <w:kern w:val="0"/>
          <w:szCs w:val="21"/>
        </w:rPr>
        <w:t>AZO</w:t>
      </w:r>
      <w:r w:rsidR="00A30E85">
        <w:rPr>
          <w:rFonts w:asciiTheme="minorEastAsia" w:eastAsiaTheme="minorEastAsia" w:hAnsiTheme="minorEastAsia" w:cs="宋体" w:hint="eastAsia"/>
          <w:kern w:val="0"/>
          <w:szCs w:val="21"/>
        </w:rPr>
        <w:t>另一个重要</w:t>
      </w:r>
      <w:r w:rsidRPr="00627EC7">
        <w:rPr>
          <w:rFonts w:asciiTheme="minorEastAsia" w:eastAsiaTheme="minorEastAsia" w:hAnsiTheme="minorEastAsia" w:cs="宋体"/>
          <w:kern w:val="0"/>
          <w:szCs w:val="21"/>
        </w:rPr>
        <w:t>的应用是应用于节能建筑上</w:t>
      </w:r>
      <w:r w:rsidRPr="00627EC7">
        <w:rPr>
          <w:rFonts w:asciiTheme="minorEastAsia" w:eastAsiaTheme="minorEastAsia" w:hAnsiTheme="minorEastAsia" w:cs="宋体" w:hint="eastAsia"/>
          <w:kern w:val="0"/>
          <w:szCs w:val="21"/>
        </w:rPr>
        <w:t>。</w:t>
      </w:r>
      <w:r w:rsidRPr="00627EC7">
        <w:rPr>
          <w:rFonts w:asciiTheme="minorEastAsia" w:eastAsiaTheme="minorEastAsia" w:hAnsiTheme="minorEastAsia" w:cs="宋体"/>
          <w:kern w:val="0"/>
          <w:szCs w:val="21"/>
        </w:rPr>
        <w:t>AZO靶</w:t>
      </w:r>
      <w:proofErr w:type="gramStart"/>
      <w:r w:rsidRPr="00627EC7">
        <w:rPr>
          <w:rFonts w:asciiTheme="minorEastAsia" w:eastAsiaTheme="minorEastAsia" w:hAnsiTheme="minorEastAsia" w:cs="宋体"/>
          <w:kern w:val="0"/>
          <w:szCs w:val="21"/>
        </w:rPr>
        <w:t>材因为</w:t>
      </w:r>
      <w:proofErr w:type="gramEnd"/>
      <w:r w:rsidRPr="00627EC7">
        <w:rPr>
          <w:rFonts w:asciiTheme="minorEastAsia" w:eastAsiaTheme="minorEastAsia" w:hAnsiTheme="minorEastAsia" w:cs="宋体"/>
          <w:kern w:val="0"/>
          <w:szCs w:val="21"/>
        </w:rPr>
        <w:t>其良好的热传导性和高光透明度使其在节能建筑中有着广泛的应用</w:t>
      </w:r>
      <w:r w:rsidRPr="00627EC7">
        <w:rPr>
          <w:rFonts w:asciiTheme="minorEastAsia" w:eastAsiaTheme="minorEastAsia" w:hAnsiTheme="minorEastAsia" w:cs="宋体" w:hint="eastAsia"/>
          <w:kern w:val="0"/>
          <w:szCs w:val="21"/>
        </w:rPr>
        <w:t>，AZO节能玻璃涂层</w:t>
      </w:r>
      <w:r w:rsidRPr="00627EC7">
        <w:rPr>
          <w:rFonts w:asciiTheme="minorEastAsia" w:eastAsiaTheme="minorEastAsia" w:hAnsiTheme="minorEastAsia" w:cs="宋体"/>
          <w:kern w:val="0"/>
          <w:szCs w:val="21"/>
        </w:rPr>
        <w:t>可以作为智能窗户的一部分，有助于调节室内温度，从而节省能源。目前在建筑玻璃行业</w:t>
      </w:r>
      <w:r w:rsidRPr="00627EC7">
        <w:rPr>
          <w:rFonts w:asciiTheme="minorEastAsia" w:eastAsiaTheme="minorEastAsia" w:hAnsiTheme="minorEastAsia" w:cs="宋体" w:hint="eastAsia"/>
          <w:kern w:val="0"/>
          <w:szCs w:val="21"/>
        </w:rPr>
        <w:t>，</w:t>
      </w:r>
      <w:r w:rsidRPr="00627EC7">
        <w:rPr>
          <w:rFonts w:asciiTheme="minorEastAsia" w:eastAsiaTheme="minorEastAsia" w:hAnsiTheme="minorEastAsia" w:cs="宋体"/>
          <w:kern w:val="0"/>
          <w:szCs w:val="21"/>
        </w:rPr>
        <w:t>国产磁控溅射镀膜生产线的生产能力已和进口的生产线产能和质量已基本相当</w:t>
      </w:r>
      <w:r w:rsidRPr="00627EC7">
        <w:rPr>
          <w:rFonts w:asciiTheme="minorEastAsia" w:eastAsiaTheme="minorEastAsia" w:hAnsiTheme="minorEastAsia" w:cs="宋体" w:hint="eastAsia"/>
          <w:kern w:val="0"/>
          <w:szCs w:val="21"/>
        </w:rPr>
        <w:t>，AZO靶材磁控溅射的生产成本已远低于</w:t>
      </w:r>
      <w:proofErr w:type="gramStart"/>
      <w:r w:rsidRPr="00627EC7">
        <w:rPr>
          <w:rFonts w:asciiTheme="minorEastAsia" w:eastAsiaTheme="minorEastAsia" w:hAnsiTheme="minorEastAsia" w:cs="宋体" w:hint="eastAsia"/>
          <w:kern w:val="0"/>
          <w:szCs w:val="21"/>
        </w:rPr>
        <w:t>贵金属银靶材</w:t>
      </w:r>
      <w:proofErr w:type="gramEnd"/>
      <w:r w:rsidRPr="00627EC7">
        <w:rPr>
          <w:rFonts w:asciiTheme="minorEastAsia" w:eastAsiaTheme="minorEastAsia" w:hAnsiTheme="minorEastAsia" w:cs="宋体" w:hint="eastAsia"/>
          <w:kern w:val="0"/>
          <w:szCs w:val="21"/>
        </w:rPr>
        <w:t>的生产成本，市场前景极为广阔。</w:t>
      </w:r>
    </w:p>
    <w:p w14:paraId="08AED8F6" w14:textId="67143BE0" w:rsidR="00A45089" w:rsidRPr="00627EC7" w:rsidRDefault="001553F6" w:rsidP="0035032C">
      <w:pPr>
        <w:pStyle w:val="af2"/>
        <w:spacing w:line="360" w:lineRule="auto"/>
        <w:ind w:firstLineChars="200" w:firstLine="420"/>
        <w:rPr>
          <w:rFonts w:asciiTheme="minorEastAsia" w:eastAsiaTheme="minorEastAsia" w:hAnsiTheme="minorEastAsia"/>
          <w:sz w:val="21"/>
          <w:szCs w:val="21"/>
        </w:rPr>
      </w:pPr>
      <w:proofErr w:type="gramStart"/>
      <w:r w:rsidRPr="00627EC7">
        <w:rPr>
          <w:rFonts w:asciiTheme="minorEastAsia" w:eastAsiaTheme="minorEastAsia" w:hAnsiTheme="minorEastAsia"/>
          <w:sz w:val="21"/>
          <w:szCs w:val="21"/>
        </w:rPr>
        <w:lastRenderedPageBreak/>
        <w:t>氧化锌铝靶材</w:t>
      </w:r>
      <w:proofErr w:type="gramEnd"/>
      <w:r w:rsidR="00A45089" w:rsidRPr="00627EC7">
        <w:rPr>
          <w:rFonts w:asciiTheme="minorEastAsia" w:eastAsiaTheme="minorEastAsia" w:hAnsiTheme="minorEastAsia"/>
          <w:sz w:val="21"/>
          <w:szCs w:val="21"/>
        </w:rPr>
        <w:t>的氧化</w:t>
      </w:r>
      <w:r w:rsidR="00AF4750" w:rsidRPr="00627EC7">
        <w:rPr>
          <w:rFonts w:asciiTheme="minorEastAsia" w:eastAsiaTheme="minorEastAsia" w:hAnsiTheme="minorEastAsia" w:hint="eastAsia"/>
          <w:sz w:val="21"/>
          <w:szCs w:val="21"/>
        </w:rPr>
        <w:t>锌</w:t>
      </w:r>
      <w:r w:rsidR="00A45089" w:rsidRPr="00627EC7">
        <w:rPr>
          <w:rFonts w:asciiTheme="minorEastAsia" w:eastAsiaTheme="minorEastAsia" w:hAnsiTheme="minorEastAsia"/>
          <w:sz w:val="21"/>
          <w:szCs w:val="21"/>
        </w:rPr>
        <w:t>和氧化</w:t>
      </w:r>
      <w:r w:rsidR="00AF4750" w:rsidRPr="00627EC7">
        <w:rPr>
          <w:rFonts w:asciiTheme="minorEastAsia" w:eastAsiaTheme="minorEastAsia" w:hAnsiTheme="minorEastAsia" w:hint="eastAsia"/>
          <w:sz w:val="21"/>
          <w:szCs w:val="21"/>
        </w:rPr>
        <w:t>铝</w:t>
      </w:r>
      <w:r w:rsidR="00A45089" w:rsidRPr="00627EC7">
        <w:rPr>
          <w:rFonts w:asciiTheme="minorEastAsia" w:eastAsiaTheme="minorEastAsia" w:hAnsiTheme="minorEastAsia"/>
          <w:sz w:val="21"/>
          <w:szCs w:val="21"/>
        </w:rPr>
        <w:t>按照不同的比例形成了不同的产品类型</w:t>
      </w:r>
      <w:r w:rsidR="00A45089" w:rsidRPr="00627EC7">
        <w:rPr>
          <w:rFonts w:asciiTheme="minorEastAsia" w:eastAsiaTheme="minorEastAsia" w:hAnsiTheme="minorEastAsia" w:hint="eastAsia"/>
          <w:sz w:val="21"/>
          <w:szCs w:val="21"/>
        </w:rPr>
        <w:t>，现在市场主要的质量</w:t>
      </w:r>
      <w:proofErr w:type="gramStart"/>
      <w:r w:rsidR="00A45089" w:rsidRPr="00627EC7">
        <w:rPr>
          <w:rFonts w:asciiTheme="minorEastAsia" w:eastAsiaTheme="minorEastAsia" w:hAnsiTheme="minorEastAsia" w:hint="eastAsia"/>
          <w:sz w:val="21"/>
          <w:szCs w:val="21"/>
        </w:rPr>
        <w:t>比类型</w:t>
      </w:r>
      <w:proofErr w:type="gramEnd"/>
      <w:r w:rsidR="00A45089" w:rsidRPr="00627EC7">
        <w:rPr>
          <w:rFonts w:asciiTheme="minorEastAsia" w:eastAsiaTheme="minorEastAsia" w:hAnsiTheme="minorEastAsia" w:hint="eastAsia"/>
          <w:sz w:val="21"/>
          <w:szCs w:val="21"/>
        </w:rPr>
        <w:t>有</w:t>
      </w:r>
      <w:proofErr w:type="spellStart"/>
      <w:r w:rsidR="00AF4750" w:rsidRPr="00627EC7">
        <w:rPr>
          <w:rFonts w:asciiTheme="minorEastAsia" w:eastAsiaTheme="minorEastAsia" w:hAnsiTheme="minorEastAsia"/>
          <w:sz w:val="21"/>
          <w:szCs w:val="21"/>
        </w:rPr>
        <w:t>ZnO</w:t>
      </w:r>
      <w:proofErr w:type="spellEnd"/>
      <w:r w:rsidR="00AF4750" w:rsidRPr="00627EC7">
        <w:rPr>
          <w:rFonts w:asciiTheme="minorEastAsia" w:eastAsiaTheme="minorEastAsia" w:hAnsiTheme="minorEastAsia"/>
          <w:sz w:val="21"/>
          <w:szCs w:val="21"/>
        </w:rPr>
        <w:t xml:space="preserve"> :Al2O3 = 98:2</w:t>
      </w:r>
      <w:r w:rsidR="00AF4750" w:rsidRPr="00627EC7">
        <w:rPr>
          <w:rFonts w:asciiTheme="minorEastAsia" w:eastAsiaTheme="minorEastAsia" w:hAnsiTheme="minorEastAsia" w:hint="eastAsia"/>
          <w:sz w:val="21"/>
          <w:szCs w:val="21"/>
        </w:rPr>
        <w:t>和</w:t>
      </w:r>
      <w:proofErr w:type="spellStart"/>
      <w:r w:rsidR="00AF4750" w:rsidRPr="00627EC7">
        <w:rPr>
          <w:rFonts w:asciiTheme="minorEastAsia" w:eastAsiaTheme="minorEastAsia" w:hAnsiTheme="minorEastAsia"/>
          <w:sz w:val="21"/>
          <w:szCs w:val="21"/>
        </w:rPr>
        <w:t>ZnO</w:t>
      </w:r>
      <w:proofErr w:type="spellEnd"/>
      <w:r w:rsidR="00AF4750" w:rsidRPr="00627EC7">
        <w:rPr>
          <w:rFonts w:asciiTheme="minorEastAsia" w:eastAsiaTheme="minorEastAsia" w:hAnsiTheme="minorEastAsia"/>
          <w:sz w:val="21"/>
          <w:szCs w:val="21"/>
        </w:rPr>
        <w:t xml:space="preserve"> :Al2O3 = 98.85:1.15</w:t>
      </w:r>
      <w:r w:rsidR="00AF4750" w:rsidRPr="00627EC7">
        <w:rPr>
          <w:rFonts w:asciiTheme="minorEastAsia" w:eastAsiaTheme="minorEastAsia" w:hAnsiTheme="minorEastAsia" w:hint="eastAsia"/>
          <w:sz w:val="21"/>
          <w:szCs w:val="21"/>
        </w:rPr>
        <w:t>两种类型。</w:t>
      </w:r>
      <w:r w:rsidR="00A45089" w:rsidRPr="00627EC7">
        <w:rPr>
          <w:rFonts w:asciiTheme="minorEastAsia" w:eastAsiaTheme="minorEastAsia" w:hAnsiTheme="minorEastAsia" w:hint="eastAsia"/>
          <w:sz w:val="21"/>
          <w:szCs w:val="21"/>
        </w:rPr>
        <w:t>产品的外形有平面型和管型两种类型，一般称为</w:t>
      </w:r>
      <w:proofErr w:type="gramStart"/>
      <w:r w:rsidR="00A45089" w:rsidRPr="00627EC7">
        <w:rPr>
          <w:rFonts w:asciiTheme="minorEastAsia" w:eastAsiaTheme="minorEastAsia" w:hAnsiTheme="minorEastAsia" w:hint="eastAsia"/>
          <w:sz w:val="21"/>
          <w:szCs w:val="21"/>
        </w:rPr>
        <w:t>平面靶和旋转</w:t>
      </w:r>
      <w:proofErr w:type="gramEnd"/>
      <w:r w:rsidR="00A45089" w:rsidRPr="00627EC7">
        <w:rPr>
          <w:rFonts w:asciiTheme="minorEastAsia" w:eastAsiaTheme="minorEastAsia" w:hAnsiTheme="minorEastAsia" w:hint="eastAsia"/>
          <w:sz w:val="21"/>
          <w:szCs w:val="21"/>
        </w:rPr>
        <w:t>靶。I</w:t>
      </w:r>
      <w:r w:rsidR="00A45089" w:rsidRPr="00627EC7">
        <w:rPr>
          <w:rFonts w:asciiTheme="minorEastAsia" w:eastAsiaTheme="minorEastAsia" w:hAnsiTheme="minorEastAsia"/>
          <w:sz w:val="21"/>
          <w:szCs w:val="21"/>
        </w:rPr>
        <w:t>TO</w:t>
      </w:r>
      <w:r w:rsidR="00A45089" w:rsidRPr="00627EC7">
        <w:rPr>
          <w:rFonts w:asciiTheme="minorEastAsia" w:eastAsiaTheme="minorEastAsia" w:hAnsiTheme="minorEastAsia" w:hint="eastAsia"/>
          <w:sz w:val="21"/>
          <w:szCs w:val="21"/>
        </w:rPr>
        <w:t>靶材</w:t>
      </w:r>
      <w:r w:rsidR="00A45089" w:rsidRPr="00627EC7">
        <w:rPr>
          <w:rFonts w:asciiTheme="minorEastAsia" w:eastAsiaTheme="minorEastAsia" w:hAnsiTheme="minorEastAsia"/>
          <w:sz w:val="21"/>
          <w:szCs w:val="21"/>
        </w:rPr>
        <w:t>的纯度</w:t>
      </w:r>
      <w:r w:rsidR="00A45089" w:rsidRPr="00627EC7">
        <w:rPr>
          <w:rFonts w:asciiTheme="minorEastAsia" w:eastAsiaTheme="minorEastAsia" w:hAnsiTheme="minorEastAsia" w:hint="eastAsia"/>
          <w:sz w:val="21"/>
          <w:szCs w:val="21"/>
        </w:rPr>
        <w:t>、</w:t>
      </w:r>
      <w:r w:rsidR="00A45089" w:rsidRPr="00627EC7">
        <w:rPr>
          <w:rFonts w:asciiTheme="minorEastAsia" w:eastAsiaTheme="minorEastAsia" w:hAnsiTheme="minorEastAsia"/>
          <w:sz w:val="21"/>
          <w:szCs w:val="21"/>
        </w:rPr>
        <w:t>电阻率、外观质量、内部缺陷</w:t>
      </w:r>
      <w:r w:rsidR="00A45089" w:rsidRPr="00627EC7">
        <w:rPr>
          <w:rFonts w:asciiTheme="minorEastAsia" w:eastAsiaTheme="minorEastAsia" w:hAnsiTheme="minorEastAsia" w:hint="eastAsia"/>
          <w:sz w:val="21"/>
          <w:szCs w:val="21"/>
        </w:rPr>
        <w:t>、相对密度等指标</w:t>
      </w:r>
      <w:r w:rsidR="00A45089" w:rsidRPr="00627EC7">
        <w:rPr>
          <w:rFonts w:asciiTheme="minorEastAsia" w:eastAsiaTheme="minorEastAsia" w:hAnsiTheme="minorEastAsia"/>
          <w:sz w:val="21"/>
          <w:szCs w:val="21"/>
        </w:rPr>
        <w:t>对最终产品</w:t>
      </w:r>
      <w:r w:rsidR="00A45089" w:rsidRPr="00627EC7">
        <w:rPr>
          <w:rFonts w:asciiTheme="minorEastAsia" w:eastAsiaTheme="minorEastAsia" w:hAnsiTheme="minorEastAsia" w:hint="eastAsia"/>
          <w:sz w:val="21"/>
          <w:szCs w:val="21"/>
        </w:rPr>
        <w:t>质量</w:t>
      </w:r>
      <w:r w:rsidR="00A45089" w:rsidRPr="00627EC7">
        <w:rPr>
          <w:rFonts w:asciiTheme="minorEastAsia" w:eastAsiaTheme="minorEastAsia" w:hAnsiTheme="minorEastAsia"/>
          <w:sz w:val="21"/>
          <w:szCs w:val="21"/>
        </w:rPr>
        <w:t>有着</w:t>
      </w:r>
      <w:r w:rsidR="00A45089" w:rsidRPr="00627EC7">
        <w:rPr>
          <w:rFonts w:asciiTheme="minorEastAsia" w:eastAsiaTheme="minorEastAsia" w:hAnsiTheme="minorEastAsia" w:hint="eastAsia"/>
          <w:sz w:val="21"/>
          <w:szCs w:val="21"/>
        </w:rPr>
        <w:t>决定</w:t>
      </w:r>
      <w:r w:rsidR="00A45089" w:rsidRPr="00627EC7">
        <w:rPr>
          <w:rFonts w:asciiTheme="minorEastAsia" w:eastAsiaTheme="minorEastAsia" w:hAnsiTheme="minorEastAsia"/>
          <w:sz w:val="21"/>
          <w:szCs w:val="21"/>
        </w:rPr>
        <w:t>性影响</w:t>
      </w:r>
      <w:r w:rsidR="00A45089" w:rsidRPr="00627EC7">
        <w:rPr>
          <w:rFonts w:asciiTheme="minorEastAsia" w:eastAsiaTheme="minorEastAsia" w:hAnsiTheme="minorEastAsia" w:hint="eastAsia"/>
          <w:sz w:val="21"/>
          <w:szCs w:val="21"/>
        </w:rPr>
        <w:t>。</w:t>
      </w:r>
    </w:p>
    <w:p w14:paraId="36C5FFED" w14:textId="139C9A16" w:rsidR="00A45089" w:rsidRPr="00627EC7" w:rsidRDefault="00A45089" w:rsidP="00A30E85">
      <w:pPr>
        <w:spacing w:line="360" w:lineRule="auto"/>
        <w:ind w:firstLineChars="200" w:firstLine="420"/>
        <w:rPr>
          <w:rFonts w:asciiTheme="minorEastAsia" w:eastAsiaTheme="minorEastAsia" w:hAnsiTheme="minorEastAsia" w:cs="宋体"/>
          <w:kern w:val="0"/>
          <w:szCs w:val="21"/>
        </w:rPr>
      </w:pPr>
      <w:r w:rsidRPr="00627EC7">
        <w:rPr>
          <w:rFonts w:asciiTheme="minorEastAsia" w:eastAsiaTheme="minorEastAsia" w:hAnsiTheme="minorEastAsia" w:cs="宋体" w:hint="eastAsia"/>
          <w:kern w:val="0"/>
          <w:szCs w:val="21"/>
        </w:rPr>
        <w:t>随着我国的科技进步及产业的发展，以前</w:t>
      </w:r>
      <w:r w:rsidR="00AF4750" w:rsidRPr="00627EC7">
        <w:rPr>
          <w:rFonts w:asciiTheme="minorEastAsia" w:eastAsiaTheme="minorEastAsia" w:hAnsiTheme="minorEastAsia" w:cs="宋体"/>
          <w:kern w:val="0"/>
          <w:szCs w:val="21"/>
        </w:rPr>
        <w:t>AZO</w:t>
      </w:r>
      <w:r w:rsidRPr="00627EC7">
        <w:rPr>
          <w:rFonts w:asciiTheme="minorEastAsia" w:eastAsiaTheme="minorEastAsia" w:hAnsiTheme="minorEastAsia" w:cs="宋体" w:hint="eastAsia"/>
          <w:kern w:val="0"/>
          <w:szCs w:val="21"/>
        </w:rPr>
        <w:t>靶</w:t>
      </w:r>
      <w:proofErr w:type="gramStart"/>
      <w:r w:rsidRPr="00627EC7">
        <w:rPr>
          <w:rFonts w:asciiTheme="minorEastAsia" w:eastAsiaTheme="minorEastAsia" w:hAnsiTheme="minorEastAsia" w:cs="宋体" w:hint="eastAsia"/>
          <w:kern w:val="0"/>
          <w:szCs w:val="21"/>
        </w:rPr>
        <w:t>材</w:t>
      </w:r>
      <w:r w:rsidRPr="00627EC7">
        <w:rPr>
          <w:rFonts w:asciiTheme="minorEastAsia" w:eastAsiaTheme="minorEastAsia" w:hAnsiTheme="minorEastAsia" w:cs="宋体"/>
          <w:kern w:val="0"/>
          <w:szCs w:val="21"/>
        </w:rPr>
        <w:t>市场</w:t>
      </w:r>
      <w:proofErr w:type="gramEnd"/>
      <w:r w:rsidRPr="00627EC7">
        <w:rPr>
          <w:rFonts w:asciiTheme="minorEastAsia" w:eastAsiaTheme="minorEastAsia" w:hAnsiTheme="minorEastAsia" w:cs="宋体"/>
          <w:kern w:val="0"/>
          <w:szCs w:val="21"/>
        </w:rPr>
        <w:t>几乎由</w:t>
      </w:r>
      <w:r w:rsidR="00AF4750" w:rsidRPr="00627EC7">
        <w:rPr>
          <w:rFonts w:asciiTheme="minorEastAsia" w:eastAsiaTheme="minorEastAsia" w:hAnsiTheme="minorEastAsia" w:cs="宋体" w:hint="eastAsia"/>
          <w:kern w:val="0"/>
          <w:szCs w:val="21"/>
        </w:rPr>
        <w:t>国外</w:t>
      </w:r>
      <w:r w:rsidRPr="00627EC7">
        <w:rPr>
          <w:rFonts w:asciiTheme="minorEastAsia" w:eastAsiaTheme="minorEastAsia" w:hAnsiTheme="minorEastAsia" w:cs="宋体"/>
          <w:kern w:val="0"/>
          <w:szCs w:val="21"/>
        </w:rPr>
        <w:t>垄断局面已改变为有</w:t>
      </w:r>
      <w:r w:rsidRPr="00627EC7">
        <w:rPr>
          <w:rFonts w:asciiTheme="minorEastAsia" w:eastAsiaTheme="minorEastAsia" w:hAnsiTheme="minorEastAsia" w:cs="宋体" w:hint="eastAsia"/>
          <w:kern w:val="0"/>
          <w:szCs w:val="21"/>
        </w:rPr>
        <w:t>我国</w:t>
      </w:r>
      <w:r w:rsidRPr="00627EC7">
        <w:rPr>
          <w:rFonts w:asciiTheme="minorEastAsia" w:eastAsiaTheme="minorEastAsia" w:hAnsiTheme="minorEastAsia" w:cs="宋体"/>
          <w:kern w:val="0"/>
          <w:szCs w:val="21"/>
        </w:rPr>
        <w:t>的</w:t>
      </w:r>
      <w:r w:rsidRPr="00627EC7">
        <w:rPr>
          <w:rFonts w:asciiTheme="minorEastAsia" w:eastAsiaTheme="minorEastAsia" w:hAnsiTheme="minorEastAsia" w:cs="宋体" w:hint="eastAsia"/>
          <w:kern w:val="0"/>
          <w:szCs w:val="21"/>
        </w:rPr>
        <w:t>ITO靶材产量已占全球</w:t>
      </w:r>
      <w:r w:rsidR="00AF4750" w:rsidRPr="00627EC7">
        <w:rPr>
          <w:rFonts w:asciiTheme="minorEastAsia" w:eastAsiaTheme="minorEastAsia" w:hAnsiTheme="minorEastAsia" w:cs="宋体" w:hint="eastAsia"/>
          <w:kern w:val="0"/>
          <w:szCs w:val="21"/>
        </w:rPr>
        <w:t>AZO靶</w:t>
      </w:r>
      <w:proofErr w:type="gramStart"/>
      <w:r w:rsidR="00AF4750" w:rsidRPr="00627EC7">
        <w:rPr>
          <w:rFonts w:asciiTheme="minorEastAsia" w:eastAsiaTheme="minorEastAsia" w:hAnsiTheme="minorEastAsia" w:cs="宋体" w:hint="eastAsia"/>
          <w:kern w:val="0"/>
          <w:szCs w:val="21"/>
        </w:rPr>
        <w:t>材市场</w:t>
      </w:r>
      <w:proofErr w:type="gramEnd"/>
      <w:r w:rsidR="00AF4750" w:rsidRPr="00627EC7">
        <w:rPr>
          <w:rFonts w:asciiTheme="minorEastAsia" w:eastAsiaTheme="minorEastAsia" w:hAnsiTheme="minorEastAsia" w:cs="宋体" w:hint="eastAsia"/>
          <w:kern w:val="0"/>
          <w:szCs w:val="21"/>
        </w:rPr>
        <w:t>和产能</w:t>
      </w:r>
      <w:r w:rsidRPr="00627EC7">
        <w:rPr>
          <w:rFonts w:asciiTheme="minorEastAsia" w:eastAsiaTheme="minorEastAsia" w:hAnsiTheme="minorEastAsia" w:cs="宋体" w:hint="eastAsia"/>
          <w:kern w:val="0"/>
          <w:szCs w:val="21"/>
        </w:rPr>
        <w:t>40%以上，产品覆盖高中</w:t>
      </w:r>
      <w:proofErr w:type="gramStart"/>
      <w:r w:rsidRPr="00627EC7">
        <w:rPr>
          <w:rFonts w:asciiTheme="minorEastAsia" w:eastAsiaTheme="minorEastAsia" w:hAnsiTheme="minorEastAsia" w:cs="宋体" w:hint="eastAsia"/>
          <w:kern w:val="0"/>
          <w:szCs w:val="21"/>
        </w:rPr>
        <w:t>低端全</w:t>
      </w:r>
      <w:proofErr w:type="gramEnd"/>
      <w:r w:rsidRPr="00627EC7">
        <w:rPr>
          <w:rFonts w:asciiTheme="minorEastAsia" w:eastAsiaTheme="minorEastAsia" w:hAnsiTheme="minorEastAsia" w:cs="宋体" w:hint="eastAsia"/>
          <w:kern w:val="0"/>
          <w:szCs w:val="21"/>
        </w:rPr>
        <w:t>范围</w:t>
      </w:r>
      <w:r w:rsidRPr="00627EC7">
        <w:rPr>
          <w:rFonts w:asciiTheme="minorEastAsia" w:eastAsiaTheme="minorEastAsia" w:hAnsiTheme="minorEastAsia" w:cs="宋体"/>
          <w:kern w:val="0"/>
          <w:szCs w:val="21"/>
        </w:rPr>
        <w:t>。</w:t>
      </w:r>
    </w:p>
    <w:p w14:paraId="37CC5222" w14:textId="46641CBA" w:rsidR="00A45089" w:rsidRPr="00627EC7" w:rsidRDefault="00A45089" w:rsidP="0035032C">
      <w:pPr>
        <w:spacing w:line="360" w:lineRule="auto"/>
        <w:ind w:firstLineChars="200" w:firstLine="420"/>
        <w:rPr>
          <w:rFonts w:asciiTheme="minorEastAsia" w:eastAsiaTheme="minorEastAsia" w:hAnsiTheme="minorEastAsia" w:cs="宋体"/>
          <w:kern w:val="0"/>
          <w:szCs w:val="21"/>
        </w:rPr>
      </w:pPr>
      <w:r w:rsidRPr="00627EC7">
        <w:rPr>
          <w:rFonts w:asciiTheme="minorEastAsia" w:eastAsiaTheme="minorEastAsia" w:hAnsiTheme="minorEastAsia" w:cs="宋体" w:hint="eastAsia"/>
          <w:kern w:val="0"/>
          <w:szCs w:val="21"/>
        </w:rPr>
        <w:t>国家标准化管理委员会发布的《2021年国家标准立项指南》第（二）章节强调：加强“碳达峰”标准化支撑力度，加快新能源开发利用、电力储能、需求</w:t>
      </w:r>
      <w:r w:rsidR="00305373" w:rsidRPr="00627EC7">
        <w:rPr>
          <w:rFonts w:asciiTheme="minorEastAsia" w:eastAsiaTheme="minorEastAsia" w:hAnsiTheme="minorEastAsia" w:cs="宋体" w:hint="eastAsia"/>
          <w:kern w:val="0"/>
          <w:szCs w:val="21"/>
        </w:rPr>
        <w:t>侧等的管理，推进能源互联网标准化工作，推进光伏能源标准体系建设，</w:t>
      </w:r>
      <w:r w:rsidRPr="00627EC7">
        <w:rPr>
          <w:rFonts w:asciiTheme="minorEastAsia" w:eastAsiaTheme="minorEastAsia" w:hAnsiTheme="minorEastAsia" w:cs="宋体" w:hint="eastAsia"/>
          <w:kern w:val="0"/>
          <w:szCs w:val="21"/>
        </w:rPr>
        <w:t>而</w:t>
      </w:r>
      <w:r w:rsidR="001553F6" w:rsidRPr="00627EC7">
        <w:rPr>
          <w:rFonts w:asciiTheme="minorEastAsia" w:eastAsiaTheme="minorEastAsia" w:hAnsiTheme="minorEastAsia" w:cs="宋体" w:hint="eastAsia"/>
          <w:kern w:val="0"/>
          <w:szCs w:val="21"/>
        </w:rPr>
        <w:t>氧化锌</w:t>
      </w:r>
      <w:proofErr w:type="gramStart"/>
      <w:r w:rsidR="001553F6" w:rsidRPr="00627EC7">
        <w:rPr>
          <w:rFonts w:asciiTheme="minorEastAsia" w:eastAsiaTheme="minorEastAsia" w:hAnsiTheme="minorEastAsia" w:cs="宋体" w:hint="eastAsia"/>
          <w:kern w:val="0"/>
          <w:szCs w:val="21"/>
        </w:rPr>
        <w:t>铝靶材</w:t>
      </w:r>
      <w:r w:rsidRPr="00627EC7">
        <w:rPr>
          <w:rFonts w:asciiTheme="minorEastAsia" w:eastAsiaTheme="minorEastAsia" w:hAnsiTheme="minorEastAsia" w:cs="宋体" w:hint="eastAsia"/>
          <w:kern w:val="0"/>
          <w:szCs w:val="21"/>
        </w:rPr>
        <w:t>就是</w:t>
      </w:r>
      <w:proofErr w:type="gramEnd"/>
      <w:r w:rsidRPr="00627EC7">
        <w:rPr>
          <w:rFonts w:asciiTheme="minorEastAsia" w:eastAsiaTheme="minorEastAsia" w:hAnsiTheme="minorEastAsia" w:cs="宋体" w:hint="eastAsia"/>
          <w:kern w:val="0"/>
          <w:szCs w:val="21"/>
        </w:rPr>
        <w:t>极具前景的</w:t>
      </w:r>
      <w:r w:rsidR="00AF4750" w:rsidRPr="00627EC7">
        <w:rPr>
          <w:rFonts w:asciiTheme="minorEastAsia" w:eastAsiaTheme="minorEastAsia" w:hAnsiTheme="minorEastAsia" w:cs="宋体" w:hint="eastAsia"/>
          <w:kern w:val="0"/>
          <w:szCs w:val="21"/>
        </w:rPr>
        <w:t>建筑节能玻璃</w:t>
      </w:r>
      <w:r w:rsidRPr="00627EC7">
        <w:rPr>
          <w:rFonts w:asciiTheme="minorEastAsia" w:eastAsiaTheme="minorEastAsia" w:hAnsiTheme="minorEastAsia" w:cs="宋体" w:hint="eastAsia"/>
          <w:kern w:val="0"/>
          <w:szCs w:val="21"/>
        </w:rPr>
        <w:t>的核心基础材料。</w:t>
      </w:r>
      <w:r w:rsidR="00AF4750" w:rsidRPr="00627EC7">
        <w:rPr>
          <w:rFonts w:asciiTheme="minorEastAsia" w:eastAsiaTheme="minorEastAsia" w:hAnsiTheme="minorEastAsia" w:cs="宋体"/>
          <w:kern w:val="0"/>
          <w:szCs w:val="21"/>
        </w:rPr>
        <w:t>目前国内外无</w:t>
      </w:r>
      <w:proofErr w:type="gramStart"/>
      <w:r w:rsidR="00AF4750" w:rsidRPr="00627EC7">
        <w:rPr>
          <w:rFonts w:asciiTheme="minorEastAsia" w:eastAsiaTheme="minorEastAsia" w:hAnsiTheme="minorEastAsia" w:cs="宋体"/>
          <w:kern w:val="0"/>
          <w:szCs w:val="21"/>
        </w:rPr>
        <w:t>氧化锌铝靶材</w:t>
      </w:r>
      <w:proofErr w:type="gramEnd"/>
      <w:r w:rsidR="00AF4750" w:rsidRPr="00627EC7">
        <w:rPr>
          <w:rFonts w:asciiTheme="minorEastAsia" w:eastAsiaTheme="minorEastAsia" w:hAnsiTheme="minorEastAsia" w:cs="宋体"/>
          <w:kern w:val="0"/>
          <w:szCs w:val="21"/>
        </w:rPr>
        <w:t>标准</w:t>
      </w:r>
      <w:r w:rsidR="00AF4750" w:rsidRPr="00627EC7">
        <w:rPr>
          <w:rFonts w:asciiTheme="minorEastAsia" w:eastAsiaTheme="minorEastAsia" w:hAnsiTheme="minorEastAsia" w:cs="宋体" w:hint="eastAsia"/>
          <w:kern w:val="0"/>
          <w:szCs w:val="21"/>
        </w:rPr>
        <w:t>，</w:t>
      </w:r>
      <w:r w:rsidR="00AF4750" w:rsidRPr="00627EC7">
        <w:rPr>
          <w:rFonts w:asciiTheme="minorEastAsia" w:eastAsiaTheme="minorEastAsia" w:hAnsiTheme="minorEastAsia" w:cs="宋体"/>
          <w:kern w:val="0"/>
          <w:szCs w:val="21"/>
        </w:rPr>
        <w:t>制定</w:t>
      </w:r>
      <w:proofErr w:type="gramStart"/>
      <w:r w:rsidR="001553F6" w:rsidRPr="00627EC7">
        <w:rPr>
          <w:rFonts w:asciiTheme="minorEastAsia" w:eastAsiaTheme="minorEastAsia" w:hAnsiTheme="minorEastAsia" w:cs="宋体" w:hint="eastAsia"/>
          <w:kern w:val="0"/>
          <w:szCs w:val="21"/>
        </w:rPr>
        <w:t>氧化锌铝靶材</w:t>
      </w:r>
      <w:proofErr w:type="gramEnd"/>
      <w:r w:rsidRPr="00627EC7">
        <w:rPr>
          <w:rFonts w:asciiTheme="minorEastAsia" w:eastAsiaTheme="minorEastAsia" w:hAnsiTheme="minorEastAsia" w:cs="宋体" w:hint="eastAsia"/>
          <w:kern w:val="0"/>
          <w:szCs w:val="21"/>
        </w:rPr>
        <w:t>国家标准将在产业引和升级方面起到助推作用，这对于加快建设太阳能及显示技术现代化产业体系，加速壮大高端装备战略性新兴产业，有重要作用。</w:t>
      </w:r>
    </w:p>
    <w:p w14:paraId="23F5112A" w14:textId="0BA036AD" w:rsidR="0063216B" w:rsidRPr="00671A96" w:rsidRDefault="00357448" w:rsidP="0063216B">
      <w:pPr>
        <w:spacing w:line="480" w:lineRule="auto"/>
        <w:rPr>
          <w:rFonts w:asciiTheme="minorEastAsia" w:eastAsiaTheme="minorEastAsia" w:hAnsiTheme="minorEastAsia" w:cs="宋体"/>
          <w:b/>
          <w:kern w:val="0"/>
          <w:szCs w:val="21"/>
          <w:lang w:val="zh-CN"/>
        </w:rPr>
      </w:pPr>
      <w:r w:rsidRPr="00671A96">
        <w:rPr>
          <w:rFonts w:asciiTheme="minorEastAsia" w:eastAsiaTheme="minorEastAsia" w:hAnsiTheme="minorEastAsia" w:cs="宋体" w:hint="eastAsia"/>
          <w:b/>
          <w:kern w:val="0"/>
          <w:szCs w:val="21"/>
          <w:lang w:val="zh-CN"/>
        </w:rPr>
        <w:t>2</w:t>
      </w:r>
      <w:r w:rsidRPr="00671A96">
        <w:rPr>
          <w:rFonts w:asciiTheme="minorEastAsia" w:eastAsiaTheme="minorEastAsia" w:hAnsiTheme="minorEastAsia" w:cs="宋体"/>
          <w:b/>
          <w:kern w:val="0"/>
          <w:szCs w:val="21"/>
          <w:lang w:val="zh-CN"/>
        </w:rPr>
        <w:t xml:space="preserve">  </w:t>
      </w:r>
      <w:r w:rsidRPr="00671A96">
        <w:rPr>
          <w:rFonts w:asciiTheme="minorEastAsia" w:eastAsiaTheme="minorEastAsia" w:hAnsiTheme="minorEastAsia" w:cs="宋体" w:hint="eastAsia"/>
          <w:b/>
          <w:kern w:val="0"/>
          <w:szCs w:val="21"/>
          <w:lang w:val="zh-CN"/>
        </w:rPr>
        <w:t>申报单位简介</w:t>
      </w:r>
    </w:p>
    <w:p w14:paraId="6DEC1E6C" w14:textId="77777777" w:rsidR="00357448" w:rsidRPr="00671A96" w:rsidRDefault="00A45089" w:rsidP="00702F8E">
      <w:pPr>
        <w:spacing w:line="360" w:lineRule="auto"/>
        <w:ind w:firstLineChars="200" w:firstLine="420"/>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先导薄膜材料（广东）有限公司</w:t>
      </w:r>
      <w:r w:rsidR="00357448" w:rsidRPr="00671A96">
        <w:rPr>
          <w:rFonts w:asciiTheme="minorEastAsia" w:eastAsiaTheme="minorEastAsia" w:hAnsiTheme="minorEastAsia" w:cs="宋体" w:hint="eastAsia"/>
          <w:szCs w:val="21"/>
        </w:rPr>
        <w:t>成立于2003年5月，坐落在山清水秀的清远市清新区禾云镇工业区，紧邻清连高速，距广州市区仅90</w:t>
      </w:r>
      <w:r w:rsidR="009A78CC" w:rsidRPr="00671A96">
        <w:rPr>
          <w:rFonts w:asciiTheme="minorEastAsia" w:eastAsiaTheme="minorEastAsia" w:hAnsiTheme="minorEastAsia" w:cs="宋体" w:hint="eastAsia"/>
          <w:szCs w:val="21"/>
        </w:rPr>
        <w:t>分钟车程，地理位置环境优越，交通便利。是一家集硒、</w:t>
      </w:r>
      <w:r w:rsidR="009A78CC" w:rsidRPr="00671A96">
        <w:rPr>
          <w:rFonts w:asciiTheme="minorEastAsia" w:eastAsiaTheme="minorEastAsia" w:hAnsiTheme="minorEastAsia" w:cs="宋体"/>
          <w:szCs w:val="21"/>
        </w:rPr>
        <w:t>碲、铋、镓、铟、锗</w:t>
      </w:r>
      <w:r w:rsidR="00357448" w:rsidRPr="00671A96">
        <w:rPr>
          <w:rFonts w:asciiTheme="minorEastAsia" w:eastAsiaTheme="minorEastAsia" w:hAnsiTheme="minorEastAsia" w:cs="宋体" w:hint="eastAsia"/>
          <w:szCs w:val="21"/>
        </w:rPr>
        <w:t>等稀有金属及其化合物的研发、生产、销售为一体的大型高新技术企业，产品广泛应用于玻璃、陶瓷、电解锰、饲料、电子</w:t>
      </w:r>
      <w:r w:rsidR="009A78CC" w:rsidRPr="00671A96">
        <w:rPr>
          <w:rFonts w:asciiTheme="minorEastAsia" w:eastAsiaTheme="minorEastAsia" w:hAnsiTheme="minorEastAsia" w:cs="宋体" w:hint="eastAsia"/>
          <w:szCs w:val="21"/>
        </w:rPr>
        <w:t>、通讯、光电半导体材料、热成像、探测器及太阳能光</w:t>
      </w:r>
      <w:proofErr w:type="gramStart"/>
      <w:r w:rsidR="009A78CC" w:rsidRPr="00671A96">
        <w:rPr>
          <w:rFonts w:asciiTheme="minorEastAsia" w:eastAsiaTheme="minorEastAsia" w:hAnsiTheme="minorEastAsia" w:cs="宋体" w:hint="eastAsia"/>
          <w:szCs w:val="21"/>
        </w:rPr>
        <w:t>伏材料</w:t>
      </w:r>
      <w:proofErr w:type="gramEnd"/>
      <w:r w:rsidR="009A78CC" w:rsidRPr="00671A96">
        <w:rPr>
          <w:rFonts w:asciiTheme="minorEastAsia" w:eastAsiaTheme="minorEastAsia" w:hAnsiTheme="minorEastAsia" w:cs="宋体" w:hint="eastAsia"/>
          <w:szCs w:val="21"/>
        </w:rPr>
        <w:t>等行业。稀散金属</w:t>
      </w:r>
      <w:r w:rsidR="00357448" w:rsidRPr="00671A96">
        <w:rPr>
          <w:rFonts w:asciiTheme="minorEastAsia" w:eastAsiaTheme="minorEastAsia" w:hAnsiTheme="minorEastAsia" w:cs="宋体" w:hint="eastAsia"/>
          <w:szCs w:val="21"/>
        </w:rPr>
        <w:t>硒、碲、铟、镓、锗等</w:t>
      </w:r>
      <w:r w:rsidR="009A78CC" w:rsidRPr="00671A96">
        <w:rPr>
          <w:rFonts w:asciiTheme="minorEastAsia" w:eastAsiaTheme="minorEastAsia" w:hAnsiTheme="minorEastAsia" w:cs="宋体" w:hint="eastAsia"/>
          <w:szCs w:val="21"/>
        </w:rPr>
        <w:t>以</w:t>
      </w:r>
      <w:r w:rsidR="00357448" w:rsidRPr="00671A96">
        <w:rPr>
          <w:rFonts w:asciiTheme="minorEastAsia" w:eastAsiaTheme="minorEastAsia" w:hAnsiTheme="minorEastAsia" w:cs="宋体" w:hint="eastAsia"/>
          <w:szCs w:val="21"/>
        </w:rPr>
        <w:t>金属量计占全球35%以上的市场份额。</w:t>
      </w:r>
    </w:p>
    <w:p w14:paraId="1657F97E" w14:textId="77777777" w:rsidR="00357448" w:rsidRPr="00671A96" w:rsidRDefault="00A45089" w:rsidP="0035032C">
      <w:pPr>
        <w:spacing w:line="360" w:lineRule="auto"/>
        <w:ind w:firstLineChars="200" w:firstLine="420"/>
        <w:rPr>
          <w:rFonts w:asciiTheme="minorEastAsia" w:eastAsiaTheme="minorEastAsia" w:hAnsiTheme="minorEastAsia" w:cs="宋体"/>
          <w:szCs w:val="21"/>
        </w:rPr>
      </w:pPr>
      <w:r w:rsidRPr="00671A96">
        <w:rPr>
          <w:rFonts w:asciiTheme="minorEastAsia" w:eastAsiaTheme="minorEastAsia" w:hAnsiTheme="minorEastAsia" w:cs="宋体"/>
          <w:szCs w:val="21"/>
        </w:rPr>
        <w:t>先导薄膜材料（广东）有限公司</w:t>
      </w:r>
      <w:r w:rsidR="00357448" w:rsidRPr="00671A96">
        <w:rPr>
          <w:rFonts w:asciiTheme="minorEastAsia" w:eastAsiaTheme="minorEastAsia" w:hAnsiTheme="minorEastAsia" w:cs="宋体"/>
          <w:szCs w:val="21"/>
        </w:rPr>
        <w:t>是国家高新技术企业</w:t>
      </w:r>
      <w:r w:rsidR="00357448" w:rsidRPr="00671A96">
        <w:rPr>
          <w:rFonts w:asciiTheme="minorEastAsia" w:eastAsiaTheme="minorEastAsia" w:hAnsiTheme="minorEastAsia" w:cs="宋体" w:hint="eastAsia"/>
          <w:szCs w:val="21"/>
        </w:rPr>
        <w:t>，</w:t>
      </w:r>
      <w:r w:rsidR="00357448" w:rsidRPr="00671A96">
        <w:rPr>
          <w:rFonts w:asciiTheme="minorEastAsia" w:eastAsiaTheme="minorEastAsia" w:hAnsiTheme="minorEastAsia" w:cs="宋体"/>
          <w:szCs w:val="21"/>
        </w:rPr>
        <w:t>是国家工程技术中心的所在单位</w:t>
      </w:r>
      <w:r w:rsidR="00357448" w:rsidRPr="00671A96">
        <w:rPr>
          <w:rFonts w:asciiTheme="minorEastAsia" w:eastAsiaTheme="minorEastAsia" w:hAnsiTheme="minorEastAsia" w:cs="宋体" w:hint="eastAsia"/>
          <w:szCs w:val="21"/>
        </w:rPr>
        <w:t>，</w:t>
      </w:r>
      <w:r w:rsidR="00357448" w:rsidRPr="00671A96">
        <w:rPr>
          <w:rFonts w:asciiTheme="minorEastAsia" w:eastAsiaTheme="minorEastAsia" w:hAnsiTheme="minorEastAsia" w:cs="宋体"/>
          <w:szCs w:val="21"/>
        </w:rPr>
        <w:t>公司有多项产品如硒化</w:t>
      </w:r>
      <w:proofErr w:type="gramStart"/>
      <w:r w:rsidR="00357448" w:rsidRPr="00671A96">
        <w:rPr>
          <w:rFonts w:asciiTheme="minorEastAsia" w:eastAsiaTheme="minorEastAsia" w:hAnsiTheme="minorEastAsia" w:cs="宋体"/>
          <w:szCs w:val="21"/>
        </w:rPr>
        <w:t>锌</w:t>
      </w:r>
      <w:proofErr w:type="gramEnd"/>
      <w:r w:rsidR="00357448" w:rsidRPr="00671A96">
        <w:rPr>
          <w:rFonts w:asciiTheme="minorEastAsia" w:eastAsiaTheme="minorEastAsia" w:hAnsiTheme="minorEastAsia" w:cs="宋体"/>
          <w:szCs w:val="21"/>
        </w:rPr>
        <w:t>红外激光材料和镜片</w:t>
      </w:r>
      <w:r w:rsidR="00357448" w:rsidRPr="00671A96">
        <w:rPr>
          <w:rFonts w:asciiTheme="minorEastAsia" w:eastAsiaTheme="minorEastAsia" w:hAnsiTheme="minorEastAsia" w:cs="宋体" w:hint="eastAsia"/>
          <w:szCs w:val="21"/>
        </w:rPr>
        <w:t>、</w:t>
      </w:r>
      <w:r w:rsidR="00357448" w:rsidRPr="00671A96">
        <w:rPr>
          <w:rFonts w:asciiTheme="minorEastAsia" w:eastAsiaTheme="minorEastAsia" w:hAnsiTheme="minorEastAsia" w:cs="宋体"/>
          <w:szCs w:val="21"/>
        </w:rPr>
        <w:t>半导体砷化镓</w:t>
      </w:r>
      <w:r w:rsidR="00357448" w:rsidRPr="00671A96">
        <w:rPr>
          <w:rFonts w:asciiTheme="minorEastAsia" w:eastAsiaTheme="minorEastAsia" w:hAnsiTheme="minorEastAsia" w:cs="宋体" w:hint="eastAsia"/>
          <w:szCs w:val="21"/>
        </w:rPr>
        <w:t>、ITO靶材、</w:t>
      </w:r>
      <w:proofErr w:type="gramStart"/>
      <w:r w:rsidR="00357448" w:rsidRPr="00671A96">
        <w:rPr>
          <w:rFonts w:asciiTheme="minorEastAsia" w:eastAsiaTheme="minorEastAsia" w:hAnsiTheme="minorEastAsia" w:cs="宋体" w:hint="eastAsia"/>
          <w:szCs w:val="21"/>
        </w:rPr>
        <w:t>碲锌镉靶</w:t>
      </w:r>
      <w:proofErr w:type="gramEnd"/>
      <w:r w:rsidR="00357448" w:rsidRPr="00671A96">
        <w:rPr>
          <w:rFonts w:asciiTheme="minorEastAsia" w:eastAsiaTheme="minorEastAsia" w:hAnsiTheme="minorEastAsia" w:cs="宋体" w:hint="eastAsia"/>
          <w:szCs w:val="21"/>
        </w:rPr>
        <w:t>材、</w:t>
      </w:r>
      <w:proofErr w:type="gramStart"/>
      <w:r w:rsidR="00357448" w:rsidRPr="00671A96">
        <w:rPr>
          <w:rFonts w:asciiTheme="minorEastAsia" w:eastAsiaTheme="minorEastAsia" w:hAnsiTheme="minorEastAsia" w:cs="宋体" w:hint="eastAsia"/>
          <w:szCs w:val="21"/>
        </w:rPr>
        <w:t>碲锌镉</w:t>
      </w:r>
      <w:proofErr w:type="gramEnd"/>
      <w:r w:rsidR="00357448" w:rsidRPr="00671A96">
        <w:rPr>
          <w:rFonts w:asciiTheme="minorEastAsia" w:eastAsiaTheme="minorEastAsia" w:hAnsiTheme="minorEastAsia" w:cs="宋体" w:hint="eastAsia"/>
          <w:szCs w:val="21"/>
        </w:rPr>
        <w:t>晶体</w:t>
      </w:r>
      <w:r w:rsidR="009A78CC" w:rsidRPr="00671A96">
        <w:rPr>
          <w:rFonts w:asciiTheme="minorEastAsia" w:eastAsiaTheme="minorEastAsia" w:hAnsiTheme="minorEastAsia" w:cs="宋体" w:hint="eastAsia"/>
          <w:szCs w:val="21"/>
        </w:rPr>
        <w:t>窗口</w:t>
      </w:r>
      <w:r w:rsidR="00357448" w:rsidRPr="00671A96">
        <w:rPr>
          <w:rFonts w:asciiTheme="minorEastAsia" w:eastAsiaTheme="minorEastAsia" w:hAnsiTheme="minorEastAsia" w:cs="宋体" w:hint="eastAsia"/>
          <w:szCs w:val="21"/>
        </w:rPr>
        <w:t>材料等均是填补了国家战略新型材料空白</w:t>
      </w:r>
      <w:r w:rsidR="00C44AAD" w:rsidRPr="00671A96">
        <w:rPr>
          <w:rFonts w:asciiTheme="minorEastAsia" w:eastAsiaTheme="minorEastAsia" w:hAnsiTheme="minorEastAsia" w:cs="宋体" w:hint="eastAsia"/>
          <w:szCs w:val="21"/>
        </w:rPr>
        <w:t>的产品，并且产品质量和产量</w:t>
      </w:r>
      <w:r w:rsidR="00357448" w:rsidRPr="00671A96">
        <w:rPr>
          <w:rFonts w:asciiTheme="minorEastAsia" w:eastAsiaTheme="minorEastAsia" w:hAnsiTheme="minorEastAsia" w:cs="宋体" w:hint="eastAsia"/>
          <w:szCs w:val="21"/>
        </w:rPr>
        <w:t>均和中国的发展趋势一般节节攀升。</w:t>
      </w:r>
    </w:p>
    <w:p w14:paraId="480B0BBF" w14:textId="67D888D6" w:rsidR="00357448" w:rsidRDefault="00357448" w:rsidP="0063216B">
      <w:pPr>
        <w:spacing w:line="360" w:lineRule="auto"/>
        <w:ind w:firstLine="429"/>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公司注册资金约1000万美元，占地面积1000余亩，建筑面积50000余平方米，大型生产设备500余台，员工</w:t>
      </w:r>
      <w:r w:rsidR="009A78CC" w:rsidRPr="00671A96">
        <w:rPr>
          <w:rFonts w:asciiTheme="minorEastAsia" w:eastAsiaTheme="minorEastAsia" w:hAnsiTheme="minorEastAsia" w:cs="宋体" w:hint="eastAsia"/>
          <w:szCs w:val="21"/>
        </w:rPr>
        <w:t>30</w:t>
      </w:r>
      <w:r w:rsidRPr="00671A96">
        <w:rPr>
          <w:rFonts w:asciiTheme="minorEastAsia" w:eastAsiaTheme="minorEastAsia" w:hAnsiTheme="minorEastAsia" w:cs="宋体" w:hint="eastAsia"/>
          <w:szCs w:val="21"/>
        </w:rPr>
        <w:t>00余人，其中专业技术人员</w:t>
      </w:r>
      <w:r w:rsidR="009A78CC" w:rsidRPr="00671A96">
        <w:rPr>
          <w:rFonts w:asciiTheme="minorEastAsia" w:eastAsiaTheme="minorEastAsia" w:hAnsiTheme="minorEastAsia" w:cs="宋体" w:hint="eastAsia"/>
          <w:szCs w:val="21"/>
        </w:rPr>
        <w:t>6</w:t>
      </w:r>
      <w:r w:rsidRPr="00671A96">
        <w:rPr>
          <w:rFonts w:asciiTheme="minorEastAsia" w:eastAsiaTheme="minorEastAsia" w:hAnsiTheme="minorEastAsia" w:cs="宋体" w:hint="eastAsia"/>
          <w:szCs w:val="21"/>
        </w:rPr>
        <w:t>00多名，配有等离子体发射光谱仪、</w:t>
      </w:r>
      <w:r w:rsidR="00C44AAD" w:rsidRPr="00671A96">
        <w:rPr>
          <w:rFonts w:asciiTheme="minorEastAsia" w:eastAsiaTheme="minorEastAsia" w:hAnsiTheme="minorEastAsia" w:cs="宋体" w:hint="eastAsia"/>
          <w:szCs w:val="21"/>
        </w:rPr>
        <w:t>等离子</w:t>
      </w:r>
      <w:r w:rsidRPr="00671A96">
        <w:rPr>
          <w:rFonts w:asciiTheme="minorEastAsia" w:eastAsiaTheme="minorEastAsia" w:hAnsiTheme="minorEastAsia" w:cs="宋体" w:hint="eastAsia"/>
          <w:szCs w:val="21"/>
        </w:rPr>
        <w:t>质谱仪、</w:t>
      </w:r>
      <w:r w:rsidR="00C44AAD" w:rsidRPr="00671A96">
        <w:rPr>
          <w:rFonts w:asciiTheme="minorEastAsia" w:eastAsiaTheme="minorEastAsia" w:hAnsiTheme="minorEastAsia" w:cs="宋体" w:hint="eastAsia"/>
          <w:szCs w:val="21"/>
        </w:rPr>
        <w:t>辉光放电质谱仪、</w:t>
      </w:r>
      <w:r w:rsidRPr="00671A96">
        <w:rPr>
          <w:rFonts w:asciiTheme="minorEastAsia" w:eastAsiaTheme="minorEastAsia" w:hAnsiTheme="minorEastAsia" w:cs="宋体" w:hint="eastAsia"/>
          <w:szCs w:val="21"/>
        </w:rPr>
        <w:t>电子扫描电镜、原子吸收光谱仪、</w:t>
      </w:r>
      <w:r w:rsidR="009A78CC" w:rsidRPr="00671A96">
        <w:rPr>
          <w:rFonts w:asciiTheme="minorEastAsia" w:eastAsiaTheme="minorEastAsia" w:hAnsiTheme="minorEastAsia" w:cs="宋体" w:hint="eastAsia"/>
          <w:szCs w:val="21"/>
        </w:rPr>
        <w:t>测氧</w:t>
      </w:r>
      <w:r w:rsidR="009A78CC" w:rsidRPr="00671A96">
        <w:rPr>
          <w:rFonts w:asciiTheme="minorEastAsia" w:eastAsiaTheme="minorEastAsia" w:hAnsiTheme="minorEastAsia" w:cs="宋体"/>
          <w:szCs w:val="21"/>
        </w:rPr>
        <w:t>仪、粒度仪</w:t>
      </w:r>
      <w:r w:rsidR="009A78CC" w:rsidRPr="00671A96">
        <w:rPr>
          <w:rFonts w:asciiTheme="minorEastAsia" w:eastAsiaTheme="minorEastAsia" w:hAnsiTheme="minorEastAsia" w:cs="宋体" w:hint="eastAsia"/>
          <w:szCs w:val="21"/>
        </w:rPr>
        <w:t>、</w:t>
      </w:r>
      <w:proofErr w:type="gramStart"/>
      <w:r w:rsidR="009A78CC" w:rsidRPr="00671A96">
        <w:rPr>
          <w:rFonts w:asciiTheme="minorEastAsia" w:eastAsiaTheme="minorEastAsia" w:hAnsiTheme="minorEastAsia" w:cs="宋体"/>
          <w:szCs w:val="21"/>
        </w:rPr>
        <w:t>差热仪</w:t>
      </w:r>
      <w:proofErr w:type="gramEnd"/>
      <w:r w:rsidR="009A78CC" w:rsidRPr="00671A96">
        <w:rPr>
          <w:rFonts w:asciiTheme="minorEastAsia" w:eastAsiaTheme="minorEastAsia" w:hAnsiTheme="minorEastAsia" w:cs="宋体"/>
          <w:szCs w:val="21"/>
        </w:rPr>
        <w:t>、</w:t>
      </w:r>
      <w:r w:rsidR="009A78CC" w:rsidRPr="00671A96">
        <w:rPr>
          <w:rFonts w:asciiTheme="minorEastAsia" w:eastAsiaTheme="minorEastAsia" w:hAnsiTheme="minorEastAsia" w:cs="宋体" w:hint="eastAsia"/>
          <w:szCs w:val="21"/>
        </w:rPr>
        <w:t>X衍射</w:t>
      </w:r>
      <w:r w:rsidR="009A78CC" w:rsidRPr="00671A96">
        <w:rPr>
          <w:rFonts w:asciiTheme="minorEastAsia" w:eastAsiaTheme="minorEastAsia" w:hAnsiTheme="minorEastAsia" w:cs="宋体"/>
          <w:szCs w:val="21"/>
        </w:rPr>
        <w:t>仪、</w:t>
      </w:r>
      <w:r w:rsidR="009A78CC" w:rsidRPr="00671A96">
        <w:rPr>
          <w:rFonts w:asciiTheme="minorEastAsia" w:eastAsiaTheme="minorEastAsia" w:hAnsiTheme="minorEastAsia" w:cs="宋体" w:hint="eastAsia"/>
          <w:szCs w:val="21"/>
        </w:rPr>
        <w:t>X荧光</w:t>
      </w:r>
      <w:r w:rsidR="009A78CC" w:rsidRPr="00671A96">
        <w:rPr>
          <w:rFonts w:asciiTheme="minorEastAsia" w:eastAsiaTheme="minorEastAsia" w:hAnsiTheme="minorEastAsia" w:cs="宋体"/>
          <w:szCs w:val="21"/>
        </w:rPr>
        <w:t>仪、红外光谱仪、高效气相质谱仪、液相质谱仪、离子色谱仪</w:t>
      </w:r>
      <w:r w:rsidRPr="00671A96">
        <w:rPr>
          <w:rFonts w:asciiTheme="minorEastAsia" w:eastAsiaTheme="minorEastAsia" w:hAnsiTheme="minorEastAsia" w:cs="宋体" w:hint="eastAsia"/>
          <w:szCs w:val="21"/>
        </w:rPr>
        <w:t>等先进的检测仪器，可进行多种化学元素的分析检测，公司的产品检测能力在国内外</w:t>
      </w:r>
      <w:r w:rsidR="005E0489" w:rsidRPr="00671A96">
        <w:rPr>
          <w:rFonts w:asciiTheme="minorEastAsia" w:eastAsiaTheme="minorEastAsia" w:hAnsiTheme="minorEastAsia" w:cs="宋体" w:hint="eastAsia"/>
          <w:szCs w:val="21"/>
        </w:rPr>
        <w:t>处于领先</w:t>
      </w:r>
      <w:r w:rsidR="005E0489" w:rsidRPr="00671A96">
        <w:rPr>
          <w:rFonts w:asciiTheme="minorEastAsia" w:eastAsiaTheme="minorEastAsia" w:hAnsiTheme="minorEastAsia" w:cs="宋体"/>
          <w:szCs w:val="21"/>
        </w:rPr>
        <w:t>水平</w:t>
      </w:r>
      <w:r w:rsidRPr="00671A96">
        <w:rPr>
          <w:rFonts w:asciiTheme="minorEastAsia" w:eastAsiaTheme="minorEastAsia" w:hAnsiTheme="minorEastAsia" w:cs="宋体" w:hint="eastAsia"/>
          <w:szCs w:val="21"/>
        </w:rPr>
        <w:t>。公司先后通过了ISO9001质量管理体系认证，欧盟饲料添加剂FAMI-QS认证，并建立了ISO14001环境管理体系，OHSAS l8001职业健康管理体系，GMP良好操作规范和ISO22000食品安全管理体系。</w:t>
      </w:r>
    </w:p>
    <w:p w14:paraId="19947AC3" w14:textId="5070C622" w:rsidR="001912B9" w:rsidRPr="001912B9" w:rsidRDefault="001912B9" w:rsidP="001912B9">
      <w:pPr>
        <w:spacing w:line="360" w:lineRule="auto"/>
        <w:ind w:firstLine="429"/>
        <w:rPr>
          <w:rFonts w:asciiTheme="minorEastAsia" w:eastAsiaTheme="minorEastAsia" w:hAnsiTheme="minorEastAsia" w:cs="宋体" w:hint="eastAsia"/>
          <w:szCs w:val="21"/>
        </w:rPr>
      </w:pPr>
      <w:r>
        <w:rPr>
          <w:rFonts w:asciiTheme="minorEastAsia" w:eastAsiaTheme="minorEastAsia" w:hAnsiTheme="minorEastAsia" w:cs="宋体" w:hint="eastAsia"/>
          <w:szCs w:val="21"/>
        </w:rPr>
        <w:t>成都中建材光电材料有限公司：</w:t>
      </w:r>
    </w:p>
    <w:p w14:paraId="2B5CAA65" w14:textId="77777777" w:rsidR="0063216B" w:rsidRDefault="0063216B" w:rsidP="0063216B">
      <w:pPr>
        <w:spacing w:line="360" w:lineRule="auto"/>
        <w:ind w:firstLine="429"/>
        <w:rPr>
          <w:rFonts w:hAnsi="宋体" w:cs="宋体"/>
          <w:color w:val="000000"/>
          <w:szCs w:val="21"/>
          <w:lang w:bidi="ar"/>
        </w:rPr>
      </w:pPr>
      <w:proofErr w:type="gramStart"/>
      <w:r>
        <w:rPr>
          <w:rFonts w:asciiTheme="minorEastAsia" w:eastAsiaTheme="minorEastAsia" w:hAnsiTheme="minorEastAsia" w:cs="宋体" w:hint="eastAsia"/>
          <w:szCs w:val="21"/>
        </w:rPr>
        <w:lastRenderedPageBreak/>
        <w:t>株洲</w:t>
      </w:r>
      <w:r>
        <w:rPr>
          <w:rFonts w:hAnsi="宋体" w:cs="宋体" w:hint="eastAsia"/>
          <w:color w:val="000000"/>
          <w:szCs w:val="21"/>
          <w:lang w:bidi="ar"/>
        </w:rPr>
        <w:t>株洲</w:t>
      </w:r>
      <w:proofErr w:type="gramEnd"/>
      <w:r>
        <w:rPr>
          <w:rFonts w:hAnsi="宋体" w:cs="宋体" w:hint="eastAsia"/>
          <w:color w:val="000000"/>
          <w:szCs w:val="21"/>
          <w:lang w:bidi="ar"/>
        </w:rPr>
        <w:t>火炬安泰新材料有限公司：</w:t>
      </w:r>
    </w:p>
    <w:p w14:paraId="088196DB" w14:textId="77777777" w:rsidR="0063216B" w:rsidRDefault="0063216B" w:rsidP="0063216B">
      <w:pPr>
        <w:spacing w:line="360" w:lineRule="auto"/>
        <w:ind w:firstLine="429"/>
        <w:rPr>
          <w:rFonts w:hAnsi="宋体" w:cs="宋体"/>
          <w:color w:val="000000"/>
          <w:szCs w:val="21"/>
          <w:lang w:bidi="ar"/>
        </w:rPr>
      </w:pPr>
      <w:r>
        <w:rPr>
          <w:rFonts w:hAnsi="宋体" w:cs="宋体" w:hint="eastAsia"/>
          <w:color w:val="000000"/>
          <w:szCs w:val="21"/>
          <w:lang w:bidi="ar"/>
        </w:rPr>
        <w:t>芜湖映日科技股份有限公司：</w:t>
      </w:r>
    </w:p>
    <w:p w14:paraId="2AC3EB07" w14:textId="13769E24" w:rsidR="00702F8E" w:rsidRDefault="00702F8E" w:rsidP="0063216B">
      <w:pPr>
        <w:spacing w:line="360" w:lineRule="auto"/>
        <w:ind w:firstLine="429"/>
        <w:rPr>
          <w:rFonts w:asciiTheme="minorEastAsia" w:eastAsiaTheme="minorEastAsia" w:hAnsiTheme="minorEastAsia" w:cs="宋体"/>
          <w:szCs w:val="21"/>
        </w:rPr>
      </w:pPr>
      <w:r>
        <w:rPr>
          <w:rFonts w:asciiTheme="minorEastAsia" w:eastAsiaTheme="minorEastAsia" w:hAnsiTheme="minorEastAsia" w:cs="宋体"/>
          <w:szCs w:val="21"/>
        </w:rPr>
        <w:t>深圳市中金岭南有色金属股份有限公司</w:t>
      </w:r>
      <w:r>
        <w:rPr>
          <w:rFonts w:asciiTheme="minorEastAsia" w:eastAsiaTheme="minorEastAsia" w:hAnsiTheme="minorEastAsia" w:cs="宋体" w:hint="eastAsia"/>
          <w:szCs w:val="21"/>
        </w:rPr>
        <w:t>：</w:t>
      </w:r>
    </w:p>
    <w:p w14:paraId="09D3662B" w14:textId="35DE3F4C" w:rsidR="003010B6" w:rsidRDefault="003010B6" w:rsidP="0063216B">
      <w:pPr>
        <w:spacing w:line="360" w:lineRule="auto"/>
        <w:ind w:firstLine="429"/>
        <w:rPr>
          <w:color w:val="000000"/>
          <w:szCs w:val="21"/>
        </w:rPr>
      </w:pPr>
      <w:r>
        <w:rPr>
          <w:rFonts w:hint="eastAsia"/>
          <w:color w:val="000000"/>
          <w:szCs w:val="21"/>
        </w:rPr>
        <w:t>广东欧莱高新材料股份有限公司</w:t>
      </w:r>
      <w:r>
        <w:rPr>
          <w:rFonts w:hint="eastAsia"/>
          <w:color w:val="000000"/>
          <w:szCs w:val="21"/>
        </w:rPr>
        <w:t>：</w:t>
      </w:r>
    </w:p>
    <w:p w14:paraId="65DEBB92" w14:textId="6F9FFB6B" w:rsidR="003010B6" w:rsidRDefault="003010B6" w:rsidP="0063216B">
      <w:pPr>
        <w:spacing w:line="360" w:lineRule="auto"/>
        <w:ind w:firstLine="429"/>
        <w:rPr>
          <w:rFonts w:asciiTheme="minorEastAsia" w:eastAsiaTheme="minorEastAsia" w:hAnsiTheme="minorEastAsia"/>
          <w:szCs w:val="21"/>
          <w:lang w:bidi="en-US"/>
        </w:rPr>
      </w:pPr>
      <w:r w:rsidRPr="009B1F4E">
        <w:rPr>
          <w:rFonts w:asciiTheme="minorEastAsia" w:eastAsiaTheme="minorEastAsia" w:hAnsiTheme="minorEastAsia" w:hint="eastAsia"/>
          <w:szCs w:val="21"/>
          <w:lang w:bidi="en-US"/>
        </w:rPr>
        <w:t>河北恒博新材料科技股份有限公司</w:t>
      </w:r>
      <w:r>
        <w:rPr>
          <w:rFonts w:asciiTheme="minorEastAsia" w:eastAsiaTheme="minorEastAsia" w:hAnsiTheme="minorEastAsia" w:hint="eastAsia"/>
          <w:szCs w:val="21"/>
          <w:lang w:bidi="en-US"/>
        </w:rPr>
        <w:t>：</w:t>
      </w:r>
    </w:p>
    <w:p w14:paraId="677D184E" w14:textId="4D1E3501" w:rsidR="003010B6" w:rsidRDefault="003010B6" w:rsidP="0063216B">
      <w:pPr>
        <w:spacing w:line="360" w:lineRule="auto"/>
        <w:ind w:firstLine="429"/>
        <w:rPr>
          <w:rFonts w:asciiTheme="minorEastAsia" w:eastAsiaTheme="minorEastAsia" w:hAnsiTheme="minorEastAsia"/>
          <w:szCs w:val="21"/>
          <w:lang w:bidi="en-US"/>
        </w:rPr>
      </w:pPr>
      <w:r>
        <w:rPr>
          <w:rFonts w:asciiTheme="minorEastAsia" w:eastAsiaTheme="minorEastAsia" w:hAnsiTheme="minorEastAsia"/>
          <w:szCs w:val="21"/>
          <w:lang w:bidi="en-US"/>
        </w:rPr>
        <w:t>广东先导稀材股份有限公司</w:t>
      </w:r>
      <w:r>
        <w:rPr>
          <w:rFonts w:asciiTheme="minorEastAsia" w:eastAsiaTheme="minorEastAsia" w:hAnsiTheme="minorEastAsia" w:hint="eastAsia"/>
          <w:szCs w:val="21"/>
          <w:lang w:bidi="en-US"/>
        </w:rPr>
        <w:t>：</w:t>
      </w:r>
    </w:p>
    <w:p w14:paraId="38CB61BE" w14:textId="1DCC1152" w:rsidR="003010B6" w:rsidRPr="00671A96" w:rsidRDefault="003010B6" w:rsidP="0063216B">
      <w:pPr>
        <w:spacing w:line="360" w:lineRule="auto"/>
        <w:ind w:firstLine="429"/>
        <w:rPr>
          <w:rFonts w:asciiTheme="minorEastAsia" w:eastAsiaTheme="minorEastAsia" w:hAnsiTheme="minorEastAsia" w:cs="宋体" w:hint="eastAsia"/>
          <w:szCs w:val="21"/>
        </w:rPr>
      </w:pPr>
      <w:r>
        <w:rPr>
          <w:rFonts w:asciiTheme="minorEastAsia" w:eastAsiaTheme="minorEastAsia" w:hAnsiTheme="minorEastAsia"/>
          <w:szCs w:val="21"/>
          <w:lang w:bidi="en-US"/>
        </w:rPr>
        <w:t>福建阿石创新材料股份公司</w:t>
      </w:r>
      <w:r>
        <w:rPr>
          <w:rFonts w:asciiTheme="minorEastAsia" w:eastAsiaTheme="minorEastAsia" w:hAnsiTheme="minorEastAsia" w:hint="eastAsia"/>
          <w:szCs w:val="21"/>
          <w:lang w:bidi="en-US"/>
        </w:rPr>
        <w:t>：</w:t>
      </w:r>
    </w:p>
    <w:p w14:paraId="6ACE8855" w14:textId="77777777" w:rsidR="00947BEB" w:rsidRPr="00671A96" w:rsidRDefault="00357448" w:rsidP="0063216B">
      <w:pPr>
        <w:spacing w:line="360" w:lineRule="auto"/>
        <w:rPr>
          <w:rFonts w:asciiTheme="minorEastAsia" w:eastAsiaTheme="minorEastAsia" w:hAnsiTheme="minorEastAsia" w:cs="宋体"/>
          <w:b/>
          <w:szCs w:val="21"/>
        </w:rPr>
      </w:pPr>
      <w:r w:rsidRPr="00671A96">
        <w:rPr>
          <w:rFonts w:asciiTheme="minorEastAsia" w:eastAsiaTheme="minorEastAsia" w:hAnsiTheme="minorEastAsia" w:cs="宋体"/>
          <w:b/>
          <w:szCs w:val="21"/>
        </w:rPr>
        <w:t>3</w:t>
      </w:r>
      <w:r w:rsidR="00124168" w:rsidRPr="00671A96">
        <w:rPr>
          <w:rFonts w:asciiTheme="minorEastAsia" w:eastAsiaTheme="minorEastAsia" w:hAnsiTheme="minorEastAsia" w:cs="宋体" w:hint="eastAsia"/>
          <w:b/>
          <w:szCs w:val="21"/>
        </w:rPr>
        <w:t xml:space="preserve"> </w:t>
      </w:r>
      <w:r w:rsidRPr="00671A96">
        <w:rPr>
          <w:rFonts w:asciiTheme="minorEastAsia" w:eastAsiaTheme="minorEastAsia" w:hAnsiTheme="minorEastAsia" w:cs="宋体"/>
          <w:b/>
          <w:szCs w:val="21"/>
        </w:rPr>
        <w:t xml:space="preserve"> </w:t>
      </w:r>
      <w:r w:rsidR="00124168" w:rsidRPr="00671A96">
        <w:rPr>
          <w:rFonts w:asciiTheme="minorEastAsia" w:eastAsiaTheme="minorEastAsia" w:hAnsiTheme="minorEastAsia" w:cs="宋体" w:hint="eastAsia"/>
          <w:b/>
          <w:szCs w:val="21"/>
        </w:rPr>
        <w:t>主要工作过程</w:t>
      </w:r>
    </w:p>
    <w:p w14:paraId="10511EF1" w14:textId="5EC5A3C5" w:rsidR="00357448" w:rsidRPr="00671A96" w:rsidRDefault="00357448" w:rsidP="0063216B">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szCs w:val="21"/>
        </w:rPr>
        <w:t xml:space="preserve">3.1 </w:t>
      </w:r>
      <w:r w:rsidR="00A45089" w:rsidRPr="00671A96">
        <w:rPr>
          <w:rFonts w:asciiTheme="minorEastAsia" w:eastAsiaTheme="minorEastAsia" w:hAnsiTheme="minorEastAsia" w:cs="宋体" w:hint="eastAsia"/>
          <w:szCs w:val="21"/>
        </w:rPr>
        <w:t xml:space="preserve"> 2021</w:t>
      </w:r>
      <w:r w:rsidR="00124168" w:rsidRPr="00671A96">
        <w:rPr>
          <w:rFonts w:asciiTheme="minorEastAsia" w:eastAsiaTheme="minorEastAsia" w:hAnsiTheme="minorEastAsia" w:cs="宋体" w:hint="eastAsia"/>
          <w:szCs w:val="21"/>
        </w:rPr>
        <w:t>年</w:t>
      </w:r>
      <w:r w:rsidRPr="00671A96">
        <w:rPr>
          <w:rFonts w:asciiTheme="minorEastAsia" w:eastAsiaTheme="minorEastAsia" w:hAnsiTheme="minorEastAsia" w:cs="宋体" w:hint="eastAsia"/>
          <w:szCs w:val="21"/>
        </w:rPr>
        <w:t>1</w:t>
      </w:r>
      <w:r w:rsidR="00A45089" w:rsidRPr="00671A96">
        <w:rPr>
          <w:rFonts w:asciiTheme="minorEastAsia" w:eastAsiaTheme="minorEastAsia" w:hAnsiTheme="minorEastAsia" w:cs="宋体"/>
          <w:szCs w:val="21"/>
        </w:rPr>
        <w:t>1</w:t>
      </w:r>
      <w:r w:rsidRPr="00671A96">
        <w:rPr>
          <w:rFonts w:asciiTheme="minorEastAsia" w:eastAsiaTheme="minorEastAsia" w:hAnsiTheme="minorEastAsia" w:cs="宋体" w:hint="eastAsia"/>
          <w:szCs w:val="21"/>
        </w:rPr>
        <w:t>月</w:t>
      </w:r>
      <w:r w:rsidR="00124168" w:rsidRPr="00671A96">
        <w:rPr>
          <w:rFonts w:asciiTheme="minorEastAsia" w:eastAsiaTheme="minorEastAsia" w:hAnsiTheme="minorEastAsia" w:cs="宋体" w:hint="eastAsia"/>
          <w:szCs w:val="21"/>
        </w:rPr>
        <w:t>中国有色金属</w:t>
      </w:r>
      <w:r w:rsidRPr="00671A96">
        <w:rPr>
          <w:rFonts w:asciiTheme="minorEastAsia" w:eastAsiaTheme="minorEastAsia" w:hAnsiTheme="minorEastAsia" w:cs="宋体" w:hint="eastAsia"/>
          <w:szCs w:val="21"/>
        </w:rPr>
        <w:t>标准化委员会</w:t>
      </w:r>
      <w:r w:rsidR="001A35BD" w:rsidRPr="00671A96">
        <w:rPr>
          <w:rFonts w:asciiTheme="minorEastAsia" w:eastAsiaTheme="minorEastAsia" w:hAnsiTheme="minorEastAsia" w:cs="宋体" w:hint="eastAsia"/>
          <w:szCs w:val="21"/>
        </w:rPr>
        <w:t>年会</w:t>
      </w:r>
      <w:r w:rsidR="00A45089" w:rsidRPr="00671A96">
        <w:rPr>
          <w:rFonts w:asciiTheme="minorEastAsia" w:eastAsiaTheme="minorEastAsia" w:hAnsiTheme="minorEastAsia" w:cs="宋体" w:hint="eastAsia"/>
          <w:szCs w:val="21"/>
        </w:rPr>
        <w:t>在常</w:t>
      </w:r>
      <w:r w:rsidR="005E0489" w:rsidRPr="00671A96">
        <w:rPr>
          <w:rFonts w:asciiTheme="minorEastAsia" w:eastAsiaTheme="minorEastAsia" w:hAnsiTheme="minorEastAsia" w:cs="宋体" w:hint="eastAsia"/>
          <w:szCs w:val="21"/>
        </w:rPr>
        <w:t>州召开，</w:t>
      </w:r>
      <w:r w:rsidR="00A45089" w:rsidRPr="00671A96">
        <w:rPr>
          <w:rFonts w:asciiTheme="minorEastAsia" w:eastAsiaTheme="minorEastAsia" w:hAnsiTheme="minorEastAsia" w:cs="宋体" w:hint="eastAsia"/>
          <w:szCs w:val="21"/>
        </w:rPr>
        <w:t>先导薄膜材料（广东）有限公司</w:t>
      </w:r>
      <w:r w:rsidR="005E0489" w:rsidRPr="00671A96">
        <w:rPr>
          <w:rFonts w:asciiTheme="minorEastAsia" w:eastAsiaTheme="minorEastAsia" w:hAnsiTheme="minorEastAsia" w:cs="宋体" w:hint="eastAsia"/>
          <w:szCs w:val="21"/>
        </w:rPr>
        <w:t>在会上提交了</w:t>
      </w:r>
      <w:r w:rsidRPr="00671A96">
        <w:rPr>
          <w:rFonts w:asciiTheme="minorEastAsia" w:eastAsiaTheme="minorEastAsia" w:hAnsiTheme="minorEastAsia" w:cs="宋体" w:hint="eastAsia"/>
          <w:szCs w:val="21"/>
        </w:rPr>
        <w:t>修订申请</w:t>
      </w:r>
      <w:r w:rsidR="005E0489" w:rsidRPr="00671A96">
        <w:rPr>
          <w:rFonts w:asciiTheme="minorEastAsia" w:eastAsiaTheme="minorEastAsia" w:hAnsiTheme="minorEastAsia" w:cs="宋体" w:hint="eastAsia"/>
          <w:szCs w:val="21"/>
        </w:rPr>
        <w:t>报告</w:t>
      </w:r>
      <w:r w:rsidR="00124168" w:rsidRPr="00671A96">
        <w:rPr>
          <w:rFonts w:asciiTheme="minorEastAsia" w:eastAsiaTheme="minorEastAsia" w:hAnsiTheme="minorEastAsia" w:cs="宋体" w:hint="eastAsia"/>
          <w:szCs w:val="21"/>
        </w:rPr>
        <w:t>，</w:t>
      </w:r>
      <w:r w:rsidR="0063216B">
        <w:rPr>
          <w:rFonts w:asciiTheme="minorEastAsia" w:eastAsiaTheme="minorEastAsia" w:hAnsiTheme="minorEastAsia" w:cs="宋体" w:hint="eastAsia"/>
          <w:szCs w:val="21"/>
        </w:rPr>
        <w:t>国内</w:t>
      </w:r>
      <w:proofErr w:type="gramStart"/>
      <w:r w:rsidR="0063216B">
        <w:rPr>
          <w:rFonts w:asciiTheme="minorEastAsia" w:eastAsiaTheme="minorEastAsia" w:hAnsiTheme="minorEastAsia" w:cs="宋体" w:hint="eastAsia"/>
          <w:szCs w:val="21"/>
        </w:rPr>
        <w:t>氧化锌铝靶材</w:t>
      </w:r>
      <w:proofErr w:type="gramEnd"/>
      <w:r w:rsidR="0063216B">
        <w:rPr>
          <w:rFonts w:asciiTheme="minorEastAsia" w:eastAsiaTheme="minorEastAsia" w:hAnsiTheme="minorEastAsia" w:cs="宋体" w:hint="eastAsia"/>
          <w:szCs w:val="21"/>
        </w:rPr>
        <w:t>生产企业基本参加了此次年会认证，</w:t>
      </w:r>
      <w:r w:rsidRPr="00671A96">
        <w:rPr>
          <w:rFonts w:asciiTheme="minorEastAsia" w:eastAsiaTheme="minorEastAsia" w:hAnsiTheme="minorEastAsia" w:cs="宋体" w:hint="eastAsia"/>
          <w:szCs w:val="21"/>
        </w:rPr>
        <w:t>会上</w:t>
      </w:r>
      <w:r w:rsidR="00124168" w:rsidRPr="00671A96">
        <w:rPr>
          <w:rFonts w:asciiTheme="minorEastAsia" w:eastAsiaTheme="minorEastAsia" w:hAnsiTheme="minorEastAsia" w:cs="宋体" w:hint="eastAsia"/>
          <w:szCs w:val="21"/>
        </w:rPr>
        <w:t>针对当前国内</w:t>
      </w:r>
      <w:proofErr w:type="gramStart"/>
      <w:r w:rsidR="001553F6">
        <w:rPr>
          <w:rFonts w:asciiTheme="minorEastAsia" w:eastAsiaTheme="minorEastAsia" w:hAnsiTheme="minorEastAsia" w:cs="宋体" w:hint="eastAsia"/>
          <w:szCs w:val="21"/>
        </w:rPr>
        <w:t>氧化锌铝靶材</w:t>
      </w:r>
      <w:proofErr w:type="gramEnd"/>
      <w:r w:rsidR="00A45089" w:rsidRPr="00671A96">
        <w:rPr>
          <w:rFonts w:asciiTheme="minorEastAsia" w:eastAsiaTheme="minorEastAsia" w:hAnsiTheme="minorEastAsia" w:cs="宋体" w:hint="eastAsia"/>
          <w:szCs w:val="21"/>
        </w:rPr>
        <w:t>生产经营使用的实际情况</w:t>
      </w:r>
      <w:r w:rsidR="00124168" w:rsidRPr="00671A96">
        <w:rPr>
          <w:rFonts w:asciiTheme="minorEastAsia" w:eastAsiaTheme="minorEastAsia" w:hAnsiTheme="minorEastAsia" w:cs="宋体" w:hint="eastAsia"/>
          <w:szCs w:val="21"/>
        </w:rPr>
        <w:t>，广泛征求</w:t>
      </w:r>
      <w:r w:rsidRPr="00671A96">
        <w:rPr>
          <w:rFonts w:asciiTheme="minorEastAsia" w:eastAsiaTheme="minorEastAsia" w:hAnsiTheme="minorEastAsia" w:cs="宋体" w:hint="eastAsia"/>
          <w:szCs w:val="21"/>
        </w:rPr>
        <w:t>参会人员的</w:t>
      </w:r>
      <w:r w:rsidR="00124168" w:rsidRPr="00671A96">
        <w:rPr>
          <w:rFonts w:asciiTheme="minorEastAsia" w:eastAsiaTheme="minorEastAsia" w:hAnsiTheme="minorEastAsia" w:cs="宋体" w:hint="eastAsia"/>
          <w:szCs w:val="21"/>
        </w:rPr>
        <w:t>意见，经讨论</w:t>
      </w:r>
      <w:r w:rsidRPr="00671A96">
        <w:rPr>
          <w:rFonts w:asciiTheme="minorEastAsia" w:eastAsiaTheme="minorEastAsia" w:hAnsiTheme="minorEastAsia" w:cs="宋体" w:hint="eastAsia"/>
          <w:szCs w:val="21"/>
        </w:rPr>
        <w:t>后同意</w:t>
      </w:r>
      <w:r w:rsidR="0063216B">
        <w:rPr>
          <w:rFonts w:asciiTheme="minorEastAsia" w:eastAsiaTheme="minorEastAsia" w:hAnsiTheme="minorEastAsia" w:cs="宋体" w:hint="eastAsia"/>
          <w:szCs w:val="21"/>
        </w:rPr>
        <w:t>全国有色金属标准化技术委员会</w:t>
      </w:r>
      <w:r w:rsidRPr="00671A96">
        <w:rPr>
          <w:rFonts w:asciiTheme="minorEastAsia" w:eastAsiaTheme="minorEastAsia" w:hAnsiTheme="minorEastAsia" w:cs="宋体" w:hint="eastAsia"/>
          <w:szCs w:val="21"/>
        </w:rPr>
        <w:t>向</w:t>
      </w:r>
      <w:proofErr w:type="gramStart"/>
      <w:r w:rsidRPr="00671A96">
        <w:rPr>
          <w:rFonts w:asciiTheme="minorEastAsia" w:eastAsiaTheme="minorEastAsia" w:hAnsiTheme="minorEastAsia" w:cs="宋体" w:hint="eastAsia"/>
          <w:szCs w:val="21"/>
        </w:rPr>
        <w:t>国标委</w:t>
      </w:r>
      <w:proofErr w:type="gramEnd"/>
      <w:r w:rsidRPr="00671A96">
        <w:rPr>
          <w:rFonts w:asciiTheme="minorEastAsia" w:eastAsiaTheme="minorEastAsia" w:hAnsiTheme="minorEastAsia" w:cs="宋体" w:hint="eastAsia"/>
          <w:szCs w:val="21"/>
        </w:rPr>
        <w:t>提交申报</w:t>
      </w:r>
      <w:r w:rsidR="00124168" w:rsidRPr="00671A96">
        <w:rPr>
          <w:rFonts w:asciiTheme="minorEastAsia" w:eastAsiaTheme="minorEastAsia" w:hAnsiTheme="minorEastAsia" w:cs="宋体" w:hint="eastAsia"/>
          <w:szCs w:val="21"/>
        </w:rPr>
        <w:t>，</w:t>
      </w:r>
      <w:r w:rsidRPr="00671A96">
        <w:rPr>
          <w:rFonts w:asciiTheme="minorEastAsia" w:eastAsiaTheme="minorEastAsia" w:hAnsiTheme="minorEastAsia" w:cs="宋体" w:hint="eastAsia"/>
          <w:szCs w:val="21"/>
        </w:rPr>
        <w:t>由先导</w:t>
      </w:r>
      <w:r w:rsidR="0063216B">
        <w:rPr>
          <w:rFonts w:asciiTheme="minorEastAsia" w:eastAsiaTheme="minorEastAsia" w:hAnsiTheme="minorEastAsia" w:cs="宋体" w:hint="eastAsia"/>
          <w:szCs w:val="21"/>
        </w:rPr>
        <w:t>薄膜（广东）有限</w:t>
      </w:r>
      <w:r w:rsidRPr="00671A96">
        <w:rPr>
          <w:rFonts w:asciiTheme="minorEastAsia" w:eastAsiaTheme="minorEastAsia" w:hAnsiTheme="minorEastAsia" w:cs="宋体" w:hint="eastAsia"/>
          <w:szCs w:val="21"/>
        </w:rPr>
        <w:t>公司</w:t>
      </w:r>
      <w:r w:rsidR="0063216B">
        <w:rPr>
          <w:rFonts w:asciiTheme="minorEastAsia" w:eastAsiaTheme="minorEastAsia" w:hAnsiTheme="minorEastAsia" w:cs="宋体" w:hint="eastAsia"/>
          <w:szCs w:val="21"/>
        </w:rPr>
        <w:t>主导</w:t>
      </w:r>
      <w:r w:rsidR="00AF4750">
        <w:rPr>
          <w:rFonts w:asciiTheme="minorEastAsia" w:eastAsiaTheme="minorEastAsia" w:hAnsiTheme="minorEastAsia" w:cs="宋体" w:hint="eastAsia"/>
          <w:szCs w:val="21"/>
        </w:rPr>
        <w:t>制定</w:t>
      </w:r>
      <w:r w:rsidRPr="00671A96">
        <w:rPr>
          <w:rFonts w:asciiTheme="minorEastAsia" w:eastAsiaTheme="minorEastAsia" w:hAnsiTheme="minorEastAsia" w:cs="宋体" w:hint="eastAsia"/>
          <w:szCs w:val="21"/>
        </w:rPr>
        <w:t>《</w:t>
      </w:r>
      <w:r w:rsidR="001553F6">
        <w:rPr>
          <w:rFonts w:asciiTheme="minorEastAsia" w:eastAsiaTheme="minorEastAsia" w:hAnsiTheme="minorEastAsia" w:cs="宋体" w:hint="eastAsia"/>
          <w:szCs w:val="21"/>
        </w:rPr>
        <w:t>氧化锌铝靶材</w:t>
      </w:r>
      <w:r w:rsidR="00A45089" w:rsidRPr="00671A96">
        <w:rPr>
          <w:rFonts w:asciiTheme="minorEastAsia" w:eastAsiaTheme="minorEastAsia" w:hAnsiTheme="minorEastAsia" w:cs="宋体" w:hint="eastAsia"/>
          <w:szCs w:val="21"/>
        </w:rPr>
        <w:t>》标准。</w:t>
      </w:r>
      <w:r w:rsidR="00124168" w:rsidRPr="00671A96">
        <w:rPr>
          <w:rFonts w:asciiTheme="minorEastAsia" w:eastAsiaTheme="minorEastAsia" w:hAnsiTheme="minorEastAsia" w:cs="宋体" w:hint="eastAsia"/>
          <w:szCs w:val="21"/>
        </w:rPr>
        <w:t xml:space="preserve"> </w:t>
      </w:r>
    </w:p>
    <w:p w14:paraId="31D2737F" w14:textId="2AD10AD7" w:rsidR="00DF0FE7" w:rsidRDefault="00357448" w:rsidP="0035032C">
      <w:pPr>
        <w:spacing w:line="360" w:lineRule="auto"/>
        <w:rPr>
          <w:rFonts w:asciiTheme="minorEastAsia" w:eastAsiaTheme="minorEastAsia" w:hAnsiTheme="minorEastAsia"/>
          <w:szCs w:val="21"/>
        </w:rPr>
      </w:pPr>
      <w:r w:rsidRPr="00671A96">
        <w:rPr>
          <w:rFonts w:asciiTheme="minorEastAsia" w:eastAsiaTheme="minorEastAsia" w:hAnsiTheme="minorEastAsia" w:cs="宋体"/>
          <w:szCs w:val="21"/>
        </w:rPr>
        <w:t xml:space="preserve">3.2 </w:t>
      </w:r>
      <w:r w:rsidR="001A35BD" w:rsidRPr="00671A96">
        <w:rPr>
          <w:rFonts w:asciiTheme="minorEastAsia" w:eastAsiaTheme="minorEastAsia" w:hAnsiTheme="minorEastAsia" w:cs="宋体"/>
          <w:szCs w:val="21"/>
        </w:rPr>
        <w:t xml:space="preserve"> 在</w:t>
      </w:r>
      <w:r w:rsidR="00A45089" w:rsidRPr="00671A96">
        <w:rPr>
          <w:rFonts w:asciiTheme="minorEastAsia" w:eastAsiaTheme="minorEastAsia" w:hAnsiTheme="minorEastAsia" w:cs="宋体" w:hint="eastAsia"/>
          <w:szCs w:val="21"/>
        </w:rPr>
        <w:t>2022</w:t>
      </w:r>
      <w:r w:rsidR="00124168" w:rsidRPr="00671A96">
        <w:rPr>
          <w:rFonts w:asciiTheme="minorEastAsia" w:eastAsiaTheme="minorEastAsia" w:hAnsiTheme="minorEastAsia" w:cs="宋体" w:hint="eastAsia"/>
          <w:szCs w:val="21"/>
        </w:rPr>
        <w:t>年</w:t>
      </w:r>
      <w:r w:rsidR="00A45089" w:rsidRPr="00671A96">
        <w:rPr>
          <w:rFonts w:asciiTheme="minorEastAsia" w:eastAsiaTheme="minorEastAsia" w:hAnsiTheme="minorEastAsia" w:cs="宋体" w:hint="eastAsia"/>
          <w:szCs w:val="21"/>
        </w:rPr>
        <w:t>10</w:t>
      </w:r>
      <w:r w:rsidR="00124168" w:rsidRPr="00671A96">
        <w:rPr>
          <w:rFonts w:asciiTheme="minorEastAsia" w:eastAsiaTheme="minorEastAsia" w:hAnsiTheme="minorEastAsia" w:cs="宋体" w:hint="eastAsia"/>
          <w:szCs w:val="21"/>
        </w:rPr>
        <w:t>月</w:t>
      </w:r>
      <w:r w:rsidRPr="00671A96">
        <w:rPr>
          <w:rFonts w:asciiTheme="minorEastAsia" w:eastAsiaTheme="minorEastAsia" w:hAnsiTheme="minorEastAsia" w:cs="宋体" w:hint="eastAsia"/>
          <w:szCs w:val="21"/>
        </w:rPr>
        <w:t>，</w:t>
      </w:r>
      <w:proofErr w:type="gramStart"/>
      <w:r w:rsidR="00A45089" w:rsidRPr="00671A96">
        <w:rPr>
          <w:rFonts w:asciiTheme="minorEastAsia" w:eastAsiaTheme="minorEastAsia" w:hAnsiTheme="minorEastAsia" w:cs="宋体" w:hint="eastAsia"/>
          <w:szCs w:val="21"/>
        </w:rPr>
        <w:t>国标委</w:t>
      </w:r>
      <w:proofErr w:type="gramEnd"/>
      <w:r w:rsidR="00A45089" w:rsidRPr="00671A96">
        <w:rPr>
          <w:rFonts w:asciiTheme="minorEastAsia" w:eastAsiaTheme="minorEastAsia" w:hAnsiTheme="minorEastAsia" w:cs="宋体" w:hint="eastAsia"/>
          <w:szCs w:val="21"/>
        </w:rPr>
        <w:t>批准了由先导</w:t>
      </w:r>
      <w:r w:rsidR="0063216B">
        <w:rPr>
          <w:rFonts w:asciiTheme="minorEastAsia" w:eastAsiaTheme="minorEastAsia" w:hAnsiTheme="minorEastAsia" w:cs="宋体" w:hint="eastAsia"/>
          <w:szCs w:val="21"/>
        </w:rPr>
        <w:t>薄膜材料（广东）有限</w:t>
      </w:r>
      <w:r w:rsidR="00A45089" w:rsidRPr="00671A96">
        <w:rPr>
          <w:rFonts w:asciiTheme="minorEastAsia" w:eastAsiaTheme="minorEastAsia" w:hAnsiTheme="minorEastAsia" w:cs="宋体" w:hint="eastAsia"/>
          <w:szCs w:val="21"/>
        </w:rPr>
        <w:t>公司起草修订国家标准《</w:t>
      </w:r>
      <w:r w:rsidR="001553F6">
        <w:rPr>
          <w:rFonts w:asciiTheme="minorEastAsia" w:eastAsiaTheme="minorEastAsia" w:hAnsiTheme="minorEastAsia" w:cs="宋体" w:hint="eastAsia"/>
          <w:szCs w:val="21"/>
        </w:rPr>
        <w:t>氧化锌铝靶材</w:t>
      </w:r>
      <w:r w:rsidR="00A45089" w:rsidRPr="00671A96">
        <w:rPr>
          <w:rFonts w:asciiTheme="minorEastAsia" w:eastAsiaTheme="minorEastAsia" w:hAnsiTheme="minorEastAsia" w:cs="宋体" w:hint="eastAsia"/>
          <w:szCs w:val="21"/>
        </w:rPr>
        <w:t>》，</w:t>
      </w:r>
      <w:r w:rsidR="0063216B">
        <w:rPr>
          <w:rFonts w:asciiTheme="minorEastAsia" w:eastAsiaTheme="minorEastAsia" w:hAnsiTheme="minorEastAsia" w:cs="宋体" w:hint="eastAsia"/>
          <w:szCs w:val="21"/>
        </w:rPr>
        <w:t>项目的批准文号为</w:t>
      </w:r>
      <w:r w:rsidR="0063216B" w:rsidRPr="00671A96">
        <w:rPr>
          <w:rFonts w:asciiTheme="minorEastAsia" w:eastAsiaTheme="minorEastAsia" w:hAnsiTheme="minorEastAsia" w:cstheme="minorEastAsia" w:hint="eastAsia"/>
          <w:szCs w:val="21"/>
        </w:rPr>
        <w:t>[202</w:t>
      </w:r>
      <w:r w:rsidR="0063216B" w:rsidRPr="00671A96">
        <w:rPr>
          <w:rFonts w:asciiTheme="minorEastAsia" w:eastAsiaTheme="minorEastAsia" w:hAnsiTheme="minorEastAsia" w:cstheme="minorEastAsia"/>
          <w:szCs w:val="21"/>
        </w:rPr>
        <w:t>2</w:t>
      </w:r>
      <w:r w:rsidR="0063216B" w:rsidRPr="00671A96">
        <w:rPr>
          <w:rFonts w:asciiTheme="minorEastAsia" w:eastAsiaTheme="minorEastAsia" w:hAnsiTheme="minorEastAsia" w:cstheme="minorEastAsia" w:hint="eastAsia"/>
          <w:szCs w:val="21"/>
        </w:rPr>
        <w:t>]</w:t>
      </w:r>
      <w:r w:rsidR="0063216B">
        <w:rPr>
          <w:rFonts w:asciiTheme="minorEastAsia" w:eastAsiaTheme="minorEastAsia" w:hAnsiTheme="minorEastAsia" w:cstheme="minorEastAsia"/>
          <w:szCs w:val="21"/>
        </w:rPr>
        <w:t>39</w:t>
      </w:r>
      <w:r w:rsidR="0063216B" w:rsidRPr="00671A96">
        <w:rPr>
          <w:rFonts w:asciiTheme="minorEastAsia" w:eastAsiaTheme="minorEastAsia" w:hAnsiTheme="minorEastAsia" w:cstheme="minorEastAsia" w:hint="eastAsia"/>
          <w:szCs w:val="21"/>
        </w:rPr>
        <w:t>号 、项目编</w:t>
      </w:r>
      <w:r w:rsidR="00702F8E">
        <w:rPr>
          <w:rFonts w:asciiTheme="minorEastAsia" w:eastAsiaTheme="minorEastAsia" w:hAnsiTheme="minorEastAsia" w:cs="宋体" w:hint="eastAsia"/>
          <w:szCs w:val="21"/>
        </w:rPr>
        <w:t>成都中建材光电材料有限公司、</w:t>
      </w:r>
      <w:r w:rsidR="0063216B" w:rsidRPr="00671A96">
        <w:rPr>
          <w:rFonts w:asciiTheme="minorEastAsia" w:eastAsiaTheme="minorEastAsia" w:hAnsiTheme="minorEastAsia" w:cstheme="minorEastAsia" w:hint="eastAsia"/>
          <w:szCs w:val="21"/>
        </w:rPr>
        <w:t>号</w:t>
      </w:r>
      <w:r w:rsidR="0063216B">
        <w:rPr>
          <w:rFonts w:asciiTheme="minorEastAsia" w:eastAsiaTheme="minorEastAsia" w:hAnsiTheme="minorEastAsia" w:cstheme="minorEastAsia" w:hint="eastAsia"/>
          <w:szCs w:val="21"/>
        </w:rPr>
        <w:t>为</w:t>
      </w:r>
      <w:r w:rsidR="0063216B" w:rsidRPr="00671A96">
        <w:rPr>
          <w:rFonts w:asciiTheme="minorEastAsia" w:eastAsiaTheme="minorEastAsia" w:hAnsiTheme="minorEastAsia" w:cstheme="minorEastAsia" w:hint="eastAsia"/>
          <w:szCs w:val="21"/>
        </w:rPr>
        <w:t>202</w:t>
      </w:r>
      <w:r w:rsidR="0063216B">
        <w:rPr>
          <w:rFonts w:asciiTheme="minorEastAsia" w:eastAsiaTheme="minorEastAsia" w:hAnsiTheme="minorEastAsia" w:cstheme="minorEastAsia"/>
          <w:szCs w:val="21"/>
        </w:rPr>
        <w:t>21008</w:t>
      </w:r>
      <w:r w:rsidR="0063216B" w:rsidRPr="00671A96">
        <w:rPr>
          <w:rFonts w:asciiTheme="minorEastAsia" w:eastAsiaTheme="minorEastAsia" w:hAnsiTheme="minorEastAsia" w:cstheme="minorEastAsia" w:hint="eastAsia"/>
          <w:szCs w:val="21"/>
        </w:rPr>
        <w:t>-T-610</w:t>
      </w:r>
      <w:r w:rsidR="0063216B">
        <w:rPr>
          <w:rFonts w:asciiTheme="minorEastAsia" w:eastAsiaTheme="minorEastAsia" w:hAnsiTheme="minorEastAsia" w:cstheme="minorEastAsia" w:hint="eastAsia"/>
          <w:szCs w:val="21"/>
        </w:rPr>
        <w:t>，</w:t>
      </w:r>
      <w:r w:rsidR="00A45089" w:rsidRPr="00671A96">
        <w:rPr>
          <w:rFonts w:asciiTheme="minorEastAsia" w:eastAsiaTheme="minorEastAsia" w:hAnsiTheme="minorEastAsia" w:cs="宋体" w:hint="eastAsia"/>
          <w:szCs w:val="21"/>
        </w:rPr>
        <w:t>并确认了</w:t>
      </w:r>
      <w:r w:rsidR="00AF4750">
        <w:rPr>
          <w:rFonts w:ascii="宋体" w:hAnsi="宋体" w:cs="宋体" w:hint="eastAsia"/>
          <w:color w:val="000000"/>
          <w:kern w:val="0"/>
          <w:szCs w:val="21"/>
          <w:lang w:bidi="ar"/>
        </w:rPr>
        <w:t>株洲火炬安泰新材料有限公司、芜湖映日科技股份有限公司</w:t>
      </w:r>
      <w:r w:rsidR="00702F8E">
        <w:rPr>
          <w:rFonts w:ascii="宋体" w:hAnsi="宋体" w:cs="宋体" w:hint="eastAsia"/>
          <w:color w:val="000000"/>
          <w:kern w:val="0"/>
          <w:szCs w:val="21"/>
          <w:lang w:bidi="ar"/>
        </w:rPr>
        <w:t>、深圳市中金岭南有色金属</w:t>
      </w:r>
      <w:r w:rsidR="00A45089" w:rsidRPr="00671A96">
        <w:rPr>
          <w:rFonts w:asciiTheme="minorEastAsia" w:eastAsiaTheme="minorEastAsia" w:hAnsiTheme="minorEastAsia" w:hint="eastAsia"/>
          <w:szCs w:val="21"/>
        </w:rPr>
        <w:t>等参与修订。</w:t>
      </w:r>
    </w:p>
    <w:p w14:paraId="131CB2FC" w14:textId="71A58B14" w:rsidR="00357448" w:rsidRPr="00671A96" w:rsidRDefault="00A45089"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szCs w:val="21"/>
        </w:rPr>
        <w:t>3.3</w:t>
      </w:r>
      <w:r w:rsidR="00357448" w:rsidRPr="00671A96">
        <w:rPr>
          <w:rFonts w:asciiTheme="minorEastAsia" w:eastAsiaTheme="minorEastAsia" w:hAnsiTheme="minorEastAsia" w:cs="宋体" w:hint="eastAsia"/>
          <w:szCs w:val="21"/>
        </w:rPr>
        <w:t xml:space="preserve"> 标准修订原则</w:t>
      </w:r>
    </w:p>
    <w:p w14:paraId="4F0B2033" w14:textId="77777777"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（1）应遵循最新的标准起草规范要求起草标准；</w:t>
      </w:r>
    </w:p>
    <w:p w14:paraId="78DF1645" w14:textId="4AD40C95"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（2）标准适用范围应覆盖</w:t>
      </w:r>
      <w:proofErr w:type="gramStart"/>
      <w:r w:rsidR="001553F6">
        <w:rPr>
          <w:rFonts w:asciiTheme="minorEastAsia" w:eastAsiaTheme="minorEastAsia" w:hAnsiTheme="minorEastAsia" w:cs="宋体" w:hint="eastAsia"/>
          <w:szCs w:val="21"/>
        </w:rPr>
        <w:t>氧化锌铝靶材</w:t>
      </w:r>
      <w:proofErr w:type="gramEnd"/>
      <w:r w:rsidRPr="00671A96">
        <w:rPr>
          <w:rFonts w:asciiTheme="minorEastAsia" w:eastAsiaTheme="minorEastAsia" w:hAnsiTheme="minorEastAsia" w:cs="宋体" w:hint="eastAsia"/>
          <w:szCs w:val="21"/>
        </w:rPr>
        <w:t>的各个范围；</w:t>
      </w:r>
    </w:p>
    <w:p w14:paraId="21665BCA" w14:textId="27911613"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（3</w:t>
      </w:r>
      <w:r w:rsidRPr="00671A96">
        <w:rPr>
          <w:rFonts w:asciiTheme="minorEastAsia" w:eastAsiaTheme="minorEastAsia" w:hAnsiTheme="minorEastAsia" w:cs="宋体"/>
          <w:szCs w:val="21"/>
        </w:rPr>
        <w:t>）</w:t>
      </w:r>
      <w:r w:rsidR="00DF0FE7">
        <w:rPr>
          <w:rFonts w:asciiTheme="minorEastAsia" w:eastAsiaTheme="minorEastAsia" w:hAnsiTheme="minorEastAsia" w:cs="宋体" w:hint="eastAsia"/>
          <w:szCs w:val="21"/>
        </w:rPr>
        <w:t>标准的</w:t>
      </w:r>
      <w:r w:rsidR="00DF0FE7">
        <w:rPr>
          <w:rFonts w:asciiTheme="minorEastAsia" w:eastAsiaTheme="minorEastAsia" w:hAnsiTheme="minorEastAsia" w:cs="宋体"/>
          <w:szCs w:val="21"/>
        </w:rPr>
        <w:t>制定应</w:t>
      </w:r>
      <w:r w:rsidRPr="00671A96">
        <w:rPr>
          <w:rFonts w:asciiTheme="minorEastAsia" w:eastAsiaTheme="minorEastAsia" w:hAnsiTheme="minorEastAsia" w:cs="宋体" w:hint="eastAsia"/>
          <w:szCs w:val="21"/>
        </w:rPr>
        <w:t>重点关注和解决</w:t>
      </w:r>
      <w:r w:rsidR="00A45089" w:rsidRPr="00671A96">
        <w:rPr>
          <w:rFonts w:asciiTheme="minorEastAsia" w:eastAsiaTheme="minorEastAsia" w:hAnsiTheme="minorEastAsia" w:cs="宋体" w:hint="eastAsia"/>
          <w:szCs w:val="21"/>
        </w:rPr>
        <w:t>在生产和经营使用实际情况中的技术要求、试验方法、检验要求，准确体现和反应行业现状和要求及发展要求，对</w:t>
      </w:r>
      <w:proofErr w:type="gramStart"/>
      <w:r w:rsidR="001553F6">
        <w:rPr>
          <w:rFonts w:asciiTheme="minorEastAsia" w:eastAsiaTheme="minorEastAsia" w:hAnsiTheme="minorEastAsia" w:cs="宋体" w:hint="eastAsia"/>
          <w:szCs w:val="21"/>
        </w:rPr>
        <w:t>氧化锌铝靶材</w:t>
      </w:r>
      <w:proofErr w:type="gramEnd"/>
      <w:r w:rsidR="00A45089" w:rsidRPr="00671A96">
        <w:rPr>
          <w:rFonts w:asciiTheme="minorEastAsia" w:eastAsiaTheme="minorEastAsia" w:hAnsiTheme="minorEastAsia" w:cs="宋体" w:hint="eastAsia"/>
          <w:szCs w:val="21"/>
        </w:rPr>
        <w:t>生产、贸易、使用企业的方方面面的各项工作要求起</w:t>
      </w:r>
      <w:r w:rsidRPr="00671A96">
        <w:rPr>
          <w:rFonts w:asciiTheme="minorEastAsia" w:eastAsiaTheme="minorEastAsia" w:hAnsiTheme="minorEastAsia" w:cs="宋体" w:hint="eastAsia"/>
          <w:szCs w:val="21"/>
        </w:rPr>
        <w:t>到指导作用。</w:t>
      </w:r>
    </w:p>
    <w:p w14:paraId="6EDC1EA2" w14:textId="0C56F91A" w:rsidR="00357448" w:rsidRPr="00671A96" w:rsidRDefault="00A45089"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szCs w:val="21"/>
        </w:rPr>
        <w:t xml:space="preserve">3.4 </w:t>
      </w:r>
      <w:r w:rsidR="00357448" w:rsidRPr="00671A96">
        <w:rPr>
          <w:rFonts w:asciiTheme="minorEastAsia" w:eastAsiaTheme="minorEastAsia" w:hAnsiTheme="minorEastAsia" w:cs="宋体" w:hint="eastAsia"/>
          <w:szCs w:val="21"/>
        </w:rPr>
        <w:t>标准</w:t>
      </w:r>
      <w:r w:rsidR="00DF0FE7">
        <w:rPr>
          <w:rFonts w:asciiTheme="minorEastAsia" w:eastAsiaTheme="minorEastAsia" w:hAnsiTheme="minorEastAsia" w:cs="宋体" w:hint="eastAsia"/>
          <w:szCs w:val="21"/>
        </w:rPr>
        <w:t>制定</w:t>
      </w:r>
      <w:r w:rsidR="00357448" w:rsidRPr="00671A96">
        <w:rPr>
          <w:rFonts w:asciiTheme="minorEastAsia" w:eastAsiaTheme="minorEastAsia" w:hAnsiTheme="minorEastAsia" w:cs="宋体" w:hint="eastAsia"/>
          <w:szCs w:val="21"/>
        </w:rPr>
        <w:t>工作的时间安排</w:t>
      </w:r>
    </w:p>
    <w:p w14:paraId="0D902D48" w14:textId="77777777" w:rsidR="00357448" w:rsidRPr="00671A96" w:rsidRDefault="00A45089"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202</w:t>
      </w:r>
      <w:r w:rsidRPr="00671A96">
        <w:rPr>
          <w:rFonts w:asciiTheme="minorEastAsia" w:eastAsiaTheme="minorEastAsia" w:hAnsiTheme="minorEastAsia" w:cs="宋体"/>
          <w:szCs w:val="21"/>
        </w:rPr>
        <w:t>2</w:t>
      </w:r>
      <w:r w:rsidR="00357448" w:rsidRPr="00671A96">
        <w:rPr>
          <w:rFonts w:asciiTheme="minorEastAsia" w:eastAsiaTheme="minorEastAsia" w:hAnsiTheme="minorEastAsia" w:cs="宋体" w:hint="eastAsia"/>
          <w:szCs w:val="21"/>
        </w:rPr>
        <w:t>年</w:t>
      </w:r>
      <w:r w:rsidRPr="00671A96">
        <w:rPr>
          <w:rFonts w:asciiTheme="minorEastAsia" w:eastAsiaTheme="minorEastAsia" w:hAnsiTheme="minorEastAsia" w:cs="宋体" w:hint="eastAsia"/>
          <w:szCs w:val="21"/>
        </w:rPr>
        <w:t>12</w:t>
      </w:r>
      <w:r w:rsidR="00357448" w:rsidRPr="00671A96">
        <w:rPr>
          <w:rFonts w:asciiTheme="minorEastAsia" w:eastAsiaTheme="minorEastAsia" w:hAnsiTheme="minorEastAsia" w:cs="宋体" w:hint="eastAsia"/>
          <w:szCs w:val="21"/>
        </w:rPr>
        <w:t>月～</w:t>
      </w:r>
      <w:r w:rsidRPr="00671A96">
        <w:rPr>
          <w:rFonts w:asciiTheme="minorEastAsia" w:eastAsiaTheme="minorEastAsia" w:hAnsiTheme="minorEastAsia" w:cs="宋体"/>
          <w:szCs w:val="21"/>
        </w:rPr>
        <w:t>2023年</w:t>
      </w:r>
      <w:r w:rsidRPr="00671A96">
        <w:rPr>
          <w:rFonts w:asciiTheme="minorEastAsia" w:eastAsiaTheme="minorEastAsia" w:hAnsiTheme="minorEastAsia" w:cs="宋体" w:hint="eastAsia"/>
          <w:szCs w:val="21"/>
        </w:rPr>
        <w:t>2</w:t>
      </w:r>
      <w:r w:rsidR="00357448" w:rsidRPr="00671A96">
        <w:rPr>
          <w:rFonts w:asciiTheme="minorEastAsia" w:eastAsiaTheme="minorEastAsia" w:hAnsiTheme="minorEastAsia" w:cs="宋体" w:hint="eastAsia"/>
          <w:szCs w:val="21"/>
        </w:rPr>
        <w:t>月：完成调研工作，形成</w:t>
      </w:r>
      <w:r w:rsidRPr="00671A96">
        <w:rPr>
          <w:rFonts w:asciiTheme="minorEastAsia" w:eastAsiaTheme="minorEastAsia" w:hAnsiTheme="minorEastAsia" w:cs="宋体" w:hint="eastAsia"/>
          <w:szCs w:val="21"/>
        </w:rPr>
        <w:t>讨论稿</w:t>
      </w:r>
      <w:r w:rsidR="00357448" w:rsidRPr="00671A96">
        <w:rPr>
          <w:rFonts w:asciiTheme="minorEastAsia" w:eastAsiaTheme="minorEastAsia" w:hAnsiTheme="minorEastAsia" w:cs="宋体" w:hint="eastAsia"/>
          <w:szCs w:val="21"/>
        </w:rPr>
        <w:t>；</w:t>
      </w:r>
    </w:p>
    <w:p w14:paraId="6F25E384" w14:textId="77777777"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202</w:t>
      </w:r>
      <w:r w:rsidR="00A45089" w:rsidRPr="00671A96">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年</w:t>
      </w:r>
      <w:r w:rsidR="00A45089" w:rsidRPr="00671A96">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月：召开讨论会；</w:t>
      </w:r>
    </w:p>
    <w:p w14:paraId="1B964048" w14:textId="1389EC8C"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202</w:t>
      </w:r>
      <w:r w:rsidR="00A45089" w:rsidRPr="00671A96">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年</w:t>
      </w:r>
      <w:r w:rsidR="00A45089" w:rsidRPr="00671A96">
        <w:rPr>
          <w:rFonts w:asciiTheme="minorEastAsia" w:eastAsiaTheme="minorEastAsia" w:hAnsiTheme="minorEastAsia" w:cs="宋体" w:hint="eastAsia"/>
          <w:szCs w:val="21"/>
        </w:rPr>
        <w:t>1</w:t>
      </w:r>
      <w:r w:rsidR="00DF0FE7">
        <w:rPr>
          <w:rFonts w:asciiTheme="minorEastAsia" w:eastAsiaTheme="minorEastAsia" w:hAnsiTheme="minorEastAsia" w:cs="宋体"/>
          <w:szCs w:val="21"/>
        </w:rPr>
        <w:t>2</w:t>
      </w:r>
      <w:r w:rsidRPr="00671A96">
        <w:rPr>
          <w:rFonts w:asciiTheme="minorEastAsia" w:eastAsiaTheme="minorEastAsia" w:hAnsiTheme="minorEastAsia" w:cs="宋体" w:hint="eastAsia"/>
          <w:szCs w:val="21"/>
        </w:rPr>
        <w:t>月：召开预审会；</w:t>
      </w:r>
    </w:p>
    <w:p w14:paraId="6E2CD169" w14:textId="37289A77" w:rsidR="00357448" w:rsidRPr="00671A96" w:rsidRDefault="00357448" w:rsidP="0035032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202</w:t>
      </w:r>
      <w:r w:rsidR="00A45089" w:rsidRPr="00671A96">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年</w:t>
      </w:r>
      <w:r w:rsidR="00A45089" w:rsidRPr="00671A96">
        <w:rPr>
          <w:rFonts w:asciiTheme="minorEastAsia" w:eastAsiaTheme="minorEastAsia" w:hAnsiTheme="minorEastAsia" w:cs="宋体"/>
          <w:szCs w:val="21"/>
        </w:rPr>
        <w:t>12</w:t>
      </w:r>
      <w:r w:rsidRPr="00671A96">
        <w:rPr>
          <w:rFonts w:asciiTheme="minorEastAsia" w:eastAsiaTheme="minorEastAsia" w:hAnsiTheme="minorEastAsia" w:cs="宋体" w:hint="eastAsia"/>
          <w:szCs w:val="21"/>
        </w:rPr>
        <w:t>月</w:t>
      </w:r>
      <w:r w:rsidR="00A45089" w:rsidRPr="00671A96">
        <w:rPr>
          <w:rFonts w:asciiTheme="minorEastAsia" w:eastAsiaTheme="minorEastAsia" w:hAnsiTheme="minorEastAsia" w:cs="宋体" w:hint="eastAsia"/>
          <w:szCs w:val="21"/>
        </w:rPr>
        <w:t>～</w:t>
      </w:r>
      <w:r w:rsidR="00DF0FE7">
        <w:rPr>
          <w:rFonts w:asciiTheme="minorEastAsia" w:eastAsiaTheme="minorEastAsia" w:hAnsiTheme="minorEastAsia" w:cs="宋体" w:hint="eastAsia"/>
          <w:szCs w:val="21"/>
        </w:rPr>
        <w:t>2024年</w:t>
      </w:r>
      <w:r w:rsidR="00A45089" w:rsidRPr="00671A96">
        <w:rPr>
          <w:rFonts w:asciiTheme="minorEastAsia" w:eastAsiaTheme="minorEastAsia" w:hAnsiTheme="minorEastAsia" w:cs="宋体" w:hint="eastAsia"/>
          <w:szCs w:val="21"/>
        </w:rPr>
        <w:t>2月</w:t>
      </w:r>
      <w:r w:rsidRPr="00671A96">
        <w:rPr>
          <w:rFonts w:asciiTheme="minorEastAsia" w:eastAsiaTheme="minorEastAsia" w:hAnsiTheme="minorEastAsia" w:cs="宋体" w:hint="eastAsia"/>
          <w:szCs w:val="21"/>
        </w:rPr>
        <w:t>：召开审定会。</w:t>
      </w:r>
    </w:p>
    <w:p w14:paraId="75F156DE" w14:textId="3AFC9917" w:rsidR="00702F8E" w:rsidRPr="00375E59" w:rsidRDefault="00124168" w:rsidP="00375E59">
      <w:pPr>
        <w:pStyle w:val="ac"/>
        <w:spacing w:line="360" w:lineRule="auto"/>
        <w:ind w:firstLineChars="0" w:firstLine="0"/>
        <w:rPr>
          <w:rFonts w:hAnsi="宋体" w:cs="宋体"/>
          <w:szCs w:val="21"/>
        </w:rPr>
      </w:pPr>
      <w:r w:rsidRPr="00671A96">
        <w:rPr>
          <w:rFonts w:asciiTheme="minorEastAsia" w:eastAsiaTheme="minorEastAsia" w:hAnsiTheme="minorEastAsia" w:hint="eastAsia"/>
          <w:szCs w:val="21"/>
        </w:rPr>
        <w:t>3.</w:t>
      </w:r>
      <w:r w:rsidR="00A45089" w:rsidRPr="00671A96">
        <w:rPr>
          <w:rFonts w:asciiTheme="minorEastAsia" w:eastAsiaTheme="minorEastAsia" w:hAnsiTheme="minorEastAsia"/>
          <w:szCs w:val="21"/>
        </w:rPr>
        <w:t>5</w:t>
      </w:r>
      <w:r w:rsidRPr="00671A96">
        <w:rPr>
          <w:rFonts w:asciiTheme="minorEastAsia" w:eastAsiaTheme="minorEastAsia" w:hAnsiTheme="minorEastAsia" w:hint="eastAsia"/>
          <w:szCs w:val="21"/>
        </w:rPr>
        <w:t xml:space="preserve">  </w:t>
      </w:r>
      <w:r w:rsidR="00357448" w:rsidRPr="00671A96">
        <w:rPr>
          <w:rFonts w:asciiTheme="minorEastAsia" w:eastAsiaTheme="minorEastAsia" w:hAnsiTheme="minorEastAsia" w:hint="eastAsia"/>
          <w:szCs w:val="21"/>
        </w:rPr>
        <w:t>任务落实</w:t>
      </w:r>
      <w:r w:rsidRPr="00671A96">
        <w:rPr>
          <w:rFonts w:asciiTheme="minorEastAsia" w:eastAsiaTheme="minorEastAsia" w:hAnsiTheme="minorEastAsia" w:hint="eastAsia"/>
          <w:szCs w:val="21"/>
        </w:rPr>
        <w:t>会议结束后，</w:t>
      </w:r>
      <w:r w:rsidR="00A45089" w:rsidRPr="00671A96">
        <w:rPr>
          <w:rFonts w:asciiTheme="minorEastAsia" w:eastAsiaTheme="minorEastAsia" w:hAnsiTheme="minorEastAsia" w:hint="eastAsia"/>
          <w:szCs w:val="21"/>
        </w:rPr>
        <w:t>先导薄膜材料（广东）有限公司</w:t>
      </w:r>
      <w:r w:rsidRPr="00671A96">
        <w:rPr>
          <w:rFonts w:asciiTheme="minorEastAsia" w:eastAsiaTheme="minorEastAsia" w:hAnsiTheme="minorEastAsia" w:hint="eastAsia"/>
          <w:szCs w:val="21"/>
        </w:rPr>
        <w:t>牵头随即成立了《</w:t>
      </w:r>
      <w:r w:rsidR="001553F6">
        <w:rPr>
          <w:rFonts w:asciiTheme="minorEastAsia" w:eastAsiaTheme="minorEastAsia" w:hAnsiTheme="minorEastAsia" w:hint="eastAsia"/>
          <w:szCs w:val="21"/>
        </w:rPr>
        <w:t>氧化锌铝靶材</w:t>
      </w:r>
      <w:r w:rsidR="00357448" w:rsidRPr="00671A96">
        <w:rPr>
          <w:rFonts w:asciiTheme="minorEastAsia" w:eastAsiaTheme="minorEastAsia" w:hAnsiTheme="minorEastAsia" w:hint="eastAsia"/>
          <w:szCs w:val="21"/>
        </w:rPr>
        <w:t>》国家标准编制组，并对标准编制工作组成员进行了职责分工。</w:t>
      </w:r>
      <w:r w:rsidR="00702F8E">
        <w:rPr>
          <w:rFonts w:asciiTheme="minorEastAsia" w:eastAsiaTheme="minorEastAsia" w:hAnsiTheme="minorEastAsia" w:hint="eastAsia"/>
          <w:szCs w:val="21"/>
        </w:rPr>
        <w:t>各起草单位及起草人员的工作分3</w:t>
      </w:r>
      <w:r w:rsidR="00702F8E">
        <w:rPr>
          <w:rFonts w:asciiTheme="minorEastAsia" w:eastAsiaTheme="minorEastAsia" w:hAnsiTheme="minorEastAsia"/>
          <w:szCs w:val="21"/>
        </w:rPr>
        <w:t xml:space="preserve">.5.1 </w:t>
      </w:r>
      <w:r w:rsidR="00702F8E">
        <w:rPr>
          <w:rFonts w:hAnsi="宋体" w:cs="宋体" w:hint="eastAsia"/>
          <w:szCs w:val="21"/>
        </w:rPr>
        <w:t>在2020年8月进行的任务落实会议上，根据各起草单位的实际情况和要求，确定了起草单位和参与起草单位，各家单位的工作任务如下表1。</w:t>
      </w:r>
    </w:p>
    <w:p w14:paraId="700B8EEE" w14:textId="77777777" w:rsidR="00B1604F" w:rsidRDefault="00B1604F" w:rsidP="00702F8E">
      <w:pPr>
        <w:spacing w:line="360" w:lineRule="auto"/>
        <w:jc w:val="center"/>
        <w:rPr>
          <w:rFonts w:ascii="宋体" w:hAnsi="宋体" w:cs="黑体"/>
          <w:szCs w:val="21"/>
        </w:rPr>
      </w:pPr>
    </w:p>
    <w:p w14:paraId="06773BCC" w14:textId="77777777" w:rsidR="00B1604F" w:rsidRDefault="00B1604F" w:rsidP="00702F8E">
      <w:pPr>
        <w:spacing w:line="360" w:lineRule="auto"/>
        <w:jc w:val="center"/>
        <w:rPr>
          <w:rFonts w:ascii="宋体" w:hAnsi="宋体" w:cs="黑体"/>
          <w:szCs w:val="21"/>
        </w:rPr>
      </w:pPr>
    </w:p>
    <w:p w14:paraId="273DB3FD" w14:textId="77777777" w:rsidR="00B1604F" w:rsidRDefault="00B1604F" w:rsidP="00702F8E">
      <w:pPr>
        <w:spacing w:line="360" w:lineRule="auto"/>
        <w:jc w:val="center"/>
        <w:rPr>
          <w:rFonts w:ascii="宋体" w:hAnsi="宋体" w:cs="黑体"/>
          <w:szCs w:val="21"/>
        </w:rPr>
      </w:pPr>
    </w:p>
    <w:p w14:paraId="052EB134" w14:textId="77777777" w:rsidR="00B1604F" w:rsidRDefault="00B1604F" w:rsidP="00702F8E">
      <w:pPr>
        <w:spacing w:line="360" w:lineRule="auto"/>
        <w:jc w:val="center"/>
        <w:rPr>
          <w:rFonts w:ascii="宋体" w:hAnsi="宋体" w:cs="黑体"/>
          <w:szCs w:val="21"/>
        </w:rPr>
      </w:pPr>
    </w:p>
    <w:p w14:paraId="282FF253" w14:textId="77777777" w:rsidR="00702F8E" w:rsidRDefault="00702F8E" w:rsidP="00702F8E">
      <w:pPr>
        <w:spacing w:line="360" w:lineRule="auto"/>
        <w:jc w:val="center"/>
        <w:rPr>
          <w:rFonts w:ascii="宋体" w:hAnsi="宋体" w:cs="宋体"/>
          <w:szCs w:val="21"/>
        </w:rPr>
      </w:pPr>
      <w:r>
        <w:rPr>
          <w:rFonts w:ascii="宋体" w:hAnsi="宋体" w:cs="黑体" w:hint="eastAsia"/>
          <w:szCs w:val="21"/>
        </w:rPr>
        <w:t>表1  起草单位和验证</w:t>
      </w:r>
      <w:r>
        <w:rPr>
          <w:rFonts w:ascii="宋体" w:hAnsi="宋体" w:cs="黑体"/>
          <w:szCs w:val="21"/>
        </w:rPr>
        <w:t>单位的工作任务</w:t>
      </w:r>
    </w:p>
    <w:tbl>
      <w:tblPr>
        <w:tblStyle w:val="a6"/>
        <w:tblW w:w="8472" w:type="dxa"/>
        <w:tblInd w:w="579" w:type="dxa"/>
        <w:tblLayout w:type="fixed"/>
        <w:tblLook w:val="04A0" w:firstRow="1" w:lastRow="0" w:firstColumn="1" w:lastColumn="0" w:noHBand="0" w:noVBand="1"/>
      </w:tblPr>
      <w:tblGrid>
        <w:gridCol w:w="631"/>
        <w:gridCol w:w="3730"/>
        <w:gridCol w:w="4111"/>
      </w:tblGrid>
      <w:tr w:rsidR="00702F8E" w14:paraId="7E7D0A40" w14:textId="77777777" w:rsidTr="00B1604F">
        <w:trPr>
          <w:trHeight w:val="471"/>
        </w:trPr>
        <w:tc>
          <w:tcPr>
            <w:tcW w:w="631" w:type="dxa"/>
            <w:vAlign w:val="center"/>
          </w:tcPr>
          <w:p w14:paraId="52702634" w14:textId="77777777" w:rsidR="00702F8E" w:rsidRDefault="00702F8E" w:rsidP="00905079">
            <w:pPr>
              <w:jc w:val="center"/>
              <w:rPr>
                <w:rFonts w:ascii="宋体" w:hAnsi="宋体" w:cs="黑体"/>
                <w:kern w:val="0"/>
                <w:sz w:val="20"/>
                <w:szCs w:val="21"/>
              </w:rPr>
            </w:pPr>
            <w:r>
              <w:rPr>
                <w:rFonts w:ascii="宋体" w:hAnsi="宋体" w:cs="黑体" w:hint="eastAsia"/>
                <w:kern w:val="0"/>
                <w:sz w:val="20"/>
                <w:szCs w:val="21"/>
              </w:rPr>
              <w:t>序号</w:t>
            </w:r>
          </w:p>
        </w:tc>
        <w:tc>
          <w:tcPr>
            <w:tcW w:w="3730" w:type="dxa"/>
            <w:vAlign w:val="center"/>
          </w:tcPr>
          <w:p w14:paraId="337680BE" w14:textId="77777777" w:rsidR="00702F8E" w:rsidRDefault="00702F8E" w:rsidP="00905079">
            <w:pPr>
              <w:jc w:val="center"/>
              <w:rPr>
                <w:rFonts w:ascii="宋体" w:hAnsi="宋体" w:cs="黑体"/>
                <w:kern w:val="0"/>
                <w:sz w:val="20"/>
                <w:szCs w:val="21"/>
              </w:rPr>
            </w:pPr>
            <w:r>
              <w:rPr>
                <w:rFonts w:ascii="宋体" w:hAnsi="宋体" w:cs="黑体" w:hint="eastAsia"/>
                <w:kern w:val="0"/>
                <w:sz w:val="20"/>
                <w:szCs w:val="21"/>
              </w:rPr>
              <w:t>单位名称</w:t>
            </w:r>
          </w:p>
        </w:tc>
        <w:tc>
          <w:tcPr>
            <w:tcW w:w="4111" w:type="dxa"/>
            <w:vAlign w:val="center"/>
          </w:tcPr>
          <w:p w14:paraId="6435C96B" w14:textId="77777777" w:rsidR="00702F8E" w:rsidRDefault="00702F8E" w:rsidP="00905079">
            <w:pPr>
              <w:jc w:val="center"/>
              <w:rPr>
                <w:rFonts w:ascii="宋体" w:hAnsi="宋体" w:cs="黑体"/>
                <w:kern w:val="0"/>
                <w:sz w:val="20"/>
                <w:szCs w:val="21"/>
              </w:rPr>
            </w:pPr>
            <w:r>
              <w:rPr>
                <w:rFonts w:ascii="宋体" w:hAnsi="宋体" w:cs="黑体" w:hint="eastAsia"/>
                <w:kern w:val="0"/>
                <w:sz w:val="20"/>
                <w:szCs w:val="21"/>
              </w:rPr>
              <w:t>工作任务</w:t>
            </w:r>
          </w:p>
        </w:tc>
      </w:tr>
      <w:tr w:rsidR="00702F8E" w14:paraId="484EEC92" w14:textId="77777777" w:rsidTr="001912B9">
        <w:trPr>
          <w:trHeight w:val="907"/>
        </w:trPr>
        <w:tc>
          <w:tcPr>
            <w:tcW w:w="631" w:type="dxa"/>
            <w:vAlign w:val="center"/>
          </w:tcPr>
          <w:p w14:paraId="1DFF272C" w14:textId="77777777" w:rsidR="00702F8E" w:rsidRDefault="00702F8E" w:rsidP="001912B9">
            <w:pPr>
              <w:jc w:val="center"/>
              <w:rPr>
                <w:rFonts w:ascii="宋体" w:hAnsi="宋体" w:cs="宋体"/>
                <w:kern w:val="0"/>
                <w:sz w:val="20"/>
                <w:szCs w:val="21"/>
              </w:rPr>
            </w:pPr>
            <w:r>
              <w:rPr>
                <w:rFonts w:ascii="宋体" w:hAnsi="宋体" w:cs="宋体" w:hint="eastAsia"/>
                <w:kern w:val="0"/>
                <w:sz w:val="20"/>
                <w:szCs w:val="21"/>
              </w:rPr>
              <w:t>1</w:t>
            </w:r>
          </w:p>
        </w:tc>
        <w:tc>
          <w:tcPr>
            <w:tcW w:w="3730" w:type="dxa"/>
            <w:vAlign w:val="center"/>
          </w:tcPr>
          <w:p w14:paraId="608E8871" w14:textId="77777777" w:rsidR="00702F8E" w:rsidRPr="006F304F" w:rsidRDefault="00702F8E" w:rsidP="001912B9">
            <w:pPr>
              <w:jc w:val="center"/>
              <w:rPr>
                <w:sz w:val="18"/>
                <w:szCs w:val="18"/>
              </w:rPr>
            </w:pPr>
          </w:p>
          <w:p w14:paraId="57153F80" w14:textId="40B2E8AB" w:rsidR="00702F8E" w:rsidRPr="006F304F" w:rsidRDefault="00702F8E" w:rsidP="001912B9">
            <w:pPr>
              <w:jc w:val="center"/>
              <w:rPr>
                <w:sz w:val="18"/>
                <w:szCs w:val="18"/>
              </w:rPr>
            </w:pPr>
            <w:r>
              <w:rPr>
                <w:rFonts w:hint="eastAsia"/>
                <w:sz w:val="18"/>
                <w:szCs w:val="18"/>
              </w:rPr>
              <w:t>先导薄膜材料（广东）有限公司</w:t>
            </w:r>
          </w:p>
        </w:tc>
        <w:tc>
          <w:tcPr>
            <w:tcW w:w="4111" w:type="dxa"/>
            <w:vAlign w:val="center"/>
          </w:tcPr>
          <w:p w14:paraId="6B50C585" w14:textId="77777777" w:rsidR="00B1604F" w:rsidRDefault="00B1604F" w:rsidP="001912B9">
            <w:pPr>
              <w:jc w:val="center"/>
              <w:rPr>
                <w:sz w:val="18"/>
                <w:szCs w:val="18"/>
              </w:rPr>
            </w:pPr>
          </w:p>
          <w:p w14:paraId="6531F348" w14:textId="77777777" w:rsidR="00702F8E" w:rsidRPr="006F304F" w:rsidRDefault="00702F8E" w:rsidP="001912B9">
            <w:pPr>
              <w:jc w:val="center"/>
              <w:rPr>
                <w:sz w:val="18"/>
                <w:szCs w:val="18"/>
              </w:rPr>
            </w:pPr>
            <w:r w:rsidRPr="006F304F">
              <w:rPr>
                <w:rFonts w:hint="eastAsia"/>
                <w:sz w:val="18"/>
                <w:szCs w:val="18"/>
              </w:rPr>
              <w:t>主起草单位，负责标准相关资料的收集整理、标准文本及编制说明的编写，标准讨论预审及审定会议的解答和意见建议落实。</w:t>
            </w:r>
          </w:p>
        </w:tc>
      </w:tr>
      <w:tr w:rsidR="001912B9" w14:paraId="0109803D" w14:textId="77777777" w:rsidTr="001912B9">
        <w:trPr>
          <w:trHeight w:val="907"/>
        </w:trPr>
        <w:tc>
          <w:tcPr>
            <w:tcW w:w="631" w:type="dxa"/>
            <w:vAlign w:val="center"/>
          </w:tcPr>
          <w:p w14:paraId="31316628" w14:textId="77AAAF2C" w:rsidR="001912B9" w:rsidRDefault="001912B9" w:rsidP="001912B9">
            <w:pPr>
              <w:jc w:val="center"/>
              <w:rPr>
                <w:rFonts w:ascii="宋体" w:hAnsi="宋体" w:cs="宋体" w:hint="eastAsia"/>
                <w:kern w:val="0"/>
                <w:sz w:val="20"/>
                <w:szCs w:val="21"/>
              </w:rPr>
            </w:pPr>
            <w:r>
              <w:rPr>
                <w:rFonts w:ascii="宋体" w:hAnsi="宋体" w:cs="宋体" w:hint="eastAsia"/>
                <w:kern w:val="0"/>
                <w:sz w:val="20"/>
                <w:szCs w:val="21"/>
              </w:rPr>
              <w:t>2</w:t>
            </w:r>
          </w:p>
        </w:tc>
        <w:tc>
          <w:tcPr>
            <w:tcW w:w="3730" w:type="dxa"/>
            <w:tcBorders>
              <w:top w:val="single" w:sz="4" w:space="0" w:color="auto"/>
              <w:left w:val="single" w:sz="4" w:space="0" w:color="auto"/>
              <w:bottom w:val="single" w:sz="4" w:space="0" w:color="auto"/>
              <w:right w:val="single" w:sz="4" w:space="0" w:color="auto"/>
            </w:tcBorders>
            <w:vAlign w:val="center"/>
          </w:tcPr>
          <w:p w14:paraId="4F28D356" w14:textId="5CC30789" w:rsidR="001912B9" w:rsidRPr="00702F8E" w:rsidRDefault="001912B9" w:rsidP="001912B9">
            <w:pPr>
              <w:jc w:val="center"/>
              <w:rPr>
                <w:rFonts w:hint="eastAsia"/>
                <w:sz w:val="18"/>
                <w:szCs w:val="18"/>
              </w:rPr>
            </w:pPr>
            <w:r w:rsidRPr="006F304F">
              <w:rPr>
                <w:rFonts w:hint="eastAsia"/>
                <w:sz w:val="18"/>
                <w:szCs w:val="18"/>
              </w:rPr>
              <w:t>成都中建材光电材料有限公司</w:t>
            </w:r>
          </w:p>
        </w:tc>
        <w:tc>
          <w:tcPr>
            <w:tcW w:w="4111" w:type="dxa"/>
            <w:vAlign w:val="center"/>
          </w:tcPr>
          <w:p w14:paraId="6C407D08" w14:textId="4104FEAB" w:rsidR="001912B9" w:rsidRPr="006F304F" w:rsidRDefault="001912B9" w:rsidP="001912B9">
            <w:pPr>
              <w:jc w:val="center"/>
              <w:rPr>
                <w:rFonts w:hint="eastAsia"/>
                <w:sz w:val="18"/>
                <w:szCs w:val="18"/>
              </w:rPr>
            </w:pPr>
            <w:r w:rsidRPr="006F304F">
              <w:rPr>
                <w:rFonts w:hint="eastAsia"/>
                <w:sz w:val="18"/>
                <w:szCs w:val="18"/>
              </w:rPr>
              <w:t>参与起草单位，对标准各项技术指标的提出相关意见和建议，参加标准的讨论、预审及审定工作。</w:t>
            </w:r>
          </w:p>
        </w:tc>
      </w:tr>
      <w:tr w:rsidR="00702F8E" w14:paraId="3BE06CA2" w14:textId="77777777" w:rsidTr="001912B9">
        <w:trPr>
          <w:trHeight w:val="907"/>
        </w:trPr>
        <w:tc>
          <w:tcPr>
            <w:tcW w:w="631" w:type="dxa"/>
            <w:vAlign w:val="center"/>
          </w:tcPr>
          <w:p w14:paraId="16D66798" w14:textId="638B3BA9" w:rsidR="00702F8E" w:rsidRDefault="001912B9" w:rsidP="001912B9">
            <w:pPr>
              <w:jc w:val="center"/>
              <w:rPr>
                <w:rFonts w:ascii="宋体" w:hAnsi="宋体" w:cs="宋体"/>
                <w:kern w:val="0"/>
                <w:sz w:val="20"/>
                <w:szCs w:val="21"/>
              </w:rPr>
            </w:pPr>
            <w:r>
              <w:rPr>
                <w:rFonts w:ascii="宋体" w:hAnsi="宋体" w:cs="宋体"/>
                <w:kern w:val="0"/>
                <w:sz w:val="20"/>
                <w:szCs w:val="21"/>
              </w:rPr>
              <w:t>3</w:t>
            </w:r>
          </w:p>
        </w:tc>
        <w:tc>
          <w:tcPr>
            <w:tcW w:w="3730" w:type="dxa"/>
            <w:tcBorders>
              <w:top w:val="single" w:sz="4" w:space="0" w:color="auto"/>
              <w:left w:val="single" w:sz="4" w:space="0" w:color="auto"/>
              <w:bottom w:val="single" w:sz="4" w:space="0" w:color="auto"/>
              <w:right w:val="single" w:sz="4" w:space="0" w:color="auto"/>
            </w:tcBorders>
            <w:vAlign w:val="center"/>
          </w:tcPr>
          <w:p w14:paraId="3A5101CB" w14:textId="689D7095" w:rsidR="00702F8E" w:rsidRPr="006F304F" w:rsidRDefault="00702F8E" w:rsidP="001912B9">
            <w:pPr>
              <w:jc w:val="center"/>
              <w:rPr>
                <w:sz w:val="18"/>
                <w:szCs w:val="18"/>
              </w:rPr>
            </w:pPr>
            <w:r w:rsidRPr="00702F8E">
              <w:rPr>
                <w:rFonts w:hint="eastAsia"/>
                <w:sz w:val="18"/>
                <w:szCs w:val="18"/>
              </w:rPr>
              <w:t>株洲火炬安泰新材料有限公司</w:t>
            </w:r>
          </w:p>
        </w:tc>
        <w:tc>
          <w:tcPr>
            <w:tcW w:w="4111" w:type="dxa"/>
            <w:vAlign w:val="center"/>
          </w:tcPr>
          <w:p w14:paraId="50BE9ED7" w14:textId="77777777" w:rsidR="00702F8E" w:rsidRPr="006F304F" w:rsidRDefault="00702F8E" w:rsidP="001912B9">
            <w:pPr>
              <w:jc w:val="center"/>
              <w:rPr>
                <w:sz w:val="18"/>
                <w:szCs w:val="18"/>
              </w:rPr>
            </w:pPr>
            <w:r w:rsidRPr="006F304F">
              <w:rPr>
                <w:rFonts w:hint="eastAsia"/>
                <w:sz w:val="18"/>
                <w:szCs w:val="18"/>
              </w:rPr>
              <w:t>第一参与起草单位，对标准各项技术指标的提出相关意见和建议，参加标准的讨论、预审及审定工作。</w:t>
            </w:r>
          </w:p>
        </w:tc>
      </w:tr>
      <w:tr w:rsidR="00702F8E" w14:paraId="1139908E" w14:textId="77777777" w:rsidTr="001912B9">
        <w:trPr>
          <w:trHeight w:val="808"/>
        </w:trPr>
        <w:tc>
          <w:tcPr>
            <w:tcW w:w="631" w:type="dxa"/>
            <w:vAlign w:val="center"/>
          </w:tcPr>
          <w:p w14:paraId="2BB4441E" w14:textId="1F8761AA" w:rsidR="00702F8E" w:rsidRDefault="001912B9" w:rsidP="001912B9">
            <w:pPr>
              <w:jc w:val="center"/>
              <w:rPr>
                <w:rFonts w:ascii="宋体" w:hAnsi="宋体" w:cs="宋体"/>
                <w:kern w:val="0"/>
                <w:sz w:val="20"/>
                <w:szCs w:val="21"/>
              </w:rPr>
            </w:pPr>
            <w:r>
              <w:rPr>
                <w:rFonts w:ascii="宋体" w:hAnsi="宋体" w:cs="宋体"/>
                <w:kern w:val="0"/>
                <w:sz w:val="20"/>
                <w:szCs w:val="21"/>
              </w:rPr>
              <w:t>4</w:t>
            </w:r>
          </w:p>
        </w:tc>
        <w:tc>
          <w:tcPr>
            <w:tcW w:w="3730" w:type="dxa"/>
            <w:tcBorders>
              <w:top w:val="single" w:sz="4" w:space="0" w:color="auto"/>
              <w:left w:val="single" w:sz="4" w:space="0" w:color="auto"/>
              <w:bottom w:val="single" w:sz="4" w:space="0" w:color="auto"/>
              <w:right w:val="single" w:sz="4" w:space="0" w:color="auto"/>
            </w:tcBorders>
            <w:vAlign w:val="center"/>
          </w:tcPr>
          <w:p w14:paraId="3DA5EE64" w14:textId="500B437F" w:rsidR="00702F8E" w:rsidRPr="006F304F" w:rsidRDefault="00702F8E" w:rsidP="001912B9">
            <w:pPr>
              <w:jc w:val="center"/>
              <w:rPr>
                <w:sz w:val="18"/>
                <w:szCs w:val="18"/>
              </w:rPr>
            </w:pPr>
            <w:r w:rsidRPr="00702F8E">
              <w:rPr>
                <w:rFonts w:hint="eastAsia"/>
                <w:sz w:val="18"/>
                <w:szCs w:val="18"/>
              </w:rPr>
              <w:t>芜湖映日科技股份有限公司</w:t>
            </w:r>
          </w:p>
        </w:tc>
        <w:tc>
          <w:tcPr>
            <w:tcW w:w="4111" w:type="dxa"/>
            <w:vAlign w:val="center"/>
          </w:tcPr>
          <w:p w14:paraId="21B754B6" w14:textId="77777777" w:rsidR="00702F8E" w:rsidRPr="006F304F" w:rsidRDefault="00702F8E" w:rsidP="001912B9">
            <w:pPr>
              <w:jc w:val="center"/>
              <w:rPr>
                <w:sz w:val="18"/>
                <w:szCs w:val="18"/>
              </w:rPr>
            </w:pPr>
            <w:r w:rsidRPr="006F304F">
              <w:rPr>
                <w:rFonts w:hint="eastAsia"/>
                <w:sz w:val="18"/>
                <w:szCs w:val="18"/>
              </w:rPr>
              <w:t>参与起草单位，对标准各项技术指标的提出相关意见和建议，</w:t>
            </w:r>
            <w:r>
              <w:rPr>
                <w:rFonts w:hint="eastAsia"/>
                <w:sz w:val="18"/>
                <w:szCs w:val="18"/>
              </w:rPr>
              <w:t>组织</w:t>
            </w:r>
            <w:r w:rsidRPr="006F304F">
              <w:rPr>
                <w:rFonts w:hint="eastAsia"/>
                <w:sz w:val="18"/>
                <w:szCs w:val="18"/>
              </w:rPr>
              <w:t>标准的讨论、预审及审定工作</w:t>
            </w:r>
            <w:r>
              <w:rPr>
                <w:rFonts w:hint="eastAsia"/>
                <w:sz w:val="18"/>
                <w:szCs w:val="18"/>
              </w:rPr>
              <w:t>，指导标准文本及编制说明的编写修改工作。</w:t>
            </w:r>
          </w:p>
        </w:tc>
      </w:tr>
      <w:tr w:rsidR="00702F8E" w14:paraId="1DC0D83A" w14:textId="77777777" w:rsidTr="001912B9">
        <w:trPr>
          <w:trHeight w:val="907"/>
        </w:trPr>
        <w:tc>
          <w:tcPr>
            <w:tcW w:w="631" w:type="dxa"/>
            <w:vAlign w:val="center"/>
          </w:tcPr>
          <w:p w14:paraId="686B412B" w14:textId="35621348" w:rsidR="00702F8E" w:rsidRDefault="001912B9" w:rsidP="001912B9">
            <w:pPr>
              <w:jc w:val="center"/>
              <w:rPr>
                <w:rFonts w:ascii="宋体" w:hAnsi="宋体" w:cs="宋体"/>
                <w:kern w:val="0"/>
                <w:sz w:val="20"/>
                <w:szCs w:val="21"/>
              </w:rPr>
            </w:pPr>
            <w:r>
              <w:rPr>
                <w:rFonts w:ascii="宋体" w:hAnsi="宋体" w:cs="宋体"/>
                <w:kern w:val="0"/>
                <w:sz w:val="20"/>
                <w:szCs w:val="21"/>
              </w:rPr>
              <w:t>5</w:t>
            </w:r>
          </w:p>
        </w:tc>
        <w:tc>
          <w:tcPr>
            <w:tcW w:w="3730" w:type="dxa"/>
            <w:tcBorders>
              <w:top w:val="single" w:sz="4" w:space="0" w:color="auto"/>
              <w:left w:val="single" w:sz="4" w:space="0" w:color="auto"/>
              <w:bottom w:val="single" w:sz="4" w:space="0" w:color="auto"/>
              <w:right w:val="single" w:sz="4" w:space="0" w:color="auto"/>
            </w:tcBorders>
            <w:vAlign w:val="center"/>
          </w:tcPr>
          <w:p w14:paraId="75B0078D" w14:textId="5D9FB36E" w:rsidR="00702F8E" w:rsidRPr="006F304F" w:rsidRDefault="00702F8E" w:rsidP="001912B9">
            <w:pPr>
              <w:jc w:val="center"/>
              <w:rPr>
                <w:sz w:val="18"/>
                <w:szCs w:val="18"/>
              </w:rPr>
            </w:pPr>
            <w:r w:rsidRPr="006F304F">
              <w:rPr>
                <w:rFonts w:hint="eastAsia"/>
                <w:sz w:val="18"/>
                <w:szCs w:val="18"/>
              </w:rPr>
              <w:t>成都中建材光电材料有限公司</w:t>
            </w:r>
          </w:p>
        </w:tc>
        <w:tc>
          <w:tcPr>
            <w:tcW w:w="4111" w:type="dxa"/>
            <w:vAlign w:val="center"/>
          </w:tcPr>
          <w:p w14:paraId="7D1EB2DE" w14:textId="77777777" w:rsidR="00702F8E" w:rsidRPr="006F304F" w:rsidRDefault="00702F8E" w:rsidP="001912B9">
            <w:pPr>
              <w:jc w:val="center"/>
              <w:rPr>
                <w:sz w:val="18"/>
                <w:szCs w:val="18"/>
              </w:rPr>
            </w:pPr>
            <w:r w:rsidRPr="006F304F">
              <w:rPr>
                <w:rFonts w:hint="eastAsia"/>
                <w:sz w:val="18"/>
                <w:szCs w:val="18"/>
              </w:rPr>
              <w:t>参与起草单位，对标准各项技术指标的提出相关意见和建议，参加标准的讨论、预审及审定工作。</w:t>
            </w:r>
          </w:p>
        </w:tc>
      </w:tr>
      <w:tr w:rsidR="00702F8E" w14:paraId="64494A0F" w14:textId="77777777" w:rsidTr="001912B9">
        <w:trPr>
          <w:trHeight w:val="907"/>
        </w:trPr>
        <w:tc>
          <w:tcPr>
            <w:tcW w:w="631" w:type="dxa"/>
            <w:vAlign w:val="center"/>
          </w:tcPr>
          <w:p w14:paraId="71F659A0" w14:textId="7117CBEE" w:rsidR="00702F8E" w:rsidRDefault="001912B9" w:rsidP="001912B9">
            <w:pPr>
              <w:jc w:val="center"/>
              <w:rPr>
                <w:rFonts w:ascii="宋体" w:hAnsi="宋体" w:cs="宋体"/>
                <w:kern w:val="0"/>
                <w:sz w:val="20"/>
                <w:szCs w:val="21"/>
              </w:rPr>
            </w:pPr>
            <w:r>
              <w:rPr>
                <w:rFonts w:ascii="宋体" w:hAnsi="宋体" w:cs="宋体"/>
                <w:kern w:val="0"/>
                <w:sz w:val="20"/>
                <w:szCs w:val="21"/>
              </w:rPr>
              <w:t>6</w:t>
            </w:r>
          </w:p>
        </w:tc>
        <w:tc>
          <w:tcPr>
            <w:tcW w:w="3730" w:type="dxa"/>
            <w:tcBorders>
              <w:top w:val="single" w:sz="4" w:space="0" w:color="auto"/>
              <w:left w:val="single" w:sz="4" w:space="0" w:color="auto"/>
              <w:bottom w:val="single" w:sz="4" w:space="0" w:color="auto"/>
              <w:right w:val="single" w:sz="4" w:space="0" w:color="auto"/>
            </w:tcBorders>
            <w:vAlign w:val="center"/>
          </w:tcPr>
          <w:p w14:paraId="12D93927" w14:textId="58F42F8D" w:rsidR="00702F8E" w:rsidRPr="006F304F" w:rsidRDefault="00702F8E" w:rsidP="001912B9">
            <w:pPr>
              <w:jc w:val="center"/>
              <w:rPr>
                <w:sz w:val="18"/>
                <w:szCs w:val="18"/>
              </w:rPr>
            </w:pPr>
            <w:r w:rsidRPr="006F304F">
              <w:rPr>
                <w:rFonts w:hint="eastAsia"/>
                <w:sz w:val="18"/>
                <w:szCs w:val="18"/>
              </w:rPr>
              <w:t>深圳市中金岭南有色金属股份有限公司</w:t>
            </w:r>
          </w:p>
        </w:tc>
        <w:tc>
          <w:tcPr>
            <w:tcW w:w="4111" w:type="dxa"/>
            <w:vAlign w:val="center"/>
          </w:tcPr>
          <w:p w14:paraId="3272418B" w14:textId="77777777" w:rsidR="00702F8E" w:rsidRPr="006F304F" w:rsidRDefault="00702F8E" w:rsidP="001912B9">
            <w:pPr>
              <w:jc w:val="center"/>
              <w:rPr>
                <w:sz w:val="18"/>
                <w:szCs w:val="18"/>
              </w:rPr>
            </w:pPr>
            <w:r w:rsidRPr="006F304F">
              <w:rPr>
                <w:rFonts w:hint="eastAsia"/>
                <w:sz w:val="18"/>
                <w:szCs w:val="18"/>
              </w:rPr>
              <w:t>参与起草单位，提出该单位的相关生产经验和建议，对标准的结构和表述提出意见和</w:t>
            </w:r>
          </w:p>
        </w:tc>
      </w:tr>
      <w:tr w:rsidR="00702F8E" w14:paraId="328C1CA3" w14:textId="77777777" w:rsidTr="001912B9">
        <w:trPr>
          <w:trHeight w:val="907"/>
        </w:trPr>
        <w:tc>
          <w:tcPr>
            <w:tcW w:w="631" w:type="dxa"/>
            <w:vAlign w:val="center"/>
          </w:tcPr>
          <w:p w14:paraId="6AAB161C" w14:textId="0624B5F1" w:rsidR="00702F8E" w:rsidRDefault="001912B9" w:rsidP="001912B9">
            <w:pPr>
              <w:jc w:val="center"/>
              <w:rPr>
                <w:rFonts w:ascii="宋体" w:hAnsi="宋体" w:cs="宋体"/>
                <w:kern w:val="0"/>
                <w:sz w:val="20"/>
                <w:szCs w:val="21"/>
              </w:rPr>
            </w:pPr>
            <w:r>
              <w:rPr>
                <w:rFonts w:ascii="宋体" w:hAnsi="宋体" w:cs="宋体"/>
                <w:kern w:val="0"/>
                <w:sz w:val="20"/>
                <w:szCs w:val="21"/>
              </w:rPr>
              <w:t>7</w:t>
            </w:r>
          </w:p>
        </w:tc>
        <w:tc>
          <w:tcPr>
            <w:tcW w:w="3730" w:type="dxa"/>
            <w:tcBorders>
              <w:top w:val="single" w:sz="4" w:space="0" w:color="auto"/>
              <w:left w:val="single" w:sz="4" w:space="0" w:color="auto"/>
              <w:bottom w:val="single" w:sz="4" w:space="0" w:color="auto"/>
              <w:right w:val="single" w:sz="4" w:space="0" w:color="auto"/>
            </w:tcBorders>
            <w:vAlign w:val="center"/>
          </w:tcPr>
          <w:p w14:paraId="407C2942" w14:textId="14FBE851" w:rsidR="00702F8E" w:rsidRPr="006F304F" w:rsidRDefault="003010B6" w:rsidP="001912B9">
            <w:pPr>
              <w:jc w:val="center"/>
              <w:rPr>
                <w:sz w:val="18"/>
                <w:szCs w:val="18"/>
              </w:rPr>
            </w:pPr>
            <w:r>
              <w:rPr>
                <w:rFonts w:hint="eastAsia"/>
                <w:sz w:val="18"/>
                <w:szCs w:val="18"/>
              </w:rPr>
              <w:t>广东欧莱新材料股份有限公司</w:t>
            </w:r>
          </w:p>
        </w:tc>
        <w:tc>
          <w:tcPr>
            <w:tcW w:w="4111" w:type="dxa"/>
            <w:vAlign w:val="center"/>
          </w:tcPr>
          <w:p w14:paraId="764790D4" w14:textId="77777777" w:rsidR="00702F8E" w:rsidRPr="006F304F" w:rsidRDefault="00702F8E" w:rsidP="001912B9">
            <w:pPr>
              <w:jc w:val="center"/>
              <w:rPr>
                <w:sz w:val="18"/>
                <w:szCs w:val="18"/>
              </w:rPr>
            </w:pPr>
            <w:r w:rsidRPr="006F304F">
              <w:rPr>
                <w:rFonts w:hint="eastAsia"/>
                <w:sz w:val="18"/>
                <w:szCs w:val="18"/>
              </w:rPr>
              <w:t>参与起草单位，对标准的文本及结构提供相关建议，对引用标准提出意见和建议</w:t>
            </w:r>
          </w:p>
        </w:tc>
      </w:tr>
      <w:tr w:rsidR="00702F8E" w14:paraId="5B07135A" w14:textId="77777777" w:rsidTr="001912B9">
        <w:trPr>
          <w:trHeight w:val="907"/>
        </w:trPr>
        <w:tc>
          <w:tcPr>
            <w:tcW w:w="631" w:type="dxa"/>
            <w:vAlign w:val="center"/>
          </w:tcPr>
          <w:p w14:paraId="44336A5D" w14:textId="306E5D4C" w:rsidR="00702F8E" w:rsidRDefault="001912B9" w:rsidP="001912B9">
            <w:pPr>
              <w:jc w:val="center"/>
              <w:rPr>
                <w:rFonts w:ascii="宋体" w:hAnsi="宋体" w:cs="宋体"/>
                <w:kern w:val="0"/>
                <w:sz w:val="20"/>
                <w:szCs w:val="21"/>
              </w:rPr>
            </w:pPr>
            <w:r>
              <w:rPr>
                <w:rFonts w:ascii="宋体" w:hAnsi="宋体" w:cs="宋体"/>
                <w:kern w:val="0"/>
                <w:sz w:val="20"/>
                <w:szCs w:val="21"/>
              </w:rPr>
              <w:t>8</w:t>
            </w:r>
          </w:p>
        </w:tc>
        <w:tc>
          <w:tcPr>
            <w:tcW w:w="3730" w:type="dxa"/>
            <w:tcBorders>
              <w:top w:val="single" w:sz="4" w:space="0" w:color="auto"/>
              <w:left w:val="single" w:sz="4" w:space="0" w:color="auto"/>
              <w:bottom w:val="single" w:sz="4" w:space="0" w:color="auto"/>
              <w:right w:val="single" w:sz="4" w:space="0" w:color="auto"/>
            </w:tcBorders>
            <w:vAlign w:val="center"/>
          </w:tcPr>
          <w:p w14:paraId="038440C3" w14:textId="41E53612" w:rsidR="00702F8E" w:rsidRPr="006F304F" w:rsidRDefault="003010B6" w:rsidP="001912B9">
            <w:pPr>
              <w:jc w:val="center"/>
              <w:rPr>
                <w:sz w:val="18"/>
                <w:szCs w:val="18"/>
              </w:rPr>
            </w:pPr>
            <w:r w:rsidRPr="009B1F4E">
              <w:rPr>
                <w:rFonts w:asciiTheme="minorEastAsia" w:eastAsiaTheme="minorEastAsia" w:hAnsiTheme="minorEastAsia" w:hint="eastAsia"/>
                <w:szCs w:val="21"/>
                <w:lang w:bidi="en-US"/>
              </w:rPr>
              <w:t>河北恒博新材料科技股份有限公司</w:t>
            </w:r>
          </w:p>
        </w:tc>
        <w:tc>
          <w:tcPr>
            <w:tcW w:w="4111" w:type="dxa"/>
            <w:vAlign w:val="center"/>
          </w:tcPr>
          <w:p w14:paraId="03B53D8E" w14:textId="58A951A8" w:rsidR="00702F8E" w:rsidRPr="006F304F" w:rsidRDefault="003010B6" w:rsidP="001912B9">
            <w:pPr>
              <w:jc w:val="center"/>
              <w:rPr>
                <w:sz w:val="18"/>
                <w:szCs w:val="18"/>
              </w:rPr>
            </w:pPr>
            <w:r w:rsidRPr="006F304F">
              <w:rPr>
                <w:rFonts w:hint="eastAsia"/>
                <w:sz w:val="18"/>
                <w:szCs w:val="18"/>
              </w:rPr>
              <w:t>参与起草单位，对标准的文本及结构提供相关建议，对引用标准提出意见和建议</w:t>
            </w:r>
          </w:p>
        </w:tc>
      </w:tr>
      <w:tr w:rsidR="00702F8E" w14:paraId="148F947A" w14:textId="77777777" w:rsidTr="001912B9">
        <w:trPr>
          <w:trHeight w:val="907"/>
        </w:trPr>
        <w:tc>
          <w:tcPr>
            <w:tcW w:w="631" w:type="dxa"/>
            <w:vAlign w:val="center"/>
          </w:tcPr>
          <w:p w14:paraId="397E4853" w14:textId="6D677CAF" w:rsidR="00702F8E" w:rsidRDefault="001912B9" w:rsidP="001912B9">
            <w:pPr>
              <w:jc w:val="center"/>
              <w:rPr>
                <w:rFonts w:ascii="宋体" w:hAnsi="宋体" w:cs="宋体"/>
                <w:kern w:val="0"/>
                <w:sz w:val="20"/>
                <w:szCs w:val="21"/>
              </w:rPr>
            </w:pPr>
            <w:r>
              <w:rPr>
                <w:rFonts w:ascii="宋体" w:hAnsi="宋体" w:cs="宋体"/>
                <w:kern w:val="0"/>
                <w:sz w:val="20"/>
                <w:szCs w:val="21"/>
              </w:rPr>
              <w:t>9</w:t>
            </w:r>
          </w:p>
        </w:tc>
        <w:tc>
          <w:tcPr>
            <w:tcW w:w="3730" w:type="dxa"/>
            <w:tcBorders>
              <w:top w:val="single" w:sz="4" w:space="0" w:color="auto"/>
              <w:left w:val="single" w:sz="4" w:space="0" w:color="auto"/>
              <w:bottom w:val="single" w:sz="4" w:space="0" w:color="auto"/>
              <w:right w:val="single" w:sz="4" w:space="0" w:color="auto"/>
            </w:tcBorders>
            <w:vAlign w:val="center"/>
          </w:tcPr>
          <w:p w14:paraId="3CA96FD2" w14:textId="7CC66F45" w:rsidR="00702F8E" w:rsidRPr="006F304F" w:rsidRDefault="003010B6" w:rsidP="001912B9">
            <w:pPr>
              <w:jc w:val="center"/>
              <w:rPr>
                <w:sz w:val="18"/>
                <w:szCs w:val="18"/>
              </w:rPr>
            </w:pPr>
            <w:r>
              <w:rPr>
                <w:rFonts w:asciiTheme="minorEastAsia" w:eastAsiaTheme="minorEastAsia" w:hAnsiTheme="minorEastAsia" w:hint="eastAsia"/>
                <w:szCs w:val="21"/>
                <w:lang w:bidi="en-US"/>
              </w:rPr>
              <w:t>广东先导稀材股份有限公司</w:t>
            </w:r>
          </w:p>
        </w:tc>
        <w:tc>
          <w:tcPr>
            <w:tcW w:w="4111" w:type="dxa"/>
            <w:vAlign w:val="center"/>
          </w:tcPr>
          <w:p w14:paraId="4B3392B2" w14:textId="37330DC0" w:rsidR="00702F8E" w:rsidRPr="006F304F" w:rsidRDefault="003010B6" w:rsidP="001912B9">
            <w:pPr>
              <w:jc w:val="center"/>
              <w:rPr>
                <w:sz w:val="18"/>
                <w:szCs w:val="18"/>
              </w:rPr>
            </w:pPr>
            <w:r w:rsidRPr="006F304F">
              <w:rPr>
                <w:rFonts w:hint="eastAsia"/>
                <w:sz w:val="18"/>
                <w:szCs w:val="18"/>
              </w:rPr>
              <w:t>参与起草单位，对标准的文本及结构提供相关建议，对引用标准提出意见和建议</w:t>
            </w:r>
          </w:p>
        </w:tc>
      </w:tr>
      <w:tr w:rsidR="00702F8E" w14:paraId="7499C591" w14:textId="77777777" w:rsidTr="001912B9">
        <w:trPr>
          <w:trHeight w:val="907"/>
        </w:trPr>
        <w:tc>
          <w:tcPr>
            <w:tcW w:w="631" w:type="dxa"/>
            <w:vAlign w:val="center"/>
          </w:tcPr>
          <w:p w14:paraId="633FCFAE" w14:textId="65814ADF" w:rsidR="00702F8E" w:rsidRDefault="003010B6" w:rsidP="001912B9">
            <w:pPr>
              <w:jc w:val="center"/>
              <w:rPr>
                <w:rFonts w:ascii="宋体" w:hAnsi="宋体" w:cs="宋体"/>
                <w:kern w:val="0"/>
                <w:sz w:val="20"/>
                <w:szCs w:val="21"/>
              </w:rPr>
            </w:pPr>
            <w:r>
              <w:rPr>
                <w:rFonts w:ascii="宋体" w:hAnsi="宋体" w:cs="宋体"/>
                <w:kern w:val="0"/>
                <w:sz w:val="20"/>
                <w:szCs w:val="21"/>
              </w:rPr>
              <w:t>10</w:t>
            </w:r>
          </w:p>
        </w:tc>
        <w:tc>
          <w:tcPr>
            <w:tcW w:w="3730" w:type="dxa"/>
            <w:tcBorders>
              <w:top w:val="single" w:sz="4" w:space="0" w:color="auto"/>
              <w:left w:val="single" w:sz="4" w:space="0" w:color="auto"/>
              <w:bottom w:val="single" w:sz="4" w:space="0" w:color="auto"/>
              <w:right w:val="single" w:sz="4" w:space="0" w:color="auto"/>
            </w:tcBorders>
            <w:vAlign w:val="center"/>
          </w:tcPr>
          <w:p w14:paraId="220F2B5E" w14:textId="720B9A7C" w:rsidR="00702F8E" w:rsidRPr="006F304F" w:rsidRDefault="003010B6" w:rsidP="001912B9">
            <w:pPr>
              <w:jc w:val="center"/>
              <w:rPr>
                <w:sz w:val="18"/>
                <w:szCs w:val="18"/>
              </w:rPr>
            </w:pPr>
            <w:r>
              <w:rPr>
                <w:rFonts w:asciiTheme="minorEastAsia" w:eastAsiaTheme="minorEastAsia" w:hAnsiTheme="minorEastAsia"/>
                <w:szCs w:val="21"/>
                <w:lang w:bidi="en-US"/>
              </w:rPr>
              <w:t>福建阿石创新材料股份公司</w:t>
            </w:r>
          </w:p>
        </w:tc>
        <w:tc>
          <w:tcPr>
            <w:tcW w:w="4111" w:type="dxa"/>
            <w:vAlign w:val="center"/>
          </w:tcPr>
          <w:p w14:paraId="3AFF70DE" w14:textId="344085E1" w:rsidR="00702F8E" w:rsidRPr="006F304F" w:rsidRDefault="003010B6" w:rsidP="001912B9">
            <w:pPr>
              <w:jc w:val="center"/>
              <w:rPr>
                <w:sz w:val="18"/>
                <w:szCs w:val="18"/>
              </w:rPr>
            </w:pPr>
            <w:r w:rsidRPr="006F304F">
              <w:rPr>
                <w:rFonts w:hint="eastAsia"/>
                <w:sz w:val="18"/>
                <w:szCs w:val="18"/>
              </w:rPr>
              <w:t>参与起草单位，对标准的文本及结构提供相关建议，对引用标准提出意见和建议</w:t>
            </w:r>
          </w:p>
        </w:tc>
      </w:tr>
    </w:tbl>
    <w:p w14:paraId="4A3D5279" w14:textId="77777777" w:rsidR="00702F8E" w:rsidRDefault="00702F8E" w:rsidP="00702F8E">
      <w:pPr>
        <w:ind w:firstLineChars="200" w:firstLine="420"/>
        <w:rPr>
          <w:rFonts w:ascii="宋体" w:hAnsi="宋体" w:cs="宋体"/>
          <w:szCs w:val="21"/>
        </w:rPr>
      </w:pPr>
    </w:p>
    <w:p w14:paraId="2D91BD1B" w14:textId="5600768B" w:rsidR="00702F8E" w:rsidRPr="00702F8E" w:rsidRDefault="00702F8E" w:rsidP="00702F8E">
      <w:pPr>
        <w:spacing w:line="360" w:lineRule="auto"/>
        <w:rPr>
          <w:rFonts w:ascii="宋体" w:hAnsi="宋体"/>
          <w:szCs w:val="21"/>
        </w:rPr>
      </w:pPr>
      <w:r>
        <w:rPr>
          <w:szCs w:val="21"/>
        </w:rPr>
        <w:t>3.5. 2</w:t>
      </w:r>
      <w:r>
        <w:rPr>
          <w:rFonts w:hint="eastAsia"/>
          <w:szCs w:val="21"/>
        </w:rPr>
        <w:t xml:space="preserve"> </w:t>
      </w:r>
      <w:r>
        <w:rPr>
          <w:rFonts w:hint="eastAsia"/>
          <w:szCs w:val="21"/>
        </w:rPr>
        <w:t>本文件主要起草人有：</w:t>
      </w:r>
      <w:r>
        <w:rPr>
          <w:rFonts w:hAnsi="宋体"/>
        </w:rPr>
        <w:t xml:space="preserve"> </w:t>
      </w:r>
    </w:p>
    <w:p w14:paraId="4B1083C8" w14:textId="77777777" w:rsidR="00702F8E" w:rsidRDefault="00702F8E" w:rsidP="00702F8E">
      <w:pPr>
        <w:spacing w:line="360" w:lineRule="auto"/>
        <w:ind w:firstLineChars="200" w:firstLine="420"/>
        <w:rPr>
          <w:rFonts w:ascii="宋体" w:hAnsi="宋体" w:cs="宋体"/>
          <w:szCs w:val="21"/>
        </w:rPr>
      </w:pPr>
      <w:r>
        <w:rPr>
          <w:rFonts w:ascii="宋体" w:hAnsi="宋体" w:cs="宋体" w:hint="eastAsia"/>
          <w:szCs w:val="21"/>
        </w:rPr>
        <w:t>各起草人在本文件编制过程中的工作职责见表2所示：</w:t>
      </w:r>
    </w:p>
    <w:p w14:paraId="539C7ABA" w14:textId="77777777" w:rsidR="00702F8E" w:rsidRPr="006F304F" w:rsidRDefault="00702F8E" w:rsidP="00702F8E">
      <w:pPr>
        <w:spacing w:line="440" w:lineRule="exact"/>
        <w:jc w:val="center"/>
        <w:rPr>
          <w:sz w:val="18"/>
          <w:szCs w:val="18"/>
        </w:rPr>
      </w:pPr>
      <w:r w:rsidRPr="006F304F">
        <w:rPr>
          <w:rFonts w:hint="eastAsia"/>
          <w:sz w:val="18"/>
          <w:szCs w:val="18"/>
        </w:rPr>
        <w:lastRenderedPageBreak/>
        <w:t>表</w:t>
      </w:r>
      <w:r>
        <w:rPr>
          <w:sz w:val="18"/>
          <w:szCs w:val="18"/>
        </w:rPr>
        <w:t>2</w:t>
      </w:r>
      <w:r w:rsidRPr="006F304F">
        <w:rPr>
          <w:rFonts w:hint="eastAsia"/>
          <w:sz w:val="18"/>
          <w:szCs w:val="18"/>
        </w:rPr>
        <w:t xml:space="preserve"> </w:t>
      </w:r>
      <w:r w:rsidRPr="006F304F">
        <w:rPr>
          <w:rFonts w:hint="eastAsia"/>
          <w:sz w:val="18"/>
          <w:szCs w:val="18"/>
        </w:rPr>
        <w:t>各起草人及其工作职责</w:t>
      </w:r>
    </w:p>
    <w:tbl>
      <w:tblPr>
        <w:tblW w:w="8359"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4707"/>
      </w:tblGrid>
      <w:tr w:rsidR="00702F8E" w:rsidRPr="006F304F" w14:paraId="08E391B8" w14:textId="77777777" w:rsidTr="00905079">
        <w:trPr>
          <w:trHeight w:val="557"/>
        </w:trPr>
        <w:tc>
          <w:tcPr>
            <w:tcW w:w="3652" w:type="dxa"/>
            <w:vAlign w:val="center"/>
          </w:tcPr>
          <w:p w14:paraId="351D2111" w14:textId="77777777" w:rsidR="00702F8E" w:rsidRPr="006F304F" w:rsidRDefault="00702F8E" w:rsidP="00905079">
            <w:pPr>
              <w:ind w:firstLineChars="500" w:firstLine="900"/>
              <w:rPr>
                <w:sz w:val="18"/>
                <w:szCs w:val="18"/>
              </w:rPr>
            </w:pPr>
            <w:r>
              <w:rPr>
                <w:rFonts w:hint="eastAsia"/>
                <w:sz w:val="18"/>
                <w:szCs w:val="18"/>
              </w:rPr>
              <w:t>起草人姓名</w:t>
            </w:r>
          </w:p>
        </w:tc>
        <w:tc>
          <w:tcPr>
            <w:tcW w:w="4707" w:type="dxa"/>
            <w:vAlign w:val="center"/>
          </w:tcPr>
          <w:p w14:paraId="398A4771" w14:textId="77777777" w:rsidR="00702F8E" w:rsidRDefault="00702F8E" w:rsidP="00905079">
            <w:pPr>
              <w:jc w:val="center"/>
              <w:rPr>
                <w:sz w:val="18"/>
                <w:szCs w:val="18"/>
              </w:rPr>
            </w:pPr>
            <w:r>
              <w:rPr>
                <w:rFonts w:hint="eastAsia"/>
                <w:sz w:val="18"/>
                <w:szCs w:val="18"/>
              </w:rPr>
              <w:t>工作职责</w:t>
            </w:r>
          </w:p>
        </w:tc>
      </w:tr>
      <w:tr w:rsidR="00702F8E" w:rsidRPr="006F304F" w14:paraId="0370292D" w14:textId="77777777" w:rsidTr="00B1604F">
        <w:trPr>
          <w:trHeight w:val="1170"/>
        </w:trPr>
        <w:tc>
          <w:tcPr>
            <w:tcW w:w="3652" w:type="dxa"/>
            <w:vAlign w:val="center"/>
          </w:tcPr>
          <w:p w14:paraId="1D5A0741" w14:textId="78409E80" w:rsidR="00702F8E" w:rsidRPr="006F304F" w:rsidRDefault="00702F8E" w:rsidP="00702F8E">
            <w:pPr>
              <w:jc w:val="left"/>
              <w:rPr>
                <w:sz w:val="18"/>
                <w:szCs w:val="18"/>
              </w:rPr>
            </w:pPr>
            <w:r>
              <w:rPr>
                <w:sz w:val="18"/>
                <w:szCs w:val="18"/>
              </w:rPr>
              <w:t>余芳</w:t>
            </w:r>
            <w:r>
              <w:rPr>
                <w:rFonts w:hint="eastAsia"/>
                <w:sz w:val="18"/>
                <w:szCs w:val="18"/>
              </w:rPr>
              <w:t>、</w:t>
            </w:r>
            <w:r w:rsidRPr="006F304F">
              <w:rPr>
                <w:sz w:val="18"/>
                <w:szCs w:val="18"/>
              </w:rPr>
              <w:t>朱赞芳</w:t>
            </w:r>
          </w:p>
        </w:tc>
        <w:tc>
          <w:tcPr>
            <w:tcW w:w="4707" w:type="dxa"/>
            <w:vAlign w:val="center"/>
          </w:tcPr>
          <w:p w14:paraId="21D50010" w14:textId="77777777" w:rsidR="00702F8E" w:rsidRDefault="00702F8E" w:rsidP="00905079">
            <w:pPr>
              <w:jc w:val="left"/>
              <w:rPr>
                <w:sz w:val="18"/>
                <w:szCs w:val="18"/>
              </w:rPr>
            </w:pPr>
            <w:r>
              <w:rPr>
                <w:rFonts w:hint="eastAsia"/>
                <w:sz w:val="18"/>
                <w:szCs w:val="18"/>
              </w:rPr>
              <w:t>负责标准的工作指导、组织协调及编写的技术把关，负责标准的各阶段的解答和意见及建议的落实工作；完成标准文本和编制说明的撰写</w:t>
            </w:r>
          </w:p>
        </w:tc>
      </w:tr>
      <w:tr w:rsidR="00702F8E" w:rsidRPr="006F304F" w14:paraId="44781FE1" w14:textId="77777777" w:rsidTr="00905079">
        <w:trPr>
          <w:trHeight w:val="1316"/>
        </w:trPr>
        <w:tc>
          <w:tcPr>
            <w:tcW w:w="3652" w:type="dxa"/>
            <w:vAlign w:val="center"/>
          </w:tcPr>
          <w:p w14:paraId="6E09BACB" w14:textId="77777777" w:rsidR="00702F8E" w:rsidRPr="006F304F" w:rsidRDefault="00702F8E" w:rsidP="00702F8E">
            <w:pPr>
              <w:spacing w:line="340" w:lineRule="exact"/>
              <w:rPr>
                <w:sz w:val="18"/>
                <w:szCs w:val="18"/>
              </w:rPr>
            </w:pPr>
          </w:p>
        </w:tc>
        <w:tc>
          <w:tcPr>
            <w:tcW w:w="4707" w:type="dxa"/>
            <w:vAlign w:val="center"/>
          </w:tcPr>
          <w:p w14:paraId="064FF509" w14:textId="77777777" w:rsidR="00702F8E" w:rsidRPr="006F304F" w:rsidRDefault="00702F8E" w:rsidP="00905079">
            <w:pPr>
              <w:jc w:val="left"/>
              <w:rPr>
                <w:sz w:val="18"/>
                <w:szCs w:val="18"/>
              </w:rPr>
            </w:pPr>
            <w:r>
              <w:rPr>
                <w:rFonts w:hint="eastAsia"/>
                <w:sz w:val="18"/>
                <w:szCs w:val="18"/>
              </w:rPr>
              <w:t>参加标准各项相关指标或内容的编写和确认，参加标准的讨论、预审及审定工作，参加收集整理与标准相关的各类信息和意见，对文本的结构和技术指标等提出意见或建议。</w:t>
            </w:r>
          </w:p>
        </w:tc>
      </w:tr>
    </w:tbl>
    <w:p w14:paraId="486A9F62" w14:textId="1897EC7D" w:rsidR="00947BEB" w:rsidRPr="00671A96" w:rsidRDefault="00357448" w:rsidP="0035032C">
      <w:pPr>
        <w:pStyle w:val="ac"/>
        <w:spacing w:line="360" w:lineRule="auto"/>
        <w:ind w:firstLineChars="0" w:firstLine="0"/>
        <w:rPr>
          <w:rFonts w:asciiTheme="minorEastAsia" w:eastAsiaTheme="minorEastAsia" w:hAnsiTheme="minorEastAsia"/>
          <w:szCs w:val="21"/>
        </w:rPr>
      </w:pPr>
      <w:r w:rsidRPr="00671A96">
        <w:rPr>
          <w:rFonts w:asciiTheme="minorEastAsia" w:eastAsiaTheme="minorEastAsia" w:hAnsiTheme="minorEastAsia"/>
          <w:szCs w:val="21"/>
        </w:rPr>
        <w:t xml:space="preserve"> </w:t>
      </w:r>
    </w:p>
    <w:p w14:paraId="3D713E5B" w14:textId="6AD0A3C9" w:rsidR="00947BEB" w:rsidRPr="00671A96" w:rsidRDefault="00124168" w:rsidP="0035032C">
      <w:pPr>
        <w:pStyle w:val="ac"/>
        <w:spacing w:line="360" w:lineRule="auto"/>
        <w:ind w:firstLineChars="0" w:firstLine="0"/>
        <w:rPr>
          <w:rFonts w:asciiTheme="minorEastAsia" w:eastAsiaTheme="minorEastAsia" w:hAnsiTheme="minorEastAsia"/>
          <w:szCs w:val="21"/>
        </w:rPr>
      </w:pPr>
      <w:r w:rsidRPr="00671A96">
        <w:rPr>
          <w:rFonts w:asciiTheme="minorEastAsia" w:eastAsiaTheme="minorEastAsia" w:hAnsiTheme="minorEastAsia" w:hint="eastAsia"/>
          <w:szCs w:val="21"/>
        </w:rPr>
        <w:t>3.</w:t>
      </w:r>
      <w:r w:rsidR="00A45089" w:rsidRPr="00671A96">
        <w:rPr>
          <w:rFonts w:asciiTheme="minorEastAsia" w:eastAsiaTheme="minorEastAsia" w:hAnsiTheme="minorEastAsia"/>
          <w:szCs w:val="21"/>
        </w:rPr>
        <w:t>6</w:t>
      </w:r>
      <w:r w:rsidRPr="00671A96">
        <w:rPr>
          <w:rFonts w:asciiTheme="minorEastAsia" w:eastAsiaTheme="minorEastAsia" w:hAnsiTheme="minorEastAsia" w:hint="eastAsia"/>
          <w:szCs w:val="21"/>
        </w:rPr>
        <w:t xml:space="preserve"> </w:t>
      </w:r>
      <w:r w:rsidR="00702F8E">
        <w:rPr>
          <w:rFonts w:asciiTheme="minorEastAsia" w:eastAsiaTheme="minorEastAsia" w:hAnsiTheme="minorEastAsia"/>
          <w:szCs w:val="21"/>
        </w:rPr>
        <w:t xml:space="preserve"> </w:t>
      </w:r>
      <w:r w:rsidR="00357448" w:rsidRPr="00671A96">
        <w:rPr>
          <w:rFonts w:asciiTheme="minorEastAsia" w:eastAsiaTheme="minorEastAsia" w:hAnsiTheme="minorEastAsia" w:hint="eastAsia"/>
          <w:szCs w:val="21"/>
        </w:rPr>
        <w:t>202</w:t>
      </w:r>
      <w:r w:rsidR="00A45089" w:rsidRPr="00671A96">
        <w:rPr>
          <w:rFonts w:asciiTheme="minorEastAsia" w:eastAsiaTheme="minorEastAsia" w:hAnsiTheme="minorEastAsia"/>
          <w:szCs w:val="21"/>
        </w:rPr>
        <w:t>3</w:t>
      </w:r>
      <w:r w:rsidRPr="00671A96">
        <w:rPr>
          <w:rFonts w:asciiTheme="minorEastAsia" w:eastAsiaTheme="minorEastAsia" w:hAnsiTheme="minorEastAsia" w:hint="eastAsia"/>
          <w:szCs w:val="21"/>
        </w:rPr>
        <w:t>年</w:t>
      </w:r>
      <w:r w:rsidR="00A45089" w:rsidRPr="00671A96">
        <w:rPr>
          <w:rFonts w:asciiTheme="minorEastAsia" w:eastAsiaTheme="minorEastAsia" w:hAnsiTheme="minorEastAsia"/>
          <w:szCs w:val="21"/>
        </w:rPr>
        <w:t>2</w:t>
      </w:r>
      <w:r w:rsidRPr="00671A96">
        <w:rPr>
          <w:rFonts w:asciiTheme="minorEastAsia" w:eastAsiaTheme="minorEastAsia" w:hAnsiTheme="minorEastAsia" w:hint="eastAsia"/>
          <w:szCs w:val="21"/>
        </w:rPr>
        <w:t>月</w:t>
      </w:r>
      <w:r w:rsidR="00A45089" w:rsidRPr="00671A96">
        <w:rPr>
          <w:rFonts w:asciiTheme="minorEastAsia" w:eastAsiaTheme="minorEastAsia" w:hAnsiTheme="minorEastAsia"/>
          <w:szCs w:val="21"/>
        </w:rPr>
        <w:t>27</w:t>
      </w:r>
      <w:r w:rsidRPr="00671A96">
        <w:rPr>
          <w:rFonts w:asciiTheme="minorEastAsia" w:eastAsiaTheme="minorEastAsia" w:hAnsiTheme="minorEastAsia" w:hint="eastAsia"/>
          <w:szCs w:val="21"/>
        </w:rPr>
        <w:t>日，标准编制组向与本标准有关的单位和部门发出了《</w:t>
      </w:r>
      <w:r w:rsidR="001553F6">
        <w:rPr>
          <w:rFonts w:asciiTheme="minorEastAsia" w:eastAsiaTheme="minorEastAsia" w:hAnsiTheme="minorEastAsia" w:hint="eastAsia"/>
          <w:szCs w:val="21"/>
        </w:rPr>
        <w:t>氧化锌铝靶材</w:t>
      </w:r>
      <w:r w:rsidRPr="00671A96">
        <w:rPr>
          <w:rFonts w:asciiTheme="minorEastAsia" w:eastAsiaTheme="minorEastAsia" w:hAnsiTheme="minorEastAsia" w:hint="eastAsia"/>
          <w:szCs w:val="21"/>
        </w:rPr>
        <w:t>》国家标准（</w:t>
      </w:r>
      <w:r w:rsidR="00A45089" w:rsidRPr="00671A96">
        <w:rPr>
          <w:rFonts w:asciiTheme="minorEastAsia" w:eastAsiaTheme="minorEastAsia" w:hAnsiTheme="minorEastAsia" w:hint="eastAsia"/>
          <w:szCs w:val="21"/>
        </w:rPr>
        <w:t>讨论稿</w:t>
      </w:r>
      <w:r w:rsidRPr="00671A96">
        <w:rPr>
          <w:rFonts w:asciiTheme="minorEastAsia" w:eastAsiaTheme="minorEastAsia" w:hAnsiTheme="minorEastAsia" w:hint="eastAsia"/>
          <w:szCs w:val="21"/>
        </w:rPr>
        <w:t>）</w:t>
      </w:r>
      <w:r w:rsidR="00357448" w:rsidRPr="00671A96">
        <w:rPr>
          <w:rFonts w:asciiTheme="minorEastAsia" w:eastAsiaTheme="minorEastAsia" w:hAnsiTheme="minorEastAsia" w:hint="eastAsia"/>
          <w:szCs w:val="21"/>
        </w:rPr>
        <w:t>。</w:t>
      </w:r>
    </w:p>
    <w:p w14:paraId="42C92686" w14:textId="064C2F33" w:rsidR="0063216B" w:rsidRPr="00B1604F" w:rsidRDefault="00A45089" w:rsidP="00B1604F">
      <w:pPr>
        <w:pStyle w:val="ac"/>
        <w:spacing w:line="360" w:lineRule="auto"/>
        <w:ind w:firstLineChars="0" w:firstLine="0"/>
        <w:rPr>
          <w:rFonts w:asciiTheme="minorEastAsia" w:eastAsiaTheme="minorEastAsia" w:hAnsiTheme="minorEastAsia"/>
          <w:b/>
          <w:szCs w:val="21"/>
        </w:rPr>
      </w:pPr>
      <w:r w:rsidRPr="00671A96">
        <w:rPr>
          <w:rFonts w:asciiTheme="minorEastAsia" w:eastAsiaTheme="minorEastAsia" w:hAnsiTheme="minorEastAsia"/>
          <w:b/>
          <w:szCs w:val="21"/>
        </w:rPr>
        <w:t>三</w:t>
      </w:r>
      <w:r w:rsidRPr="00671A96">
        <w:rPr>
          <w:rFonts w:asciiTheme="minorEastAsia" w:eastAsiaTheme="minorEastAsia" w:hAnsiTheme="minorEastAsia" w:hint="eastAsia"/>
          <w:b/>
          <w:szCs w:val="21"/>
        </w:rPr>
        <w:t>、外文版要求</w:t>
      </w:r>
    </w:p>
    <w:p w14:paraId="0E073297" w14:textId="39D7B986" w:rsidR="00305373" w:rsidRPr="00671A96" w:rsidRDefault="00A45089" w:rsidP="00B1604F">
      <w:pPr>
        <w:pStyle w:val="ac"/>
        <w:spacing w:line="360" w:lineRule="auto"/>
        <w:ind w:firstLine="420"/>
        <w:rPr>
          <w:rFonts w:asciiTheme="minorEastAsia" w:eastAsiaTheme="minorEastAsia" w:hAnsiTheme="minorEastAsia"/>
          <w:szCs w:val="21"/>
        </w:rPr>
      </w:pPr>
      <w:r w:rsidRPr="00671A96">
        <w:rPr>
          <w:rFonts w:asciiTheme="minorEastAsia" w:eastAsiaTheme="minorEastAsia" w:hAnsiTheme="minorEastAsia" w:hint="eastAsia"/>
          <w:szCs w:val="21"/>
        </w:rPr>
        <w:t>国家标准化管理委员会要求在新修订的《</w:t>
      </w:r>
      <w:r w:rsidR="001553F6">
        <w:rPr>
          <w:rFonts w:asciiTheme="minorEastAsia" w:eastAsiaTheme="minorEastAsia" w:hAnsiTheme="minorEastAsia" w:hint="eastAsia"/>
          <w:szCs w:val="21"/>
        </w:rPr>
        <w:t>氧化锌铝靶材</w:t>
      </w:r>
      <w:r w:rsidRPr="00671A96">
        <w:rPr>
          <w:rFonts w:asciiTheme="minorEastAsia" w:eastAsiaTheme="minorEastAsia" w:hAnsiTheme="minorEastAsia" w:hint="eastAsia"/>
          <w:szCs w:val="21"/>
        </w:rPr>
        <w:t>》发布实施后，同步发布实施外文版《</w:t>
      </w:r>
      <w:r w:rsidR="001553F6">
        <w:rPr>
          <w:rFonts w:asciiTheme="minorEastAsia" w:eastAsiaTheme="minorEastAsia" w:hAnsiTheme="minorEastAsia" w:hint="eastAsia"/>
          <w:szCs w:val="21"/>
        </w:rPr>
        <w:t>氧化锌铝靶材</w:t>
      </w:r>
      <w:r w:rsidRPr="00671A96">
        <w:rPr>
          <w:rFonts w:asciiTheme="minorEastAsia" w:eastAsiaTheme="minorEastAsia" w:hAnsiTheme="minorEastAsia" w:hint="eastAsia"/>
          <w:szCs w:val="21"/>
        </w:rPr>
        <w:t>》，围绕外文版的标准工作要求，将按照以下要求及安排进行：</w:t>
      </w:r>
      <w:r w:rsidR="00305373">
        <w:rPr>
          <w:rFonts w:asciiTheme="minorEastAsia" w:eastAsiaTheme="minorEastAsia" w:hAnsiTheme="minorEastAsia" w:hint="eastAsia"/>
          <w:szCs w:val="21"/>
        </w:rPr>
        <w:t xml:space="preserve">  </w:t>
      </w:r>
    </w:p>
    <w:p w14:paraId="6E341BAF" w14:textId="07C2D659" w:rsidR="00947BEB" w:rsidRPr="00671A96" w:rsidRDefault="00A45089" w:rsidP="00B1604F">
      <w:pPr>
        <w:spacing w:beforeLines="50" w:before="120" w:afterLines="50" w:after="120" w:line="360" w:lineRule="auto"/>
        <w:rPr>
          <w:rFonts w:asciiTheme="minorEastAsia" w:eastAsiaTheme="minorEastAsia" w:hAnsiTheme="minorEastAsia"/>
          <w:b/>
          <w:szCs w:val="21"/>
        </w:rPr>
      </w:pPr>
      <w:r w:rsidRPr="00671A96">
        <w:rPr>
          <w:rFonts w:asciiTheme="minorEastAsia" w:eastAsiaTheme="minorEastAsia" w:hAnsiTheme="minorEastAsia" w:hint="eastAsia"/>
          <w:b/>
          <w:szCs w:val="21"/>
        </w:rPr>
        <w:t>四</w:t>
      </w:r>
      <w:r w:rsidR="00124168" w:rsidRPr="00671A96">
        <w:rPr>
          <w:rFonts w:asciiTheme="minorEastAsia" w:eastAsiaTheme="minorEastAsia" w:hAnsiTheme="minorEastAsia" w:hint="eastAsia"/>
          <w:b/>
          <w:szCs w:val="21"/>
        </w:rPr>
        <w:t>、标准</w:t>
      </w:r>
      <w:r w:rsidR="007F7573" w:rsidRPr="00671A96">
        <w:rPr>
          <w:rFonts w:asciiTheme="minorEastAsia" w:eastAsiaTheme="minorEastAsia" w:hAnsiTheme="minorEastAsia" w:hint="eastAsia"/>
          <w:b/>
          <w:szCs w:val="21"/>
        </w:rPr>
        <w:t>修订</w:t>
      </w:r>
      <w:r w:rsidR="00124168" w:rsidRPr="00671A96">
        <w:rPr>
          <w:rFonts w:asciiTheme="minorEastAsia" w:eastAsiaTheme="minorEastAsia" w:hAnsiTheme="minorEastAsia" w:hint="eastAsia"/>
          <w:b/>
          <w:szCs w:val="21"/>
        </w:rPr>
        <w:t>编制原则</w:t>
      </w:r>
    </w:p>
    <w:p w14:paraId="60170494" w14:textId="0E3FA719" w:rsidR="00947BEB" w:rsidRPr="00671A96" w:rsidRDefault="00124168" w:rsidP="0035032C">
      <w:pPr>
        <w:pStyle w:val="ac"/>
        <w:spacing w:line="360" w:lineRule="auto"/>
        <w:ind w:firstLineChars="0" w:firstLine="0"/>
        <w:rPr>
          <w:rFonts w:asciiTheme="minorEastAsia" w:eastAsiaTheme="minorEastAsia" w:hAnsiTheme="minorEastAsia"/>
          <w:b/>
          <w:szCs w:val="21"/>
        </w:rPr>
      </w:pPr>
      <w:bookmarkStart w:id="0" w:name="OLE_LINK7"/>
      <w:r w:rsidRPr="00671A96">
        <w:rPr>
          <w:rFonts w:asciiTheme="minorEastAsia" w:eastAsiaTheme="minorEastAsia" w:hAnsiTheme="minorEastAsia" w:hint="eastAsia"/>
          <w:b/>
          <w:szCs w:val="21"/>
        </w:rPr>
        <w:t>1、</w:t>
      </w:r>
      <w:r w:rsidR="007F7573" w:rsidRPr="00671A96">
        <w:rPr>
          <w:rFonts w:asciiTheme="minorEastAsia" w:eastAsiaTheme="minorEastAsia" w:hAnsiTheme="minorEastAsia" w:hint="eastAsia"/>
          <w:szCs w:val="21"/>
        </w:rPr>
        <w:t>《</w:t>
      </w:r>
      <w:r w:rsidR="001553F6">
        <w:rPr>
          <w:rFonts w:asciiTheme="minorEastAsia" w:eastAsiaTheme="minorEastAsia" w:hAnsiTheme="minorEastAsia" w:hint="eastAsia"/>
          <w:szCs w:val="21"/>
        </w:rPr>
        <w:t>氧化锌铝靶材</w:t>
      </w:r>
      <w:r w:rsidR="007F7573" w:rsidRPr="00671A96">
        <w:rPr>
          <w:rFonts w:asciiTheme="minorEastAsia" w:eastAsiaTheme="minorEastAsia" w:hAnsiTheme="minorEastAsia" w:hint="eastAsia"/>
          <w:szCs w:val="21"/>
        </w:rPr>
        <w:t>》</w:t>
      </w:r>
      <w:r w:rsidRPr="00671A96">
        <w:rPr>
          <w:rFonts w:asciiTheme="minorEastAsia" w:eastAsiaTheme="minorEastAsia" w:hAnsiTheme="minorEastAsia" w:hint="eastAsia"/>
          <w:szCs w:val="21"/>
        </w:rPr>
        <w:t>国家标准</w:t>
      </w:r>
      <w:r w:rsidR="007F7573" w:rsidRPr="00671A96">
        <w:rPr>
          <w:rFonts w:asciiTheme="minorEastAsia" w:eastAsiaTheme="minorEastAsia" w:hAnsiTheme="minorEastAsia" w:hint="eastAsia"/>
          <w:szCs w:val="21"/>
        </w:rPr>
        <w:t>是推荐性国家标准，应按照GB/T 1.1—2020《标准化工作导则 第1部分：标准化文件的结构和起草规则》的规定起草，有色金属标准化技术委员会针对最新版的标准起草要求做了深入的培训，按照培训要求及编写实力、示例编写本标准。</w:t>
      </w:r>
    </w:p>
    <w:p w14:paraId="6E179348" w14:textId="39EACF4F" w:rsidR="00947BEB" w:rsidRPr="00671A96" w:rsidRDefault="007F7573" w:rsidP="0035032C">
      <w:pPr>
        <w:pStyle w:val="ac"/>
        <w:spacing w:line="360" w:lineRule="auto"/>
        <w:ind w:firstLineChars="0" w:firstLine="0"/>
        <w:rPr>
          <w:rFonts w:asciiTheme="minorEastAsia" w:eastAsiaTheme="minorEastAsia" w:hAnsiTheme="minorEastAsia"/>
          <w:szCs w:val="21"/>
        </w:rPr>
      </w:pPr>
      <w:r w:rsidRPr="00671A96">
        <w:rPr>
          <w:rFonts w:asciiTheme="minorEastAsia" w:eastAsiaTheme="minorEastAsia" w:hAnsiTheme="minorEastAsia" w:hint="eastAsia"/>
          <w:b/>
          <w:szCs w:val="21"/>
        </w:rPr>
        <w:t>2</w:t>
      </w:r>
      <w:r w:rsidRPr="00671A96">
        <w:rPr>
          <w:rFonts w:asciiTheme="minorEastAsia" w:eastAsiaTheme="minorEastAsia" w:hAnsiTheme="minorEastAsia" w:hint="eastAsia"/>
          <w:szCs w:val="21"/>
        </w:rPr>
        <w:t>、</w:t>
      </w:r>
      <w:r w:rsidR="00124168" w:rsidRPr="00671A96">
        <w:rPr>
          <w:rFonts w:asciiTheme="minorEastAsia" w:eastAsiaTheme="minorEastAsia" w:hAnsiTheme="minorEastAsia" w:hint="eastAsia"/>
          <w:szCs w:val="21"/>
        </w:rPr>
        <w:t>《</w:t>
      </w:r>
      <w:r w:rsidR="001553F6">
        <w:rPr>
          <w:rFonts w:asciiTheme="minorEastAsia" w:eastAsiaTheme="minorEastAsia" w:hAnsiTheme="minorEastAsia" w:hint="eastAsia"/>
          <w:szCs w:val="21"/>
        </w:rPr>
        <w:t>氧化锌铝靶材</w:t>
      </w:r>
      <w:r w:rsidR="00124168" w:rsidRPr="00671A96">
        <w:rPr>
          <w:rFonts w:asciiTheme="minorEastAsia" w:eastAsiaTheme="minorEastAsia" w:hAnsiTheme="minorEastAsia" w:hint="eastAsia"/>
          <w:szCs w:val="21"/>
        </w:rPr>
        <w:t>》</w:t>
      </w:r>
      <w:r w:rsidRPr="00671A96">
        <w:rPr>
          <w:rFonts w:asciiTheme="minorEastAsia" w:eastAsiaTheme="minorEastAsia" w:hAnsiTheme="minorEastAsia" w:hint="eastAsia"/>
          <w:szCs w:val="21"/>
        </w:rPr>
        <w:t>修订标准的要求和内容</w:t>
      </w:r>
      <w:r w:rsidR="00124168" w:rsidRPr="00671A96">
        <w:rPr>
          <w:rFonts w:asciiTheme="minorEastAsia" w:eastAsiaTheme="minorEastAsia" w:hAnsiTheme="minorEastAsia" w:hint="eastAsia"/>
          <w:szCs w:val="21"/>
        </w:rPr>
        <w:t>，要统一考虑国际、国内两个市场的供需情况，</w:t>
      </w:r>
      <w:r w:rsidRPr="00671A96">
        <w:rPr>
          <w:rFonts w:asciiTheme="minorEastAsia" w:eastAsiaTheme="minorEastAsia" w:hAnsiTheme="minorEastAsia" w:hint="eastAsia"/>
          <w:szCs w:val="21"/>
        </w:rPr>
        <w:t>标准的制定尽量采用国际国外先进标准，与国际接轨，</w:t>
      </w:r>
      <w:r w:rsidR="00124168" w:rsidRPr="00671A96">
        <w:rPr>
          <w:rFonts w:asciiTheme="minorEastAsia" w:eastAsiaTheme="minorEastAsia" w:hAnsiTheme="minorEastAsia" w:hint="eastAsia"/>
          <w:szCs w:val="21"/>
        </w:rPr>
        <w:t>制定出的标准</w:t>
      </w:r>
      <w:r w:rsidRPr="00671A96">
        <w:rPr>
          <w:rFonts w:asciiTheme="minorEastAsia" w:eastAsiaTheme="minorEastAsia" w:hAnsiTheme="minorEastAsia" w:hint="eastAsia"/>
          <w:szCs w:val="21"/>
        </w:rPr>
        <w:t>既可以给行业提供执行和规范要求并且执行和使用清晰明了，也可以</w:t>
      </w:r>
      <w:r w:rsidR="00124168" w:rsidRPr="00671A96">
        <w:rPr>
          <w:rFonts w:asciiTheme="minorEastAsia" w:eastAsiaTheme="minorEastAsia" w:hAnsiTheme="minorEastAsia" w:hint="eastAsia"/>
          <w:szCs w:val="21"/>
        </w:rPr>
        <w:t>让</w:t>
      </w:r>
      <w:r w:rsidR="00A45089" w:rsidRPr="00671A96">
        <w:rPr>
          <w:rFonts w:asciiTheme="minorEastAsia" w:eastAsiaTheme="minorEastAsia" w:hAnsiTheme="minorEastAsia" w:hint="eastAsia"/>
          <w:szCs w:val="21"/>
        </w:rPr>
        <w:t>行业之外的其他部门了解行业状况</w:t>
      </w:r>
      <w:r w:rsidR="00124168" w:rsidRPr="00671A96">
        <w:rPr>
          <w:rFonts w:asciiTheme="minorEastAsia" w:eastAsiaTheme="minorEastAsia" w:hAnsiTheme="minorEastAsia" w:hint="eastAsia"/>
          <w:szCs w:val="21"/>
        </w:rPr>
        <w:t>。</w:t>
      </w:r>
    </w:p>
    <w:bookmarkEnd w:id="0"/>
    <w:p w14:paraId="197A121E" w14:textId="7E494017" w:rsidR="00947BEB" w:rsidRDefault="00A45089" w:rsidP="0035032C">
      <w:pPr>
        <w:spacing w:beforeLines="50" w:before="120" w:afterLines="50" w:after="120" w:line="360" w:lineRule="auto"/>
        <w:rPr>
          <w:rFonts w:asciiTheme="minorEastAsia" w:eastAsiaTheme="minorEastAsia" w:hAnsiTheme="minorEastAsia"/>
          <w:b/>
          <w:szCs w:val="21"/>
        </w:rPr>
      </w:pPr>
      <w:r w:rsidRPr="00671A96">
        <w:rPr>
          <w:rFonts w:asciiTheme="minorEastAsia" w:eastAsiaTheme="minorEastAsia" w:hAnsiTheme="minorEastAsia" w:hint="eastAsia"/>
          <w:b/>
          <w:szCs w:val="21"/>
        </w:rPr>
        <w:t>五</w:t>
      </w:r>
      <w:r w:rsidR="00124168" w:rsidRPr="00671A96">
        <w:rPr>
          <w:rFonts w:asciiTheme="minorEastAsia" w:eastAsiaTheme="minorEastAsia" w:hAnsiTheme="minorEastAsia" w:hint="eastAsia"/>
          <w:b/>
          <w:szCs w:val="21"/>
        </w:rPr>
        <w:t xml:space="preserve">、 </w:t>
      </w:r>
      <w:r w:rsidR="007F7573" w:rsidRPr="00671A96">
        <w:rPr>
          <w:rFonts w:asciiTheme="minorEastAsia" w:eastAsiaTheme="minorEastAsia" w:hAnsiTheme="minorEastAsia" w:hint="eastAsia"/>
          <w:b/>
          <w:szCs w:val="21"/>
        </w:rPr>
        <w:t>标准</w:t>
      </w:r>
      <w:r w:rsidR="00627EC7">
        <w:rPr>
          <w:rFonts w:asciiTheme="minorEastAsia" w:eastAsiaTheme="minorEastAsia" w:hAnsiTheme="minorEastAsia" w:hint="eastAsia"/>
          <w:b/>
          <w:szCs w:val="21"/>
        </w:rPr>
        <w:t>制定</w:t>
      </w:r>
      <w:r w:rsidR="007F7573" w:rsidRPr="00671A96">
        <w:rPr>
          <w:rFonts w:asciiTheme="minorEastAsia" w:eastAsiaTheme="minorEastAsia" w:hAnsiTheme="minorEastAsia" w:hint="eastAsia"/>
          <w:b/>
          <w:szCs w:val="21"/>
        </w:rPr>
        <w:t>的主要内容和</w:t>
      </w:r>
      <w:r w:rsidR="00627EC7">
        <w:rPr>
          <w:rFonts w:asciiTheme="minorEastAsia" w:eastAsiaTheme="minorEastAsia" w:hAnsiTheme="minorEastAsia" w:hint="eastAsia"/>
          <w:b/>
          <w:szCs w:val="21"/>
        </w:rPr>
        <w:t>制定</w:t>
      </w:r>
      <w:r w:rsidR="007F7573" w:rsidRPr="00671A96">
        <w:rPr>
          <w:rFonts w:asciiTheme="minorEastAsia" w:eastAsiaTheme="minorEastAsia" w:hAnsiTheme="minorEastAsia" w:hint="eastAsia"/>
          <w:b/>
          <w:szCs w:val="21"/>
        </w:rPr>
        <w:t>依据</w:t>
      </w:r>
    </w:p>
    <w:p w14:paraId="547B3854" w14:textId="008BF553" w:rsidR="00A40000" w:rsidRDefault="00A40000" w:rsidP="0035032C">
      <w:pPr>
        <w:spacing w:beforeLines="50" w:before="120" w:afterLines="50" w:after="120" w:line="360" w:lineRule="auto"/>
        <w:rPr>
          <w:rFonts w:asciiTheme="minorEastAsia" w:eastAsiaTheme="minorEastAsia" w:hAnsiTheme="minorEastAsia"/>
          <w:b/>
          <w:szCs w:val="21"/>
        </w:rPr>
      </w:pPr>
      <w:r>
        <w:rPr>
          <w:rFonts w:asciiTheme="minorEastAsia" w:eastAsiaTheme="minorEastAsia" w:hAnsiTheme="minorEastAsia" w:hint="eastAsia"/>
          <w:b/>
          <w:szCs w:val="21"/>
        </w:rPr>
        <w:t>5.1 国内各生产单位的主要产品统计表</w:t>
      </w:r>
    </w:p>
    <w:p w14:paraId="569CB61D" w14:textId="3D763611" w:rsidR="00A40000" w:rsidRDefault="00A40000" w:rsidP="0035032C">
      <w:pPr>
        <w:spacing w:beforeLines="50" w:before="120" w:afterLines="50" w:after="120" w:line="360" w:lineRule="auto"/>
        <w:rPr>
          <w:rFonts w:asciiTheme="minorEastAsia" w:eastAsiaTheme="minorEastAsia" w:hAnsiTheme="minorEastAsia" w:cs="宋体"/>
          <w:szCs w:val="21"/>
        </w:rPr>
      </w:pPr>
      <w:r>
        <w:rPr>
          <w:rFonts w:asciiTheme="minorEastAsia" w:eastAsiaTheme="minorEastAsia" w:hAnsiTheme="minorEastAsia" w:hint="eastAsia"/>
          <w:b/>
          <w:szCs w:val="21"/>
        </w:rPr>
        <w:t xml:space="preserve">5.1.1 </w:t>
      </w:r>
      <w:r w:rsidRPr="00671A96">
        <w:rPr>
          <w:rFonts w:asciiTheme="minorEastAsia" w:eastAsiaTheme="minorEastAsia" w:hAnsiTheme="minorEastAsia" w:cs="宋体" w:hint="eastAsia"/>
          <w:szCs w:val="21"/>
        </w:rPr>
        <w:t>先导薄膜材料（广东）有限公司</w:t>
      </w:r>
      <w:r>
        <w:rPr>
          <w:rFonts w:asciiTheme="minorEastAsia" w:eastAsiaTheme="minorEastAsia" w:hAnsiTheme="minorEastAsia" w:cs="宋体"/>
          <w:szCs w:val="21"/>
        </w:rPr>
        <w:t>的氧化锌</w:t>
      </w:r>
      <w:proofErr w:type="gramStart"/>
      <w:r>
        <w:rPr>
          <w:rFonts w:asciiTheme="minorEastAsia" w:eastAsiaTheme="minorEastAsia" w:hAnsiTheme="minorEastAsia" w:cs="宋体"/>
          <w:szCs w:val="21"/>
        </w:rPr>
        <w:t>铝靶材</w:t>
      </w:r>
      <w:r>
        <w:rPr>
          <w:rFonts w:asciiTheme="minorEastAsia" w:eastAsiaTheme="minorEastAsia" w:hAnsiTheme="minorEastAsia" w:cs="宋体" w:hint="eastAsia"/>
          <w:szCs w:val="21"/>
        </w:rPr>
        <w:t>技术</w:t>
      </w:r>
      <w:proofErr w:type="gramEnd"/>
      <w:r>
        <w:rPr>
          <w:rFonts w:asciiTheme="minorEastAsia" w:eastAsiaTheme="minorEastAsia" w:hAnsiTheme="minorEastAsia" w:cs="宋体" w:hint="eastAsia"/>
          <w:szCs w:val="21"/>
        </w:rPr>
        <w:t>指标统计见表</w:t>
      </w:r>
      <w:r w:rsidR="00415863">
        <w:rPr>
          <w:rFonts w:asciiTheme="minorEastAsia" w:eastAsiaTheme="minorEastAsia" w:hAnsiTheme="minorEastAsia" w:cs="宋体"/>
          <w:szCs w:val="21"/>
        </w:rPr>
        <w:t>3</w:t>
      </w:r>
    </w:p>
    <w:p w14:paraId="42F87CCD" w14:textId="0AB9FC27" w:rsidR="00A40000" w:rsidRDefault="0035032C" w:rsidP="0035032C">
      <w:pPr>
        <w:spacing w:beforeLines="50" w:before="120" w:afterLines="50" w:after="120" w:line="52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A40000">
        <w:rPr>
          <w:rFonts w:asciiTheme="minorEastAsia" w:eastAsiaTheme="minorEastAsia" w:hAnsiTheme="minorEastAsia" w:cs="宋体"/>
          <w:szCs w:val="21"/>
        </w:rPr>
        <w:t>表</w:t>
      </w:r>
      <w:r w:rsidR="00415863">
        <w:rPr>
          <w:rFonts w:asciiTheme="minorEastAsia" w:eastAsiaTheme="minorEastAsia" w:hAnsiTheme="minorEastAsia" w:cs="宋体"/>
          <w:szCs w:val="21"/>
        </w:rPr>
        <w:t>3</w:t>
      </w:r>
      <w:r w:rsidR="00A40000">
        <w:rPr>
          <w:rFonts w:asciiTheme="minorEastAsia" w:eastAsiaTheme="minorEastAsia" w:hAnsiTheme="minorEastAsia" w:cs="宋体" w:hint="eastAsia"/>
          <w:szCs w:val="21"/>
        </w:rPr>
        <w:t xml:space="preserve"> 先导公司氧化锌</w:t>
      </w:r>
      <w:proofErr w:type="gramStart"/>
      <w:r w:rsidR="00A40000">
        <w:rPr>
          <w:rFonts w:asciiTheme="minorEastAsia" w:eastAsiaTheme="minorEastAsia" w:hAnsiTheme="minorEastAsia" w:cs="宋体" w:hint="eastAsia"/>
          <w:szCs w:val="21"/>
        </w:rPr>
        <w:t>铝靶材技术</w:t>
      </w:r>
      <w:proofErr w:type="gramEnd"/>
      <w:r w:rsidR="00A40000">
        <w:rPr>
          <w:rFonts w:asciiTheme="minorEastAsia" w:eastAsiaTheme="minorEastAsia" w:hAnsiTheme="minorEastAsia" w:cs="宋体" w:hint="eastAsia"/>
          <w:szCs w:val="21"/>
        </w:rPr>
        <w:t>指标统计表</w:t>
      </w:r>
    </w:p>
    <w:tbl>
      <w:tblPr>
        <w:tblStyle w:val="a6"/>
        <w:tblW w:w="10733" w:type="dxa"/>
        <w:tblInd w:w="-885" w:type="dxa"/>
        <w:tblLook w:val="04A0" w:firstRow="1" w:lastRow="0" w:firstColumn="1" w:lastColumn="0" w:noHBand="0" w:noVBand="1"/>
      </w:tblPr>
      <w:tblGrid>
        <w:gridCol w:w="852"/>
        <w:gridCol w:w="850"/>
        <w:gridCol w:w="1133"/>
        <w:gridCol w:w="990"/>
        <w:gridCol w:w="992"/>
        <w:gridCol w:w="850"/>
        <w:gridCol w:w="849"/>
        <w:gridCol w:w="755"/>
        <w:gridCol w:w="1083"/>
        <w:gridCol w:w="993"/>
        <w:gridCol w:w="707"/>
        <w:gridCol w:w="679"/>
      </w:tblGrid>
      <w:tr w:rsidR="00A40000" w:rsidRPr="00A40000" w14:paraId="294749D1" w14:textId="77777777" w:rsidTr="004A0933">
        <w:tc>
          <w:tcPr>
            <w:tcW w:w="852" w:type="dxa"/>
            <w:vMerge w:val="restart"/>
            <w:shd w:val="clear" w:color="000000" w:fill="D9D9D9"/>
          </w:tcPr>
          <w:p w14:paraId="3672BDFC" w14:textId="0FEC0B5F"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牌号</w:t>
            </w:r>
          </w:p>
        </w:tc>
        <w:tc>
          <w:tcPr>
            <w:tcW w:w="850" w:type="dxa"/>
            <w:vMerge w:val="restart"/>
            <w:shd w:val="clear" w:color="000000" w:fill="D9D9D9"/>
          </w:tcPr>
          <w:p w14:paraId="6AEF35D3" w14:textId="5C1BDDE5"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相对密</w:t>
            </w:r>
            <w:r w:rsidRPr="00A40000">
              <w:rPr>
                <w:rFonts w:ascii="宋体" w:hAnsi="宋体" w:cs="宋体" w:hint="eastAsia"/>
                <w:color w:val="000000"/>
                <w:kern w:val="0"/>
                <w:sz w:val="18"/>
                <w:szCs w:val="18"/>
              </w:rPr>
              <w:lastRenderedPageBreak/>
              <w:t>度（%）</w:t>
            </w:r>
          </w:p>
        </w:tc>
        <w:tc>
          <w:tcPr>
            <w:tcW w:w="1133" w:type="dxa"/>
            <w:vMerge w:val="restart"/>
            <w:shd w:val="clear" w:color="000000" w:fill="D9D9D9"/>
          </w:tcPr>
          <w:p w14:paraId="75F0D237" w14:textId="67714D17"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lastRenderedPageBreak/>
              <w:t>电阻率（10</w:t>
            </w:r>
            <w:r w:rsidRPr="00A40000">
              <w:rPr>
                <w:rFonts w:ascii="宋体" w:hAnsi="宋体" w:cs="宋体" w:hint="eastAsia"/>
                <w:color w:val="000000"/>
                <w:kern w:val="0"/>
                <w:sz w:val="18"/>
                <w:szCs w:val="18"/>
                <w:vertAlign w:val="superscript"/>
              </w:rPr>
              <w:t>-3</w:t>
            </w:r>
            <w:r w:rsidRPr="00A40000">
              <w:rPr>
                <w:rFonts w:ascii="宋体" w:hAnsi="宋体" w:cs="宋体" w:hint="eastAsia"/>
                <w:color w:val="000000"/>
                <w:kern w:val="0"/>
                <w:sz w:val="18"/>
                <w:szCs w:val="18"/>
              </w:rPr>
              <w:lastRenderedPageBreak/>
              <w:t>Ω·cm）</w:t>
            </w:r>
          </w:p>
        </w:tc>
        <w:tc>
          <w:tcPr>
            <w:tcW w:w="990" w:type="dxa"/>
            <w:vMerge w:val="restart"/>
            <w:shd w:val="clear" w:color="000000" w:fill="D9D9D9"/>
          </w:tcPr>
          <w:p w14:paraId="32BD7DD8" w14:textId="2D5E5C21"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lastRenderedPageBreak/>
              <w:t>线膨胀系</w:t>
            </w:r>
            <w:r w:rsidRPr="00A40000">
              <w:rPr>
                <w:rFonts w:ascii="宋体" w:hAnsi="宋体" w:cs="宋体" w:hint="eastAsia"/>
                <w:color w:val="000000"/>
                <w:kern w:val="0"/>
                <w:sz w:val="18"/>
                <w:szCs w:val="18"/>
              </w:rPr>
              <w:lastRenderedPageBreak/>
              <w:t>数（</w:t>
            </w:r>
            <w:r w:rsidRPr="00A40000">
              <w:rPr>
                <w:rFonts w:ascii="宋体" w:hAnsi="宋体" w:cs="宋体" w:hint="eastAsia"/>
                <w:color w:val="333333"/>
                <w:kern w:val="0"/>
                <w:sz w:val="18"/>
                <w:szCs w:val="18"/>
              </w:rPr>
              <w:t>℃</w:t>
            </w:r>
            <w:r w:rsidRPr="00A40000">
              <w:rPr>
                <w:rFonts w:ascii="宋体" w:hAnsi="宋体" w:cs="宋体" w:hint="eastAsia"/>
                <w:color w:val="333333"/>
                <w:kern w:val="0"/>
                <w:sz w:val="18"/>
                <w:szCs w:val="18"/>
                <w:vertAlign w:val="superscript"/>
              </w:rPr>
              <w:t>-1</w:t>
            </w:r>
            <w:r w:rsidRPr="00A40000">
              <w:rPr>
                <w:rFonts w:ascii="宋体" w:hAnsi="宋体" w:cs="宋体" w:hint="eastAsia"/>
                <w:color w:val="000000"/>
                <w:kern w:val="0"/>
                <w:sz w:val="18"/>
                <w:szCs w:val="18"/>
              </w:rPr>
              <w:t>）</w:t>
            </w:r>
          </w:p>
        </w:tc>
        <w:tc>
          <w:tcPr>
            <w:tcW w:w="992" w:type="dxa"/>
            <w:vMerge w:val="restart"/>
            <w:shd w:val="clear" w:color="000000" w:fill="D9D9D9"/>
          </w:tcPr>
          <w:p w14:paraId="2A9196AB" w14:textId="4E524177"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lastRenderedPageBreak/>
              <w:t>抗弯曲强</w:t>
            </w:r>
            <w:r w:rsidRPr="00A40000">
              <w:rPr>
                <w:rFonts w:ascii="宋体" w:hAnsi="宋体" w:cs="宋体" w:hint="eastAsia"/>
                <w:color w:val="000000"/>
                <w:kern w:val="0"/>
                <w:sz w:val="18"/>
                <w:szCs w:val="18"/>
              </w:rPr>
              <w:lastRenderedPageBreak/>
              <w:t>度（</w:t>
            </w:r>
            <w:proofErr w:type="spellStart"/>
            <w:r w:rsidRPr="00A40000">
              <w:rPr>
                <w:rFonts w:ascii="宋体" w:hAnsi="宋体" w:cs="宋体" w:hint="eastAsia"/>
                <w:color w:val="000000"/>
                <w:kern w:val="0"/>
                <w:sz w:val="18"/>
                <w:szCs w:val="18"/>
              </w:rPr>
              <w:t>MPa</w:t>
            </w:r>
            <w:proofErr w:type="spellEnd"/>
            <w:r w:rsidRPr="00A40000">
              <w:rPr>
                <w:rFonts w:ascii="宋体" w:hAnsi="宋体" w:cs="宋体" w:hint="eastAsia"/>
                <w:color w:val="000000"/>
                <w:kern w:val="0"/>
                <w:sz w:val="18"/>
                <w:szCs w:val="18"/>
              </w:rPr>
              <w:t>）</w:t>
            </w:r>
          </w:p>
        </w:tc>
        <w:tc>
          <w:tcPr>
            <w:tcW w:w="850" w:type="dxa"/>
            <w:vMerge w:val="restart"/>
            <w:shd w:val="clear" w:color="000000" w:fill="D9D9D9"/>
          </w:tcPr>
          <w:p w14:paraId="2E4DF7BD" w14:textId="1B913A80"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lastRenderedPageBreak/>
              <w:t>残余应</w:t>
            </w:r>
            <w:r w:rsidRPr="00A40000">
              <w:rPr>
                <w:rFonts w:ascii="宋体" w:hAnsi="宋体" w:cs="宋体" w:hint="eastAsia"/>
                <w:color w:val="000000"/>
                <w:kern w:val="0"/>
                <w:sz w:val="18"/>
                <w:szCs w:val="18"/>
              </w:rPr>
              <w:lastRenderedPageBreak/>
              <w:t>力（</w:t>
            </w:r>
            <w:proofErr w:type="spellStart"/>
            <w:r w:rsidRPr="00A40000">
              <w:rPr>
                <w:rFonts w:ascii="宋体" w:hAnsi="宋体" w:cs="宋体" w:hint="eastAsia"/>
                <w:color w:val="000000"/>
                <w:kern w:val="0"/>
                <w:sz w:val="18"/>
                <w:szCs w:val="18"/>
              </w:rPr>
              <w:t>MPa</w:t>
            </w:r>
            <w:proofErr w:type="spellEnd"/>
            <w:r w:rsidRPr="00A40000">
              <w:rPr>
                <w:rFonts w:ascii="宋体" w:hAnsi="宋体" w:cs="宋体" w:hint="eastAsia"/>
                <w:color w:val="000000"/>
                <w:kern w:val="0"/>
                <w:sz w:val="18"/>
                <w:szCs w:val="18"/>
              </w:rPr>
              <w:t>）</w:t>
            </w:r>
          </w:p>
        </w:tc>
        <w:tc>
          <w:tcPr>
            <w:tcW w:w="1604" w:type="dxa"/>
            <w:gridSpan w:val="2"/>
            <w:shd w:val="clear" w:color="000000" w:fill="D9D9D9"/>
          </w:tcPr>
          <w:p w14:paraId="7220AB7E" w14:textId="096E1500" w:rsidR="00A40000" w:rsidRPr="00A40000" w:rsidRDefault="00A40000" w:rsidP="0035032C">
            <w:pPr>
              <w:spacing w:beforeLines="50" w:before="120" w:afterLines="50" w:after="120" w:line="520" w:lineRule="exact"/>
              <w:ind w:firstLineChars="100" w:firstLine="180"/>
              <w:rPr>
                <w:rFonts w:ascii="宋体" w:hAnsi="宋体" w:cs="宋体"/>
                <w:color w:val="000000"/>
                <w:kern w:val="0"/>
                <w:sz w:val="18"/>
                <w:szCs w:val="18"/>
              </w:rPr>
            </w:pPr>
            <w:r w:rsidRPr="00FD7834">
              <w:rPr>
                <w:rFonts w:ascii="宋体" w:hAnsi="宋体" w:cs="宋体" w:hint="eastAsia"/>
                <w:color w:val="000000"/>
                <w:kern w:val="0"/>
                <w:sz w:val="18"/>
                <w:szCs w:val="18"/>
              </w:rPr>
              <w:lastRenderedPageBreak/>
              <w:t>晶粒尺寸</w:t>
            </w:r>
            <w:r w:rsidR="0050340E">
              <w:rPr>
                <w:rFonts w:ascii="宋体" w:hAnsi="宋体" w:cs="宋体" w:hint="eastAsia"/>
                <w:color w:val="000000"/>
                <w:kern w:val="0"/>
                <w:sz w:val="18"/>
                <w:szCs w:val="18"/>
              </w:rPr>
              <w:t>（um）</w:t>
            </w:r>
          </w:p>
        </w:tc>
        <w:tc>
          <w:tcPr>
            <w:tcW w:w="1083" w:type="dxa"/>
            <w:vMerge w:val="restart"/>
            <w:shd w:val="clear" w:color="000000" w:fill="D9D9D9"/>
          </w:tcPr>
          <w:p w14:paraId="44D39D5A" w14:textId="127928F9"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单位面积</w:t>
            </w:r>
            <w:r w:rsidRPr="00A40000">
              <w:rPr>
                <w:rFonts w:ascii="宋体" w:hAnsi="宋体" w:cs="宋体" w:hint="eastAsia"/>
                <w:color w:val="000000"/>
                <w:kern w:val="0"/>
                <w:sz w:val="18"/>
                <w:szCs w:val="18"/>
              </w:rPr>
              <w:lastRenderedPageBreak/>
              <w:t>气孔个数</w:t>
            </w:r>
            <w:r w:rsidR="0050340E">
              <w:rPr>
                <w:rFonts w:ascii="宋体" w:hAnsi="宋体" w:cs="宋体" w:hint="eastAsia"/>
                <w:color w:val="000000"/>
                <w:kern w:val="0"/>
                <w:sz w:val="18"/>
                <w:szCs w:val="18"/>
              </w:rPr>
              <w:t>（</w:t>
            </w:r>
            <w:r w:rsidR="0050340E">
              <w:rPr>
                <w:rFonts w:hint="eastAsia"/>
                <w:sz w:val="18"/>
                <w:szCs w:val="18"/>
                <w:lang w:bidi="en-US"/>
              </w:rPr>
              <w:t>/</w:t>
            </w:r>
            <w:r w:rsidR="0050340E">
              <w:rPr>
                <w:sz w:val="18"/>
                <w:szCs w:val="18"/>
                <w:lang w:bidi="en-US"/>
              </w:rPr>
              <w:t>cm</w:t>
            </w:r>
            <w:r w:rsidR="0050340E">
              <w:rPr>
                <w:sz w:val="18"/>
                <w:szCs w:val="18"/>
                <w:vertAlign w:val="superscript"/>
                <w:lang w:bidi="en-US"/>
              </w:rPr>
              <w:t>2</w:t>
            </w:r>
            <w:r w:rsidR="0050340E">
              <w:rPr>
                <w:rFonts w:ascii="宋体" w:hAnsi="宋体" w:cs="宋体" w:hint="eastAsia"/>
                <w:color w:val="000000"/>
                <w:kern w:val="0"/>
                <w:sz w:val="18"/>
                <w:szCs w:val="18"/>
              </w:rPr>
              <w:t>）</w:t>
            </w:r>
          </w:p>
        </w:tc>
        <w:tc>
          <w:tcPr>
            <w:tcW w:w="993" w:type="dxa"/>
            <w:vMerge w:val="restart"/>
            <w:shd w:val="clear" w:color="000000" w:fill="D9D9D9"/>
          </w:tcPr>
          <w:p w14:paraId="054852CD" w14:textId="7A4B2B1C"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lastRenderedPageBreak/>
              <w:t>表面粗糙</w:t>
            </w:r>
            <w:r w:rsidRPr="00A40000">
              <w:rPr>
                <w:rFonts w:ascii="宋体" w:hAnsi="宋体" w:cs="宋体" w:hint="eastAsia"/>
                <w:color w:val="000000"/>
                <w:kern w:val="0"/>
                <w:sz w:val="18"/>
                <w:szCs w:val="18"/>
              </w:rPr>
              <w:lastRenderedPageBreak/>
              <w:t>度</w:t>
            </w:r>
            <w:r w:rsidR="0050340E">
              <w:rPr>
                <w:rFonts w:ascii="宋体" w:hAnsi="宋体" w:cs="宋体" w:hint="eastAsia"/>
                <w:color w:val="000000"/>
                <w:kern w:val="0"/>
                <w:sz w:val="18"/>
                <w:szCs w:val="18"/>
              </w:rPr>
              <w:t>，不大于（</w:t>
            </w:r>
            <w:r w:rsidR="0050340E">
              <w:rPr>
                <w:rFonts w:hint="eastAsia"/>
                <w:sz w:val="18"/>
                <w:szCs w:val="18"/>
                <w:lang w:bidi="en-US"/>
              </w:rPr>
              <w:t>μ</w:t>
            </w:r>
            <w:r w:rsidR="0050340E">
              <w:rPr>
                <w:rFonts w:hint="eastAsia"/>
                <w:sz w:val="18"/>
                <w:szCs w:val="18"/>
                <w:lang w:bidi="en-US"/>
              </w:rPr>
              <w:t>m</w:t>
            </w:r>
            <w:r w:rsidR="0050340E">
              <w:rPr>
                <w:rFonts w:ascii="宋体" w:hAnsi="宋体" w:cs="宋体" w:hint="eastAsia"/>
                <w:color w:val="000000"/>
                <w:kern w:val="0"/>
                <w:sz w:val="18"/>
                <w:szCs w:val="18"/>
              </w:rPr>
              <w:t>）</w:t>
            </w:r>
          </w:p>
        </w:tc>
        <w:tc>
          <w:tcPr>
            <w:tcW w:w="707" w:type="dxa"/>
            <w:vMerge w:val="restart"/>
            <w:shd w:val="clear" w:color="000000" w:fill="D9D9D9"/>
          </w:tcPr>
          <w:p w14:paraId="429D40D0" w14:textId="3EA90E09"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lastRenderedPageBreak/>
              <w:t>外观</w:t>
            </w:r>
            <w:r w:rsidRPr="00A40000">
              <w:rPr>
                <w:rFonts w:ascii="宋体" w:hAnsi="宋体" w:cs="宋体" w:hint="eastAsia"/>
                <w:color w:val="000000"/>
                <w:kern w:val="0"/>
                <w:sz w:val="18"/>
                <w:szCs w:val="18"/>
              </w:rPr>
              <w:lastRenderedPageBreak/>
              <w:t>质量</w:t>
            </w:r>
          </w:p>
        </w:tc>
        <w:tc>
          <w:tcPr>
            <w:tcW w:w="679" w:type="dxa"/>
            <w:vMerge w:val="restart"/>
            <w:shd w:val="clear" w:color="000000" w:fill="D9D9D9"/>
          </w:tcPr>
          <w:p w14:paraId="25CC4A33" w14:textId="768C4D87" w:rsidR="00A40000" w:rsidRPr="00A40000" w:rsidRDefault="00A40000" w:rsidP="00A40000">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lastRenderedPageBreak/>
              <w:t>其他</w:t>
            </w:r>
            <w:r w:rsidRPr="00A40000">
              <w:rPr>
                <w:rFonts w:ascii="宋体" w:hAnsi="宋体" w:cs="宋体" w:hint="eastAsia"/>
                <w:color w:val="000000"/>
                <w:kern w:val="0"/>
                <w:sz w:val="18"/>
                <w:szCs w:val="18"/>
              </w:rPr>
              <w:lastRenderedPageBreak/>
              <w:t>要求</w:t>
            </w:r>
          </w:p>
        </w:tc>
      </w:tr>
      <w:tr w:rsidR="0050340E" w14:paraId="5402CD02" w14:textId="77777777" w:rsidTr="004A0933">
        <w:trPr>
          <w:trHeight w:val="888"/>
        </w:trPr>
        <w:tc>
          <w:tcPr>
            <w:tcW w:w="852" w:type="dxa"/>
            <w:vMerge/>
          </w:tcPr>
          <w:p w14:paraId="2EE78EC0"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850" w:type="dxa"/>
            <w:vMerge/>
          </w:tcPr>
          <w:p w14:paraId="045C1B98"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1133" w:type="dxa"/>
            <w:vMerge/>
          </w:tcPr>
          <w:p w14:paraId="5C9B4067"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990" w:type="dxa"/>
            <w:vMerge/>
          </w:tcPr>
          <w:p w14:paraId="4B02935F"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992" w:type="dxa"/>
            <w:vMerge/>
          </w:tcPr>
          <w:p w14:paraId="3CDC8931"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850" w:type="dxa"/>
            <w:vMerge/>
          </w:tcPr>
          <w:p w14:paraId="7387E2EE"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849" w:type="dxa"/>
            <w:shd w:val="clear" w:color="000000" w:fill="D9D9D9"/>
          </w:tcPr>
          <w:p w14:paraId="3F19C543" w14:textId="2BD5A01F" w:rsidR="0050340E" w:rsidRPr="00A40000" w:rsidRDefault="0050340E" w:rsidP="0050340E">
            <w:pPr>
              <w:spacing w:beforeLines="50" w:before="120" w:afterLines="50" w:after="120" w:line="520" w:lineRule="exact"/>
              <w:rPr>
                <w:rFonts w:ascii="宋体" w:hAnsi="宋体" w:cs="宋体"/>
                <w:color w:val="000000"/>
                <w:kern w:val="0"/>
                <w:sz w:val="18"/>
                <w:szCs w:val="18"/>
              </w:rPr>
            </w:pPr>
            <w:r>
              <w:rPr>
                <w:rFonts w:eastAsia="等线"/>
                <w:kern w:val="0"/>
                <w:sz w:val="18"/>
                <w:szCs w:val="18"/>
              </w:rPr>
              <w:t>平均值</w:t>
            </w:r>
          </w:p>
        </w:tc>
        <w:tc>
          <w:tcPr>
            <w:tcW w:w="755" w:type="dxa"/>
            <w:shd w:val="clear" w:color="000000" w:fill="D9D9D9"/>
          </w:tcPr>
          <w:p w14:paraId="0090C2E2" w14:textId="4AD4754E" w:rsidR="0050340E" w:rsidRPr="00A40000" w:rsidRDefault="0050340E" w:rsidP="0050340E">
            <w:pPr>
              <w:spacing w:beforeLines="50" w:before="120" w:afterLines="50" w:after="120" w:line="520" w:lineRule="exact"/>
              <w:rPr>
                <w:rFonts w:ascii="宋体" w:hAnsi="宋体" w:cs="宋体"/>
                <w:color w:val="000000"/>
                <w:kern w:val="0"/>
                <w:sz w:val="18"/>
                <w:szCs w:val="18"/>
              </w:rPr>
            </w:pPr>
            <w:r>
              <w:rPr>
                <w:rFonts w:eastAsia="等线" w:hint="eastAsia"/>
                <w:kern w:val="0"/>
                <w:sz w:val="18"/>
                <w:szCs w:val="18"/>
              </w:rPr>
              <w:t>最大值</w:t>
            </w:r>
            <w:proofErr w:type="gramStart"/>
            <w:r>
              <w:rPr>
                <w:rFonts w:eastAsia="等线"/>
                <w:kern w:val="0"/>
                <w:sz w:val="18"/>
                <w:szCs w:val="18"/>
              </w:rPr>
              <w:t>值</w:t>
            </w:r>
            <w:proofErr w:type="gramEnd"/>
          </w:p>
        </w:tc>
        <w:tc>
          <w:tcPr>
            <w:tcW w:w="1083" w:type="dxa"/>
            <w:vMerge/>
          </w:tcPr>
          <w:p w14:paraId="5AB17E78" w14:textId="6A600445"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993" w:type="dxa"/>
            <w:vMerge/>
          </w:tcPr>
          <w:p w14:paraId="664DA758"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707" w:type="dxa"/>
            <w:vMerge/>
          </w:tcPr>
          <w:p w14:paraId="4C19CE6F"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c>
          <w:tcPr>
            <w:tcW w:w="679" w:type="dxa"/>
            <w:vMerge/>
          </w:tcPr>
          <w:p w14:paraId="15114EA5" w14:textId="77777777" w:rsidR="0050340E" w:rsidRDefault="0050340E" w:rsidP="0050340E">
            <w:pPr>
              <w:spacing w:beforeLines="50" w:before="120" w:afterLines="50" w:after="120" w:line="520" w:lineRule="exact"/>
              <w:rPr>
                <w:rFonts w:asciiTheme="minorEastAsia" w:eastAsiaTheme="minorEastAsia" w:hAnsiTheme="minorEastAsia" w:cs="宋体"/>
                <w:szCs w:val="21"/>
              </w:rPr>
            </w:pPr>
          </w:p>
        </w:tc>
      </w:tr>
      <w:tr w:rsidR="001F283D" w14:paraId="7BD02409" w14:textId="77777777" w:rsidTr="004A0933">
        <w:trPr>
          <w:trHeight w:val="284"/>
        </w:trPr>
        <w:tc>
          <w:tcPr>
            <w:tcW w:w="852" w:type="dxa"/>
            <w:shd w:val="clear" w:color="000000" w:fill="D9D9D9"/>
            <w:vAlign w:val="center"/>
          </w:tcPr>
          <w:p w14:paraId="0F6A162E" w14:textId="09E93B4B"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lastRenderedPageBreak/>
              <w:t>AZO-1</w:t>
            </w:r>
          </w:p>
        </w:tc>
        <w:tc>
          <w:tcPr>
            <w:tcW w:w="850" w:type="dxa"/>
            <w:vAlign w:val="center"/>
          </w:tcPr>
          <w:p w14:paraId="73E19C67" w14:textId="539467D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98.2</w:t>
            </w:r>
          </w:p>
        </w:tc>
        <w:tc>
          <w:tcPr>
            <w:tcW w:w="1133" w:type="dxa"/>
            <w:vAlign w:val="center"/>
          </w:tcPr>
          <w:p w14:paraId="313A1660" w14:textId="7F5F7FE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2.31</w:t>
            </w:r>
          </w:p>
        </w:tc>
        <w:tc>
          <w:tcPr>
            <w:tcW w:w="990" w:type="dxa"/>
            <w:vAlign w:val="center"/>
          </w:tcPr>
          <w:p w14:paraId="1C793D90" w14:textId="0DBAF65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723B8B3C" w14:textId="5888783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146</w:t>
            </w:r>
          </w:p>
        </w:tc>
        <w:tc>
          <w:tcPr>
            <w:tcW w:w="850" w:type="dxa"/>
            <w:vAlign w:val="center"/>
          </w:tcPr>
          <w:p w14:paraId="71597966" w14:textId="06779F7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109340F5" w14:textId="5036DB6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11.0</w:t>
            </w:r>
          </w:p>
        </w:tc>
        <w:tc>
          <w:tcPr>
            <w:tcW w:w="755" w:type="dxa"/>
            <w:shd w:val="clear" w:color="auto" w:fill="auto"/>
            <w:vAlign w:val="bottom"/>
          </w:tcPr>
          <w:p w14:paraId="76CC97FD" w14:textId="1938FB3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18.9</w:t>
            </w:r>
          </w:p>
        </w:tc>
        <w:tc>
          <w:tcPr>
            <w:tcW w:w="1083" w:type="dxa"/>
            <w:shd w:val="clear" w:color="auto" w:fill="auto"/>
            <w:vAlign w:val="center"/>
          </w:tcPr>
          <w:p w14:paraId="7C2FB710" w14:textId="3947F3F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4D8EECA1" w14:textId="3FF9E28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7F18B43A" w14:textId="4AEBCD6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71C709CE" w14:textId="5332CC3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w:t>
            </w:r>
          </w:p>
        </w:tc>
      </w:tr>
      <w:tr w:rsidR="001F283D" w14:paraId="178D1E35" w14:textId="77777777" w:rsidTr="004A0933">
        <w:trPr>
          <w:trHeight w:val="284"/>
        </w:trPr>
        <w:tc>
          <w:tcPr>
            <w:tcW w:w="852" w:type="dxa"/>
            <w:shd w:val="clear" w:color="000000" w:fill="D9D9D9"/>
            <w:vAlign w:val="center"/>
          </w:tcPr>
          <w:p w14:paraId="7B036560" w14:textId="79DA6BC1"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4C551AAC" w14:textId="4B64BD0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99.1</w:t>
            </w:r>
          </w:p>
        </w:tc>
        <w:tc>
          <w:tcPr>
            <w:tcW w:w="1133" w:type="dxa"/>
            <w:vAlign w:val="center"/>
          </w:tcPr>
          <w:p w14:paraId="77ED09A1" w14:textId="72B3ACC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1.76</w:t>
            </w:r>
          </w:p>
        </w:tc>
        <w:tc>
          <w:tcPr>
            <w:tcW w:w="990" w:type="dxa"/>
            <w:vAlign w:val="center"/>
          </w:tcPr>
          <w:p w14:paraId="5B975AD3" w14:textId="71F8FB5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58843BE0" w14:textId="77CFA59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151</w:t>
            </w:r>
          </w:p>
        </w:tc>
        <w:tc>
          <w:tcPr>
            <w:tcW w:w="850" w:type="dxa"/>
            <w:vAlign w:val="center"/>
          </w:tcPr>
          <w:p w14:paraId="63F9D771" w14:textId="7410F32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02CAE671" w14:textId="5543BEC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9.7</w:t>
            </w:r>
          </w:p>
        </w:tc>
        <w:tc>
          <w:tcPr>
            <w:tcW w:w="755" w:type="dxa"/>
            <w:shd w:val="clear" w:color="auto" w:fill="auto"/>
            <w:vAlign w:val="bottom"/>
          </w:tcPr>
          <w:p w14:paraId="03C6399A" w14:textId="196ADAE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20.5</w:t>
            </w:r>
          </w:p>
        </w:tc>
        <w:tc>
          <w:tcPr>
            <w:tcW w:w="1083" w:type="dxa"/>
            <w:shd w:val="clear" w:color="auto" w:fill="auto"/>
            <w:vAlign w:val="center"/>
          </w:tcPr>
          <w:p w14:paraId="3CF72F1A" w14:textId="3B72927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71D6DF2C" w14:textId="5558385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5B3C8CF3" w14:textId="20C80F3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3CF82AC2" w14:textId="35FC5E2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510BA851" w14:textId="77777777" w:rsidTr="004A0933">
        <w:trPr>
          <w:trHeight w:val="284"/>
        </w:trPr>
        <w:tc>
          <w:tcPr>
            <w:tcW w:w="852" w:type="dxa"/>
            <w:shd w:val="clear" w:color="000000" w:fill="D9D9D9"/>
            <w:vAlign w:val="center"/>
          </w:tcPr>
          <w:p w14:paraId="1BCCA6E8" w14:textId="1C5A0EED"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152BC8FB" w14:textId="45FB48D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4BCA0F96" w14:textId="5426BA3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1.23</w:t>
            </w:r>
          </w:p>
        </w:tc>
        <w:tc>
          <w:tcPr>
            <w:tcW w:w="990" w:type="dxa"/>
            <w:vAlign w:val="center"/>
          </w:tcPr>
          <w:p w14:paraId="21C4D57F" w14:textId="6CC2ED2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73F211C" w14:textId="0D11DAB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138</w:t>
            </w:r>
          </w:p>
        </w:tc>
        <w:tc>
          <w:tcPr>
            <w:tcW w:w="850" w:type="dxa"/>
            <w:vAlign w:val="center"/>
          </w:tcPr>
          <w:p w14:paraId="6BE5FCF2" w14:textId="00FFC88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7125BE95" w14:textId="6BC54AB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1DB41D85" w14:textId="6610A68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20.9</w:t>
            </w:r>
          </w:p>
        </w:tc>
        <w:tc>
          <w:tcPr>
            <w:tcW w:w="1083" w:type="dxa"/>
            <w:shd w:val="clear" w:color="auto" w:fill="auto"/>
            <w:vAlign w:val="center"/>
          </w:tcPr>
          <w:p w14:paraId="500D3EE8" w14:textId="32CE446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27332FF6" w14:textId="752B4C3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71C3B67F" w14:textId="08648B7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7C3D26EF" w14:textId="14470D5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558D9ED5" w14:textId="77777777" w:rsidTr="004A0933">
        <w:trPr>
          <w:trHeight w:val="284"/>
        </w:trPr>
        <w:tc>
          <w:tcPr>
            <w:tcW w:w="852" w:type="dxa"/>
            <w:shd w:val="clear" w:color="000000" w:fill="D9D9D9"/>
            <w:vAlign w:val="center"/>
          </w:tcPr>
          <w:p w14:paraId="47451141" w14:textId="49F640C9"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3FB3BEAF" w14:textId="0720495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6DA711C5" w14:textId="7CAA85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1.69</w:t>
            </w:r>
          </w:p>
        </w:tc>
        <w:tc>
          <w:tcPr>
            <w:tcW w:w="990" w:type="dxa"/>
            <w:vAlign w:val="center"/>
          </w:tcPr>
          <w:p w14:paraId="3D61965F" w14:textId="34C29D8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63D29240" w14:textId="2923249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149</w:t>
            </w:r>
          </w:p>
        </w:tc>
        <w:tc>
          <w:tcPr>
            <w:tcW w:w="850" w:type="dxa"/>
            <w:vAlign w:val="center"/>
          </w:tcPr>
          <w:p w14:paraId="204195FE" w14:textId="443F335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0F23E49A" w14:textId="40D53DD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10.6</w:t>
            </w:r>
          </w:p>
        </w:tc>
        <w:tc>
          <w:tcPr>
            <w:tcW w:w="755" w:type="dxa"/>
            <w:shd w:val="clear" w:color="auto" w:fill="auto"/>
            <w:vAlign w:val="bottom"/>
          </w:tcPr>
          <w:p w14:paraId="3DED51D7" w14:textId="2B15403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21.2</w:t>
            </w:r>
          </w:p>
        </w:tc>
        <w:tc>
          <w:tcPr>
            <w:tcW w:w="1083" w:type="dxa"/>
            <w:shd w:val="clear" w:color="auto" w:fill="auto"/>
            <w:vAlign w:val="center"/>
          </w:tcPr>
          <w:p w14:paraId="6F05ABAE" w14:textId="5CF3251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479813D8" w14:textId="1555D32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303E1305" w14:textId="290930D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586C8094" w14:textId="60A39B5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81D6ADD" w14:textId="77777777" w:rsidTr="004A0933">
        <w:trPr>
          <w:trHeight w:val="284"/>
        </w:trPr>
        <w:tc>
          <w:tcPr>
            <w:tcW w:w="852" w:type="dxa"/>
            <w:shd w:val="clear" w:color="000000" w:fill="D9D9D9"/>
            <w:vAlign w:val="center"/>
          </w:tcPr>
          <w:p w14:paraId="35132EE4" w14:textId="21F176D2"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3BFAAEAE" w14:textId="47680A1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1B0C187D" w14:textId="7D56F55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1.09</w:t>
            </w:r>
          </w:p>
        </w:tc>
        <w:tc>
          <w:tcPr>
            <w:tcW w:w="990" w:type="dxa"/>
            <w:vAlign w:val="center"/>
          </w:tcPr>
          <w:p w14:paraId="3A142DA1" w14:textId="0C0F935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3275880" w14:textId="4C93CD5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138</w:t>
            </w:r>
          </w:p>
        </w:tc>
        <w:tc>
          <w:tcPr>
            <w:tcW w:w="850" w:type="dxa"/>
            <w:vAlign w:val="center"/>
          </w:tcPr>
          <w:p w14:paraId="077AE645" w14:textId="5D38610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10E08849" w14:textId="6CC68C4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10.4</w:t>
            </w:r>
          </w:p>
        </w:tc>
        <w:tc>
          <w:tcPr>
            <w:tcW w:w="755" w:type="dxa"/>
            <w:shd w:val="clear" w:color="auto" w:fill="auto"/>
            <w:vAlign w:val="bottom"/>
          </w:tcPr>
          <w:p w14:paraId="6C8B8EDA" w14:textId="51A0789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21.7</w:t>
            </w:r>
          </w:p>
        </w:tc>
        <w:tc>
          <w:tcPr>
            <w:tcW w:w="1083" w:type="dxa"/>
            <w:shd w:val="clear" w:color="auto" w:fill="auto"/>
            <w:vAlign w:val="center"/>
          </w:tcPr>
          <w:p w14:paraId="10D91A3C" w14:textId="65CED06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73D02EBC" w14:textId="590F999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149DD251" w14:textId="3EA76B6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59A362F" w14:textId="37D1692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20C81196" w14:textId="77777777" w:rsidTr="004A0933">
        <w:trPr>
          <w:trHeight w:val="284"/>
        </w:trPr>
        <w:tc>
          <w:tcPr>
            <w:tcW w:w="852" w:type="dxa"/>
            <w:shd w:val="clear" w:color="000000" w:fill="D9D9D9"/>
            <w:vAlign w:val="center"/>
          </w:tcPr>
          <w:p w14:paraId="6B996631" w14:textId="1D487C68"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6F251B2" w14:textId="00D9695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99.0</w:t>
            </w:r>
          </w:p>
        </w:tc>
        <w:tc>
          <w:tcPr>
            <w:tcW w:w="1133" w:type="dxa"/>
            <w:vAlign w:val="center"/>
          </w:tcPr>
          <w:p w14:paraId="49350915" w14:textId="2FAAF3F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1.65</w:t>
            </w:r>
          </w:p>
        </w:tc>
        <w:tc>
          <w:tcPr>
            <w:tcW w:w="990" w:type="dxa"/>
            <w:vAlign w:val="center"/>
          </w:tcPr>
          <w:p w14:paraId="12AA485E" w14:textId="4C5F126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9A6FA8B" w14:textId="765177B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141</w:t>
            </w:r>
          </w:p>
        </w:tc>
        <w:tc>
          <w:tcPr>
            <w:tcW w:w="850" w:type="dxa"/>
            <w:vAlign w:val="center"/>
          </w:tcPr>
          <w:p w14:paraId="05E66969" w14:textId="2E6B2A9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73669C7C" w14:textId="01590F8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11.1</w:t>
            </w:r>
          </w:p>
        </w:tc>
        <w:tc>
          <w:tcPr>
            <w:tcW w:w="755" w:type="dxa"/>
            <w:shd w:val="clear" w:color="auto" w:fill="auto"/>
            <w:vAlign w:val="bottom"/>
          </w:tcPr>
          <w:p w14:paraId="7575181D" w14:textId="3D2222C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22.0</w:t>
            </w:r>
          </w:p>
        </w:tc>
        <w:tc>
          <w:tcPr>
            <w:tcW w:w="1083" w:type="dxa"/>
            <w:shd w:val="clear" w:color="auto" w:fill="auto"/>
            <w:vAlign w:val="center"/>
          </w:tcPr>
          <w:p w14:paraId="428E3BDB" w14:textId="65D09CB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659B0F4E" w14:textId="58CDA76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08A71FDF" w14:textId="304BFA4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E7E5D25" w14:textId="6DCE6BF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18B74BB" w14:textId="77777777" w:rsidTr="004A0933">
        <w:trPr>
          <w:trHeight w:val="284"/>
        </w:trPr>
        <w:tc>
          <w:tcPr>
            <w:tcW w:w="852" w:type="dxa"/>
            <w:shd w:val="clear" w:color="000000" w:fill="D9D9D9"/>
            <w:vAlign w:val="center"/>
          </w:tcPr>
          <w:p w14:paraId="3657635C" w14:textId="71846C35"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518B9F48" w14:textId="00382B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746A6558" w14:textId="05DB973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1.84</w:t>
            </w:r>
          </w:p>
        </w:tc>
        <w:tc>
          <w:tcPr>
            <w:tcW w:w="990" w:type="dxa"/>
            <w:vAlign w:val="center"/>
          </w:tcPr>
          <w:p w14:paraId="30BED928" w14:textId="5443CC2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49D947F" w14:textId="47FADEF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154</w:t>
            </w:r>
          </w:p>
        </w:tc>
        <w:tc>
          <w:tcPr>
            <w:tcW w:w="850" w:type="dxa"/>
            <w:vAlign w:val="center"/>
          </w:tcPr>
          <w:p w14:paraId="4C56921F" w14:textId="7E48C70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30307BC4" w14:textId="4855A8A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10.0</w:t>
            </w:r>
          </w:p>
        </w:tc>
        <w:tc>
          <w:tcPr>
            <w:tcW w:w="755" w:type="dxa"/>
            <w:shd w:val="clear" w:color="auto" w:fill="auto"/>
            <w:vAlign w:val="bottom"/>
          </w:tcPr>
          <w:p w14:paraId="13374223" w14:textId="68AA7ED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20.4</w:t>
            </w:r>
          </w:p>
        </w:tc>
        <w:tc>
          <w:tcPr>
            <w:tcW w:w="1083" w:type="dxa"/>
            <w:shd w:val="clear" w:color="auto" w:fill="auto"/>
            <w:vAlign w:val="center"/>
          </w:tcPr>
          <w:p w14:paraId="4F08D323" w14:textId="6ED6DEF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2098C3C1" w14:textId="4747E2A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1F9A7505" w14:textId="1474D36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387F33F" w14:textId="60DDBB4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869A04B" w14:textId="77777777" w:rsidTr="004A0933">
        <w:trPr>
          <w:trHeight w:val="284"/>
        </w:trPr>
        <w:tc>
          <w:tcPr>
            <w:tcW w:w="852" w:type="dxa"/>
            <w:shd w:val="clear" w:color="000000" w:fill="D9D9D9"/>
            <w:vAlign w:val="center"/>
          </w:tcPr>
          <w:p w14:paraId="2E09F04B" w14:textId="112C159A"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4E54363A" w14:textId="634578A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0FB125C4" w14:textId="7B338CD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1.03</w:t>
            </w:r>
          </w:p>
        </w:tc>
        <w:tc>
          <w:tcPr>
            <w:tcW w:w="990" w:type="dxa"/>
            <w:vAlign w:val="center"/>
          </w:tcPr>
          <w:p w14:paraId="1A0289C0" w14:textId="03AF07F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6E6B5168" w14:textId="6CD0A1D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135</w:t>
            </w:r>
          </w:p>
        </w:tc>
        <w:tc>
          <w:tcPr>
            <w:tcW w:w="850" w:type="dxa"/>
            <w:vAlign w:val="center"/>
          </w:tcPr>
          <w:p w14:paraId="261EE7A3" w14:textId="1ADE51B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0AA91E93" w14:textId="2F48ABB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10.5</w:t>
            </w:r>
          </w:p>
        </w:tc>
        <w:tc>
          <w:tcPr>
            <w:tcW w:w="755" w:type="dxa"/>
            <w:shd w:val="clear" w:color="auto" w:fill="auto"/>
            <w:vAlign w:val="bottom"/>
          </w:tcPr>
          <w:p w14:paraId="3C31737F" w14:textId="3EA8020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19.8</w:t>
            </w:r>
          </w:p>
        </w:tc>
        <w:tc>
          <w:tcPr>
            <w:tcW w:w="1083" w:type="dxa"/>
            <w:shd w:val="clear" w:color="auto" w:fill="auto"/>
            <w:vAlign w:val="center"/>
          </w:tcPr>
          <w:p w14:paraId="1506B663" w14:textId="4FDD360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3D8FA44B" w14:textId="78063B0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4A9EB127" w14:textId="1F64D39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44FF1230" w14:textId="7A153EE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5F013834" w14:textId="77777777" w:rsidTr="004A0933">
        <w:trPr>
          <w:trHeight w:val="284"/>
        </w:trPr>
        <w:tc>
          <w:tcPr>
            <w:tcW w:w="852" w:type="dxa"/>
            <w:shd w:val="clear" w:color="000000" w:fill="D9D9D9"/>
            <w:vAlign w:val="center"/>
          </w:tcPr>
          <w:p w14:paraId="57372374" w14:textId="3B4D58AB"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957FA8B" w14:textId="214F7E2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98.5</w:t>
            </w:r>
          </w:p>
        </w:tc>
        <w:tc>
          <w:tcPr>
            <w:tcW w:w="1133" w:type="dxa"/>
            <w:vAlign w:val="center"/>
          </w:tcPr>
          <w:p w14:paraId="3F33ABCB" w14:textId="01A846F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2.21</w:t>
            </w:r>
          </w:p>
        </w:tc>
        <w:tc>
          <w:tcPr>
            <w:tcW w:w="990" w:type="dxa"/>
            <w:vAlign w:val="center"/>
          </w:tcPr>
          <w:p w14:paraId="3C5269FB" w14:textId="2FB7113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40B896DA" w14:textId="1D1BB67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148</w:t>
            </w:r>
          </w:p>
        </w:tc>
        <w:tc>
          <w:tcPr>
            <w:tcW w:w="850" w:type="dxa"/>
            <w:vAlign w:val="center"/>
          </w:tcPr>
          <w:p w14:paraId="04800CC7" w14:textId="4B337F2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3F76F121" w14:textId="4315698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433AACBE" w14:textId="2237094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18.8</w:t>
            </w:r>
          </w:p>
        </w:tc>
        <w:tc>
          <w:tcPr>
            <w:tcW w:w="1083" w:type="dxa"/>
            <w:shd w:val="clear" w:color="auto" w:fill="auto"/>
            <w:vAlign w:val="center"/>
          </w:tcPr>
          <w:p w14:paraId="510D59BA" w14:textId="66AC190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08380D24" w14:textId="2FE397B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695CC603" w14:textId="418F818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27255A2D" w14:textId="3968DA2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392E06F8" w14:textId="77777777" w:rsidTr="004A0933">
        <w:trPr>
          <w:trHeight w:val="284"/>
        </w:trPr>
        <w:tc>
          <w:tcPr>
            <w:tcW w:w="852" w:type="dxa"/>
            <w:shd w:val="clear" w:color="000000" w:fill="D9D9D9"/>
            <w:vAlign w:val="center"/>
          </w:tcPr>
          <w:p w14:paraId="4CD60426" w14:textId="383B31FB"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4969F6CD" w14:textId="51F934B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012DFDE1" w14:textId="6069063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2.34</w:t>
            </w:r>
          </w:p>
        </w:tc>
        <w:tc>
          <w:tcPr>
            <w:tcW w:w="990" w:type="dxa"/>
            <w:vAlign w:val="center"/>
          </w:tcPr>
          <w:p w14:paraId="5C714753" w14:textId="382101E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00CA29E7" w14:textId="6552565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141</w:t>
            </w:r>
          </w:p>
        </w:tc>
        <w:tc>
          <w:tcPr>
            <w:tcW w:w="850" w:type="dxa"/>
            <w:vAlign w:val="center"/>
          </w:tcPr>
          <w:p w14:paraId="66B62D53" w14:textId="22C7A25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75F5C203" w14:textId="22F46B1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08AEEE5E" w14:textId="1D39123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17.5</w:t>
            </w:r>
          </w:p>
        </w:tc>
        <w:tc>
          <w:tcPr>
            <w:tcW w:w="1083" w:type="dxa"/>
            <w:shd w:val="clear" w:color="auto" w:fill="auto"/>
            <w:vAlign w:val="center"/>
          </w:tcPr>
          <w:p w14:paraId="7020D1DE" w14:textId="656F3E9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36201754" w14:textId="6147D9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082BB7BA" w14:textId="68D32A9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034159E" w14:textId="0816F60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B2BD238" w14:textId="77777777" w:rsidTr="004A0933">
        <w:trPr>
          <w:trHeight w:val="284"/>
        </w:trPr>
        <w:tc>
          <w:tcPr>
            <w:tcW w:w="852" w:type="dxa"/>
            <w:shd w:val="clear" w:color="000000" w:fill="D9D9D9"/>
            <w:vAlign w:val="center"/>
          </w:tcPr>
          <w:p w14:paraId="35CE3741" w14:textId="7048F162"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432A8650" w14:textId="39612B1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99.0</w:t>
            </w:r>
          </w:p>
        </w:tc>
        <w:tc>
          <w:tcPr>
            <w:tcW w:w="1133" w:type="dxa"/>
            <w:vAlign w:val="center"/>
          </w:tcPr>
          <w:p w14:paraId="516F92C3" w14:textId="5FC01B1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0.91</w:t>
            </w:r>
          </w:p>
        </w:tc>
        <w:tc>
          <w:tcPr>
            <w:tcW w:w="990" w:type="dxa"/>
            <w:vAlign w:val="center"/>
          </w:tcPr>
          <w:p w14:paraId="405E2BAA" w14:textId="67DCA24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77BDF704" w14:textId="164AD5A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139</w:t>
            </w:r>
          </w:p>
        </w:tc>
        <w:tc>
          <w:tcPr>
            <w:tcW w:w="850" w:type="dxa"/>
            <w:vAlign w:val="center"/>
          </w:tcPr>
          <w:p w14:paraId="4DBA41A0" w14:textId="4FF399F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7D7463A0" w14:textId="384474C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769990BC" w14:textId="7534CB4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18.7</w:t>
            </w:r>
          </w:p>
        </w:tc>
        <w:tc>
          <w:tcPr>
            <w:tcW w:w="1083" w:type="dxa"/>
            <w:shd w:val="clear" w:color="auto" w:fill="auto"/>
            <w:vAlign w:val="center"/>
          </w:tcPr>
          <w:p w14:paraId="751EDC6B" w14:textId="758C9F1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3BFAF945" w14:textId="41D62D7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2639A469" w14:textId="0DC9BAD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C65098B" w14:textId="0F12846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7BFFBA9" w14:textId="77777777" w:rsidTr="004A0933">
        <w:trPr>
          <w:trHeight w:val="284"/>
        </w:trPr>
        <w:tc>
          <w:tcPr>
            <w:tcW w:w="852" w:type="dxa"/>
            <w:shd w:val="clear" w:color="000000" w:fill="D9D9D9"/>
            <w:vAlign w:val="center"/>
          </w:tcPr>
          <w:p w14:paraId="7B2C7513" w14:textId="4C55304F"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39445B9" w14:textId="7B2B1ED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1A43B2BC" w14:textId="404A02C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0.95</w:t>
            </w:r>
          </w:p>
        </w:tc>
        <w:tc>
          <w:tcPr>
            <w:tcW w:w="990" w:type="dxa"/>
            <w:vAlign w:val="center"/>
          </w:tcPr>
          <w:p w14:paraId="322C98C2" w14:textId="725977D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73ED28BC" w14:textId="6D56598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148</w:t>
            </w:r>
          </w:p>
        </w:tc>
        <w:tc>
          <w:tcPr>
            <w:tcW w:w="850" w:type="dxa"/>
            <w:vAlign w:val="center"/>
          </w:tcPr>
          <w:p w14:paraId="6C40A177" w14:textId="24B475E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067F4519" w14:textId="0DA0CB8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11.7</w:t>
            </w:r>
          </w:p>
        </w:tc>
        <w:tc>
          <w:tcPr>
            <w:tcW w:w="755" w:type="dxa"/>
            <w:shd w:val="clear" w:color="auto" w:fill="auto"/>
            <w:vAlign w:val="bottom"/>
          </w:tcPr>
          <w:p w14:paraId="0131C6D6" w14:textId="38CE6A6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19.7</w:t>
            </w:r>
          </w:p>
        </w:tc>
        <w:tc>
          <w:tcPr>
            <w:tcW w:w="1083" w:type="dxa"/>
            <w:shd w:val="clear" w:color="auto" w:fill="auto"/>
            <w:vAlign w:val="center"/>
          </w:tcPr>
          <w:p w14:paraId="5B8A9517" w14:textId="5C62418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6E86785B" w14:textId="56F84C0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37C43591" w14:textId="1EADB31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7D47D4E9" w14:textId="08BCB53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256F0FE8" w14:textId="77777777" w:rsidTr="004A0933">
        <w:trPr>
          <w:trHeight w:val="284"/>
        </w:trPr>
        <w:tc>
          <w:tcPr>
            <w:tcW w:w="852" w:type="dxa"/>
            <w:shd w:val="clear" w:color="000000" w:fill="D9D9D9"/>
            <w:vAlign w:val="center"/>
          </w:tcPr>
          <w:p w14:paraId="2B26568A" w14:textId="3730D21F"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8D2C54B" w14:textId="66F9B4C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99.2</w:t>
            </w:r>
          </w:p>
        </w:tc>
        <w:tc>
          <w:tcPr>
            <w:tcW w:w="1133" w:type="dxa"/>
            <w:vAlign w:val="center"/>
          </w:tcPr>
          <w:p w14:paraId="48E7D44B" w14:textId="1499BF2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1.23</w:t>
            </w:r>
          </w:p>
        </w:tc>
        <w:tc>
          <w:tcPr>
            <w:tcW w:w="990" w:type="dxa"/>
            <w:vAlign w:val="center"/>
          </w:tcPr>
          <w:p w14:paraId="00C81971" w14:textId="69478BE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784AF83" w14:textId="78CF922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156</w:t>
            </w:r>
          </w:p>
        </w:tc>
        <w:tc>
          <w:tcPr>
            <w:tcW w:w="850" w:type="dxa"/>
            <w:vAlign w:val="center"/>
          </w:tcPr>
          <w:p w14:paraId="584DF58D" w14:textId="4E26F5E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41D21A12" w14:textId="126DCDF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15.9</w:t>
            </w:r>
          </w:p>
        </w:tc>
        <w:tc>
          <w:tcPr>
            <w:tcW w:w="755" w:type="dxa"/>
            <w:shd w:val="clear" w:color="auto" w:fill="auto"/>
            <w:vAlign w:val="bottom"/>
          </w:tcPr>
          <w:p w14:paraId="0B012431" w14:textId="767C1DC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18.2</w:t>
            </w:r>
          </w:p>
        </w:tc>
        <w:tc>
          <w:tcPr>
            <w:tcW w:w="1083" w:type="dxa"/>
            <w:shd w:val="clear" w:color="auto" w:fill="auto"/>
            <w:vAlign w:val="center"/>
          </w:tcPr>
          <w:p w14:paraId="343EFFA7" w14:textId="62BC998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6FE27EB5" w14:textId="489BBBA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5F23EC2C" w14:textId="116D818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0284F19" w14:textId="310F3BD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CB0E487" w14:textId="77777777" w:rsidTr="004A0933">
        <w:trPr>
          <w:trHeight w:val="284"/>
        </w:trPr>
        <w:tc>
          <w:tcPr>
            <w:tcW w:w="852" w:type="dxa"/>
            <w:shd w:val="clear" w:color="000000" w:fill="D9D9D9"/>
            <w:vAlign w:val="center"/>
          </w:tcPr>
          <w:p w14:paraId="30C1F600" w14:textId="6E3C9367"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1C072123" w14:textId="24EFBD2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98.9</w:t>
            </w:r>
          </w:p>
        </w:tc>
        <w:tc>
          <w:tcPr>
            <w:tcW w:w="1133" w:type="dxa"/>
            <w:vAlign w:val="center"/>
          </w:tcPr>
          <w:p w14:paraId="588F0BF6" w14:textId="1C380F7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1.65</w:t>
            </w:r>
          </w:p>
        </w:tc>
        <w:tc>
          <w:tcPr>
            <w:tcW w:w="990" w:type="dxa"/>
            <w:vAlign w:val="center"/>
          </w:tcPr>
          <w:p w14:paraId="02CACAD1" w14:textId="2DB6AFC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8D35D5D" w14:textId="548189A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144</w:t>
            </w:r>
          </w:p>
        </w:tc>
        <w:tc>
          <w:tcPr>
            <w:tcW w:w="850" w:type="dxa"/>
            <w:vAlign w:val="center"/>
          </w:tcPr>
          <w:p w14:paraId="1FB17D6D" w14:textId="088AC64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77257165" w14:textId="07780B9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9.3</w:t>
            </w:r>
          </w:p>
        </w:tc>
        <w:tc>
          <w:tcPr>
            <w:tcW w:w="755" w:type="dxa"/>
            <w:shd w:val="clear" w:color="auto" w:fill="auto"/>
            <w:vAlign w:val="bottom"/>
          </w:tcPr>
          <w:p w14:paraId="408C4EB6" w14:textId="08485F2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20.5</w:t>
            </w:r>
          </w:p>
        </w:tc>
        <w:tc>
          <w:tcPr>
            <w:tcW w:w="1083" w:type="dxa"/>
            <w:shd w:val="clear" w:color="auto" w:fill="auto"/>
            <w:vAlign w:val="center"/>
          </w:tcPr>
          <w:p w14:paraId="727C35BC" w14:textId="732762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22266BDA" w14:textId="3DC9A97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37045C18" w14:textId="2E2EDC7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3D4DCCA7" w14:textId="56CCD57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A8A0E2E" w14:textId="77777777" w:rsidTr="004A0933">
        <w:trPr>
          <w:trHeight w:val="284"/>
        </w:trPr>
        <w:tc>
          <w:tcPr>
            <w:tcW w:w="852" w:type="dxa"/>
            <w:shd w:val="clear" w:color="000000" w:fill="D9D9D9"/>
            <w:vAlign w:val="center"/>
          </w:tcPr>
          <w:p w14:paraId="593C0248" w14:textId="27A8D0D6"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6E306C14" w14:textId="126060E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52AF38FF" w14:textId="167282D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1.03</w:t>
            </w:r>
          </w:p>
        </w:tc>
        <w:tc>
          <w:tcPr>
            <w:tcW w:w="990" w:type="dxa"/>
            <w:vAlign w:val="center"/>
          </w:tcPr>
          <w:p w14:paraId="272A60AF" w14:textId="421254C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FCBEF72" w14:textId="544B855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149</w:t>
            </w:r>
          </w:p>
        </w:tc>
        <w:tc>
          <w:tcPr>
            <w:tcW w:w="850" w:type="dxa"/>
            <w:vAlign w:val="center"/>
          </w:tcPr>
          <w:p w14:paraId="6DADA208" w14:textId="7046A6F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392E00E5" w14:textId="073C3F4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10.6</w:t>
            </w:r>
          </w:p>
        </w:tc>
        <w:tc>
          <w:tcPr>
            <w:tcW w:w="755" w:type="dxa"/>
            <w:shd w:val="clear" w:color="auto" w:fill="auto"/>
            <w:vAlign w:val="bottom"/>
          </w:tcPr>
          <w:p w14:paraId="600A6D1C" w14:textId="0CDD24D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19.5</w:t>
            </w:r>
          </w:p>
        </w:tc>
        <w:tc>
          <w:tcPr>
            <w:tcW w:w="1083" w:type="dxa"/>
            <w:shd w:val="clear" w:color="auto" w:fill="auto"/>
            <w:vAlign w:val="center"/>
          </w:tcPr>
          <w:p w14:paraId="34E531ED" w14:textId="033ABAD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57B917AE" w14:textId="34A986F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72CE4C18" w14:textId="45B26B9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F4A2569" w14:textId="68D6528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64BBB9F" w14:textId="77777777" w:rsidTr="004A0933">
        <w:trPr>
          <w:trHeight w:val="284"/>
        </w:trPr>
        <w:tc>
          <w:tcPr>
            <w:tcW w:w="852" w:type="dxa"/>
            <w:shd w:val="clear" w:color="000000" w:fill="D9D9D9"/>
            <w:vAlign w:val="center"/>
          </w:tcPr>
          <w:p w14:paraId="6D4EB6E0" w14:textId="71BFAE20"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lastRenderedPageBreak/>
              <w:t>AZO-1</w:t>
            </w:r>
          </w:p>
        </w:tc>
        <w:tc>
          <w:tcPr>
            <w:tcW w:w="850" w:type="dxa"/>
            <w:vAlign w:val="center"/>
          </w:tcPr>
          <w:p w14:paraId="7FCAAA1B" w14:textId="6187F89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1CECBC08" w14:textId="38596F2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1.13</w:t>
            </w:r>
          </w:p>
        </w:tc>
        <w:tc>
          <w:tcPr>
            <w:tcW w:w="990" w:type="dxa"/>
            <w:vAlign w:val="center"/>
          </w:tcPr>
          <w:p w14:paraId="40F639E0" w14:textId="5A094BD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41171E57" w14:textId="31B00EF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159</w:t>
            </w:r>
          </w:p>
        </w:tc>
        <w:tc>
          <w:tcPr>
            <w:tcW w:w="850" w:type="dxa"/>
            <w:vAlign w:val="center"/>
          </w:tcPr>
          <w:p w14:paraId="2EF3D2E3" w14:textId="4A3ADD9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5AEE1BCA" w14:textId="6767C2C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681C19D3" w14:textId="4222D17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18.1</w:t>
            </w:r>
          </w:p>
        </w:tc>
        <w:tc>
          <w:tcPr>
            <w:tcW w:w="1083" w:type="dxa"/>
            <w:shd w:val="clear" w:color="auto" w:fill="auto"/>
            <w:vAlign w:val="center"/>
          </w:tcPr>
          <w:p w14:paraId="7BACFF9A" w14:textId="0B8A263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36D6B460" w14:textId="649B3A4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65D2A369" w14:textId="2300231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5CD3D97F" w14:textId="574EC06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EB1B786" w14:textId="77777777" w:rsidTr="004A0933">
        <w:trPr>
          <w:trHeight w:val="284"/>
        </w:trPr>
        <w:tc>
          <w:tcPr>
            <w:tcW w:w="852" w:type="dxa"/>
            <w:shd w:val="clear" w:color="000000" w:fill="D9D9D9"/>
            <w:vAlign w:val="center"/>
          </w:tcPr>
          <w:p w14:paraId="62699E79" w14:textId="45756C8D"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08F16E63" w14:textId="44D236E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99.0</w:t>
            </w:r>
          </w:p>
        </w:tc>
        <w:tc>
          <w:tcPr>
            <w:tcW w:w="1133" w:type="dxa"/>
            <w:vAlign w:val="center"/>
          </w:tcPr>
          <w:p w14:paraId="31248B0E" w14:textId="4F9189B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1.32</w:t>
            </w:r>
          </w:p>
        </w:tc>
        <w:tc>
          <w:tcPr>
            <w:tcW w:w="990" w:type="dxa"/>
            <w:vAlign w:val="center"/>
          </w:tcPr>
          <w:p w14:paraId="61F76FAD" w14:textId="1D5E3CF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6C8426A6" w14:textId="43552AF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148</w:t>
            </w:r>
          </w:p>
        </w:tc>
        <w:tc>
          <w:tcPr>
            <w:tcW w:w="850" w:type="dxa"/>
            <w:vAlign w:val="center"/>
          </w:tcPr>
          <w:p w14:paraId="24CB903D" w14:textId="355D324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30693739" w14:textId="3D3E332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10.0</w:t>
            </w:r>
          </w:p>
        </w:tc>
        <w:tc>
          <w:tcPr>
            <w:tcW w:w="755" w:type="dxa"/>
            <w:shd w:val="clear" w:color="auto" w:fill="auto"/>
            <w:vAlign w:val="bottom"/>
          </w:tcPr>
          <w:p w14:paraId="3C1F7875" w14:textId="219613F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17.8</w:t>
            </w:r>
          </w:p>
        </w:tc>
        <w:tc>
          <w:tcPr>
            <w:tcW w:w="1083" w:type="dxa"/>
            <w:shd w:val="clear" w:color="auto" w:fill="auto"/>
            <w:vAlign w:val="center"/>
          </w:tcPr>
          <w:p w14:paraId="4F784EFC" w14:textId="24E9587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557B0C1C" w14:textId="48F3071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6C8C83F5" w14:textId="42D4B27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5AF3C85" w14:textId="74CF946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FC63CC4" w14:textId="77777777" w:rsidTr="004A0933">
        <w:trPr>
          <w:trHeight w:val="284"/>
        </w:trPr>
        <w:tc>
          <w:tcPr>
            <w:tcW w:w="852" w:type="dxa"/>
            <w:shd w:val="clear" w:color="000000" w:fill="D9D9D9"/>
            <w:vAlign w:val="center"/>
          </w:tcPr>
          <w:p w14:paraId="52DA5729" w14:textId="19A95F90"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1D4EA4AD" w14:textId="11C3E94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6D104016" w14:textId="23D9646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1.64</w:t>
            </w:r>
          </w:p>
        </w:tc>
        <w:tc>
          <w:tcPr>
            <w:tcW w:w="990" w:type="dxa"/>
            <w:vAlign w:val="center"/>
          </w:tcPr>
          <w:p w14:paraId="23777186" w14:textId="65EE40F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84AD9F4" w14:textId="003F841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139</w:t>
            </w:r>
          </w:p>
        </w:tc>
        <w:tc>
          <w:tcPr>
            <w:tcW w:w="850" w:type="dxa"/>
            <w:vAlign w:val="center"/>
          </w:tcPr>
          <w:p w14:paraId="2A9828EE" w14:textId="1FBA8AC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2A66EA49" w14:textId="2F61CB8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9.6</w:t>
            </w:r>
          </w:p>
        </w:tc>
        <w:tc>
          <w:tcPr>
            <w:tcW w:w="755" w:type="dxa"/>
            <w:shd w:val="clear" w:color="auto" w:fill="auto"/>
            <w:vAlign w:val="bottom"/>
          </w:tcPr>
          <w:p w14:paraId="6EDD6092" w14:textId="3C9B623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20.7</w:t>
            </w:r>
          </w:p>
        </w:tc>
        <w:tc>
          <w:tcPr>
            <w:tcW w:w="1083" w:type="dxa"/>
            <w:shd w:val="clear" w:color="auto" w:fill="auto"/>
            <w:vAlign w:val="center"/>
          </w:tcPr>
          <w:p w14:paraId="4936B25C" w14:textId="5D176F6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526543F8" w14:textId="7FF689C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11ED650D" w14:textId="5EFF659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5B4A6309" w14:textId="06E9A7E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F08E439" w14:textId="77777777" w:rsidTr="004A0933">
        <w:trPr>
          <w:trHeight w:val="284"/>
        </w:trPr>
        <w:tc>
          <w:tcPr>
            <w:tcW w:w="852" w:type="dxa"/>
            <w:shd w:val="clear" w:color="000000" w:fill="D9D9D9"/>
            <w:vAlign w:val="center"/>
          </w:tcPr>
          <w:p w14:paraId="031605A5" w14:textId="3002145A"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EE347A1" w14:textId="5AD3964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99.2</w:t>
            </w:r>
          </w:p>
        </w:tc>
        <w:tc>
          <w:tcPr>
            <w:tcW w:w="1133" w:type="dxa"/>
            <w:vAlign w:val="center"/>
          </w:tcPr>
          <w:p w14:paraId="703FF0A3" w14:textId="023872D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1.13</w:t>
            </w:r>
          </w:p>
        </w:tc>
        <w:tc>
          <w:tcPr>
            <w:tcW w:w="990" w:type="dxa"/>
            <w:vAlign w:val="center"/>
          </w:tcPr>
          <w:p w14:paraId="5FFF8570" w14:textId="4A9973A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68AF0D00" w14:textId="7BF76CB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136</w:t>
            </w:r>
          </w:p>
        </w:tc>
        <w:tc>
          <w:tcPr>
            <w:tcW w:w="850" w:type="dxa"/>
            <w:vAlign w:val="center"/>
          </w:tcPr>
          <w:p w14:paraId="1E92A7BF" w14:textId="5E12BA8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7B3A0FB1" w14:textId="7852BF4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10.1</w:t>
            </w:r>
          </w:p>
        </w:tc>
        <w:tc>
          <w:tcPr>
            <w:tcW w:w="755" w:type="dxa"/>
            <w:shd w:val="clear" w:color="auto" w:fill="auto"/>
            <w:vAlign w:val="bottom"/>
          </w:tcPr>
          <w:p w14:paraId="3E4B8B1E" w14:textId="5DEEA38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18.8</w:t>
            </w:r>
          </w:p>
        </w:tc>
        <w:tc>
          <w:tcPr>
            <w:tcW w:w="1083" w:type="dxa"/>
            <w:shd w:val="clear" w:color="auto" w:fill="auto"/>
            <w:vAlign w:val="center"/>
          </w:tcPr>
          <w:p w14:paraId="7D78FA2D" w14:textId="605AF87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25227A60" w14:textId="7FD8CEE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36BD6940" w14:textId="1427AE4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B7B94D1" w14:textId="515558D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3BF3045A" w14:textId="77777777" w:rsidTr="004A0933">
        <w:trPr>
          <w:trHeight w:val="284"/>
        </w:trPr>
        <w:tc>
          <w:tcPr>
            <w:tcW w:w="852" w:type="dxa"/>
            <w:shd w:val="clear" w:color="000000" w:fill="D9D9D9"/>
            <w:vAlign w:val="center"/>
          </w:tcPr>
          <w:p w14:paraId="432857CB" w14:textId="123DDD97"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DBCCE99" w14:textId="6A6A980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98.2</w:t>
            </w:r>
          </w:p>
        </w:tc>
        <w:tc>
          <w:tcPr>
            <w:tcW w:w="1133" w:type="dxa"/>
            <w:vAlign w:val="center"/>
          </w:tcPr>
          <w:p w14:paraId="4F4ECB34" w14:textId="165680B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1.65</w:t>
            </w:r>
          </w:p>
        </w:tc>
        <w:tc>
          <w:tcPr>
            <w:tcW w:w="990" w:type="dxa"/>
            <w:vAlign w:val="center"/>
          </w:tcPr>
          <w:p w14:paraId="1CD65B0A" w14:textId="0F95776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666F5D9B" w14:textId="741177D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145</w:t>
            </w:r>
          </w:p>
        </w:tc>
        <w:tc>
          <w:tcPr>
            <w:tcW w:w="850" w:type="dxa"/>
            <w:vAlign w:val="center"/>
          </w:tcPr>
          <w:p w14:paraId="5966EE61" w14:textId="5D3038E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5CD3EEBB" w14:textId="4A2A878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10.0</w:t>
            </w:r>
          </w:p>
        </w:tc>
        <w:tc>
          <w:tcPr>
            <w:tcW w:w="755" w:type="dxa"/>
            <w:shd w:val="clear" w:color="auto" w:fill="auto"/>
            <w:vAlign w:val="bottom"/>
          </w:tcPr>
          <w:p w14:paraId="676C9FB8" w14:textId="1074A85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18.1</w:t>
            </w:r>
          </w:p>
        </w:tc>
        <w:tc>
          <w:tcPr>
            <w:tcW w:w="1083" w:type="dxa"/>
            <w:shd w:val="clear" w:color="auto" w:fill="auto"/>
            <w:vAlign w:val="center"/>
          </w:tcPr>
          <w:p w14:paraId="497A6090" w14:textId="3703ABA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76D74BFA" w14:textId="19CEC48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3C8AA397" w14:textId="2F08E96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2DB2B5BE" w14:textId="03EFD24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78E9FCC6" w14:textId="77777777" w:rsidTr="004A0933">
        <w:trPr>
          <w:trHeight w:val="284"/>
        </w:trPr>
        <w:tc>
          <w:tcPr>
            <w:tcW w:w="852" w:type="dxa"/>
            <w:shd w:val="clear" w:color="000000" w:fill="D9D9D9"/>
            <w:vAlign w:val="center"/>
          </w:tcPr>
          <w:p w14:paraId="74FAD1B9" w14:textId="2E8F09FC"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554CAF06" w14:textId="407ECBE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98.9</w:t>
            </w:r>
          </w:p>
        </w:tc>
        <w:tc>
          <w:tcPr>
            <w:tcW w:w="1133" w:type="dxa"/>
            <w:vAlign w:val="center"/>
          </w:tcPr>
          <w:p w14:paraId="79E36D17" w14:textId="5B61686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1.69</w:t>
            </w:r>
          </w:p>
        </w:tc>
        <w:tc>
          <w:tcPr>
            <w:tcW w:w="990" w:type="dxa"/>
            <w:vAlign w:val="center"/>
          </w:tcPr>
          <w:p w14:paraId="24DD0B7C" w14:textId="42F04C6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4F0E5EE6" w14:textId="17B002B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147</w:t>
            </w:r>
          </w:p>
        </w:tc>
        <w:tc>
          <w:tcPr>
            <w:tcW w:w="850" w:type="dxa"/>
            <w:vAlign w:val="center"/>
          </w:tcPr>
          <w:p w14:paraId="755B8900" w14:textId="566493D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53A3B0F9" w14:textId="460CDAC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9.6</w:t>
            </w:r>
          </w:p>
        </w:tc>
        <w:tc>
          <w:tcPr>
            <w:tcW w:w="755" w:type="dxa"/>
            <w:shd w:val="clear" w:color="auto" w:fill="auto"/>
            <w:vAlign w:val="bottom"/>
          </w:tcPr>
          <w:p w14:paraId="0156098F" w14:textId="665677F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18.6</w:t>
            </w:r>
          </w:p>
        </w:tc>
        <w:tc>
          <w:tcPr>
            <w:tcW w:w="1083" w:type="dxa"/>
            <w:shd w:val="clear" w:color="auto" w:fill="auto"/>
            <w:vAlign w:val="center"/>
          </w:tcPr>
          <w:p w14:paraId="49C9108E" w14:textId="5F0C6F5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418CF818" w14:textId="7CD656C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581688C2" w14:textId="7AB1724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738964B9" w14:textId="047A20C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945A6CC" w14:textId="77777777" w:rsidTr="004A0933">
        <w:trPr>
          <w:trHeight w:val="284"/>
        </w:trPr>
        <w:tc>
          <w:tcPr>
            <w:tcW w:w="852" w:type="dxa"/>
            <w:shd w:val="clear" w:color="000000" w:fill="D9D9D9"/>
            <w:vAlign w:val="center"/>
          </w:tcPr>
          <w:p w14:paraId="4393239A" w14:textId="014F5F64"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EC9A588" w14:textId="5D0B304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18E04367" w14:textId="11471EE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0.98</w:t>
            </w:r>
          </w:p>
        </w:tc>
        <w:tc>
          <w:tcPr>
            <w:tcW w:w="990" w:type="dxa"/>
            <w:vAlign w:val="center"/>
          </w:tcPr>
          <w:p w14:paraId="6E867698" w14:textId="707981C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7809D8E" w14:textId="00754EF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150</w:t>
            </w:r>
          </w:p>
        </w:tc>
        <w:tc>
          <w:tcPr>
            <w:tcW w:w="850" w:type="dxa"/>
            <w:vAlign w:val="center"/>
          </w:tcPr>
          <w:p w14:paraId="5C291FA2" w14:textId="2F6259A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5</w:t>
            </w:r>
          </w:p>
        </w:tc>
        <w:tc>
          <w:tcPr>
            <w:tcW w:w="849" w:type="dxa"/>
            <w:shd w:val="clear" w:color="auto" w:fill="auto"/>
            <w:vAlign w:val="bottom"/>
          </w:tcPr>
          <w:p w14:paraId="30AF7BE5" w14:textId="3E6CBD0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9.9</w:t>
            </w:r>
          </w:p>
        </w:tc>
        <w:tc>
          <w:tcPr>
            <w:tcW w:w="755" w:type="dxa"/>
            <w:shd w:val="clear" w:color="auto" w:fill="auto"/>
            <w:vAlign w:val="bottom"/>
          </w:tcPr>
          <w:p w14:paraId="4E760276" w14:textId="4D3B340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19.4</w:t>
            </w:r>
          </w:p>
        </w:tc>
        <w:tc>
          <w:tcPr>
            <w:tcW w:w="1083" w:type="dxa"/>
            <w:shd w:val="clear" w:color="auto" w:fill="auto"/>
            <w:vAlign w:val="center"/>
          </w:tcPr>
          <w:p w14:paraId="5730C533" w14:textId="6C9FEF2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050A1A89" w14:textId="14F3AA6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6FA8A78C" w14:textId="2B5C7D1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3430A563" w14:textId="1636F5A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7D9132F" w14:textId="77777777" w:rsidTr="004A0933">
        <w:trPr>
          <w:trHeight w:val="284"/>
        </w:trPr>
        <w:tc>
          <w:tcPr>
            <w:tcW w:w="852" w:type="dxa"/>
            <w:shd w:val="clear" w:color="000000" w:fill="D9D9D9"/>
            <w:vAlign w:val="center"/>
          </w:tcPr>
          <w:p w14:paraId="101CC62A" w14:textId="0B9C7A9A"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3AEAFBDF" w14:textId="0D180F4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63CD5FD8" w14:textId="6F10075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1.33</w:t>
            </w:r>
          </w:p>
        </w:tc>
        <w:tc>
          <w:tcPr>
            <w:tcW w:w="990" w:type="dxa"/>
            <w:vAlign w:val="center"/>
          </w:tcPr>
          <w:p w14:paraId="58E2C665" w14:textId="54F7676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0EE2043C" w14:textId="3247CF7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159</w:t>
            </w:r>
          </w:p>
        </w:tc>
        <w:tc>
          <w:tcPr>
            <w:tcW w:w="850" w:type="dxa"/>
            <w:vAlign w:val="center"/>
          </w:tcPr>
          <w:p w14:paraId="0FC928B9" w14:textId="07EFB0C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332BFA27" w14:textId="119F38E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36F83B43" w14:textId="4B06F04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17.9</w:t>
            </w:r>
          </w:p>
        </w:tc>
        <w:tc>
          <w:tcPr>
            <w:tcW w:w="1083" w:type="dxa"/>
            <w:shd w:val="clear" w:color="auto" w:fill="auto"/>
            <w:vAlign w:val="center"/>
          </w:tcPr>
          <w:p w14:paraId="392885CE" w14:textId="606B516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62A20F4B" w14:textId="684201B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7E3199D1" w14:textId="23E26A6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4FE6E481" w14:textId="4019100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2C3AF325" w14:textId="77777777" w:rsidTr="004A0933">
        <w:trPr>
          <w:trHeight w:val="284"/>
        </w:trPr>
        <w:tc>
          <w:tcPr>
            <w:tcW w:w="852" w:type="dxa"/>
            <w:shd w:val="clear" w:color="000000" w:fill="D9D9D9"/>
            <w:vAlign w:val="center"/>
          </w:tcPr>
          <w:p w14:paraId="0DC1E89D" w14:textId="58199552"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63059025" w14:textId="68825E0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99.1</w:t>
            </w:r>
          </w:p>
        </w:tc>
        <w:tc>
          <w:tcPr>
            <w:tcW w:w="1133" w:type="dxa"/>
            <w:vAlign w:val="center"/>
          </w:tcPr>
          <w:p w14:paraId="6777D5B9" w14:textId="6C5E1A5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2.98</w:t>
            </w:r>
          </w:p>
        </w:tc>
        <w:tc>
          <w:tcPr>
            <w:tcW w:w="990" w:type="dxa"/>
            <w:vAlign w:val="center"/>
          </w:tcPr>
          <w:p w14:paraId="7B4F04D4" w14:textId="7124853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1792510" w14:textId="21178F7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141</w:t>
            </w:r>
          </w:p>
        </w:tc>
        <w:tc>
          <w:tcPr>
            <w:tcW w:w="850" w:type="dxa"/>
            <w:vAlign w:val="center"/>
          </w:tcPr>
          <w:p w14:paraId="3F8FADF4" w14:textId="1FE84F4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06114D00" w14:textId="12BF28B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9.7</w:t>
            </w:r>
          </w:p>
        </w:tc>
        <w:tc>
          <w:tcPr>
            <w:tcW w:w="755" w:type="dxa"/>
            <w:shd w:val="clear" w:color="auto" w:fill="auto"/>
            <w:vAlign w:val="bottom"/>
          </w:tcPr>
          <w:p w14:paraId="472B1A7B" w14:textId="08ECA64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17.9</w:t>
            </w:r>
          </w:p>
        </w:tc>
        <w:tc>
          <w:tcPr>
            <w:tcW w:w="1083" w:type="dxa"/>
            <w:shd w:val="clear" w:color="auto" w:fill="auto"/>
            <w:vAlign w:val="center"/>
          </w:tcPr>
          <w:p w14:paraId="60C3A6EE" w14:textId="2E931F2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4CE7DF90" w14:textId="7AB214C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76786EC0" w14:textId="179A775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53DBAFB" w14:textId="1BE1E11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2E64244E" w14:textId="77777777" w:rsidTr="004A0933">
        <w:trPr>
          <w:trHeight w:val="284"/>
        </w:trPr>
        <w:tc>
          <w:tcPr>
            <w:tcW w:w="852" w:type="dxa"/>
            <w:shd w:val="clear" w:color="000000" w:fill="D9D9D9"/>
            <w:vAlign w:val="center"/>
          </w:tcPr>
          <w:p w14:paraId="6C8EA29D" w14:textId="7CB43E52"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37014883" w14:textId="29C7D29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47479D96" w14:textId="71E7B09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1.34</w:t>
            </w:r>
          </w:p>
        </w:tc>
        <w:tc>
          <w:tcPr>
            <w:tcW w:w="990" w:type="dxa"/>
            <w:vAlign w:val="center"/>
          </w:tcPr>
          <w:p w14:paraId="21754EB9" w14:textId="606D9B3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C59D0C5" w14:textId="67E8869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158</w:t>
            </w:r>
          </w:p>
        </w:tc>
        <w:tc>
          <w:tcPr>
            <w:tcW w:w="850" w:type="dxa"/>
            <w:vAlign w:val="center"/>
          </w:tcPr>
          <w:p w14:paraId="0CAAECF0" w14:textId="5E80212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14505EB9" w14:textId="15C82F0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34232DBF" w14:textId="4648125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17.6</w:t>
            </w:r>
          </w:p>
        </w:tc>
        <w:tc>
          <w:tcPr>
            <w:tcW w:w="1083" w:type="dxa"/>
            <w:shd w:val="clear" w:color="auto" w:fill="auto"/>
            <w:vAlign w:val="center"/>
          </w:tcPr>
          <w:p w14:paraId="6A4EA723" w14:textId="7E89BA9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666ED1F0" w14:textId="0F7B36D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4478D76D" w14:textId="428AD41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AED585F" w14:textId="62F83BE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9617C20" w14:textId="77777777" w:rsidTr="004A0933">
        <w:trPr>
          <w:trHeight w:val="284"/>
        </w:trPr>
        <w:tc>
          <w:tcPr>
            <w:tcW w:w="852" w:type="dxa"/>
            <w:shd w:val="clear" w:color="000000" w:fill="D9D9D9"/>
            <w:vAlign w:val="center"/>
          </w:tcPr>
          <w:p w14:paraId="52D19E79" w14:textId="1CD6BA29"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4EB97580" w14:textId="74B07A7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3BDD9EC5" w14:textId="3157946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1.59</w:t>
            </w:r>
          </w:p>
        </w:tc>
        <w:tc>
          <w:tcPr>
            <w:tcW w:w="990" w:type="dxa"/>
            <w:vAlign w:val="center"/>
          </w:tcPr>
          <w:p w14:paraId="4020BB4A" w14:textId="07E4230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42BDE9EA" w14:textId="5620C2E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163</w:t>
            </w:r>
          </w:p>
        </w:tc>
        <w:tc>
          <w:tcPr>
            <w:tcW w:w="850" w:type="dxa"/>
            <w:vAlign w:val="center"/>
          </w:tcPr>
          <w:p w14:paraId="0AC37C4B" w14:textId="41E2A97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08840B43" w14:textId="1AB05BC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9.9</w:t>
            </w:r>
          </w:p>
        </w:tc>
        <w:tc>
          <w:tcPr>
            <w:tcW w:w="755" w:type="dxa"/>
            <w:shd w:val="clear" w:color="auto" w:fill="auto"/>
            <w:vAlign w:val="bottom"/>
          </w:tcPr>
          <w:p w14:paraId="1CFC40D9" w14:textId="449F636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18.9</w:t>
            </w:r>
          </w:p>
        </w:tc>
        <w:tc>
          <w:tcPr>
            <w:tcW w:w="1083" w:type="dxa"/>
            <w:shd w:val="clear" w:color="auto" w:fill="auto"/>
            <w:vAlign w:val="center"/>
          </w:tcPr>
          <w:p w14:paraId="4CB0BDCA" w14:textId="202B38E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336DCDEB" w14:textId="7D0ACC9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16817A8E" w14:textId="5068143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0474653" w14:textId="43DBBEE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2F64B7F7" w14:textId="77777777" w:rsidTr="004A0933">
        <w:trPr>
          <w:trHeight w:val="284"/>
        </w:trPr>
        <w:tc>
          <w:tcPr>
            <w:tcW w:w="852" w:type="dxa"/>
            <w:shd w:val="clear" w:color="000000" w:fill="D9D9D9"/>
            <w:vAlign w:val="center"/>
          </w:tcPr>
          <w:p w14:paraId="3BE3A447" w14:textId="655A87B5"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2722190D" w14:textId="5D150E1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6227D8B8" w14:textId="0BCB1C7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0.99</w:t>
            </w:r>
          </w:p>
        </w:tc>
        <w:tc>
          <w:tcPr>
            <w:tcW w:w="990" w:type="dxa"/>
            <w:vAlign w:val="center"/>
          </w:tcPr>
          <w:p w14:paraId="2DB1F23F" w14:textId="0A0FE85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EA727D7" w14:textId="1F50DC5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136</w:t>
            </w:r>
          </w:p>
        </w:tc>
        <w:tc>
          <w:tcPr>
            <w:tcW w:w="850" w:type="dxa"/>
            <w:vAlign w:val="center"/>
          </w:tcPr>
          <w:p w14:paraId="0DB02B7D" w14:textId="7C210EA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5</w:t>
            </w:r>
          </w:p>
        </w:tc>
        <w:tc>
          <w:tcPr>
            <w:tcW w:w="849" w:type="dxa"/>
            <w:shd w:val="clear" w:color="auto" w:fill="auto"/>
            <w:vAlign w:val="bottom"/>
          </w:tcPr>
          <w:p w14:paraId="3A811FB8" w14:textId="410AD14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9.9</w:t>
            </w:r>
          </w:p>
        </w:tc>
        <w:tc>
          <w:tcPr>
            <w:tcW w:w="755" w:type="dxa"/>
            <w:shd w:val="clear" w:color="auto" w:fill="auto"/>
            <w:vAlign w:val="bottom"/>
          </w:tcPr>
          <w:p w14:paraId="6EBF7963" w14:textId="1741689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18.0</w:t>
            </w:r>
          </w:p>
        </w:tc>
        <w:tc>
          <w:tcPr>
            <w:tcW w:w="1083" w:type="dxa"/>
            <w:shd w:val="clear" w:color="auto" w:fill="auto"/>
            <w:vAlign w:val="center"/>
          </w:tcPr>
          <w:p w14:paraId="06AAB05C" w14:textId="2473ED4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5D3C7D15" w14:textId="4DCD939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7497694A" w14:textId="65FA937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FAF33D7" w14:textId="58F8745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F3AD459" w14:textId="77777777" w:rsidTr="004A0933">
        <w:trPr>
          <w:trHeight w:val="284"/>
        </w:trPr>
        <w:tc>
          <w:tcPr>
            <w:tcW w:w="852" w:type="dxa"/>
            <w:shd w:val="clear" w:color="000000" w:fill="D9D9D9"/>
            <w:vAlign w:val="center"/>
          </w:tcPr>
          <w:p w14:paraId="45F2581F" w14:textId="105B8577"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D2B6B7C" w14:textId="221BD90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05C7662B" w14:textId="2161E79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1.07</w:t>
            </w:r>
          </w:p>
        </w:tc>
        <w:tc>
          <w:tcPr>
            <w:tcW w:w="990" w:type="dxa"/>
            <w:vAlign w:val="center"/>
          </w:tcPr>
          <w:p w14:paraId="4DA7254F" w14:textId="43FE63F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04F2F8D" w14:textId="114E125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137</w:t>
            </w:r>
          </w:p>
        </w:tc>
        <w:tc>
          <w:tcPr>
            <w:tcW w:w="850" w:type="dxa"/>
            <w:vAlign w:val="center"/>
          </w:tcPr>
          <w:p w14:paraId="18E004A0" w14:textId="7B214C2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3</w:t>
            </w:r>
          </w:p>
        </w:tc>
        <w:tc>
          <w:tcPr>
            <w:tcW w:w="849" w:type="dxa"/>
            <w:shd w:val="clear" w:color="auto" w:fill="auto"/>
            <w:vAlign w:val="bottom"/>
          </w:tcPr>
          <w:p w14:paraId="651E1DC7" w14:textId="09E90D6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10.1</w:t>
            </w:r>
          </w:p>
        </w:tc>
        <w:tc>
          <w:tcPr>
            <w:tcW w:w="755" w:type="dxa"/>
            <w:shd w:val="clear" w:color="auto" w:fill="auto"/>
            <w:vAlign w:val="bottom"/>
          </w:tcPr>
          <w:p w14:paraId="28F3382B" w14:textId="4342DAC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18.8</w:t>
            </w:r>
          </w:p>
        </w:tc>
        <w:tc>
          <w:tcPr>
            <w:tcW w:w="1083" w:type="dxa"/>
            <w:shd w:val="clear" w:color="auto" w:fill="auto"/>
            <w:vAlign w:val="center"/>
          </w:tcPr>
          <w:p w14:paraId="4F694936" w14:textId="5C9F00C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152A885E" w14:textId="4FC23F1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1BBE3945" w14:textId="0F143A0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BA7CB9A" w14:textId="1603FB4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BE43A03" w14:textId="77777777" w:rsidTr="004A0933">
        <w:trPr>
          <w:trHeight w:val="284"/>
        </w:trPr>
        <w:tc>
          <w:tcPr>
            <w:tcW w:w="852" w:type="dxa"/>
            <w:shd w:val="clear" w:color="000000" w:fill="D9D9D9"/>
            <w:vAlign w:val="center"/>
          </w:tcPr>
          <w:p w14:paraId="2EF1287C" w14:textId="52F7080F"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74AAE1D4" w14:textId="69FD121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98.9</w:t>
            </w:r>
          </w:p>
        </w:tc>
        <w:tc>
          <w:tcPr>
            <w:tcW w:w="1133" w:type="dxa"/>
            <w:vAlign w:val="center"/>
          </w:tcPr>
          <w:p w14:paraId="5AA6787A" w14:textId="2CAB289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1.56</w:t>
            </w:r>
          </w:p>
        </w:tc>
        <w:tc>
          <w:tcPr>
            <w:tcW w:w="990" w:type="dxa"/>
            <w:vAlign w:val="center"/>
          </w:tcPr>
          <w:p w14:paraId="3F68C0E7" w14:textId="3D40D97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0BD3CEE" w14:textId="7BE43F7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155</w:t>
            </w:r>
          </w:p>
        </w:tc>
        <w:tc>
          <w:tcPr>
            <w:tcW w:w="850" w:type="dxa"/>
            <w:vAlign w:val="center"/>
          </w:tcPr>
          <w:p w14:paraId="66D73639" w14:textId="7E6394C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694818A6" w14:textId="208684A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9.7</w:t>
            </w:r>
          </w:p>
        </w:tc>
        <w:tc>
          <w:tcPr>
            <w:tcW w:w="755" w:type="dxa"/>
            <w:shd w:val="clear" w:color="auto" w:fill="auto"/>
            <w:vAlign w:val="bottom"/>
          </w:tcPr>
          <w:p w14:paraId="4CBFE0FB" w14:textId="5E0E73D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19.0</w:t>
            </w:r>
          </w:p>
        </w:tc>
        <w:tc>
          <w:tcPr>
            <w:tcW w:w="1083" w:type="dxa"/>
            <w:shd w:val="clear" w:color="auto" w:fill="auto"/>
            <w:vAlign w:val="center"/>
          </w:tcPr>
          <w:p w14:paraId="0DE68062" w14:textId="129FAD5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5ED7EE8A" w14:textId="07D28BF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1CE71427" w14:textId="115FB79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7FCE4D9" w14:textId="2013DF9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52BF323F" w14:textId="77777777" w:rsidTr="004A0933">
        <w:trPr>
          <w:trHeight w:val="284"/>
        </w:trPr>
        <w:tc>
          <w:tcPr>
            <w:tcW w:w="852" w:type="dxa"/>
            <w:shd w:val="clear" w:color="000000" w:fill="D9D9D9"/>
            <w:vAlign w:val="center"/>
          </w:tcPr>
          <w:p w14:paraId="2D92757C" w14:textId="24A13E49"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p>
        </w:tc>
        <w:tc>
          <w:tcPr>
            <w:tcW w:w="850" w:type="dxa"/>
            <w:vAlign w:val="center"/>
          </w:tcPr>
          <w:p w14:paraId="66B1DB34" w14:textId="58DF311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50334CD4" w14:textId="056C010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1.23</w:t>
            </w:r>
          </w:p>
        </w:tc>
        <w:tc>
          <w:tcPr>
            <w:tcW w:w="990" w:type="dxa"/>
            <w:vAlign w:val="center"/>
          </w:tcPr>
          <w:p w14:paraId="5B175348" w14:textId="64212E5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8E2CB12" w14:textId="35D708D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139</w:t>
            </w:r>
          </w:p>
        </w:tc>
        <w:tc>
          <w:tcPr>
            <w:tcW w:w="850" w:type="dxa"/>
            <w:vAlign w:val="center"/>
          </w:tcPr>
          <w:p w14:paraId="1F954A2E" w14:textId="157B1CF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3D4B9BFB" w14:textId="09C932A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10.4</w:t>
            </w:r>
          </w:p>
        </w:tc>
        <w:tc>
          <w:tcPr>
            <w:tcW w:w="755" w:type="dxa"/>
            <w:shd w:val="clear" w:color="auto" w:fill="auto"/>
            <w:vAlign w:val="bottom"/>
          </w:tcPr>
          <w:p w14:paraId="0419BE1B" w14:textId="1FB9DB3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18.6</w:t>
            </w:r>
          </w:p>
        </w:tc>
        <w:tc>
          <w:tcPr>
            <w:tcW w:w="1083" w:type="dxa"/>
            <w:shd w:val="clear" w:color="auto" w:fill="auto"/>
            <w:vAlign w:val="center"/>
          </w:tcPr>
          <w:p w14:paraId="18ABBAC9" w14:textId="4F4F735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0F297941" w14:textId="25B0D65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451D69FC" w14:textId="76CB1F5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477CB4E" w14:textId="697E990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A13294A" w14:textId="77777777" w:rsidTr="004A0933">
        <w:trPr>
          <w:trHeight w:val="284"/>
        </w:trPr>
        <w:tc>
          <w:tcPr>
            <w:tcW w:w="852" w:type="dxa"/>
            <w:shd w:val="clear" w:color="000000" w:fill="D9D9D9"/>
            <w:vAlign w:val="center"/>
          </w:tcPr>
          <w:p w14:paraId="0BF77C99" w14:textId="57DF5934"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AZO-1</w:t>
            </w:r>
            <w:r w:rsidRPr="00E97317">
              <w:rPr>
                <w:rFonts w:hint="eastAsia"/>
                <w:color w:val="000000"/>
                <w:sz w:val="18"/>
                <w:szCs w:val="18"/>
              </w:rPr>
              <w:t>均值</w:t>
            </w:r>
          </w:p>
        </w:tc>
        <w:tc>
          <w:tcPr>
            <w:tcW w:w="850" w:type="dxa"/>
            <w:vAlign w:val="center"/>
          </w:tcPr>
          <w:p w14:paraId="3073A7AA" w14:textId="2E6E11D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5FF3F36E" w14:textId="4FAFE2F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1.49</w:t>
            </w:r>
          </w:p>
        </w:tc>
        <w:tc>
          <w:tcPr>
            <w:tcW w:w="990" w:type="dxa"/>
            <w:vAlign w:val="center"/>
          </w:tcPr>
          <w:p w14:paraId="2CCEB886" w14:textId="29A2E07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189C64C" w14:textId="688B158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146</w:t>
            </w:r>
          </w:p>
        </w:tc>
        <w:tc>
          <w:tcPr>
            <w:tcW w:w="850" w:type="dxa"/>
            <w:vAlign w:val="center"/>
          </w:tcPr>
          <w:p w14:paraId="6D890E60" w14:textId="3AC6522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3DF95EA1" w14:textId="3E259EF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10.3</w:t>
            </w:r>
          </w:p>
        </w:tc>
        <w:tc>
          <w:tcPr>
            <w:tcW w:w="755" w:type="dxa"/>
            <w:shd w:val="clear" w:color="auto" w:fill="auto"/>
            <w:vAlign w:val="bottom"/>
          </w:tcPr>
          <w:p w14:paraId="69F1BCF2" w14:textId="4EA5E12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19.2</w:t>
            </w:r>
          </w:p>
        </w:tc>
        <w:tc>
          <w:tcPr>
            <w:tcW w:w="1083" w:type="dxa"/>
            <w:shd w:val="clear" w:color="auto" w:fill="auto"/>
            <w:vAlign w:val="center"/>
          </w:tcPr>
          <w:p w14:paraId="22B013BE" w14:textId="6D1DD52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57F21DEA" w14:textId="5D48C57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7E727531" w14:textId="6AD87E1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806DB2E" w14:textId="0E692D8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22"/>
              </w:rPr>
              <w:t>/</w:t>
            </w:r>
          </w:p>
        </w:tc>
      </w:tr>
      <w:tr w:rsidR="001F283D" w14:paraId="45CD9CEE" w14:textId="77777777" w:rsidTr="004A0933">
        <w:trPr>
          <w:trHeight w:val="284"/>
        </w:trPr>
        <w:tc>
          <w:tcPr>
            <w:tcW w:w="852" w:type="dxa"/>
            <w:shd w:val="clear" w:color="000000" w:fill="D9D9D9"/>
            <w:vAlign w:val="center"/>
          </w:tcPr>
          <w:p w14:paraId="1C23AA7E" w14:textId="546635B3"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lastRenderedPageBreak/>
              <w:t>AZO-2</w:t>
            </w:r>
          </w:p>
        </w:tc>
        <w:tc>
          <w:tcPr>
            <w:tcW w:w="850" w:type="dxa"/>
            <w:vAlign w:val="center"/>
          </w:tcPr>
          <w:p w14:paraId="1F505681" w14:textId="7026E5C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68134537" w14:textId="1F49BD4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1.56</w:t>
            </w:r>
          </w:p>
        </w:tc>
        <w:tc>
          <w:tcPr>
            <w:tcW w:w="990" w:type="dxa"/>
            <w:vAlign w:val="center"/>
          </w:tcPr>
          <w:p w14:paraId="46532B38" w14:textId="6AEF8A2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7FADCDD2" w14:textId="02933AC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155</w:t>
            </w:r>
          </w:p>
        </w:tc>
        <w:tc>
          <w:tcPr>
            <w:tcW w:w="850" w:type="dxa"/>
            <w:vAlign w:val="center"/>
          </w:tcPr>
          <w:p w14:paraId="49BDE042" w14:textId="6542CB0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14511E45" w14:textId="5B38CE1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10.4</w:t>
            </w:r>
          </w:p>
        </w:tc>
        <w:tc>
          <w:tcPr>
            <w:tcW w:w="755" w:type="dxa"/>
            <w:shd w:val="clear" w:color="auto" w:fill="auto"/>
            <w:vAlign w:val="bottom"/>
          </w:tcPr>
          <w:p w14:paraId="33D900E7" w14:textId="2B3D257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17.8</w:t>
            </w:r>
          </w:p>
        </w:tc>
        <w:tc>
          <w:tcPr>
            <w:tcW w:w="1083" w:type="dxa"/>
            <w:shd w:val="clear" w:color="auto" w:fill="auto"/>
            <w:vAlign w:val="center"/>
          </w:tcPr>
          <w:p w14:paraId="0702EBD3" w14:textId="784A860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161DBE51" w14:textId="753271E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0E1AF9E7" w14:textId="161C14C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3BF1C98B" w14:textId="4E565A2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9F4CFD9" w14:textId="77777777" w:rsidTr="004A0933">
        <w:trPr>
          <w:trHeight w:val="284"/>
        </w:trPr>
        <w:tc>
          <w:tcPr>
            <w:tcW w:w="852" w:type="dxa"/>
            <w:shd w:val="clear" w:color="000000" w:fill="D9D9D9"/>
            <w:vAlign w:val="center"/>
          </w:tcPr>
          <w:p w14:paraId="7C0A4294" w14:textId="24287CDC"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30A92C17" w14:textId="404ACB2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98.5</w:t>
            </w:r>
          </w:p>
        </w:tc>
        <w:tc>
          <w:tcPr>
            <w:tcW w:w="1133" w:type="dxa"/>
            <w:vAlign w:val="center"/>
          </w:tcPr>
          <w:p w14:paraId="650D3FCD" w14:textId="1061739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0.08</w:t>
            </w:r>
          </w:p>
        </w:tc>
        <w:tc>
          <w:tcPr>
            <w:tcW w:w="990" w:type="dxa"/>
            <w:vAlign w:val="center"/>
          </w:tcPr>
          <w:p w14:paraId="48558652" w14:textId="059C0D1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40ED261" w14:textId="4EAF361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166</w:t>
            </w:r>
          </w:p>
        </w:tc>
        <w:tc>
          <w:tcPr>
            <w:tcW w:w="850" w:type="dxa"/>
            <w:vAlign w:val="center"/>
          </w:tcPr>
          <w:p w14:paraId="17A99DDF" w14:textId="32BC2C6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611A2430" w14:textId="3260284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9.9</w:t>
            </w:r>
          </w:p>
        </w:tc>
        <w:tc>
          <w:tcPr>
            <w:tcW w:w="755" w:type="dxa"/>
            <w:shd w:val="clear" w:color="auto" w:fill="auto"/>
            <w:vAlign w:val="bottom"/>
          </w:tcPr>
          <w:p w14:paraId="708D297E" w14:textId="6905836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20.4</w:t>
            </w:r>
          </w:p>
        </w:tc>
        <w:tc>
          <w:tcPr>
            <w:tcW w:w="1083" w:type="dxa"/>
            <w:shd w:val="clear" w:color="auto" w:fill="auto"/>
            <w:vAlign w:val="center"/>
          </w:tcPr>
          <w:p w14:paraId="42EB3DC6" w14:textId="424F122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55ADA3D4" w14:textId="244FE15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0172E020" w14:textId="7C51B8E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2F0CD284" w14:textId="662E6F7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8293672" w14:textId="77777777" w:rsidTr="004A0933">
        <w:trPr>
          <w:trHeight w:val="284"/>
        </w:trPr>
        <w:tc>
          <w:tcPr>
            <w:tcW w:w="852" w:type="dxa"/>
            <w:shd w:val="clear" w:color="000000" w:fill="D9D9D9"/>
            <w:vAlign w:val="center"/>
          </w:tcPr>
          <w:p w14:paraId="5FD67828" w14:textId="0564232F"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41CC8131" w14:textId="6DA67F4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5D85111C" w14:textId="276E231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1.65</w:t>
            </w:r>
          </w:p>
        </w:tc>
        <w:tc>
          <w:tcPr>
            <w:tcW w:w="990" w:type="dxa"/>
            <w:vAlign w:val="center"/>
          </w:tcPr>
          <w:p w14:paraId="54EE56FB" w14:textId="4744B75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568BC608" w14:textId="323B69B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150</w:t>
            </w:r>
          </w:p>
        </w:tc>
        <w:tc>
          <w:tcPr>
            <w:tcW w:w="850" w:type="dxa"/>
            <w:vAlign w:val="center"/>
          </w:tcPr>
          <w:p w14:paraId="4B38FB7F" w14:textId="2C535FC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641501C3" w14:textId="4A26F2C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9.8</w:t>
            </w:r>
          </w:p>
        </w:tc>
        <w:tc>
          <w:tcPr>
            <w:tcW w:w="755" w:type="dxa"/>
            <w:shd w:val="clear" w:color="auto" w:fill="auto"/>
            <w:vAlign w:val="bottom"/>
          </w:tcPr>
          <w:p w14:paraId="5BE0123E" w14:textId="4E11E75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17.0</w:t>
            </w:r>
          </w:p>
        </w:tc>
        <w:tc>
          <w:tcPr>
            <w:tcW w:w="1083" w:type="dxa"/>
            <w:shd w:val="clear" w:color="auto" w:fill="auto"/>
            <w:vAlign w:val="center"/>
          </w:tcPr>
          <w:p w14:paraId="14F192C0" w14:textId="51AE508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12977B5D" w14:textId="5F7CE1C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58644752" w14:textId="5F9E485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A10F8E5" w14:textId="56498B7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3F956FA" w14:textId="77777777" w:rsidTr="004A0933">
        <w:trPr>
          <w:trHeight w:val="284"/>
        </w:trPr>
        <w:tc>
          <w:tcPr>
            <w:tcW w:w="852" w:type="dxa"/>
            <w:shd w:val="clear" w:color="000000" w:fill="D9D9D9"/>
            <w:vAlign w:val="center"/>
          </w:tcPr>
          <w:p w14:paraId="001A714F" w14:textId="46AE3621"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11799887" w14:textId="245F6A8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99.0</w:t>
            </w:r>
          </w:p>
        </w:tc>
        <w:tc>
          <w:tcPr>
            <w:tcW w:w="1133" w:type="dxa"/>
            <w:vAlign w:val="center"/>
          </w:tcPr>
          <w:p w14:paraId="00DD28B3" w14:textId="7B859A8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1.52</w:t>
            </w:r>
          </w:p>
        </w:tc>
        <w:tc>
          <w:tcPr>
            <w:tcW w:w="990" w:type="dxa"/>
            <w:vAlign w:val="center"/>
          </w:tcPr>
          <w:p w14:paraId="3F6EF89B" w14:textId="4F85E15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F442A56" w14:textId="5E22BEB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136</w:t>
            </w:r>
          </w:p>
        </w:tc>
        <w:tc>
          <w:tcPr>
            <w:tcW w:w="850" w:type="dxa"/>
            <w:vAlign w:val="center"/>
          </w:tcPr>
          <w:p w14:paraId="1518D619" w14:textId="75FB52D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74DA410A" w14:textId="22F9D4D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10.1</w:t>
            </w:r>
          </w:p>
        </w:tc>
        <w:tc>
          <w:tcPr>
            <w:tcW w:w="755" w:type="dxa"/>
            <w:shd w:val="clear" w:color="auto" w:fill="auto"/>
            <w:vAlign w:val="bottom"/>
          </w:tcPr>
          <w:p w14:paraId="3AA1ACDA" w14:textId="29694C7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18.9</w:t>
            </w:r>
          </w:p>
        </w:tc>
        <w:tc>
          <w:tcPr>
            <w:tcW w:w="1083" w:type="dxa"/>
            <w:shd w:val="clear" w:color="auto" w:fill="auto"/>
            <w:vAlign w:val="center"/>
          </w:tcPr>
          <w:p w14:paraId="73FE132B" w14:textId="58BFD4F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7532403E" w14:textId="68476FE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23D792D2" w14:textId="72D6E1F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2028455A" w14:textId="38A8411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364976E1" w14:textId="77777777" w:rsidTr="004A0933">
        <w:trPr>
          <w:trHeight w:val="284"/>
        </w:trPr>
        <w:tc>
          <w:tcPr>
            <w:tcW w:w="852" w:type="dxa"/>
            <w:vAlign w:val="center"/>
          </w:tcPr>
          <w:p w14:paraId="4F8A8106" w14:textId="29D4C56D"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0F84929B" w14:textId="62A6AC6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98.5</w:t>
            </w:r>
          </w:p>
        </w:tc>
        <w:tc>
          <w:tcPr>
            <w:tcW w:w="1133" w:type="dxa"/>
            <w:vAlign w:val="center"/>
          </w:tcPr>
          <w:p w14:paraId="6BF90C76" w14:textId="2F31DCE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1.68</w:t>
            </w:r>
          </w:p>
        </w:tc>
        <w:tc>
          <w:tcPr>
            <w:tcW w:w="990" w:type="dxa"/>
            <w:vAlign w:val="center"/>
          </w:tcPr>
          <w:p w14:paraId="4C6007FF" w14:textId="26F3E40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B1FA8AA" w14:textId="757ED7A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158</w:t>
            </w:r>
          </w:p>
        </w:tc>
        <w:tc>
          <w:tcPr>
            <w:tcW w:w="850" w:type="dxa"/>
            <w:vAlign w:val="center"/>
          </w:tcPr>
          <w:p w14:paraId="2896523C" w14:textId="1E23DA9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3</w:t>
            </w:r>
          </w:p>
        </w:tc>
        <w:tc>
          <w:tcPr>
            <w:tcW w:w="849" w:type="dxa"/>
            <w:shd w:val="clear" w:color="auto" w:fill="auto"/>
            <w:vAlign w:val="bottom"/>
          </w:tcPr>
          <w:p w14:paraId="29DD7E6C" w14:textId="4B1C27D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10.0</w:t>
            </w:r>
          </w:p>
        </w:tc>
        <w:tc>
          <w:tcPr>
            <w:tcW w:w="755" w:type="dxa"/>
            <w:shd w:val="clear" w:color="auto" w:fill="auto"/>
            <w:vAlign w:val="bottom"/>
          </w:tcPr>
          <w:p w14:paraId="7649FC0A" w14:textId="2F0628E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20.0</w:t>
            </w:r>
          </w:p>
        </w:tc>
        <w:tc>
          <w:tcPr>
            <w:tcW w:w="1083" w:type="dxa"/>
            <w:shd w:val="clear" w:color="auto" w:fill="auto"/>
            <w:vAlign w:val="center"/>
          </w:tcPr>
          <w:p w14:paraId="3147B8AC" w14:textId="28043BC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2784643F" w14:textId="6A1F38B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1D067C7C" w14:textId="7E5E886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CE27259" w14:textId="0BA4B4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8352AFE" w14:textId="77777777" w:rsidTr="004A0933">
        <w:trPr>
          <w:trHeight w:val="284"/>
        </w:trPr>
        <w:tc>
          <w:tcPr>
            <w:tcW w:w="852" w:type="dxa"/>
            <w:vAlign w:val="center"/>
          </w:tcPr>
          <w:p w14:paraId="3B627892" w14:textId="489F63FA"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4BB842EB" w14:textId="25CB4FA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98.4</w:t>
            </w:r>
          </w:p>
        </w:tc>
        <w:tc>
          <w:tcPr>
            <w:tcW w:w="1133" w:type="dxa"/>
            <w:vAlign w:val="center"/>
          </w:tcPr>
          <w:p w14:paraId="76EC0EF4" w14:textId="03BC823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1.24</w:t>
            </w:r>
          </w:p>
        </w:tc>
        <w:tc>
          <w:tcPr>
            <w:tcW w:w="990" w:type="dxa"/>
            <w:vAlign w:val="center"/>
          </w:tcPr>
          <w:p w14:paraId="5906A1D2" w14:textId="71DCD7D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6E7AE6CE" w14:textId="40522F9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145</w:t>
            </w:r>
          </w:p>
        </w:tc>
        <w:tc>
          <w:tcPr>
            <w:tcW w:w="850" w:type="dxa"/>
            <w:vAlign w:val="center"/>
          </w:tcPr>
          <w:p w14:paraId="7BF54DCA" w14:textId="2BF8D33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0CB64063" w14:textId="52C3917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9.7</w:t>
            </w:r>
          </w:p>
        </w:tc>
        <w:tc>
          <w:tcPr>
            <w:tcW w:w="755" w:type="dxa"/>
            <w:shd w:val="clear" w:color="auto" w:fill="auto"/>
            <w:vAlign w:val="bottom"/>
          </w:tcPr>
          <w:p w14:paraId="1A091B82" w14:textId="6834581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19.9</w:t>
            </w:r>
          </w:p>
        </w:tc>
        <w:tc>
          <w:tcPr>
            <w:tcW w:w="1083" w:type="dxa"/>
            <w:shd w:val="clear" w:color="auto" w:fill="auto"/>
            <w:vAlign w:val="center"/>
          </w:tcPr>
          <w:p w14:paraId="46D0CF23" w14:textId="336B1C6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53A73BE5" w14:textId="06FF4EA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51B19349" w14:textId="0E34640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246C4238" w14:textId="0AEEEDD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36F627B" w14:textId="77777777" w:rsidTr="004A0933">
        <w:trPr>
          <w:trHeight w:val="284"/>
        </w:trPr>
        <w:tc>
          <w:tcPr>
            <w:tcW w:w="852" w:type="dxa"/>
            <w:vAlign w:val="center"/>
          </w:tcPr>
          <w:p w14:paraId="5ABF4B82" w14:textId="0B26FD8B"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77C09004" w14:textId="71D965F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3161E8D5" w14:textId="3C29452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1.18</w:t>
            </w:r>
          </w:p>
        </w:tc>
        <w:tc>
          <w:tcPr>
            <w:tcW w:w="990" w:type="dxa"/>
            <w:vAlign w:val="center"/>
          </w:tcPr>
          <w:p w14:paraId="142E0521" w14:textId="164E478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44877CFC" w14:textId="541ACA8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150</w:t>
            </w:r>
          </w:p>
        </w:tc>
        <w:tc>
          <w:tcPr>
            <w:tcW w:w="850" w:type="dxa"/>
            <w:vAlign w:val="center"/>
          </w:tcPr>
          <w:p w14:paraId="1CD299A7" w14:textId="22D877A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5</w:t>
            </w:r>
          </w:p>
        </w:tc>
        <w:tc>
          <w:tcPr>
            <w:tcW w:w="849" w:type="dxa"/>
            <w:shd w:val="clear" w:color="auto" w:fill="auto"/>
            <w:vAlign w:val="bottom"/>
          </w:tcPr>
          <w:p w14:paraId="565D67CB" w14:textId="7196BD3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10.3</w:t>
            </w:r>
          </w:p>
        </w:tc>
        <w:tc>
          <w:tcPr>
            <w:tcW w:w="755" w:type="dxa"/>
            <w:shd w:val="clear" w:color="auto" w:fill="auto"/>
            <w:vAlign w:val="bottom"/>
          </w:tcPr>
          <w:p w14:paraId="0DE0FBA0" w14:textId="7963249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18.2</w:t>
            </w:r>
          </w:p>
        </w:tc>
        <w:tc>
          <w:tcPr>
            <w:tcW w:w="1083" w:type="dxa"/>
            <w:shd w:val="clear" w:color="auto" w:fill="auto"/>
            <w:vAlign w:val="center"/>
          </w:tcPr>
          <w:p w14:paraId="5863C590" w14:textId="5EBDF8E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069F17F5" w14:textId="42941BE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2066C209" w14:textId="1AB0590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212E974E" w14:textId="7A5499A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4FC9793" w14:textId="77777777" w:rsidTr="004A0933">
        <w:trPr>
          <w:trHeight w:val="284"/>
        </w:trPr>
        <w:tc>
          <w:tcPr>
            <w:tcW w:w="852" w:type="dxa"/>
            <w:vAlign w:val="center"/>
          </w:tcPr>
          <w:p w14:paraId="3321C5AD" w14:textId="1A970D96"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31A95225" w14:textId="2FF0E14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47C1162E" w14:textId="46FF139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1.45</w:t>
            </w:r>
          </w:p>
        </w:tc>
        <w:tc>
          <w:tcPr>
            <w:tcW w:w="990" w:type="dxa"/>
            <w:vAlign w:val="center"/>
          </w:tcPr>
          <w:p w14:paraId="557CBA27" w14:textId="429F8DE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CFE4309" w14:textId="7E13AF0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165</w:t>
            </w:r>
          </w:p>
        </w:tc>
        <w:tc>
          <w:tcPr>
            <w:tcW w:w="850" w:type="dxa"/>
            <w:vAlign w:val="center"/>
          </w:tcPr>
          <w:p w14:paraId="315E7415" w14:textId="542EB71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0F980BDE" w14:textId="3C860AE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9.9</w:t>
            </w:r>
          </w:p>
        </w:tc>
        <w:tc>
          <w:tcPr>
            <w:tcW w:w="755" w:type="dxa"/>
            <w:shd w:val="clear" w:color="auto" w:fill="auto"/>
            <w:vAlign w:val="bottom"/>
          </w:tcPr>
          <w:p w14:paraId="2B4A0671" w14:textId="4E76D40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19.9</w:t>
            </w:r>
          </w:p>
        </w:tc>
        <w:tc>
          <w:tcPr>
            <w:tcW w:w="1083" w:type="dxa"/>
            <w:shd w:val="clear" w:color="auto" w:fill="auto"/>
            <w:vAlign w:val="center"/>
          </w:tcPr>
          <w:p w14:paraId="570C0D01" w14:textId="30153FF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045BB28A" w14:textId="0093F4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4CDCFD12" w14:textId="5FEA7F0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54E58A6F" w14:textId="4217451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91AE1CB" w14:textId="77777777" w:rsidTr="004A0933">
        <w:trPr>
          <w:trHeight w:val="284"/>
        </w:trPr>
        <w:tc>
          <w:tcPr>
            <w:tcW w:w="852" w:type="dxa"/>
            <w:vAlign w:val="center"/>
          </w:tcPr>
          <w:p w14:paraId="694F8E4F" w14:textId="11C1991C"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2C135779" w14:textId="4B1B8B4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7D0F9093" w14:textId="7ABB274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1.64</w:t>
            </w:r>
          </w:p>
        </w:tc>
        <w:tc>
          <w:tcPr>
            <w:tcW w:w="990" w:type="dxa"/>
            <w:vAlign w:val="center"/>
          </w:tcPr>
          <w:p w14:paraId="592A4C84" w14:textId="78DE3AE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46C63A32" w14:textId="0087DDF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154</w:t>
            </w:r>
          </w:p>
        </w:tc>
        <w:tc>
          <w:tcPr>
            <w:tcW w:w="850" w:type="dxa"/>
            <w:vAlign w:val="center"/>
          </w:tcPr>
          <w:p w14:paraId="3DB36CA0" w14:textId="7759DE1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275B1583" w14:textId="096BA39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10.7</w:t>
            </w:r>
          </w:p>
        </w:tc>
        <w:tc>
          <w:tcPr>
            <w:tcW w:w="755" w:type="dxa"/>
            <w:shd w:val="clear" w:color="auto" w:fill="auto"/>
            <w:vAlign w:val="bottom"/>
          </w:tcPr>
          <w:p w14:paraId="7A1E69F6" w14:textId="1B1C359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18.8</w:t>
            </w:r>
          </w:p>
        </w:tc>
        <w:tc>
          <w:tcPr>
            <w:tcW w:w="1083" w:type="dxa"/>
            <w:shd w:val="clear" w:color="auto" w:fill="auto"/>
            <w:vAlign w:val="center"/>
          </w:tcPr>
          <w:p w14:paraId="6C54FED4" w14:textId="552CEEF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13C10CB8" w14:textId="0F84130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7011B280" w14:textId="3AFC728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71F9D986" w14:textId="01C3727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5C01DE1" w14:textId="77777777" w:rsidTr="004A0933">
        <w:trPr>
          <w:trHeight w:val="284"/>
        </w:trPr>
        <w:tc>
          <w:tcPr>
            <w:tcW w:w="852" w:type="dxa"/>
            <w:vAlign w:val="center"/>
          </w:tcPr>
          <w:p w14:paraId="3754E2D1" w14:textId="420B7156"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4E8E3CFF" w14:textId="4C07C0D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41C6F102" w14:textId="607EE03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1.52</w:t>
            </w:r>
          </w:p>
        </w:tc>
        <w:tc>
          <w:tcPr>
            <w:tcW w:w="990" w:type="dxa"/>
            <w:vAlign w:val="center"/>
          </w:tcPr>
          <w:p w14:paraId="0818A290" w14:textId="7E6C501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42110B5" w14:textId="1C4A098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134</w:t>
            </w:r>
          </w:p>
        </w:tc>
        <w:tc>
          <w:tcPr>
            <w:tcW w:w="850" w:type="dxa"/>
            <w:vAlign w:val="center"/>
          </w:tcPr>
          <w:p w14:paraId="738AB18A" w14:textId="5F5B70B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2AC9E768" w14:textId="387A5C0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10.5</w:t>
            </w:r>
          </w:p>
        </w:tc>
        <w:tc>
          <w:tcPr>
            <w:tcW w:w="755" w:type="dxa"/>
            <w:shd w:val="clear" w:color="auto" w:fill="auto"/>
            <w:vAlign w:val="bottom"/>
          </w:tcPr>
          <w:p w14:paraId="0C1233CB" w14:textId="274FFEC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18.6</w:t>
            </w:r>
          </w:p>
        </w:tc>
        <w:tc>
          <w:tcPr>
            <w:tcW w:w="1083" w:type="dxa"/>
            <w:shd w:val="clear" w:color="auto" w:fill="auto"/>
            <w:vAlign w:val="center"/>
          </w:tcPr>
          <w:p w14:paraId="1EBF4664" w14:textId="4346C2D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2AFC3A5A" w14:textId="58236D9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2957683D" w14:textId="565BCE7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946A1F6" w14:textId="1B0C6E9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76A54695" w14:textId="77777777" w:rsidTr="004A0933">
        <w:trPr>
          <w:trHeight w:val="284"/>
        </w:trPr>
        <w:tc>
          <w:tcPr>
            <w:tcW w:w="852" w:type="dxa"/>
            <w:vAlign w:val="center"/>
          </w:tcPr>
          <w:p w14:paraId="76470D76" w14:textId="46FB7C02"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1EDC6812" w14:textId="38D13AC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08914C4A" w14:textId="4DC9E81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1.30</w:t>
            </w:r>
          </w:p>
        </w:tc>
        <w:tc>
          <w:tcPr>
            <w:tcW w:w="990" w:type="dxa"/>
            <w:vAlign w:val="center"/>
          </w:tcPr>
          <w:p w14:paraId="49286CE1" w14:textId="55DACDB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EE5BDD8" w14:textId="4611F6B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135</w:t>
            </w:r>
          </w:p>
        </w:tc>
        <w:tc>
          <w:tcPr>
            <w:tcW w:w="850" w:type="dxa"/>
            <w:vAlign w:val="center"/>
          </w:tcPr>
          <w:p w14:paraId="3EB0D399" w14:textId="3A3378A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5</w:t>
            </w:r>
          </w:p>
        </w:tc>
        <w:tc>
          <w:tcPr>
            <w:tcW w:w="849" w:type="dxa"/>
            <w:shd w:val="clear" w:color="auto" w:fill="auto"/>
            <w:vAlign w:val="bottom"/>
          </w:tcPr>
          <w:p w14:paraId="20B25D0A" w14:textId="58505E6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10.6</w:t>
            </w:r>
          </w:p>
        </w:tc>
        <w:tc>
          <w:tcPr>
            <w:tcW w:w="755" w:type="dxa"/>
            <w:shd w:val="clear" w:color="auto" w:fill="auto"/>
            <w:vAlign w:val="bottom"/>
          </w:tcPr>
          <w:p w14:paraId="557EBF12" w14:textId="0BA98BB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18.9</w:t>
            </w:r>
          </w:p>
        </w:tc>
        <w:tc>
          <w:tcPr>
            <w:tcW w:w="1083" w:type="dxa"/>
            <w:shd w:val="clear" w:color="auto" w:fill="auto"/>
            <w:vAlign w:val="center"/>
          </w:tcPr>
          <w:p w14:paraId="75A814E8" w14:textId="4D66C84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4C370509" w14:textId="38DC63C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75C914BD" w14:textId="6CB6F9C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3E2D9B22" w14:textId="4298E9F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5E9B86C2" w14:textId="77777777" w:rsidTr="004A0933">
        <w:trPr>
          <w:trHeight w:val="284"/>
        </w:trPr>
        <w:tc>
          <w:tcPr>
            <w:tcW w:w="852" w:type="dxa"/>
            <w:vAlign w:val="center"/>
          </w:tcPr>
          <w:p w14:paraId="3D91BD29" w14:textId="7F554647"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1B12B1A0" w14:textId="05761AE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99.2</w:t>
            </w:r>
          </w:p>
        </w:tc>
        <w:tc>
          <w:tcPr>
            <w:tcW w:w="1133" w:type="dxa"/>
            <w:vAlign w:val="center"/>
          </w:tcPr>
          <w:p w14:paraId="373517E6" w14:textId="1EF3461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1.51</w:t>
            </w:r>
          </w:p>
        </w:tc>
        <w:tc>
          <w:tcPr>
            <w:tcW w:w="990" w:type="dxa"/>
            <w:vAlign w:val="center"/>
          </w:tcPr>
          <w:p w14:paraId="0AE2A50E" w14:textId="75D3E9D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3E2BD0A" w14:textId="5DBDE97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139</w:t>
            </w:r>
          </w:p>
        </w:tc>
        <w:tc>
          <w:tcPr>
            <w:tcW w:w="850" w:type="dxa"/>
            <w:vAlign w:val="center"/>
          </w:tcPr>
          <w:p w14:paraId="1C7AEFE4" w14:textId="59B3564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5</w:t>
            </w:r>
          </w:p>
        </w:tc>
        <w:tc>
          <w:tcPr>
            <w:tcW w:w="849" w:type="dxa"/>
            <w:shd w:val="clear" w:color="auto" w:fill="auto"/>
            <w:vAlign w:val="bottom"/>
          </w:tcPr>
          <w:p w14:paraId="3351CDB4" w14:textId="52DFC48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9.9</w:t>
            </w:r>
          </w:p>
        </w:tc>
        <w:tc>
          <w:tcPr>
            <w:tcW w:w="755" w:type="dxa"/>
            <w:shd w:val="clear" w:color="auto" w:fill="auto"/>
            <w:vAlign w:val="bottom"/>
          </w:tcPr>
          <w:p w14:paraId="7412E245" w14:textId="38C4B91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17.8</w:t>
            </w:r>
          </w:p>
        </w:tc>
        <w:tc>
          <w:tcPr>
            <w:tcW w:w="1083" w:type="dxa"/>
            <w:shd w:val="clear" w:color="auto" w:fill="auto"/>
            <w:vAlign w:val="center"/>
          </w:tcPr>
          <w:p w14:paraId="644D3DFE" w14:textId="79E12F4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02501DAE" w14:textId="78621C0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568F5EF9" w14:textId="23F5A15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553B4A3A" w14:textId="213B52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780E2B7" w14:textId="77777777" w:rsidTr="004A0933">
        <w:trPr>
          <w:trHeight w:val="284"/>
        </w:trPr>
        <w:tc>
          <w:tcPr>
            <w:tcW w:w="852" w:type="dxa"/>
            <w:vAlign w:val="center"/>
          </w:tcPr>
          <w:p w14:paraId="0F8DABB4" w14:textId="7BCABFC9" w:rsidR="001F283D" w:rsidRPr="00E97317" w:rsidRDefault="001F283D" w:rsidP="001F283D">
            <w:pPr>
              <w:spacing w:beforeLines="50" w:before="120" w:afterLines="50" w:after="120" w:line="520" w:lineRule="exact"/>
              <w:rPr>
                <w:color w:val="000000"/>
                <w:sz w:val="18"/>
                <w:szCs w:val="18"/>
              </w:rPr>
            </w:pPr>
            <w:r w:rsidRPr="00E97317">
              <w:rPr>
                <w:color w:val="000000"/>
                <w:sz w:val="18"/>
                <w:szCs w:val="18"/>
              </w:rPr>
              <w:t>AZO-2</w:t>
            </w:r>
          </w:p>
        </w:tc>
        <w:tc>
          <w:tcPr>
            <w:tcW w:w="850" w:type="dxa"/>
            <w:vAlign w:val="center"/>
          </w:tcPr>
          <w:p w14:paraId="4900C918" w14:textId="2C2C6F4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3E2F7A1B" w14:textId="3FB5574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1.62</w:t>
            </w:r>
          </w:p>
        </w:tc>
        <w:tc>
          <w:tcPr>
            <w:tcW w:w="990" w:type="dxa"/>
            <w:vAlign w:val="center"/>
          </w:tcPr>
          <w:p w14:paraId="3E6C3639" w14:textId="2AE0FA0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58690F6F" w14:textId="13E4DF3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149</w:t>
            </w:r>
          </w:p>
        </w:tc>
        <w:tc>
          <w:tcPr>
            <w:tcW w:w="850" w:type="dxa"/>
            <w:vAlign w:val="center"/>
          </w:tcPr>
          <w:p w14:paraId="5181F049" w14:textId="4E53564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8</w:t>
            </w:r>
          </w:p>
        </w:tc>
        <w:tc>
          <w:tcPr>
            <w:tcW w:w="849" w:type="dxa"/>
            <w:shd w:val="clear" w:color="auto" w:fill="auto"/>
            <w:vAlign w:val="bottom"/>
          </w:tcPr>
          <w:p w14:paraId="00EC0DFE" w14:textId="4AF1C5B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10.4</w:t>
            </w:r>
          </w:p>
        </w:tc>
        <w:tc>
          <w:tcPr>
            <w:tcW w:w="755" w:type="dxa"/>
            <w:shd w:val="clear" w:color="auto" w:fill="auto"/>
            <w:vAlign w:val="bottom"/>
          </w:tcPr>
          <w:p w14:paraId="1740E2D2" w14:textId="4388C04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20.0</w:t>
            </w:r>
          </w:p>
        </w:tc>
        <w:tc>
          <w:tcPr>
            <w:tcW w:w="1083" w:type="dxa"/>
            <w:shd w:val="clear" w:color="auto" w:fill="auto"/>
            <w:vAlign w:val="center"/>
          </w:tcPr>
          <w:p w14:paraId="7AE18B35" w14:textId="65CF80D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39A66A77" w14:textId="505036B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404F2023" w14:textId="3E6C4D9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3690AE70" w14:textId="5BEA121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9B45EE2" w14:textId="77777777" w:rsidTr="004A0933">
        <w:trPr>
          <w:trHeight w:val="284"/>
        </w:trPr>
        <w:tc>
          <w:tcPr>
            <w:tcW w:w="852" w:type="dxa"/>
            <w:vAlign w:val="center"/>
          </w:tcPr>
          <w:p w14:paraId="56867320" w14:textId="3DC4F3F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AZO-2</w:t>
            </w:r>
          </w:p>
        </w:tc>
        <w:tc>
          <w:tcPr>
            <w:tcW w:w="850" w:type="dxa"/>
            <w:vAlign w:val="center"/>
          </w:tcPr>
          <w:p w14:paraId="7EFB7AFF" w14:textId="47CF3A7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99.3</w:t>
            </w:r>
          </w:p>
        </w:tc>
        <w:tc>
          <w:tcPr>
            <w:tcW w:w="1133" w:type="dxa"/>
            <w:vAlign w:val="center"/>
          </w:tcPr>
          <w:p w14:paraId="10AA89D1" w14:textId="7403DAB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1.59</w:t>
            </w:r>
          </w:p>
        </w:tc>
        <w:tc>
          <w:tcPr>
            <w:tcW w:w="990" w:type="dxa"/>
            <w:vAlign w:val="center"/>
          </w:tcPr>
          <w:p w14:paraId="7975D018" w14:textId="52EADB1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7BD1943" w14:textId="16E3491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148</w:t>
            </w:r>
          </w:p>
        </w:tc>
        <w:tc>
          <w:tcPr>
            <w:tcW w:w="850" w:type="dxa"/>
            <w:vAlign w:val="center"/>
          </w:tcPr>
          <w:p w14:paraId="6C7EF295" w14:textId="28779B0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5D2D36C3" w14:textId="3D79B0C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9.7</w:t>
            </w:r>
          </w:p>
        </w:tc>
        <w:tc>
          <w:tcPr>
            <w:tcW w:w="755" w:type="dxa"/>
            <w:shd w:val="clear" w:color="auto" w:fill="auto"/>
            <w:vAlign w:val="bottom"/>
          </w:tcPr>
          <w:p w14:paraId="5290BD46" w14:textId="4F55A70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18.0</w:t>
            </w:r>
          </w:p>
        </w:tc>
        <w:tc>
          <w:tcPr>
            <w:tcW w:w="1083" w:type="dxa"/>
            <w:shd w:val="clear" w:color="auto" w:fill="auto"/>
            <w:vAlign w:val="center"/>
          </w:tcPr>
          <w:p w14:paraId="2A9AC1C4" w14:textId="2F7F5A1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0E083766" w14:textId="2C6D635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6C420A8F" w14:textId="3B1662F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3C9C0D3B" w14:textId="64DE667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05FAE25E" w14:textId="77777777" w:rsidTr="004A0933">
        <w:trPr>
          <w:trHeight w:val="284"/>
        </w:trPr>
        <w:tc>
          <w:tcPr>
            <w:tcW w:w="852" w:type="dxa"/>
            <w:vAlign w:val="center"/>
          </w:tcPr>
          <w:p w14:paraId="27A8E4C3" w14:textId="430D651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AZO-2</w:t>
            </w:r>
          </w:p>
        </w:tc>
        <w:tc>
          <w:tcPr>
            <w:tcW w:w="850" w:type="dxa"/>
            <w:vAlign w:val="center"/>
          </w:tcPr>
          <w:p w14:paraId="155CCC75" w14:textId="73EC850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98.5</w:t>
            </w:r>
          </w:p>
        </w:tc>
        <w:tc>
          <w:tcPr>
            <w:tcW w:w="1133" w:type="dxa"/>
            <w:vAlign w:val="center"/>
          </w:tcPr>
          <w:p w14:paraId="241C6026" w14:textId="53B8AE5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1.36</w:t>
            </w:r>
          </w:p>
        </w:tc>
        <w:tc>
          <w:tcPr>
            <w:tcW w:w="990" w:type="dxa"/>
            <w:vAlign w:val="center"/>
          </w:tcPr>
          <w:p w14:paraId="6FA15BC2" w14:textId="6F062EF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C4A0608" w14:textId="5B451D1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160</w:t>
            </w:r>
          </w:p>
        </w:tc>
        <w:tc>
          <w:tcPr>
            <w:tcW w:w="850" w:type="dxa"/>
            <w:vAlign w:val="center"/>
          </w:tcPr>
          <w:p w14:paraId="5ED631C1" w14:textId="0578CC8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bottom"/>
          </w:tcPr>
          <w:p w14:paraId="5A3F9294" w14:textId="218EDA7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10.4</w:t>
            </w:r>
          </w:p>
        </w:tc>
        <w:tc>
          <w:tcPr>
            <w:tcW w:w="755" w:type="dxa"/>
            <w:shd w:val="clear" w:color="auto" w:fill="auto"/>
            <w:vAlign w:val="bottom"/>
          </w:tcPr>
          <w:p w14:paraId="1F0A61D0" w14:textId="558CBCD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20.2</w:t>
            </w:r>
          </w:p>
        </w:tc>
        <w:tc>
          <w:tcPr>
            <w:tcW w:w="1083" w:type="dxa"/>
            <w:shd w:val="clear" w:color="auto" w:fill="auto"/>
            <w:vAlign w:val="center"/>
          </w:tcPr>
          <w:p w14:paraId="53E70CF5" w14:textId="396DD13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61E900FF" w14:textId="075BECE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42D8295A" w14:textId="1ECFF2B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79B73F0E" w14:textId="2AA0589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82E24AE" w14:textId="77777777" w:rsidTr="004A0933">
        <w:trPr>
          <w:trHeight w:val="284"/>
        </w:trPr>
        <w:tc>
          <w:tcPr>
            <w:tcW w:w="852" w:type="dxa"/>
            <w:vAlign w:val="center"/>
          </w:tcPr>
          <w:p w14:paraId="04CAE161" w14:textId="64734C1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AZO-2</w:t>
            </w:r>
          </w:p>
        </w:tc>
        <w:tc>
          <w:tcPr>
            <w:tcW w:w="850" w:type="dxa"/>
            <w:vAlign w:val="center"/>
          </w:tcPr>
          <w:p w14:paraId="763506AC" w14:textId="363B8AF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6B4DFCC7" w14:textId="254DFEF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0.98</w:t>
            </w:r>
          </w:p>
        </w:tc>
        <w:tc>
          <w:tcPr>
            <w:tcW w:w="990" w:type="dxa"/>
            <w:vAlign w:val="center"/>
          </w:tcPr>
          <w:p w14:paraId="29E747B8" w14:textId="3C3A30A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8B72733" w14:textId="1F694CF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145</w:t>
            </w:r>
          </w:p>
        </w:tc>
        <w:tc>
          <w:tcPr>
            <w:tcW w:w="850" w:type="dxa"/>
            <w:vAlign w:val="center"/>
          </w:tcPr>
          <w:p w14:paraId="1567A2B3" w14:textId="25BB42F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7</w:t>
            </w:r>
          </w:p>
        </w:tc>
        <w:tc>
          <w:tcPr>
            <w:tcW w:w="849" w:type="dxa"/>
            <w:shd w:val="clear" w:color="auto" w:fill="auto"/>
            <w:vAlign w:val="bottom"/>
          </w:tcPr>
          <w:p w14:paraId="43D97855" w14:textId="17DF89E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9.6</w:t>
            </w:r>
          </w:p>
        </w:tc>
        <w:tc>
          <w:tcPr>
            <w:tcW w:w="755" w:type="dxa"/>
            <w:shd w:val="clear" w:color="auto" w:fill="auto"/>
            <w:vAlign w:val="bottom"/>
          </w:tcPr>
          <w:p w14:paraId="689E71FA" w14:textId="30FA127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19.0</w:t>
            </w:r>
          </w:p>
        </w:tc>
        <w:tc>
          <w:tcPr>
            <w:tcW w:w="1083" w:type="dxa"/>
            <w:shd w:val="clear" w:color="auto" w:fill="auto"/>
            <w:vAlign w:val="center"/>
          </w:tcPr>
          <w:p w14:paraId="08EA1D6A" w14:textId="16C3801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18771865" w14:textId="07A7CF2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2BEF869A" w14:textId="21403DC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F0B865B" w14:textId="388E068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740968D" w14:textId="77777777" w:rsidTr="004A0933">
        <w:trPr>
          <w:trHeight w:val="284"/>
        </w:trPr>
        <w:tc>
          <w:tcPr>
            <w:tcW w:w="852" w:type="dxa"/>
            <w:vAlign w:val="center"/>
          </w:tcPr>
          <w:p w14:paraId="3D41F5F6" w14:textId="3B9E4F9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lastRenderedPageBreak/>
              <w:t>AZO-2</w:t>
            </w:r>
          </w:p>
        </w:tc>
        <w:tc>
          <w:tcPr>
            <w:tcW w:w="850" w:type="dxa"/>
            <w:vAlign w:val="center"/>
          </w:tcPr>
          <w:p w14:paraId="2685B489" w14:textId="435F9A0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726BC143" w14:textId="45A4363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1.23</w:t>
            </w:r>
          </w:p>
        </w:tc>
        <w:tc>
          <w:tcPr>
            <w:tcW w:w="990" w:type="dxa"/>
            <w:vAlign w:val="center"/>
          </w:tcPr>
          <w:p w14:paraId="2AE20AD9" w14:textId="47C1912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CC6E2B3" w14:textId="67E9B06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152</w:t>
            </w:r>
          </w:p>
        </w:tc>
        <w:tc>
          <w:tcPr>
            <w:tcW w:w="850" w:type="dxa"/>
            <w:vAlign w:val="center"/>
          </w:tcPr>
          <w:p w14:paraId="34F3CBE3" w14:textId="0B220EB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4</w:t>
            </w:r>
          </w:p>
        </w:tc>
        <w:tc>
          <w:tcPr>
            <w:tcW w:w="849" w:type="dxa"/>
            <w:shd w:val="clear" w:color="auto" w:fill="auto"/>
            <w:vAlign w:val="bottom"/>
          </w:tcPr>
          <w:p w14:paraId="07E19BA9" w14:textId="13FF8A5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9.7</w:t>
            </w:r>
          </w:p>
        </w:tc>
        <w:tc>
          <w:tcPr>
            <w:tcW w:w="755" w:type="dxa"/>
            <w:shd w:val="clear" w:color="auto" w:fill="auto"/>
            <w:vAlign w:val="bottom"/>
          </w:tcPr>
          <w:p w14:paraId="66E66B97" w14:textId="3ED0FB1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20.9</w:t>
            </w:r>
          </w:p>
        </w:tc>
        <w:tc>
          <w:tcPr>
            <w:tcW w:w="1083" w:type="dxa"/>
            <w:shd w:val="clear" w:color="auto" w:fill="auto"/>
            <w:vAlign w:val="center"/>
          </w:tcPr>
          <w:p w14:paraId="751D4DDA" w14:textId="1766ACD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00408B87" w14:textId="3DB1FF2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473559BD" w14:textId="7815078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64C07B21" w14:textId="59CFC62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D971EFD" w14:textId="77777777" w:rsidTr="004A0933">
        <w:trPr>
          <w:trHeight w:val="284"/>
        </w:trPr>
        <w:tc>
          <w:tcPr>
            <w:tcW w:w="852" w:type="dxa"/>
            <w:vAlign w:val="center"/>
          </w:tcPr>
          <w:p w14:paraId="13DC78D7" w14:textId="12F0971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AZO-2</w:t>
            </w:r>
          </w:p>
        </w:tc>
        <w:tc>
          <w:tcPr>
            <w:tcW w:w="850" w:type="dxa"/>
            <w:vAlign w:val="center"/>
          </w:tcPr>
          <w:p w14:paraId="0C148CE0" w14:textId="32E007B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99.1</w:t>
            </w:r>
          </w:p>
        </w:tc>
        <w:tc>
          <w:tcPr>
            <w:tcW w:w="1133" w:type="dxa"/>
            <w:vAlign w:val="center"/>
          </w:tcPr>
          <w:p w14:paraId="0B6D2CC5" w14:textId="57940B0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1.69</w:t>
            </w:r>
          </w:p>
        </w:tc>
        <w:tc>
          <w:tcPr>
            <w:tcW w:w="990" w:type="dxa"/>
            <w:vAlign w:val="center"/>
          </w:tcPr>
          <w:p w14:paraId="765B284D" w14:textId="65791EA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2260EA8" w14:textId="7299F58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149</w:t>
            </w:r>
          </w:p>
        </w:tc>
        <w:tc>
          <w:tcPr>
            <w:tcW w:w="850" w:type="dxa"/>
            <w:vAlign w:val="center"/>
          </w:tcPr>
          <w:p w14:paraId="290D0019" w14:textId="176E69A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5</w:t>
            </w:r>
          </w:p>
        </w:tc>
        <w:tc>
          <w:tcPr>
            <w:tcW w:w="849" w:type="dxa"/>
            <w:shd w:val="clear" w:color="auto" w:fill="auto"/>
            <w:vAlign w:val="bottom"/>
          </w:tcPr>
          <w:p w14:paraId="72C99A58" w14:textId="3EAE5C2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9.9</w:t>
            </w:r>
          </w:p>
        </w:tc>
        <w:tc>
          <w:tcPr>
            <w:tcW w:w="755" w:type="dxa"/>
            <w:shd w:val="clear" w:color="auto" w:fill="auto"/>
            <w:vAlign w:val="bottom"/>
          </w:tcPr>
          <w:p w14:paraId="7C82201F" w14:textId="6FBF69A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17.3</w:t>
            </w:r>
          </w:p>
        </w:tc>
        <w:tc>
          <w:tcPr>
            <w:tcW w:w="1083" w:type="dxa"/>
            <w:shd w:val="clear" w:color="auto" w:fill="auto"/>
            <w:vAlign w:val="center"/>
          </w:tcPr>
          <w:p w14:paraId="3B3304F3" w14:textId="4AB6969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2F51B62B" w14:textId="75414BF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6CC66BEE" w14:textId="0746650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3278146" w14:textId="329F396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D2515FE" w14:textId="77777777" w:rsidTr="004A0933">
        <w:trPr>
          <w:trHeight w:val="284"/>
        </w:trPr>
        <w:tc>
          <w:tcPr>
            <w:tcW w:w="852" w:type="dxa"/>
            <w:vAlign w:val="center"/>
          </w:tcPr>
          <w:p w14:paraId="598CB177" w14:textId="216904A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AZO-2</w:t>
            </w:r>
          </w:p>
        </w:tc>
        <w:tc>
          <w:tcPr>
            <w:tcW w:w="850" w:type="dxa"/>
            <w:vAlign w:val="center"/>
          </w:tcPr>
          <w:p w14:paraId="05810F41" w14:textId="54E50A6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98.6</w:t>
            </w:r>
          </w:p>
        </w:tc>
        <w:tc>
          <w:tcPr>
            <w:tcW w:w="1133" w:type="dxa"/>
            <w:vAlign w:val="center"/>
          </w:tcPr>
          <w:p w14:paraId="4332EF1B" w14:textId="71CE16E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1.51</w:t>
            </w:r>
          </w:p>
        </w:tc>
        <w:tc>
          <w:tcPr>
            <w:tcW w:w="990" w:type="dxa"/>
            <w:vAlign w:val="center"/>
          </w:tcPr>
          <w:p w14:paraId="140BA505" w14:textId="0A512F7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1DC66BDD" w14:textId="67971E8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151</w:t>
            </w:r>
          </w:p>
        </w:tc>
        <w:tc>
          <w:tcPr>
            <w:tcW w:w="850" w:type="dxa"/>
            <w:vAlign w:val="center"/>
          </w:tcPr>
          <w:p w14:paraId="6024B5DB" w14:textId="2B7B1EA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center"/>
          </w:tcPr>
          <w:p w14:paraId="7B6171B7" w14:textId="066265B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11.2</w:t>
            </w:r>
          </w:p>
        </w:tc>
        <w:tc>
          <w:tcPr>
            <w:tcW w:w="755" w:type="dxa"/>
            <w:shd w:val="clear" w:color="auto" w:fill="auto"/>
            <w:vAlign w:val="center"/>
          </w:tcPr>
          <w:p w14:paraId="3FA61C73" w14:textId="607BAD9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20.9</w:t>
            </w:r>
          </w:p>
        </w:tc>
        <w:tc>
          <w:tcPr>
            <w:tcW w:w="1083" w:type="dxa"/>
            <w:shd w:val="clear" w:color="auto" w:fill="auto"/>
            <w:vAlign w:val="center"/>
          </w:tcPr>
          <w:p w14:paraId="64546D8B" w14:textId="2B15F8F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15FB5546" w14:textId="1C81E84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660327DB" w14:textId="3C9ADA9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221CFD10" w14:textId="1BC1321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BB03A64" w14:textId="77777777" w:rsidTr="004A0933">
        <w:trPr>
          <w:trHeight w:val="284"/>
        </w:trPr>
        <w:tc>
          <w:tcPr>
            <w:tcW w:w="852" w:type="dxa"/>
            <w:vAlign w:val="center"/>
          </w:tcPr>
          <w:p w14:paraId="22C9A08B" w14:textId="5DAA942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AZO-2</w:t>
            </w:r>
          </w:p>
        </w:tc>
        <w:tc>
          <w:tcPr>
            <w:tcW w:w="850" w:type="dxa"/>
            <w:vAlign w:val="center"/>
          </w:tcPr>
          <w:p w14:paraId="2C20C439" w14:textId="7401D40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00147C61" w14:textId="052F540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1.25</w:t>
            </w:r>
          </w:p>
        </w:tc>
        <w:tc>
          <w:tcPr>
            <w:tcW w:w="990" w:type="dxa"/>
            <w:vAlign w:val="center"/>
          </w:tcPr>
          <w:p w14:paraId="2CF43529" w14:textId="03B666D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FA827E9" w14:textId="0793C34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140</w:t>
            </w:r>
          </w:p>
        </w:tc>
        <w:tc>
          <w:tcPr>
            <w:tcW w:w="850" w:type="dxa"/>
            <w:vAlign w:val="center"/>
          </w:tcPr>
          <w:p w14:paraId="610FD7BB" w14:textId="4AB6989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center"/>
          </w:tcPr>
          <w:p w14:paraId="37D402B7" w14:textId="70C96CB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13.8</w:t>
            </w:r>
          </w:p>
        </w:tc>
        <w:tc>
          <w:tcPr>
            <w:tcW w:w="755" w:type="dxa"/>
            <w:shd w:val="clear" w:color="auto" w:fill="auto"/>
            <w:vAlign w:val="center"/>
          </w:tcPr>
          <w:p w14:paraId="69319FA2" w14:textId="4A53B1B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19.9</w:t>
            </w:r>
          </w:p>
        </w:tc>
        <w:tc>
          <w:tcPr>
            <w:tcW w:w="1083" w:type="dxa"/>
            <w:shd w:val="clear" w:color="auto" w:fill="auto"/>
            <w:vAlign w:val="center"/>
          </w:tcPr>
          <w:p w14:paraId="5B7901E4" w14:textId="6285859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w:t>
            </w:r>
          </w:p>
        </w:tc>
        <w:tc>
          <w:tcPr>
            <w:tcW w:w="993" w:type="dxa"/>
            <w:shd w:val="clear" w:color="auto" w:fill="auto"/>
            <w:vAlign w:val="center"/>
          </w:tcPr>
          <w:p w14:paraId="4C4A78BF" w14:textId="6B544AF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600706F5" w14:textId="78BA078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8A2E177" w14:textId="13C0BC5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7526FE26" w14:textId="77777777" w:rsidTr="004A0933">
        <w:trPr>
          <w:trHeight w:val="284"/>
        </w:trPr>
        <w:tc>
          <w:tcPr>
            <w:tcW w:w="852" w:type="dxa"/>
            <w:vAlign w:val="center"/>
          </w:tcPr>
          <w:p w14:paraId="62BCF5F4" w14:textId="640507E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AZO-2</w:t>
            </w:r>
          </w:p>
        </w:tc>
        <w:tc>
          <w:tcPr>
            <w:tcW w:w="850" w:type="dxa"/>
            <w:vAlign w:val="center"/>
          </w:tcPr>
          <w:p w14:paraId="06347393" w14:textId="300DF82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98.7</w:t>
            </w:r>
          </w:p>
        </w:tc>
        <w:tc>
          <w:tcPr>
            <w:tcW w:w="1133" w:type="dxa"/>
            <w:vAlign w:val="center"/>
          </w:tcPr>
          <w:p w14:paraId="25429164" w14:textId="22F5969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0.90</w:t>
            </w:r>
          </w:p>
        </w:tc>
        <w:tc>
          <w:tcPr>
            <w:tcW w:w="990" w:type="dxa"/>
            <w:vAlign w:val="center"/>
          </w:tcPr>
          <w:p w14:paraId="05D06BA5" w14:textId="429F991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7BE42E7" w14:textId="7FC1E17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149</w:t>
            </w:r>
          </w:p>
        </w:tc>
        <w:tc>
          <w:tcPr>
            <w:tcW w:w="850" w:type="dxa"/>
            <w:vAlign w:val="center"/>
          </w:tcPr>
          <w:p w14:paraId="491966F8" w14:textId="4BF2D28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6</w:t>
            </w:r>
          </w:p>
        </w:tc>
        <w:tc>
          <w:tcPr>
            <w:tcW w:w="849" w:type="dxa"/>
            <w:shd w:val="clear" w:color="auto" w:fill="auto"/>
            <w:vAlign w:val="center"/>
          </w:tcPr>
          <w:p w14:paraId="6E9003C5" w14:textId="2109CCF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10.1</w:t>
            </w:r>
          </w:p>
        </w:tc>
        <w:tc>
          <w:tcPr>
            <w:tcW w:w="755" w:type="dxa"/>
            <w:shd w:val="clear" w:color="auto" w:fill="auto"/>
            <w:vAlign w:val="center"/>
          </w:tcPr>
          <w:p w14:paraId="58C7CBED" w14:textId="3152B76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17.6</w:t>
            </w:r>
          </w:p>
        </w:tc>
        <w:tc>
          <w:tcPr>
            <w:tcW w:w="1083" w:type="dxa"/>
            <w:shd w:val="clear" w:color="auto" w:fill="auto"/>
            <w:vAlign w:val="center"/>
          </w:tcPr>
          <w:p w14:paraId="25ED87F1" w14:textId="0AD7D76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2484E745" w14:textId="59668FF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19A8F6D2" w14:textId="0A14651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21184F9" w14:textId="4B77BF5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27E1163" w14:textId="77777777" w:rsidTr="004A0933">
        <w:trPr>
          <w:trHeight w:val="284"/>
        </w:trPr>
        <w:tc>
          <w:tcPr>
            <w:tcW w:w="852" w:type="dxa"/>
            <w:vAlign w:val="center"/>
          </w:tcPr>
          <w:p w14:paraId="73F0F2C3" w14:textId="4BF409C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AZO-2</w:t>
            </w:r>
          </w:p>
        </w:tc>
        <w:tc>
          <w:tcPr>
            <w:tcW w:w="850" w:type="dxa"/>
            <w:vAlign w:val="center"/>
          </w:tcPr>
          <w:p w14:paraId="7D9E1673" w14:textId="6C26FDD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34D04478" w14:textId="2EE4FAF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0.95</w:t>
            </w:r>
          </w:p>
        </w:tc>
        <w:tc>
          <w:tcPr>
            <w:tcW w:w="990" w:type="dxa"/>
            <w:vAlign w:val="center"/>
          </w:tcPr>
          <w:p w14:paraId="34DF91D3" w14:textId="217BE7A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7FEA2A82" w14:textId="29731EC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139</w:t>
            </w:r>
          </w:p>
        </w:tc>
        <w:tc>
          <w:tcPr>
            <w:tcW w:w="850" w:type="dxa"/>
            <w:vAlign w:val="center"/>
          </w:tcPr>
          <w:p w14:paraId="556DBBC8" w14:textId="406F9C3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5</w:t>
            </w:r>
          </w:p>
        </w:tc>
        <w:tc>
          <w:tcPr>
            <w:tcW w:w="849" w:type="dxa"/>
            <w:shd w:val="clear" w:color="auto" w:fill="auto"/>
            <w:vAlign w:val="center"/>
          </w:tcPr>
          <w:p w14:paraId="6DC9B98D" w14:textId="03EB05D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10.6</w:t>
            </w:r>
          </w:p>
        </w:tc>
        <w:tc>
          <w:tcPr>
            <w:tcW w:w="755" w:type="dxa"/>
            <w:shd w:val="clear" w:color="auto" w:fill="auto"/>
            <w:vAlign w:val="center"/>
          </w:tcPr>
          <w:p w14:paraId="5398DD02" w14:textId="4EA67D6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19.5</w:t>
            </w:r>
          </w:p>
        </w:tc>
        <w:tc>
          <w:tcPr>
            <w:tcW w:w="1083" w:type="dxa"/>
            <w:shd w:val="clear" w:color="auto" w:fill="auto"/>
            <w:vAlign w:val="center"/>
          </w:tcPr>
          <w:p w14:paraId="6EE04484" w14:textId="1029C7C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2CB1642E" w14:textId="3A88C5B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0.7</w:t>
            </w:r>
          </w:p>
        </w:tc>
        <w:tc>
          <w:tcPr>
            <w:tcW w:w="707" w:type="dxa"/>
            <w:vAlign w:val="center"/>
          </w:tcPr>
          <w:p w14:paraId="2C5D05AA" w14:textId="7700334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07AF1324" w14:textId="5DBC466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54F842FB" w14:textId="77777777" w:rsidTr="004A0933">
        <w:trPr>
          <w:trHeight w:val="284"/>
        </w:trPr>
        <w:tc>
          <w:tcPr>
            <w:tcW w:w="852" w:type="dxa"/>
            <w:vAlign w:val="center"/>
          </w:tcPr>
          <w:p w14:paraId="196DDD7B" w14:textId="1AE65B0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AZO-2</w:t>
            </w:r>
          </w:p>
        </w:tc>
        <w:tc>
          <w:tcPr>
            <w:tcW w:w="850" w:type="dxa"/>
            <w:vAlign w:val="center"/>
          </w:tcPr>
          <w:p w14:paraId="26D67B59" w14:textId="123FD5F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0D46B9A3" w14:textId="35FF5EA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1.39</w:t>
            </w:r>
          </w:p>
        </w:tc>
        <w:tc>
          <w:tcPr>
            <w:tcW w:w="990" w:type="dxa"/>
            <w:vAlign w:val="center"/>
          </w:tcPr>
          <w:p w14:paraId="6D4C4D72" w14:textId="20E03B2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23440733" w14:textId="5549863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154</w:t>
            </w:r>
          </w:p>
        </w:tc>
        <w:tc>
          <w:tcPr>
            <w:tcW w:w="850" w:type="dxa"/>
            <w:vAlign w:val="center"/>
          </w:tcPr>
          <w:p w14:paraId="03D501E1" w14:textId="00AE6697"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4</w:t>
            </w:r>
          </w:p>
        </w:tc>
        <w:tc>
          <w:tcPr>
            <w:tcW w:w="849" w:type="dxa"/>
            <w:shd w:val="clear" w:color="auto" w:fill="auto"/>
            <w:vAlign w:val="center"/>
          </w:tcPr>
          <w:p w14:paraId="1DB5B9C1" w14:textId="3659E1E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11.9</w:t>
            </w:r>
          </w:p>
        </w:tc>
        <w:tc>
          <w:tcPr>
            <w:tcW w:w="755" w:type="dxa"/>
            <w:shd w:val="clear" w:color="auto" w:fill="auto"/>
            <w:vAlign w:val="center"/>
          </w:tcPr>
          <w:p w14:paraId="42548F83" w14:textId="4A901D7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17.6</w:t>
            </w:r>
          </w:p>
        </w:tc>
        <w:tc>
          <w:tcPr>
            <w:tcW w:w="1083" w:type="dxa"/>
            <w:shd w:val="clear" w:color="auto" w:fill="auto"/>
            <w:vAlign w:val="center"/>
          </w:tcPr>
          <w:p w14:paraId="5FA3F09C" w14:textId="7AF5BCC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2F528629" w14:textId="0339EE5A"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0BF1A58B" w14:textId="138A6B9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50688662" w14:textId="404EE47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6C3B6931" w14:textId="77777777" w:rsidTr="004A0933">
        <w:trPr>
          <w:trHeight w:val="284"/>
        </w:trPr>
        <w:tc>
          <w:tcPr>
            <w:tcW w:w="852" w:type="dxa"/>
            <w:vAlign w:val="center"/>
          </w:tcPr>
          <w:p w14:paraId="532E67CE" w14:textId="2D9F63D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AZO-2</w:t>
            </w:r>
          </w:p>
        </w:tc>
        <w:tc>
          <w:tcPr>
            <w:tcW w:w="850" w:type="dxa"/>
            <w:vAlign w:val="center"/>
          </w:tcPr>
          <w:p w14:paraId="365134C2" w14:textId="56C5712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98.8</w:t>
            </w:r>
          </w:p>
        </w:tc>
        <w:tc>
          <w:tcPr>
            <w:tcW w:w="1133" w:type="dxa"/>
            <w:vAlign w:val="center"/>
          </w:tcPr>
          <w:p w14:paraId="6461D808" w14:textId="6F92439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1.96</w:t>
            </w:r>
          </w:p>
        </w:tc>
        <w:tc>
          <w:tcPr>
            <w:tcW w:w="990" w:type="dxa"/>
            <w:vAlign w:val="center"/>
          </w:tcPr>
          <w:p w14:paraId="18A997C8" w14:textId="59383666"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3D308436" w14:textId="5C8BBD98"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149</w:t>
            </w:r>
          </w:p>
        </w:tc>
        <w:tc>
          <w:tcPr>
            <w:tcW w:w="850" w:type="dxa"/>
            <w:vAlign w:val="center"/>
          </w:tcPr>
          <w:p w14:paraId="094CDA12" w14:textId="77F5688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5</w:t>
            </w:r>
          </w:p>
        </w:tc>
        <w:tc>
          <w:tcPr>
            <w:tcW w:w="849" w:type="dxa"/>
            <w:shd w:val="clear" w:color="auto" w:fill="auto"/>
            <w:vAlign w:val="center"/>
          </w:tcPr>
          <w:p w14:paraId="64569ED5" w14:textId="0939F7EC"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12.2</w:t>
            </w:r>
          </w:p>
        </w:tc>
        <w:tc>
          <w:tcPr>
            <w:tcW w:w="755" w:type="dxa"/>
            <w:shd w:val="clear" w:color="auto" w:fill="auto"/>
            <w:vAlign w:val="center"/>
          </w:tcPr>
          <w:p w14:paraId="7D878815" w14:textId="72CC2FD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20.7</w:t>
            </w:r>
          </w:p>
        </w:tc>
        <w:tc>
          <w:tcPr>
            <w:tcW w:w="1083" w:type="dxa"/>
            <w:shd w:val="clear" w:color="auto" w:fill="auto"/>
            <w:vAlign w:val="center"/>
          </w:tcPr>
          <w:p w14:paraId="6A18375B" w14:textId="33BDF09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w:t>
            </w:r>
          </w:p>
        </w:tc>
        <w:tc>
          <w:tcPr>
            <w:tcW w:w="993" w:type="dxa"/>
            <w:shd w:val="clear" w:color="auto" w:fill="auto"/>
            <w:vAlign w:val="center"/>
          </w:tcPr>
          <w:p w14:paraId="3E108011" w14:textId="4F8DDB9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0.9</w:t>
            </w:r>
          </w:p>
        </w:tc>
        <w:tc>
          <w:tcPr>
            <w:tcW w:w="707" w:type="dxa"/>
            <w:vAlign w:val="center"/>
          </w:tcPr>
          <w:p w14:paraId="1A0DD622" w14:textId="50E73804"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1FDC948B" w14:textId="515CC9F1"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44817BE6" w14:textId="77777777" w:rsidTr="004A0933">
        <w:trPr>
          <w:trHeight w:val="284"/>
        </w:trPr>
        <w:tc>
          <w:tcPr>
            <w:tcW w:w="852" w:type="dxa"/>
            <w:vAlign w:val="center"/>
          </w:tcPr>
          <w:p w14:paraId="3E3F6EB1" w14:textId="6FBC103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AZO-2</w:t>
            </w:r>
          </w:p>
        </w:tc>
        <w:tc>
          <w:tcPr>
            <w:tcW w:w="850" w:type="dxa"/>
            <w:vAlign w:val="center"/>
          </w:tcPr>
          <w:p w14:paraId="228659BD" w14:textId="1CC817B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99.5</w:t>
            </w:r>
          </w:p>
        </w:tc>
        <w:tc>
          <w:tcPr>
            <w:tcW w:w="1133" w:type="dxa"/>
            <w:vAlign w:val="center"/>
          </w:tcPr>
          <w:p w14:paraId="172D6E8C" w14:textId="4343287E"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1.10</w:t>
            </w:r>
          </w:p>
        </w:tc>
        <w:tc>
          <w:tcPr>
            <w:tcW w:w="990" w:type="dxa"/>
            <w:vAlign w:val="center"/>
          </w:tcPr>
          <w:p w14:paraId="44F69DE4" w14:textId="02752F29"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c>
          <w:tcPr>
            <w:tcW w:w="992" w:type="dxa"/>
            <w:vAlign w:val="center"/>
          </w:tcPr>
          <w:p w14:paraId="44141409" w14:textId="649EF30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154</w:t>
            </w:r>
          </w:p>
        </w:tc>
        <w:tc>
          <w:tcPr>
            <w:tcW w:w="850" w:type="dxa"/>
            <w:vAlign w:val="center"/>
          </w:tcPr>
          <w:p w14:paraId="51517FCD" w14:textId="40DD9FFF"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5</w:t>
            </w:r>
          </w:p>
        </w:tc>
        <w:tc>
          <w:tcPr>
            <w:tcW w:w="849" w:type="dxa"/>
            <w:shd w:val="clear" w:color="auto" w:fill="auto"/>
            <w:vAlign w:val="center"/>
          </w:tcPr>
          <w:p w14:paraId="3EA0AFD8" w14:textId="01416A65"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11.1</w:t>
            </w:r>
          </w:p>
        </w:tc>
        <w:tc>
          <w:tcPr>
            <w:tcW w:w="755" w:type="dxa"/>
            <w:shd w:val="clear" w:color="auto" w:fill="auto"/>
            <w:vAlign w:val="center"/>
          </w:tcPr>
          <w:p w14:paraId="6CF80F16" w14:textId="7122775B"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20.7</w:t>
            </w:r>
          </w:p>
        </w:tc>
        <w:tc>
          <w:tcPr>
            <w:tcW w:w="1083" w:type="dxa"/>
            <w:shd w:val="clear" w:color="auto" w:fill="auto"/>
            <w:vAlign w:val="center"/>
          </w:tcPr>
          <w:p w14:paraId="3586B92D" w14:textId="0156D90D"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2</w:t>
            </w:r>
          </w:p>
        </w:tc>
        <w:tc>
          <w:tcPr>
            <w:tcW w:w="993" w:type="dxa"/>
            <w:shd w:val="clear" w:color="auto" w:fill="auto"/>
            <w:vAlign w:val="center"/>
          </w:tcPr>
          <w:p w14:paraId="0C7AC6AC" w14:textId="2C034123"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ascii="Calibri" w:eastAsia="等线" w:hAnsi="Calibri" w:cs="Calibri"/>
                <w:color w:val="000000"/>
                <w:sz w:val="18"/>
                <w:szCs w:val="18"/>
              </w:rPr>
              <w:t>0.8</w:t>
            </w:r>
          </w:p>
        </w:tc>
        <w:tc>
          <w:tcPr>
            <w:tcW w:w="707" w:type="dxa"/>
            <w:vAlign w:val="center"/>
          </w:tcPr>
          <w:p w14:paraId="5D24675C" w14:textId="18170A90"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hint="eastAsia"/>
                <w:color w:val="000000"/>
                <w:sz w:val="18"/>
                <w:szCs w:val="18"/>
              </w:rPr>
              <w:t>灰色</w:t>
            </w:r>
          </w:p>
        </w:tc>
        <w:tc>
          <w:tcPr>
            <w:tcW w:w="679" w:type="dxa"/>
            <w:vAlign w:val="center"/>
          </w:tcPr>
          <w:p w14:paraId="589E1B13" w14:textId="46FCEFA2" w:rsidR="001F283D" w:rsidRDefault="001F283D" w:rsidP="001F283D">
            <w:pPr>
              <w:spacing w:beforeLines="50" w:before="120" w:afterLines="50" w:after="120" w:line="520" w:lineRule="exact"/>
              <w:rPr>
                <w:rFonts w:asciiTheme="minorEastAsia" w:eastAsiaTheme="minorEastAsia" w:hAnsiTheme="minorEastAsia" w:cs="宋体"/>
                <w:szCs w:val="21"/>
              </w:rPr>
            </w:pPr>
            <w:r>
              <w:rPr>
                <w:rFonts w:eastAsia="等线" w:cs="Calibri"/>
                <w:color w:val="000000"/>
                <w:sz w:val="18"/>
                <w:szCs w:val="18"/>
              </w:rPr>
              <w:t>/</w:t>
            </w:r>
          </w:p>
        </w:tc>
      </w:tr>
      <w:tr w:rsidR="001F283D" w14:paraId="1317F9C9" w14:textId="77777777" w:rsidTr="004A0933">
        <w:trPr>
          <w:trHeight w:val="284"/>
        </w:trPr>
        <w:tc>
          <w:tcPr>
            <w:tcW w:w="852" w:type="dxa"/>
            <w:vAlign w:val="center"/>
          </w:tcPr>
          <w:p w14:paraId="2416008E" w14:textId="19D64F37"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AZO-2</w:t>
            </w:r>
          </w:p>
        </w:tc>
        <w:tc>
          <w:tcPr>
            <w:tcW w:w="850" w:type="dxa"/>
            <w:vAlign w:val="center"/>
          </w:tcPr>
          <w:p w14:paraId="7B201549" w14:textId="4DA9B77D" w:rsidR="001F283D" w:rsidRDefault="001F283D" w:rsidP="001F283D">
            <w:pPr>
              <w:spacing w:beforeLines="50" w:before="120" w:afterLines="50" w:after="120" w:line="520" w:lineRule="exact"/>
              <w:rPr>
                <w:color w:val="000000"/>
                <w:sz w:val="18"/>
                <w:szCs w:val="18"/>
              </w:rPr>
            </w:pPr>
            <w:r>
              <w:rPr>
                <w:rFonts w:hint="eastAsia"/>
                <w:color w:val="000000"/>
                <w:sz w:val="18"/>
                <w:szCs w:val="18"/>
              </w:rPr>
              <w:t>98.7</w:t>
            </w:r>
          </w:p>
        </w:tc>
        <w:tc>
          <w:tcPr>
            <w:tcW w:w="1133" w:type="dxa"/>
            <w:vAlign w:val="center"/>
          </w:tcPr>
          <w:p w14:paraId="18DD7939" w14:textId="02F10D55"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1.59</w:t>
            </w:r>
          </w:p>
        </w:tc>
        <w:tc>
          <w:tcPr>
            <w:tcW w:w="990" w:type="dxa"/>
            <w:vAlign w:val="center"/>
          </w:tcPr>
          <w:p w14:paraId="0380422C" w14:textId="74991DF6"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c>
          <w:tcPr>
            <w:tcW w:w="992" w:type="dxa"/>
            <w:vAlign w:val="center"/>
          </w:tcPr>
          <w:p w14:paraId="6A7749E1" w14:textId="311F6D64"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149</w:t>
            </w:r>
          </w:p>
        </w:tc>
        <w:tc>
          <w:tcPr>
            <w:tcW w:w="850" w:type="dxa"/>
            <w:vAlign w:val="center"/>
          </w:tcPr>
          <w:p w14:paraId="7D5A29E8" w14:textId="1DB46C06"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6</w:t>
            </w:r>
          </w:p>
        </w:tc>
        <w:tc>
          <w:tcPr>
            <w:tcW w:w="849" w:type="dxa"/>
            <w:shd w:val="clear" w:color="auto" w:fill="auto"/>
            <w:vAlign w:val="center"/>
          </w:tcPr>
          <w:p w14:paraId="07069C13" w14:textId="74905CBA"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9.9</w:t>
            </w:r>
          </w:p>
        </w:tc>
        <w:tc>
          <w:tcPr>
            <w:tcW w:w="755" w:type="dxa"/>
            <w:shd w:val="clear" w:color="auto" w:fill="auto"/>
            <w:vAlign w:val="center"/>
          </w:tcPr>
          <w:p w14:paraId="239E42DF" w14:textId="4359CB08"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21.0</w:t>
            </w:r>
          </w:p>
        </w:tc>
        <w:tc>
          <w:tcPr>
            <w:tcW w:w="1083" w:type="dxa"/>
            <w:shd w:val="clear" w:color="auto" w:fill="auto"/>
            <w:vAlign w:val="center"/>
          </w:tcPr>
          <w:p w14:paraId="097820CF" w14:textId="11E47BE3"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1</w:t>
            </w:r>
          </w:p>
        </w:tc>
        <w:tc>
          <w:tcPr>
            <w:tcW w:w="993" w:type="dxa"/>
            <w:shd w:val="clear" w:color="auto" w:fill="auto"/>
            <w:vAlign w:val="center"/>
          </w:tcPr>
          <w:p w14:paraId="608F56BA" w14:textId="6A0E42A7"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0.7</w:t>
            </w:r>
          </w:p>
        </w:tc>
        <w:tc>
          <w:tcPr>
            <w:tcW w:w="707" w:type="dxa"/>
            <w:vAlign w:val="center"/>
          </w:tcPr>
          <w:p w14:paraId="75FEF9E1" w14:textId="787D79D1" w:rsidR="001F283D" w:rsidRDefault="001F283D" w:rsidP="001F283D">
            <w:pPr>
              <w:spacing w:beforeLines="50" w:before="120" w:afterLines="50" w:after="120" w:line="520" w:lineRule="exact"/>
              <w:rPr>
                <w:color w:val="000000"/>
                <w:sz w:val="18"/>
                <w:szCs w:val="18"/>
              </w:rPr>
            </w:pPr>
            <w:r>
              <w:rPr>
                <w:rFonts w:hint="eastAsia"/>
                <w:color w:val="000000"/>
                <w:sz w:val="18"/>
                <w:szCs w:val="18"/>
              </w:rPr>
              <w:t>灰色</w:t>
            </w:r>
          </w:p>
        </w:tc>
        <w:tc>
          <w:tcPr>
            <w:tcW w:w="679" w:type="dxa"/>
            <w:vAlign w:val="center"/>
          </w:tcPr>
          <w:p w14:paraId="51C5248C" w14:textId="00B72CD5"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r>
      <w:tr w:rsidR="001F283D" w14:paraId="5AEEC22B" w14:textId="77777777" w:rsidTr="004A0933">
        <w:trPr>
          <w:trHeight w:val="284"/>
        </w:trPr>
        <w:tc>
          <w:tcPr>
            <w:tcW w:w="852" w:type="dxa"/>
            <w:vAlign w:val="center"/>
          </w:tcPr>
          <w:p w14:paraId="5977E565" w14:textId="149BE203"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AZO-2</w:t>
            </w:r>
          </w:p>
        </w:tc>
        <w:tc>
          <w:tcPr>
            <w:tcW w:w="850" w:type="dxa"/>
            <w:vAlign w:val="center"/>
          </w:tcPr>
          <w:p w14:paraId="67A845CE" w14:textId="3B3A4044" w:rsidR="001F283D" w:rsidRDefault="001F283D" w:rsidP="001F283D">
            <w:pPr>
              <w:spacing w:beforeLines="50" w:before="120" w:afterLines="50" w:after="120" w:line="520" w:lineRule="exact"/>
              <w:rPr>
                <w:color w:val="000000"/>
                <w:sz w:val="18"/>
                <w:szCs w:val="18"/>
              </w:rPr>
            </w:pPr>
            <w:r>
              <w:rPr>
                <w:rFonts w:hint="eastAsia"/>
                <w:color w:val="000000"/>
                <w:sz w:val="18"/>
                <w:szCs w:val="18"/>
              </w:rPr>
              <w:t>98.9</w:t>
            </w:r>
          </w:p>
        </w:tc>
        <w:tc>
          <w:tcPr>
            <w:tcW w:w="1133" w:type="dxa"/>
            <w:vAlign w:val="center"/>
          </w:tcPr>
          <w:p w14:paraId="3D8AE22D" w14:textId="44C04CDD"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1.98</w:t>
            </w:r>
          </w:p>
        </w:tc>
        <w:tc>
          <w:tcPr>
            <w:tcW w:w="990" w:type="dxa"/>
            <w:vAlign w:val="center"/>
          </w:tcPr>
          <w:p w14:paraId="1413B93C" w14:textId="2051A429"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c>
          <w:tcPr>
            <w:tcW w:w="992" w:type="dxa"/>
            <w:vAlign w:val="center"/>
          </w:tcPr>
          <w:p w14:paraId="53B5E0F4" w14:textId="7713859E"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144</w:t>
            </w:r>
          </w:p>
        </w:tc>
        <w:tc>
          <w:tcPr>
            <w:tcW w:w="850" w:type="dxa"/>
            <w:vAlign w:val="center"/>
          </w:tcPr>
          <w:p w14:paraId="0383C64A" w14:textId="42F9FE9A"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4</w:t>
            </w:r>
          </w:p>
        </w:tc>
        <w:tc>
          <w:tcPr>
            <w:tcW w:w="849" w:type="dxa"/>
            <w:shd w:val="clear" w:color="auto" w:fill="auto"/>
            <w:vAlign w:val="center"/>
          </w:tcPr>
          <w:p w14:paraId="715AA998" w14:textId="23D8EDAD"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9.7</w:t>
            </w:r>
          </w:p>
        </w:tc>
        <w:tc>
          <w:tcPr>
            <w:tcW w:w="755" w:type="dxa"/>
            <w:shd w:val="clear" w:color="auto" w:fill="auto"/>
            <w:vAlign w:val="center"/>
          </w:tcPr>
          <w:p w14:paraId="3E292C92" w14:textId="568DAFE5"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19.9</w:t>
            </w:r>
          </w:p>
        </w:tc>
        <w:tc>
          <w:tcPr>
            <w:tcW w:w="1083" w:type="dxa"/>
            <w:shd w:val="clear" w:color="auto" w:fill="auto"/>
            <w:vAlign w:val="center"/>
          </w:tcPr>
          <w:p w14:paraId="4C9FBCB9" w14:textId="23EE5DCB"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0</w:t>
            </w:r>
          </w:p>
        </w:tc>
        <w:tc>
          <w:tcPr>
            <w:tcW w:w="993" w:type="dxa"/>
            <w:shd w:val="clear" w:color="auto" w:fill="auto"/>
            <w:vAlign w:val="center"/>
          </w:tcPr>
          <w:p w14:paraId="2717DD53" w14:textId="76F8440B"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0.8</w:t>
            </w:r>
          </w:p>
        </w:tc>
        <w:tc>
          <w:tcPr>
            <w:tcW w:w="707" w:type="dxa"/>
            <w:vAlign w:val="center"/>
          </w:tcPr>
          <w:p w14:paraId="59928401" w14:textId="231578E4" w:rsidR="001F283D" w:rsidRDefault="001F283D" w:rsidP="001F283D">
            <w:pPr>
              <w:spacing w:beforeLines="50" w:before="120" w:afterLines="50" w:after="120" w:line="520" w:lineRule="exact"/>
              <w:rPr>
                <w:color w:val="000000"/>
                <w:sz w:val="18"/>
                <w:szCs w:val="18"/>
              </w:rPr>
            </w:pPr>
            <w:r>
              <w:rPr>
                <w:rFonts w:hint="eastAsia"/>
                <w:color w:val="000000"/>
                <w:sz w:val="18"/>
                <w:szCs w:val="18"/>
              </w:rPr>
              <w:t>灰色</w:t>
            </w:r>
          </w:p>
        </w:tc>
        <w:tc>
          <w:tcPr>
            <w:tcW w:w="679" w:type="dxa"/>
            <w:vAlign w:val="center"/>
          </w:tcPr>
          <w:p w14:paraId="64DF05CF" w14:textId="09CB9208"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r>
      <w:tr w:rsidR="001F283D" w14:paraId="6C64DB75" w14:textId="77777777" w:rsidTr="004A0933">
        <w:trPr>
          <w:trHeight w:val="284"/>
        </w:trPr>
        <w:tc>
          <w:tcPr>
            <w:tcW w:w="852" w:type="dxa"/>
            <w:vAlign w:val="center"/>
          </w:tcPr>
          <w:p w14:paraId="09910F3D" w14:textId="744415D5"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AZO-2</w:t>
            </w:r>
          </w:p>
        </w:tc>
        <w:tc>
          <w:tcPr>
            <w:tcW w:w="850" w:type="dxa"/>
            <w:vAlign w:val="center"/>
          </w:tcPr>
          <w:p w14:paraId="1D0253C8" w14:textId="73066FCE" w:rsidR="001F283D" w:rsidRDefault="001F283D" w:rsidP="001F283D">
            <w:pPr>
              <w:spacing w:beforeLines="50" w:before="120" w:afterLines="50" w:after="120" w:line="520" w:lineRule="exact"/>
              <w:rPr>
                <w:color w:val="000000"/>
                <w:sz w:val="18"/>
                <w:szCs w:val="18"/>
              </w:rPr>
            </w:pPr>
            <w:r>
              <w:rPr>
                <w:rFonts w:hint="eastAsia"/>
                <w:color w:val="000000"/>
                <w:sz w:val="18"/>
                <w:szCs w:val="18"/>
              </w:rPr>
              <w:t>98.8</w:t>
            </w:r>
          </w:p>
        </w:tc>
        <w:tc>
          <w:tcPr>
            <w:tcW w:w="1133" w:type="dxa"/>
            <w:vAlign w:val="center"/>
          </w:tcPr>
          <w:p w14:paraId="7D54D11B" w14:textId="58FC3389"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1.95</w:t>
            </w:r>
          </w:p>
        </w:tc>
        <w:tc>
          <w:tcPr>
            <w:tcW w:w="990" w:type="dxa"/>
            <w:vAlign w:val="center"/>
          </w:tcPr>
          <w:p w14:paraId="39E6F484" w14:textId="5E51F8CB"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c>
          <w:tcPr>
            <w:tcW w:w="992" w:type="dxa"/>
            <w:vAlign w:val="center"/>
          </w:tcPr>
          <w:p w14:paraId="6C3F4198" w14:textId="09C25E6A"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149</w:t>
            </w:r>
          </w:p>
        </w:tc>
        <w:tc>
          <w:tcPr>
            <w:tcW w:w="850" w:type="dxa"/>
            <w:vAlign w:val="center"/>
          </w:tcPr>
          <w:p w14:paraId="51C455A9" w14:textId="00ACB3BF"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7</w:t>
            </w:r>
          </w:p>
        </w:tc>
        <w:tc>
          <w:tcPr>
            <w:tcW w:w="849" w:type="dxa"/>
            <w:shd w:val="clear" w:color="auto" w:fill="auto"/>
            <w:vAlign w:val="center"/>
          </w:tcPr>
          <w:p w14:paraId="74170E88" w14:textId="1FC6FF42"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9.9</w:t>
            </w:r>
          </w:p>
        </w:tc>
        <w:tc>
          <w:tcPr>
            <w:tcW w:w="755" w:type="dxa"/>
            <w:shd w:val="clear" w:color="auto" w:fill="auto"/>
            <w:vAlign w:val="center"/>
          </w:tcPr>
          <w:p w14:paraId="339564F4" w14:textId="6B4125AE"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18.9</w:t>
            </w:r>
          </w:p>
        </w:tc>
        <w:tc>
          <w:tcPr>
            <w:tcW w:w="1083" w:type="dxa"/>
            <w:shd w:val="clear" w:color="auto" w:fill="auto"/>
            <w:vAlign w:val="center"/>
          </w:tcPr>
          <w:p w14:paraId="054EADB3" w14:textId="0BEF9F7C"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1</w:t>
            </w:r>
          </w:p>
        </w:tc>
        <w:tc>
          <w:tcPr>
            <w:tcW w:w="993" w:type="dxa"/>
            <w:shd w:val="clear" w:color="auto" w:fill="auto"/>
            <w:vAlign w:val="center"/>
          </w:tcPr>
          <w:p w14:paraId="366A6353" w14:textId="01EE8E47"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0.9</w:t>
            </w:r>
          </w:p>
        </w:tc>
        <w:tc>
          <w:tcPr>
            <w:tcW w:w="707" w:type="dxa"/>
            <w:vAlign w:val="center"/>
          </w:tcPr>
          <w:p w14:paraId="2A7142F1" w14:textId="414C6AA5" w:rsidR="001F283D" w:rsidRDefault="001F283D" w:rsidP="001F283D">
            <w:pPr>
              <w:spacing w:beforeLines="50" w:before="120" w:afterLines="50" w:after="120" w:line="520" w:lineRule="exact"/>
              <w:rPr>
                <w:color w:val="000000"/>
                <w:sz w:val="18"/>
                <w:szCs w:val="18"/>
              </w:rPr>
            </w:pPr>
            <w:r>
              <w:rPr>
                <w:rFonts w:hint="eastAsia"/>
                <w:color w:val="000000"/>
                <w:sz w:val="18"/>
                <w:szCs w:val="18"/>
              </w:rPr>
              <w:t>灰色</w:t>
            </w:r>
          </w:p>
        </w:tc>
        <w:tc>
          <w:tcPr>
            <w:tcW w:w="679" w:type="dxa"/>
            <w:vAlign w:val="center"/>
          </w:tcPr>
          <w:p w14:paraId="5621DE95" w14:textId="2BA4225F"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r>
      <w:tr w:rsidR="001F283D" w14:paraId="6D5C1492" w14:textId="77777777" w:rsidTr="004A0933">
        <w:trPr>
          <w:trHeight w:val="284"/>
        </w:trPr>
        <w:tc>
          <w:tcPr>
            <w:tcW w:w="852" w:type="dxa"/>
            <w:vAlign w:val="center"/>
          </w:tcPr>
          <w:p w14:paraId="6F2663BA" w14:textId="008E234C"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AZO-2</w:t>
            </w:r>
          </w:p>
        </w:tc>
        <w:tc>
          <w:tcPr>
            <w:tcW w:w="850" w:type="dxa"/>
            <w:vAlign w:val="center"/>
          </w:tcPr>
          <w:p w14:paraId="2ECCCE62" w14:textId="67ECD0A1" w:rsidR="001F283D" w:rsidRDefault="001F283D" w:rsidP="001F283D">
            <w:pPr>
              <w:spacing w:beforeLines="50" w:before="120" w:afterLines="50" w:after="120" w:line="520" w:lineRule="exact"/>
              <w:rPr>
                <w:color w:val="000000"/>
                <w:sz w:val="18"/>
                <w:szCs w:val="18"/>
              </w:rPr>
            </w:pPr>
            <w:r>
              <w:rPr>
                <w:rFonts w:hint="eastAsia"/>
                <w:color w:val="000000"/>
                <w:sz w:val="18"/>
                <w:szCs w:val="18"/>
              </w:rPr>
              <w:t>98.6</w:t>
            </w:r>
          </w:p>
        </w:tc>
        <w:tc>
          <w:tcPr>
            <w:tcW w:w="1133" w:type="dxa"/>
            <w:vAlign w:val="center"/>
          </w:tcPr>
          <w:p w14:paraId="02164A2A" w14:textId="030CAF46"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0.95</w:t>
            </w:r>
          </w:p>
        </w:tc>
        <w:tc>
          <w:tcPr>
            <w:tcW w:w="990" w:type="dxa"/>
            <w:vAlign w:val="center"/>
          </w:tcPr>
          <w:p w14:paraId="2C27E874" w14:textId="18ACB5E6"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c>
          <w:tcPr>
            <w:tcW w:w="992" w:type="dxa"/>
            <w:vAlign w:val="center"/>
          </w:tcPr>
          <w:p w14:paraId="120D70A7" w14:textId="34CAE524"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135</w:t>
            </w:r>
          </w:p>
        </w:tc>
        <w:tc>
          <w:tcPr>
            <w:tcW w:w="850" w:type="dxa"/>
            <w:vAlign w:val="center"/>
          </w:tcPr>
          <w:p w14:paraId="28A77E3A" w14:textId="66C5637A"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7</w:t>
            </w:r>
          </w:p>
        </w:tc>
        <w:tc>
          <w:tcPr>
            <w:tcW w:w="849" w:type="dxa"/>
            <w:shd w:val="clear" w:color="auto" w:fill="auto"/>
            <w:vAlign w:val="center"/>
          </w:tcPr>
          <w:p w14:paraId="3CA23C74" w14:textId="2DE85038"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10.1</w:t>
            </w:r>
          </w:p>
        </w:tc>
        <w:tc>
          <w:tcPr>
            <w:tcW w:w="755" w:type="dxa"/>
            <w:shd w:val="clear" w:color="auto" w:fill="auto"/>
            <w:vAlign w:val="center"/>
          </w:tcPr>
          <w:p w14:paraId="36F60FA0" w14:textId="56E95915"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19.0</w:t>
            </w:r>
          </w:p>
        </w:tc>
        <w:tc>
          <w:tcPr>
            <w:tcW w:w="1083" w:type="dxa"/>
            <w:shd w:val="clear" w:color="auto" w:fill="auto"/>
            <w:vAlign w:val="center"/>
          </w:tcPr>
          <w:p w14:paraId="18C22CAB" w14:textId="00EC9E3B"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1</w:t>
            </w:r>
          </w:p>
        </w:tc>
        <w:tc>
          <w:tcPr>
            <w:tcW w:w="993" w:type="dxa"/>
            <w:shd w:val="clear" w:color="auto" w:fill="auto"/>
            <w:vAlign w:val="center"/>
          </w:tcPr>
          <w:p w14:paraId="6C3850CB" w14:textId="6E3B0B5A"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0.9</w:t>
            </w:r>
          </w:p>
        </w:tc>
        <w:tc>
          <w:tcPr>
            <w:tcW w:w="707" w:type="dxa"/>
            <w:vAlign w:val="center"/>
          </w:tcPr>
          <w:p w14:paraId="4780702F" w14:textId="4ABFC318" w:rsidR="001F283D" w:rsidRDefault="001F283D" w:rsidP="001F283D">
            <w:pPr>
              <w:spacing w:beforeLines="50" w:before="120" w:afterLines="50" w:after="120" w:line="520" w:lineRule="exact"/>
              <w:rPr>
                <w:color w:val="000000"/>
                <w:sz w:val="18"/>
                <w:szCs w:val="18"/>
              </w:rPr>
            </w:pPr>
            <w:r>
              <w:rPr>
                <w:rFonts w:hint="eastAsia"/>
                <w:color w:val="000000"/>
                <w:sz w:val="18"/>
                <w:szCs w:val="18"/>
              </w:rPr>
              <w:t>灰色</w:t>
            </w:r>
          </w:p>
        </w:tc>
        <w:tc>
          <w:tcPr>
            <w:tcW w:w="679" w:type="dxa"/>
            <w:vAlign w:val="center"/>
          </w:tcPr>
          <w:p w14:paraId="255C9F68" w14:textId="39AC4C8E"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r>
      <w:tr w:rsidR="001F283D" w14:paraId="34712121" w14:textId="77777777" w:rsidTr="004A0933">
        <w:trPr>
          <w:trHeight w:val="284"/>
        </w:trPr>
        <w:tc>
          <w:tcPr>
            <w:tcW w:w="852" w:type="dxa"/>
            <w:vAlign w:val="center"/>
          </w:tcPr>
          <w:p w14:paraId="703A2FCB" w14:textId="7310C1DB"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AZO-2</w:t>
            </w:r>
          </w:p>
        </w:tc>
        <w:tc>
          <w:tcPr>
            <w:tcW w:w="850" w:type="dxa"/>
            <w:vAlign w:val="center"/>
          </w:tcPr>
          <w:p w14:paraId="03486D58" w14:textId="64E9EAB6" w:rsidR="001F283D" w:rsidRDefault="001F283D" w:rsidP="001F283D">
            <w:pPr>
              <w:spacing w:beforeLines="50" w:before="120" w:afterLines="50" w:after="120" w:line="520" w:lineRule="exact"/>
              <w:rPr>
                <w:color w:val="000000"/>
                <w:sz w:val="18"/>
                <w:szCs w:val="18"/>
              </w:rPr>
            </w:pPr>
            <w:r>
              <w:rPr>
                <w:rFonts w:hint="eastAsia"/>
                <w:color w:val="000000"/>
                <w:sz w:val="18"/>
                <w:szCs w:val="18"/>
              </w:rPr>
              <w:t>98.7</w:t>
            </w:r>
          </w:p>
        </w:tc>
        <w:tc>
          <w:tcPr>
            <w:tcW w:w="1133" w:type="dxa"/>
            <w:vAlign w:val="center"/>
          </w:tcPr>
          <w:p w14:paraId="0C978058" w14:textId="7CDE4791"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1.69</w:t>
            </w:r>
          </w:p>
        </w:tc>
        <w:tc>
          <w:tcPr>
            <w:tcW w:w="990" w:type="dxa"/>
            <w:vAlign w:val="center"/>
          </w:tcPr>
          <w:p w14:paraId="2B236C5D" w14:textId="766C84C0"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c>
          <w:tcPr>
            <w:tcW w:w="992" w:type="dxa"/>
            <w:vAlign w:val="center"/>
          </w:tcPr>
          <w:p w14:paraId="090105B2" w14:textId="3C2DBC5A"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161</w:t>
            </w:r>
          </w:p>
        </w:tc>
        <w:tc>
          <w:tcPr>
            <w:tcW w:w="850" w:type="dxa"/>
            <w:vAlign w:val="center"/>
          </w:tcPr>
          <w:p w14:paraId="074420B2" w14:textId="419F9340"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5</w:t>
            </w:r>
          </w:p>
        </w:tc>
        <w:tc>
          <w:tcPr>
            <w:tcW w:w="849" w:type="dxa"/>
            <w:shd w:val="clear" w:color="auto" w:fill="auto"/>
            <w:vAlign w:val="center"/>
          </w:tcPr>
          <w:p w14:paraId="5BA71023" w14:textId="3C272095"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9.8</w:t>
            </w:r>
          </w:p>
        </w:tc>
        <w:tc>
          <w:tcPr>
            <w:tcW w:w="755" w:type="dxa"/>
            <w:shd w:val="clear" w:color="auto" w:fill="auto"/>
            <w:vAlign w:val="center"/>
          </w:tcPr>
          <w:p w14:paraId="3322EB24" w14:textId="2DC00C1A"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20.0</w:t>
            </w:r>
          </w:p>
        </w:tc>
        <w:tc>
          <w:tcPr>
            <w:tcW w:w="1083" w:type="dxa"/>
            <w:shd w:val="clear" w:color="auto" w:fill="auto"/>
            <w:vAlign w:val="center"/>
          </w:tcPr>
          <w:p w14:paraId="5DA38CC2" w14:textId="3B1703C0"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1</w:t>
            </w:r>
          </w:p>
        </w:tc>
        <w:tc>
          <w:tcPr>
            <w:tcW w:w="993" w:type="dxa"/>
            <w:shd w:val="clear" w:color="auto" w:fill="auto"/>
            <w:vAlign w:val="center"/>
          </w:tcPr>
          <w:p w14:paraId="665BCFA8" w14:textId="42F71520"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0.9</w:t>
            </w:r>
          </w:p>
        </w:tc>
        <w:tc>
          <w:tcPr>
            <w:tcW w:w="707" w:type="dxa"/>
            <w:vAlign w:val="center"/>
          </w:tcPr>
          <w:p w14:paraId="6B3A506C" w14:textId="6A22B8EC" w:rsidR="001F283D" w:rsidRDefault="001F283D" w:rsidP="001F283D">
            <w:pPr>
              <w:spacing w:beforeLines="50" w:before="120" w:afterLines="50" w:after="120" w:line="520" w:lineRule="exact"/>
              <w:rPr>
                <w:color w:val="000000"/>
                <w:sz w:val="18"/>
                <w:szCs w:val="18"/>
              </w:rPr>
            </w:pPr>
            <w:r>
              <w:rPr>
                <w:rFonts w:hint="eastAsia"/>
                <w:color w:val="000000"/>
                <w:sz w:val="18"/>
                <w:szCs w:val="18"/>
              </w:rPr>
              <w:t>灰色</w:t>
            </w:r>
          </w:p>
        </w:tc>
        <w:tc>
          <w:tcPr>
            <w:tcW w:w="679" w:type="dxa"/>
            <w:vAlign w:val="center"/>
          </w:tcPr>
          <w:p w14:paraId="372C2AC2" w14:textId="511D181D"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r>
      <w:tr w:rsidR="001F283D" w14:paraId="213847AE" w14:textId="77777777" w:rsidTr="004A0933">
        <w:trPr>
          <w:trHeight w:val="284"/>
        </w:trPr>
        <w:tc>
          <w:tcPr>
            <w:tcW w:w="852" w:type="dxa"/>
            <w:vAlign w:val="center"/>
          </w:tcPr>
          <w:p w14:paraId="2323D25B" w14:textId="0722A0FA"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AZO-2</w:t>
            </w:r>
            <w:r>
              <w:rPr>
                <w:rFonts w:cs="Calibri" w:hint="eastAsia"/>
                <w:color w:val="000000"/>
                <w:sz w:val="18"/>
                <w:szCs w:val="18"/>
              </w:rPr>
              <w:t>均值</w:t>
            </w:r>
          </w:p>
        </w:tc>
        <w:tc>
          <w:tcPr>
            <w:tcW w:w="850" w:type="dxa"/>
            <w:vAlign w:val="center"/>
          </w:tcPr>
          <w:p w14:paraId="3049B883" w14:textId="5686443A" w:rsidR="001F283D" w:rsidRDefault="001F283D" w:rsidP="001F283D">
            <w:pPr>
              <w:spacing w:beforeLines="50" w:before="120" w:afterLines="50" w:after="120" w:line="520" w:lineRule="exact"/>
              <w:rPr>
                <w:color w:val="000000"/>
                <w:sz w:val="18"/>
                <w:szCs w:val="18"/>
              </w:rPr>
            </w:pPr>
            <w:r>
              <w:rPr>
                <w:rFonts w:hint="eastAsia"/>
                <w:color w:val="000000"/>
                <w:sz w:val="18"/>
                <w:szCs w:val="18"/>
              </w:rPr>
              <w:t>98.8</w:t>
            </w:r>
          </w:p>
        </w:tc>
        <w:tc>
          <w:tcPr>
            <w:tcW w:w="1133" w:type="dxa"/>
            <w:vAlign w:val="center"/>
          </w:tcPr>
          <w:p w14:paraId="1738500F" w14:textId="77F441C1"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1.40</w:t>
            </w:r>
          </w:p>
        </w:tc>
        <w:tc>
          <w:tcPr>
            <w:tcW w:w="990" w:type="dxa"/>
            <w:vAlign w:val="center"/>
          </w:tcPr>
          <w:p w14:paraId="66641A73" w14:textId="708B7D66"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c>
          <w:tcPr>
            <w:tcW w:w="992" w:type="dxa"/>
            <w:vAlign w:val="center"/>
          </w:tcPr>
          <w:p w14:paraId="2957A72A" w14:textId="3256AEA9"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149</w:t>
            </w:r>
          </w:p>
        </w:tc>
        <w:tc>
          <w:tcPr>
            <w:tcW w:w="850" w:type="dxa"/>
            <w:vAlign w:val="center"/>
          </w:tcPr>
          <w:p w14:paraId="22B4B3A0" w14:textId="427765EE"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6</w:t>
            </w:r>
          </w:p>
        </w:tc>
        <w:tc>
          <w:tcPr>
            <w:tcW w:w="849" w:type="dxa"/>
            <w:shd w:val="clear" w:color="auto" w:fill="auto"/>
            <w:vAlign w:val="center"/>
          </w:tcPr>
          <w:p w14:paraId="095BD1E7" w14:textId="13F8FF08"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10.4</w:t>
            </w:r>
          </w:p>
        </w:tc>
        <w:tc>
          <w:tcPr>
            <w:tcW w:w="755" w:type="dxa"/>
            <w:shd w:val="clear" w:color="auto" w:fill="auto"/>
            <w:vAlign w:val="center"/>
          </w:tcPr>
          <w:p w14:paraId="2290370E" w14:textId="45D54654"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19.2</w:t>
            </w:r>
          </w:p>
        </w:tc>
        <w:tc>
          <w:tcPr>
            <w:tcW w:w="1083" w:type="dxa"/>
            <w:shd w:val="clear" w:color="auto" w:fill="auto"/>
            <w:vAlign w:val="center"/>
          </w:tcPr>
          <w:p w14:paraId="119CC70A" w14:textId="3AC4FB0A"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1</w:t>
            </w:r>
          </w:p>
        </w:tc>
        <w:tc>
          <w:tcPr>
            <w:tcW w:w="993" w:type="dxa"/>
            <w:shd w:val="clear" w:color="auto" w:fill="auto"/>
            <w:vAlign w:val="center"/>
          </w:tcPr>
          <w:p w14:paraId="468C91E4" w14:textId="64A93C7A" w:rsidR="001F283D" w:rsidRDefault="001F283D" w:rsidP="001F283D">
            <w:pPr>
              <w:spacing w:beforeLines="50" w:before="120" w:afterLines="50" w:after="120" w:line="520" w:lineRule="exact"/>
              <w:rPr>
                <w:rFonts w:eastAsia="等线" w:cs="Calibri"/>
                <w:color w:val="000000"/>
                <w:sz w:val="18"/>
                <w:szCs w:val="18"/>
              </w:rPr>
            </w:pPr>
            <w:r>
              <w:rPr>
                <w:rFonts w:ascii="Calibri" w:eastAsia="等线" w:hAnsi="Calibri" w:cs="Calibri"/>
                <w:color w:val="000000"/>
                <w:sz w:val="18"/>
                <w:szCs w:val="18"/>
              </w:rPr>
              <w:t>0.8</w:t>
            </w:r>
          </w:p>
        </w:tc>
        <w:tc>
          <w:tcPr>
            <w:tcW w:w="707" w:type="dxa"/>
            <w:vAlign w:val="center"/>
          </w:tcPr>
          <w:p w14:paraId="19C5A7B4" w14:textId="5E32B613" w:rsidR="001F283D" w:rsidRDefault="001F283D" w:rsidP="001F283D">
            <w:pPr>
              <w:spacing w:beforeLines="50" w:before="120" w:afterLines="50" w:after="120" w:line="520" w:lineRule="exact"/>
              <w:rPr>
                <w:color w:val="000000"/>
                <w:sz w:val="18"/>
                <w:szCs w:val="18"/>
              </w:rPr>
            </w:pPr>
            <w:r>
              <w:rPr>
                <w:rFonts w:hint="eastAsia"/>
                <w:color w:val="000000"/>
                <w:sz w:val="18"/>
                <w:szCs w:val="18"/>
              </w:rPr>
              <w:t>灰色</w:t>
            </w:r>
          </w:p>
        </w:tc>
        <w:tc>
          <w:tcPr>
            <w:tcW w:w="679" w:type="dxa"/>
            <w:vAlign w:val="center"/>
          </w:tcPr>
          <w:p w14:paraId="4EBF6FFE" w14:textId="5A7FCEDE" w:rsidR="001F283D" w:rsidRDefault="001F283D" w:rsidP="001F283D">
            <w:pPr>
              <w:spacing w:beforeLines="50" w:before="120" w:afterLines="50" w:after="120" w:line="520" w:lineRule="exact"/>
              <w:rPr>
                <w:rFonts w:eastAsia="等线" w:cs="Calibri"/>
                <w:color w:val="000000"/>
                <w:sz w:val="18"/>
                <w:szCs w:val="18"/>
              </w:rPr>
            </w:pPr>
            <w:r>
              <w:rPr>
                <w:rFonts w:eastAsia="等线" w:cs="Calibri"/>
                <w:color w:val="000000"/>
                <w:sz w:val="18"/>
                <w:szCs w:val="18"/>
              </w:rPr>
              <w:t>/</w:t>
            </w:r>
          </w:p>
        </w:tc>
      </w:tr>
    </w:tbl>
    <w:p w14:paraId="577DAB23" w14:textId="77777777" w:rsidR="004C625D" w:rsidRDefault="004C625D" w:rsidP="009B1F4E">
      <w:pPr>
        <w:spacing w:beforeLines="50" w:before="120" w:afterLines="50" w:after="120" w:line="520" w:lineRule="exact"/>
      </w:pPr>
    </w:p>
    <w:p w14:paraId="04215DF4" w14:textId="77777777" w:rsidR="004A0933" w:rsidRDefault="004A0933" w:rsidP="009B1F4E">
      <w:pPr>
        <w:spacing w:beforeLines="50" w:before="120" w:afterLines="50" w:after="120" w:line="520" w:lineRule="exact"/>
        <w:rPr>
          <w:rFonts w:asciiTheme="minorEastAsia" w:eastAsiaTheme="minorEastAsia" w:hAnsiTheme="minorEastAsia"/>
          <w:b/>
          <w:szCs w:val="21"/>
        </w:rPr>
      </w:pPr>
    </w:p>
    <w:p w14:paraId="0F1E0E05" w14:textId="77777777" w:rsidR="004A0933" w:rsidRDefault="004A0933" w:rsidP="009B1F4E">
      <w:pPr>
        <w:spacing w:beforeLines="50" w:before="120" w:afterLines="50" w:after="120" w:line="520" w:lineRule="exact"/>
        <w:rPr>
          <w:rFonts w:asciiTheme="minorEastAsia" w:eastAsiaTheme="minorEastAsia" w:hAnsiTheme="minorEastAsia"/>
          <w:b/>
          <w:szCs w:val="21"/>
        </w:rPr>
      </w:pPr>
    </w:p>
    <w:p w14:paraId="0F0C8806" w14:textId="77777777" w:rsidR="004A0933" w:rsidRDefault="004A0933" w:rsidP="009B1F4E">
      <w:pPr>
        <w:spacing w:beforeLines="50" w:before="120" w:afterLines="50" w:after="120" w:line="520" w:lineRule="exact"/>
        <w:rPr>
          <w:rFonts w:asciiTheme="minorEastAsia" w:eastAsiaTheme="minorEastAsia" w:hAnsiTheme="minorEastAsia"/>
          <w:b/>
          <w:szCs w:val="21"/>
        </w:rPr>
      </w:pPr>
    </w:p>
    <w:p w14:paraId="19A4D5B7" w14:textId="161D7BC1" w:rsidR="00B1604F" w:rsidRDefault="009B1F4E" w:rsidP="009B1F4E">
      <w:pPr>
        <w:spacing w:beforeLines="50" w:before="120" w:afterLines="50" w:after="120" w:line="520" w:lineRule="exact"/>
        <w:rPr>
          <w:rFonts w:asciiTheme="minorEastAsia" w:eastAsiaTheme="minorEastAsia" w:hAnsiTheme="minorEastAsia" w:cs="宋体"/>
          <w:szCs w:val="21"/>
        </w:rPr>
      </w:pPr>
      <w:r>
        <w:rPr>
          <w:rFonts w:asciiTheme="minorEastAsia" w:eastAsiaTheme="minorEastAsia" w:hAnsiTheme="minorEastAsia" w:hint="eastAsia"/>
          <w:b/>
          <w:szCs w:val="21"/>
        </w:rPr>
        <w:t>5.1.</w:t>
      </w:r>
      <w:r>
        <w:rPr>
          <w:rFonts w:asciiTheme="minorEastAsia" w:eastAsiaTheme="minorEastAsia" w:hAnsiTheme="minorEastAsia"/>
          <w:b/>
          <w:szCs w:val="21"/>
        </w:rPr>
        <w:t>2</w:t>
      </w:r>
      <w:r>
        <w:rPr>
          <w:rFonts w:hint="eastAsia"/>
          <w:color w:val="000000"/>
          <w:szCs w:val="21"/>
        </w:rPr>
        <w:t>广东欧莱高新材料股份有限公司</w:t>
      </w:r>
      <w:r>
        <w:rPr>
          <w:rFonts w:asciiTheme="minorEastAsia" w:eastAsiaTheme="minorEastAsia" w:hAnsiTheme="minorEastAsia" w:cs="宋体"/>
          <w:szCs w:val="21"/>
        </w:rPr>
        <w:t>的氧化锌</w:t>
      </w:r>
      <w:proofErr w:type="gramStart"/>
      <w:r>
        <w:rPr>
          <w:rFonts w:asciiTheme="minorEastAsia" w:eastAsiaTheme="minorEastAsia" w:hAnsiTheme="minorEastAsia" w:cs="宋体"/>
          <w:szCs w:val="21"/>
        </w:rPr>
        <w:t>铝靶材</w:t>
      </w:r>
      <w:r>
        <w:rPr>
          <w:rFonts w:asciiTheme="minorEastAsia" w:eastAsiaTheme="minorEastAsia" w:hAnsiTheme="minorEastAsia" w:cs="宋体" w:hint="eastAsia"/>
          <w:szCs w:val="21"/>
        </w:rPr>
        <w:t>技术</w:t>
      </w:r>
      <w:proofErr w:type="gramEnd"/>
      <w:r>
        <w:rPr>
          <w:rFonts w:asciiTheme="minorEastAsia" w:eastAsiaTheme="minorEastAsia" w:hAnsiTheme="minorEastAsia" w:cs="宋体" w:hint="eastAsia"/>
          <w:szCs w:val="21"/>
        </w:rPr>
        <w:t>指标统计见表</w:t>
      </w:r>
      <w:r w:rsidR="00415863">
        <w:rPr>
          <w:rFonts w:asciiTheme="minorEastAsia" w:eastAsiaTheme="minorEastAsia" w:hAnsiTheme="minorEastAsia" w:cs="宋体"/>
          <w:szCs w:val="21"/>
        </w:rPr>
        <w:t>3</w:t>
      </w:r>
      <w:r>
        <w:rPr>
          <w:rFonts w:asciiTheme="minorEastAsia" w:eastAsiaTheme="minorEastAsia" w:hAnsiTheme="minorEastAsia" w:cs="宋体"/>
          <w:szCs w:val="21"/>
        </w:rPr>
        <w:t xml:space="preserve"> </w:t>
      </w:r>
    </w:p>
    <w:p w14:paraId="543B250F" w14:textId="63A78FB7" w:rsidR="009B1F4E" w:rsidRDefault="004C625D" w:rsidP="00B1604F">
      <w:pPr>
        <w:spacing w:beforeLines="50" w:before="120" w:afterLines="50" w:after="120" w:line="520" w:lineRule="exact"/>
        <w:ind w:firstLineChars="900" w:firstLine="1890"/>
        <w:rPr>
          <w:rFonts w:asciiTheme="minorEastAsia" w:eastAsiaTheme="minorEastAsia" w:hAnsiTheme="minorEastAsia" w:cs="宋体"/>
          <w:szCs w:val="21"/>
        </w:rPr>
      </w:pPr>
      <w:r>
        <w:rPr>
          <w:rFonts w:asciiTheme="minorEastAsia" w:eastAsiaTheme="minorEastAsia" w:hAnsiTheme="minorEastAsia" w:cs="宋体" w:hint="eastAsia"/>
          <w:szCs w:val="21"/>
        </w:rPr>
        <w:t>表</w:t>
      </w:r>
      <w:r w:rsidR="00415863">
        <w:rPr>
          <w:rFonts w:asciiTheme="minorEastAsia" w:eastAsiaTheme="minorEastAsia" w:hAnsiTheme="minorEastAsia" w:cs="宋体"/>
          <w:szCs w:val="21"/>
        </w:rPr>
        <w:t>3</w:t>
      </w:r>
      <w:r>
        <w:rPr>
          <w:rFonts w:asciiTheme="minorEastAsia" w:eastAsiaTheme="minorEastAsia" w:hAnsiTheme="minorEastAsia" w:cs="宋体" w:hint="eastAsia"/>
          <w:szCs w:val="21"/>
        </w:rPr>
        <w:t xml:space="preserve"> </w:t>
      </w:r>
      <w:r w:rsidR="009B1F4E">
        <w:rPr>
          <w:rFonts w:asciiTheme="minorEastAsia" w:eastAsiaTheme="minorEastAsia" w:hAnsiTheme="minorEastAsia" w:cs="宋体"/>
          <w:szCs w:val="21"/>
        </w:rPr>
        <w:t xml:space="preserve"> 欧莱公司的氧化锌</w:t>
      </w:r>
      <w:proofErr w:type="gramStart"/>
      <w:r w:rsidR="009B1F4E">
        <w:rPr>
          <w:rFonts w:asciiTheme="minorEastAsia" w:eastAsiaTheme="minorEastAsia" w:hAnsiTheme="minorEastAsia" w:cs="宋体"/>
          <w:szCs w:val="21"/>
        </w:rPr>
        <w:t>铝靶材技术</w:t>
      </w:r>
      <w:proofErr w:type="gramEnd"/>
      <w:r w:rsidR="009B1F4E">
        <w:rPr>
          <w:rFonts w:asciiTheme="minorEastAsia" w:eastAsiaTheme="minorEastAsia" w:hAnsiTheme="minorEastAsia" w:cs="宋体"/>
          <w:szCs w:val="21"/>
        </w:rPr>
        <w:t>指标统计表</w:t>
      </w:r>
    </w:p>
    <w:tbl>
      <w:tblPr>
        <w:tblStyle w:val="a6"/>
        <w:tblW w:w="10733" w:type="dxa"/>
        <w:tblInd w:w="-885" w:type="dxa"/>
        <w:tblLook w:val="04A0" w:firstRow="1" w:lastRow="0" w:firstColumn="1" w:lastColumn="0" w:noHBand="0" w:noVBand="1"/>
      </w:tblPr>
      <w:tblGrid>
        <w:gridCol w:w="849"/>
        <w:gridCol w:w="849"/>
        <w:gridCol w:w="1272"/>
        <w:gridCol w:w="987"/>
        <w:gridCol w:w="990"/>
        <w:gridCol w:w="851"/>
        <w:gridCol w:w="707"/>
        <w:gridCol w:w="753"/>
        <w:gridCol w:w="1082"/>
        <w:gridCol w:w="990"/>
        <w:gridCol w:w="736"/>
        <w:gridCol w:w="667"/>
      </w:tblGrid>
      <w:tr w:rsidR="009B1F4E" w:rsidRPr="00A40000" w14:paraId="57562327" w14:textId="77777777" w:rsidTr="009B1F4E">
        <w:tc>
          <w:tcPr>
            <w:tcW w:w="8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5EBAD9AA"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牌号</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413D4359"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相对密度（%）</w:t>
            </w:r>
          </w:p>
        </w:tc>
        <w:tc>
          <w:tcPr>
            <w:tcW w:w="1272"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664D7915" w14:textId="3B94E135" w:rsidR="009B1F4E" w:rsidRPr="00A40000" w:rsidRDefault="009B1F4E" w:rsidP="00185704">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电阻率（10</w:t>
            </w:r>
            <w:r w:rsidR="00185704">
              <w:rPr>
                <w:rFonts w:ascii="宋体" w:hAnsi="宋体" w:cs="宋体"/>
                <w:color w:val="000000"/>
                <w:kern w:val="0"/>
                <w:sz w:val="18"/>
                <w:szCs w:val="18"/>
                <w:vertAlign w:val="superscript"/>
              </w:rPr>
              <w:t>-4</w:t>
            </w:r>
            <w:r w:rsidRPr="00A40000">
              <w:rPr>
                <w:rFonts w:ascii="宋体" w:hAnsi="宋体" w:cs="宋体" w:hint="eastAsia"/>
                <w:color w:val="000000"/>
                <w:kern w:val="0"/>
                <w:sz w:val="18"/>
                <w:szCs w:val="18"/>
              </w:rPr>
              <w:t>Ω·cm）</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452B0CF8"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线膨胀系数（</w:t>
            </w:r>
            <w:r w:rsidRPr="00A40000">
              <w:rPr>
                <w:rFonts w:ascii="宋体" w:hAnsi="宋体" w:cs="宋体" w:hint="eastAsia"/>
                <w:color w:val="333333"/>
                <w:kern w:val="0"/>
                <w:sz w:val="18"/>
                <w:szCs w:val="18"/>
              </w:rPr>
              <w:t>℃</w:t>
            </w:r>
            <w:r w:rsidRPr="00A40000">
              <w:rPr>
                <w:rFonts w:ascii="宋体" w:hAnsi="宋体" w:cs="宋体" w:hint="eastAsia"/>
                <w:color w:val="333333"/>
                <w:kern w:val="0"/>
                <w:sz w:val="18"/>
                <w:szCs w:val="18"/>
                <w:vertAlign w:val="superscript"/>
              </w:rPr>
              <w:t>-1</w:t>
            </w:r>
            <w:r w:rsidRPr="00A40000">
              <w:rPr>
                <w:rFonts w:ascii="宋体" w:hAnsi="宋体" w:cs="宋体" w:hint="eastAsia"/>
                <w:color w:val="000000"/>
                <w:kern w:val="0"/>
                <w:sz w:val="18"/>
                <w:szCs w:val="18"/>
              </w:rPr>
              <w:t>）</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1F9D66FA"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抗弯曲强度（</w:t>
            </w:r>
            <w:proofErr w:type="spellStart"/>
            <w:r w:rsidRPr="00A40000">
              <w:rPr>
                <w:rFonts w:ascii="宋体" w:hAnsi="宋体" w:cs="宋体" w:hint="eastAsia"/>
                <w:color w:val="000000"/>
                <w:kern w:val="0"/>
                <w:sz w:val="18"/>
                <w:szCs w:val="18"/>
              </w:rPr>
              <w:t>MPa</w:t>
            </w:r>
            <w:proofErr w:type="spellEnd"/>
            <w:r w:rsidRPr="00A40000">
              <w:rPr>
                <w:rFonts w:ascii="宋体" w:hAnsi="宋体" w:cs="宋体" w:hint="eastAsia"/>
                <w:color w:val="000000"/>
                <w:kern w:val="0"/>
                <w:sz w:val="18"/>
                <w:szCs w:val="18"/>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74845956"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残余应力（</w:t>
            </w:r>
            <w:proofErr w:type="spellStart"/>
            <w:r w:rsidRPr="00A40000">
              <w:rPr>
                <w:rFonts w:ascii="宋体" w:hAnsi="宋体" w:cs="宋体" w:hint="eastAsia"/>
                <w:color w:val="000000"/>
                <w:kern w:val="0"/>
                <w:sz w:val="18"/>
                <w:szCs w:val="18"/>
              </w:rPr>
              <w:t>MPa</w:t>
            </w:r>
            <w:proofErr w:type="spellEnd"/>
            <w:r w:rsidRPr="00A40000">
              <w:rPr>
                <w:rFonts w:ascii="宋体" w:hAnsi="宋体" w:cs="宋体" w:hint="eastAsia"/>
                <w:color w:val="000000"/>
                <w:kern w:val="0"/>
                <w:sz w:val="18"/>
                <w:szCs w:val="18"/>
              </w:rPr>
              <w:t>）</w:t>
            </w:r>
          </w:p>
        </w:tc>
        <w:tc>
          <w:tcPr>
            <w:tcW w:w="1460" w:type="dxa"/>
            <w:gridSpan w:val="2"/>
            <w:tcBorders>
              <w:top w:val="single" w:sz="4" w:space="0" w:color="auto"/>
              <w:left w:val="nil"/>
              <w:bottom w:val="single" w:sz="4" w:space="0" w:color="auto"/>
              <w:right w:val="single" w:sz="4" w:space="0" w:color="auto"/>
            </w:tcBorders>
            <w:shd w:val="clear" w:color="000000" w:fill="D9D9D9"/>
            <w:vAlign w:val="center"/>
          </w:tcPr>
          <w:p w14:paraId="14643440" w14:textId="77777777" w:rsidR="009B1F4E" w:rsidRPr="00A40000" w:rsidRDefault="009B1F4E" w:rsidP="00801C75">
            <w:pPr>
              <w:spacing w:beforeLines="50" w:before="120" w:afterLines="50" w:after="120" w:line="520" w:lineRule="exact"/>
              <w:ind w:firstLineChars="100" w:firstLine="180"/>
              <w:rPr>
                <w:rFonts w:ascii="宋体" w:hAnsi="宋体" w:cs="宋体"/>
                <w:color w:val="000000"/>
                <w:kern w:val="0"/>
                <w:sz w:val="18"/>
                <w:szCs w:val="18"/>
              </w:rPr>
            </w:pPr>
            <w:r w:rsidRPr="00FD7834">
              <w:rPr>
                <w:rFonts w:ascii="宋体" w:hAnsi="宋体" w:cs="宋体" w:hint="eastAsia"/>
                <w:color w:val="000000"/>
                <w:kern w:val="0"/>
                <w:sz w:val="18"/>
                <w:szCs w:val="18"/>
              </w:rPr>
              <w:t>晶粒尺寸</w:t>
            </w:r>
            <w:r>
              <w:rPr>
                <w:rFonts w:ascii="宋体" w:hAnsi="宋体" w:cs="宋体" w:hint="eastAsia"/>
                <w:color w:val="000000"/>
                <w:kern w:val="0"/>
                <w:sz w:val="18"/>
                <w:szCs w:val="18"/>
              </w:rPr>
              <w:t>（um）</w:t>
            </w:r>
          </w:p>
        </w:tc>
        <w:tc>
          <w:tcPr>
            <w:tcW w:w="1082" w:type="dxa"/>
            <w:vMerge w:val="restart"/>
            <w:tcBorders>
              <w:top w:val="single" w:sz="4" w:space="0" w:color="auto"/>
              <w:left w:val="single" w:sz="4" w:space="0" w:color="auto"/>
              <w:right w:val="single" w:sz="4" w:space="0" w:color="auto"/>
            </w:tcBorders>
            <w:shd w:val="clear" w:color="000000" w:fill="D9D9D9"/>
            <w:vAlign w:val="center"/>
          </w:tcPr>
          <w:p w14:paraId="63354667"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单位面积气孔个数</w:t>
            </w:r>
            <w:r>
              <w:rPr>
                <w:rFonts w:ascii="宋体" w:hAnsi="宋体" w:cs="宋体" w:hint="eastAsia"/>
                <w:color w:val="000000"/>
                <w:kern w:val="0"/>
                <w:sz w:val="18"/>
                <w:szCs w:val="18"/>
              </w:rPr>
              <w:t>（</w:t>
            </w:r>
            <w:r>
              <w:rPr>
                <w:rFonts w:hint="eastAsia"/>
                <w:sz w:val="18"/>
                <w:szCs w:val="18"/>
                <w:lang w:bidi="en-US"/>
              </w:rPr>
              <w:t>/</w:t>
            </w:r>
            <w:r>
              <w:rPr>
                <w:sz w:val="18"/>
                <w:szCs w:val="18"/>
                <w:lang w:bidi="en-US"/>
              </w:rPr>
              <w:t>cm</w:t>
            </w:r>
            <w:r>
              <w:rPr>
                <w:sz w:val="18"/>
                <w:szCs w:val="18"/>
                <w:vertAlign w:val="superscript"/>
                <w:lang w:bidi="en-US"/>
              </w:rPr>
              <w:t>2</w:t>
            </w:r>
            <w:r>
              <w:rPr>
                <w:rFonts w:ascii="宋体" w:hAnsi="宋体" w:cs="宋体" w:hint="eastAsia"/>
                <w:color w:val="000000"/>
                <w:kern w:val="0"/>
                <w:sz w:val="18"/>
                <w:szCs w:val="18"/>
              </w:rPr>
              <w:t>）</w:t>
            </w:r>
          </w:p>
        </w:tc>
        <w:tc>
          <w:tcPr>
            <w:tcW w:w="990" w:type="dxa"/>
            <w:vMerge w:val="restart"/>
            <w:tcBorders>
              <w:top w:val="single" w:sz="4" w:space="0" w:color="auto"/>
              <w:left w:val="single" w:sz="4" w:space="0" w:color="auto"/>
              <w:right w:val="single" w:sz="4" w:space="0" w:color="auto"/>
            </w:tcBorders>
            <w:shd w:val="clear" w:color="000000" w:fill="D9D9D9"/>
            <w:vAlign w:val="center"/>
          </w:tcPr>
          <w:p w14:paraId="0DDABE61"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表面粗糙度</w:t>
            </w:r>
            <w:r>
              <w:rPr>
                <w:rFonts w:ascii="宋体" w:hAnsi="宋体" w:cs="宋体" w:hint="eastAsia"/>
                <w:color w:val="000000"/>
                <w:kern w:val="0"/>
                <w:sz w:val="18"/>
                <w:szCs w:val="18"/>
              </w:rPr>
              <w:t>，不大于（</w:t>
            </w:r>
            <w:r>
              <w:rPr>
                <w:rFonts w:hint="eastAsia"/>
                <w:sz w:val="18"/>
                <w:szCs w:val="18"/>
                <w:lang w:bidi="en-US"/>
              </w:rPr>
              <w:t>μ</w:t>
            </w:r>
            <w:r>
              <w:rPr>
                <w:rFonts w:hint="eastAsia"/>
                <w:sz w:val="18"/>
                <w:szCs w:val="18"/>
                <w:lang w:bidi="en-US"/>
              </w:rPr>
              <w:t>m</w:t>
            </w:r>
            <w:r>
              <w:rPr>
                <w:rFonts w:ascii="宋体" w:hAnsi="宋体" w:cs="宋体" w:hint="eastAsia"/>
                <w:color w:val="000000"/>
                <w:kern w:val="0"/>
                <w:sz w:val="18"/>
                <w:szCs w:val="18"/>
              </w:rPr>
              <w:t>）</w:t>
            </w:r>
          </w:p>
        </w:tc>
        <w:tc>
          <w:tcPr>
            <w:tcW w:w="736" w:type="dxa"/>
            <w:vMerge w:val="restart"/>
            <w:tcBorders>
              <w:top w:val="single" w:sz="4" w:space="0" w:color="auto"/>
              <w:left w:val="single" w:sz="4" w:space="0" w:color="auto"/>
              <w:right w:val="single" w:sz="4" w:space="0" w:color="auto"/>
            </w:tcBorders>
            <w:shd w:val="clear" w:color="000000" w:fill="D9D9D9"/>
            <w:vAlign w:val="center"/>
          </w:tcPr>
          <w:p w14:paraId="1BC6445D"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外观质量</w:t>
            </w:r>
          </w:p>
        </w:tc>
        <w:tc>
          <w:tcPr>
            <w:tcW w:w="667" w:type="dxa"/>
            <w:vMerge w:val="restart"/>
            <w:tcBorders>
              <w:top w:val="single" w:sz="4" w:space="0" w:color="auto"/>
              <w:left w:val="single" w:sz="4" w:space="0" w:color="auto"/>
              <w:right w:val="single" w:sz="4" w:space="0" w:color="auto"/>
            </w:tcBorders>
            <w:shd w:val="clear" w:color="000000" w:fill="D9D9D9"/>
            <w:vAlign w:val="center"/>
          </w:tcPr>
          <w:p w14:paraId="2039754F"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其他要求</w:t>
            </w:r>
          </w:p>
        </w:tc>
      </w:tr>
      <w:tr w:rsidR="009B1F4E" w14:paraId="245B32B6" w14:textId="77777777" w:rsidTr="009B1F4E">
        <w:trPr>
          <w:trHeight w:val="924"/>
        </w:trPr>
        <w:tc>
          <w:tcPr>
            <w:tcW w:w="849" w:type="dxa"/>
            <w:vMerge/>
            <w:tcBorders>
              <w:top w:val="single" w:sz="4" w:space="0" w:color="auto"/>
              <w:left w:val="single" w:sz="4" w:space="0" w:color="auto"/>
              <w:bottom w:val="single" w:sz="4" w:space="0" w:color="auto"/>
              <w:right w:val="single" w:sz="4" w:space="0" w:color="auto"/>
            </w:tcBorders>
          </w:tcPr>
          <w:p w14:paraId="1E8F65A3"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849" w:type="dxa"/>
            <w:vMerge/>
            <w:tcBorders>
              <w:top w:val="single" w:sz="4" w:space="0" w:color="auto"/>
              <w:left w:val="single" w:sz="4" w:space="0" w:color="auto"/>
              <w:bottom w:val="single" w:sz="4" w:space="0" w:color="auto"/>
              <w:right w:val="single" w:sz="4" w:space="0" w:color="auto"/>
            </w:tcBorders>
          </w:tcPr>
          <w:p w14:paraId="7E3AE937"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1272" w:type="dxa"/>
            <w:vMerge/>
            <w:tcBorders>
              <w:top w:val="single" w:sz="4" w:space="0" w:color="auto"/>
              <w:left w:val="single" w:sz="4" w:space="0" w:color="auto"/>
              <w:bottom w:val="single" w:sz="4" w:space="0" w:color="auto"/>
              <w:right w:val="single" w:sz="4" w:space="0" w:color="auto"/>
            </w:tcBorders>
          </w:tcPr>
          <w:p w14:paraId="3511DC5E"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87" w:type="dxa"/>
            <w:vMerge/>
            <w:tcBorders>
              <w:top w:val="single" w:sz="4" w:space="0" w:color="auto"/>
              <w:left w:val="single" w:sz="4" w:space="0" w:color="auto"/>
              <w:bottom w:val="single" w:sz="4" w:space="0" w:color="auto"/>
              <w:right w:val="single" w:sz="4" w:space="0" w:color="auto"/>
            </w:tcBorders>
          </w:tcPr>
          <w:p w14:paraId="093FBF85"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90" w:type="dxa"/>
            <w:vMerge/>
            <w:tcBorders>
              <w:top w:val="single" w:sz="4" w:space="0" w:color="auto"/>
              <w:left w:val="single" w:sz="4" w:space="0" w:color="auto"/>
              <w:bottom w:val="single" w:sz="4" w:space="0" w:color="auto"/>
              <w:right w:val="single" w:sz="4" w:space="0" w:color="auto"/>
            </w:tcBorders>
          </w:tcPr>
          <w:p w14:paraId="6DA2FBB9"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851" w:type="dxa"/>
            <w:vMerge/>
            <w:tcBorders>
              <w:top w:val="single" w:sz="4" w:space="0" w:color="auto"/>
              <w:left w:val="single" w:sz="4" w:space="0" w:color="auto"/>
              <w:bottom w:val="single" w:sz="4" w:space="0" w:color="auto"/>
              <w:right w:val="single" w:sz="4" w:space="0" w:color="auto"/>
            </w:tcBorders>
          </w:tcPr>
          <w:p w14:paraId="209FE112"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707" w:type="dxa"/>
            <w:tcBorders>
              <w:top w:val="nil"/>
              <w:left w:val="nil"/>
              <w:bottom w:val="single" w:sz="8" w:space="0" w:color="auto"/>
              <w:right w:val="single" w:sz="4" w:space="0" w:color="auto"/>
            </w:tcBorders>
            <w:shd w:val="clear" w:color="000000" w:fill="D9D9D9"/>
            <w:vAlign w:val="center"/>
          </w:tcPr>
          <w:p w14:paraId="308A2291" w14:textId="77777777" w:rsidR="009B1F4E" w:rsidRPr="00A40000" w:rsidRDefault="009B1F4E" w:rsidP="00801C75">
            <w:pPr>
              <w:spacing w:beforeLines="50" w:before="120" w:afterLines="50" w:after="120" w:line="520" w:lineRule="exact"/>
              <w:rPr>
                <w:rFonts w:ascii="宋体" w:hAnsi="宋体" w:cs="宋体"/>
                <w:color w:val="000000"/>
                <w:kern w:val="0"/>
                <w:sz w:val="18"/>
                <w:szCs w:val="18"/>
              </w:rPr>
            </w:pPr>
            <w:r>
              <w:rPr>
                <w:rFonts w:eastAsia="等线"/>
                <w:kern w:val="0"/>
                <w:sz w:val="18"/>
                <w:szCs w:val="18"/>
              </w:rPr>
              <w:t>平均值</w:t>
            </w:r>
          </w:p>
        </w:tc>
        <w:tc>
          <w:tcPr>
            <w:tcW w:w="753" w:type="dxa"/>
            <w:tcBorders>
              <w:top w:val="nil"/>
              <w:left w:val="nil"/>
              <w:bottom w:val="single" w:sz="8" w:space="0" w:color="auto"/>
              <w:right w:val="single" w:sz="4" w:space="0" w:color="auto"/>
            </w:tcBorders>
            <w:shd w:val="clear" w:color="000000" w:fill="D9D9D9"/>
            <w:vAlign w:val="center"/>
          </w:tcPr>
          <w:p w14:paraId="3E5CE2E7" w14:textId="77777777" w:rsidR="009B1F4E" w:rsidRPr="00A40000" w:rsidRDefault="009B1F4E" w:rsidP="00801C75">
            <w:pPr>
              <w:spacing w:beforeLines="50" w:before="120" w:afterLines="50" w:after="120" w:line="520" w:lineRule="exact"/>
              <w:rPr>
                <w:rFonts w:ascii="宋体" w:hAnsi="宋体" w:cs="宋体"/>
                <w:color w:val="000000"/>
                <w:kern w:val="0"/>
                <w:sz w:val="18"/>
                <w:szCs w:val="18"/>
              </w:rPr>
            </w:pPr>
            <w:r>
              <w:rPr>
                <w:rFonts w:eastAsia="等线" w:hint="eastAsia"/>
                <w:kern w:val="0"/>
                <w:sz w:val="18"/>
                <w:szCs w:val="18"/>
              </w:rPr>
              <w:t>最大值</w:t>
            </w:r>
            <w:proofErr w:type="gramStart"/>
            <w:r>
              <w:rPr>
                <w:rFonts w:eastAsia="等线"/>
                <w:kern w:val="0"/>
                <w:sz w:val="18"/>
                <w:szCs w:val="18"/>
              </w:rPr>
              <w:t>值</w:t>
            </w:r>
            <w:proofErr w:type="gramEnd"/>
          </w:p>
        </w:tc>
        <w:tc>
          <w:tcPr>
            <w:tcW w:w="1082" w:type="dxa"/>
            <w:vMerge/>
            <w:tcBorders>
              <w:left w:val="single" w:sz="4" w:space="0" w:color="auto"/>
              <w:bottom w:val="single" w:sz="4" w:space="0" w:color="auto"/>
              <w:right w:val="single" w:sz="4" w:space="0" w:color="auto"/>
            </w:tcBorders>
          </w:tcPr>
          <w:p w14:paraId="0C7983AD"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90" w:type="dxa"/>
            <w:vMerge/>
            <w:tcBorders>
              <w:left w:val="single" w:sz="4" w:space="0" w:color="auto"/>
              <w:bottom w:val="single" w:sz="4" w:space="0" w:color="auto"/>
              <w:right w:val="single" w:sz="4" w:space="0" w:color="auto"/>
            </w:tcBorders>
          </w:tcPr>
          <w:p w14:paraId="2CBD2977"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736" w:type="dxa"/>
            <w:vMerge/>
            <w:tcBorders>
              <w:left w:val="single" w:sz="4" w:space="0" w:color="auto"/>
              <w:bottom w:val="single" w:sz="4" w:space="0" w:color="auto"/>
              <w:right w:val="single" w:sz="4" w:space="0" w:color="auto"/>
            </w:tcBorders>
          </w:tcPr>
          <w:p w14:paraId="6FEC74BF"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667" w:type="dxa"/>
            <w:vMerge/>
            <w:tcBorders>
              <w:left w:val="single" w:sz="4" w:space="0" w:color="auto"/>
              <w:bottom w:val="single" w:sz="4" w:space="0" w:color="auto"/>
              <w:right w:val="single" w:sz="4" w:space="0" w:color="auto"/>
            </w:tcBorders>
          </w:tcPr>
          <w:p w14:paraId="5D47BE45"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r>
      <w:tr w:rsidR="009B1F4E" w14:paraId="037C2606" w14:textId="77777777" w:rsidTr="009B1F4E">
        <w:tc>
          <w:tcPr>
            <w:tcW w:w="849" w:type="dxa"/>
            <w:shd w:val="clear" w:color="auto" w:fill="D9D9D9"/>
            <w:vAlign w:val="center"/>
          </w:tcPr>
          <w:p w14:paraId="59B53B32" w14:textId="45AC11D7"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18ACC728" w14:textId="16B6DBD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99.53</w:t>
            </w:r>
          </w:p>
        </w:tc>
        <w:tc>
          <w:tcPr>
            <w:tcW w:w="1272" w:type="dxa"/>
            <w:shd w:val="clear" w:color="auto" w:fill="D9D9D9"/>
            <w:vAlign w:val="center"/>
          </w:tcPr>
          <w:p w14:paraId="376102C7" w14:textId="6C41E5E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15.3</w:t>
            </w:r>
          </w:p>
        </w:tc>
        <w:tc>
          <w:tcPr>
            <w:tcW w:w="987" w:type="dxa"/>
            <w:shd w:val="clear" w:color="auto" w:fill="D9D9D9"/>
            <w:vAlign w:val="center"/>
          </w:tcPr>
          <w:p w14:paraId="1FB45D71" w14:textId="23907BB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65718706" w14:textId="2DB1805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167</w:t>
            </w:r>
          </w:p>
        </w:tc>
        <w:tc>
          <w:tcPr>
            <w:tcW w:w="851" w:type="dxa"/>
            <w:shd w:val="clear" w:color="auto" w:fill="D9D9D9"/>
            <w:vAlign w:val="center"/>
          </w:tcPr>
          <w:p w14:paraId="4F55DC40" w14:textId="09F165F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2BEF72BF" w14:textId="5463CDB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15.3</w:t>
            </w:r>
          </w:p>
        </w:tc>
        <w:tc>
          <w:tcPr>
            <w:tcW w:w="753" w:type="dxa"/>
            <w:tcBorders>
              <w:left w:val="single" w:sz="4" w:space="0" w:color="auto"/>
            </w:tcBorders>
            <w:shd w:val="clear" w:color="auto" w:fill="D9D9D9"/>
            <w:vAlign w:val="center"/>
          </w:tcPr>
          <w:p w14:paraId="1C11C7A8" w14:textId="495A19A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25.4</w:t>
            </w:r>
          </w:p>
        </w:tc>
        <w:tc>
          <w:tcPr>
            <w:tcW w:w="1082" w:type="dxa"/>
            <w:tcBorders>
              <w:right w:val="single" w:sz="4" w:space="0" w:color="auto"/>
            </w:tcBorders>
            <w:shd w:val="clear" w:color="auto" w:fill="D9D9D9"/>
          </w:tcPr>
          <w:p w14:paraId="71252955" w14:textId="59BA14E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39AF8FA6" w14:textId="28FAAC3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0.67</w:t>
            </w:r>
          </w:p>
        </w:tc>
        <w:tc>
          <w:tcPr>
            <w:tcW w:w="736" w:type="dxa"/>
            <w:tcBorders>
              <w:right w:val="single" w:sz="4" w:space="0" w:color="auto"/>
            </w:tcBorders>
            <w:shd w:val="clear" w:color="auto" w:fill="D9D9D9"/>
          </w:tcPr>
          <w:p w14:paraId="1F26B131" w14:textId="65C2728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A686F22" w14:textId="2655C10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079D9D5D" w14:textId="77777777" w:rsidTr="009B1F4E">
        <w:tc>
          <w:tcPr>
            <w:tcW w:w="849" w:type="dxa"/>
            <w:shd w:val="clear" w:color="auto" w:fill="D9D9D9"/>
            <w:vAlign w:val="center"/>
          </w:tcPr>
          <w:p w14:paraId="4CCB7046" w14:textId="0032996A"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339EFAD5" w14:textId="59C6F53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99.45</w:t>
            </w:r>
          </w:p>
        </w:tc>
        <w:tc>
          <w:tcPr>
            <w:tcW w:w="1272" w:type="dxa"/>
            <w:shd w:val="clear" w:color="auto" w:fill="D9D9D9"/>
            <w:vAlign w:val="center"/>
          </w:tcPr>
          <w:p w14:paraId="75098934" w14:textId="4B7A2AA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17.8</w:t>
            </w:r>
          </w:p>
        </w:tc>
        <w:tc>
          <w:tcPr>
            <w:tcW w:w="987" w:type="dxa"/>
            <w:shd w:val="clear" w:color="auto" w:fill="D9D9D9"/>
            <w:vAlign w:val="center"/>
          </w:tcPr>
          <w:p w14:paraId="09E18934" w14:textId="5D1054F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2C59465D" w14:textId="07F8EFF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158</w:t>
            </w:r>
          </w:p>
        </w:tc>
        <w:tc>
          <w:tcPr>
            <w:tcW w:w="851" w:type="dxa"/>
            <w:shd w:val="clear" w:color="auto" w:fill="D9D9D9"/>
            <w:vAlign w:val="center"/>
          </w:tcPr>
          <w:p w14:paraId="77ED39A5" w14:textId="2F8154A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62C9634E" w14:textId="1AD1673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14.7</w:t>
            </w:r>
          </w:p>
        </w:tc>
        <w:tc>
          <w:tcPr>
            <w:tcW w:w="753" w:type="dxa"/>
            <w:tcBorders>
              <w:left w:val="single" w:sz="4" w:space="0" w:color="auto"/>
            </w:tcBorders>
            <w:shd w:val="clear" w:color="auto" w:fill="D9D9D9"/>
            <w:vAlign w:val="center"/>
          </w:tcPr>
          <w:p w14:paraId="62F3849F" w14:textId="69E9A54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24.9</w:t>
            </w:r>
          </w:p>
        </w:tc>
        <w:tc>
          <w:tcPr>
            <w:tcW w:w="1082" w:type="dxa"/>
            <w:tcBorders>
              <w:right w:val="single" w:sz="4" w:space="0" w:color="auto"/>
            </w:tcBorders>
            <w:shd w:val="clear" w:color="auto" w:fill="D9D9D9"/>
          </w:tcPr>
          <w:p w14:paraId="3333A712" w14:textId="6428C70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5F9D392D" w14:textId="167787A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0.68</w:t>
            </w:r>
          </w:p>
        </w:tc>
        <w:tc>
          <w:tcPr>
            <w:tcW w:w="736" w:type="dxa"/>
            <w:tcBorders>
              <w:right w:val="single" w:sz="4" w:space="0" w:color="auto"/>
            </w:tcBorders>
            <w:shd w:val="clear" w:color="auto" w:fill="D9D9D9"/>
          </w:tcPr>
          <w:p w14:paraId="2DA752CF" w14:textId="3C3D5D3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0720926A" w14:textId="4F6F490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110524D" w14:textId="77777777" w:rsidTr="009B1F4E">
        <w:tc>
          <w:tcPr>
            <w:tcW w:w="849" w:type="dxa"/>
            <w:shd w:val="clear" w:color="auto" w:fill="D9D9D9"/>
            <w:vAlign w:val="center"/>
          </w:tcPr>
          <w:p w14:paraId="44AABCBF" w14:textId="29B692D8"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6517BB8F" w14:textId="26131AB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99.55</w:t>
            </w:r>
          </w:p>
        </w:tc>
        <w:tc>
          <w:tcPr>
            <w:tcW w:w="1272" w:type="dxa"/>
            <w:shd w:val="clear" w:color="auto" w:fill="D9D9D9"/>
            <w:vAlign w:val="center"/>
          </w:tcPr>
          <w:p w14:paraId="5A83446D" w14:textId="7D7D674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14.7</w:t>
            </w:r>
          </w:p>
        </w:tc>
        <w:tc>
          <w:tcPr>
            <w:tcW w:w="987" w:type="dxa"/>
            <w:shd w:val="clear" w:color="auto" w:fill="D9D9D9"/>
            <w:vAlign w:val="center"/>
          </w:tcPr>
          <w:p w14:paraId="78E4DD84" w14:textId="4F8C349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7F12FB93" w14:textId="549E282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163</w:t>
            </w:r>
          </w:p>
        </w:tc>
        <w:tc>
          <w:tcPr>
            <w:tcW w:w="851" w:type="dxa"/>
            <w:shd w:val="clear" w:color="auto" w:fill="D9D9D9"/>
            <w:vAlign w:val="center"/>
          </w:tcPr>
          <w:p w14:paraId="164A2287" w14:textId="36A21E8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351B4CB7" w14:textId="56DC9EC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17.2</w:t>
            </w:r>
          </w:p>
        </w:tc>
        <w:tc>
          <w:tcPr>
            <w:tcW w:w="753" w:type="dxa"/>
            <w:tcBorders>
              <w:left w:val="single" w:sz="4" w:space="0" w:color="auto"/>
            </w:tcBorders>
            <w:shd w:val="clear" w:color="auto" w:fill="D9D9D9"/>
            <w:vAlign w:val="center"/>
          </w:tcPr>
          <w:p w14:paraId="735AE0BE" w14:textId="64B0E6A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28.3</w:t>
            </w:r>
          </w:p>
        </w:tc>
        <w:tc>
          <w:tcPr>
            <w:tcW w:w="1082" w:type="dxa"/>
            <w:tcBorders>
              <w:right w:val="single" w:sz="4" w:space="0" w:color="auto"/>
            </w:tcBorders>
            <w:shd w:val="clear" w:color="auto" w:fill="D9D9D9"/>
          </w:tcPr>
          <w:p w14:paraId="006CD82E" w14:textId="7F53331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6AAE19A0" w14:textId="3DC8E91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341A02D1" w14:textId="660C8E2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64EADC3F" w14:textId="752E20E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47B44D58" w14:textId="77777777" w:rsidTr="009B1F4E">
        <w:tc>
          <w:tcPr>
            <w:tcW w:w="849" w:type="dxa"/>
            <w:shd w:val="clear" w:color="auto" w:fill="D9D9D9"/>
            <w:vAlign w:val="center"/>
          </w:tcPr>
          <w:p w14:paraId="0A321FA7" w14:textId="382C1E0E"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3FF50EAD" w14:textId="371FE49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99.32</w:t>
            </w:r>
          </w:p>
        </w:tc>
        <w:tc>
          <w:tcPr>
            <w:tcW w:w="1272" w:type="dxa"/>
            <w:shd w:val="clear" w:color="auto" w:fill="D9D9D9"/>
            <w:vAlign w:val="center"/>
          </w:tcPr>
          <w:p w14:paraId="3740E7DA" w14:textId="26D8DEA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16.4</w:t>
            </w:r>
          </w:p>
        </w:tc>
        <w:tc>
          <w:tcPr>
            <w:tcW w:w="987" w:type="dxa"/>
            <w:shd w:val="clear" w:color="auto" w:fill="D9D9D9"/>
            <w:vAlign w:val="center"/>
          </w:tcPr>
          <w:p w14:paraId="500B6A57" w14:textId="2DBA62C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60FB64C5" w14:textId="6709116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157</w:t>
            </w:r>
          </w:p>
        </w:tc>
        <w:tc>
          <w:tcPr>
            <w:tcW w:w="851" w:type="dxa"/>
            <w:shd w:val="clear" w:color="auto" w:fill="D9D9D9"/>
            <w:vAlign w:val="center"/>
          </w:tcPr>
          <w:p w14:paraId="2755B940" w14:textId="581EAE2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1EB0A45E" w14:textId="602F422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16.7</w:t>
            </w:r>
          </w:p>
        </w:tc>
        <w:tc>
          <w:tcPr>
            <w:tcW w:w="753" w:type="dxa"/>
            <w:tcBorders>
              <w:left w:val="single" w:sz="4" w:space="0" w:color="auto"/>
            </w:tcBorders>
            <w:shd w:val="clear" w:color="auto" w:fill="D9D9D9"/>
            <w:vAlign w:val="center"/>
          </w:tcPr>
          <w:p w14:paraId="799E7500" w14:textId="3E26AA5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27.9</w:t>
            </w:r>
          </w:p>
        </w:tc>
        <w:tc>
          <w:tcPr>
            <w:tcW w:w="1082" w:type="dxa"/>
            <w:tcBorders>
              <w:right w:val="single" w:sz="4" w:space="0" w:color="auto"/>
            </w:tcBorders>
            <w:shd w:val="clear" w:color="auto" w:fill="D9D9D9"/>
          </w:tcPr>
          <w:p w14:paraId="4EFB6C72" w14:textId="6B4DD6C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1E7C3D8A" w14:textId="238AFDF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0.75</w:t>
            </w:r>
          </w:p>
        </w:tc>
        <w:tc>
          <w:tcPr>
            <w:tcW w:w="736" w:type="dxa"/>
            <w:tcBorders>
              <w:right w:val="single" w:sz="4" w:space="0" w:color="auto"/>
            </w:tcBorders>
            <w:shd w:val="clear" w:color="auto" w:fill="D9D9D9"/>
          </w:tcPr>
          <w:p w14:paraId="1F518EBB" w14:textId="14B7B88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16DD6D3C" w14:textId="54C3BCF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0AD8D58" w14:textId="77777777" w:rsidTr="009B1F4E">
        <w:tc>
          <w:tcPr>
            <w:tcW w:w="849" w:type="dxa"/>
            <w:shd w:val="clear" w:color="auto" w:fill="D9D9D9"/>
            <w:vAlign w:val="center"/>
          </w:tcPr>
          <w:p w14:paraId="6B080BCC" w14:textId="3E2DE36F"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2EB9815A" w14:textId="65E6376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99.42</w:t>
            </w:r>
          </w:p>
        </w:tc>
        <w:tc>
          <w:tcPr>
            <w:tcW w:w="1272" w:type="dxa"/>
            <w:shd w:val="clear" w:color="auto" w:fill="D9D9D9"/>
            <w:vAlign w:val="center"/>
          </w:tcPr>
          <w:p w14:paraId="1DA4376F" w14:textId="0F153A8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16.5</w:t>
            </w:r>
          </w:p>
        </w:tc>
        <w:tc>
          <w:tcPr>
            <w:tcW w:w="987" w:type="dxa"/>
            <w:shd w:val="clear" w:color="auto" w:fill="D9D9D9"/>
            <w:vAlign w:val="center"/>
          </w:tcPr>
          <w:p w14:paraId="3FEF59B7" w14:textId="4E228E1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5C51AAC1" w14:textId="202152D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44108FD2" w14:textId="398551E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A6A3FBC" w14:textId="35C6DD4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17.3</w:t>
            </w:r>
          </w:p>
        </w:tc>
        <w:tc>
          <w:tcPr>
            <w:tcW w:w="753" w:type="dxa"/>
            <w:tcBorders>
              <w:left w:val="single" w:sz="4" w:space="0" w:color="auto"/>
            </w:tcBorders>
            <w:shd w:val="clear" w:color="auto" w:fill="D9D9D9"/>
            <w:vAlign w:val="center"/>
          </w:tcPr>
          <w:p w14:paraId="691BDDF8" w14:textId="489CABF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23.7</w:t>
            </w:r>
          </w:p>
        </w:tc>
        <w:tc>
          <w:tcPr>
            <w:tcW w:w="1082" w:type="dxa"/>
            <w:tcBorders>
              <w:right w:val="single" w:sz="4" w:space="0" w:color="auto"/>
            </w:tcBorders>
            <w:shd w:val="clear" w:color="auto" w:fill="D9D9D9"/>
          </w:tcPr>
          <w:p w14:paraId="6D1F68A7" w14:textId="0BC0E50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68FECEA5" w14:textId="28D22CF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0.64</w:t>
            </w:r>
          </w:p>
        </w:tc>
        <w:tc>
          <w:tcPr>
            <w:tcW w:w="736" w:type="dxa"/>
            <w:tcBorders>
              <w:right w:val="single" w:sz="4" w:space="0" w:color="auto"/>
            </w:tcBorders>
            <w:shd w:val="clear" w:color="auto" w:fill="D9D9D9"/>
          </w:tcPr>
          <w:p w14:paraId="124A7313" w14:textId="2718CDB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D2D5F4B" w14:textId="6061D5B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6BDC051" w14:textId="77777777" w:rsidTr="009B1F4E">
        <w:tc>
          <w:tcPr>
            <w:tcW w:w="849" w:type="dxa"/>
            <w:shd w:val="clear" w:color="auto" w:fill="D9D9D9"/>
            <w:vAlign w:val="center"/>
          </w:tcPr>
          <w:p w14:paraId="7D1465A5" w14:textId="608B401C"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128C74BD" w14:textId="584A8AD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99.51</w:t>
            </w:r>
          </w:p>
        </w:tc>
        <w:tc>
          <w:tcPr>
            <w:tcW w:w="1272" w:type="dxa"/>
            <w:shd w:val="clear" w:color="auto" w:fill="D9D9D9"/>
            <w:vAlign w:val="center"/>
          </w:tcPr>
          <w:p w14:paraId="31672BA3" w14:textId="711BB43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18.7</w:t>
            </w:r>
          </w:p>
        </w:tc>
        <w:tc>
          <w:tcPr>
            <w:tcW w:w="987" w:type="dxa"/>
            <w:shd w:val="clear" w:color="auto" w:fill="D9D9D9"/>
            <w:vAlign w:val="center"/>
          </w:tcPr>
          <w:p w14:paraId="5E01CFCC" w14:textId="1E2C83C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68DBF2C" w14:textId="0BA7039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164</w:t>
            </w:r>
          </w:p>
        </w:tc>
        <w:tc>
          <w:tcPr>
            <w:tcW w:w="851" w:type="dxa"/>
            <w:shd w:val="clear" w:color="auto" w:fill="D9D9D9"/>
            <w:vAlign w:val="center"/>
          </w:tcPr>
          <w:p w14:paraId="06EBAA58" w14:textId="65D94C6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19F29DA8" w14:textId="290C8E1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15.6</w:t>
            </w:r>
          </w:p>
        </w:tc>
        <w:tc>
          <w:tcPr>
            <w:tcW w:w="753" w:type="dxa"/>
            <w:tcBorders>
              <w:left w:val="single" w:sz="4" w:space="0" w:color="auto"/>
            </w:tcBorders>
            <w:shd w:val="clear" w:color="auto" w:fill="D9D9D9"/>
            <w:vAlign w:val="center"/>
          </w:tcPr>
          <w:p w14:paraId="0B96E58A" w14:textId="461D18D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30.1</w:t>
            </w:r>
          </w:p>
        </w:tc>
        <w:tc>
          <w:tcPr>
            <w:tcW w:w="1082" w:type="dxa"/>
            <w:tcBorders>
              <w:right w:val="single" w:sz="4" w:space="0" w:color="auto"/>
            </w:tcBorders>
            <w:shd w:val="clear" w:color="auto" w:fill="D9D9D9"/>
          </w:tcPr>
          <w:p w14:paraId="36F098C1" w14:textId="2F7A4AB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720F1BD" w14:textId="0EEB657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0.72</w:t>
            </w:r>
          </w:p>
        </w:tc>
        <w:tc>
          <w:tcPr>
            <w:tcW w:w="736" w:type="dxa"/>
            <w:tcBorders>
              <w:right w:val="single" w:sz="4" w:space="0" w:color="auto"/>
            </w:tcBorders>
            <w:shd w:val="clear" w:color="auto" w:fill="D9D9D9"/>
          </w:tcPr>
          <w:p w14:paraId="55E6C064" w14:textId="58D36C8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106FA947" w14:textId="430D9F0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1A4F0CE0" w14:textId="77777777" w:rsidTr="009B1F4E">
        <w:tc>
          <w:tcPr>
            <w:tcW w:w="849" w:type="dxa"/>
            <w:shd w:val="clear" w:color="auto" w:fill="D9D9D9"/>
            <w:vAlign w:val="center"/>
          </w:tcPr>
          <w:p w14:paraId="5887ADC1" w14:textId="55157CFE"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6821A625" w14:textId="3A8B3EA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99.47</w:t>
            </w:r>
          </w:p>
        </w:tc>
        <w:tc>
          <w:tcPr>
            <w:tcW w:w="1272" w:type="dxa"/>
            <w:shd w:val="clear" w:color="auto" w:fill="D9D9D9"/>
            <w:vAlign w:val="center"/>
          </w:tcPr>
          <w:p w14:paraId="6DEFBBE5" w14:textId="0676E12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19.7</w:t>
            </w:r>
          </w:p>
        </w:tc>
        <w:tc>
          <w:tcPr>
            <w:tcW w:w="987" w:type="dxa"/>
            <w:shd w:val="clear" w:color="auto" w:fill="D9D9D9"/>
            <w:vAlign w:val="center"/>
          </w:tcPr>
          <w:p w14:paraId="210833F5" w14:textId="098A70E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52BE09E8" w14:textId="70874D1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168</w:t>
            </w:r>
          </w:p>
        </w:tc>
        <w:tc>
          <w:tcPr>
            <w:tcW w:w="851" w:type="dxa"/>
            <w:shd w:val="clear" w:color="auto" w:fill="D9D9D9"/>
            <w:vAlign w:val="center"/>
          </w:tcPr>
          <w:p w14:paraId="5F8EE332" w14:textId="1307D41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07AECDCF" w14:textId="420527E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18.2</w:t>
            </w:r>
          </w:p>
        </w:tc>
        <w:tc>
          <w:tcPr>
            <w:tcW w:w="753" w:type="dxa"/>
            <w:tcBorders>
              <w:left w:val="single" w:sz="4" w:space="0" w:color="auto"/>
            </w:tcBorders>
            <w:shd w:val="clear" w:color="auto" w:fill="D9D9D9"/>
            <w:vAlign w:val="center"/>
          </w:tcPr>
          <w:p w14:paraId="581A2D1A" w14:textId="5011D21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32.4</w:t>
            </w:r>
          </w:p>
        </w:tc>
        <w:tc>
          <w:tcPr>
            <w:tcW w:w="1082" w:type="dxa"/>
            <w:tcBorders>
              <w:right w:val="single" w:sz="4" w:space="0" w:color="auto"/>
            </w:tcBorders>
            <w:shd w:val="clear" w:color="auto" w:fill="D9D9D9"/>
          </w:tcPr>
          <w:p w14:paraId="7F413368" w14:textId="0D4D44F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035E0B61" w14:textId="39EA264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0.75</w:t>
            </w:r>
          </w:p>
        </w:tc>
        <w:tc>
          <w:tcPr>
            <w:tcW w:w="736" w:type="dxa"/>
            <w:tcBorders>
              <w:right w:val="single" w:sz="4" w:space="0" w:color="auto"/>
            </w:tcBorders>
            <w:shd w:val="clear" w:color="auto" w:fill="D9D9D9"/>
          </w:tcPr>
          <w:p w14:paraId="49E73F9C" w14:textId="50F9574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780266D" w14:textId="5C6B09A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F8DB62C" w14:textId="77777777" w:rsidTr="009B1F4E">
        <w:tc>
          <w:tcPr>
            <w:tcW w:w="849" w:type="dxa"/>
            <w:shd w:val="clear" w:color="auto" w:fill="D9D9D9"/>
            <w:vAlign w:val="center"/>
          </w:tcPr>
          <w:p w14:paraId="65ADA8B7" w14:textId="263FF10B"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22E6F4A" w14:textId="1F39044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99.35</w:t>
            </w:r>
          </w:p>
        </w:tc>
        <w:tc>
          <w:tcPr>
            <w:tcW w:w="1272" w:type="dxa"/>
            <w:shd w:val="clear" w:color="auto" w:fill="D9D9D9"/>
            <w:vAlign w:val="center"/>
          </w:tcPr>
          <w:p w14:paraId="5A70388E" w14:textId="7EEF41D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16.8</w:t>
            </w:r>
          </w:p>
        </w:tc>
        <w:tc>
          <w:tcPr>
            <w:tcW w:w="987" w:type="dxa"/>
            <w:shd w:val="clear" w:color="auto" w:fill="D9D9D9"/>
            <w:vAlign w:val="center"/>
          </w:tcPr>
          <w:p w14:paraId="1E369527" w14:textId="179FD31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2F04AC6C" w14:textId="2D5B6EA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61576800" w14:textId="64C689F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713DADC0" w14:textId="51DFF57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663F9236" w14:textId="12153F0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24.3</w:t>
            </w:r>
          </w:p>
        </w:tc>
        <w:tc>
          <w:tcPr>
            <w:tcW w:w="1082" w:type="dxa"/>
            <w:tcBorders>
              <w:right w:val="single" w:sz="4" w:space="0" w:color="auto"/>
            </w:tcBorders>
            <w:shd w:val="clear" w:color="auto" w:fill="D9D9D9"/>
          </w:tcPr>
          <w:p w14:paraId="2FD91E60" w14:textId="6ABE473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376F0CE9" w14:textId="5C00FF8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3A4F1DC9" w14:textId="025583D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08368B61" w14:textId="06C32B7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3CA9FB4D" w14:textId="77777777" w:rsidTr="009B1F4E">
        <w:tc>
          <w:tcPr>
            <w:tcW w:w="849" w:type="dxa"/>
            <w:shd w:val="clear" w:color="auto" w:fill="D9D9D9"/>
            <w:vAlign w:val="center"/>
          </w:tcPr>
          <w:p w14:paraId="6A9276B8" w14:textId="36E374F7"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0FE16EA7" w14:textId="74B26AE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99.52</w:t>
            </w:r>
          </w:p>
        </w:tc>
        <w:tc>
          <w:tcPr>
            <w:tcW w:w="1272" w:type="dxa"/>
            <w:shd w:val="clear" w:color="auto" w:fill="D9D9D9"/>
            <w:vAlign w:val="center"/>
          </w:tcPr>
          <w:p w14:paraId="565EAF2B" w14:textId="17FBEB1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15.5</w:t>
            </w:r>
          </w:p>
        </w:tc>
        <w:tc>
          <w:tcPr>
            <w:tcW w:w="987" w:type="dxa"/>
            <w:shd w:val="clear" w:color="auto" w:fill="D9D9D9"/>
            <w:vAlign w:val="center"/>
          </w:tcPr>
          <w:p w14:paraId="0972EECC" w14:textId="1647005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193FCA59" w14:textId="5025597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156</w:t>
            </w:r>
          </w:p>
        </w:tc>
        <w:tc>
          <w:tcPr>
            <w:tcW w:w="851" w:type="dxa"/>
            <w:shd w:val="clear" w:color="auto" w:fill="D9D9D9"/>
            <w:vAlign w:val="center"/>
          </w:tcPr>
          <w:p w14:paraId="3F4281B0" w14:textId="7D8719C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7576101B" w14:textId="386A3CC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18.1</w:t>
            </w:r>
          </w:p>
        </w:tc>
        <w:tc>
          <w:tcPr>
            <w:tcW w:w="753" w:type="dxa"/>
            <w:tcBorders>
              <w:left w:val="single" w:sz="4" w:space="0" w:color="auto"/>
            </w:tcBorders>
            <w:shd w:val="clear" w:color="auto" w:fill="D9D9D9"/>
            <w:vAlign w:val="center"/>
          </w:tcPr>
          <w:p w14:paraId="4D54CD79" w14:textId="57DEE2A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24.2</w:t>
            </w:r>
          </w:p>
        </w:tc>
        <w:tc>
          <w:tcPr>
            <w:tcW w:w="1082" w:type="dxa"/>
            <w:tcBorders>
              <w:right w:val="single" w:sz="4" w:space="0" w:color="auto"/>
            </w:tcBorders>
            <w:shd w:val="clear" w:color="auto" w:fill="D9D9D9"/>
          </w:tcPr>
          <w:p w14:paraId="495B89ED" w14:textId="2A02BBF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57C7234F" w14:textId="0BF9935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0.66</w:t>
            </w:r>
          </w:p>
        </w:tc>
        <w:tc>
          <w:tcPr>
            <w:tcW w:w="736" w:type="dxa"/>
            <w:tcBorders>
              <w:right w:val="single" w:sz="4" w:space="0" w:color="auto"/>
            </w:tcBorders>
            <w:shd w:val="clear" w:color="auto" w:fill="D9D9D9"/>
          </w:tcPr>
          <w:p w14:paraId="0DA28237" w14:textId="6D16FAA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E6A3CC4" w14:textId="54267E2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46283A6D" w14:textId="77777777" w:rsidTr="009B1F4E">
        <w:tc>
          <w:tcPr>
            <w:tcW w:w="849" w:type="dxa"/>
            <w:shd w:val="clear" w:color="auto" w:fill="D9D9D9"/>
            <w:vAlign w:val="center"/>
          </w:tcPr>
          <w:p w14:paraId="601A997B" w14:textId="0B4EDF75"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lastRenderedPageBreak/>
              <w:t>AZO-1</w:t>
            </w:r>
          </w:p>
        </w:tc>
        <w:tc>
          <w:tcPr>
            <w:tcW w:w="849" w:type="dxa"/>
            <w:shd w:val="clear" w:color="auto" w:fill="D9D9D9"/>
            <w:vAlign w:val="center"/>
          </w:tcPr>
          <w:p w14:paraId="777EDBB9" w14:textId="6C5AF90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99.56</w:t>
            </w:r>
          </w:p>
        </w:tc>
        <w:tc>
          <w:tcPr>
            <w:tcW w:w="1272" w:type="dxa"/>
            <w:shd w:val="clear" w:color="auto" w:fill="D9D9D9"/>
            <w:vAlign w:val="center"/>
          </w:tcPr>
          <w:p w14:paraId="58C03274" w14:textId="30EB85E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18.5</w:t>
            </w:r>
          </w:p>
        </w:tc>
        <w:tc>
          <w:tcPr>
            <w:tcW w:w="987" w:type="dxa"/>
            <w:shd w:val="clear" w:color="auto" w:fill="D9D9D9"/>
            <w:vAlign w:val="center"/>
          </w:tcPr>
          <w:p w14:paraId="605C7BDB" w14:textId="5F44917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57087A17" w14:textId="0AF58C5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161</w:t>
            </w:r>
          </w:p>
        </w:tc>
        <w:tc>
          <w:tcPr>
            <w:tcW w:w="851" w:type="dxa"/>
            <w:shd w:val="clear" w:color="auto" w:fill="D9D9D9"/>
            <w:vAlign w:val="center"/>
          </w:tcPr>
          <w:p w14:paraId="7B40B605" w14:textId="0A56DED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7C93CCB5" w14:textId="123296E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15.1</w:t>
            </w:r>
          </w:p>
        </w:tc>
        <w:tc>
          <w:tcPr>
            <w:tcW w:w="753" w:type="dxa"/>
            <w:tcBorders>
              <w:left w:val="single" w:sz="4" w:space="0" w:color="auto"/>
            </w:tcBorders>
            <w:shd w:val="clear" w:color="auto" w:fill="D9D9D9"/>
            <w:vAlign w:val="center"/>
          </w:tcPr>
          <w:p w14:paraId="4D21355D" w14:textId="19BA9DC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22.4</w:t>
            </w:r>
          </w:p>
        </w:tc>
        <w:tc>
          <w:tcPr>
            <w:tcW w:w="1082" w:type="dxa"/>
            <w:tcBorders>
              <w:right w:val="single" w:sz="4" w:space="0" w:color="auto"/>
            </w:tcBorders>
            <w:shd w:val="clear" w:color="auto" w:fill="D9D9D9"/>
          </w:tcPr>
          <w:p w14:paraId="0E090322" w14:textId="52C3885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0AC9FABC" w14:textId="776D35F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0.63</w:t>
            </w:r>
          </w:p>
        </w:tc>
        <w:tc>
          <w:tcPr>
            <w:tcW w:w="736" w:type="dxa"/>
            <w:tcBorders>
              <w:right w:val="single" w:sz="4" w:space="0" w:color="auto"/>
            </w:tcBorders>
            <w:shd w:val="clear" w:color="auto" w:fill="D9D9D9"/>
          </w:tcPr>
          <w:p w14:paraId="01A4A770" w14:textId="251BD01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4B81C73" w14:textId="30897B3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53EB074F" w14:textId="77777777" w:rsidTr="009B1F4E">
        <w:tc>
          <w:tcPr>
            <w:tcW w:w="849" w:type="dxa"/>
            <w:shd w:val="clear" w:color="auto" w:fill="D9D9D9"/>
            <w:vAlign w:val="center"/>
          </w:tcPr>
          <w:p w14:paraId="105633FE" w14:textId="4DF711F3"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6153E89" w14:textId="1795D4B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99.54</w:t>
            </w:r>
          </w:p>
        </w:tc>
        <w:tc>
          <w:tcPr>
            <w:tcW w:w="1272" w:type="dxa"/>
            <w:shd w:val="clear" w:color="auto" w:fill="D9D9D9"/>
            <w:vAlign w:val="center"/>
          </w:tcPr>
          <w:p w14:paraId="080CEE81" w14:textId="4844CCE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13.5</w:t>
            </w:r>
          </w:p>
        </w:tc>
        <w:tc>
          <w:tcPr>
            <w:tcW w:w="987" w:type="dxa"/>
            <w:shd w:val="clear" w:color="auto" w:fill="D9D9D9"/>
            <w:vAlign w:val="center"/>
          </w:tcPr>
          <w:p w14:paraId="73269171" w14:textId="32D1ED8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29A6A04D" w14:textId="11C3CDA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78607460" w14:textId="6C31673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275D6EE1" w14:textId="6825EB0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467365B6" w14:textId="332FFFA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28.7</w:t>
            </w:r>
          </w:p>
        </w:tc>
        <w:tc>
          <w:tcPr>
            <w:tcW w:w="1082" w:type="dxa"/>
            <w:tcBorders>
              <w:right w:val="single" w:sz="4" w:space="0" w:color="auto"/>
            </w:tcBorders>
            <w:shd w:val="clear" w:color="auto" w:fill="D9D9D9"/>
          </w:tcPr>
          <w:p w14:paraId="5411C4E4" w14:textId="6881F74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8BB4D7F" w14:textId="33C7D3E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0.72</w:t>
            </w:r>
          </w:p>
        </w:tc>
        <w:tc>
          <w:tcPr>
            <w:tcW w:w="736" w:type="dxa"/>
            <w:tcBorders>
              <w:right w:val="single" w:sz="4" w:space="0" w:color="auto"/>
            </w:tcBorders>
            <w:shd w:val="clear" w:color="auto" w:fill="D9D9D9"/>
          </w:tcPr>
          <w:p w14:paraId="5498E5D7" w14:textId="535E916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08B647BE" w14:textId="5DCA77C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1568FB0E" w14:textId="77777777" w:rsidTr="009B1F4E">
        <w:tc>
          <w:tcPr>
            <w:tcW w:w="849" w:type="dxa"/>
            <w:shd w:val="clear" w:color="auto" w:fill="D9D9D9"/>
            <w:vAlign w:val="center"/>
          </w:tcPr>
          <w:p w14:paraId="7A843FE1" w14:textId="227BAD20"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3E93A74E" w14:textId="00BD30B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99.53</w:t>
            </w:r>
          </w:p>
        </w:tc>
        <w:tc>
          <w:tcPr>
            <w:tcW w:w="1272" w:type="dxa"/>
            <w:shd w:val="clear" w:color="auto" w:fill="D9D9D9"/>
            <w:vAlign w:val="center"/>
          </w:tcPr>
          <w:p w14:paraId="41862BE2" w14:textId="13E2C3A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12.1</w:t>
            </w:r>
          </w:p>
        </w:tc>
        <w:tc>
          <w:tcPr>
            <w:tcW w:w="987" w:type="dxa"/>
            <w:shd w:val="clear" w:color="auto" w:fill="D9D9D9"/>
            <w:vAlign w:val="center"/>
          </w:tcPr>
          <w:p w14:paraId="534E610E" w14:textId="7A1C045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0EE3BC5" w14:textId="0A0AACA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164</w:t>
            </w:r>
          </w:p>
        </w:tc>
        <w:tc>
          <w:tcPr>
            <w:tcW w:w="851" w:type="dxa"/>
            <w:shd w:val="clear" w:color="auto" w:fill="D9D9D9"/>
            <w:vAlign w:val="center"/>
          </w:tcPr>
          <w:p w14:paraId="4E779456" w14:textId="504ED37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5C8281AE" w14:textId="60F3ECA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16.4</w:t>
            </w:r>
          </w:p>
        </w:tc>
        <w:tc>
          <w:tcPr>
            <w:tcW w:w="753" w:type="dxa"/>
            <w:tcBorders>
              <w:left w:val="single" w:sz="4" w:space="0" w:color="auto"/>
            </w:tcBorders>
            <w:shd w:val="clear" w:color="auto" w:fill="D9D9D9"/>
            <w:vAlign w:val="center"/>
          </w:tcPr>
          <w:p w14:paraId="15B5DEBC" w14:textId="783AE08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26.8</w:t>
            </w:r>
          </w:p>
        </w:tc>
        <w:tc>
          <w:tcPr>
            <w:tcW w:w="1082" w:type="dxa"/>
            <w:tcBorders>
              <w:right w:val="single" w:sz="4" w:space="0" w:color="auto"/>
            </w:tcBorders>
            <w:shd w:val="clear" w:color="auto" w:fill="D9D9D9"/>
          </w:tcPr>
          <w:p w14:paraId="7D2E82B2" w14:textId="51D511D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7C58F3E7" w14:textId="3E87586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0.74</w:t>
            </w:r>
          </w:p>
        </w:tc>
        <w:tc>
          <w:tcPr>
            <w:tcW w:w="736" w:type="dxa"/>
            <w:tcBorders>
              <w:right w:val="single" w:sz="4" w:space="0" w:color="auto"/>
            </w:tcBorders>
            <w:shd w:val="clear" w:color="auto" w:fill="D9D9D9"/>
          </w:tcPr>
          <w:p w14:paraId="7B91CDE4" w14:textId="25450EA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394901A" w14:textId="275F7CA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05BD9E6F" w14:textId="77777777" w:rsidTr="009B1F4E">
        <w:tc>
          <w:tcPr>
            <w:tcW w:w="849" w:type="dxa"/>
            <w:shd w:val="clear" w:color="auto" w:fill="D9D9D9"/>
            <w:vAlign w:val="center"/>
          </w:tcPr>
          <w:p w14:paraId="7774181B" w14:textId="5F3F4A99"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3BCDC3B6" w14:textId="7EDCA73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99.51</w:t>
            </w:r>
          </w:p>
        </w:tc>
        <w:tc>
          <w:tcPr>
            <w:tcW w:w="1272" w:type="dxa"/>
            <w:shd w:val="clear" w:color="auto" w:fill="D9D9D9"/>
            <w:vAlign w:val="center"/>
          </w:tcPr>
          <w:p w14:paraId="5FD9F95A" w14:textId="1826C8C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16.7</w:t>
            </w:r>
          </w:p>
        </w:tc>
        <w:tc>
          <w:tcPr>
            <w:tcW w:w="987" w:type="dxa"/>
            <w:shd w:val="clear" w:color="auto" w:fill="D9D9D9"/>
            <w:vAlign w:val="center"/>
          </w:tcPr>
          <w:p w14:paraId="483FE28A" w14:textId="00EFCAB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55E290BD" w14:textId="42F7CD9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164</w:t>
            </w:r>
          </w:p>
        </w:tc>
        <w:tc>
          <w:tcPr>
            <w:tcW w:w="851" w:type="dxa"/>
            <w:shd w:val="clear" w:color="auto" w:fill="D9D9D9"/>
            <w:vAlign w:val="center"/>
          </w:tcPr>
          <w:p w14:paraId="6FD77CDF" w14:textId="4E7470E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38DE6B87" w14:textId="2802C59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15.6</w:t>
            </w:r>
          </w:p>
        </w:tc>
        <w:tc>
          <w:tcPr>
            <w:tcW w:w="753" w:type="dxa"/>
            <w:tcBorders>
              <w:left w:val="single" w:sz="4" w:space="0" w:color="auto"/>
            </w:tcBorders>
            <w:shd w:val="clear" w:color="auto" w:fill="D9D9D9"/>
            <w:vAlign w:val="center"/>
          </w:tcPr>
          <w:p w14:paraId="47CFDEE7" w14:textId="1ABEC16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28.1</w:t>
            </w:r>
          </w:p>
        </w:tc>
        <w:tc>
          <w:tcPr>
            <w:tcW w:w="1082" w:type="dxa"/>
            <w:tcBorders>
              <w:right w:val="single" w:sz="4" w:space="0" w:color="auto"/>
            </w:tcBorders>
            <w:shd w:val="clear" w:color="auto" w:fill="D9D9D9"/>
          </w:tcPr>
          <w:p w14:paraId="0CA71AFD" w14:textId="6E0A92A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01C311F0" w14:textId="660C4AB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0.72</w:t>
            </w:r>
          </w:p>
        </w:tc>
        <w:tc>
          <w:tcPr>
            <w:tcW w:w="736" w:type="dxa"/>
            <w:tcBorders>
              <w:right w:val="single" w:sz="4" w:space="0" w:color="auto"/>
            </w:tcBorders>
            <w:shd w:val="clear" w:color="auto" w:fill="D9D9D9"/>
          </w:tcPr>
          <w:p w14:paraId="3393D63E" w14:textId="3CBB291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98EC8E4" w14:textId="6259487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3FFF9E6" w14:textId="77777777" w:rsidTr="009B1F4E">
        <w:tc>
          <w:tcPr>
            <w:tcW w:w="849" w:type="dxa"/>
            <w:shd w:val="clear" w:color="auto" w:fill="D9D9D9"/>
            <w:vAlign w:val="center"/>
          </w:tcPr>
          <w:p w14:paraId="5673C65D" w14:textId="4C1E7379"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328DC6E9" w14:textId="1B94BCB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99.37</w:t>
            </w:r>
          </w:p>
        </w:tc>
        <w:tc>
          <w:tcPr>
            <w:tcW w:w="1272" w:type="dxa"/>
            <w:shd w:val="clear" w:color="auto" w:fill="D9D9D9"/>
            <w:vAlign w:val="center"/>
          </w:tcPr>
          <w:p w14:paraId="0414AC6B" w14:textId="18C4168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18.4</w:t>
            </w:r>
          </w:p>
        </w:tc>
        <w:tc>
          <w:tcPr>
            <w:tcW w:w="987" w:type="dxa"/>
            <w:shd w:val="clear" w:color="auto" w:fill="D9D9D9"/>
            <w:vAlign w:val="center"/>
          </w:tcPr>
          <w:p w14:paraId="28273B32" w14:textId="7AE62D3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416BB18" w14:textId="40B4796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168</w:t>
            </w:r>
          </w:p>
        </w:tc>
        <w:tc>
          <w:tcPr>
            <w:tcW w:w="851" w:type="dxa"/>
            <w:shd w:val="clear" w:color="auto" w:fill="D9D9D9"/>
            <w:vAlign w:val="center"/>
          </w:tcPr>
          <w:p w14:paraId="77143798" w14:textId="6441AD3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5DA5C50B" w14:textId="6F88C81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18.2</w:t>
            </w:r>
          </w:p>
        </w:tc>
        <w:tc>
          <w:tcPr>
            <w:tcW w:w="753" w:type="dxa"/>
            <w:tcBorders>
              <w:left w:val="single" w:sz="4" w:space="0" w:color="auto"/>
            </w:tcBorders>
            <w:shd w:val="clear" w:color="auto" w:fill="D9D9D9"/>
            <w:vAlign w:val="center"/>
          </w:tcPr>
          <w:p w14:paraId="3B851688" w14:textId="4FF3DAF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30.5</w:t>
            </w:r>
          </w:p>
        </w:tc>
        <w:tc>
          <w:tcPr>
            <w:tcW w:w="1082" w:type="dxa"/>
            <w:tcBorders>
              <w:right w:val="single" w:sz="4" w:space="0" w:color="auto"/>
            </w:tcBorders>
            <w:shd w:val="clear" w:color="auto" w:fill="D9D9D9"/>
          </w:tcPr>
          <w:p w14:paraId="7BBE2995" w14:textId="415D243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94E3296" w14:textId="12B90A6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0.77</w:t>
            </w:r>
          </w:p>
        </w:tc>
        <w:tc>
          <w:tcPr>
            <w:tcW w:w="736" w:type="dxa"/>
            <w:tcBorders>
              <w:right w:val="single" w:sz="4" w:space="0" w:color="auto"/>
            </w:tcBorders>
            <w:shd w:val="clear" w:color="auto" w:fill="D9D9D9"/>
          </w:tcPr>
          <w:p w14:paraId="57F78F44" w14:textId="7B86D63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F3FF753" w14:textId="722530B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7F60900C" w14:textId="77777777" w:rsidTr="009B1F4E">
        <w:tc>
          <w:tcPr>
            <w:tcW w:w="849" w:type="dxa"/>
            <w:shd w:val="clear" w:color="auto" w:fill="D9D9D9"/>
            <w:vAlign w:val="center"/>
          </w:tcPr>
          <w:p w14:paraId="6E22E915" w14:textId="74473F4A"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4C54C67C" w14:textId="6D3229C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99.45</w:t>
            </w:r>
          </w:p>
        </w:tc>
        <w:tc>
          <w:tcPr>
            <w:tcW w:w="1272" w:type="dxa"/>
            <w:shd w:val="clear" w:color="auto" w:fill="D9D9D9"/>
            <w:vAlign w:val="center"/>
          </w:tcPr>
          <w:p w14:paraId="6B4F66A0" w14:textId="3D54013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17.9</w:t>
            </w:r>
          </w:p>
        </w:tc>
        <w:tc>
          <w:tcPr>
            <w:tcW w:w="987" w:type="dxa"/>
            <w:shd w:val="clear" w:color="auto" w:fill="D9D9D9"/>
            <w:vAlign w:val="center"/>
          </w:tcPr>
          <w:p w14:paraId="6020F153" w14:textId="5E4A3A8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6AD6D7E3" w14:textId="7EED681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4F251E65" w14:textId="750E922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5E0BD724" w14:textId="5E17425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074960BD" w14:textId="23B3292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27.6</w:t>
            </w:r>
          </w:p>
        </w:tc>
        <w:tc>
          <w:tcPr>
            <w:tcW w:w="1082" w:type="dxa"/>
            <w:tcBorders>
              <w:right w:val="single" w:sz="4" w:space="0" w:color="auto"/>
            </w:tcBorders>
            <w:shd w:val="clear" w:color="auto" w:fill="D9D9D9"/>
          </w:tcPr>
          <w:p w14:paraId="2510F247" w14:textId="74B9149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162B4970" w14:textId="7C7017E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15AD17A5" w14:textId="69E78EB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C70D322" w14:textId="72F034E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3D4ADDE7" w14:textId="77777777" w:rsidTr="009B1F4E">
        <w:tc>
          <w:tcPr>
            <w:tcW w:w="849" w:type="dxa"/>
            <w:shd w:val="clear" w:color="auto" w:fill="D9D9D9"/>
            <w:vAlign w:val="center"/>
          </w:tcPr>
          <w:p w14:paraId="36830E40" w14:textId="2E2D4536"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CC68AAF" w14:textId="35AB97C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99.58</w:t>
            </w:r>
          </w:p>
        </w:tc>
        <w:tc>
          <w:tcPr>
            <w:tcW w:w="1272" w:type="dxa"/>
            <w:shd w:val="clear" w:color="auto" w:fill="D9D9D9"/>
            <w:vAlign w:val="center"/>
          </w:tcPr>
          <w:p w14:paraId="47C348D2" w14:textId="6707EA3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16.5</w:t>
            </w:r>
          </w:p>
        </w:tc>
        <w:tc>
          <w:tcPr>
            <w:tcW w:w="987" w:type="dxa"/>
            <w:shd w:val="clear" w:color="auto" w:fill="D9D9D9"/>
            <w:vAlign w:val="center"/>
          </w:tcPr>
          <w:p w14:paraId="29CD73B0" w14:textId="5BE3D5F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49DBE0C8" w14:textId="04A4922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161</w:t>
            </w:r>
          </w:p>
        </w:tc>
        <w:tc>
          <w:tcPr>
            <w:tcW w:w="851" w:type="dxa"/>
            <w:shd w:val="clear" w:color="auto" w:fill="D9D9D9"/>
            <w:vAlign w:val="center"/>
          </w:tcPr>
          <w:p w14:paraId="134B3B31" w14:textId="5082A27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82A74CE" w14:textId="3319A86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16.9</w:t>
            </w:r>
          </w:p>
        </w:tc>
        <w:tc>
          <w:tcPr>
            <w:tcW w:w="753" w:type="dxa"/>
            <w:tcBorders>
              <w:left w:val="single" w:sz="4" w:space="0" w:color="auto"/>
            </w:tcBorders>
            <w:shd w:val="clear" w:color="auto" w:fill="D9D9D9"/>
            <w:vAlign w:val="center"/>
          </w:tcPr>
          <w:p w14:paraId="1FCFF0E8" w14:textId="6A8BCAD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25.7</w:t>
            </w:r>
          </w:p>
        </w:tc>
        <w:tc>
          <w:tcPr>
            <w:tcW w:w="1082" w:type="dxa"/>
            <w:tcBorders>
              <w:right w:val="single" w:sz="4" w:space="0" w:color="auto"/>
            </w:tcBorders>
            <w:shd w:val="clear" w:color="auto" w:fill="D9D9D9"/>
          </w:tcPr>
          <w:p w14:paraId="0759C79B" w14:textId="3928888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1A4B3830" w14:textId="4F950A6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0.75</w:t>
            </w:r>
          </w:p>
        </w:tc>
        <w:tc>
          <w:tcPr>
            <w:tcW w:w="736" w:type="dxa"/>
            <w:tcBorders>
              <w:right w:val="single" w:sz="4" w:space="0" w:color="auto"/>
            </w:tcBorders>
            <w:shd w:val="clear" w:color="auto" w:fill="D9D9D9"/>
          </w:tcPr>
          <w:p w14:paraId="52B749BA" w14:textId="2C1788E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5C943890" w14:textId="0DA9A20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3F7753C" w14:textId="77777777" w:rsidTr="009B1F4E">
        <w:tc>
          <w:tcPr>
            <w:tcW w:w="849" w:type="dxa"/>
            <w:shd w:val="clear" w:color="auto" w:fill="D9D9D9"/>
            <w:vAlign w:val="center"/>
          </w:tcPr>
          <w:p w14:paraId="7C2FCED7" w14:textId="09B527DC"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11F0BD6" w14:textId="35B4B46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99.47</w:t>
            </w:r>
          </w:p>
        </w:tc>
        <w:tc>
          <w:tcPr>
            <w:tcW w:w="1272" w:type="dxa"/>
            <w:shd w:val="clear" w:color="auto" w:fill="D9D9D9"/>
            <w:vAlign w:val="center"/>
          </w:tcPr>
          <w:p w14:paraId="2F15E2CA" w14:textId="06D6103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17.3</w:t>
            </w:r>
          </w:p>
        </w:tc>
        <w:tc>
          <w:tcPr>
            <w:tcW w:w="987" w:type="dxa"/>
            <w:shd w:val="clear" w:color="auto" w:fill="D9D9D9"/>
            <w:vAlign w:val="center"/>
          </w:tcPr>
          <w:p w14:paraId="75AA353F" w14:textId="55C12B3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1DC9B83C" w14:textId="7FE750A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163</w:t>
            </w:r>
          </w:p>
        </w:tc>
        <w:tc>
          <w:tcPr>
            <w:tcW w:w="851" w:type="dxa"/>
            <w:shd w:val="clear" w:color="auto" w:fill="D9D9D9"/>
            <w:vAlign w:val="center"/>
          </w:tcPr>
          <w:p w14:paraId="5EADA37F" w14:textId="5F732CA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66626D6" w14:textId="43D54BE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18.3</w:t>
            </w:r>
          </w:p>
        </w:tc>
        <w:tc>
          <w:tcPr>
            <w:tcW w:w="753" w:type="dxa"/>
            <w:tcBorders>
              <w:left w:val="single" w:sz="4" w:space="0" w:color="auto"/>
            </w:tcBorders>
            <w:shd w:val="clear" w:color="auto" w:fill="D9D9D9"/>
            <w:vAlign w:val="center"/>
          </w:tcPr>
          <w:p w14:paraId="57ECC891" w14:textId="65F2446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34.8</w:t>
            </w:r>
          </w:p>
        </w:tc>
        <w:tc>
          <w:tcPr>
            <w:tcW w:w="1082" w:type="dxa"/>
            <w:tcBorders>
              <w:right w:val="single" w:sz="4" w:space="0" w:color="auto"/>
            </w:tcBorders>
            <w:shd w:val="clear" w:color="auto" w:fill="D9D9D9"/>
          </w:tcPr>
          <w:p w14:paraId="31D740F0" w14:textId="4A9BBEC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29E2FDFF" w14:textId="21356DB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0.74</w:t>
            </w:r>
          </w:p>
        </w:tc>
        <w:tc>
          <w:tcPr>
            <w:tcW w:w="736" w:type="dxa"/>
            <w:tcBorders>
              <w:right w:val="single" w:sz="4" w:space="0" w:color="auto"/>
            </w:tcBorders>
            <w:shd w:val="clear" w:color="auto" w:fill="D9D9D9"/>
          </w:tcPr>
          <w:p w14:paraId="0436EC11" w14:textId="5F94397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A0B0624" w14:textId="60EBCD7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C02767E" w14:textId="77777777" w:rsidTr="009B1F4E">
        <w:tc>
          <w:tcPr>
            <w:tcW w:w="849" w:type="dxa"/>
            <w:shd w:val="clear" w:color="auto" w:fill="D9D9D9"/>
            <w:vAlign w:val="center"/>
          </w:tcPr>
          <w:p w14:paraId="675956B0" w14:textId="20B6A034"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695F7A3F" w14:textId="608AA4E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99.46</w:t>
            </w:r>
          </w:p>
        </w:tc>
        <w:tc>
          <w:tcPr>
            <w:tcW w:w="1272" w:type="dxa"/>
            <w:shd w:val="clear" w:color="auto" w:fill="D9D9D9"/>
            <w:vAlign w:val="center"/>
          </w:tcPr>
          <w:p w14:paraId="0EE1BAB3" w14:textId="02D1616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15.3</w:t>
            </w:r>
          </w:p>
        </w:tc>
        <w:tc>
          <w:tcPr>
            <w:tcW w:w="987" w:type="dxa"/>
            <w:shd w:val="clear" w:color="auto" w:fill="D9D9D9"/>
            <w:vAlign w:val="center"/>
          </w:tcPr>
          <w:p w14:paraId="04C42984" w14:textId="756BA29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7479612D" w14:textId="2B24412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162</w:t>
            </w:r>
          </w:p>
        </w:tc>
        <w:tc>
          <w:tcPr>
            <w:tcW w:w="851" w:type="dxa"/>
            <w:shd w:val="clear" w:color="auto" w:fill="D9D9D9"/>
            <w:vAlign w:val="center"/>
          </w:tcPr>
          <w:p w14:paraId="6F91EC56" w14:textId="06822D8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C249C26" w14:textId="1B200F7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15.3</w:t>
            </w:r>
          </w:p>
        </w:tc>
        <w:tc>
          <w:tcPr>
            <w:tcW w:w="753" w:type="dxa"/>
            <w:tcBorders>
              <w:left w:val="single" w:sz="4" w:space="0" w:color="auto"/>
            </w:tcBorders>
            <w:shd w:val="clear" w:color="auto" w:fill="D9D9D9"/>
            <w:vAlign w:val="center"/>
          </w:tcPr>
          <w:p w14:paraId="33872FDA" w14:textId="398B1BA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22.4</w:t>
            </w:r>
          </w:p>
        </w:tc>
        <w:tc>
          <w:tcPr>
            <w:tcW w:w="1082" w:type="dxa"/>
            <w:tcBorders>
              <w:right w:val="single" w:sz="4" w:space="0" w:color="auto"/>
            </w:tcBorders>
            <w:shd w:val="clear" w:color="auto" w:fill="D9D9D9"/>
          </w:tcPr>
          <w:p w14:paraId="64439410" w14:textId="174DC4D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0F9409CD" w14:textId="0D013D1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0.68</w:t>
            </w:r>
          </w:p>
        </w:tc>
        <w:tc>
          <w:tcPr>
            <w:tcW w:w="736" w:type="dxa"/>
            <w:tcBorders>
              <w:right w:val="single" w:sz="4" w:space="0" w:color="auto"/>
            </w:tcBorders>
            <w:shd w:val="clear" w:color="auto" w:fill="D9D9D9"/>
          </w:tcPr>
          <w:p w14:paraId="3D48A4BC" w14:textId="03AA97F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6E4A108" w14:textId="159AA54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B622B1C" w14:textId="77777777" w:rsidTr="009B1F4E">
        <w:tc>
          <w:tcPr>
            <w:tcW w:w="849" w:type="dxa"/>
            <w:shd w:val="clear" w:color="auto" w:fill="D9D9D9"/>
            <w:vAlign w:val="center"/>
          </w:tcPr>
          <w:p w14:paraId="7588774B" w14:textId="59449B39"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0F5568F1" w14:textId="01F4A90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99.54</w:t>
            </w:r>
          </w:p>
        </w:tc>
        <w:tc>
          <w:tcPr>
            <w:tcW w:w="1272" w:type="dxa"/>
            <w:shd w:val="clear" w:color="auto" w:fill="D9D9D9"/>
            <w:vAlign w:val="center"/>
          </w:tcPr>
          <w:p w14:paraId="5AA7A038" w14:textId="6A0E7DC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14.5</w:t>
            </w:r>
          </w:p>
        </w:tc>
        <w:tc>
          <w:tcPr>
            <w:tcW w:w="987" w:type="dxa"/>
            <w:shd w:val="clear" w:color="auto" w:fill="D9D9D9"/>
            <w:vAlign w:val="center"/>
          </w:tcPr>
          <w:p w14:paraId="6BBA66CC" w14:textId="7199A15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690693DF" w14:textId="7D2000F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158</w:t>
            </w:r>
          </w:p>
        </w:tc>
        <w:tc>
          <w:tcPr>
            <w:tcW w:w="851" w:type="dxa"/>
            <w:shd w:val="clear" w:color="auto" w:fill="D9D9D9"/>
            <w:vAlign w:val="center"/>
          </w:tcPr>
          <w:p w14:paraId="3C63C447" w14:textId="600078B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5A6DB1B5" w14:textId="2EFE9C0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3D474565" w14:textId="5D1CB75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28.7</w:t>
            </w:r>
          </w:p>
        </w:tc>
        <w:tc>
          <w:tcPr>
            <w:tcW w:w="1082" w:type="dxa"/>
            <w:tcBorders>
              <w:right w:val="single" w:sz="4" w:space="0" w:color="auto"/>
            </w:tcBorders>
            <w:shd w:val="clear" w:color="auto" w:fill="D9D9D9"/>
          </w:tcPr>
          <w:p w14:paraId="723E08F5" w14:textId="2F9F7A2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50EA93F7" w14:textId="7B0C0A2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0.71</w:t>
            </w:r>
          </w:p>
        </w:tc>
        <w:tc>
          <w:tcPr>
            <w:tcW w:w="736" w:type="dxa"/>
            <w:tcBorders>
              <w:right w:val="single" w:sz="4" w:space="0" w:color="auto"/>
            </w:tcBorders>
            <w:shd w:val="clear" w:color="auto" w:fill="D9D9D9"/>
          </w:tcPr>
          <w:p w14:paraId="523B5966" w14:textId="4BECE05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9E182C2" w14:textId="2ACBC1C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151B3E29" w14:textId="77777777" w:rsidTr="009B1F4E">
        <w:tc>
          <w:tcPr>
            <w:tcW w:w="849" w:type="dxa"/>
            <w:shd w:val="clear" w:color="auto" w:fill="D9D9D9"/>
            <w:vAlign w:val="center"/>
          </w:tcPr>
          <w:p w14:paraId="301CBAD2" w14:textId="461E0256"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937E89F" w14:textId="778CDD4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99.53</w:t>
            </w:r>
          </w:p>
        </w:tc>
        <w:tc>
          <w:tcPr>
            <w:tcW w:w="1272" w:type="dxa"/>
            <w:shd w:val="clear" w:color="auto" w:fill="D9D9D9"/>
            <w:vAlign w:val="center"/>
          </w:tcPr>
          <w:p w14:paraId="50E40FE6" w14:textId="46AC55C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13.7</w:t>
            </w:r>
          </w:p>
        </w:tc>
        <w:tc>
          <w:tcPr>
            <w:tcW w:w="987" w:type="dxa"/>
            <w:shd w:val="clear" w:color="auto" w:fill="D9D9D9"/>
            <w:vAlign w:val="center"/>
          </w:tcPr>
          <w:p w14:paraId="5842D939" w14:textId="6EEE484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1794446A" w14:textId="1F8D52F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165</w:t>
            </w:r>
          </w:p>
        </w:tc>
        <w:tc>
          <w:tcPr>
            <w:tcW w:w="851" w:type="dxa"/>
            <w:shd w:val="clear" w:color="auto" w:fill="D9D9D9"/>
            <w:vAlign w:val="center"/>
          </w:tcPr>
          <w:p w14:paraId="2E114EC8" w14:textId="0B81BA5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690811F1" w14:textId="3EA68CB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14.6</w:t>
            </w:r>
          </w:p>
        </w:tc>
        <w:tc>
          <w:tcPr>
            <w:tcW w:w="753" w:type="dxa"/>
            <w:tcBorders>
              <w:left w:val="single" w:sz="4" w:space="0" w:color="auto"/>
            </w:tcBorders>
            <w:shd w:val="clear" w:color="auto" w:fill="D9D9D9"/>
            <w:vAlign w:val="center"/>
          </w:tcPr>
          <w:p w14:paraId="75A528BC" w14:textId="064B258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25.1</w:t>
            </w:r>
          </w:p>
        </w:tc>
        <w:tc>
          <w:tcPr>
            <w:tcW w:w="1082" w:type="dxa"/>
            <w:tcBorders>
              <w:right w:val="single" w:sz="4" w:space="0" w:color="auto"/>
            </w:tcBorders>
            <w:shd w:val="clear" w:color="auto" w:fill="D9D9D9"/>
          </w:tcPr>
          <w:p w14:paraId="5C189A7F" w14:textId="514309B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36EBF10C" w14:textId="4FC52BD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0.69</w:t>
            </w:r>
          </w:p>
        </w:tc>
        <w:tc>
          <w:tcPr>
            <w:tcW w:w="736" w:type="dxa"/>
            <w:tcBorders>
              <w:right w:val="single" w:sz="4" w:space="0" w:color="auto"/>
            </w:tcBorders>
            <w:shd w:val="clear" w:color="auto" w:fill="D9D9D9"/>
          </w:tcPr>
          <w:p w14:paraId="148B3D51" w14:textId="0327577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3CBC0BBE" w14:textId="6C88468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493CFB0E" w14:textId="77777777" w:rsidTr="009B1F4E">
        <w:tc>
          <w:tcPr>
            <w:tcW w:w="849" w:type="dxa"/>
            <w:shd w:val="clear" w:color="auto" w:fill="D9D9D9"/>
            <w:vAlign w:val="center"/>
          </w:tcPr>
          <w:p w14:paraId="512C5EF8" w14:textId="66E82CBB"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2E443326" w14:textId="144B5C7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99.35</w:t>
            </w:r>
          </w:p>
        </w:tc>
        <w:tc>
          <w:tcPr>
            <w:tcW w:w="1272" w:type="dxa"/>
            <w:shd w:val="clear" w:color="auto" w:fill="D9D9D9"/>
            <w:vAlign w:val="center"/>
          </w:tcPr>
          <w:p w14:paraId="096B1798" w14:textId="0E843FB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17.4</w:t>
            </w:r>
          </w:p>
        </w:tc>
        <w:tc>
          <w:tcPr>
            <w:tcW w:w="987" w:type="dxa"/>
            <w:shd w:val="clear" w:color="auto" w:fill="D9D9D9"/>
            <w:vAlign w:val="center"/>
          </w:tcPr>
          <w:p w14:paraId="6C74CD13" w14:textId="4EC3CED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57EC4E35" w14:textId="228A17F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163</w:t>
            </w:r>
          </w:p>
        </w:tc>
        <w:tc>
          <w:tcPr>
            <w:tcW w:w="851" w:type="dxa"/>
            <w:shd w:val="clear" w:color="auto" w:fill="D9D9D9"/>
            <w:vAlign w:val="center"/>
          </w:tcPr>
          <w:p w14:paraId="1F812E48" w14:textId="00C4B52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39D950A1" w14:textId="01EFF06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18.0</w:t>
            </w:r>
          </w:p>
        </w:tc>
        <w:tc>
          <w:tcPr>
            <w:tcW w:w="753" w:type="dxa"/>
            <w:tcBorders>
              <w:left w:val="single" w:sz="4" w:space="0" w:color="auto"/>
            </w:tcBorders>
            <w:shd w:val="clear" w:color="auto" w:fill="D9D9D9"/>
            <w:vAlign w:val="center"/>
          </w:tcPr>
          <w:p w14:paraId="60F70D79" w14:textId="46C1065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31.4</w:t>
            </w:r>
          </w:p>
        </w:tc>
        <w:tc>
          <w:tcPr>
            <w:tcW w:w="1082" w:type="dxa"/>
            <w:tcBorders>
              <w:right w:val="single" w:sz="4" w:space="0" w:color="auto"/>
            </w:tcBorders>
            <w:shd w:val="clear" w:color="auto" w:fill="D9D9D9"/>
          </w:tcPr>
          <w:p w14:paraId="00CCC4C3" w14:textId="76EB043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AA50C3C" w14:textId="6914159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0.74</w:t>
            </w:r>
          </w:p>
        </w:tc>
        <w:tc>
          <w:tcPr>
            <w:tcW w:w="736" w:type="dxa"/>
            <w:tcBorders>
              <w:right w:val="single" w:sz="4" w:space="0" w:color="auto"/>
            </w:tcBorders>
            <w:shd w:val="clear" w:color="auto" w:fill="D9D9D9"/>
          </w:tcPr>
          <w:p w14:paraId="38D337C2" w14:textId="09EA4AB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1A0EEA3E" w14:textId="101F681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3A1A75A" w14:textId="77777777" w:rsidTr="009B1F4E">
        <w:tc>
          <w:tcPr>
            <w:tcW w:w="849" w:type="dxa"/>
            <w:shd w:val="clear" w:color="auto" w:fill="D9D9D9"/>
            <w:vAlign w:val="center"/>
          </w:tcPr>
          <w:p w14:paraId="43781A35" w14:textId="448FF88E"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71924016" w14:textId="2E76BD2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99.53</w:t>
            </w:r>
          </w:p>
        </w:tc>
        <w:tc>
          <w:tcPr>
            <w:tcW w:w="1272" w:type="dxa"/>
            <w:shd w:val="clear" w:color="auto" w:fill="D9D9D9"/>
            <w:vAlign w:val="center"/>
          </w:tcPr>
          <w:p w14:paraId="12B18E38" w14:textId="0007515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14.1</w:t>
            </w:r>
          </w:p>
        </w:tc>
        <w:tc>
          <w:tcPr>
            <w:tcW w:w="987" w:type="dxa"/>
            <w:shd w:val="clear" w:color="auto" w:fill="D9D9D9"/>
            <w:vAlign w:val="center"/>
          </w:tcPr>
          <w:p w14:paraId="40A9C87F" w14:textId="7A5A569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4C7D74EC" w14:textId="0BF5F45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03FB51D6" w14:textId="5CC6645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5B7F38E3" w14:textId="3E0B0EC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17.5</w:t>
            </w:r>
          </w:p>
        </w:tc>
        <w:tc>
          <w:tcPr>
            <w:tcW w:w="753" w:type="dxa"/>
            <w:tcBorders>
              <w:left w:val="single" w:sz="4" w:space="0" w:color="auto"/>
            </w:tcBorders>
            <w:shd w:val="clear" w:color="auto" w:fill="D9D9D9"/>
            <w:vAlign w:val="center"/>
          </w:tcPr>
          <w:p w14:paraId="3AB63482" w14:textId="4283236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27.6</w:t>
            </w:r>
          </w:p>
        </w:tc>
        <w:tc>
          <w:tcPr>
            <w:tcW w:w="1082" w:type="dxa"/>
            <w:tcBorders>
              <w:right w:val="single" w:sz="4" w:space="0" w:color="auto"/>
            </w:tcBorders>
            <w:shd w:val="clear" w:color="auto" w:fill="D9D9D9"/>
          </w:tcPr>
          <w:p w14:paraId="7B09231C" w14:textId="56B7514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2894D8BE" w14:textId="5FD3EA3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714BB654" w14:textId="0262F2B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009EB565" w14:textId="30896CE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7F749B7D" w14:textId="77777777" w:rsidTr="009B1F4E">
        <w:tc>
          <w:tcPr>
            <w:tcW w:w="849" w:type="dxa"/>
            <w:shd w:val="clear" w:color="auto" w:fill="D9D9D9"/>
            <w:vAlign w:val="center"/>
          </w:tcPr>
          <w:p w14:paraId="4B9E025C" w14:textId="796D7980"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07CD607D" w14:textId="2D62BD3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99.54</w:t>
            </w:r>
          </w:p>
        </w:tc>
        <w:tc>
          <w:tcPr>
            <w:tcW w:w="1272" w:type="dxa"/>
            <w:shd w:val="clear" w:color="auto" w:fill="D9D9D9"/>
            <w:vAlign w:val="center"/>
          </w:tcPr>
          <w:p w14:paraId="6CFB3F73" w14:textId="2A52BF9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15.2</w:t>
            </w:r>
          </w:p>
        </w:tc>
        <w:tc>
          <w:tcPr>
            <w:tcW w:w="987" w:type="dxa"/>
            <w:shd w:val="clear" w:color="auto" w:fill="D9D9D9"/>
            <w:vAlign w:val="center"/>
          </w:tcPr>
          <w:p w14:paraId="7DBE06C6" w14:textId="02E748A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7E16DEA0" w14:textId="64BD555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161</w:t>
            </w:r>
          </w:p>
        </w:tc>
        <w:tc>
          <w:tcPr>
            <w:tcW w:w="851" w:type="dxa"/>
            <w:shd w:val="clear" w:color="auto" w:fill="D9D9D9"/>
            <w:vAlign w:val="center"/>
          </w:tcPr>
          <w:p w14:paraId="4E679457" w14:textId="6E8FE88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76B29CF4" w14:textId="7A7D4E6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14.8</w:t>
            </w:r>
          </w:p>
        </w:tc>
        <w:tc>
          <w:tcPr>
            <w:tcW w:w="753" w:type="dxa"/>
            <w:tcBorders>
              <w:left w:val="single" w:sz="4" w:space="0" w:color="auto"/>
            </w:tcBorders>
            <w:shd w:val="clear" w:color="auto" w:fill="D9D9D9"/>
            <w:vAlign w:val="center"/>
          </w:tcPr>
          <w:p w14:paraId="3D3C2431" w14:textId="3266724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23.8</w:t>
            </w:r>
          </w:p>
        </w:tc>
        <w:tc>
          <w:tcPr>
            <w:tcW w:w="1082" w:type="dxa"/>
            <w:tcBorders>
              <w:right w:val="single" w:sz="4" w:space="0" w:color="auto"/>
            </w:tcBorders>
            <w:shd w:val="clear" w:color="auto" w:fill="D9D9D9"/>
          </w:tcPr>
          <w:p w14:paraId="474546D7" w14:textId="0F31327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7BB742E" w14:textId="3B2DD03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0.75</w:t>
            </w:r>
          </w:p>
        </w:tc>
        <w:tc>
          <w:tcPr>
            <w:tcW w:w="736" w:type="dxa"/>
            <w:tcBorders>
              <w:right w:val="single" w:sz="4" w:space="0" w:color="auto"/>
            </w:tcBorders>
            <w:shd w:val="clear" w:color="auto" w:fill="D9D9D9"/>
          </w:tcPr>
          <w:p w14:paraId="7D64ECE3" w14:textId="6A3CB0B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23E0BB0D" w14:textId="5A0535A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08F32B2" w14:textId="77777777" w:rsidTr="009B1F4E">
        <w:tc>
          <w:tcPr>
            <w:tcW w:w="849" w:type="dxa"/>
            <w:shd w:val="clear" w:color="auto" w:fill="D9D9D9"/>
            <w:vAlign w:val="center"/>
          </w:tcPr>
          <w:p w14:paraId="377E0C56" w14:textId="22C9F77C"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79AC17E1" w14:textId="51A5A02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99.37</w:t>
            </w:r>
          </w:p>
        </w:tc>
        <w:tc>
          <w:tcPr>
            <w:tcW w:w="1272" w:type="dxa"/>
            <w:shd w:val="clear" w:color="auto" w:fill="D9D9D9"/>
            <w:vAlign w:val="center"/>
          </w:tcPr>
          <w:p w14:paraId="5A1D0E5E" w14:textId="4F86CB0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13.8</w:t>
            </w:r>
          </w:p>
        </w:tc>
        <w:tc>
          <w:tcPr>
            <w:tcW w:w="987" w:type="dxa"/>
            <w:shd w:val="clear" w:color="auto" w:fill="D9D9D9"/>
            <w:vAlign w:val="center"/>
          </w:tcPr>
          <w:p w14:paraId="27BD2143" w14:textId="7F58B0E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1DB1DD83" w14:textId="602585A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163</w:t>
            </w:r>
          </w:p>
        </w:tc>
        <w:tc>
          <w:tcPr>
            <w:tcW w:w="851" w:type="dxa"/>
            <w:shd w:val="clear" w:color="auto" w:fill="D9D9D9"/>
            <w:vAlign w:val="center"/>
          </w:tcPr>
          <w:p w14:paraId="4B8B99B8" w14:textId="66AE3D9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5950B59" w14:textId="1076979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17.3</w:t>
            </w:r>
          </w:p>
        </w:tc>
        <w:tc>
          <w:tcPr>
            <w:tcW w:w="753" w:type="dxa"/>
            <w:tcBorders>
              <w:left w:val="single" w:sz="4" w:space="0" w:color="auto"/>
            </w:tcBorders>
            <w:shd w:val="clear" w:color="auto" w:fill="D9D9D9"/>
            <w:vAlign w:val="center"/>
          </w:tcPr>
          <w:p w14:paraId="01E13791" w14:textId="038A178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24.8</w:t>
            </w:r>
          </w:p>
        </w:tc>
        <w:tc>
          <w:tcPr>
            <w:tcW w:w="1082" w:type="dxa"/>
            <w:tcBorders>
              <w:right w:val="single" w:sz="4" w:space="0" w:color="auto"/>
            </w:tcBorders>
            <w:shd w:val="clear" w:color="auto" w:fill="D9D9D9"/>
          </w:tcPr>
          <w:p w14:paraId="381D6E2C" w14:textId="4DE0A08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5C18662D" w14:textId="5096773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0.74</w:t>
            </w:r>
          </w:p>
        </w:tc>
        <w:tc>
          <w:tcPr>
            <w:tcW w:w="736" w:type="dxa"/>
            <w:tcBorders>
              <w:right w:val="single" w:sz="4" w:space="0" w:color="auto"/>
            </w:tcBorders>
            <w:shd w:val="clear" w:color="auto" w:fill="D9D9D9"/>
          </w:tcPr>
          <w:p w14:paraId="2F14B52C" w14:textId="723A7B1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877373E" w14:textId="4FDDA2C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4CD4F424" w14:textId="77777777" w:rsidTr="009B1F4E">
        <w:tc>
          <w:tcPr>
            <w:tcW w:w="849" w:type="dxa"/>
            <w:shd w:val="clear" w:color="auto" w:fill="D9D9D9"/>
            <w:vAlign w:val="center"/>
          </w:tcPr>
          <w:p w14:paraId="3098A318" w14:textId="225BB005"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6AB58DAF" w14:textId="6B024E8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99.54</w:t>
            </w:r>
          </w:p>
        </w:tc>
        <w:tc>
          <w:tcPr>
            <w:tcW w:w="1272" w:type="dxa"/>
            <w:shd w:val="clear" w:color="auto" w:fill="D9D9D9"/>
            <w:vAlign w:val="center"/>
          </w:tcPr>
          <w:p w14:paraId="520954BB" w14:textId="2FF378E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16.5</w:t>
            </w:r>
          </w:p>
        </w:tc>
        <w:tc>
          <w:tcPr>
            <w:tcW w:w="987" w:type="dxa"/>
            <w:shd w:val="clear" w:color="auto" w:fill="D9D9D9"/>
            <w:vAlign w:val="center"/>
          </w:tcPr>
          <w:p w14:paraId="4B0461D3" w14:textId="0843174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229B7F8" w14:textId="289F696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158</w:t>
            </w:r>
          </w:p>
        </w:tc>
        <w:tc>
          <w:tcPr>
            <w:tcW w:w="851" w:type="dxa"/>
            <w:shd w:val="clear" w:color="auto" w:fill="D9D9D9"/>
            <w:vAlign w:val="center"/>
          </w:tcPr>
          <w:p w14:paraId="1583502E" w14:textId="6FD96AA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69A7B932" w14:textId="0626983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15.1</w:t>
            </w:r>
          </w:p>
        </w:tc>
        <w:tc>
          <w:tcPr>
            <w:tcW w:w="753" w:type="dxa"/>
            <w:tcBorders>
              <w:left w:val="single" w:sz="4" w:space="0" w:color="auto"/>
            </w:tcBorders>
            <w:shd w:val="clear" w:color="auto" w:fill="D9D9D9"/>
            <w:vAlign w:val="center"/>
          </w:tcPr>
          <w:p w14:paraId="6278A4C1" w14:textId="4938E85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22.4</w:t>
            </w:r>
          </w:p>
        </w:tc>
        <w:tc>
          <w:tcPr>
            <w:tcW w:w="1082" w:type="dxa"/>
            <w:tcBorders>
              <w:right w:val="single" w:sz="4" w:space="0" w:color="auto"/>
            </w:tcBorders>
            <w:shd w:val="clear" w:color="auto" w:fill="D9D9D9"/>
          </w:tcPr>
          <w:p w14:paraId="4955680A" w14:textId="57E083B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6C851EFF" w14:textId="7EEEB9B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0.63</w:t>
            </w:r>
          </w:p>
        </w:tc>
        <w:tc>
          <w:tcPr>
            <w:tcW w:w="736" w:type="dxa"/>
            <w:tcBorders>
              <w:right w:val="single" w:sz="4" w:space="0" w:color="auto"/>
            </w:tcBorders>
            <w:shd w:val="clear" w:color="auto" w:fill="D9D9D9"/>
          </w:tcPr>
          <w:p w14:paraId="4A0314E5" w14:textId="0EC7D24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7345838F" w14:textId="250BECA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09187219" w14:textId="77777777" w:rsidTr="009B1F4E">
        <w:tc>
          <w:tcPr>
            <w:tcW w:w="849" w:type="dxa"/>
            <w:shd w:val="clear" w:color="auto" w:fill="D9D9D9"/>
            <w:vAlign w:val="center"/>
          </w:tcPr>
          <w:p w14:paraId="20A6F833" w14:textId="16FA29EE"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lastRenderedPageBreak/>
              <w:t>AZO-1</w:t>
            </w:r>
          </w:p>
        </w:tc>
        <w:tc>
          <w:tcPr>
            <w:tcW w:w="849" w:type="dxa"/>
            <w:shd w:val="clear" w:color="auto" w:fill="D9D9D9"/>
            <w:vAlign w:val="center"/>
          </w:tcPr>
          <w:p w14:paraId="408C7E51" w14:textId="7EF1784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99.47</w:t>
            </w:r>
          </w:p>
        </w:tc>
        <w:tc>
          <w:tcPr>
            <w:tcW w:w="1272" w:type="dxa"/>
            <w:shd w:val="clear" w:color="auto" w:fill="D9D9D9"/>
            <w:vAlign w:val="center"/>
          </w:tcPr>
          <w:p w14:paraId="68D6AF55" w14:textId="1A201D2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16.3</w:t>
            </w:r>
          </w:p>
        </w:tc>
        <w:tc>
          <w:tcPr>
            <w:tcW w:w="987" w:type="dxa"/>
            <w:shd w:val="clear" w:color="auto" w:fill="D9D9D9"/>
            <w:vAlign w:val="center"/>
          </w:tcPr>
          <w:p w14:paraId="0F113BC7" w14:textId="0BF5FD3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232F0A5A" w14:textId="3537A58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167</w:t>
            </w:r>
          </w:p>
        </w:tc>
        <w:tc>
          <w:tcPr>
            <w:tcW w:w="851" w:type="dxa"/>
            <w:shd w:val="clear" w:color="auto" w:fill="D9D9D9"/>
            <w:vAlign w:val="center"/>
          </w:tcPr>
          <w:p w14:paraId="5EACD5FE" w14:textId="5EFEAC7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279A4D10" w14:textId="60962D3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17.8</w:t>
            </w:r>
          </w:p>
        </w:tc>
        <w:tc>
          <w:tcPr>
            <w:tcW w:w="753" w:type="dxa"/>
            <w:tcBorders>
              <w:left w:val="single" w:sz="4" w:space="0" w:color="auto"/>
            </w:tcBorders>
            <w:shd w:val="clear" w:color="auto" w:fill="D9D9D9"/>
            <w:vAlign w:val="center"/>
          </w:tcPr>
          <w:p w14:paraId="658B25D8" w14:textId="5FDFC63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28.0</w:t>
            </w:r>
          </w:p>
        </w:tc>
        <w:tc>
          <w:tcPr>
            <w:tcW w:w="1082" w:type="dxa"/>
            <w:tcBorders>
              <w:right w:val="single" w:sz="4" w:space="0" w:color="auto"/>
            </w:tcBorders>
            <w:shd w:val="clear" w:color="auto" w:fill="D9D9D9"/>
          </w:tcPr>
          <w:p w14:paraId="2637B0CD" w14:textId="6041908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1868070" w14:textId="6AB8CA6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0.74</w:t>
            </w:r>
          </w:p>
        </w:tc>
        <w:tc>
          <w:tcPr>
            <w:tcW w:w="736" w:type="dxa"/>
            <w:tcBorders>
              <w:right w:val="single" w:sz="4" w:space="0" w:color="auto"/>
            </w:tcBorders>
            <w:shd w:val="clear" w:color="auto" w:fill="D9D9D9"/>
          </w:tcPr>
          <w:p w14:paraId="5FFA2BF7" w14:textId="28E7F85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1B75966C" w14:textId="2EEC261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0AD81558" w14:textId="77777777" w:rsidTr="009B1F4E">
        <w:tc>
          <w:tcPr>
            <w:tcW w:w="849" w:type="dxa"/>
            <w:shd w:val="clear" w:color="auto" w:fill="D9D9D9"/>
            <w:vAlign w:val="center"/>
          </w:tcPr>
          <w:p w14:paraId="09DDD9CA" w14:textId="12B9F3B1"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1EF8D069" w14:textId="12F3F33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99.46</w:t>
            </w:r>
          </w:p>
        </w:tc>
        <w:tc>
          <w:tcPr>
            <w:tcW w:w="1272" w:type="dxa"/>
            <w:shd w:val="clear" w:color="auto" w:fill="D9D9D9"/>
            <w:vAlign w:val="center"/>
          </w:tcPr>
          <w:p w14:paraId="4A5FFE32" w14:textId="6B81569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15.3</w:t>
            </w:r>
          </w:p>
        </w:tc>
        <w:tc>
          <w:tcPr>
            <w:tcW w:w="987" w:type="dxa"/>
            <w:shd w:val="clear" w:color="auto" w:fill="D9D9D9"/>
            <w:vAlign w:val="center"/>
          </w:tcPr>
          <w:p w14:paraId="5FA7AAE4" w14:textId="234376B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3E53C7CB" w14:textId="721EB81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168</w:t>
            </w:r>
          </w:p>
        </w:tc>
        <w:tc>
          <w:tcPr>
            <w:tcW w:w="851" w:type="dxa"/>
            <w:shd w:val="clear" w:color="auto" w:fill="D9D9D9"/>
            <w:vAlign w:val="center"/>
          </w:tcPr>
          <w:p w14:paraId="2F247DDB" w14:textId="64E36D1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25FCFC7F" w14:textId="68E517B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18.2</w:t>
            </w:r>
          </w:p>
        </w:tc>
        <w:tc>
          <w:tcPr>
            <w:tcW w:w="753" w:type="dxa"/>
            <w:tcBorders>
              <w:left w:val="single" w:sz="4" w:space="0" w:color="auto"/>
            </w:tcBorders>
            <w:shd w:val="clear" w:color="auto" w:fill="D9D9D9"/>
            <w:vAlign w:val="center"/>
          </w:tcPr>
          <w:p w14:paraId="756F67FB" w14:textId="066C199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25.3</w:t>
            </w:r>
          </w:p>
        </w:tc>
        <w:tc>
          <w:tcPr>
            <w:tcW w:w="1082" w:type="dxa"/>
            <w:tcBorders>
              <w:right w:val="single" w:sz="4" w:space="0" w:color="auto"/>
            </w:tcBorders>
            <w:shd w:val="clear" w:color="auto" w:fill="D9D9D9"/>
          </w:tcPr>
          <w:p w14:paraId="4DF4EBD6" w14:textId="63C8012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4808610F" w14:textId="27A261A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0.72</w:t>
            </w:r>
          </w:p>
        </w:tc>
        <w:tc>
          <w:tcPr>
            <w:tcW w:w="736" w:type="dxa"/>
            <w:tcBorders>
              <w:right w:val="single" w:sz="4" w:space="0" w:color="auto"/>
            </w:tcBorders>
            <w:shd w:val="clear" w:color="auto" w:fill="D9D9D9"/>
          </w:tcPr>
          <w:p w14:paraId="04806102" w14:textId="2FA2A1E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C163410" w14:textId="12CC0F7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72C691AE" w14:textId="77777777" w:rsidTr="009B1F4E">
        <w:tc>
          <w:tcPr>
            <w:tcW w:w="849" w:type="dxa"/>
            <w:shd w:val="clear" w:color="auto" w:fill="D9D9D9"/>
            <w:vAlign w:val="center"/>
          </w:tcPr>
          <w:p w14:paraId="1EB7880B" w14:textId="191E0437"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01EAD4E2" w14:textId="6CF374E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99.54</w:t>
            </w:r>
          </w:p>
        </w:tc>
        <w:tc>
          <w:tcPr>
            <w:tcW w:w="1272" w:type="dxa"/>
            <w:shd w:val="clear" w:color="auto" w:fill="D9D9D9"/>
            <w:vAlign w:val="center"/>
          </w:tcPr>
          <w:p w14:paraId="28F58F23" w14:textId="060B81D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14.5</w:t>
            </w:r>
          </w:p>
        </w:tc>
        <w:tc>
          <w:tcPr>
            <w:tcW w:w="987" w:type="dxa"/>
            <w:shd w:val="clear" w:color="auto" w:fill="D9D9D9"/>
            <w:vAlign w:val="center"/>
          </w:tcPr>
          <w:p w14:paraId="6F80EB8F" w14:textId="21C12C1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3FD9C67C" w14:textId="7914B82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20A04E80" w14:textId="57CB753D"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0F05AF8" w14:textId="24DB14C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5FDEA718" w14:textId="0BEC666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27.2</w:t>
            </w:r>
          </w:p>
        </w:tc>
        <w:tc>
          <w:tcPr>
            <w:tcW w:w="1082" w:type="dxa"/>
            <w:tcBorders>
              <w:right w:val="single" w:sz="4" w:space="0" w:color="auto"/>
            </w:tcBorders>
            <w:shd w:val="clear" w:color="auto" w:fill="D9D9D9"/>
          </w:tcPr>
          <w:p w14:paraId="7BBD3D19" w14:textId="1DC8451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25DDF22D" w14:textId="1FBCEB7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4EA07932" w14:textId="4271001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7D564CA0" w14:textId="25D19E2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7DF5104" w14:textId="77777777" w:rsidTr="009B1F4E">
        <w:tc>
          <w:tcPr>
            <w:tcW w:w="849" w:type="dxa"/>
            <w:shd w:val="clear" w:color="auto" w:fill="D9D9D9"/>
            <w:vAlign w:val="center"/>
          </w:tcPr>
          <w:p w14:paraId="46CFAE48" w14:textId="57518B33"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285DD38E" w14:textId="759D9D08"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99.29</w:t>
            </w:r>
          </w:p>
        </w:tc>
        <w:tc>
          <w:tcPr>
            <w:tcW w:w="1272" w:type="dxa"/>
            <w:shd w:val="clear" w:color="auto" w:fill="D9D9D9"/>
            <w:vAlign w:val="center"/>
          </w:tcPr>
          <w:p w14:paraId="3289A86F" w14:textId="60E56D6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18.2</w:t>
            </w:r>
          </w:p>
        </w:tc>
        <w:tc>
          <w:tcPr>
            <w:tcW w:w="987" w:type="dxa"/>
            <w:shd w:val="clear" w:color="auto" w:fill="D9D9D9"/>
            <w:vAlign w:val="center"/>
          </w:tcPr>
          <w:p w14:paraId="660F667D" w14:textId="739D43C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77DBC424" w14:textId="58936BA0"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165</w:t>
            </w:r>
          </w:p>
        </w:tc>
        <w:tc>
          <w:tcPr>
            <w:tcW w:w="851" w:type="dxa"/>
            <w:shd w:val="clear" w:color="auto" w:fill="D9D9D9"/>
            <w:vAlign w:val="center"/>
          </w:tcPr>
          <w:p w14:paraId="45008726" w14:textId="28995D4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404D9033" w14:textId="532D67F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14.2</w:t>
            </w:r>
          </w:p>
        </w:tc>
        <w:tc>
          <w:tcPr>
            <w:tcW w:w="753" w:type="dxa"/>
            <w:tcBorders>
              <w:left w:val="single" w:sz="4" w:space="0" w:color="auto"/>
            </w:tcBorders>
            <w:shd w:val="clear" w:color="auto" w:fill="D9D9D9"/>
            <w:vAlign w:val="center"/>
          </w:tcPr>
          <w:p w14:paraId="7AA1D4BB" w14:textId="00CA06F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24.5</w:t>
            </w:r>
          </w:p>
        </w:tc>
        <w:tc>
          <w:tcPr>
            <w:tcW w:w="1082" w:type="dxa"/>
            <w:tcBorders>
              <w:right w:val="single" w:sz="4" w:space="0" w:color="auto"/>
            </w:tcBorders>
            <w:shd w:val="clear" w:color="auto" w:fill="D9D9D9"/>
          </w:tcPr>
          <w:p w14:paraId="2D6B12D4" w14:textId="2E07685F"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7FBE2375" w14:textId="283C090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0.70</w:t>
            </w:r>
          </w:p>
        </w:tc>
        <w:tc>
          <w:tcPr>
            <w:tcW w:w="736" w:type="dxa"/>
            <w:tcBorders>
              <w:right w:val="single" w:sz="4" w:space="0" w:color="auto"/>
            </w:tcBorders>
            <w:shd w:val="clear" w:color="auto" w:fill="D9D9D9"/>
          </w:tcPr>
          <w:p w14:paraId="3C63348B" w14:textId="7193DC4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44E387D8" w14:textId="5F80BC9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030E5ED4" w14:textId="77777777" w:rsidTr="009B1F4E">
        <w:tc>
          <w:tcPr>
            <w:tcW w:w="849" w:type="dxa"/>
            <w:shd w:val="clear" w:color="auto" w:fill="D9D9D9"/>
            <w:vAlign w:val="center"/>
          </w:tcPr>
          <w:p w14:paraId="7D3407B3" w14:textId="7BEC40B3"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p>
        </w:tc>
        <w:tc>
          <w:tcPr>
            <w:tcW w:w="849" w:type="dxa"/>
            <w:shd w:val="clear" w:color="auto" w:fill="D9D9D9"/>
            <w:vAlign w:val="center"/>
          </w:tcPr>
          <w:p w14:paraId="50186AE4" w14:textId="58F6D7A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99.45</w:t>
            </w:r>
          </w:p>
        </w:tc>
        <w:tc>
          <w:tcPr>
            <w:tcW w:w="1272" w:type="dxa"/>
            <w:shd w:val="clear" w:color="auto" w:fill="D9D9D9"/>
            <w:vAlign w:val="center"/>
          </w:tcPr>
          <w:p w14:paraId="53C99940" w14:textId="4137F1E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17.9</w:t>
            </w:r>
          </w:p>
        </w:tc>
        <w:tc>
          <w:tcPr>
            <w:tcW w:w="987" w:type="dxa"/>
            <w:shd w:val="clear" w:color="auto" w:fill="D9D9D9"/>
            <w:vAlign w:val="center"/>
          </w:tcPr>
          <w:p w14:paraId="7808FFB8" w14:textId="3AFBC56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C471D06" w14:textId="6DFF88D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159</w:t>
            </w:r>
          </w:p>
        </w:tc>
        <w:tc>
          <w:tcPr>
            <w:tcW w:w="851" w:type="dxa"/>
            <w:shd w:val="clear" w:color="auto" w:fill="D9D9D9"/>
            <w:vAlign w:val="center"/>
          </w:tcPr>
          <w:p w14:paraId="1F31274E" w14:textId="45FB52DC"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3BBD90AF" w14:textId="72146C22"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17.7</w:t>
            </w:r>
          </w:p>
        </w:tc>
        <w:tc>
          <w:tcPr>
            <w:tcW w:w="753" w:type="dxa"/>
            <w:tcBorders>
              <w:left w:val="single" w:sz="4" w:space="0" w:color="auto"/>
            </w:tcBorders>
            <w:shd w:val="clear" w:color="auto" w:fill="D9D9D9"/>
            <w:vAlign w:val="center"/>
          </w:tcPr>
          <w:p w14:paraId="72647000" w14:textId="56EA814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28.6</w:t>
            </w:r>
          </w:p>
        </w:tc>
        <w:tc>
          <w:tcPr>
            <w:tcW w:w="1082" w:type="dxa"/>
            <w:tcBorders>
              <w:right w:val="single" w:sz="4" w:space="0" w:color="auto"/>
            </w:tcBorders>
            <w:shd w:val="clear" w:color="auto" w:fill="D9D9D9"/>
          </w:tcPr>
          <w:p w14:paraId="12299575" w14:textId="194823E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tcPr>
          <w:p w14:paraId="60575AE1" w14:textId="34FE93B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0.73</w:t>
            </w:r>
          </w:p>
        </w:tc>
        <w:tc>
          <w:tcPr>
            <w:tcW w:w="736" w:type="dxa"/>
            <w:tcBorders>
              <w:right w:val="single" w:sz="4" w:space="0" w:color="auto"/>
            </w:tcBorders>
            <w:shd w:val="clear" w:color="auto" w:fill="D9D9D9"/>
          </w:tcPr>
          <w:p w14:paraId="12465E7B" w14:textId="50A0FEF9"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30A34803" w14:textId="1F7DC70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629165FB" w14:textId="77777777" w:rsidTr="009B1F4E">
        <w:tc>
          <w:tcPr>
            <w:tcW w:w="849" w:type="dxa"/>
            <w:shd w:val="clear" w:color="auto" w:fill="D9D9D9"/>
            <w:vAlign w:val="center"/>
          </w:tcPr>
          <w:p w14:paraId="5958A648" w14:textId="2E58F688" w:rsidR="009B1F4E" w:rsidRPr="00E97317" w:rsidRDefault="009B1F4E" w:rsidP="009B1F4E">
            <w:pPr>
              <w:spacing w:beforeLines="50" w:before="120" w:afterLines="50" w:after="120" w:line="520" w:lineRule="exact"/>
              <w:rPr>
                <w:color w:val="000000"/>
                <w:sz w:val="18"/>
                <w:szCs w:val="18"/>
              </w:rPr>
            </w:pPr>
            <w:r>
              <w:rPr>
                <w:rFonts w:cs="Cambria" w:hint="eastAsia"/>
                <w:kern w:val="1"/>
                <w:sz w:val="18"/>
                <w:szCs w:val="18"/>
                <w:lang w:bidi="en-US"/>
              </w:rPr>
              <w:t>AZO-1</w:t>
            </w:r>
            <w:r>
              <w:rPr>
                <w:rFonts w:cs="Cambria" w:hint="eastAsia"/>
                <w:kern w:val="1"/>
                <w:sz w:val="18"/>
                <w:szCs w:val="18"/>
                <w:lang w:bidi="en-US"/>
              </w:rPr>
              <w:t>均值</w:t>
            </w:r>
          </w:p>
        </w:tc>
        <w:tc>
          <w:tcPr>
            <w:tcW w:w="849" w:type="dxa"/>
            <w:shd w:val="clear" w:color="auto" w:fill="D9D9D9"/>
            <w:vAlign w:val="center"/>
          </w:tcPr>
          <w:p w14:paraId="38F00C00" w14:textId="7EB2AAF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99.47</w:t>
            </w:r>
          </w:p>
        </w:tc>
        <w:tc>
          <w:tcPr>
            <w:tcW w:w="1272" w:type="dxa"/>
            <w:shd w:val="clear" w:color="auto" w:fill="D9D9D9"/>
            <w:vAlign w:val="center"/>
          </w:tcPr>
          <w:p w14:paraId="6C091F6F" w14:textId="0FED737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16.2</w:t>
            </w:r>
          </w:p>
        </w:tc>
        <w:tc>
          <w:tcPr>
            <w:tcW w:w="987" w:type="dxa"/>
            <w:shd w:val="clear" w:color="auto" w:fill="D9D9D9"/>
            <w:vAlign w:val="center"/>
          </w:tcPr>
          <w:p w14:paraId="3507D172" w14:textId="455F4E41"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shd w:val="clear" w:color="auto" w:fill="D9D9D9"/>
            <w:vAlign w:val="center"/>
          </w:tcPr>
          <w:p w14:paraId="07FAE074" w14:textId="5266B57A"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161.9</w:t>
            </w:r>
          </w:p>
        </w:tc>
        <w:tc>
          <w:tcPr>
            <w:tcW w:w="851" w:type="dxa"/>
            <w:shd w:val="clear" w:color="auto" w:fill="D9D9D9"/>
            <w:vAlign w:val="center"/>
          </w:tcPr>
          <w:p w14:paraId="3E81740B" w14:textId="26C7612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707" w:type="dxa"/>
            <w:tcBorders>
              <w:right w:val="single" w:sz="4" w:space="0" w:color="auto"/>
            </w:tcBorders>
            <w:shd w:val="clear" w:color="auto" w:fill="D9D9D9"/>
            <w:vAlign w:val="center"/>
          </w:tcPr>
          <w:p w14:paraId="074DA2CA" w14:textId="398EC6DE"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16.8</w:t>
            </w:r>
          </w:p>
        </w:tc>
        <w:tc>
          <w:tcPr>
            <w:tcW w:w="753" w:type="dxa"/>
            <w:tcBorders>
              <w:left w:val="single" w:sz="4" w:space="0" w:color="auto"/>
            </w:tcBorders>
            <w:shd w:val="clear" w:color="auto" w:fill="D9D9D9"/>
            <w:vAlign w:val="center"/>
          </w:tcPr>
          <w:p w14:paraId="486ADC39" w14:textId="259374FB"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26.9</w:t>
            </w:r>
          </w:p>
        </w:tc>
        <w:tc>
          <w:tcPr>
            <w:tcW w:w="1082" w:type="dxa"/>
            <w:tcBorders>
              <w:right w:val="single" w:sz="4" w:space="0" w:color="auto"/>
            </w:tcBorders>
            <w:shd w:val="clear" w:color="auto" w:fill="D9D9D9"/>
            <w:vAlign w:val="center"/>
          </w:tcPr>
          <w:p w14:paraId="468F636E" w14:textId="62B94F63"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990" w:type="dxa"/>
            <w:tcBorders>
              <w:left w:val="single" w:sz="4" w:space="0" w:color="auto"/>
              <w:right w:val="single" w:sz="4" w:space="0" w:color="auto"/>
            </w:tcBorders>
            <w:shd w:val="clear" w:color="auto" w:fill="D9D9D9"/>
            <w:vAlign w:val="center"/>
          </w:tcPr>
          <w:p w14:paraId="05E63BF2" w14:textId="54794555"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0.71</w:t>
            </w:r>
          </w:p>
        </w:tc>
        <w:tc>
          <w:tcPr>
            <w:tcW w:w="736" w:type="dxa"/>
            <w:tcBorders>
              <w:right w:val="single" w:sz="4" w:space="0" w:color="auto"/>
            </w:tcBorders>
            <w:shd w:val="clear" w:color="auto" w:fill="D9D9D9"/>
          </w:tcPr>
          <w:p w14:paraId="6C96633E" w14:textId="1E3DD9F6"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c>
          <w:tcPr>
            <w:tcW w:w="667" w:type="dxa"/>
            <w:tcBorders>
              <w:right w:val="single" w:sz="4" w:space="0" w:color="auto"/>
            </w:tcBorders>
            <w:shd w:val="clear" w:color="auto" w:fill="D9D9D9"/>
          </w:tcPr>
          <w:p w14:paraId="606A216E" w14:textId="0A43B8F4"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bl>
    <w:p w14:paraId="6ECAF61D" w14:textId="77777777" w:rsidR="004A0933" w:rsidRDefault="004A0933" w:rsidP="00E97317">
      <w:pPr>
        <w:pStyle w:val="ac"/>
        <w:spacing w:line="520" w:lineRule="exact"/>
        <w:ind w:firstLineChars="0" w:firstLine="0"/>
        <w:rPr>
          <w:rFonts w:asciiTheme="minorEastAsia" w:eastAsiaTheme="minorEastAsia" w:hAnsiTheme="minorEastAsia"/>
          <w:b/>
          <w:szCs w:val="21"/>
          <w:lang w:bidi="en-US"/>
        </w:rPr>
      </w:pPr>
    </w:p>
    <w:p w14:paraId="73674179" w14:textId="18AED3A3" w:rsidR="009B1F4E" w:rsidRPr="009B1F4E" w:rsidRDefault="009B1F4E" w:rsidP="00E97317">
      <w:pPr>
        <w:pStyle w:val="ac"/>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hint="eastAsia"/>
          <w:b/>
          <w:szCs w:val="21"/>
          <w:lang w:bidi="en-US"/>
        </w:rPr>
        <w:t xml:space="preserve">5.1.3 </w:t>
      </w:r>
      <w:r w:rsidRPr="009B1F4E">
        <w:rPr>
          <w:rFonts w:asciiTheme="minorEastAsia" w:eastAsiaTheme="minorEastAsia" w:hAnsiTheme="minorEastAsia" w:hint="eastAsia"/>
          <w:szCs w:val="21"/>
          <w:lang w:bidi="en-US"/>
        </w:rPr>
        <w:t>河北恒博新材料科技股份有限公司的氧化锌</w:t>
      </w:r>
      <w:proofErr w:type="gramStart"/>
      <w:r w:rsidRPr="009B1F4E">
        <w:rPr>
          <w:rFonts w:asciiTheme="minorEastAsia" w:eastAsiaTheme="minorEastAsia" w:hAnsiTheme="minorEastAsia" w:hint="eastAsia"/>
          <w:szCs w:val="21"/>
          <w:lang w:bidi="en-US"/>
        </w:rPr>
        <w:t>铝靶材技术</w:t>
      </w:r>
      <w:proofErr w:type="gramEnd"/>
      <w:r w:rsidRPr="009B1F4E">
        <w:rPr>
          <w:rFonts w:asciiTheme="minorEastAsia" w:eastAsiaTheme="minorEastAsia" w:hAnsiTheme="minorEastAsia" w:hint="eastAsia"/>
          <w:szCs w:val="21"/>
          <w:lang w:bidi="en-US"/>
        </w:rPr>
        <w:t>指标统计见表</w:t>
      </w:r>
      <w:r w:rsidR="00415863">
        <w:rPr>
          <w:rFonts w:asciiTheme="minorEastAsia" w:eastAsiaTheme="minorEastAsia" w:hAnsiTheme="minorEastAsia"/>
          <w:szCs w:val="21"/>
          <w:lang w:bidi="en-US"/>
        </w:rPr>
        <w:t>4</w:t>
      </w:r>
    </w:p>
    <w:p w14:paraId="67BDAE4E" w14:textId="09710710" w:rsidR="009B1F4E" w:rsidRPr="009B1F4E" w:rsidRDefault="00594A79" w:rsidP="004F1791">
      <w:pPr>
        <w:pStyle w:val="ac"/>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szCs w:val="21"/>
          <w:lang w:bidi="en-US"/>
        </w:rPr>
        <w:t xml:space="preserve">                        </w:t>
      </w:r>
      <w:r w:rsidR="009B1F4E" w:rsidRPr="009B1F4E">
        <w:rPr>
          <w:rFonts w:asciiTheme="minorEastAsia" w:eastAsiaTheme="minorEastAsia" w:hAnsiTheme="minorEastAsia"/>
          <w:szCs w:val="21"/>
          <w:lang w:bidi="en-US"/>
        </w:rPr>
        <w:t>表</w:t>
      </w:r>
      <w:r w:rsidR="00415863">
        <w:rPr>
          <w:rFonts w:asciiTheme="minorEastAsia" w:eastAsiaTheme="minorEastAsia" w:hAnsiTheme="minorEastAsia"/>
          <w:szCs w:val="21"/>
          <w:lang w:bidi="en-US"/>
        </w:rPr>
        <w:t xml:space="preserve">4 </w:t>
      </w:r>
      <w:r w:rsidR="009B1F4E" w:rsidRPr="009B1F4E">
        <w:rPr>
          <w:rFonts w:asciiTheme="minorEastAsia" w:eastAsiaTheme="minorEastAsia" w:hAnsiTheme="minorEastAsia" w:hint="eastAsia"/>
          <w:szCs w:val="21"/>
          <w:lang w:bidi="en-US"/>
        </w:rPr>
        <w:t xml:space="preserve"> 恒博公司的氧化锌铝靶材技术指标统计表</w:t>
      </w:r>
    </w:p>
    <w:tbl>
      <w:tblPr>
        <w:tblStyle w:val="a6"/>
        <w:tblW w:w="10733" w:type="dxa"/>
        <w:tblInd w:w="-885" w:type="dxa"/>
        <w:tblLook w:val="04A0" w:firstRow="1" w:lastRow="0" w:firstColumn="1" w:lastColumn="0" w:noHBand="0" w:noVBand="1"/>
      </w:tblPr>
      <w:tblGrid>
        <w:gridCol w:w="849"/>
        <w:gridCol w:w="849"/>
        <w:gridCol w:w="1272"/>
        <w:gridCol w:w="987"/>
        <w:gridCol w:w="990"/>
        <w:gridCol w:w="851"/>
        <w:gridCol w:w="707"/>
        <w:gridCol w:w="753"/>
        <w:gridCol w:w="1082"/>
        <w:gridCol w:w="990"/>
        <w:gridCol w:w="736"/>
        <w:gridCol w:w="667"/>
      </w:tblGrid>
      <w:tr w:rsidR="009B1F4E" w:rsidRPr="00A40000" w14:paraId="6433E817" w14:textId="77777777" w:rsidTr="00801C75">
        <w:tc>
          <w:tcPr>
            <w:tcW w:w="8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28B23947"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牌号</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584C18DB"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相对密度（%）</w:t>
            </w:r>
          </w:p>
        </w:tc>
        <w:tc>
          <w:tcPr>
            <w:tcW w:w="1272"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7A626F02" w14:textId="2BB3A560"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电阻率（10</w:t>
            </w:r>
            <w:r w:rsidR="00594A79">
              <w:rPr>
                <w:rFonts w:ascii="宋体" w:hAnsi="宋体" w:cs="宋体" w:hint="eastAsia"/>
                <w:color w:val="000000"/>
                <w:kern w:val="0"/>
                <w:sz w:val="18"/>
                <w:szCs w:val="18"/>
                <w:vertAlign w:val="superscript"/>
              </w:rPr>
              <w:t>-4</w:t>
            </w:r>
            <w:r w:rsidRPr="00A40000">
              <w:rPr>
                <w:rFonts w:ascii="宋体" w:hAnsi="宋体" w:cs="宋体" w:hint="eastAsia"/>
                <w:color w:val="000000"/>
                <w:kern w:val="0"/>
                <w:sz w:val="18"/>
                <w:szCs w:val="18"/>
              </w:rPr>
              <w:t>Ω·cm）</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2D499DAF"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线膨胀系数（</w:t>
            </w:r>
            <w:r w:rsidRPr="00A40000">
              <w:rPr>
                <w:rFonts w:ascii="宋体" w:hAnsi="宋体" w:cs="宋体" w:hint="eastAsia"/>
                <w:color w:val="333333"/>
                <w:kern w:val="0"/>
                <w:sz w:val="18"/>
                <w:szCs w:val="18"/>
              </w:rPr>
              <w:t>℃</w:t>
            </w:r>
            <w:r w:rsidRPr="00A40000">
              <w:rPr>
                <w:rFonts w:ascii="宋体" w:hAnsi="宋体" w:cs="宋体" w:hint="eastAsia"/>
                <w:color w:val="333333"/>
                <w:kern w:val="0"/>
                <w:sz w:val="18"/>
                <w:szCs w:val="18"/>
                <w:vertAlign w:val="superscript"/>
              </w:rPr>
              <w:t>-1</w:t>
            </w:r>
            <w:r w:rsidRPr="00A40000">
              <w:rPr>
                <w:rFonts w:ascii="宋体" w:hAnsi="宋体" w:cs="宋体" w:hint="eastAsia"/>
                <w:color w:val="000000"/>
                <w:kern w:val="0"/>
                <w:sz w:val="18"/>
                <w:szCs w:val="18"/>
              </w:rPr>
              <w:t>）</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7C330316"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抗弯曲强度（</w:t>
            </w:r>
            <w:proofErr w:type="spellStart"/>
            <w:r w:rsidRPr="00A40000">
              <w:rPr>
                <w:rFonts w:ascii="宋体" w:hAnsi="宋体" w:cs="宋体" w:hint="eastAsia"/>
                <w:color w:val="000000"/>
                <w:kern w:val="0"/>
                <w:sz w:val="18"/>
                <w:szCs w:val="18"/>
              </w:rPr>
              <w:t>MPa</w:t>
            </w:r>
            <w:proofErr w:type="spellEnd"/>
            <w:r w:rsidRPr="00A40000">
              <w:rPr>
                <w:rFonts w:ascii="宋体" w:hAnsi="宋体" w:cs="宋体" w:hint="eastAsia"/>
                <w:color w:val="000000"/>
                <w:kern w:val="0"/>
                <w:sz w:val="18"/>
                <w:szCs w:val="18"/>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4C0A4BE4"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残余应力（</w:t>
            </w:r>
            <w:proofErr w:type="spellStart"/>
            <w:r w:rsidRPr="00A40000">
              <w:rPr>
                <w:rFonts w:ascii="宋体" w:hAnsi="宋体" w:cs="宋体" w:hint="eastAsia"/>
                <w:color w:val="000000"/>
                <w:kern w:val="0"/>
                <w:sz w:val="18"/>
                <w:szCs w:val="18"/>
              </w:rPr>
              <w:t>MPa</w:t>
            </w:r>
            <w:proofErr w:type="spellEnd"/>
            <w:r w:rsidRPr="00A40000">
              <w:rPr>
                <w:rFonts w:ascii="宋体" w:hAnsi="宋体" w:cs="宋体" w:hint="eastAsia"/>
                <w:color w:val="000000"/>
                <w:kern w:val="0"/>
                <w:sz w:val="18"/>
                <w:szCs w:val="18"/>
              </w:rPr>
              <w:t>）</w:t>
            </w:r>
          </w:p>
        </w:tc>
        <w:tc>
          <w:tcPr>
            <w:tcW w:w="1460" w:type="dxa"/>
            <w:gridSpan w:val="2"/>
            <w:tcBorders>
              <w:top w:val="single" w:sz="4" w:space="0" w:color="auto"/>
              <w:left w:val="nil"/>
              <w:bottom w:val="single" w:sz="4" w:space="0" w:color="auto"/>
              <w:right w:val="single" w:sz="4" w:space="0" w:color="auto"/>
            </w:tcBorders>
            <w:shd w:val="clear" w:color="000000" w:fill="D9D9D9"/>
            <w:vAlign w:val="center"/>
          </w:tcPr>
          <w:p w14:paraId="420E4F0E" w14:textId="77777777" w:rsidR="009B1F4E" w:rsidRPr="00A40000" w:rsidRDefault="009B1F4E" w:rsidP="002E4730">
            <w:pPr>
              <w:spacing w:beforeLines="50" w:before="120" w:afterLines="50" w:after="120" w:line="520" w:lineRule="exact"/>
              <w:rPr>
                <w:rFonts w:ascii="宋体" w:hAnsi="宋体" w:cs="宋体"/>
                <w:color w:val="000000"/>
                <w:kern w:val="0"/>
                <w:sz w:val="18"/>
                <w:szCs w:val="18"/>
              </w:rPr>
            </w:pPr>
            <w:r w:rsidRPr="00FD7834">
              <w:rPr>
                <w:rFonts w:ascii="宋体" w:hAnsi="宋体" w:cs="宋体" w:hint="eastAsia"/>
                <w:color w:val="000000"/>
                <w:kern w:val="0"/>
                <w:sz w:val="18"/>
                <w:szCs w:val="18"/>
              </w:rPr>
              <w:t>晶粒尺寸</w:t>
            </w:r>
            <w:r>
              <w:rPr>
                <w:rFonts w:ascii="宋体" w:hAnsi="宋体" w:cs="宋体" w:hint="eastAsia"/>
                <w:color w:val="000000"/>
                <w:kern w:val="0"/>
                <w:sz w:val="18"/>
                <w:szCs w:val="18"/>
              </w:rPr>
              <w:t>（um）</w:t>
            </w:r>
          </w:p>
        </w:tc>
        <w:tc>
          <w:tcPr>
            <w:tcW w:w="1082" w:type="dxa"/>
            <w:vMerge w:val="restart"/>
            <w:tcBorders>
              <w:top w:val="single" w:sz="4" w:space="0" w:color="auto"/>
              <w:left w:val="single" w:sz="4" w:space="0" w:color="auto"/>
              <w:right w:val="single" w:sz="4" w:space="0" w:color="auto"/>
            </w:tcBorders>
            <w:shd w:val="clear" w:color="000000" w:fill="D9D9D9"/>
            <w:vAlign w:val="center"/>
          </w:tcPr>
          <w:p w14:paraId="39FBB523"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单位面积气孔个数</w:t>
            </w:r>
            <w:r>
              <w:rPr>
                <w:rFonts w:ascii="宋体" w:hAnsi="宋体" w:cs="宋体" w:hint="eastAsia"/>
                <w:color w:val="000000"/>
                <w:kern w:val="0"/>
                <w:sz w:val="18"/>
                <w:szCs w:val="18"/>
              </w:rPr>
              <w:t>（</w:t>
            </w:r>
            <w:r>
              <w:rPr>
                <w:rFonts w:hint="eastAsia"/>
                <w:sz w:val="18"/>
                <w:szCs w:val="18"/>
                <w:lang w:bidi="en-US"/>
              </w:rPr>
              <w:t>/</w:t>
            </w:r>
            <w:r>
              <w:rPr>
                <w:sz w:val="18"/>
                <w:szCs w:val="18"/>
                <w:lang w:bidi="en-US"/>
              </w:rPr>
              <w:t>cm</w:t>
            </w:r>
            <w:r>
              <w:rPr>
                <w:sz w:val="18"/>
                <w:szCs w:val="18"/>
                <w:vertAlign w:val="superscript"/>
                <w:lang w:bidi="en-US"/>
              </w:rPr>
              <w:t>2</w:t>
            </w:r>
            <w:r>
              <w:rPr>
                <w:rFonts w:ascii="宋体" w:hAnsi="宋体" w:cs="宋体" w:hint="eastAsia"/>
                <w:color w:val="000000"/>
                <w:kern w:val="0"/>
                <w:sz w:val="18"/>
                <w:szCs w:val="18"/>
              </w:rPr>
              <w:t>）</w:t>
            </w:r>
          </w:p>
        </w:tc>
        <w:tc>
          <w:tcPr>
            <w:tcW w:w="990" w:type="dxa"/>
            <w:vMerge w:val="restart"/>
            <w:tcBorders>
              <w:top w:val="single" w:sz="4" w:space="0" w:color="auto"/>
              <w:left w:val="single" w:sz="4" w:space="0" w:color="auto"/>
              <w:right w:val="single" w:sz="4" w:space="0" w:color="auto"/>
            </w:tcBorders>
            <w:shd w:val="clear" w:color="000000" w:fill="D9D9D9"/>
            <w:vAlign w:val="center"/>
          </w:tcPr>
          <w:p w14:paraId="0860CC85"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表面粗糙度</w:t>
            </w:r>
            <w:r>
              <w:rPr>
                <w:rFonts w:ascii="宋体" w:hAnsi="宋体" w:cs="宋体" w:hint="eastAsia"/>
                <w:color w:val="000000"/>
                <w:kern w:val="0"/>
                <w:sz w:val="18"/>
                <w:szCs w:val="18"/>
              </w:rPr>
              <w:t>，不大于（</w:t>
            </w:r>
            <w:r>
              <w:rPr>
                <w:rFonts w:hint="eastAsia"/>
                <w:sz w:val="18"/>
                <w:szCs w:val="18"/>
                <w:lang w:bidi="en-US"/>
              </w:rPr>
              <w:t>μ</w:t>
            </w:r>
            <w:r>
              <w:rPr>
                <w:rFonts w:hint="eastAsia"/>
                <w:sz w:val="18"/>
                <w:szCs w:val="18"/>
                <w:lang w:bidi="en-US"/>
              </w:rPr>
              <w:t>m</w:t>
            </w:r>
            <w:r>
              <w:rPr>
                <w:rFonts w:ascii="宋体" w:hAnsi="宋体" w:cs="宋体" w:hint="eastAsia"/>
                <w:color w:val="000000"/>
                <w:kern w:val="0"/>
                <w:sz w:val="18"/>
                <w:szCs w:val="18"/>
              </w:rPr>
              <w:t>）</w:t>
            </w:r>
          </w:p>
        </w:tc>
        <w:tc>
          <w:tcPr>
            <w:tcW w:w="736" w:type="dxa"/>
            <w:vMerge w:val="restart"/>
            <w:tcBorders>
              <w:top w:val="single" w:sz="4" w:space="0" w:color="auto"/>
              <w:left w:val="single" w:sz="4" w:space="0" w:color="auto"/>
              <w:right w:val="single" w:sz="4" w:space="0" w:color="auto"/>
            </w:tcBorders>
            <w:shd w:val="clear" w:color="000000" w:fill="D9D9D9"/>
            <w:vAlign w:val="center"/>
          </w:tcPr>
          <w:p w14:paraId="0492C4C4"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外观质量</w:t>
            </w:r>
          </w:p>
        </w:tc>
        <w:tc>
          <w:tcPr>
            <w:tcW w:w="667" w:type="dxa"/>
            <w:vMerge w:val="restart"/>
            <w:tcBorders>
              <w:top w:val="single" w:sz="4" w:space="0" w:color="auto"/>
              <w:left w:val="single" w:sz="4" w:space="0" w:color="auto"/>
              <w:right w:val="single" w:sz="4" w:space="0" w:color="auto"/>
            </w:tcBorders>
            <w:shd w:val="clear" w:color="000000" w:fill="D9D9D9"/>
            <w:vAlign w:val="center"/>
          </w:tcPr>
          <w:p w14:paraId="0D933A65" w14:textId="77777777" w:rsidR="009B1F4E" w:rsidRPr="00A40000" w:rsidRDefault="009B1F4E" w:rsidP="00801C75">
            <w:pPr>
              <w:spacing w:beforeLines="50" w:before="120" w:afterLines="50" w:after="120" w:line="520" w:lineRule="exact"/>
              <w:rPr>
                <w:rFonts w:asciiTheme="minorEastAsia" w:eastAsiaTheme="minorEastAsia" w:hAnsiTheme="minorEastAsia" w:cs="宋体"/>
                <w:szCs w:val="21"/>
              </w:rPr>
            </w:pPr>
            <w:r w:rsidRPr="00A40000">
              <w:rPr>
                <w:rFonts w:ascii="宋体" w:hAnsi="宋体" w:cs="宋体" w:hint="eastAsia"/>
                <w:color w:val="000000"/>
                <w:kern w:val="0"/>
                <w:sz w:val="18"/>
                <w:szCs w:val="18"/>
              </w:rPr>
              <w:t>其他要求</w:t>
            </w:r>
          </w:p>
        </w:tc>
      </w:tr>
      <w:tr w:rsidR="009B1F4E" w14:paraId="7173F42E" w14:textId="77777777" w:rsidTr="00801C75">
        <w:trPr>
          <w:trHeight w:val="924"/>
        </w:trPr>
        <w:tc>
          <w:tcPr>
            <w:tcW w:w="849" w:type="dxa"/>
            <w:vMerge/>
            <w:tcBorders>
              <w:top w:val="single" w:sz="4" w:space="0" w:color="auto"/>
              <w:left w:val="single" w:sz="4" w:space="0" w:color="auto"/>
              <w:bottom w:val="single" w:sz="4" w:space="0" w:color="auto"/>
              <w:right w:val="single" w:sz="4" w:space="0" w:color="auto"/>
            </w:tcBorders>
          </w:tcPr>
          <w:p w14:paraId="365BAB6C"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849" w:type="dxa"/>
            <w:vMerge/>
            <w:tcBorders>
              <w:top w:val="single" w:sz="4" w:space="0" w:color="auto"/>
              <w:left w:val="single" w:sz="4" w:space="0" w:color="auto"/>
              <w:bottom w:val="single" w:sz="4" w:space="0" w:color="auto"/>
              <w:right w:val="single" w:sz="4" w:space="0" w:color="auto"/>
            </w:tcBorders>
          </w:tcPr>
          <w:p w14:paraId="75CC2BBE"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1272" w:type="dxa"/>
            <w:vMerge/>
            <w:tcBorders>
              <w:top w:val="single" w:sz="4" w:space="0" w:color="auto"/>
              <w:left w:val="single" w:sz="4" w:space="0" w:color="auto"/>
              <w:bottom w:val="single" w:sz="4" w:space="0" w:color="auto"/>
              <w:right w:val="single" w:sz="4" w:space="0" w:color="auto"/>
            </w:tcBorders>
          </w:tcPr>
          <w:p w14:paraId="34B70C3D"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87" w:type="dxa"/>
            <w:vMerge/>
            <w:tcBorders>
              <w:top w:val="single" w:sz="4" w:space="0" w:color="auto"/>
              <w:left w:val="single" w:sz="4" w:space="0" w:color="auto"/>
              <w:bottom w:val="single" w:sz="4" w:space="0" w:color="auto"/>
              <w:right w:val="single" w:sz="4" w:space="0" w:color="auto"/>
            </w:tcBorders>
          </w:tcPr>
          <w:p w14:paraId="6D5D4F82"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90" w:type="dxa"/>
            <w:vMerge/>
            <w:tcBorders>
              <w:top w:val="single" w:sz="4" w:space="0" w:color="auto"/>
              <w:left w:val="single" w:sz="4" w:space="0" w:color="auto"/>
              <w:bottom w:val="single" w:sz="4" w:space="0" w:color="auto"/>
              <w:right w:val="single" w:sz="4" w:space="0" w:color="auto"/>
            </w:tcBorders>
          </w:tcPr>
          <w:p w14:paraId="2FC015C7"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851" w:type="dxa"/>
            <w:vMerge/>
            <w:tcBorders>
              <w:top w:val="single" w:sz="4" w:space="0" w:color="auto"/>
              <w:left w:val="single" w:sz="4" w:space="0" w:color="auto"/>
              <w:bottom w:val="single" w:sz="4" w:space="0" w:color="auto"/>
              <w:right w:val="single" w:sz="4" w:space="0" w:color="auto"/>
            </w:tcBorders>
          </w:tcPr>
          <w:p w14:paraId="77104E54"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707" w:type="dxa"/>
            <w:tcBorders>
              <w:top w:val="nil"/>
              <w:left w:val="nil"/>
              <w:bottom w:val="single" w:sz="8" w:space="0" w:color="auto"/>
              <w:right w:val="single" w:sz="4" w:space="0" w:color="auto"/>
            </w:tcBorders>
            <w:shd w:val="clear" w:color="000000" w:fill="D9D9D9"/>
            <w:vAlign w:val="center"/>
          </w:tcPr>
          <w:p w14:paraId="4799E0F4" w14:textId="77777777" w:rsidR="009B1F4E" w:rsidRPr="00A40000" w:rsidRDefault="009B1F4E" w:rsidP="00801C75">
            <w:pPr>
              <w:spacing w:beforeLines="50" w:before="120" w:afterLines="50" w:after="120" w:line="520" w:lineRule="exact"/>
              <w:rPr>
                <w:rFonts w:ascii="宋体" w:hAnsi="宋体" w:cs="宋体"/>
                <w:color w:val="000000"/>
                <w:kern w:val="0"/>
                <w:sz w:val="18"/>
                <w:szCs w:val="18"/>
              </w:rPr>
            </w:pPr>
            <w:r>
              <w:rPr>
                <w:rFonts w:eastAsia="等线"/>
                <w:kern w:val="0"/>
                <w:sz w:val="18"/>
                <w:szCs w:val="18"/>
              </w:rPr>
              <w:t>平均值</w:t>
            </w:r>
          </w:p>
        </w:tc>
        <w:tc>
          <w:tcPr>
            <w:tcW w:w="753" w:type="dxa"/>
            <w:tcBorders>
              <w:top w:val="nil"/>
              <w:left w:val="nil"/>
              <w:bottom w:val="single" w:sz="8" w:space="0" w:color="auto"/>
              <w:right w:val="single" w:sz="4" w:space="0" w:color="auto"/>
            </w:tcBorders>
            <w:shd w:val="clear" w:color="000000" w:fill="D9D9D9"/>
            <w:vAlign w:val="center"/>
          </w:tcPr>
          <w:p w14:paraId="7557D4F7" w14:textId="77777777" w:rsidR="009B1F4E" w:rsidRPr="00A40000" w:rsidRDefault="009B1F4E" w:rsidP="00801C75">
            <w:pPr>
              <w:spacing w:beforeLines="50" w:before="120" w:afterLines="50" w:after="120" w:line="520" w:lineRule="exact"/>
              <w:rPr>
                <w:rFonts w:ascii="宋体" w:hAnsi="宋体" w:cs="宋体"/>
                <w:color w:val="000000"/>
                <w:kern w:val="0"/>
                <w:sz w:val="18"/>
                <w:szCs w:val="18"/>
              </w:rPr>
            </w:pPr>
            <w:r>
              <w:rPr>
                <w:rFonts w:eastAsia="等线" w:hint="eastAsia"/>
                <w:kern w:val="0"/>
                <w:sz w:val="18"/>
                <w:szCs w:val="18"/>
              </w:rPr>
              <w:t>最大值</w:t>
            </w:r>
            <w:proofErr w:type="gramStart"/>
            <w:r>
              <w:rPr>
                <w:rFonts w:eastAsia="等线"/>
                <w:kern w:val="0"/>
                <w:sz w:val="18"/>
                <w:szCs w:val="18"/>
              </w:rPr>
              <w:t>值</w:t>
            </w:r>
            <w:proofErr w:type="gramEnd"/>
          </w:p>
        </w:tc>
        <w:tc>
          <w:tcPr>
            <w:tcW w:w="1082" w:type="dxa"/>
            <w:vMerge/>
            <w:tcBorders>
              <w:left w:val="single" w:sz="4" w:space="0" w:color="auto"/>
              <w:bottom w:val="single" w:sz="4" w:space="0" w:color="auto"/>
              <w:right w:val="single" w:sz="4" w:space="0" w:color="auto"/>
            </w:tcBorders>
          </w:tcPr>
          <w:p w14:paraId="45921040"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990" w:type="dxa"/>
            <w:vMerge/>
            <w:tcBorders>
              <w:left w:val="single" w:sz="4" w:space="0" w:color="auto"/>
              <w:bottom w:val="single" w:sz="4" w:space="0" w:color="auto"/>
              <w:right w:val="single" w:sz="4" w:space="0" w:color="auto"/>
            </w:tcBorders>
          </w:tcPr>
          <w:p w14:paraId="0F863F4B"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736" w:type="dxa"/>
            <w:vMerge/>
            <w:tcBorders>
              <w:left w:val="single" w:sz="4" w:space="0" w:color="auto"/>
              <w:bottom w:val="single" w:sz="4" w:space="0" w:color="auto"/>
              <w:right w:val="single" w:sz="4" w:space="0" w:color="auto"/>
            </w:tcBorders>
          </w:tcPr>
          <w:p w14:paraId="2C36E422"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c>
          <w:tcPr>
            <w:tcW w:w="667" w:type="dxa"/>
            <w:vMerge/>
            <w:tcBorders>
              <w:left w:val="single" w:sz="4" w:space="0" w:color="auto"/>
              <w:bottom w:val="single" w:sz="4" w:space="0" w:color="auto"/>
              <w:right w:val="single" w:sz="4" w:space="0" w:color="auto"/>
            </w:tcBorders>
          </w:tcPr>
          <w:p w14:paraId="50DAB58E" w14:textId="77777777" w:rsidR="009B1F4E" w:rsidRDefault="009B1F4E" w:rsidP="00801C75">
            <w:pPr>
              <w:spacing w:beforeLines="50" w:before="120" w:afterLines="50" w:after="120" w:line="520" w:lineRule="exact"/>
              <w:rPr>
                <w:rFonts w:asciiTheme="minorEastAsia" w:eastAsiaTheme="minorEastAsia" w:hAnsiTheme="minorEastAsia" w:cs="宋体"/>
                <w:szCs w:val="21"/>
              </w:rPr>
            </w:pPr>
          </w:p>
        </w:tc>
      </w:tr>
      <w:tr w:rsidR="009B1F4E" w14:paraId="1D55DAE6" w14:textId="77777777" w:rsidTr="009B4B51">
        <w:tc>
          <w:tcPr>
            <w:tcW w:w="849" w:type="dxa"/>
            <w:shd w:val="clear" w:color="auto" w:fill="D9D9D9"/>
          </w:tcPr>
          <w:p w14:paraId="086B829F" w14:textId="07B1BDC6" w:rsidR="009B1F4E" w:rsidRPr="00E97317" w:rsidRDefault="009B1F4E" w:rsidP="009B1F4E">
            <w:pPr>
              <w:spacing w:beforeLines="50" w:before="120" w:afterLines="50" w:after="120" w:line="520" w:lineRule="exact"/>
              <w:rPr>
                <w:color w:val="000000"/>
                <w:sz w:val="18"/>
                <w:szCs w:val="18"/>
              </w:rPr>
            </w:pPr>
            <w:r w:rsidRPr="00FB7FEF">
              <w:t>AZO</w:t>
            </w:r>
          </w:p>
        </w:tc>
        <w:tc>
          <w:tcPr>
            <w:tcW w:w="849" w:type="dxa"/>
            <w:shd w:val="clear" w:color="auto" w:fill="D9D9D9"/>
          </w:tcPr>
          <w:p w14:paraId="1F7ED59F" w14:textId="09863166"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99</w:t>
            </w:r>
          </w:p>
        </w:tc>
        <w:tc>
          <w:tcPr>
            <w:tcW w:w="1272" w:type="dxa"/>
            <w:shd w:val="clear" w:color="auto" w:fill="D9D9D9"/>
          </w:tcPr>
          <w:p w14:paraId="5FD5EFA7" w14:textId="34EFF297"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30</w:t>
            </w:r>
          </w:p>
        </w:tc>
        <w:tc>
          <w:tcPr>
            <w:tcW w:w="987" w:type="dxa"/>
            <w:shd w:val="clear" w:color="auto" w:fill="D9D9D9"/>
          </w:tcPr>
          <w:p w14:paraId="2D57D108" w14:textId="7F47118E"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w:t>
            </w:r>
          </w:p>
        </w:tc>
        <w:tc>
          <w:tcPr>
            <w:tcW w:w="990" w:type="dxa"/>
            <w:shd w:val="clear" w:color="auto" w:fill="D9D9D9"/>
          </w:tcPr>
          <w:p w14:paraId="1CFAE0F2" w14:textId="247C245F"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90</w:t>
            </w:r>
          </w:p>
        </w:tc>
        <w:tc>
          <w:tcPr>
            <w:tcW w:w="851" w:type="dxa"/>
            <w:shd w:val="clear" w:color="auto" w:fill="D9D9D9"/>
          </w:tcPr>
          <w:p w14:paraId="5F9470DD" w14:textId="1D05E120"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w:t>
            </w:r>
          </w:p>
        </w:tc>
        <w:tc>
          <w:tcPr>
            <w:tcW w:w="707" w:type="dxa"/>
            <w:tcBorders>
              <w:right w:val="single" w:sz="4" w:space="0" w:color="auto"/>
            </w:tcBorders>
            <w:shd w:val="clear" w:color="auto" w:fill="D9D9D9"/>
          </w:tcPr>
          <w:p w14:paraId="5CBABD07" w14:textId="0BCC42EB"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9.67</w:t>
            </w:r>
          </w:p>
        </w:tc>
        <w:tc>
          <w:tcPr>
            <w:tcW w:w="753" w:type="dxa"/>
            <w:tcBorders>
              <w:left w:val="single" w:sz="4" w:space="0" w:color="auto"/>
            </w:tcBorders>
            <w:shd w:val="clear" w:color="auto" w:fill="D9D9D9"/>
          </w:tcPr>
          <w:p w14:paraId="02F2A138" w14:textId="67CCBA98" w:rsidR="009B1F4E" w:rsidRDefault="009B1F4E" w:rsidP="009B1F4E">
            <w:pPr>
              <w:spacing w:beforeLines="50" w:before="120" w:afterLines="50" w:after="120" w:line="520" w:lineRule="exact"/>
              <w:rPr>
                <w:rFonts w:asciiTheme="minorEastAsia" w:eastAsiaTheme="minorEastAsia" w:hAnsiTheme="minorEastAsia" w:cs="宋体"/>
                <w:szCs w:val="21"/>
              </w:rPr>
            </w:pPr>
            <w:r w:rsidRPr="00FB7FEF">
              <w:t>37.5</w:t>
            </w:r>
          </w:p>
        </w:tc>
        <w:tc>
          <w:tcPr>
            <w:tcW w:w="1082" w:type="dxa"/>
            <w:tcBorders>
              <w:right w:val="single" w:sz="4" w:space="0" w:color="auto"/>
            </w:tcBorders>
            <w:shd w:val="clear" w:color="auto" w:fill="D9D9D9"/>
          </w:tcPr>
          <w:p w14:paraId="311F957F" w14:textId="0603918A" w:rsidR="009B1F4E" w:rsidRDefault="009B1F4E" w:rsidP="009B1F4E">
            <w:pPr>
              <w:spacing w:beforeLines="50" w:before="120" w:afterLines="50" w:after="120" w:line="520" w:lineRule="exact"/>
              <w:rPr>
                <w:rFonts w:asciiTheme="minorEastAsia" w:eastAsiaTheme="minorEastAsia" w:hAnsiTheme="minorEastAsia" w:cs="宋体"/>
                <w:szCs w:val="21"/>
              </w:rPr>
            </w:pPr>
            <w:r w:rsidRPr="009B1F4E">
              <w:rPr>
                <w:rFonts w:hint="eastAsia"/>
                <w:sz w:val="18"/>
                <w:szCs w:val="18"/>
                <w:lang w:bidi="en-US"/>
              </w:rPr>
              <w:t>气孔直径＜</w:t>
            </w:r>
            <w:r w:rsidRPr="009B1F4E">
              <w:rPr>
                <w:rFonts w:hint="eastAsia"/>
                <w:sz w:val="18"/>
                <w:szCs w:val="18"/>
                <w:lang w:bidi="en-US"/>
              </w:rPr>
              <w:t>0.3mm</w:t>
            </w:r>
          </w:p>
        </w:tc>
        <w:tc>
          <w:tcPr>
            <w:tcW w:w="990" w:type="dxa"/>
            <w:tcBorders>
              <w:left w:val="single" w:sz="4" w:space="0" w:color="auto"/>
              <w:right w:val="single" w:sz="4" w:space="0" w:color="auto"/>
            </w:tcBorders>
            <w:shd w:val="clear" w:color="auto" w:fill="D9D9D9"/>
          </w:tcPr>
          <w:p w14:paraId="23B6ECCD" w14:textId="4F82A25C" w:rsidR="009B1F4E" w:rsidRDefault="009B1F4E" w:rsidP="009B1F4E">
            <w:pPr>
              <w:spacing w:beforeLines="50" w:before="120" w:afterLines="50" w:after="120" w:line="520" w:lineRule="exact"/>
              <w:rPr>
                <w:rFonts w:asciiTheme="minorEastAsia" w:eastAsiaTheme="minorEastAsia" w:hAnsiTheme="minorEastAsia" w:cs="宋体"/>
                <w:szCs w:val="21"/>
              </w:rPr>
            </w:pPr>
            <w:r w:rsidRPr="009B1F4E">
              <w:rPr>
                <w:rFonts w:hint="eastAsia"/>
                <w:sz w:val="18"/>
                <w:szCs w:val="18"/>
                <w:lang w:bidi="en-US"/>
              </w:rPr>
              <w:t>表面平整，无裂纹崩边</w:t>
            </w:r>
          </w:p>
        </w:tc>
        <w:tc>
          <w:tcPr>
            <w:tcW w:w="736" w:type="dxa"/>
            <w:tcBorders>
              <w:right w:val="single" w:sz="4" w:space="0" w:color="auto"/>
            </w:tcBorders>
            <w:shd w:val="clear" w:color="auto" w:fill="D9D9D9"/>
          </w:tcPr>
          <w:p w14:paraId="3BA73FC7" w14:textId="619B82A7"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667" w:type="dxa"/>
            <w:tcBorders>
              <w:right w:val="single" w:sz="4" w:space="0" w:color="auto"/>
            </w:tcBorders>
            <w:shd w:val="clear" w:color="auto" w:fill="D9D9D9"/>
          </w:tcPr>
          <w:p w14:paraId="1A467DD4" w14:textId="77777777" w:rsidR="009B1F4E" w:rsidRDefault="009B1F4E" w:rsidP="009B1F4E">
            <w:pPr>
              <w:spacing w:beforeLines="50" w:before="120" w:afterLines="50" w:after="120" w:line="520" w:lineRule="exact"/>
              <w:rPr>
                <w:rFonts w:asciiTheme="minorEastAsia" w:eastAsiaTheme="minorEastAsia" w:hAnsiTheme="minorEastAsia" w:cs="宋体"/>
                <w:szCs w:val="21"/>
              </w:rPr>
            </w:pPr>
            <w:r>
              <w:rPr>
                <w:rFonts w:hint="eastAsia"/>
                <w:sz w:val="18"/>
                <w:szCs w:val="18"/>
                <w:lang w:bidi="en-US"/>
              </w:rPr>
              <w:t>/</w:t>
            </w:r>
          </w:p>
        </w:tc>
      </w:tr>
      <w:tr w:rsidR="009B1F4E" w14:paraId="27B86216" w14:textId="77777777" w:rsidTr="00DF3C02">
        <w:tc>
          <w:tcPr>
            <w:tcW w:w="849" w:type="dxa"/>
            <w:tcBorders>
              <w:right w:val="single" w:sz="4" w:space="0" w:color="auto"/>
            </w:tcBorders>
            <w:shd w:val="clear" w:color="auto" w:fill="D9D9D9"/>
            <w:vAlign w:val="center"/>
          </w:tcPr>
          <w:p w14:paraId="01BB7BD5" w14:textId="47A79C16" w:rsidR="009B1F4E" w:rsidRPr="00E97317" w:rsidRDefault="009B1F4E" w:rsidP="009B1F4E">
            <w:pPr>
              <w:spacing w:beforeLines="50" w:before="120" w:afterLines="50" w:after="120" w:line="520" w:lineRule="exact"/>
              <w:rPr>
                <w:color w:val="000000"/>
                <w:sz w:val="18"/>
                <w:szCs w:val="18"/>
              </w:rPr>
            </w:pPr>
          </w:p>
        </w:tc>
        <w:tc>
          <w:tcPr>
            <w:tcW w:w="849" w:type="dxa"/>
            <w:tcBorders>
              <w:right w:val="single" w:sz="4" w:space="0" w:color="auto"/>
            </w:tcBorders>
            <w:shd w:val="clear" w:color="auto" w:fill="D9D9D9"/>
            <w:vAlign w:val="center"/>
          </w:tcPr>
          <w:p w14:paraId="108A386E" w14:textId="55A50DC4"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1272" w:type="dxa"/>
            <w:tcBorders>
              <w:right w:val="single" w:sz="4" w:space="0" w:color="auto"/>
            </w:tcBorders>
            <w:shd w:val="clear" w:color="auto" w:fill="D9D9D9"/>
            <w:vAlign w:val="center"/>
          </w:tcPr>
          <w:p w14:paraId="21A38139" w14:textId="2437AE56"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87" w:type="dxa"/>
            <w:tcBorders>
              <w:right w:val="single" w:sz="4" w:space="0" w:color="auto"/>
            </w:tcBorders>
            <w:shd w:val="clear" w:color="auto" w:fill="D9D9D9"/>
            <w:vAlign w:val="center"/>
          </w:tcPr>
          <w:p w14:paraId="18A12719" w14:textId="76137A14"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90" w:type="dxa"/>
            <w:tcBorders>
              <w:right w:val="single" w:sz="4" w:space="0" w:color="auto"/>
            </w:tcBorders>
            <w:shd w:val="clear" w:color="auto" w:fill="D9D9D9"/>
            <w:vAlign w:val="center"/>
          </w:tcPr>
          <w:p w14:paraId="7965B72E" w14:textId="08C1090E"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851" w:type="dxa"/>
            <w:tcBorders>
              <w:right w:val="single" w:sz="4" w:space="0" w:color="auto"/>
            </w:tcBorders>
            <w:shd w:val="clear" w:color="auto" w:fill="D9D9D9"/>
            <w:vAlign w:val="center"/>
          </w:tcPr>
          <w:p w14:paraId="4E315C64" w14:textId="0EBB355A"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07" w:type="dxa"/>
            <w:tcBorders>
              <w:right w:val="single" w:sz="4" w:space="0" w:color="auto"/>
            </w:tcBorders>
            <w:shd w:val="clear" w:color="auto" w:fill="D9D9D9"/>
            <w:vAlign w:val="center"/>
          </w:tcPr>
          <w:p w14:paraId="56B24BC2" w14:textId="0C005C4E"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53" w:type="dxa"/>
            <w:tcBorders>
              <w:right w:val="single" w:sz="4" w:space="0" w:color="auto"/>
            </w:tcBorders>
            <w:shd w:val="clear" w:color="auto" w:fill="D9D9D9"/>
            <w:vAlign w:val="center"/>
          </w:tcPr>
          <w:p w14:paraId="11112CBE" w14:textId="555586FB"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1082" w:type="dxa"/>
            <w:tcBorders>
              <w:right w:val="single" w:sz="4" w:space="0" w:color="auto"/>
            </w:tcBorders>
            <w:shd w:val="clear" w:color="auto" w:fill="D9D9D9"/>
            <w:vAlign w:val="center"/>
          </w:tcPr>
          <w:p w14:paraId="5AEE31A4" w14:textId="2B9E035D"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90" w:type="dxa"/>
            <w:tcBorders>
              <w:right w:val="single" w:sz="4" w:space="0" w:color="auto"/>
            </w:tcBorders>
            <w:shd w:val="clear" w:color="auto" w:fill="D9D9D9"/>
            <w:vAlign w:val="center"/>
          </w:tcPr>
          <w:p w14:paraId="7EF33864" w14:textId="711C1BC8"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36" w:type="dxa"/>
            <w:tcBorders>
              <w:right w:val="single" w:sz="4" w:space="0" w:color="auto"/>
            </w:tcBorders>
            <w:shd w:val="clear" w:color="auto" w:fill="D9D9D9"/>
            <w:vAlign w:val="center"/>
          </w:tcPr>
          <w:p w14:paraId="53C75009" w14:textId="0A31FC4D"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667" w:type="dxa"/>
            <w:tcBorders>
              <w:right w:val="single" w:sz="4" w:space="0" w:color="auto"/>
            </w:tcBorders>
            <w:shd w:val="clear" w:color="auto" w:fill="D9D9D9"/>
            <w:vAlign w:val="center"/>
          </w:tcPr>
          <w:p w14:paraId="20563EEA" w14:textId="02183ED3" w:rsidR="009B1F4E" w:rsidRDefault="009B1F4E" w:rsidP="009B1F4E">
            <w:pPr>
              <w:spacing w:beforeLines="50" w:before="120" w:afterLines="50" w:after="120" w:line="520" w:lineRule="exact"/>
              <w:rPr>
                <w:rFonts w:asciiTheme="minorEastAsia" w:eastAsiaTheme="minorEastAsia" w:hAnsiTheme="minorEastAsia" w:cs="宋体"/>
                <w:szCs w:val="21"/>
              </w:rPr>
            </w:pPr>
          </w:p>
        </w:tc>
      </w:tr>
      <w:tr w:rsidR="009B1F4E" w14:paraId="4616CC63" w14:textId="77777777" w:rsidTr="00DF3C02">
        <w:tc>
          <w:tcPr>
            <w:tcW w:w="849" w:type="dxa"/>
            <w:tcBorders>
              <w:right w:val="single" w:sz="4" w:space="0" w:color="auto"/>
            </w:tcBorders>
            <w:shd w:val="clear" w:color="auto" w:fill="D9D9D9"/>
            <w:vAlign w:val="center"/>
          </w:tcPr>
          <w:p w14:paraId="6797BFFB" w14:textId="041BD249" w:rsidR="009B1F4E" w:rsidRPr="00E97317" w:rsidRDefault="009B1F4E" w:rsidP="009B1F4E">
            <w:pPr>
              <w:spacing w:beforeLines="50" w:before="120" w:afterLines="50" w:after="120" w:line="520" w:lineRule="exact"/>
              <w:rPr>
                <w:color w:val="000000"/>
                <w:sz w:val="18"/>
                <w:szCs w:val="18"/>
              </w:rPr>
            </w:pPr>
          </w:p>
        </w:tc>
        <w:tc>
          <w:tcPr>
            <w:tcW w:w="849" w:type="dxa"/>
            <w:tcBorders>
              <w:right w:val="single" w:sz="4" w:space="0" w:color="auto"/>
            </w:tcBorders>
            <w:shd w:val="clear" w:color="auto" w:fill="D9D9D9"/>
            <w:vAlign w:val="center"/>
          </w:tcPr>
          <w:p w14:paraId="43ACDFCB" w14:textId="380DEA07"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1272" w:type="dxa"/>
            <w:tcBorders>
              <w:right w:val="single" w:sz="4" w:space="0" w:color="auto"/>
            </w:tcBorders>
            <w:shd w:val="clear" w:color="auto" w:fill="D9D9D9"/>
            <w:vAlign w:val="center"/>
          </w:tcPr>
          <w:p w14:paraId="5A123FE4" w14:textId="0727DF3B"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87" w:type="dxa"/>
            <w:tcBorders>
              <w:right w:val="single" w:sz="4" w:space="0" w:color="auto"/>
            </w:tcBorders>
            <w:shd w:val="clear" w:color="auto" w:fill="D9D9D9"/>
            <w:vAlign w:val="center"/>
          </w:tcPr>
          <w:p w14:paraId="092A032B" w14:textId="643F3EA9"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90" w:type="dxa"/>
            <w:tcBorders>
              <w:right w:val="single" w:sz="4" w:space="0" w:color="auto"/>
            </w:tcBorders>
            <w:shd w:val="clear" w:color="auto" w:fill="D9D9D9"/>
            <w:vAlign w:val="center"/>
          </w:tcPr>
          <w:p w14:paraId="2BC84D55" w14:textId="70851FDF"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851" w:type="dxa"/>
            <w:tcBorders>
              <w:right w:val="single" w:sz="4" w:space="0" w:color="auto"/>
            </w:tcBorders>
            <w:shd w:val="clear" w:color="auto" w:fill="D9D9D9"/>
            <w:vAlign w:val="center"/>
          </w:tcPr>
          <w:p w14:paraId="3E4B7F02" w14:textId="3EFA6F00"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07" w:type="dxa"/>
            <w:tcBorders>
              <w:right w:val="single" w:sz="4" w:space="0" w:color="auto"/>
            </w:tcBorders>
            <w:shd w:val="clear" w:color="auto" w:fill="D9D9D9"/>
            <w:vAlign w:val="center"/>
          </w:tcPr>
          <w:p w14:paraId="7154545A" w14:textId="04E1D2D0"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53" w:type="dxa"/>
            <w:tcBorders>
              <w:right w:val="single" w:sz="4" w:space="0" w:color="auto"/>
            </w:tcBorders>
            <w:shd w:val="clear" w:color="auto" w:fill="D9D9D9"/>
            <w:vAlign w:val="center"/>
          </w:tcPr>
          <w:p w14:paraId="4B34FEB9" w14:textId="4D2822ED"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1082" w:type="dxa"/>
            <w:tcBorders>
              <w:right w:val="single" w:sz="4" w:space="0" w:color="auto"/>
            </w:tcBorders>
            <w:shd w:val="clear" w:color="auto" w:fill="D9D9D9"/>
            <w:vAlign w:val="center"/>
          </w:tcPr>
          <w:p w14:paraId="4B1CED20" w14:textId="67F3CAD1"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990" w:type="dxa"/>
            <w:tcBorders>
              <w:right w:val="single" w:sz="4" w:space="0" w:color="auto"/>
            </w:tcBorders>
            <w:shd w:val="clear" w:color="auto" w:fill="D9D9D9"/>
            <w:vAlign w:val="center"/>
          </w:tcPr>
          <w:p w14:paraId="2FC1D060" w14:textId="5E62C65C"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736" w:type="dxa"/>
            <w:tcBorders>
              <w:right w:val="single" w:sz="4" w:space="0" w:color="auto"/>
            </w:tcBorders>
            <w:shd w:val="clear" w:color="auto" w:fill="D9D9D9"/>
            <w:vAlign w:val="center"/>
          </w:tcPr>
          <w:p w14:paraId="3963ADFF" w14:textId="3AA8D97C" w:rsidR="009B1F4E" w:rsidRDefault="009B1F4E" w:rsidP="009B1F4E">
            <w:pPr>
              <w:spacing w:beforeLines="50" w:before="120" w:afterLines="50" w:after="120" w:line="520" w:lineRule="exact"/>
              <w:rPr>
                <w:rFonts w:asciiTheme="minorEastAsia" w:eastAsiaTheme="minorEastAsia" w:hAnsiTheme="minorEastAsia" w:cs="宋体"/>
                <w:szCs w:val="21"/>
              </w:rPr>
            </w:pPr>
          </w:p>
        </w:tc>
        <w:tc>
          <w:tcPr>
            <w:tcW w:w="667" w:type="dxa"/>
            <w:tcBorders>
              <w:right w:val="single" w:sz="4" w:space="0" w:color="auto"/>
            </w:tcBorders>
            <w:shd w:val="clear" w:color="auto" w:fill="D9D9D9"/>
            <w:vAlign w:val="center"/>
          </w:tcPr>
          <w:p w14:paraId="4016CF2D" w14:textId="772ECBFD" w:rsidR="009B1F4E" w:rsidRDefault="009B1F4E" w:rsidP="009B1F4E">
            <w:pPr>
              <w:spacing w:beforeLines="50" w:before="120" w:afterLines="50" w:after="120" w:line="520" w:lineRule="exact"/>
              <w:rPr>
                <w:rFonts w:asciiTheme="minorEastAsia" w:eastAsiaTheme="minorEastAsia" w:hAnsiTheme="minorEastAsia" w:cs="宋体"/>
                <w:szCs w:val="21"/>
              </w:rPr>
            </w:pPr>
          </w:p>
        </w:tc>
      </w:tr>
    </w:tbl>
    <w:p w14:paraId="7B50AF9E" w14:textId="77777777" w:rsidR="004A0933" w:rsidRDefault="004A0933" w:rsidP="002E4730">
      <w:pPr>
        <w:spacing w:beforeLines="50" w:before="120" w:afterLines="50" w:after="120" w:line="520" w:lineRule="exact"/>
        <w:ind w:firstLineChars="1100" w:firstLine="2319"/>
        <w:rPr>
          <w:rFonts w:asciiTheme="minorEastAsia" w:eastAsiaTheme="minorEastAsia" w:hAnsiTheme="minorEastAsia"/>
          <w:b/>
          <w:szCs w:val="21"/>
        </w:rPr>
      </w:pPr>
    </w:p>
    <w:p w14:paraId="616E2E9E" w14:textId="77777777" w:rsidR="004A0933" w:rsidRDefault="004A0933" w:rsidP="002E4730">
      <w:pPr>
        <w:spacing w:beforeLines="50" w:before="120" w:afterLines="50" w:after="120" w:line="520" w:lineRule="exact"/>
        <w:ind w:firstLineChars="1100" w:firstLine="2319"/>
        <w:rPr>
          <w:rFonts w:asciiTheme="minorEastAsia" w:eastAsiaTheme="minorEastAsia" w:hAnsiTheme="minorEastAsia"/>
          <w:b/>
          <w:szCs w:val="21"/>
        </w:rPr>
      </w:pPr>
    </w:p>
    <w:p w14:paraId="5AFF44BB" w14:textId="77777777" w:rsidR="004A0933" w:rsidRDefault="004A0933" w:rsidP="002E4730">
      <w:pPr>
        <w:spacing w:beforeLines="50" w:before="120" w:afterLines="50" w:after="120" w:line="520" w:lineRule="exact"/>
        <w:ind w:firstLineChars="1100" w:firstLine="2319"/>
        <w:rPr>
          <w:rFonts w:asciiTheme="minorEastAsia" w:eastAsiaTheme="minorEastAsia" w:hAnsiTheme="minorEastAsia"/>
          <w:b/>
          <w:szCs w:val="21"/>
        </w:rPr>
      </w:pPr>
    </w:p>
    <w:p w14:paraId="24176A12" w14:textId="77777777" w:rsidR="004A0933" w:rsidRDefault="004A0933" w:rsidP="002E4730">
      <w:pPr>
        <w:spacing w:beforeLines="50" w:before="120" w:afterLines="50" w:after="120" w:line="520" w:lineRule="exact"/>
        <w:ind w:firstLineChars="1100" w:firstLine="2319"/>
        <w:rPr>
          <w:rFonts w:asciiTheme="minorEastAsia" w:eastAsiaTheme="minorEastAsia" w:hAnsiTheme="minorEastAsia"/>
          <w:b/>
          <w:szCs w:val="21"/>
        </w:rPr>
      </w:pPr>
    </w:p>
    <w:p w14:paraId="4C58001C" w14:textId="3FE59CF2" w:rsidR="002E4730" w:rsidRPr="002E4730" w:rsidRDefault="002E4730" w:rsidP="002E4730">
      <w:pPr>
        <w:spacing w:beforeLines="50" w:before="120" w:afterLines="50" w:after="120" w:line="520" w:lineRule="exact"/>
        <w:ind w:firstLineChars="1100" w:firstLine="2319"/>
        <w:rPr>
          <w:rFonts w:asciiTheme="minorEastAsia" w:eastAsiaTheme="minorEastAsia" w:hAnsiTheme="minorEastAsia"/>
          <w:b/>
          <w:szCs w:val="21"/>
        </w:rPr>
      </w:pPr>
      <w:r w:rsidRPr="002E4730">
        <w:rPr>
          <w:rFonts w:asciiTheme="minorEastAsia" w:eastAsiaTheme="minorEastAsia" w:hAnsiTheme="minorEastAsia" w:hint="eastAsia"/>
          <w:b/>
          <w:szCs w:val="21"/>
        </w:rPr>
        <w:t>表</w:t>
      </w:r>
      <w:r>
        <w:rPr>
          <w:rFonts w:asciiTheme="minorEastAsia" w:eastAsiaTheme="minorEastAsia" w:hAnsiTheme="minorEastAsia"/>
          <w:b/>
          <w:szCs w:val="21"/>
        </w:rPr>
        <w:t>5</w:t>
      </w:r>
      <w:r w:rsidRPr="002E4730">
        <w:rPr>
          <w:rFonts w:asciiTheme="minorEastAsia" w:eastAsiaTheme="minorEastAsia" w:hAnsiTheme="minorEastAsia" w:hint="eastAsia"/>
          <w:b/>
          <w:szCs w:val="21"/>
        </w:rPr>
        <w:t xml:space="preserve"> </w:t>
      </w:r>
      <w:r>
        <w:rPr>
          <w:rFonts w:asciiTheme="minorEastAsia" w:eastAsiaTheme="minorEastAsia" w:hAnsiTheme="minorEastAsia"/>
          <w:b/>
          <w:szCs w:val="21"/>
        </w:rPr>
        <w:t>3</w:t>
      </w:r>
      <w:r>
        <w:rPr>
          <w:rFonts w:asciiTheme="minorEastAsia" w:eastAsiaTheme="minorEastAsia" w:hAnsiTheme="minorEastAsia" w:hint="eastAsia"/>
          <w:b/>
          <w:szCs w:val="21"/>
        </w:rPr>
        <w:t>家生产企业氧化锌</w:t>
      </w:r>
      <w:proofErr w:type="gramStart"/>
      <w:r>
        <w:rPr>
          <w:rFonts w:asciiTheme="minorEastAsia" w:eastAsiaTheme="minorEastAsia" w:hAnsiTheme="minorEastAsia" w:hint="eastAsia"/>
          <w:b/>
          <w:szCs w:val="21"/>
        </w:rPr>
        <w:t>铝</w:t>
      </w:r>
      <w:r w:rsidRPr="002E4730">
        <w:rPr>
          <w:rFonts w:asciiTheme="minorEastAsia" w:eastAsiaTheme="minorEastAsia" w:hAnsiTheme="minorEastAsia" w:hint="eastAsia"/>
          <w:b/>
          <w:szCs w:val="21"/>
        </w:rPr>
        <w:t>靶材技术</w:t>
      </w:r>
      <w:proofErr w:type="gramEnd"/>
      <w:r w:rsidRPr="002E4730">
        <w:rPr>
          <w:rFonts w:asciiTheme="minorEastAsia" w:eastAsiaTheme="minorEastAsia" w:hAnsiTheme="minorEastAsia" w:hint="eastAsia"/>
          <w:b/>
          <w:szCs w:val="21"/>
        </w:rPr>
        <w:t>综合指标统计表</w:t>
      </w:r>
    </w:p>
    <w:tbl>
      <w:tblPr>
        <w:tblStyle w:val="a6"/>
        <w:tblW w:w="10752" w:type="dxa"/>
        <w:tblInd w:w="-885" w:type="dxa"/>
        <w:tblLook w:val="04A0" w:firstRow="1" w:lastRow="0" w:firstColumn="1" w:lastColumn="0" w:noHBand="0" w:noVBand="1"/>
      </w:tblPr>
      <w:tblGrid>
        <w:gridCol w:w="798"/>
        <w:gridCol w:w="799"/>
        <w:gridCol w:w="799"/>
        <w:gridCol w:w="822"/>
        <w:gridCol w:w="936"/>
        <w:gridCol w:w="817"/>
        <w:gridCol w:w="846"/>
        <w:gridCol w:w="846"/>
        <w:gridCol w:w="803"/>
        <w:gridCol w:w="803"/>
        <w:gridCol w:w="891"/>
        <w:gridCol w:w="808"/>
        <w:gridCol w:w="784"/>
      </w:tblGrid>
      <w:tr w:rsidR="002E4730" w14:paraId="10FFFEB4" w14:textId="77777777" w:rsidTr="004A0933">
        <w:tc>
          <w:tcPr>
            <w:tcW w:w="79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6201170" w14:textId="6CB7B18E"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hint="eastAsia"/>
                <w:sz w:val="18"/>
                <w:szCs w:val="18"/>
                <w:lang w:bidi="en-US"/>
              </w:rPr>
              <w:t>公司名</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749E2A1" w14:textId="5E237C23"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hint="eastAsia"/>
                <w:sz w:val="18"/>
                <w:szCs w:val="18"/>
                <w:lang w:bidi="en-US"/>
              </w:rPr>
              <w:t>牌号</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8883EBC" w14:textId="4B09410A"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4DDBA310" w14:textId="7285EF98"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A40000">
              <w:rPr>
                <w:rFonts w:hAnsi="宋体" w:cs="宋体" w:hint="eastAsia"/>
                <w:color w:val="000000"/>
                <w:sz w:val="18"/>
                <w:szCs w:val="18"/>
              </w:rPr>
              <w:t>相对密度（%）</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7E0B84CF" w14:textId="174598ED"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A40000">
              <w:rPr>
                <w:rFonts w:hAnsi="宋体" w:cs="宋体" w:hint="eastAsia"/>
                <w:color w:val="000000"/>
                <w:sz w:val="18"/>
                <w:szCs w:val="18"/>
              </w:rPr>
              <w:t>电阻率（10</w:t>
            </w:r>
            <w:r>
              <w:rPr>
                <w:rFonts w:hAnsi="宋体" w:cs="宋体" w:hint="eastAsia"/>
                <w:color w:val="000000"/>
                <w:sz w:val="18"/>
                <w:szCs w:val="18"/>
                <w:vertAlign w:val="superscript"/>
              </w:rPr>
              <w:t>-4</w:t>
            </w:r>
            <w:r w:rsidRPr="00A40000">
              <w:rPr>
                <w:rFonts w:hAnsi="宋体" w:cs="宋体" w:hint="eastAsia"/>
                <w:color w:val="000000"/>
                <w:sz w:val="18"/>
                <w:szCs w:val="18"/>
              </w:rPr>
              <w:t>Ω·cm）</w:t>
            </w:r>
          </w:p>
        </w:tc>
        <w:tc>
          <w:tcPr>
            <w:tcW w:w="817"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1AF2FDE6" w14:textId="64087591"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A40000">
              <w:rPr>
                <w:rFonts w:hAnsi="宋体" w:cs="宋体" w:hint="eastAsia"/>
                <w:color w:val="000000"/>
                <w:sz w:val="18"/>
                <w:szCs w:val="18"/>
              </w:rPr>
              <w:t>线膨胀系数（</w:t>
            </w:r>
            <w:r w:rsidRPr="00A40000">
              <w:rPr>
                <w:rFonts w:hAnsi="宋体" w:cs="宋体" w:hint="eastAsia"/>
                <w:color w:val="333333"/>
                <w:sz w:val="18"/>
                <w:szCs w:val="18"/>
              </w:rPr>
              <w:t>℃</w:t>
            </w:r>
            <w:r w:rsidRPr="00A40000">
              <w:rPr>
                <w:rFonts w:hAnsi="宋体" w:cs="宋体" w:hint="eastAsia"/>
                <w:color w:val="333333"/>
                <w:sz w:val="18"/>
                <w:szCs w:val="18"/>
                <w:vertAlign w:val="superscript"/>
              </w:rPr>
              <w:t>-1</w:t>
            </w:r>
            <w:r w:rsidRPr="00A40000">
              <w:rPr>
                <w:rFonts w:hAnsi="宋体" w:cs="宋体" w:hint="eastAsia"/>
                <w:color w:val="000000"/>
                <w:sz w:val="18"/>
                <w:szCs w:val="18"/>
              </w:rPr>
              <w:t>）</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77032E67" w14:textId="339321BB"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A40000">
              <w:rPr>
                <w:rFonts w:hAnsi="宋体" w:cs="宋体" w:hint="eastAsia"/>
                <w:color w:val="000000"/>
                <w:sz w:val="18"/>
                <w:szCs w:val="18"/>
              </w:rPr>
              <w:t>抗弯曲强度（</w:t>
            </w:r>
            <w:proofErr w:type="spellStart"/>
            <w:r w:rsidRPr="00A40000">
              <w:rPr>
                <w:rFonts w:hAnsi="宋体" w:cs="宋体" w:hint="eastAsia"/>
                <w:color w:val="000000"/>
                <w:sz w:val="18"/>
                <w:szCs w:val="18"/>
              </w:rPr>
              <w:t>MPa</w:t>
            </w:r>
            <w:proofErr w:type="spellEnd"/>
            <w:r w:rsidRPr="00A40000">
              <w:rPr>
                <w:rFonts w:hAnsi="宋体" w:cs="宋体" w:hint="eastAsia"/>
                <w:color w:val="000000"/>
                <w:sz w:val="18"/>
                <w:szCs w:val="18"/>
              </w:rPr>
              <w:t>）</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50181B0E" w14:textId="2E81C58C"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A40000">
              <w:rPr>
                <w:rFonts w:hAnsi="宋体" w:cs="宋体" w:hint="eastAsia"/>
                <w:color w:val="000000"/>
                <w:sz w:val="18"/>
                <w:szCs w:val="18"/>
              </w:rPr>
              <w:t>残余应力（</w:t>
            </w:r>
            <w:proofErr w:type="spellStart"/>
            <w:r w:rsidRPr="00A40000">
              <w:rPr>
                <w:rFonts w:hAnsi="宋体" w:cs="宋体" w:hint="eastAsia"/>
                <w:color w:val="000000"/>
                <w:sz w:val="18"/>
                <w:szCs w:val="18"/>
              </w:rPr>
              <w:t>MPa</w:t>
            </w:r>
            <w:proofErr w:type="spellEnd"/>
            <w:r w:rsidRPr="00A40000">
              <w:rPr>
                <w:rFonts w:hAnsi="宋体" w:cs="宋体" w:hint="eastAsia"/>
                <w:color w:val="000000"/>
                <w:sz w:val="18"/>
                <w:szCs w:val="18"/>
              </w:rPr>
              <w:t>）</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47D2C8D1" w14:textId="7DA1B7D2"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FD7834">
              <w:rPr>
                <w:rFonts w:hAnsi="宋体" w:cs="宋体" w:hint="eastAsia"/>
                <w:color w:val="000000"/>
                <w:sz w:val="18"/>
                <w:szCs w:val="18"/>
              </w:rPr>
              <w:t>晶粒尺寸</w:t>
            </w:r>
            <w:r>
              <w:rPr>
                <w:rFonts w:hAnsi="宋体" w:cs="宋体" w:hint="eastAsia"/>
                <w:color w:val="000000"/>
                <w:sz w:val="18"/>
                <w:szCs w:val="18"/>
              </w:rPr>
              <w:t>（um）</w:t>
            </w:r>
          </w:p>
        </w:tc>
        <w:tc>
          <w:tcPr>
            <w:tcW w:w="891"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7C6EE6DE" w14:textId="422898AE"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A40000">
              <w:rPr>
                <w:rFonts w:hAnsi="宋体" w:cs="宋体" w:hint="eastAsia"/>
                <w:color w:val="000000"/>
                <w:sz w:val="18"/>
                <w:szCs w:val="18"/>
              </w:rPr>
              <w:t>单位面积气孔个数</w:t>
            </w:r>
            <w:r>
              <w:rPr>
                <w:rFonts w:hAnsi="宋体" w:cs="宋体" w:hint="eastAsia"/>
                <w:color w:val="000000"/>
                <w:sz w:val="18"/>
                <w:szCs w:val="18"/>
              </w:rPr>
              <w:t>（</w:t>
            </w:r>
            <w:r>
              <w:rPr>
                <w:rFonts w:hint="eastAsia"/>
                <w:sz w:val="18"/>
                <w:szCs w:val="18"/>
                <w:lang w:bidi="en-US"/>
              </w:rPr>
              <w:t>/</w:t>
            </w:r>
            <w:r>
              <w:rPr>
                <w:sz w:val="18"/>
                <w:szCs w:val="18"/>
                <w:lang w:bidi="en-US"/>
              </w:rPr>
              <w:t>cm</w:t>
            </w:r>
            <w:r>
              <w:rPr>
                <w:sz w:val="18"/>
                <w:szCs w:val="18"/>
                <w:vertAlign w:val="superscript"/>
                <w:lang w:bidi="en-US"/>
              </w:rPr>
              <w:t>2</w:t>
            </w:r>
            <w:r>
              <w:rPr>
                <w:rFonts w:hAnsi="宋体" w:cs="宋体" w:hint="eastAsia"/>
                <w:color w:val="000000"/>
                <w:sz w:val="18"/>
                <w:szCs w:val="18"/>
              </w:rPr>
              <w:t>）</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459BD6E6" w14:textId="2A7624E7"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A40000">
              <w:rPr>
                <w:rFonts w:hAnsi="宋体" w:cs="宋体" w:hint="eastAsia"/>
                <w:color w:val="000000"/>
                <w:sz w:val="18"/>
                <w:szCs w:val="18"/>
              </w:rPr>
              <w:t>表面粗糙度</w:t>
            </w:r>
            <w:r>
              <w:rPr>
                <w:rFonts w:hAnsi="宋体" w:cs="宋体" w:hint="eastAsia"/>
                <w:color w:val="000000"/>
                <w:sz w:val="18"/>
                <w:szCs w:val="18"/>
              </w:rPr>
              <w:t>，不大于（</w:t>
            </w:r>
            <w:r>
              <w:rPr>
                <w:rFonts w:hint="eastAsia"/>
                <w:sz w:val="18"/>
                <w:szCs w:val="18"/>
                <w:lang w:bidi="en-US"/>
              </w:rPr>
              <w:t>μm</w:t>
            </w:r>
            <w:r>
              <w:rPr>
                <w:rFonts w:hAnsi="宋体" w:cs="宋体" w:hint="eastAsia"/>
                <w:color w:val="000000"/>
                <w:sz w:val="18"/>
                <w:szCs w:val="18"/>
              </w:rPr>
              <w:t>）</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068FFFF6" w14:textId="117275A8"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A40000">
              <w:rPr>
                <w:rFonts w:hAnsi="宋体" w:cs="宋体" w:hint="eastAsia"/>
                <w:color w:val="000000"/>
                <w:sz w:val="18"/>
                <w:szCs w:val="18"/>
              </w:rPr>
              <w:t>外观质量</w:t>
            </w:r>
          </w:p>
        </w:tc>
      </w:tr>
      <w:tr w:rsidR="002E4730" w14:paraId="71666051" w14:textId="77777777" w:rsidTr="004A0933">
        <w:trPr>
          <w:trHeight w:val="1431"/>
        </w:trPr>
        <w:tc>
          <w:tcPr>
            <w:tcW w:w="798" w:type="dxa"/>
            <w:vMerge/>
            <w:tcBorders>
              <w:top w:val="single" w:sz="4" w:space="0" w:color="auto"/>
              <w:left w:val="single" w:sz="4" w:space="0" w:color="auto"/>
              <w:bottom w:val="single" w:sz="4" w:space="0" w:color="auto"/>
              <w:right w:val="single" w:sz="4" w:space="0" w:color="auto"/>
            </w:tcBorders>
            <w:vAlign w:val="center"/>
          </w:tcPr>
          <w:p w14:paraId="47DAE6CE"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33D53525"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15648AC9"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22" w:type="dxa"/>
            <w:vMerge/>
            <w:tcBorders>
              <w:top w:val="single" w:sz="4" w:space="0" w:color="auto"/>
              <w:left w:val="single" w:sz="4" w:space="0" w:color="auto"/>
              <w:bottom w:val="single" w:sz="4" w:space="0" w:color="auto"/>
              <w:right w:val="single" w:sz="4" w:space="0" w:color="auto"/>
            </w:tcBorders>
            <w:vAlign w:val="center"/>
          </w:tcPr>
          <w:p w14:paraId="4D2CF94A"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51647588"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17" w:type="dxa"/>
            <w:vMerge/>
            <w:tcBorders>
              <w:top w:val="single" w:sz="4" w:space="0" w:color="auto"/>
              <w:left w:val="single" w:sz="4" w:space="0" w:color="auto"/>
              <w:bottom w:val="single" w:sz="4" w:space="0" w:color="auto"/>
              <w:right w:val="single" w:sz="4" w:space="0" w:color="auto"/>
            </w:tcBorders>
            <w:vAlign w:val="center"/>
          </w:tcPr>
          <w:p w14:paraId="15FDC098"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46" w:type="dxa"/>
            <w:vMerge/>
            <w:tcBorders>
              <w:top w:val="single" w:sz="4" w:space="0" w:color="auto"/>
              <w:left w:val="single" w:sz="4" w:space="0" w:color="auto"/>
              <w:bottom w:val="single" w:sz="4" w:space="0" w:color="auto"/>
              <w:right w:val="single" w:sz="4" w:space="0" w:color="auto"/>
            </w:tcBorders>
            <w:vAlign w:val="center"/>
          </w:tcPr>
          <w:p w14:paraId="42D2470F"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46" w:type="dxa"/>
            <w:vMerge/>
            <w:tcBorders>
              <w:top w:val="single" w:sz="4" w:space="0" w:color="auto"/>
              <w:left w:val="single" w:sz="4" w:space="0" w:color="auto"/>
              <w:bottom w:val="single" w:sz="4" w:space="0" w:color="auto"/>
              <w:right w:val="single" w:sz="4" w:space="0" w:color="auto"/>
            </w:tcBorders>
            <w:vAlign w:val="center"/>
          </w:tcPr>
          <w:p w14:paraId="17FCDB00"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03" w:type="dxa"/>
            <w:tcBorders>
              <w:top w:val="single" w:sz="4" w:space="0" w:color="auto"/>
              <w:left w:val="single" w:sz="4" w:space="0" w:color="auto"/>
              <w:bottom w:val="single" w:sz="4" w:space="0" w:color="auto"/>
              <w:right w:val="single" w:sz="4" w:space="0" w:color="auto"/>
            </w:tcBorders>
            <w:shd w:val="clear" w:color="000000" w:fill="D9D9D9"/>
            <w:vAlign w:val="center"/>
          </w:tcPr>
          <w:p w14:paraId="6DE94E3C" w14:textId="77777777" w:rsidR="002E4730" w:rsidRDefault="002E4730" w:rsidP="002E4730">
            <w:pPr>
              <w:pStyle w:val="ac"/>
              <w:spacing w:line="520" w:lineRule="exact"/>
              <w:ind w:firstLineChars="0" w:firstLine="0"/>
              <w:rPr>
                <w:rFonts w:eastAsia="等线"/>
                <w:sz w:val="18"/>
                <w:szCs w:val="18"/>
              </w:rPr>
            </w:pPr>
          </w:p>
          <w:p w14:paraId="1C1174CE" w14:textId="7299D5EC"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eastAsia="等线"/>
                <w:sz w:val="18"/>
                <w:szCs w:val="18"/>
              </w:rPr>
              <w:t>平均值</w:t>
            </w:r>
          </w:p>
        </w:tc>
        <w:tc>
          <w:tcPr>
            <w:tcW w:w="803" w:type="dxa"/>
            <w:tcBorders>
              <w:top w:val="single" w:sz="4" w:space="0" w:color="auto"/>
              <w:left w:val="single" w:sz="4" w:space="0" w:color="auto"/>
              <w:bottom w:val="single" w:sz="4" w:space="0" w:color="auto"/>
              <w:right w:val="single" w:sz="4" w:space="0" w:color="auto"/>
            </w:tcBorders>
            <w:shd w:val="clear" w:color="000000" w:fill="D9D9D9"/>
            <w:vAlign w:val="center"/>
          </w:tcPr>
          <w:p w14:paraId="5A6A4C97" w14:textId="12B0B161"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eastAsia="等线" w:hint="eastAsia"/>
                <w:sz w:val="18"/>
                <w:szCs w:val="18"/>
              </w:rPr>
              <w:t>最大值</w:t>
            </w:r>
            <w:proofErr w:type="gramStart"/>
            <w:r>
              <w:rPr>
                <w:rFonts w:eastAsia="等线"/>
                <w:sz w:val="18"/>
                <w:szCs w:val="18"/>
              </w:rPr>
              <w:t>值</w:t>
            </w:r>
            <w:proofErr w:type="gramEnd"/>
          </w:p>
        </w:tc>
        <w:tc>
          <w:tcPr>
            <w:tcW w:w="891" w:type="dxa"/>
            <w:vMerge/>
            <w:tcBorders>
              <w:top w:val="single" w:sz="4" w:space="0" w:color="auto"/>
              <w:left w:val="single" w:sz="4" w:space="0" w:color="auto"/>
              <w:bottom w:val="single" w:sz="4" w:space="0" w:color="auto"/>
              <w:right w:val="single" w:sz="4" w:space="0" w:color="auto"/>
            </w:tcBorders>
            <w:vAlign w:val="center"/>
          </w:tcPr>
          <w:p w14:paraId="3B092289"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08" w:type="dxa"/>
            <w:vMerge/>
            <w:tcBorders>
              <w:top w:val="single" w:sz="4" w:space="0" w:color="auto"/>
              <w:left w:val="single" w:sz="4" w:space="0" w:color="auto"/>
              <w:bottom w:val="single" w:sz="4" w:space="0" w:color="auto"/>
              <w:right w:val="single" w:sz="4" w:space="0" w:color="auto"/>
            </w:tcBorders>
            <w:vAlign w:val="center"/>
          </w:tcPr>
          <w:p w14:paraId="687EA7E6"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84" w:type="dxa"/>
            <w:vMerge/>
            <w:tcBorders>
              <w:top w:val="single" w:sz="4" w:space="0" w:color="auto"/>
              <w:left w:val="single" w:sz="4" w:space="0" w:color="auto"/>
              <w:bottom w:val="single" w:sz="4" w:space="0" w:color="auto"/>
              <w:right w:val="single" w:sz="4" w:space="0" w:color="auto"/>
            </w:tcBorders>
            <w:vAlign w:val="center"/>
          </w:tcPr>
          <w:p w14:paraId="5DFC235B"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r>
      <w:tr w:rsidR="002E4730" w14:paraId="6F2220CD" w14:textId="77777777" w:rsidTr="004A0933">
        <w:tc>
          <w:tcPr>
            <w:tcW w:w="798" w:type="dxa"/>
            <w:vMerge w:val="restart"/>
            <w:tcBorders>
              <w:top w:val="single" w:sz="4" w:space="0" w:color="auto"/>
              <w:left w:val="single" w:sz="4" w:space="0" w:color="auto"/>
              <w:bottom w:val="single" w:sz="4" w:space="0" w:color="auto"/>
              <w:right w:val="single" w:sz="4" w:space="0" w:color="auto"/>
            </w:tcBorders>
            <w:vAlign w:val="center"/>
          </w:tcPr>
          <w:p w14:paraId="25074D3A" w14:textId="77777777" w:rsidR="004A0933" w:rsidRDefault="004A0933" w:rsidP="002E4730">
            <w:pPr>
              <w:pStyle w:val="ac"/>
              <w:spacing w:line="520" w:lineRule="exact"/>
              <w:ind w:firstLineChars="0" w:firstLine="0"/>
              <w:rPr>
                <w:color w:val="000000"/>
                <w:sz w:val="18"/>
                <w:szCs w:val="18"/>
              </w:rPr>
            </w:pPr>
          </w:p>
          <w:p w14:paraId="7F89FB02" w14:textId="67F9AD1C"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hint="eastAsia"/>
                <w:color w:val="000000"/>
                <w:sz w:val="18"/>
                <w:szCs w:val="18"/>
              </w:rPr>
              <w:t>先导薄膜材料（广东）有限公司</w:t>
            </w:r>
          </w:p>
        </w:tc>
        <w:tc>
          <w:tcPr>
            <w:tcW w:w="799" w:type="dxa"/>
            <w:vMerge w:val="restart"/>
            <w:tcBorders>
              <w:top w:val="single" w:sz="4" w:space="0" w:color="auto"/>
              <w:left w:val="single" w:sz="4" w:space="0" w:color="auto"/>
              <w:bottom w:val="single" w:sz="4" w:space="0" w:color="auto"/>
              <w:right w:val="single" w:sz="4" w:space="0" w:color="auto"/>
            </w:tcBorders>
            <w:vAlign w:val="center"/>
          </w:tcPr>
          <w:p w14:paraId="242A5FCC" w14:textId="77777777" w:rsidR="004A0933" w:rsidRDefault="004A0933" w:rsidP="002E4730">
            <w:pPr>
              <w:pStyle w:val="ac"/>
              <w:spacing w:line="520" w:lineRule="exact"/>
              <w:ind w:firstLineChars="0" w:firstLine="0"/>
              <w:rPr>
                <w:rFonts w:cs="Cambria"/>
                <w:kern w:val="1"/>
                <w:sz w:val="18"/>
                <w:szCs w:val="18"/>
                <w:lang w:bidi="en-US"/>
              </w:rPr>
            </w:pPr>
          </w:p>
          <w:p w14:paraId="6B6F7808" w14:textId="3C61E59E"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cs="Cambria" w:hint="eastAsia"/>
                <w:kern w:val="1"/>
                <w:sz w:val="18"/>
                <w:szCs w:val="18"/>
                <w:lang w:bidi="en-US"/>
              </w:rPr>
              <w:t>AZO-1</w:t>
            </w: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2E5CB1EF" w14:textId="12CE0D96"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最大值</w:t>
            </w:r>
          </w:p>
        </w:tc>
        <w:tc>
          <w:tcPr>
            <w:tcW w:w="822" w:type="dxa"/>
            <w:tcBorders>
              <w:top w:val="single" w:sz="4" w:space="0" w:color="auto"/>
              <w:left w:val="single" w:sz="4" w:space="0" w:color="auto"/>
              <w:bottom w:val="single" w:sz="4" w:space="0" w:color="auto"/>
              <w:right w:val="single" w:sz="4" w:space="0" w:color="auto"/>
            </w:tcBorders>
            <w:vAlign w:val="center"/>
          </w:tcPr>
          <w:p w14:paraId="3522EE60" w14:textId="3D110B74"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99.2</w:t>
            </w:r>
          </w:p>
        </w:tc>
        <w:tc>
          <w:tcPr>
            <w:tcW w:w="936" w:type="dxa"/>
            <w:tcBorders>
              <w:top w:val="single" w:sz="4" w:space="0" w:color="auto"/>
              <w:left w:val="single" w:sz="4" w:space="0" w:color="auto"/>
              <w:bottom w:val="single" w:sz="4" w:space="0" w:color="auto"/>
              <w:right w:val="single" w:sz="4" w:space="0" w:color="auto"/>
            </w:tcBorders>
            <w:vAlign w:val="center"/>
          </w:tcPr>
          <w:p w14:paraId="181F9678" w14:textId="5D29423A"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29.8</w:t>
            </w:r>
          </w:p>
        </w:tc>
        <w:tc>
          <w:tcPr>
            <w:tcW w:w="817" w:type="dxa"/>
            <w:tcBorders>
              <w:top w:val="single" w:sz="4" w:space="0" w:color="auto"/>
              <w:left w:val="single" w:sz="4" w:space="0" w:color="auto"/>
              <w:bottom w:val="single" w:sz="4" w:space="0" w:color="auto"/>
              <w:right w:val="single" w:sz="4" w:space="0" w:color="auto"/>
            </w:tcBorders>
            <w:vAlign w:val="center"/>
          </w:tcPr>
          <w:p w14:paraId="0EDC38E9"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318008C7" w14:textId="38CFDFC8"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159</w:t>
            </w:r>
          </w:p>
        </w:tc>
        <w:tc>
          <w:tcPr>
            <w:tcW w:w="846" w:type="dxa"/>
            <w:tcBorders>
              <w:top w:val="single" w:sz="4" w:space="0" w:color="auto"/>
              <w:left w:val="single" w:sz="4" w:space="0" w:color="auto"/>
              <w:bottom w:val="single" w:sz="4" w:space="0" w:color="auto"/>
              <w:right w:val="single" w:sz="4" w:space="0" w:color="auto"/>
            </w:tcBorders>
            <w:vAlign w:val="center"/>
          </w:tcPr>
          <w:p w14:paraId="17DD94BC" w14:textId="0ADD6C27" w:rsidR="002E4730" w:rsidRPr="002E4730" w:rsidRDefault="00E81541" w:rsidP="002E4730">
            <w:pPr>
              <w:pStyle w:val="ac"/>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hint="eastAsia"/>
                <w:szCs w:val="21"/>
                <w:lang w:bidi="en-US"/>
              </w:rPr>
              <w:t>7</w:t>
            </w:r>
          </w:p>
        </w:tc>
        <w:tc>
          <w:tcPr>
            <w:tcW w:w="803" w:type="dxa"/>
            <w:tcBorders>
              <w:top w:val="single" w:sz="4" w:space="0" w:color="auto"/>
              <w:left w:val="single" w:sz="4" w:space="0" w:color="auto"/>
              <w:bottom w:val="single" w:sz="4" w:space="0" w:color="auto"/>
              <w:right w:val="single" w:sz="4" w:space="0" w:color="auto"/>
            </w:tcBorders>
            <w:vAlign w:val="center"/>
          </w:tcPr>
          <w:p w14:paraId="6E8B77B5" w14:textId="7963C08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15.9</w:t>
            </w:r>
          </w:p>
        </w:tc>
        <w:tc>
          <w:tcPr>
            <w:tcW w:w="803" w:type="dxa"/>
            <w:tcBorders>
              <w:top w:val="single" w:sz="4" w:space="0" w:color="auto"/>
              <w:left w:val="single" w:sz="4" w:space="0" w:color="auto"/>
              <w:bottom w:val="single" w:sz="4" w:space="0" w:color="auto"/>
              <w:right w:val="single" w:sz="4" w:space="0" w:color="auto"/>
            </w:tcBorders>
            <w:vAlign w:val="center"/>
          </w:tcPr>
          <w:p w14:paraId="2A9FACFE" w14:textId="3B26CA08"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22.0</w:t>
            </w:r>
          </w:p>
        </w:tc>
        <w:tc>
          <w:tcPr>
            <w:tcW w:w="891" w:type="dxa"/>
            <w:tcBorders>
              <w:top w:val="single" w:sz="4" w:space="0" w:color="auto"/>
              <w:left w:val="single" w:sz="4" w:space="0" w:color="auto"/>
              <w:bottom w:val="single" w:sz="4" w:space="0" w:color="auto"/>
              <w:right w:val="single" w:sz="4" w:space="0" w:color="auto"/>
            </w:tcBorders>
            <w:vAlign w:val="center"/>
          </w:tcPr>
          <w:p w14:paraId="4ABC44B2" w14:textId="1E88B801"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2</w:t>
            </w:r>
          </w:p>
        </w:tc>
        <w:tc>
          <w:tcPr>
            <w:tcW w:w="808" w:type="dxa"/>
            <w:tcBorders>
              <w:top w:val="single" w:sz="4" w:space="0" w:color="auto"/>
              <w:left w:val="single" w:sz="4" w:space="0" w:color="auto"/>
              <w:bottom w:val="single" w:sz="4" w:space="0" w:color="auto"/>
              <w:right w:val="single" w:sz="4" w:space="0" w:color="auto"/>
            </w:tcBorders>
            <w:vAlign w:val="center"/>
          </w:tcPr>
          <w:p w14:paraId="33A431E3" w14:textId="4E98A80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0.9</w:t>
            </w:r>
          </w:p>
        </w:tc>
        <w:tc>
          <w:tcPr>
            <w:tcW w:w="784" w:type="dxa"/>
            <w:tcBorders>
              <w:top w:val="single" w:sz="4" w:space="0" w:color="auto"/>
              <w:left w:val="single" w:sz="4" w:space="0" w:color="auto"/>
              <w:bottom w:val="single" w:sz="4" w:space="0" w:color="auto"/>
              <w:right w:val="single" w:sz="4" w:space="0" w:color="auto"/>
            </w:tcBorders>
            <w:vAlign w:val="center"/>
          </w:tcPr>
          <w:p w14:paraId="3D1AA768"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20B831DD" w14:textId="77777777" w:rsidTr="004A0933">
        <w:tc>
          <w:tcPr>
            <w:tcW w:w="798" w:type="dxa"/>
            <w:vMerge/>
            <w:tcBorders>
              <w:top w:val="single" w:sz="4" w:space="0" w:color="auto"/>
              <w:left w:val="single" w:sz="4" w:space="0" w:color="auto"/>
              <w:bottom w:val="single" w:sz="4" w:space="0" w:color="auto"/>
              <w:right w:val="single" w:sz="4" w:space="0" w:color="auto"/>
            </w:tcBorders>
            <w:vAlign w:val="center"/>
          </w:tcPr>
          <w:p w14:paraId="0B513995"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461ACC31"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0D183D16" w14:textId="05EBECAB"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最小值</w:t>
            </w:r>
          </w:p>
        </w:tc>
        <w:tc>
          <w:tcPr>
            <w:tcW w:w="822" w:type="dxa"/>
            <w:tcBorders>
              <w:top w:val="single" w:sz="4" w:space="0" w:color="auto"/>
              <w:left w:val="single" w:sz="4" w:space="0" w:color="auto"/>
              <w:bottom w:val="single" w:sz="4" w:space="0" w:color="auto"/>
              <w:right w:val="single" w:sz="4" w:space="0" w:color="auto"/>
            </w:tcBorders>
            <w:vAlign w:val="center"/>
          </w:tcPr>
          <w:p w14:paraId="75EC1AD4" w14:textId="51F12D6B"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98.5</w:t>
            </w:r>
          </w:p>
        </w:tc>
        <w:tc>
          <w:tcPr>
            <w:tcW w:w="936" w:type="dxa"/>
            <w:tcBorders>
              <w:top w:val="single" w:sz="4" w:space="0" w:color="auto"/>
              <w:left w:val="single" w:sz="4" w:space="0" w:color="auto"/>
              <w:bottom w:val="single" w:sz="4" w:space="0" w:color="auto"/>
              <w:right w:val="single" w:sz="4" w:space="0" w:color="auto"/>
            </w:tcBorders>
            <w:vAlign w:val="center"/>
          </w:tcPr>
          <w:p w14:paraId="7DCE2CCD" w14:textId="12DE9399"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9.1</w:t>
            </w:r>
          </w:p>
        </w:tc>
        <w:tc>
          <w:tcPr>
            <w:tcW w:w="817" w:type="dxa"/>
            <w:tcBorders>
              <w:top w:val="single" w:sz="4" w:space="0" w:color="auto"/>
              <w:left w:val="single" w:sz="4" w:space="0" w:color="auto"/>
              <w:bottom w:val="single" w:sz="4" w:space="0" w:color="auto"/>
              <w:right w:val="single" w:sz="4" w:space="0" w:color="auto"/>
            </w:tcBorders>
            <w:vAlign w:val="center"/>
          </w:tcPr>
          <w:p w14:paraId="6999A2FD"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460EC11E" w14:textId="19C8CB88"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135</w:t>
            </w:r>
          </w:p>
        </w:tc>
        <w:tc>
          <w:tcPr>
            <w:tcW w:w="846" w:type="dxa"/>
            <w:tcBorders>
              <w:top w:val="single" w:sz="4" w:space="0" w:color="auto"/>
              <w:left w:val="single" w:sz="4" w:space="0" w:color="auto"/>
              <w:bottom w:val="single" w:sz="4" w:space="0" w:color="auto"/>
              <w:right w:val="single" w:sz="4" w:space="0" w:color="auto"/>
            </w:tcBorders>
            <w:vAlign w:val="center"/>
          </w:tcPr>
          <w:p w14:paraId="3F136361" w14:textId="6B8AD38E" w:rsidR="002E4730" w:rsidRPr="002E4730" w:rsidRDefault="00E81541" w:rsidP="002E4730">
            <w:pPr>
              <w:pStyle w:val="ac"/>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hint="eastAsia"/>
                <w:szCs w:val="21"/>
                <w:lang w:bidi="en-US"/>
              </w:rPr>
              <w:t>3</w:t>
            </w:r>
          </w:p>
        </w:tc>
        <w:tc>
          <w:tcPr>
            <w:tcW w:w="803" w:type="dxa"/>
            <w:tcBorders>
              <w:top w:val="single" w:sz="4" w:space="0" w:color="auto"/>
              <w:left w:val="single" w:sz="4" w:space="0" w:color="auto"/>
              <w:bottom w:val="single" w:sz="4" w:space="0" w:color="auto"/>
              <w:right w:val="single" w:sz="4" w:space="0" w:color="auto"/>
            </w:tcBorders>
            <w:vAlign w:val="center"/>
          </w:tcPr>
          <w:p w14:paraId="7869BE5E" w14:textId="02DE02F8"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9.3</w:t>
            </w:r>
          </w:p>
        </w:tc>
        <w:tc>
          <w:tcPr>
            <w:tcW w:w="803" w:type="dxa"/>
            <w:tcBorders>
              <w:top w:val="single" w:sz="4" w:space="0" w:color="auto"/>
              <w:left w:val="single" w:sz="4" w:space="0" w:color="auto"/>
              <w:bottom w:val="single" w:sz="4" w:space="0" w:color="auto"/>
              <w:right w:val="single" w:sz="4" w:space="0" w:color="auto"/>
            </w:tcBorders>
            <w:vAlign w:val="center"/>
          </w:tcPr>
          <w:p w14:paraId="65D86504" w14:textId="5A216873"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17.5</w:t>
            </w:r>
          </w:p>
        </w:tc>
        <w:tc>
          <w:tcPr>
            <w:tcW w:w="891" w:type="dxa"/>
            <w:tcBorders>
              <w:top w:val="single" w:sz="4" w:space="0" w:color="auto"/>
              <w:left w:val="single" w:sz="4" w:space="0" w:color="auto"/>
              <w:bottom w:val="single" w:sz="4" w:space="0" w:color="auto"/>
              <w:right w:val="single" w:sz="4" w:space="0" w:color="auto"/>
            </w:tcBorders>
            <w:vAlign w:val="center"/>
          </w:tcPr>
          <w:p w14:paraId="39A8300E" w14:textId="7E07CFCF"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0</w:t>
            </w:r>
          </w:p>
        </w:tc>
        <w:tc>
          <w:tcPr>
            <w:tcW w:w="808" w:type="dxa"/>
            <w:tcBorders>
              <w:top w:val="single" w:sz="4" w:space="0" w:color="auto"/>
              <w:left w:val="single" w:sz="4" w:space="0" w:color="auto"/>
              <w:bottom w:val="single" w:sz="4" w:space="0" w:color="auto"/>
              <w:right w:val="single" w:sz="4" w:space="0" w:color="auto"/>
            </w:tcBorders>
            <w:vAlign w:val="center"/>
          </w:tcPr>
          <w:p w14:paraId="04486E9E" w14:textId="517302C3"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0.7</w:t>
            </w:r>
          </w:p>
        </w:tc>
        <w:tc>
          <w:tcPr>
            <w:tcW w:w="784" w:type="dxa"/>
            <w:tcBorders>
              <w:top w:val="single" w:sz="4" w:space="0" w:color="auto"/>
              <w:left w:val="single" w:sz="4" w:space="0" w:color="auto"/>
              <w:bottom w:val="single" w:sz="4" w:space="0" w:color="auto"/>
              <w:right w:val="single" w:sz="4" w:space="0" w:color="auto"/>
            </w:tcBorders>
            <w:vAlign w:val="center"/>
          </w:tcPr>
          <w:p w14:paraId="69C85B98"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3EED59C2" w14:textId="77777777" w:rsidTr="004A0933">
        <w:tc>
          <w:tcPr>
            <w:tcW w:w="798" w:type="dxa"/>
            <w:vMerge/>
            <w:tcBorders>
              <w:top w:val="single" w:sz="4" w:space="0" w:color="auto"/>
              <w:left w:val="single" w:sz="4" w:space="0" w:color="auto"/>
              <w:bottom w:val="single" w:sz="4" w:space="0" w:color="auto"/>
              <w:right w:val="single" w:sz="4" w:space="0" w:color="auto"/>
            </w:tcBorders>
            <w:vAlign w:val="center"/>
          </w:tcPr>
          <w:p w14:paraId="555DAAC0"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056C5BD3"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290B597D" w14:textId="46E2FFF0"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平均值</w:t>
            </w:r>
          </w:p>
        </w:tc>
        <w:tc>
          <w:tcPr>
            <w:tcW w:w="822" w:type="dxa"/>
            <w:tcBorders>
              <w:top w:val="single" w:sz="4" w:space="0" w:color="auto"/>
              <w:left w:val="single" w:sz="4" w:space="0" w:color="auto"/>
              <w:bottom w:val="single" w:sz="4" w:space="0" w:color="auto"/>
              <w:right w:val="single" w:sz="4" w:space="0" w:color="auto"/>
            </w:tcBorders>
            <w:vAlign w:val="center"/>
          </w:tcPr>
          <w:p w14:paraId="3374CDDA" w14:textId="2C683844"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98.8</w:t>
            </w:r>
          </w:p>
        </w:tc>
        <w:tc>
          <w:tcPr>
            <w:tcW w:w="936" w:type="dxa"/>
            <w:tcBorders>
              <w:top w:val="single" w:sz="4" w:space="0" w:color="auto"/>
              <w:left w:val="single" w:sz="4" w:space="0" w:color="auto"/>
              <w:bottom w:val="single" w:sz="4" w:space="0" w:color="auto"/>
              <w:right w:val="single" w:sz="4" w:space="0" w:color="auto"/>
            </w:tcBorders>
            <w:vAlign w:val="center"/>
          </w:tcPr>
          <w:p w14:paraId="2309FBF0" w14:textId="7FD116F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14.9</w:t>
            </w:r>
          </w:p>
        </w:tc>
        <w:tc>
          <w:tcPr>
            <w:tcW w:w="817" w:type="dxa"/>
            <w:tcBorders>
              <w:top w:val="single" w:sz="4" w:space="0" w:color="auto"/>
              <w:left w:val="single" w:sz="4" w:space="0" w:color="auto"/>
              <w:bottom w:val="single" w:sz="4" w:space="0" w:color="auto"/>
              <w:right w:val="single" w:sz="4" w:space="0" w:color="auto"/>
            </w:tcBorders>
            <w:vAlign w:val="center"/>
          </w:tcPr>
          <w:p w14:paraId="5112F490"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5F3D1200" w14:textId="4734EC02"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146</w:t>
            </w:r>
          </w:p>
        </w:tc>
        <w:tc>
          <w:tcPr>
            <w:tcW w:w="846" w:type="dxa"/>
            <w:tcBorders>
              <w:top w:val="single" w:sz="4" w:space="0" w:color="auto"/>
              <w:left w:val="single" w:sz="4" w:space="0" w:color="auto"/>
              <w:bottom w:val="single" w:sz="4" w:space="0" w:color="auto"/>
              <w:right w:val="single" w:sz="4" w:space="0" w:color="auto"/>
            </w:tcBorders>
            <w:vAlign w:val="center"/>
          </w:tcPr>
          <w:p w14:paraId="44E87419" w14:textId="47E2E20D" w:rsidR="002E4730" w:rsidRPr="002E4730" w:rsidRDefault="00E81541" w:rsidP="002E4730">
            <w:pPr>
              <w:pStyle w:val="ac"/>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hint="eastAsia"/>
                <w:szCs w:val="21"/>
                <w:lang w:bidi="en-US"/>
              </w:rPr>
              <w:t>6</w:t>
            </w:r>
          </w:p>
        </w:tc>
        <w:tc>
          <w:tcPr>
            <w:tcW w:w="803" w:type="dxa"/>
            <w:tcBorders>
              <w:top w:val="single" w:sz="4" w:space="0" w:color="auto"/>
              <w:left w:val="single" w:sz="4" w:space="0" w:color="auto"/>
              <w:bottom w:val="single" w:sz="4" w:space="0" w:color="auto"/>
              <w:right w:val="single" w:sz="4" w:space="0" w:color="auto"/>
            </w:tcBorders>
            <w:vAlign w:val="center"/>
          </w:tcPr>
          <w:p w14:paraId="5889EE8B" w14:textId="1A248464"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10.3</w:t>
            </w:r>
          </w:p>
        </w:tc>
        <w:tc>
          <w:tcPr>
            <w:tcW w:w="803" w:type="dxa"/>
            <w:tcBorders>
              <w:top w:val="single" w:sz="4" w:space="0" w:color="auto"/>
              <w:left w:val="single" w:sz="4" w:space="0" w:color="auto"/>
              <w:bottom w:val="single" w:sz="4" w:space="0" w:color="auto"/>
              <w:right w:val="single" w:sz="4" w:space="0" w:color="auto"/>
            </w:tcBorders>
            <w:vAlign w:val="center"/>
          </w:tcPr>
          <w:p w14:paraId="24BAC4B7" w14:textId="4EB0F1EC"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19.2</w:t>
            </w:r>
          </w:p>
        </w:tc>
        <w:tc>
          <w:tcPr>
            <w:tcW w:w="891" w:type="dxa"/>
            <w:tcBorders>
              <w:top w:val="single" w:sz="4" w:space="0" w:color="auto"/>
              <w:left w:val="single" w:sz="4" w:space="0" w:color="auto"/>
              <w:bottom w:val="single" w:sz="4" w:space="0" w:color="auto"/>
              <w:right w:val="single" w:sz="4" w:space="0" w:color="auto"/>
            </w:tcBorders>
            <w:vAlign w:val="center"/>
          </w:tcPr>
          <w:p w14:paraId="2C196DF5" w14:textId="0CBC230D"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w:t>
            </w:r>
          </w:p>
        </w:tc>
        <w:tc>
          <w:tcPr>
            <w:tcW w:w="808" w:type="dxa"/>
            <w:tcBorders>
              <w:top w:val="single" w:sz="4" w:space="0" w:color="auto"/>
              <w:left w:val="single" w:sz="4" w:space="0" w:color="auto"/>
              <w:bottom w:val="single" w:sz="4" w:space="0" w:color="auto"/>
              <w:right w:val="single" w:sz="4" w:space="0" w:color="auto"/>
            </w:tcBorders>
            <w:vAlign w:val="center"/>
          </w:tcPr>
          <w:p w14:paraId="669C22CC" w14:textId="443DD419"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0.8</w:t>
            </w:r>
          </w:p>
        </w:tc>
        <w:tc>
          <w:tcPr>
            <w:tcW w:w="784" w:type="dxa"/>
            <w:tcBorders>
              <w:top w:val="single" w:sz="4" w:space="0" w:color="auto"/>
              <w:left w:val="single" w:sz="4" w:space="0" w:color="auto"/>
              <w:bottom w:val="single" w:sz="4" w:space="0" w:color="auto"/>
              <w:right w:val="single" w:sz="4" w:space="0" w:color="auto"/>
            </w:tcBorders>
            <w:vAlign w:val="center"/>
          </w:tcPr>
          <w:p w14:paraId="0EEFE14D"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5349ED48" w14:textId="77777777" w:rsidTr="004A0933">
        <w:tc>
          <w:tcPr>
            <w:tcW w:w="798" w:type="dxa"/>
            <w:vMerge/>
            <w:tcBorders>
              <w:top w:val="single" w:sz="4" w:space="0" w:color="auto"/>
              <w:left w:val="single" w:sz="4" w:space="0" w:color="auto"/>
              <w:bottom w:val="single" w:sz="4" w:space="0" w:color="auto"/>
              <w:right w:val="single" w:sz="4" w:space="0" w:color="auto"/>
            </w:tcBorders>
            <w:vAlign w:val="center"/>
          </w:tcPr>
          <w:p w14:paraId="32994B5B"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val="restart"/>
            <w:tcBorders>
              <w:top w:val="single" w:sz="4" w:space="0" w:color="auto"/>
              <w:left w:val="single" w:sz="4" w:space="0" w:color="auto"/>
              <w:bottom w:val="single" w:sz="4" w:space="0" w:color="auto"/>
              <w:right w:val="single" w:sz="4" w:space="0" w:color="auto"/>
            </w:tcBorders>
            <w:vAlign w:val="center"/>
          </w:tcPr>
          <w:p w14:paraId="3DECC0C5" w14:textId="69CB9F76"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cs="Cambria" w:hint="eastAsia"/>
                <w:kern w:val="1"/>
                <w:sz w:val="18"/>
                <w:szCs w:val="18"/>
                <w:lang w:bidi="en-US"/>
              </w:rPr>
              <w:t>AZO-2</w:t>
            </w: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3EAC0FD2" w14:textId="0D816D49"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最大值</w:t>
            </w:r>
          </w:p>
        </w:tc>
        <w:tc>
          <w:tcPr>
            <w:tcW w:w="822" w:type="dxa"/>
            <w:tcBorders>
              <w:top w:val="single" w:sz="4" w:space="0" w:color="auto"/>
              <w:left w:val="single" w:sz="4" w:space="0" w:color="auto"/>
              <w:bottom w:val="single" w:sz="4" w:space="0" w:color="auto"/>
              <w:right w:val="single" w:sz="4" w:space="0" w:color="auto"/>
            </w:tcBorders>
            <w:vAlign w:val="center"/>
          </w:tcPr>
          <w:p w14:paraId="69E7C55A" w14:textId="35434CBD"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99.5</w:t>
            </w:r>
          </w:p>
        </w:tc>
        <w:tc>
          <w:tcPr>
            <w:tcW w:w="936" w:type="dxa"/>
            <w:tcBorders>
              <w:top w:val="single" w:sz="4" w:space="0" w:color="auto"/>
              <w:left w:val="single" w:sz="4" w:space="0" w:color="auto"/>
              <w:bottom w:val="single" w:sz="4" w:space="0" w:color="auto"/>
              <w:right w:val="single" w:sz="4" w:space="0" w:color="auto"/>
            </w:tcBorders>
            <w:vAlign w:val="center"/>
          </w:tcPr>
          <w:p w14:paraId="7B8AF445" w14:textId="136AFF63"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19.6</w:t>
            </w:r>
          </w:p>
        </w:tc>
        <w:tc>
          <w:tcPr>
            <w:tcW w:w="817" w:type="dxa"/>
            <w:tcBorders>
              <w:top w:val="single" w:sz="4" w:space="0" w:color="auto"/>
              <w:left w:val="single" w:sz="4" w:space="0" w:color="auto"/>
              <w:bottom w:val="single" w:sz="4" w:space="0" w:color="auto"/>
              <w:right w:val="single" w:sz="4" w:space="0" w:color="auto"/>
            </w:tcBorders>
            <w:vAlign w:val="center"/>
          </w:tcPr>
          <w:p w14:paraId="1CC9EE75"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09CDCDDB" w14:textId="544EED21"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166</w:t>
            </w:r>
          </w:p>
        </w:tc>
        <w:tc>
          <w:tcPr>
            <w:tcW w:w="846" w:type="dxa"/>
            <w:tcBorders>
              <w:top w:val="single" w:sz="4" w:space="0" w:color="auto"/>
              <w:left w:val="single" w:sz="4" w:space="0" w:color="auto"/>
              <w:bottom w:val="single" w:sz="4" w:space="0" w:color="auto"/>
              <w:right w:val="single" w:sz="4" w:space="0" w:color="auto"/>
            </w:tcBorders>
            <w:vAlign w:val="center"/>
          </w:tcPr>
          <w:p w14:paraId="375F0BBF" w14:textId="728BEBA8" w:rsidR="002E4730" w:rsidRPr="002E4730" w:rsidRDefault="00E81541" w:rsidP="002E4730">
            <w:pPr>
              <w:pStyle w:val="ac"/>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hint="eastAsia"/>
                <w:szCs w:val="21"/>
                <w:lang w:bidi="en-US"/>
              </w:rPr>
              <w:t>8</w:t>
            </w:r>
          </w:p>
        </w:tc>
        <w:tc>
          <w:tcPr>
            <w:tcW w:w="803" w:type="dxa"/>
            <w:tcBorders>
              <w:top w:val="single" w:sz="4" w:space="0" w:color="auto"/>
              <w:left w:val="single" w:sz="4" w:space="0" w:color="auto"/>
              <w:bottom w:val="single" w:sz="4" w:space="0" w:color="auto"/>
              <w:right w:val="single" w:sz="4" w:space="0" w:color="auto"/>
            </w:tcBorders>
            <w:vAlign w:val="center"/>
          </w:tcPr>
          <w:p w14:paraId="62D255E7" w14:textId="05F7AED3"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13.8</w:t>
            </w:r>
          </w:p>
        </w:tc>
        <w:tc>
          <w:tcPr>
            <w:tcW w:w="803" w:type="dxa"/>
            <w:tcBorders>
              <w:top w:val="single" w:sz="4" w:space="0" w:color="auto"/>
              <w:left w:val="single" w:sz="4" w:space="0" w:color="auto"/>
              <w:bottom w:val="single" w:sz="4" w:space="0" w:color="auto"/>
              <w:right w:val="single" w:sz="4" w:space="0" w:color="auto"/>
            </w:tcBorders>
            <w:vAlign w:val="center"/>
          </w:tcPr>
          <w:p w14:paraId="54527946" w14:textId="753DC505"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21.0</w:t>
            </w:r>
          </w:p>
        </w:tc>
        <w:tc>
          <w:tcPr>
            <w:tcW w:w="891" w:type="dxa"/>
            <w:tcBorders>
              <w:top w:val="single" w:sz="4" w:space="0" w:color="auto"/>
              <w:left w:val="single" w:sz="4" w:space="0" w:color="auto"/>
              <w:bottom w:val="single" w:sz="4" w:space="0" w:color="auto"/>
              <w:right w:val="single" w:sz="4" w:space="0" w:color="auto"/>
            </w:tcBorders>
            <w:vAlign w:val="center"/>
          </w:tcPr>
          <w:p w14:paraId="7B0358EE" w14:textId="28995E19"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2</w:t>
            </w:r>
          </w:p>
        </w:tc>
        <w:tc>
          <w:tcPr>
            <w:tcW w:w="808" w:type="dxa"/>
            <w:tcBorders>
              <w:top w:val="single" w:sz="4" w:space="0" w:color="auto"/>
              <w:left w:val="single" w:sz="4" w:space="0" w:color="auto"/>
              <w:bottom w:val="single" w:sz="4" w:space="0" w:color="auto"/>
              <w:right w:val="single" w:sz="4" w:space="0" w:color="auto"/>
            </w:tcBorders>
            <w:vAlign w:val="center"/>
          </w:tcPr>
          <w:p w14:paraId="4A778EE2" w14:textId="12FE9415"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0.9</w:t>
            </w:r>
          </w:p>
        </w:tc>
        <w:tc>
          <w:tcPr>
            <w:tcW w:w="784" w:type="dxa"/>
            <w:tcBorders>
              <w:top w:val="single" w:sz="4" w:space="0" w:color="auto"/>
              <w:left w:val="single" w:sz="4" w:space="0" w:color="auto"/>
              <w:bottom w:val="single" w:sz="4" w:space="0" w:color="auto"/>
              <w:right w:val="single" w:sz="4" w:space="0" w:color="auto"/>
            </w:tcBorders>
            <w:vAlign w:val="center"/>
          </w:tcPr>
          <w:p w14:paraId="67B147A5"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725185C0" w14:textId="77777777" w:rsidTr="004A0933">
        <w:tc>
          <w:tcPr>
            <w:tcW w:w="798" w:type="dxa"/>
            <w:vMerge/>
            <w:tcBorders>
              <w:top w:val="single" w:sz="4" w:space="0" w:color="auto"/>
              <w:left w:val="single" w:sz="4" w:space="0" w:color="auto"/>
              <w:bottom w:val="single" w:sz="4" w:space="0" w:color="auto"/>
              <w:right w:val="single" w:sz="4" w:space="0" w:color="auto"/>
            </w:tcBorders>
            <w:vAlign w:val="center"/>
          </w:tcPr>
          <w:p w14:paraId="5620B846"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404A3C75"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7AFE24F9" w14:textId="394A4DDB"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最小值</w:t>
            </w:r>
          </w:p>
        </w:tc>
        <w:tc>
          <w:tcPr>
            <w:tcW w:w="822" w:type="dxa"/>
            <w:tcBorders>
              <w:top w:val="single" w:sz="4" w:space="0" w:color="auto"/>
              <w:left w:val="single" w:sz="4" w:space="0" w:color="auto"/>
              <w:bottom w:val="single" w:sz="4" w:space="0" w:color="auto"/>
              <w:right w:val="single" w:sz="4" w:space="0" w:color="auto"/>
            </w:tcBorders>
            <w:vAlign w:val="center"/>
          </w:tcPr>
          <w:p w14:paraId="02DD67CF" w14:textId="71E3C5CD"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98.4</w:t>
            </w:r>
          </w:p>
        </w:tc>
        <w:tc>
          <w:tcPr>
            <w:tcW w:w="936" w:type="dxa"/>
            <w:tcBorders>
              <w:top w:val="single" w:sz="4" w:space="0" w:color="auto"/>
              <w:left w:val="single" w:sz="4" w:space="0" w:color="auto"/>
              <w:bottom w:val="single" w:sz="4" w:space="0" w:color="auto"/>
              <w:right w:val="single" w:sz="4" w:space="0" w:color="auto"/>
            </w:tcBorders>
            <w:vAlign w:val="center"/>
          </w:tcPr>
          <w:p w14:paraId="02E433B7" w14:textId="0AD443F9"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9.0</w:t>
            </w:r>
          </w:p>
        </w:tc>
        <w:tc>
          <w:tcPr>
            <w:tcW w:w="817" w:type="dxa"/>
            <w:tcBorders>
              <w:top w:val="single" w:sz="4" w:space="0" w:color="auto"/>
              <w:left w:val="single" w:sz="4" w:space="0" w:color="auto"/>
              <w:bottom w:val="single" w:sz="4" w:space="0" w:color="auto"/>
              <w:right w:val="single" w:sz="4" w:space="0" w:color="auto"/>
            </w:tcBorders>
            <w:vAlign w:val="center"/>
          </w:tcPr>
          <w:p w14:paraId="07A099DA"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373AE44F" w14:textId="72EBF41C"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134</w:t>
            </w:r>
          </w:p>
        </w:tc>
        <w:tc>
          <w:tcPr>
            <w:tcW w:w="846" w:type="dxa"/>
            <w:tcBorders>
              <w:top w:val="single" w:sz="4" w:space="0" w:color="auto"/>
              <w:left w:val="single" w:sz="4" w:space="0" w:color="auto"/>
              <w:bottom w:val="single" w:sz="4" w:space="0" w:color="auto"/>
              <w:right w:val="single" w:sz="4" w:space="0" w:color="auto"/>
            </w:tcBorders>
            <w:vAlign w:val="center"/>
          </w:tcPr>
          <w:p w14:paraId="69556BAE" w14:textId="3143B9EF" w:rsidR="002E4730" w:rsidRPr="002E4730" w:rsidRDefault="00E81541" w:rsidP="002E4730">
            <w:pPr>
              <w:pStyle w:val="ac"/>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hint="eastAsia"/>
                <w:szCs w:val="21"/>
                <w:lang w:bidi="en-US"/>
              </w:rPr>
              <w:t>3</w:t>
            </w:r>
          </w:p>
        </w:tc>
        <w:tc>
          <w:tcPr>
            <w:tcW w:w="803" w:type="dxa"/>
            <w:tcBorders>
              <w:top w:val="single" w:sz="4" w:space="0" w:color="auto"/>
              <w:left w:val="single" w:sz="4" w:space="0" w:color="auto"/>
              <w:bottom w:val="single" w:sz="4" w:space="0" w:color="auto"/>
              <w:right w:val="single" w:sz="4" w:space="0" w:color="auto"/>
            </w:tcBorders>
            <w:vAlign w:val="center"/>
          </w:tcPr>
          <w:p w14:paraId="531A2F16" w14:textId="09FA8B81"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9.7</w:t>
            </w:r>
          </w:p>
        </w:tc>
        <w:tc>
          <w:tcPr>
            <w:tcW w:w="803" w:type="dxa"/>
            <w:tcBorders>
              <w:top w:val="single" w:sz="4" w:space="0" w:color="auto"/>
              <w:left w:val="single" w:sz="4" w:space="0" w:color="auto"/>
              <w:bottom w:val="single" w:sz="4" w:space="0" w:color="auto"/>
              <w:right w:val="single" w:sz="4" w:space="0" w:color="auto"/>
            </w:tcBorders>
            <w:vAlign w:val="center"/>
          </w:tcPr>
          <w:p w14:paraId="0D10D6B1" w14:textId="5DBC4C4C"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17.0</w:t>
            </w:r>
          </w:p>
        </w:tc>
        <w:tc>
          <w:tcPr>
            <w:tcW w:w="891" w:type="dxa"/>
            <w:tcBorders>
              <w:top w:val="single" w:sz="4" w:space="0" w:color="auto"/>
              <w:left w:val="single" w:sz="4" w:space="0" w:color="auto"/>
              <w:bottom w:val="single" w:sz="4" w:space="0" w:color="auto"/>
              <w:right w:val="single" w:sz="4" w:space="0" w:color="auto"/>
            </w:tcBorders>
            <w:vAlign w:val="center"/>
          </w:tcPr>
          <w:p w14:paraId="5A090E07" w14:textId="1EBBBDA6"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0</w:t>
            </w:r>
          </w:p>
        </w:tc>
        <w:tc>
          <w:tcPr>
            <w:tcW w:w="808" w:type="dxa"/>
            <w:tcBorders>
              <w:top w:val="single" w:sz="4" w:space="0" w:color="auto"/>
              <w:left w:val="single" w:sz="4" w:space="0" w:color="auto"/>
              <w:bottom w:val="single" w:sz="4" w:space="0" w:color="auto"/>
              <w:right w:val="single" w:sz="4" w:space="0" w:color="auto"/>
            </w:tcBorders>
            <w:vAlign w:val="center"/>
          </w:tcPr>
          <w:p w14:paraId="286C188F" w14:textId="4B83AAAB"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0.7</w:t>
            </w:r>
          </w:p>
        </w:tc>
        <w:tc>
          <w:tcPr>
            <w:tcW w:w="784" w:type="dxa"/>
            <w:tcBorders>
              <w:top w:val="single" w:sz="4" w:space="0" w:color="auto"/>
              <w:left w:val="single" w:sz="4" w:space="0" w:color="auto"/>
              <w:bottom w:val="single" w:sz="4" w:space="0" w:color="auto"/>
              <w:right w:val="single" w:sz="4" w:space="0" w:color="auto"/>
            </w:tcBorders>
            <w:vAlign w:val="center"/>
          </w:tcPr>
          <w:p w14:paraId="55F6DCA5"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270A4BC2" w14:textId="77777777" w:rsidTr="004A0933">
        <w:tc>
          <w:tcPr>
            <w:tcW w:w="798" w:type="dxa"/>
            <w:vMerge/>
            <w:tcBorders>
              <w:top w:val="single" w:sz="4" w:space="0" w:color="auto"/>
              <w:left w:val="single" w:sz="4" w:space="0" w:color="auto"/>
              <w:bottom w:val="single" w:sz="4" w:space="0" w:color="auto"/>
              <w:right w:val="single" w:sz="4" w:space="0" w:color="auto"/>
            </w:tcBorders>
            <w:vAlign w:val="center"/>
          </w:tcPr>
          <w:p w14:paraId="3C851B73"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597AD8A0"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58D567C3" w14:textId="72999735"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平均值</w:t>
            </w:r>
          </w:p>
        </w:tc>
        <w:tc>
          <w:tcPr>
            <w:tcW w:w="822" w:type="dxa"/>
            <w:tcBorders>
              <w:top w:val="single" w:sz="4" w:space="0" w:color="auto"/>
              <w:left w:val="single" w:sz="4" w:space="0" w:color="auto"/>
              <w:bottom w:val="single" w:sz="4" w:space="0" w:color="auto"/>
              <w:right w:val="single" w:sz="4" w:space="0" w:color="auto"/>
            </w:tcBorders>
            <w:vAlign w:val="center"/>
          </w:tcPr>
          <w:p w14:paraId="0DFA846D" w14:textId="4A282CD4"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98.8</w:t>
            </w:r>
          </w:p>
        </w:tc>
        <w:tc>
          <w:tcPr>
            <w:tcW w:w="936" w:type="dxa"/>
            <w:tcBorders>
              <w:top w:val="single" w:sz="4" w:space="0" w:color="auto"/>
              <w:left w:val="single" w:sz="4" w:space="0" w:color="auto"/>
              <w:bottom w:val="single" w:sz="4" w:space="0" w:color="auto"/>
              <w:right w:val="single" w:sz="4" w:space="0" w:color="auto"/>
            </w:tcBorders>
            <w:vAlign w:val="center"/>
          </w:tcPr>
          <w:p w14:paraId="5EB7023E" w14:textId="0C40541E"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14.0</w:t>
            </w:r>
          </w:p>
        </w:tc>
        <w:tc>
          <w:tcPr>
            <w:tcW w:w="817" w:type="dxa"/>
            <w:tcBorders>
              <w:top w:val="single" w:sz="4" w:space="0" w:color="auto"/>
              <w:left w:val="single" w:sz="4" w:space="0" w:color="auto"/>
              <w:bottom w:val="single" w:sz="4" w:space="0" w:color="auto"/>
              <w:right w:val="single" w:sz="4" w:space="0" w:color="auto"/>
            </w:tcBorders>
            <w:vAlign w:val="center"/>
          </w:tcPr>
          <w:p w14:paraId="2DDDEAA7"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357FD240" w14:textId="58CA5154"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149</w:t>
            </w:r>
          </w:p>
        </w:tc>
        <w:tc>
          <w:tcPr>
            <w:tcW w:w="846" w:type="dxa"/>
            <w:tcBorders>
              <w:top w:val="single" w:sz="4" w:space="0" w:color="auto"/>
              <w:left w:val="single" w:sz="4" w:space="0" w:color="auto"/>
              <w:bottom w:val="single" w:sz="4" w:space="0" w:color="auto"/>
              <w:right w:val="single" w:sz="4" w:space="0" w:color="auto"/>
            </w:tcBorders>
            <w:vAlign w:val="center"/>
          </w:tcPr>
          <w:p w14:paraId="03B1A2F7" w14:textId="0E40DCF8" w:rsidR="002E4730" w:rsidRPr="002E4730" w:rsidRDefault="00E81541" w:rsidP="002E4730">
            <w:pPr>
              <w:pStyle w:val="ac"/>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hint="eastAsia"/>
                <w:szCs w:val="21"/>
                <w:lang w:bidi="en-US"/>
              </w:rPr>
              <w:t>6</w:t>
            </w:r>
          </w:p>
        </w:tc>
        <w:tc>
          <w:tcPr>
            <w:tcW w:w="803" w:type="dxa"/>
            <w:tcBorders>
              <w:top w:val="single" w:sz="4" w:space="0" w:color="auto"/>
              <w:left w:val="single" w:sz="4" w:space="0" w:color="auto"/>
              <w:bottom w:val="single" w:sz="4" w:space="0" w:color="auto"/>
              <w:right w:val="single" w:sz="4" w:space="0" w:color="auto"/>
            </w:tcBorders>
            <w:vAlign w:val="center"/>
          </w:tcPr>
          <w:p w14:paraId="7B962BDE" w14:textId="6BC685D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10.4</w:t>
            </w:r>
          </w:p>
        </w:tc>
        <w:tc>
          <w:tcPr>
            <w:tcW w:w="803" w:type="dxa"/>
            <w:tcBorders>
              <w:top w:val="single" w:sz="4" w:space="0" w:color="auto"/>
              <w:left w:val="single" w:sz="4" w:space="0" w:color="auto"/>
              <w:bottom w:val="single" w:sz="4" w:space="0" w:color="auto"/>
              <w:right w:val="single" w:sz="4" w:space="0" w:color="auto"/>
            </w:tcBorders>
            <w:vAlign w:val="center"/>
          </w:tcPr>
          <w:p w14:paraId="50C59CAB" w14:textId="1BC7E6A3"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19.2</w:t>
            </w:r>
          </w:p>
        </w:tc>
        <w:tc>
          <w:tcPr>
            <w:tcW w:w="891" w:type="dxa"/>
            <w:tcBorders>
              <w:top w:val="single" w:sz="4" w:space="0" w:color="auto"/>
              <w:left w:val="single" w:sz="4" w:space="0" w:color="auto"/>
              <w:bottom w:val="single" w:sz="4" w:space="0" w:color="auto"/>
              <w:right w:val="single" w:sz="4" w:space="0" w:color="auto"/>
            </w:tcBorders>
            <w:vAlign w:val="center"/>
          </w:tcPr>
          <w:p w14:paraId="48183C24" w14:textId="2367579B"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w:t>
            </w:r>
          </w:p>
        </w:tc>
        <w:tc>
          <w:tcPr>
            <w:tcW w:w="808" w:type="dxa"/>
            <w:tcBorders>
              <w:top w:val="single" w:sz="4" w:space="0" w:color="auto"/>
              <w:left w:val="single" w:sz="4" w:space="0" w:color="auto"/>
              <w:bottom w:val="single" w:sz="4" w:space="0" w:color="auto"/>
              <w:right w:val="single" w:sz="4" w:space="0" w:color="auto"/>
            </w:tcBorders>
            <w:vAlign w:val="center"/>
          </w:tcPr>
          <w:p w14:paraId="64C7F9C2" w14:textId="15372F13"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0.8</w:t>
            </w:r>
          </w:p>
        </w:tc>
        <w:tc>
          <w:tcPr>
            <w:tcW w:w="784" w:type="dxa"/>
            <w:tcBorders>
              <w:top w:val="single" w:sz="4" w:space="0" w:color="auto"/>
              <w:left w:val="single" w:sz="4" w:space="0" w:color="auto"/>
              <w:bottom w:val="single" w:sz="4" w:space="0" w:color="auto"/>
              <w:right w:val="single" w:sz="4" w:space="0" w:color="auto"/>
            </w:tcBorders>
            <w:vAlign w:val="center"/>
          </w:tcPr>
          <w:p w14:paraId="66C568A8"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70BF5C52" w14:textId="77777777" w:rsidTr="004A0933">
        <w:tc>
          <w:tcPr>
            <w:tcW w:w="798" w:type="dxa"/>
            <w:vMerge w:val="restart"/>
            <w:tcBorders>
              <w:top w:val="single" w:sz="4" w:space="0" w:color="auto"/>
              <w:left w:val="single" w:sz="4" w:space="0" w:color="auto"/>
              <w:bottom w:val="single" w:sz="4" w:space="0" w:color="auto"/>
              <w:right w:val="single" w:sz="4" w:space="0" w:color="auto"/>
            </w:tcBorders>
            <w:vAlign w:val="center"/>
          </w:tcPr>
          <w:p w14:paraId="51091E0D" w14:textId="1D0735DD" w:rsidR="002E4730" w:rsidRPr="002E4730" w:rsidRDefault="002E4730" w:rsidP="002E4730">
            <w:pPr>
              <w:pStyle w:val="ac"/>
              <w:spacing w:line="520" w:lineRule="exact"/>
              <w:ind w:firstLineChars="0" w:firstLine="0"/>
              <w:rPr>
                <w:rFonts w:asciiTheme="minorEastAsia" w:eastAsiaTheme="minorEastAsia" w:hAnsiTheme="minorEastAsia"/>
                <w:b/>
                <w:sz w:val="18"/>
                <w:szCs w:val="18"/>
                <w:lang w:bidi="en-US"/>
              </w:rPr>
            </w:pPr>
            <w:r w:rsidRPr="002E4730">
              <w:rPr>
                <w:rFonts w:hint="eastAsia"/>
                <w:color w:val="000000"/>
                <w:sz w:val="18"/>
                <w:szCs w:val="18"/>
              </w:rPr>
              <w:t>广东欧莱高新材料股份有限公司</w:t>
            </w:r>
          </w:p>
        </w:tc>
        <w:tc>
          <w:tcPr>
            <w:tcW w:w="799" w:type="dxa"/>
            <w:vMerge w:val="restart"/>
            <w:tcBorders>
              <w:top w:val="single" w:sz="4" w:space="0" w:color="auto"/>
              <w:left w:val="single" w:sz="4" w:space="0" w:color="auto"/>
              <w:bottom w:val="single" w:sz="4" w:space="0" w:color="auto"/>
              <w:right w:val="single" w:sz="4" w:space="0" w:color="auto"/>
            </w:tcBorders>
            <w:vAlign w:val="center"/>
          </w:tcPr>
          <w:p w14:paraId="65D2CAFC" w14:textId="3EC2C7A0"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cs="Cambria" w:hint="eastAsia"/>
                <w:kern w:val="1"/>
                <w:sz w:val="18"/>
                <w:szCs w:val="18"/>
                <w:lang w:bidi="en-US"/>
              </w:rPr>
              <w:t>AZO-1</w:t>
            </w: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62C225D3" w14:textId="5909B4AD"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最大值</w:t>
            </w:r>
          </w:p>
        </w:tc>
        <w:tc>
          <w:tcPr>
            <w:tcW w:w="822" w:type="dxa"/>
            <w:tcBorders>
              <w:top w:val="single" w:sz="4" w:space="0" w:color="auto"/>
              <w:left w:val="single" w:sz="4" w:space="0" w:color="auto"/>
              <w:bottom w:val="single" w:sz="4" w:space="0" w:color="auto"/>
              <w:right w:val="single" w:sz="4" w:space="0" w:color="auto"/>
            </w:tcBorders>
            <w:vAlign w:val="center"/>
          </w:tcPr>
          <w:p w14:paraId="4D31E84B" w14:textId="024C95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99.58</w:t>
            </w:r>
          </w:p>
        </w:tc>
        <w:tc>
          <w:tcPr>
            <w:tcW w:w="936" w:type="dxa"/>
            <w:tcBorders>
              <w:top w:val="single" w:sz="4" w:space="0" w:color="auto"/>
              <w:left w:val="single" w:sz="4" w:space="0" w:color="auto"/>
              <w:bottom w:val="single" w:sz="4" w:space="0" w:color="auto"/>
              <w:right w:val="single" w:sz="4" w:space="0" w:color="auto"/>
            </w:tcBorders>
            <w:vAlign w:val="center"/>
          </w:tcPr>
          <w:p w14:paraId="0EA95A85" w14:textId="1AE7C044"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19.7</w:t>
            </w:r>
          </w:p>
        </w:tc>
        <w:tc>
          <w:tcPr>
            <w:tcW w:w="817" w:type="dxa"/>
            <w:tcBorders>
              <w:top w:val="single" w:sz="4" w:space="0" w:color="auto"/>
              <w:left w:val="single" w:sz="4" w:space="0" w:color="auto"/>
              <w:bottom w:val="single" w:sz="4" w:space="0" w:color="auto"/>
              <w:right w:val="single" w:sz="4" w:space="0" w:color="auto"/>
            </w:tcBorders>
            <w:vAlign w:val="center"/>
          </w:tcPr>
          <w:p w14:paraId="1202488E"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7CA637D0" w14:textId="3D59C0D6"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168</w:t>
            </w:r>
          </w:p>
        </w:tc>
        <w:tc>
          <w:tcPr>
            <w:tcW w:w="846" w:type="dxa"/>
            <w:tcBorders>
              <w:top w:val="single" w:sz="4" w:space="0" w:color="auto"/>
              <w:left w:val="single" w:sz="4" w:space="0" w:color="auto"/>
              <w:bottom w:val="single" w:sz="4" w:space="0" w:color="auto"/>
              <w:right w:val="single" w:sz="4" w:space="0" w:color="auto"/>
            </w:tcBorders>
            <w:vAlign w:val="center"/>
          </w:tcPr>
          <w:p w14:paraId="0FB82AAA"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left w:val="single" w:sz="4" w:space="0" w:color="auto"/>
              <w:bottom w:val="single" w:sz="4" w:space="0" w:color="auto"/>
              <w:right w:val="single" w:sz="4" w:space="0" w:color="auto"/>
            </w:tcBorders>
            <w:vAlign w:val="center"/>
          </w:tcPr>
          <w:p w14:paraId="510EFE28" w14:textId="3A0968DD"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18.2</w:t>
            </w:r>
          </w:p>
        </w:tc>
        <w:tc>
          <w:tcPr>
            <w:tcW w:w="803" w:type="dxa"/>
            <w:tcBorders>
              <w:top w:val="single" w:sz="4" w:space="0" w:color="auto"/>
              <w:left w:val="single" w:sz="4" w:space="0" w:color="auto"/>
              <w:bottom w:val="single" w:sz="4" w:space="0" w:color="auto"/>
              <w:right w:val="single" w:sz="4" w:space="0" w:color="auto"/>
            </w:tcBorders>
            <w:vAlign w:val="center"/>
          </w:tcPr>
          <w:p w14:paraId="2749783A" w14:textId="5EE7CBB0"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34.8</w:t>
            </w:r>
          </w:p>
        </w:tc>
        <w:tc>
          <w:tcPr>
            <w:tcW w:w="891" w:type="dxa"/>
            <w:tcBorders>
              <w:top w:val="single" w:sz="4" w:space="0" w:color="auto"/>
              <w:left w:val="single" w:sz="4" w:space="0" w:color="auto"/>
              <w:bottom w:val="single" w:sz="4" w:space="0" w:color="auto"/>
              <w:right w:val="single" w:sz="4" w:space="0" w:color="auto"/>
            </w:tcBorders>
            <w:vAlign w:val="center"/>
          </w:tcPr>
          <w:p w14:paraId="489612F3"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8" w:type="dxa"/>
            <w:tcBorders>
              <w:top w:val="single" w:sz="4" w:space="0" w:color="auto"/>
              <w:left w:val="single" w:sz="4" w:space="0" w:color="auto"/>
              <w:bottom w:val="single" w:sz="4" w:space="0" w:color="auto"/>
              <w:right w:val="single" w:sz="4" w:space="0" w:color="auto"/>
            </w:tcBorders>
            <w:vAlign w:val="center"/>
          </w:tcPr>
          <w:p w14:paraId="4061D1DD" w14:textId="0115B44A"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0.8</w:t>
            </w:r>
          </w:p>
        </w:tc>
        <w:tc>
          <w:tcPr>
            <w:tcW w:w="784" w:type="dxa"/>
            <w:tcBorders>
              <w:top w:val="single" w:sz="4" w:space="0" w:color="auto"/>
              <w:left w:val="single" w:sz="4" w:space="0" w:color="auto"/>
              <w:bottom w:val="single" w:sz="4" w:space="0" w:color="auto"/>
              <w:right w:val="single" w:sz="4" w:space="0" w:color="auto"/>
            </w:tcBorders>
            <w:vAlign w:val="center"/>
          </w:tcPr>
          <w:p w14:paraId="03BCE01C"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75941F98" w14:textId="77777777" w:rsidTr="004A0933">
        <w:tc>
          <w:tcPr>
            <w:tcW w:w="798" w:type="dxa"/>
            <w:vMerge/>
            <w:tcBorders>
              <w:top w:val="single" w:sz="4" w:space="0" w:color="auto"/>
              <w:left w:val="single" w:sz="4" w:space="0" w:color="auto"/>
              <w:bottom w:val="single" w:sz="4" w:space="0" w:color="auto"/>
              <w:right w:val="single" w:sz="4" w:space="0" w:color="auto"/>
            </w:tcBorders>
            <w:vAlign w:val="center"/>
          </w:tcPr>
          <w:p w14:paraId="7845B7C9"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25A89FEB"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510BC4A0" w14:textId="646526DD"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最小值</w:t>
            </w:r>
          </w:p>
        </w:tc>
        <w:tc>
          <w:tcPr>
            <w:tcW w:w="822" w:type="dxa"/>
            <w:tcBorders>
              <w:top w:val="single" w:sz="4" w:space="0" w:color="auto"/>
              <w:left w:val="single" w:sz="4" w:space="0" w:color="auto"/>
              <w:bottom w:val="single" w:sz="4" w:space="0" w:color="auto"/>
              <w:right w:val="single" w:sz="4" w:space="0" w:color="auto"/>
            </w:tcBorders>
            <w:vAlign w:val="center"/>
          </w:tcPr>
          <w:p w14:paraId="4B830830" w14:textId="4F0E9E8B"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99.32</w:t>
            </w:r>
          </w:p>
        </w:tc>
        <w:tc>
          <w:tcPr>
            <w:tcW w:w="936" w:type="dxa"/>
            <w:tcBorders>
              <w:top w:val="single" w:sz="4" w:space="0" w:color="auto"/>
              <w:left w:val="single" w:sz="4" w:space="0" w:color="auto"/>
              <w:bottom w:val="single" w:sz="4" w:space="0" w:color="auto"/>
              <w:right w:val="single" w:sz="4" w:space="0" w:color="auto"/>
            </w:tcBorders>
            <w:vAlign w:val="center"/>
          </w:tcPr>
          <w:p w14:paraId="7CDE0003" w14:textId="47C7C17A"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12.1</w:t>
            </w:r>
          </w:p>
        </w:tc>
        <w:tc>
          <w:tcPr>
            <w:tcW w:w="817" w:type="dxa"/>
            <w:tcBorders>
              <w:top w:val="single" w:sz="4" w:space="0" w:color="auto"/>
              <w:left w:val="single" w:sz="4" w:space="0" w:color="auto"/>
              <w:bottom w:val="single" w:sz="4" w:space="0" w:color="auto"/>
              <w:right w:val="single" w:sz="4" w:space="0" w:color="auto"/>
            </w:tcBorders>
            <w:vAlign w:val="center"/>
          </w:tcPr>
          <w:p w14:paraId="6BB3667A"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5C6F4C08" w14:textId="51102183"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156</w:t>
            </w:r>
          </w:p>
        </w:tc>
        <w:tc>
          <w:tcPr>
            <w:tcW w:w="846" w:type="dxa"/>
            <w:tcBorders>
              <w:top w:val="single" w:sz="4" w:space="0" w:color="auto"/>
              <w:left w:val="single" w:sz="4" w:space="0" w:color="auto"/>
              <w:bottom w:val="single" w:sz="4" w:space="0" w:color="auto"/>
              <w:right w:val="single" w:sz="4" w:space="0" w:color="auto"/>
            </w:tcBorders>
            <w:vAlign w:val="center"/>
          </w:tcPr>
          <w:p w14:paraId="34C4B688"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left w:val="single" w:sz="4" w:space="0" w:color="auto"/>
              <w:bottom w:val="single" w:sz="4" w:space="0" w:color="auto"/>
              <w:right w:val="single" w:sz="4" w:space="0" w:color="auto"/>
            </w:tcBorders>
            <w:vAlign w:val="center"/>
          </w:tcPr>
          <w:p w14:paraId="75F88C8D" w14:textId="1608C586"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14.2</w:t>
            </w:r>
          </w:p>
        </w:tc>
        <w:tc>
          <w:tcPr>
            <w:tcW w:w="803" w:type="dxa"/>
            <w:tcBorders>
              <w:top w:val="single" w:sz="4" w:space="0" w:color="auto"/>
              <w:left w:val="single" w:sz="4" w:space="0" w:color="auto"/>
              <w:bottom w:val="single" w:sz="4" w:space="0" w:color="auto"/>
              <w:right w:val="single" w:sz="4" w:space="0" w:color="auto"/>
            </w:tcBorders>
            <w:vAlign w:val="center"/>
          </w:tcPr>
          <w:p w14:paraId="799B6142" w14:textId="7D7DFBEC"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22.4</w:t>
            </w:r>
          </w:p>
        </w:tc>
        <w:tc>
          <w:tcPr>
            <w:tcW w:w="891" w:type="dxa"/>
            <w:tcBorders>
              <w:top w:val="single" w:sz="4" w:space="0" w:color="auto"/>
              <w:left w:val="single" w:sz="4" w:space="0" w:color="auto"/>
              <w:bottom w:val="single" w:sz="4" w:space="0" w:color="auto"/>
              <w:right w:val="single" w:sz="4" w:space="0" w:color="auto"/>
            </w:tcBorders>
            <w:vAlign w:val="center"/>
          </w:tcPr>
          <w:p w14:paraId="58EF29B8"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8" w:type="dxa"/>
            <w:tcBorders>
              <w:top w:val="single" w:sz="4" w:space="0" w:color="auto"/>
              <w:left w:val="single" w:sz="4" w:space="0" w:color="auto"/>
              <w:bottom w:val="single" w:sz="4" w:space="0" w:color="auto"/>
              <w:right w:val="single" w:sz="4" w:space="0" w:color="auto"/>
            </w:tcBorders>
            <w:vAlign w:val="center"/>
          </w:tcPr>
          <w:p w14:paraId="6A2064B6" w14:textId="38B219D4"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0.7</w:t>
            </w:r>
          </w:p>
        </w:tc>
        <w:tc>
          <w:tcPr>
            <w:tcW w:w="784" w:type="dxa"/>
            <w:tcBorders>
              <w:top w:val="single" w:sz="4" w:space="0" w:color="auto"/>
              <w:left w:val="single" w:sz="4" w:space="0" w:color="auto"/>
              <w:bottom w:val="single" w:sz="4" w:space="0" w:color="auto"/>
              <w:right w:val="single" w:sz="4" w:space="0" w:color="auto"/>
            </w:tcBorders>
            <w:vAlign w:val="center"/>
          </w:tcPr>
          <w:p w14:paraId="77C49765"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439FFF82" w14:textId="77777777" w:rsidTr="004A0933">
        <w:tc>
          <w:tcPr>
            <w:tcW w:w="798" w:type="dxa"/>
            <w:vMerge/>
            <w:tcBorders>
              <w:top w:val="single" w:sz="4" w:space="0" w:color="auto"/>
              <w:left w:val="single" w:sz="4" w:space="0" w:color="auto"/>
              <w:bottom w:val="single" w:sz="4" w:space="0" w:color="auto"/>
              <w:right w:val="single" w:sz="4" w:space="0" w:color="auto"/>
            </w:tcBorders>
            <w:vAlign w:val="center"/>
          </w:tcPr>
          <w:p w14:paraId="4E8CF72A"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left w:val="single" w:sz="4" w:space="0" w:color="auto"/>
              <w:bottom w:val="single" w:sz="4" w:space="0" w:color="auto"/>
              <w:right w:val="single" w:sz="4" w:space="0" w:color="auto"/>
            </w:tcBorders>
            <w:vAlign w:val="center"/>
          </w:tcPr>
          <w:p w14:paraId="10F2E44C"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512CE983" w14:textId="1790DA35"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平均值</w:t>
            </w:r>
          </w:p>
        </w:tc>
        <w:tc>
          <w:tcPr>
            <w:tcW w:w="822" w:type="dxa"/>
            <w:tcBorders>
              <w:top w:val="single" w:sz="4" w:space="0" w:color="auto"/>
              <w:left w:val="single" w:sz="4" w:space="0" w:color="auto"/>
              <w:bottom w:val="single" w:sz="4" w:space="0" w:color="auto"/>
              <w:right w:val="single" w:sz="4" w:space="0" w:color="auto"/>
            </w:tcBorders>
            <w:vAlign w:val="center"/>
          </w:tcPr>
          <w:p w14:paraId="43071F61" w14:textId="7EE509B2"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99.47</w:t>
            </w:r>
          </w:p>
        </w:tc>
        <w:tc>
          <w:tcPr>
            <w:tcW w:w="936" w:type="dxa"/>
            <w:tcBorders>
              <w:top w:val="single" w:sz="4" w:space="0" w:color="auto"/>
              <w:left w:val="single" w:sz="4" w:space="0" w:color="auto"/>
              <w:bottom w:val="single" w:sz="4" w:space="0" w:color="auto"/>
              <w:right w:val="single" w:sz="4" w:space="0" w:color="auto"/>
            </w:tcBorders>
            <w:vAlign w:val="center"/>
          </w:tcPr>
          <w:p w14:paraId="034BAF73" w14:textId="555637D1"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16.2</w:t>
            </w:r>
          </w:p>
        </w:tc>
        <w:tc>
          <w:tcPr>
            <w:tcW w:w="817" w:type="dxa"/>
            <w:tcBorders>
              <w:top w:val="single" w:sz="4" w:space="0" w:color="auto"/>
              <w:left w:val="single" w:sz="4" w:space="0" w:color="auto"/>
              <w:bottom w:val="single" w:sz="4" w:space="0" w:color="auto"/>
              <w:right w:val="single" w:sz="4" w:space="0" w:color="auto"/>
            </w:tcBorders>
            <w:vAlign w:val="center"/>
          </w:tcPr>
          <w:p w14:paraId="09966EC6"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6B246AE9" w14:textId="72E27222"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162</w:t>
            </w:r>
          </w:p>
        </w:tc>
        <w:tc>
          <w:tcPr>
            <w:tcW w:w="846" w:type="dxa"/>
            <w:tcBorders>
              <w:top w:val="single" w:sz="4" w:space="0" w:color="auto"/>
              <w:left w:val="single" w:sz="4" w:space="0" w:color="auto"/>
              <w:bottom w:val="single" w:sz="4" w:space="0" w:color="auto"/>
              <w:right w:val="single" w:sz="4" w:space="0" w:color="auto"/>
            </w:tcBorders>
            <w:vAlign w:val="center"/>
          </w:tcPr>
          <w:p w14:paraId="6F265A54"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left w:val="single" w:sz="4" w:space="0" w:color="auto"/>
              <w:bottom w:val="single" w:sz="4" w:space="0" w:color="auto"/>
              <w:right w:val="single" w:sz="4" w:space="0" w:color="auto"/>
            </w:tcBorders>
            <w:vAlign w:val="center"/>
          </w:tcPr>
          <w:p w14:paraId="18E8876C" w14:textId="698E53FC"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16.8</w:t>
            </w:r>
          </w:p>
        </w:tc>
        <w:tc>
          <w:tcPr>
            <w:tcW w:w="803" w:type="dxa"/>
            <w:tcBorders>
              <w:top w:val="single" w:sz="4" w:space="0" w:color="auto"/>
              <w:left w:val="single" w:sz="4" w:space="0" w:color="auto"/>
              <w:bottom w:val="single" w:sz="4" w:space="0" w:color="auto"/>
              <w:right w:val="single" w:sz="4" w:space="0" w:color="auto"/>
            </w:tcBorders>
            <w:vAlign w:val="center"/>
          </w:tcPr>
          <w:p w14:paraId="2D643696" w14:textId="65367688"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26.9</w:t>
            </w:r>
          </w:p>
        </w:tc>
        <w:tc>
          <w:tcPr>
            <w:tcW w:w="891" w:type="dxa"/>
            <w:tcBorders>
              <w:top w:val="single" w:sz="4" w:space="0" w:color="auto"/>
              <w:left w:val="single" w:sz="4" w:space="0" w:color="auto"/>
              <w:bottom w:val="single" w:sz="4" w:space="0" w:color="auto"/>
              <w:right w:val="single" w:sz="4" w:space="0" w:color="auto"/>
            </w:tcBorders>
            <w:vAlign w:val="center"/>
          </w:tcPr>
          <w:p w14:paraId="788EEBE2"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8" w:type="dxa"/>
            <w:tcBorders>
              <w:top w:val="single" w:sz="4" w:space="0" w:color="auto"/>
              <w:left w:val="single" w:sz="4" w:space="0" w:color="auto"/>
              <w:bottom w:val="single" w:sz="4" w:space="0" w:color="auto"/>
              <w:right w:val="single" w:sz="4" w:space="0" w:color="auto"/>
            </w:tcBorders>
            <w:vAlign w:val="center"/>
          </w:tcPr>
          <w:p w14:paraId="1DFC43AD" w14:textId="2395B488"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0.7</w:t>
            </w:r>
          </w:p>
        </w:tc>
        <w:tc>
          <w:tcPr>
            <w:tcW w:w="784" w:type="dxa"/>
            <w:tcBorders>
              <w:top w:val="single" w:sz="4" w:space="0" w:color="auto"/>
              <w:left w:val="single" w:sz="4" w:space="0" w:color="auto"/>
              <w:bottom w:val="single" w:sz="4" w:space="0" w:color="auto"/>
              <w:right w:val="single" w:sz="4" w:space="0" w:color="auto"/>
            </w:tcBorders>
            <w:vAlign w:val="center"/>
          </w:tcPr>
          <w:p w14:paraId="71BD0003"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246CCA38" w14:textId="77777777" w:rsidTr="004A0933">
        <w:tc>
          <w:tcPr>
            <w:tcW w:w="798" w:type="dxa"/>
            <w:vMerge/>
            <w:tcBorders>
              <w:top w:val="single" w:sz="4" w:space="0" w:color="auto"/>
            </w:tcBorders>
            <w:vAlign w:val="center"/>
          </w:tcPr>
          <w:p w14:paraId="6C19FF8E"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val="restart"/>
            <w:tcBorders>
              <w:top w:val="single" w:sz="4" w:space="0" w:color="auto"/>
            </w:tcBorders>
            <w:vAlign w:val="center"/>
          </w:tcPr>
          <w:p w14:paraId="3C6DE8EA" w14:textId="51712A21"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cs="Cambria" w:hint="eastAsia"/>
                <w:kern w:val="1"/>
                <w:sz w:val="18"/>
                <w:szCs w:val="18"/>
                <w:lang w:bidi="en-US"/>
              </w:rPr>
              <w:t>AZO-2</w:t>
            </w: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5F8D3C70" w14:textId="2B0FE8A4"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最大值</w:t>
            </w:r>
          </w:p>
        </w:tc>
        <w:tc>
          <w:tcPr>
            <w:tcW w:w="822" w:type="dxa"/>
            <w:tcBorders>
              <w:top w:val="single" w:sz="4" w:space="0" w:color="auto"/>
            </w:tcBorders>
            <w:vAlign w:val="center"/>
          </w:tcPr>
          <w:p w14:paraId="48546FF3"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936" w:type="dxa"/>
            <w:tcBorders>
              <w:top w:val="single" w:sz="4" w:space="0" w:color="auto"/>
            </w:tcBorders>
            <w:vAlign w:val="center"/>
          </w:tcPr>
          <w:p w14:paraId="6A57A041"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17" w:type="dxa"/>
            <w:tcBorders>
              <w:top w:val="single" w:sz="4" w:space="0" w:color="auto"/>
            </w:tcBorders>
            <w:vAlign w:val="center"/>
          </w:tcPr>
          <w:p w14:paraId="3EABDBCB"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tcBorders>
            <w:vAlign w:val="center"/>
          </w:tcPr>
          <w:p w14:paraId="621BD016"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tcBorders>
            <w:vAlign w:val="center"/>
          </w:tcPr>
          <w:p w14:paraId="600AD7EC"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tcBorders>
            <w:vAlign w:val="center"/>
          </w:tcPr>
          <w:p w14:paraId="32AE426F"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tcBorders>
            <w:vAlign w:val="center"/>
          </w:tcPr>
          <w:p w14:paraId="1B0A6336" w14:textId="2B9FF60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91" w:type="dxa"/>
            <w:tcBorders>
              <w:top w:val="single" w:sz="4" w:space="0" w:color="auto"/>
            </w:tcBorders>
            <w:vAlign w:val="center"/>
          </w:tcPr>
          <w:p w14:paraId="788CC65C"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8" w:type="dxa"/>
            <w:tcBorders>
              <w:top w:val="single" w:sz="4" w:space="0" w:color="auto"/>
            </w:tcBorders>
            <w:vAlign w:val="center"/>
          </w:tcPr>
          <w:p w14:paraId="4BA2BD05"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784" w:type="dxa"/>
            <w:tcBorders>
              <w:top w:val="single" w:sz="4" w:space="0" w:color="auto"/>
            </w:tcBorders>
            <w:vAlign w:val="center"/>
          </w:tcPr>
          <w:p w14:paraId="3D3A3D90"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70CDF9CA" w14:textId="77777777" w:rsidTr="004A0933">
        <w:tc>
          <w:tcPr>
            <w:tcW w:w="798" w:type="dxa"/>
            <w:vMerge/>
            <w:tcBorders>
              <w:top w:val="single" w:sz="4" w:space="0" w:color="auto"/>
            </w:tcBorders>
            <w:vAlign w:val="center"/>
          </w:tcPr>
          <w:p w14:paraId="7C967B2A"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tcBorders>
            <w:vAlign w:val="center"/>
          </w:tcPr>
          <w:p w14:paraId="33FFFCA2"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7E8BAEC9" w14:textId="1C5C96B3"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最小值</w:t>
            </w:r>
          </w:p>
        </w:tc>
        <w:tc>
          <w:tcPr>
            <w:tcW w:w="822" w:type="dxa"/>
            <w:tcBorders>
              <w:top w:val="single" w:sz="4" w:space="0" w:color="auto"/>
            </w:tcBorders>
            <w:vAlign w:val="center"/>
          </w:tcPr>
          <w:p w14:paraId="4FBD505A"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936" w:type="dxa"/>
            <w:tcBorders>
              <w:top w:val="single" w:sz="4" w:space="0" w:color="auto"/>
            </w:tcBorders>
            <w:vAlign w:val="center"/>
          </w:tcPr>
          <w:p w14:paraId="2CC065F0"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17" w:type="dxa"/>
            <w:tcBorders>
              <w:top w:val="single" w:sz="4" w:space="0" w:color="auto"/>
            </w:tcBorders>
            <w:vAlign w:val="center"/>
          </w:tcPr>
          <w:p w14:paraId="6C136879"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tcBorders>
            <w:vAlign w:val="center"/>
          </w:tcPr>
          <w:p w14:paraId="3F9BE451"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tcBorders>
            <w:vAlign w:val="center"/>
          </w:tcPr>
          <w:p w14:paraId="5A92C2BA"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tcBorders>
            <w:vAlign w:val="center"/>
          </w:tcPr>
          <w:p w14:paraId="051BD6AA"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tcBorders>
            <w:vAlign w:val="center"/>
          </w:tcPr>
          <w:p w14:paraId="4B454877" w14:textId="623778A2"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91" w:type="dxa"/>
            <w:tcBorders>
              <w:top w:val="single" w:sz="4" w:space="0" w:color="auto"/>
            </w:tcBorders>
            <w:vAlign w:val="center"/>
          </w:tcPr>
          <w:p w14:paraId="3BF9D07A"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8" w:type="dxa"/>
            <w:tcBorders>
              <w:top w:val="single" w:sz="4" w:space="0" w:color="auto"/>
            </w:tcBorders>
            <w:vAlign w:val="center"/>
          </w:tcPr>
          <w:p w14:paraId="79BFAA97"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784" w:type="dxa"/>
            <w:tcBorders>
              <w:top w:val="single" w:sz="4" w:space="0" w:color="auto"/>
            </w:tcBorders>
            <w:vAlign w:val="center"/>
          </w:tcPr>
          <w:p w14:paraId="49004DA1"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50783E92" w14:textId="77777777" w:rsidTr="004A0933">
        <w:tc>
          <w:tcPr>
            <w:tcW w:w="798" w:type="dxa"/>
            <w:vMerge/>
            <w:tcBorders>
              <w:top w:val="single" w:sz="4" w:space="0" w:color="auto"/>
            </w:tcBorders>
            <w:vAlign w:val="center"/>
          </w:tcPr>
          <w:p w14:paraId="28F4B2CB"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tcBorders>
            <w:vAlign w:val="center"/>
          </w:tcPr>
          <w:p w14:paraId="4E7BEBB0"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030DA5E5" w14:textId="270E1092"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平均值</w:t>
            </w:r>
          </w:p>
        </w:tc>
        <w:tc>
          <w:tcPr>
            <w:tcW w:w="822" w:type="dxa"/>
            <w:tcBorders>
              <w:top w:val="single" w:sz="4" w:space="0" w:color="auto"/>
            </w:tcBorders>
            <w:vAlign w:val="center"/>
          </w:tcPr>
          <w:p w14:paraId="3DA1E555"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936" w:type="dxa"/>
            <w:tcBorders>
              <w:top w:val="single" w:sz="4" w:space="0" w:color="auto"/>
            </w:tcBorders>
            <w:vAlign w:val="center"/>
          </w:tcPr>
          <w:p w14:paraId="06E7CEFE"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17" w:type="dxa"/>
            <w:tcBorders>
              <w:top w:val="single" w:sz="4" w:space="0" w:color="auto"/>
            </w:tcBorders>
            <w:vAlign w:val="center"/>
          </w:tcPr>
          <w:p w14:paraId="05FC99FA"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tcBorders>
            <w:vAlign w:val="center"/>
          </w:tcPr>
          <w:p w14:paraId="46ABCC09"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tcBorders>
            <w:vAlign w:val="center"/>
          </w:tcPr>
          <w:p w14:paraId="47BF424C"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tcBorders>
            <w:vAlign w:val="center"/>
          </w:tcPr>
          <w:p w14:paraId="5F07B11C"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tcBorders>
            <w:vAlign w:val="center"/>
          </w:tcPr>
          <w:p w14:paraId="0F5F2CF6" w14:textId="1806FC3F"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91" w:type="dxa"/>
            <w:tcBorders>
              <w:top w:val="single" w:sz="4" w:space="0" w:color="auto"/>
            </w:tcBorders>
            <w:vAlign w:val="center"/>
          </w:tcPr>
          <w:p w14:paraId="514C9A8E"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8" w:type="dxa"/>
            <w:tcBorders>
              <w:top w:val="single" w:sz="4" w:space="0" w:color="auto"/>
            </w:tcBorders>
            <w:vAlign w:val="center"/>
          </w:tcPr>
          <w:p w14:paraId="02D2147A"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784" w:type="dxa"/>
            <w:tcBorders>
              <w:top w:val="single" w:sz="4" w:space="0" w:color="auto"/>
            </w:tcBorders>
            <w:vAlign w:val="center"/>
          </w:tcPr>
          <w:p w14:paraId="50684C75"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356983F3" w14:textId="77777777" w:rsidTr="004A0933">
        <w:tc>
          <w:tcPr>
            <w:tcW w:w="798" w:type="dxa"/>
            <w:vMerge w:val="restart"/>
            <w:vAlign w:val="center"/>
          </w:tcPr>
          <w:p w14:paraId="30054526" w14:textId="73ED5B0B" w:rsidR="002E4730" w:rsidRPr="002E4730" w:rsidRDefault="002E4730" w:rsidP="002E4730">
            <w:pPr>
              <w:pStyle w:val="ac"/>
              <w:spacing w:line="520" w:lineRule="exact"/>
              <w:ind w:firstLineChars="0" w:firstLine="0"/>
              <w:rPr>
                <w:rFonts w:asciiTheme="minorEastAsia" w:eastAsiaTheme="minorEastAsia" w:hAnsiTheme="minorEastAsia"/>
                <w:b/>
                <w:sz w:val="18"/>
                <w:szCs w:val="18"/>
                <w:lang w:bidi="en-US"/>
              </w:rPr>
            </w:pPr>
            <w:r w:rsidRPr="002E4730">
              <w:rPr>
                <w:rFonts w:asciiTheme="minorEastAsia" w:eastAsiaTheme="minorEastAsia" w:hAnsiTheme="minorEastAsia" w:hint="eastAsia"/>
                <w:sz w:val="18"/>
                <w:szCs w:val="18"/>
                <w:lang w:bidi="en-US"/>
              </w:rPr>
              <w:t>河北恒博新材料科技</w:t>
            </w:r>
            <w:r w:rsidRPr="002E4730">
              <w:rPr>
                <w:rFonts w:asciiTheme="minorEastAsia" w:eastAsiaTheme="minorEastAsia" w:hAnsiTheme="minorEastAsia" w:hint="eastAsia"/>
                <w:sz w:val="18"/>
                <w:szCs w:val="18"/>
                <w:lang w:bidi="en-US"/>
              </w:rPr>
              <w:lastRenderedPageBreak/>
              <w:t>股份有限公司</w:t>
            </w:r>
          </w:p>
        </w:tc>
        <w:tc>
          <w:tcPr>
            <w:tcW w:w="799" w:type="dxa"/>
            <w:vMerge w:val="restart"/>
            <w:vAlign w:val="center"/>
          </w:tcPr>
          <w:p w14:paraId="553AA20A" w14:textId="31983F82"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cs="Cambria" w:hint="eastAsia"/>
                <w:kern w:val="1"/>
                <w:sz w:val="18"/>
                <w:szCs w:val="18"/>
                <w:lang w:bidi="en-US"/>
              </w:rPr>
              <w:lastRenderedPageBreak/>
              <w:t>AZO-1</w:t>
            </w: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45672E4D" w14:textId="38C92915"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最大值</w:t>
            </w:r>
          </w:p>
        </w:tc>
        <w:tc>
          <w:tcPr>
            <w:tcW w:w="822" w:type="dxa"/>
            <w:vAlign w:val="center"/>
          </w:tcPr>
          <w:p w14:paraId="2268238E"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936" w:type="dxa"/>
            <w:vAlign w:val="center"/>
          </w:tcPr>
          <w:p w14:paraId="1028C16D"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17" w:type="dxa"/>
            <w:vAlign w:val="center"/>
          </w:tcPr>
          <w:p w14:paraId="069126FA"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vAlign w:val="center"/>
          </w:tcPr>
          <w:p w14:paraId="0990F707"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vAlign w:val="center"/>
          </w:tcPr>
          <w:p w14:paraId="19616F7C"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vAlign w:val="center"/>
          </w:tcPr>
          <w:p w14:paraId="5535D1CD"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vAlign w:val="center"/>
          </w:tcPr>
          <w:p w14:paraId="49FE9467" w14:textId="4522702A"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91" w:type="dxa"/>
            <w:vAlign w:val="center"/>
          </w:tcPr>
          <w:p w14:paraId="469021A3"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8" w:type="dxa"/>
            <w:vAlign w:val="center"/>
          </w:tcPr>
          <w:p w14:paraId="22674B79"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784" w:type="dxa"/>
            <w:vAlign w:val="center"/>
          </w:tcPr>
          <w:p w14:paraId="6FC731F4"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629D7906" w14:textId="77777777" w:rsidTr="004A0933">
        <w:tc>
          <w:tcPr>
            <w:tcW w:w="798" w:type="dxa"/>
            <w:vMerge/>
            <w:tcBorders>
              <w:top w:val="single" w:sz="4" w:space="0" w:color="auto"/>
            </w:tcBorders>
            <w:vAlign w:val="center"/>
          </w:tcPr>
          <w:p w14:paraId="2BF7C9A9"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tcBorders>
            <w:vAlign w:val="center"/>
          </w:tcPr>
          <w:p w14:paraId="5C001DB4"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0B805CE8" w14:textId="1839CFB7"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最小值</w:t>
            </w:r>
          </w:p>
        </w:tc>
        <w:tc>
          <w:tcPr>
            <w:tcW w:w="822" w:type="dxa"/>
            <w:tcBorders>
              <w:top w:val="single" w:sz="4" w:space="0" w:color="auto"/>
            </w:tcBorders>
            <w:vAlign w:val="center"/>
          </w:tcPr>
          <w:p w14:paraId="5678F3F1"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936" w:type="dxa"/>
            <w:tcBorders>
              <w:top w:val="single" w:sz="4" w:space="0" w:color="auto"/>
            </w:tcBorders>
            <w:vAlign w:val="center"/>
          </w:tcPr>
          <w:p w14:paraId="79333F36"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17" w:type="dxa"/>
            <w:tcBorders>
              <w:top w:val="single" w:sz="4" w:space="0" w:color="auto"/>
            </w:tcBorders>
            <w:vAlign w:val="center"/>
          </w:tcPr>
          <w:p w14:paraId="3E0CF294"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tcBorders>
            <w:vAlign w:val="center"/>
          </w:tcPr>
          <w:p w14:paraId="11C2EA44"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tcBorders>
            <w:vAlign w:val="center"/>
          </w:tcPr>
          <w:p w14:paraId="7DA1E5A7"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tcBorders>
            <w:vAlign w:val="center"/>
          </w:tcPr>
          <w:p w14:paraId="01F91F51"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tcBorders>
            <w:vAlign w:val="center"/>
          </w:tcPr>
          <w:p w14:paraId="46F4254A" w14:textId="0CBE7773"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91" w:type="dxa"/>
            <w:tcBorders>
              <w:top w:val="single" w:sz="4" w:space="0" w:color="auto"/>
            </w:tcBorders>
            <w:vAlign w:val="center"/>
          </w:tcPr>
          <w:p w14:paraId="1F4757D5"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8" w:type="dxa"/>
            <w:tcBorders>
              <w:top w:val="single" w:sz="4" w:space="0" w:color="auto"/>
            </w:tcBorders>
            <w:vAlign w:val="center"/>
          </w:tcPr>
          <w:p w14:paraId="0F0158F4"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784" w:type="dxa"/>
            <w:tcBorders>
              <w:top w:val="single" w:sz="4" w:space="0" w:color="auto"/>
            </w:tcBorders>
            <w:vAlign w:val="center"/>
          </w:tcPr>
          <w:p w14:paraId="41BE428F"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28A532B5" w14:textId="77777777" w:rsidTr="004A0933">
        <w:tc>
          <w:tcPr>
            <w:tcW w:w="798" w:type="dxa"/>
            <w:vMerge/>
            <w:tcBorders>
              <w:top w:val="single" w:sz="4" w:space="0" w:color="auto"/>
            </w:tcBorders>
            <w:vAlign w:val="center"/>
          </w:tcPr>
          <w:p w14:paraId="4E38C9A0"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tcBorders>
            <w:vAlign w:val="center"/>
          </w:tcPr>
          <w:p w14:paraId="739BCEEC"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3B5E1EBC" w14:textId="7CE26516"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平均值</w:t>
            </w:r>
          </w:p>
        </w:tc>
        <w:tc>
          <w:tcPr>
            <w:tcW w:w="822" w:type="dxa"/>
            <w:vAlign w:val="center"/>
          </w:tcPr>
          <w:p w14:paraId="24CDD476" w14:textId="27C5F32B"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99</w:t>
            </w:r>
          </w:p>
        </w:tc>
        <w:tc>
          <w:tcPr>
            <w:tcW w:w="936" w:type="dxa"/>
            <w:vAlign w:val="center"/>
          </w:tcPr>
          <w:p w14:paraId="075C7542" w14:textId="700E82B9"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30</w:t>
            </w:r>
          </w:p>
        </w:tc>
        <w:tc>
          <w:tcPr>
            <w:tcW w:w="817" w:type="dxa"/>
            <w:vAlign w:val="center"/>
          </w:tcPr>
          <w:p w14:paraId="010B15E9"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vAlign w:val="center"/>
          </w:tcPr>
          <w:p w14:paraId="21543036" w14:textId="77B9E5B2"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90</w:t>
            </w:r>
          </w:p>
        </w:tc>
        <w:tc>
          <w:tcPr>
            <w:tcW w:w="846" w:type="dxa"/>
            <w:tcBorders>
              <w:top w:val="single" w:sz="4" w:space="0" w:color="auto"/>
            </w:tcBorders>
            <w:vAlign w:val="center"/>
          </w:tcPr>
          <w:p w14:paraId="35CA53AC"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tcBorders>
            <w:vAlign w:val="center"/>
          </w:tcPr>
          <w:p w14:paraId="3DFF52E0" w14:textId="62488AD3"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9.</w:t>
            </w:r>
            <w:r w:rsidRPr="002E4730">
              <w:rPr>
                <w:rFonts w:asciiTheme="minorEastAsia" w:eastAsiaTheme="minorEastAsia" w:hAnsiTheme="minorEastAsia"/>
                <w:szCs w:val="21"/>
                <w:lang w:bidi="en-US"/>
              </w:rPr>
              <w:t>7</w:t>
            </w:r>
          </w:p>
        </w:tc>
        <w:tc>
          <w:tcPr>
            <w:tcW w:w="803" w:type="dxa"/>
            <w:tcBorders>
              <w:top w:val="single" w:sz="4" w:space="0" w:color="auto"/>
            </w:tcBorders>
            <w:vAlign w:val="center"/>
          </w:tcPr>
          <w:p w14:paraId="2DF8BA7A" w14:textId="756E2B86"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r w:rsidRPr="002E4730">
              <w:rPr>
                <w:rFonts w:asciiTheme="minorEastAsia" w:eastAsiaTheme="minorEastAsia" w:hAnsiTheme="minorEastAsia" w:hint="eastAsia"/>
                <w:szCs w:val="21"/>
                <w:lang w:bidi="en-US"/>
              </w:rPr>
              <w:t>37.5</w:t>
            </w:r>
          </w:p>
        </w:tc>
        <w:tc>
          <w:tcPr>
            <w:tcW w:w="891" w:type="dxa"/>
            <w:tcBorders>
              <w:top w:val="single" w:sz="4" w:space="0" w:color="auto"/>
            </w:tcBorders>
            <w:vAlign w:val="center"/>
          </w:tcPr>
          <w:p w14:paraId="3A1692F7"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8" w:type="dxa"/>
            <w:tcBorders>
              <w:top w:val="single" w:sz="4" w:space="0" w:color="auto"/>
            </w:tcBorders>
            <w:vAlign w:val="center"/>
          </w:tcPr>
          <w:p w14:paraId="0F10F3DC"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c>
          <w:tcPr>
            <w:tcW w:w="784" w:type="dxa"/>
            <w:tcBorders>
              <w:top w:val="single" w:sz="4" w:space="0" w:color="auto"/>
            </w:tcBorders>
            <w:vAlign w:val="center"/>
          </w:tcPr>
          <w:p w14:paraId="18680881" w14:textId="77777777" w:rsidR="002E4730" w:rsidRPr="002E4730"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7893ED7F" w14:textId="77777777" w:rsidTr="004A0933">
        <w:tc>
          <w:tcPr>
            <w:tcW w:w="798" w:type="dxa"/>
            <w:vMerge/>
            <w:vAlign w:val="center"/>
          </w:tcPr>
          <w:p w14:paraId="64971368"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val="restart"/>
            <w:vAlign w:val="center"/>
          </w:tcPr>
          <w:p w14:paraId="12D06BD4" w14:textId="144CF362"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cs="Cambria" w:hint="eastAsia"/>
                <w:kern w:val="1"/>
                <w:sz w:val="18"/>
                <w:szCs w:val="18"/>
                <w:lang w:bidi="en-US"/>
              </w:rPr>
              <w:t>AZO-2</w:t>
            </w: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60C55ED5" w14:textId="6721A9C7"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最大值</w:t>
            </w:r>
          </w:p>
        </w:tc>
        <w:tc>
          <w:tcPr>
            <w:tcW w:w="822" w:type="dxa"/>
            <w:vAlign w:val="center"/>
          </w:tcPr>
          <w:p w14:paraId="0ED401C6" w14:textId="738A7D65"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936" w:type="dxa"/>
            <w:vAlign w:val="center"/>
          </w:tcPr>
          <w:p w14:paraId="7654CE16" w14:textId="31ADCC7C"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17" w:type="dxa"/>
            <w:vAlign w:val="center"/>
          </w:tcPr>
          <w:p w14:paraId="2E7314EF"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46" w:type="dxa"/>
            <w:vAlign w:val="center"/>
          </w:tcPr>
          <w:p w14:paraId="0FF6E0E1" w14:textId="22F98F6B"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46" w:type="dxa"/>
            <w:vAlign w:val="center"/>
          </w:tcPr>
          <w:p w14:paraId="0D1DD93B"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03" w:type="dxa"/>
            <w:vAlign w:val="center"/>
          </w:tcPr>
          <w:p w14:paraId="39179930"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03" w:type="dxa"/>
            <w:vAlign w:val="center"/>
          </w:tcPr>
          <w:p w14:paraId="4D235678" w14:textId="071B3046"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91" w:type="dxa"/>
            <w:vAlign w:val="center"/>
          </w:tcPr>
          <w:p w14:paraId="5FB90F9C"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08" w:type="dxa"/>
            <w:vAlign w:val="center"/>
          </w:tcPr>
          <w:p w14:paraId="5998C197"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84" w:type="dxa"/>
            <w:vAlign w:val="center"/>
          </w:tcPr>
          <w:p w14:paraId="5447A99A"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r>
      <w:tr w:rsidR="002E4730" w14:paraId="18431CB7" w14:textId="77777777" w:rsidTr="004A0933">
        <w:tc>
          <w:tcPr>
            <w:tcW w:w="798" w:type="dxa"/>
            <w:vMerge/>
            <w:tcBorders>
              <w:top w:val="single" w:sz="4" w:space="0" w:color="auto"/>
            </w:tcBorders>
            <w:vAlign w:val="center"/>
          </w:tcPr>
          <w:p w14:paraId="5E0B2289"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tcBorders>
            <w:vAlign w:val="center"/>
          </w:tcPr>
          <w:p w14:paraId="6C38D648"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5B81734D" w14:textId="117B1375"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最小值</w:t>
            </w:r>
          </w:p>
        </w:tc>
        <w:tc>
          <w:tcPr>
            <w:tcW w:w="822" w:type="dxa"/>
            <w:tcBorders>
              <w:top w:val="single" w:sz="4" w:space="0" w:color="auto"/>
            </w:tcBorders>
            <w:vAlign w:val="center"/>
          </w:tcPr>
          <w:p w14:paraId="10314796"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936" w:type="dxa"/>
            <w:tcBorders>
              <w:top w:val="single" w:sz="4" w:space="0" w:color="auto"/>
            </w:tcBorders>
            <w:vAlign w:val="center"/>
          </w:tcPr>
          <w:p w14:paraId="4D940D93"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17" w:type="dxa"/>
            <w:tcBorders>
              <w:top w:val="single" w:sz="4" w:space="0" w:color="auto"/>
            </w:tcBorders>
            <w:vAlign w:val="center"/>
          </w:tcPr>
          <w:p w14:paraId="43D99033"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46" w:type="dxa"/>
            <w:tcBorders>
              <w:top w:val="single" w:sz="4" w:space="0" w:color="auto"/>
            </w:tcBorders>
            <w:vAlign w:val="center"/>
          </w:tcPr>
          <w:p w14:paraId="0C7DDF87"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46" w:type="dxa"/>
            <w:tcBorders>
              <w:top w:val="single" w:sz="4" w:space="0" w:color="auto"/>
            </w:tcBorders>
            <w:vAlign w:val="center"/>
          </w:tcPr>
          <w:p w14:paraId="53F50034"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03" w:type="dxa"/>
            <w:tcBorders>
              <w:top w:val="single" w:sz="4" w:space="0" w:color="auto"/>
            </w:tcBorders>
            <w:vAlign w:val="center"/>
          </w:tcPr>
          <w:p w14:paraId="51F0904A"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03" w:type="dxa"/>
            <w:tcBorders>
              <w:top w:val="single" w:sz="4" w:space="0" w:color="auto"/>
            </w:tcBorders>
            <w:vAlign w:val="center"/>
          </w:tcPr>
          <w:p w14:paraId="7915B3A3" w14:textId="595CA346"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91" w:type="dxa"/>
            <w:tcBorders>
              <w:top w:val="single" w:sz="4" w:space="0" w:color="auto"/>
            </w:tcBorders>
            <w:vAlign w:val="center"/>
          </w:tcPr>
          <w:p w14:paraId="509971DE"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08" w:type="dxa"/>
            <w:tcBorders>
              <w:top w:val="single" w:sz="4" w:space="0" w:color="auto"/>
            </w:tcBorders>
            <w:vAlign w:val="center"/>
          </w:tcPr>
          <w:p w14:paraId="29B24304"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84" w:type="dxa"/>
            <w:tcBorders>
              <w:top w:val="single" w:sz="4" w:space="0" w:color="auto"/>
            </w:tcBorders>
            <w:vAlign w:val="center"/>
          </w:tcPr>
          <w:p w14:paraId="36C1C379"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r>
      <w:tr w:rsidR="002E4730" w14:paraId="6C22BD35" w14:textId="77777777" w:rsidTr="004A0933">
        <w:tc>
          <w:tcPr>
            <w:tcW w:w="798" w:type="dxa"/>
            <w:vMerge/>
            <w:tcBorders>
              <w:top w:val="single" w:sz="4" w:space="0" w:color="auto"/>
            </w:tcBorders>
            <w:vAlign w:val="center"/>
          </w:tcPr>
          <w:p w14:paraId="61B1449D"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tcBorders>
            <w:vAlign w:val="center"/>
          </w:tcPr>
          <w:p w14:paraId="68A21459"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2CF387F4" w14:textId="39A63304"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平均值</w:t>
            </w:r>
          </w:p>
        </w:tc>
        <w:tc>
          <w:tcPr>
            <w:tcW w:w="822" w:type="dxa"/>
            <w:tcBorders>
              <w:top w:val="single" w:sz="4" w:space="0" w:color="auto"/>
            </w:tcBorders>
            <w:vAlign w:val="center"/>
          </w:tcPr>
          <w:p w14:paraId="15B36B84"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936" w:type="dxa"/>
            <w:tcBorders>
              <w:top w:val="single" w:sz="4" w:space="0" w:color="auto"/>
            </w:tcBorders>
            <w:vAlign w:val="center"/>
          </w:tcPr>
          <w:p w14:paraId="1F30728F"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17" w:type="dxa"/>
            <w:tcBorders>
              <w:top w:val="single" w:sz="4" w:space="0" w:color="auto"/>
            </w:tcBorders>
            <w:vAlign w:val="center"/>
          </w:tcPr>
          <w:p w14:paraId="20A795FE"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46" w:type="dxa"/>
            <w:tcBorders>
              <w:top w:val="single" w:sz="4" w:space="0" w:color="auto"/>
            </w:tcBorders>
            <w:vAlign w:val="center"/>
          </w:tcPr>
          <w:p w14:paraId="5831F409"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46" w:type="dxa"/>
            <w:tcBorders>
              <w:top w:val="single" w:sz="4" w:space="0" w:color="auto"/>
            </w:tcBorders>
            <w:vAlign w:val="center"/>
          </w:tcPr>
          <w:p w14:paraId="0F6BD10B"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03" w:type="dxa"/>
            <w:tcBorders>
              <w:top w:val="single" w:sz="4" w:space="0" w:color="auto"/>
            </w:tcBorders>
            <w:vAlign w:val="center"/>
          </w:tcPr>
          <w:p w14:paraId="64A55D18"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03" w:type="dxa"/>
            <w:tcBorders>
              <w:top w:val="single" w:sz="4" w:space="0" w:color="auto"/>
            </w:tcBorders>
            <w:vAlign w:val="center"/>
          </w:tcPr>
          <w:p w14:paraId="363F4952" w14:textId="14DC5B40"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91" w:type="dxa"/>
            <w:tcBorders>
              <w:top w:val="single" w:sz="4" w:space="0" w:color="auto"/>
            </w:tcBorders>
            <w:vAlign w:val="center"/>
          </w:tcPr>
          <w:p w14:paraId="34EC9CB7"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808" w:type="dxa"/>
            <w:tcBorders>
              <w:top w:val="single" w:sz="4" w:space="0" w:color="auto"/>
            </w:tcBorders>
            <w:vAlign w:val="center"/>
          </w:tcPr>
          <w:p w14:paraId="7444EEB8"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84" w:type="dxa"/>
            <w:tcBorders>
              <w:top w:val="single" w:sz="4" w:space="0" w:color="auto"/>
            </w:tcBorders>
            <w:vAlign w:val="center"/>
          </w:tcPr>
          <w:p w14:paraId="13870BAC"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r>
      <w:tr w:rsidR="002E4730" w14:paraId="42C10AE2" w14:textId="77777777" w:rsidTr="004A0933">
        <w:tc>
          <w:tcPr>
            <w:tcW w:w="798" w:type="dxa"/>
            <w:vMerge w:val="restart"/>
            <w:vAlign w:val="center"/>
          </w:tcPr>
          <w:p w14:paraId="0DFC91E7" w14:textId="77777777" w:rsidR="004A0933" w:rsidRDefault="004A0933" w:rsidP="002E4730">
            <w:pPr>
              <w:pStyle w:val="ac"/>
              <w:spacing w:line="520" w:lineRule="exact"/>
              <w:ind w:firstLineChars="0" w:firstLine="0"/>
              <w:rPr>
                <w:rFonts w:asciiTheme="minorEastAsia" w:eastAsiaTheme="minorEastAsia" w:hAnsiTheme="minorEastAsia"/>
                <w:sz w:val="18"/>
                <w:szCs w:val="18"/>
                <w:lang w:bidi="en-US"/>
              </w:rPr>
            </w:pPr>
          </w:p>
          <w:p w14:paraId="0BC193B7" w14:textId="5CC3B6D4" w:rsidR="002E4730" w:rsidRDefault="002E4730" w:rsidP="002E4730">
            <w:pPr>
              <w:pStyle w:val="ac"/>
              <w:spacing w:line="520" w:lineRule="exact"/>
              <w:ind w:firstLineChars="0" w:firstLine="0"/>
              <w:rPr>
                <w:rFonts w:asciiTheme="minorEastAsia" w:eastAsiaTheme="minorEastAsia" w:hAnsiTheme="minorEastAsia"/>
                <w:b/>
                <w:szCs w:val="21"/>
                <w:lang w:bidi="en-US"/>
              </w:rPr>
            </w:pPr>
            <w:r w:rsidRPr="002E4730">
              <w:rPr>
                <w:rFonts w:asciiTheme="minorEastAsia" w:eastAsiaTheme="minorEastAsia" w:hAnsiTheme="minorEastAsia"/>
                <w:sz w:val="18"/>
                <w:szCs w:val="18"/>
                <w:lang w:bidi="en-US"/>
              </w:rPr>
              <w:t>3家公司的统计值</w:t>
            </w:r>
          </w:p>
        </w:tc>
        <w:tc>
          <w:tcPr>
            <w:tcW w:w="799" w:type="dxa"/>
            <w:vMerge w:val="restart"/>
            <w:vAlign w:val="center"/>
          </w:tcPr>
          <w:p w14:paraId="2D7607D6" w14:textId="77777777" w:rsidR="004A0933" w:rsidRDefault="004A0933" w:rsidP="002E4730">
            <w:pPr>
              <w:pStyle w:val="ac"/>
              <w:spacing w:line="520" w:lineRule="exact"/>
              <w:ind w:firstLineChars="0" w:firstLine="0"/>
              <w:rPr>
                <w:rFonts w:cs="Cambria"/>
                <w:kern w:val="1"/>
                <w:sz w:val="18"/>
                <w:szCs w:val="18"/>
                <w:lang w:bidi="en-US"/>
              </w:rPr>
            </w:pPr>
          </w:p>
          <w:p w14:paraId="1C4C97E4" w14:textId="028199E0" w:rsidR="002E4730" w:rsidRDefault="002E4730" w:rsidP="002E4730">
            <w:pPr>
              <w:pStyle w:val="ac"/>
              <w:spacing w:line="520" w:lineRule="exact"/>
              <w:ind w:firstLineChars="0" w:firstLine="0"/>
              <w:rPr>
                <w:rFonts w:asciiTheme="minorEastAsia" w:eastAsiaTheme="minorEastAsia" w:hAnsiTheme="minorEastAsia"/>
                <w:b/>
                <w:szCs w:val="21"/>
                <w:lang w:bidi="en-US"/>
              </w:rPr>
            </w:pPr>
            <w:r>
              <w:rPr>
                <w:rFonts w:cs="Cambria" w:hint="eastAsia"/>
                <w:kern w:val="1"/>
                <w:sz w:val="18"/>
                <w:szCs w:val="18"/>
                <w:lang w:bidi="en-US"/>
              </w:rPr>
              <w:t>AZO-1</w:t>
            </w: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416BD973" w14:textId="40F8D08F"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r w:rsidRPr="00FA4D39">
              <w:rPr>
                <w:rFonts w:hint="eastAsia"/>
                <w:color w:val="000000"/>
                <w:sz w:val="18"/>
                <w:szCs w:val="18"/>
              </w:rPr>
              <w:t>最大值</w:t>
            </w:r>
          </w:p>
        </w:tc>
        <w:tc>
          <w:tcPr>
            <w:tcW w:w="822" w:type="dxa"/>
            <w:vAlign w:val="center"/>
          </w:tcPr>
          <w:p w14:paraId="6181DF86" w14:textId="4E7617C6"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99.58</w:t>
            </w:r>
          </w:p>
        </w:tc>
        <w:tc>
          <w:tcPr>
            <w:tcW w:w="936" w:type="dxa"/>
            <w:vAlign w:val="center"/>
          </w:tcPr>
          <w:p w14:paraId="4E691436" w14:textId="213F2016"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29.8</w:t>
            </w:r>
          </w:p>
        </w:tc>
        <w:tc>
          <w:tcPr>
            <w:tcW w:w="817" w:type="dxa"/>
            <w:vAlign w:val="center"/>
          </w:tcPr>
          <w:p w14:paraId="3039311D" w14:textId="77777777"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vAlign w:val="center"/>
          </w:tcPr>
          <w:p w14:paraId="1D1DE2AE" w14:textId="3233CAE7"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168</w:t>
            </w:r>
          </w:p>
        </w:tc>
        <w:tc>
          <w:tcPr>
            <w:tcW w:w="846" w:type="dxa"/>
            <w:vAlign w:val="center"/>
          </w:tcPr>
          <w:p w14:paraId="1E8DE915" w14:textId="77777777"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vAlign w:val="center"/>
          </w:tcPr>
          <w:p w14:paraId="650CEEFE" w14:textId="72297F1E"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18.2</w:t>
            </w:r>
          </w:p>
        </w:tc>
        <w:tc>
          <w:tcPr>
            <w:tcW w:w="803" w:type="dxa"/>
            <w:vAlign w:val="center"/>
          </w:tcPr>
          <w:p w14:paraId="45338320" w14:textId="2B347D72" w:rsidR="00FA4D39" w:rsidRPr="00FA4D39" w:rsidRDefault="00FA4D39" w:rsidP="002E4730">
            <w:pPr>
              <w:pStyle w:val="ac"/>
              <w:spacing w:line="520" w:lineRule="exact"/>
              <w:ind w:firstLineChars="0" w:firstLine="0"/>
              <w:rPr>
                <w:rFonts w:asciiTheme="minorEastAsia" w:eastAsiaTheme="minorEastAsia" w:hAnsiTheme="minorEastAsia" w:hint="eastAsia"/>
                <w:szCs w:val="21"/>
                <w:lang w:bidi="en-US"/>
              </w:rPr>
            </w:pPr>
            <w:r w:rsidRPr="00FA4D39">
              <w:rPr>
                <w:rFonts w:asciiTheme="minorEastAsia" w:eastAsiaTheme="minorEastAsia" w:hAnsiTheme="minorEastAsia" w:hint="eastAsia"/>
                <w:szCs w:val="21"/>
                <w:lang w:bidi="en-US"/>
              </w:rPr>
              <w:t>34.8</w:t>
            </w:r>
          </w:p>
        </w:tc>
        <w:tc>
          <w:tcPr>
            <w:tcW w:w="891" w:type="dxa"/>
            <w:vAlign w:val="center"/>
          </w:tcPr>
          <w:p w14:paraId="643A3AD0" w14:textId="20ED1185"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2</w:t>
            </w:r>
          </w:p>
        </w:tc>
        <w:tc>
          <w:tcPr>
            <w:tcW w:w="808" w:type="dxa"/>
            <w:vAlign w:val="center"/>
          </w:tcPr>
          <w:p w14:paraId="28EF35C0" w14:textId="7EA9C359"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0.9</w:t>
            </w:r>
          </w:p>
        </w:tc>
        <w:tc>
          <w:tcPr>
            <w:tcW w:w="784" w:type="dxa"/>
            <w:vAlign w:val="center"/>
          </w:tcPr>
          <w:p w14:paraId="7BEDC7B6" w14:textId="77777777"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3392CF91" w14:textId="77777777" w:rsidTr="004A0933">
        <w:tc>
          <w:tcPr>
            <w:tcW w:w="798" w:type="dxa"/>
            <w:vMerge/>
            <w:tcBorders>
              <w:top w:val="single" w:sz="4" w:space="0" w:color="auto"/>
            </w:tcBorders>
            <w:vAlign w:val="center"/>
          </w:tcPr>
          <w:p w14:paraId="02CB530D" w14:textId="446CD768"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tcBorders>
            <w:vAlign w:val="center"/>
          </w:tcPr>
          <w:p w14:paraId="4D3DD01F"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57660A28" w14:textId="2465E1E8"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r w:rsidRPr="00FA4D39">
              <w:rPr>
                <w:rFonts w:hint="eastAsia"/>
                <w:color w:val="000000"/>
                <w:sz w:val="18"/>
                <w:szCs w:val="18"/>
              </w:rPr>
              <w:t>最小值</w:t>
            </w:r>
          </w:p>
        </w:tc>
        <w:tc>
          <w:tcPr>
            <w:tcW w:w="822" w:type="dxa"/>
            <w:tcBorders>
              <w:top w:val="single" w:sz="4" w:space="0" w:color="auto"/>
            </w:tcBorders>
            <w:vAlign w:val="center"/>
          </w:tcPr>
          <w:p w14:paraId="00A089A9" w14:textId="237AD90E"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99.84</w:t>
            </w:r>
          </w:p>
        </w:tc>
        <w:tc>
          <w:tcPr>
            <w:tcW w:w="936" w:type="dxa"/>
            <w:tcBorders>
              <w:top w:val="single" w:sz="4" w:space="0" w:color="auto"/>
            </w:tcBorders>
            <w:vAlign w:val="center"/>
          </w:tcPr>
          <w:p w14:paraId="29CDC5CE" w14:textId="0DBEB37A"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9.1</w:t>
            </w:r>
          </w:p>
        </w:tc>
        <w:tc>
          <w:tcPr>
            <w:tcW w:w="817" w:type="dxa"/>
            <w:tcBorders>
              <w:top w:val="single" w:sz="4" w:space="0" w:color="auto"/>
            </w:tcBorders>
            <w:vAlign w:val="center"/>
          </w:tcPr>
          <w:p w14:paraId="562A2629" w14:textId="77777777"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tcBorders>
            <w:vAlign w:val="center"/>
          </w:tcPr>
          <w:p w14:paraId="2A06CC53" w14:textId="07FBBF16"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135</w:t>
            </w:r>
          </w:p>
        </w:tc>
        <w:tc>
          <w:tcPr>
            <w:tcW w:w="846" w:type="dxa"/>
            <w:tcBorders>
              <w:top w:val="single" w:sz="4" w:space="0" w:color="auto"/>
            </w:tcBorders>
            <w:vAlign w:val="center"/>
          </w:tcPr>
          <w:p w14:paraId="61D94AA4" w14:textId="77777777"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tcBorders>
            <w:vAlign w:val="center"/>
          </w:tcPr>
          <w:p w14:paraId="00F24129" w14:textId="3CFE8434"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9.3</w:t>
            </w:r>
          </w:p>
        </w:tc>
        <w:tc>
          <w:tcPr>
            <w:tcW w:w="803" w:type="dxa"/>
            <w:tcBorders>
              <w:top w:val="single" w:sz="4" w:space="0" w:color="auto"/>
            </w:tcBorders>
            <w:vAlign w:val="center"/>
          </w:tcPr>
          <w:p w14:paraId="68116226" w14:textId="17BD39AF"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17.5</w:t>
            </w:r>
          </w:p>
        </w:tc>
        <w:tc>
          <w:tcPr>
            <w:tcW w:w="891" w:type="dxa"/>
            <w:tcBorders>
              <w:top w:val="single" w:sz="4" w:space="0" w:color="auto"/>
            </w:tcBorders>
            <w:vAlign w:val="center"/>
          </w:tcPr>
          <w:p w14:paraId="7DEF2D35" w14:textId="41C5EA24"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0</w:t>
            </w:r>
          </w:p>
        </w:tc>
        <w:tc>
          <w:tcPr>
            <w:tcW w:w="808" w:type="dxa"/>
            <w:tcBorders>
              <w:top w:val="single" w:sz="4" w:space="0" w:color="auto"/>
            </w:tcBorders>
            <w:vAlign w:val="center"/>
          </w:tcPr>
          <w:p w14:paraId="5BA64F8D" w14:textId="51B83793"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0.7</w:t>
            </w:r>
          </w:p>
        </w:tc>
        <w:tc>
          <w:tcPr>
            <w:tcW w:w="784" w:type="dxa"/>
            <w:tcBorders>
              <w:top w:val="single" w:sz="4" w:space="0" w:color="auto"/>
            </w:tcBorders>
            <w:vAlign w:val="center"/>
          </w:tcPr>
          <w:p w14:paraId="1646B376" w14:textId="77777777"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p>
        </w:tc>
      </w:tr>
      <w:tr w:rsidR="002E4730" w14:paraId="5C90070E" w14:textId="77777777" w:rsidTr="004A0933">
        <w:tc>
          <w:tcPr>
            <w:tcW w:w="798" w:type="dxa"/>
            <w:vMerge/>
            <w:tcBorders>
              <w:top w:val="single" w:sz="4" w:space="0" w:color="auto"/>
            </w:tcBorders>
            <w:vAlign w:val="center"/>
          </w:tcPr>
          <w:p w14:paraId="2231B084"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tcBorders>
            <w:vAlign w:val="center"/>
          </w:tcPr>
          <w:p w14:paraId="674D6C53" w14:textId="77777777" w:rsidR="002E4730" w:rsidRDefault="002E4730" w:rsidP="002E4730">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2041AB15" w14:textId="73985799"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r w:rsidRPr="00FA4D39">
              <w:rPr>
                <w:rFonts w:hint="eastAsia"/>
                <w:color w:val="000000"/>
                <w:sz w:val="18"/>
                <w:szCs w:val="18"/>
              </w:rPr>
              <w:t>平均值</w:t>
            </w:r>
          </w:p>
        </w:tc>
        <w:tc>
          <w:tcPr>
            <w:tcW w:w="822" w:type="dxa"/>
            <w:tcBorders>
              <w:top w:val="single" w:sz="4" w:space="0" w:color="auto"/>
            </w:tcBorders>
            <w:vAlign w:val="center"/>
          </w:tcPr>
          <w:p w14:paraId="124D12EF" w14:textId="3AE5A48F"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99.64</w:t>
            </w:r>
          </w:p>
        </w:tc>
        <w:tc>
          <w:tcPr>
            <w:tcW w:w="936" w:type="dxa"/>
            <w:tcBorders>
              <w:top w:val="single" w:sz="4" w:space="0" w:color="auto"/>
            </w:tcBorders>
            <w:vAlign w:val="center"/>
          </w:tcPr>
          <w:p w14:paraId="31DC072F" w14:textId="67F80DBC"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15.6</w:t>
            </w:r>
          </w:p>
        </w:tc>
        <w:tc>
          <w:tcPr>
            <w:tcW w:w="817" w:type="dxa"/>
            <w:tcBorders>
              <w:top w:val="single" w:sz="4" w:space="0" w:color="auto"/>
            </w:tcBorders>
            <w:vAlign w:val="center"/>
          </w:tcPr>
          <w:p w14:paraId="610C5DEE" w14:textId="77777777"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tcBorders>
            <w:vAlign w:val="center"/>
          </w:tcPr>
          <w:p w14:paraId="327C54B8" w14:textId="5FDE6730"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154</w:t>
            </w:r>
          </w:p>
        </w:tc>
        <w:tc>
          <w:tcPr>
            <w:tcW w:w="846" w:type="dxa"/>
            <w:tcBorders>
              <w:top w:val="single" w:sz="4" w:space="0" w:color="auto"/>
            </w:tcBorders>
            <w:vAlign w:val="center"/>
          </w:tcPr>
          <w:p w14:paraId="66CAE7D7" w14:textId="77777777"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tcBorders>
            <w:vAlign w:val="center"/>
          </w:tcPr>
          <w:p w14:paraId="5127B25C" w14:textId="0B22A4B9"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13.6</w:t>
            </w:r>
          </w:p>
        </w:tc>
        <w:tc>
          <w:tcPr>
            <w:tcW w:w="803" w:type="dxa"/>
            <w:tcBorders>
              <w:top w:val="single" w:sz="4" w:space="0" w:color="auto"/>
            </w:tcBorders>
            <w:vAlign w:val="center"/>
          </w:tcPr>
          <w:p w14:paraId="112D0A82" w14:textId="515ABC0D"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18.0</w:t>
            </w:r>
          </w:p>
        </w:tc>
        <w:tc>
          <w:tcPr>
            <w:tcW w:w="891" w:type="dxa"/>
            <w:tcBorders>
              <w:top w:val="single" w:sz="4" w:space="0" w:color="auto"/>
            </w:tcBorders>
            <w:vAlign w:val="center"/>
          </w:tcPr>
          <w:p w14:paraId="07F8EA2F" w14:textId="60B44436"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w:t>
            </w:r>
          </w:p>
        </w:tc>
        <w:tc>
          <w:tcPr>
            <w:tcW w:w="808" w:type="dxa"/>
            <w:tcBorders>
              <w:top w:val="single" w:sz="4" w:space="0" w:color="auto"/>
            </w:tcBorders>
            <w:vAlign w:val="center"/>
          </w:tcPr>
          <w:p w14:paraId="733CAF17" w14:textId="2338E130" w:rsidR="002E4730" w:rsidRPr="00FA4D39" w:rsidRDefault="00FA4D39" w:rsidP="002E4730">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0.8</w:t>
            </w:r>
          </w:p>
        </w:tc>
        <w:tc>
          <w:tcPr>
            <w:tcW w:w="784" w:type="dxa"/>
            <w:tcBorders>
              <w:top w:val="single" w:sz="4" w:space="0" w:color="auto"/>
            </w:tcBorders>
            <w:vAlign w:val="center"/>
          </w:tcPr>
          <w:p w14:paraId="7A15F106" w14:textId="77777777" w:rsidR="002E4730" w:rsidRPr="00FA4D39" w:rsidRDefault="002E4730" w:rsidP="002E4730">
            <w:pPr>
              <w:pStyle w:val="ac"/>
              <w:spacing w:line="520" w:lineRule="exact"/>
              <w:ind w:firstLineChars="0" w:firstLine="0"/>
              <w:rPr>
                <w:rFonts w:asciiTheme="minorEastAsia" w:eastAsiaTheme="minorEastAsia" w:hAnsiTheme="minorEastAsia"/>
                <w:szCs w:val="21"/>
                <w:lang w:bidi="en-US"/>
              </w:rPr>
            </w:pPr>
          </w:p>
        </w:tc>
      </w:tr>
      <w:tr w:rsidR="00FA4D39" w14:paraId="263751B0" w14:textId="77777777" w:rsidTr="004A0933">
        <w:tc>
          <w:tcPr>
            <w:tcW w:w="798" w:type="dxa"/>
            <w:vMerge/>
            <w:vAlign w:val="center"/>
          </w:tcPr>
          <w:p w14:paraId="1C6B8199" w14:textId="77777777" w:rsidR="00FA4D39" w:rsidRDefault="00FA4D39" w:rsidP="00FA4D39">
            <w:pPr>
              <w:pStyle w:val="ac"/>
              <w:spacing w:line="520" w:lineRule="exact"/>
              <w:ind w:firstLineChars="0" w:firstLine="0"/>
              <w:rPr>
                <w:rFonts w:asciiTheme="minorEastAsia" w:eastAsiaTheme="minorEastAsia" w:hAnsiTheme="minorEastAsia"/>
                <w:b/>
                <w:szCs w:val="21"/>
                <w:lang w:bidi="en-US"/>
              </w:rPr>
            </w:pPr>
          </w:p>
        </w:tc>
        <w:tc>
          <w:tcPr>
            <w:tcW w:w="799" w:type="dxa"/>
            <w:vMerge w:val="restart"/>
            <w:vAlign w:val="center"/>
          </w:tcPr>
          <w:p w14:paraId="6357986E" w14:textId="36656C03" w:rsidR="00FA4D39" w:rsidRDefault="00FA4D39" w:rsidP="00FA4D39">
            <w:pPr>
              <w:pStyle w:val="ac"/>
              <w:spacing w:line="520" w:lineRule="exact"/>
              <w:ind w:firstLineChars="0" w:firstLine="0"/>
              <w:rPr>
                <w:rFonts w:asciiTheme="minorEastAsia" w:eastAsiaTheme="minorEastAsia" w:hAnsiTheme="minorEastAsia"/>
                <w:b/>
                <w:szCs w:val="21"/>
                <w:lang w:bidi="en-US"/>
              </w:rPr>
            </w:pPr>
            <w:r>
              <w:rPr>
                <w:rFonts w:cs="Cambria" w:hint="eastAsia"/>
                <w:kern w:val="1"/>
                <w:sz w:val="18"/>
                <w:szCs w:val="18"/>
                <w:lang w:bidi="en-US"/>
              </w:rPr>
              <w:t>AZO-2</w:t>
            </w: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327FA999" w14:textId="6BED8A6D"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hint="eastAsia"/>
                <w:color w:val="000000"/>
                <w:sz w:val="18"/>
                <w:szCs w:val="18"/>
              </w:rPr>
              <w:t>最大值</w:t>
            </w:r>
          </w:p>
        </w:tc>
        <w:tc>
          <w:tcPr>
            <w:tcW w:w="822" w:type="dxa"/>
            <w:tcBorders>
              <w:top w:val="single" w:sz="4" w:space="0" w:color="auto"/>
              <w:left w:val="single" w:sz="4" w:space="0" w:color="auto"/>
              <w:bottom w:val="single" w:sz="4" w:space="0" w:color="auto"/>
              <w:right w:val="single" w:sz="4" w:space="0" w:color="auto"/>
            </w:tcBorders>
            <w:vAlign w:val="center"/>
          </w:tcPr>
          <w:p w14:paraId="669A332A" w14:textId="50542A30"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99.5</w:t>
            </w:r>
          </w:p>
        </w:tc>
        <w:tc>
          <w:tcPr>
            <w:tcW w:w="936" w:type="dxa"/>
            <w:tcBorders>
              <w:top w:val="single" w:sz="4" w:space="0" w:color="auto"/>
              <w:left w:val="single" w:sz="4" w:space="0" w:color="auto"/>
              <w:bottom w:val="single" w:sz="4" w:space="0" w:color="auto"/>
              <w:right w:val="single" w:sz="4" w:space="0" w:color="auto"/>
            </w:tcBorders>
            <w:vAlign w:val="center"/>
          </w:tcPr>
          <w:p w14:paraId="44A9B144" w14:textId="47E34BC7"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19.6</w:t>
            </w:r>
          </w:p>
        </w:tc>
        <w:tc>
          <w:tcPr>
            <w:tcW w:w="817" w:type="dxa"/>
            <w:tcBorders>
              <w:top w:val="single" w:sz="4" w:space="0" w:color="auto"/>
              <w:left w:val="single" w:sz="4" w:space="0" w:color="auto"/>
              <w:bottom w:val="single" w:sz="4" w:space="0" w:color="auto"/>
              <w:right w:val="single" w:sz="4" w:space="0" w:color="auto"/>
            </w:tcBorders>
            <w:vAlign w:val="center"/>
          </w:tcPr>
          <w:p w14:paraId="3D0263D5" w14:textId="77777777"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1FBCABF6" w14:textId="75DEF10C"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166</w:t>
            </w:r>
          </w:p>
        </w:tc>
        <w:tc>
          <w:tcPr>
            <w:tcW w:w="846" w:type="dxa"/>
            <w:tcBorders>
              <w:top w:val="single" w:sz="4" w:space="0" w:color="auto"/>
              <w:left w:val="single" w:sz="4" w:space="0" w:color="auto"/>
              <w:bottom w:val="single" w:sz="4" w:space="0" w:color="auto"/>
              <w:right w:val="single" w:sz="4" w:space="0" w:color="auto"/>
            </w:tcBorders>
            <w:vAlign w:val="center"/>
          </w:tcPr>
          <w:p w14:paraId="241DBE15" w14:textId="77777777"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left w:val="single" w:sz="4" w:space="0" w:color="auto"/>
              <w:bottom w:val="single" w:sz="4" w:space="0" w:color="auto"/>
              <w:right w:val="single" w:sz="4" w:space="0" w:color="auto"/>
            </w:tcBorders>
            <w:vAlign w:val="center"/>
          </w:tcPr>
          <w:p w14:paraId="3F735384" w14:textId="04D25ED0"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13.8</w:t>
            </w:r>
          </w:p>
        </w:tc>
        <w:tc>
          <w:tcPr>
            <w:tcW w:w="803" w:type="dxa"/>
            <w:tcBorders>
              <w:top w:val="single" w:sz="4" w:space="0" w:color="auto"/>
              <w:left w:val="single" w:sz="4" w:space="0" w:color="auto"/>
              <w:bottom w:val="single" w:sz="4" w:space="0" w:color="auto"/>
              <w:right w:val="single" w:sz="4" w:space="0" w:color="auto"/>
            </w:tcBorders>
            <w:vAlign w:val="center"/>
          </w:tcPr>
          <w:p w14:paraId="2411EA92" w14:textId="158BF202"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21.0</w:t>
            </w:r>
          </w:p>
        </w:tc>
        <w:tc>
          <w:tcPr>
            <w:tcW w:w="891" w:type="dxa"/>
            <w:tcBorders>
              <w:top w:val="single" w:sz="4" w:space="0" w:color="auto"/>
              <w:left w:val="single" w:sz="4" w:space="0" w:color="auto"/>
              <w:bottom w:val="single" w:sz="4" w:space="0" w:color="auto"/>
              <w:right w:val="single" w:sz="4" w:space="0" w:color="auto"/>
            </w:tcBorders>
            <w:vAlign w:val="center"/>
          </w:tcPr>
          <w:p w14:paraId="5E60ACB1" w14:textId="34D00328"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2</w:t>
            </w:r>
          </w:p>
        </w:tc>
        <w:tc>
          <w:tcPr>
            <w:tcW w:w="808" w:type="dxa"/>
            <w:tcBorders>
              <w:top w:val="single" w:sz="4" w:space="0" w:color="auto"/>
              <w:left w:val="single" w:sz="4" w:space="0" w:color="auto"/>
              <w:bottom w:val="single" w:sz="4" w:space="0" w:color="auto"/>
              <w:right w:val="single" w:sz="4" w:space="0" w:color="auto"/>
            </w:tcBorders>
            <w:vAlign w:val="center"/>
          </w:tcPr>
          <w:p w14:paraId="3DCDF158" w14:textId="2B15D380"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0.9</w:t>
            </w:r>
          </w:p>
        </w:tc>
        <w:tc>
          <w:tcPr>
            <w:tcW w:w="784" w:type="dxa"/>
            <w:tcBorders>
              <w:top w:val="single" w:sz="4" w:space="0" w:color="auto"/>
              <w:left w:val="single" w:sz="4" w:space="0" w:color="auto"/>
              <w:bottom w:val="single" w:sz="4" w:space="0" w:color="auto"/>
              <w:right w:val="single" w:sz="4" w:space="0" w:color="auto"/>
            </w:tcBorders>
            <w:vAlign w:val="center"/>
          </w:tcPr>
          <w:p w14:paraId="20B09E27" w14:textId="77777777"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p>
        </w:tc>
      </w:tr>
      <w:tr w:rsidR="00FA4D39" w14:paraId="48F10469" w14:textId="77777777" w:rsidTr="004A0933">
        <w:tc>
          <w:tcPr>
            <w:tcW w:w="798" w:type="dxa"/>
            <w:vMerge/>
            <w:tcBorders>
              <w:top w:val="single" w:sz="4" w:space="0" w:color="auto"/>
            </w:tcBorders>
            <w:vAlign w:val="center"/>
          </w:tcPr>
          <w:p w14:paraId="33459984" w14:textId="77777777" w:rsidR="00FA4D39" w:rsidRDefault="00FA4D39" w:rsidP="00FA4D39">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tcBorders>
            <w:vAlign w:val="center"/>
          </w:tcPr>
          <w:p w14:paraId="101F28DC" w14:textId="77777777" w:rsidR="00FA4D39" w:rsidRDefault="00FA4D39" w:rsidP="00FA4D39">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166F337A" w14:textId="12E4618D"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hint="eastAsia"/>
                <w:color w:val="000000"/>
                <w:sz w:val="18"/>
                <w:szCs w:val="18"/>
              </w:rPr>
              <w:t>最小值</w:t>
            </w:r>
          </w:p>
        </w:tc>
        <w:tc>
          <w:tcPr>
            <w:tcW w:w="822" w:type="dxa"/>
            <w:tcBorders>
              <w:top w:val="single" w:sz="4" w:space="0" w:color="auto"/>
              <w:left w:val="single" w:sz="4" w:space="0" w:color="auto"/>
              <w:bottom w:val="single" w:sz="4" w:space="0" w:color="auto"/>
              <w:right w:val="single" w:sz="4" w:space="0" w:color="auto"/>
            </w:tcBorders>
            <w:vAlign w:val="center"/>
          </w:tcPr>
          <w:p w14:paraId="43168199" w14:textId="7F5F914A"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98.4</w:t>
            </w:r>
          </w:p>
        </w:tc>
        <w:tc>
          <w:tcPr>
            <w:tcW w:w="936" w:type="dxa"/>
            <w:tcBorders>
              <w:top w:val="single" w:sz="4" w:space="0" w:color="auto"/>
              <w:left w:val="single" w:sz="4" w:space="0" w:color="auto"/>
              <w:bottom w:val="single" w:sz="4" w:space="0" w:color="auto"/>
              <w:right w:val="single" w:sz="4" w:space="0" w:color="auto"/>
            </w:tcBorders>
            <w:vAlign w:val="center"/>
          </w:tcPr>
          <w:p w14:paraId="51769FDA" w14:textId="1055C224"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9.0</w:t>
            </w:r>
          </w:p>
        </w:tc>
        <w:tc>
          <w:tcPr>
            <w:tcW w:w="817" w:type="dxa"/>
            <w:tcBorders>
              <w:top w:val="single" w:sz="4" w:space="0" w:color="auto"/>
              <w:left w:val="single" w:sz="4" w:space="0" w:color="auto"/>
              <w:bottom w:val="single" w:sz="4" w:space="0" w:color="auto"/>
              <w:right w:val="single" w:sz="4" w:space="0" w:color="auto"/>
            </w:tcBorders>
            <w:vAlign w:val="center"/>
          </w:tcPr>
          <w:p w14:paraId="4EDF3CCB" w14:textId="77777777"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652C2657" w14:textId="4505951A"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134</w:t>
            </w:r>
          </w:p>
        </w:tc>
        <w:tc>
          <w:tcPr>
            <w:tcW w:w="846" w:type="dxa"/>
            <w:tcBorders>
              <w:top w:val="single" w:sz="4" w:space="0" w:color="auto"/>
              <w:left w:val="single" w:sz="4" w:space="0" w:color="auto"/>
              <w:bottom w:val="single" w:sz="4" w:space="0" w:color="auto"/>
              <w:right w:val="single" w:sz="4" w:space="0" w:color="auto"/>
            </w:tcBorders>
            <w:vAlign w:val="center"/>
          </w:tcPr>
          <w:p w14:paraId="69C7B557" w14:textId="77777777"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p>
        </w:tc>
        <w:tc>
          <w:tcPr>
            <w:tcW w:w="803" w:type="dxa"/>
            <w:tcBorders>
              <w:top w:val="single" w:sz="4" w:space="0" w:color="auto"/>
              <w:left w:val="single" w:sz="4" w:space="0" w:color="auto"/>
              <w:bottom w:val="single" w:sz="4" w:space="0" w:color="auto"/>
              <w:right w:val="single" w:sz="4" w:space="0" w:color="auto"/>
            </w:tcBorders>
            <w:vAlign w:val="center"/>
          </w:tcPr>
          <w:p w14:paraId="31B61A4C" w14:textId="0235DEDD"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9.7</w:t>
            </w:r>
          </w:p>
        </w:tc>
        <w:tc>
          <w:tcPr>
            <w:tcW w:w="803" w:type="dxa"/>
            <w:tcBorders>
              <w:top w:val="single" w:sz="4" w:space="0" w:color="auto"/>
              <w:left w:val="single" w:sz="4" w:space="0" w:color="auto"/>
              <w:bottom w:val="single" w:sz="4" w:space="0" w:color="auto"/>
              <w:right w:val="single" w:sz="4" w:space="0" w:color="auto"/>
            </w:tcBorders>
            <w:vAlign w:val="center"/>
          </w:tcPr>
          <w:p w14:paraId="2D84AD5D" w14:textId="67B384A5"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17.0</w:t>
            </w:r>
          </w:p>
        </w:tc>
        <w:tc>
          <w:tcPr>
            <w:tcW w:w="891" w:type="dxa"/>
            <w:tcBorders>
              <w:top w:val="single" w:sz="4" w:space="0" w:color="auto"/>
              <w:left w:val="single" w:sz="4" w:space="0" w:color="auto"/>
              <w:bottom w:val="single" w:sz="4" w:space="0" w:color="auto"/>
              <w:right w:val="single" w:sz="4" w:space="0" w:color="auto"/>
            </w:tcBorders>
            <w:vAlign w:val="center"/>
          </w:tcPr>
          <w:p w14:paraId="55FB8BB2" w14:textId="6CF4AF44"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0</w:t>
            </w:r>
          </w:p>
        </w:tc>
        <w:tc>
          <w:tcPr>
            <w:tcW w:w="808" w:type="dxa"/>
            <w:tcBorders>
              <w:top w:val="single" w:sz="4" w:space="0" w:color="auto"/>
              <w:left w:val="single" w:sz="4" w:space="0" w:color="auto"/>
              <w:bottom w:val="single" w:sz="4" w:space="0" w:color="auto"/>
              <w:right w:val="single" w:sz="4" w:space="0" w:color="auto"/>
            </w:tcBorders>
            <w:vAlign w:val="center"/>
          </w:tcPr>
          <w:p w14:paraId="2E2B0D5F" w14:textId="01F4C82E"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r w:rsidRPr="00FA4D39">
              <w:rPr>
                <w:rFonts w:asciiTheme="minorEastAsia" w:eastAsiaTheme="minorEastAsia" w:hAnsiTheme="minorEastAsia" w:hint="eastAsia"/>
                <w:szCs w:val="21"/>
                <w:lang w:bidi="en-US"/>
              </w:rPr>
              <w:t>0.7</w:t>
            </w:r>
          </w:p>
        </w:tc>
        <w:tc>
          <w:tcPr>
            <w:tcW w:w="784" w:type="dxa"/>
            <w:tcBorders>
              <w:top w:val="single" w:sz="4" w:space="0" w:color="auto"/>
              <w:left w:val="single" w:sz="4" w:space="0" w:color="auto"/>
              <w:bottom w:val="single" w:sz="4" w:space="0" w:color="auto"/>
              <w:right w:val="single" w:sz="4" w:space="0" w:color="auto"/>
            </w:tcBorders>
            <w:vAlign w:val="center"/>
          </w:tcPr>
          <w:p w14:paraId="44ACC9F5" w14:textId="77777777" w:rsidR="00FA4D39" w:rsidRPr="00FA4D39" w:rsidRDefault="00FA4D39" w:rsidP="00FA4D39">
            <w:pPr>
              <w:pStyle w:val="ac"/>
              <w:spacing w:line="520" w:lineRule="exact"/>
              <w:ind w:firstLineChars="0" w:firstLine="0"/>
              <w:rPr>
                <w:rFonts w:asciiTheme="minorEastAsia" w:eastAsiaTheme="minorEastAsia" w:hAnsiTheme="minorEastAsia"/>
                <w:szCs w:val="21"/>
                <w:lang w:bidi="en-US"/>
              </w:rPr>
            </w:pPr>
          </w:p>
        </w:tc>
      </w:tr>
      <w:tr w:rsidR="00FA4D39" w14:paraId="0C01EA2A" w14:textId="77777777" w:rsidTr="004A0933">
        <w:tc>
          <w:tcPr>
            <w:tcW w:w="798" w:type="dxa"/>
            <w:vMerge/>
            <w:tcBorders>
              <w:top w:val="single" w:sz="4" w:space="0" w:color="auto"/>
            </w:tcBorders>
            <w:vAlign w:val="center"/>
          </w:tcPr>
          <w:p w14:paraId="614309C2" w14:textId="77777777" w:rsidR="00FA4D39" w:rsidRDefault="00FA4D39" w:rsidP="00FA4D39">
            <w:pPr>
              <w:pStyle w:val="ac"/>
              <w:spacing w:line="520" w:lineRule="exact"/>
              <w:ind w:firstLineChars="0" w:firstLine="0"/>
              <w:rPr>
                <w:rFonts w:asciiTheme="minorEastAsia" w:eastAsiaTheme="minorEastAsia" w:hAnsiTheme="minorEastAsia"/>
                <w:b/>
                <w:szCs w:val="21"/>
                <w:lang w:bidi="en-US"/>
              </w:rPr>
            </w:pPr>
          </w:p>
        </w:tc>
        <w:tc>
          <w:tcPr>
            <w:tcW w:w="799" w:type="dxa"/>
            <w:vMerge/>
            <w:tcBorders>
              <w:top w:val="single" w:sz="4" w:space="0" w:color="auto"/>
            </w:tcBorders>
            <w:vAlign w:val="center"/>
          </w:tcPr>
          <w:p w14:paraId="63DA3A9B" w14:textId="77777777" w:rsidR="00FA4D39" w:rsidRDefault="00FA4D39" w:rsidP="00FA4D39">
            <w:pPr>
              <w:pStyle w:val="ac"/>
              <w:spacing w:line="520" w:lineRule="exact"/>
              <w:ind w:firstLineChars="0" w:firstLine="0"/>
              <w:rPr>
                <w:rFonts w:asciiTheme="minorEastAsia" w:eastAsiaTheme="minorEastAsia" w:hAnsiTheme="minorEastAsia"/>
                <w:b/>
                <w:szCs w:val="21"/>
                <w:lang w:bidi="en-US"/>
              </w:rPr>
            </w:pPr>
          </w:p>
        </w:tc>
        <w:tc>
          <w:tcPr>
            <w:tcW w:w="799" w:type="dxa"/>
            <w:tcBorders>
              <w:top w:val="single" w:sz="4" w:space="0" w:color="auto"/>
              <w:left w:val="single" w:sz="4" w:space="0" w:color="auto"/>
              <w:bottom w:val="single" w:sz="4" w:space="0" w:color="auto"/>
              <w:right w:val="single" w:sz="4" w:space="0" w:color="auto"/>
            </w:tcBorders>
            <w:shd w:val="clear" w:color="000000" w:fill="D6DCE4"/>
            <w:vAlign w:val="center"/>
          </w:tcPr>
          <w:p w14:paraId="46073210" w14:textId="5E7F0BB4" w:rsidR="00FA4D39" w:rsidRDefault="00FA4D39" w:rsidP="00FA4D39">
            <w:pPr>
              <w:pStyle w:val="ac"/>
              <w:spacing w:line="520" w:lineRule="exact"/>
              <w:ind w:firstLineChars="0" w:firstLine="0"/>
              <w:rPr>
                <w:rFonts w:asciiTheme="minorEastAsia" w:eastAsiaTheme="minorEastAsia" w:hAnsiTheme="minorEastAsia"/>
                <w:b/>
                <w:szCs w:val="21"/>
                <w:lang w:bidi="en-US"/>
              </w:rPr>
            </w:pPr>
            <w:r w:rsidRPr="002B5A8F">
              <w:rPr>
                <w:rFonts w:hint="eastAsia"/>
                <w:color w:val="000000"/>
                <w:sz w:val="18"/>
                <w:szCs w:val="18"/>
              </w:rPr>
              <w:t>平均值</w:t>
            </w:r>
          </w:p>
        </w:tc>
        <w:tc>
          <w:tcPr>
            <w:tcW w:w="822" w:type="dxa"/>
            <w:tcBorders>
              <w:top w:val="single" w:sz="4" w:space="0" w:color="auto"/>
              <w:left w:val="single" w:sz="4" w:space="0" w:color="auto"/>
              <w:bottom w:val="single" w:sz="4" w:space="0" w:color="auto"/>
              <w:right w:val="single" w:sz="4" w:space="0" w:color="auto"/>
            </w:tcBorders>
            <w:vAlign w:val="center"/>
          </w:tcPr>
          <w:p w14:paraId="1D185CEB" w14:textId="26B04595" w:rsidR="00FA4D39" w:rsidRDefault="00FA4D39" w:rsidP="00FA4D39">
            <w:pPr>
              <w:pStyle w:val="ac"/>
              <w:spacing w:line="520" w:lineRule="exact"/>
              <w:ind w:firstLineChars="0" w:firstLine="0"/>
              <w:rPr>
                <w:rFonts w:asciiTheme="minorEastAsia" w:eastAsiaTheme="minorEastAsia" w:hAnsiTheme="minorEastAsia"/>
                <w:b/>
                <w:szCs w:val="21"/>
                <w:lang w:bidi="en-US"/>
              </w:rPr>
            </w:pPr>
            <w:r w:rsidRPr="002E4730">
              <w:rPr>
                <w:rFonts w:asciiTheme="minorEastAsia" w:eastAsiaTheme="minorEastAsia" w:hAnsiTheme="minorEastAsia" w:hint="eastAsia"/>
                <w:szCs w:val="21"/>
                <w:lang w:bidi="en-US"/>
              </w:rPr>
              <w:t>98.8</w:t>
            </w:r>
          </w:p>
        </w:tc>
        <w:tc>
          <w:tcPr>
            <w:tcW w:w="936" w:type="dxa"/>
            <w:tcBorders>
              <w:top w:val="single" w:sz="4" w:space="0" w:color="auto"/>
              <w:left w:val="single" w:sz="4" w:space="0" w:color="auto"/>
              <w:bottom w:val="single" w:sz="4" w:space="0" w:color="auto"/>
              <w:right w:val="single" w:sz="4" w:space="0" w:color="auto"/>
            </w:tcBorders>
            <w:vAlign w:val="center"/>
          </w:tcPr>
          <w:p w14:paraId="4AB15353" w14:textId="536A39CD" w:rsidR="00FA4D39" w:rsidRDefault="00FA4D39" w:rsidP="00FA4D39">
            <w:pPr>
              <w:pStyle w:val="ac"/>
              <w:spacing w:line="520" w:lineRule="exact"/>
              <w:ind w:firstLineChars="0" w:firstLine="0"/>
              <w:rPr>
                <w:rFonts w:asciiTheme="minorEastAsia" w:eastAsiaTheme="minorEastAsia" w:hAnsiTheme="minorEastAsia"/>
                <w:b/>
                <w:szCs w:val="21"/>
                <w:lang w:bidi="en-US"/>
              </w:rPr>
            </w:pPr>
            <w:r w:rsidRPr="002E4730">
              <w:rPr>
                <w:rFonts w:asciiTheme="minorEastAsia" w:eastAsiaTheme="minorEastAsia" w:hAnsiTheme="minorEastAsia" w:hint="eastAsia"/>
                <w:szCs w:val="21"/>
                <w:lang w:bidi="en-US"/>
              </w:rPr>
              <w:t>14.0</w:t>
            </w:r>
          </w:p>
        </w:tc>
        <w:tc>
          <w:tcPr>
            <w:tcW w:w="817" w:type="dxa"/>
            <w:tcBorders>
              <w:top w:val="single" w:sz="4" w:space="0" w:color="auto"/>
              <w:left w:val="single" w:sz="4" w:space="0" w:color="auto"/>
              <w:bottom w:val="single" w:sz="4" w:space="0" w:color="auto"/>
              <w:right w:val="single" w:sz="4" w:space="0" w:color="auto"/>
            </w:tcBorders>
            <w:vAlign w:val="center"/>
          </w:tcPr>
          <w:p w14:paraId="0FD67A96" w14:textId="77777777" w:rsidR="00FA4D39" w:rsidRDefault="00FA4D39" w:rsidP="00FA4D39">
            <w:pPr>
              <w:pStyle w:val="ac"/>
              <w:spacing w:line="520" w:lineRule="exact"/>
              <w:ind w:firstLineChars="0" w:firstLine="0"/>
              <w:rPr>
                <w:rFonts w:asciiTheme="minorEastAsia" w:eastAsiaTheme="minorEastAsia" w:hAnsiTheme="minorEastAsia"/>
                <w:b/>
                <w:szCs w:val="21"/>
                <w:lang w:bidi="en-US"/>
              </w:rPr>
            </w:pPr>
          </w:p>
        </w:tc>
        <w:tc>
          <w:tcPr>
            <w:tcW w:w="846" w:type="dxa"/>
            <w:tcBorders>
              <w:top w:val="single" w:sz="4" w:space="0" w:color="auto"/>
              <w:left w:val="single" w:sz="4" w:space="0" w:color="auto"/>
              <w:bottom w:val="single" w:sz="4" w:space="0" w:color="auto"/>
              <w:right w:val="single" w:sz="4" w:space="0" w:color="auto"/>
            </w:tcBorders>
            <w:vAlign w:val="center"/>
          </w:tcPr>
          <w:p w14:paraId="32298165" w14:textId="2D3841B2" w:rsidR="00FA4D39" w:rsidRDefault="00FA4D39" w:rsidP="00FA4D39">
            <w:pPr>
              <w:pStyle w:val="ac"/>
              <w:spacing w:line="520" w:lineRule="exact"/>
              <w:ind w:firstLineChars="0" w:firstLine="0"/>
              <w:rPr>
                <w:rFonts w:asciiTheme="minorEastAsia" w:eastAsiaTheme="minorEastAsia" w:hAnsiTheme="minorEastAsia"/>
                <w:b/>
                <w:szCs w:val="21"/>
                <w:lang w:bidi="en-US"/>
              </w:rPr>
            </w:pPr>
            <w:r w:rsidRPr="002E4730">
              <w:rPr>
                <w:rFonts w:asciiTheme="minorEastAsia" w:eastAsiaTheme="minorEastAsia" w:hAnsiTheme="minorEastAsia" w:hint="eastAsia"/>
                <w:szCs w:val="21"/>
                <w:lang w:bidi="en-US"/>
              </w:rPr>
              <w:t>149</w:t>
            </w:r>
          </w:p>
        </w:tc>
        <w:tc>
          <w:tcPr>
            <w:tcW w:w="846" w:type="dxa"/>
            <w:tcBorders>
              <w:top w:val="single" w:sz="4" w:space="0" w:color="auto"/>
              <w:left w:val="single" w:sz="4" w:space="0" w:color="auto"/>
              <w:bottom w:val="single" w:sz="4" w:space="0" w:color="auto"/>
              <w:right w:val="single" w:sz="4" w:space="0" w:color="auto"/>
            </w:tcBorders>
            <w:vAlign w:val="center"/>
          </w:tcPr>
          <w:p w14:paraId="7D55BC4E" w14:textId="77777777" w:rsidR="00FA4D39" w:rsidRDefault="00FA4D39" w:rsidP="00FA4D39">
            <w:pPr>
              <w:pStyle w:val="ac"/>
              <w:spacing w:line="520" w:lineRule="exact"/>
              <w:ind w:firstLineChars="0" w:firstLine="0"/>
              <w:rPr>
                <w:rFonts w:asciiTheme="minorEastAsia" w:eastAsiaTheme="minorEastAsia" w:hAnsiTheme="minorEastAsia"/>
                <w:b/>
                <w:szCs w:val="21"/>
                <w:lang w:bidi="en-US"/>
              </w:rPr>
            </w:pPr>
          </w:p>
        </w:tc>
        <w:tc>
          <w:tcPr>
            <w:tcW w:w="803" w:type="dxa"/>
            <w:tcBorders>
              <w:top w:val="single" w:sz="4" w:space="0" w:color="auto"/>
              <w:left w:val="single" w:sz="4" w:space="0" w:color="auto"/>
              <w:bottom w:val="single" w:sz="4" w:space="0" w:color="auto"/>
              <w:right w:val="single" w:sz="4" w:space="0" w:color="auto"/>
            </w:tcBorders>
            <w:vAlign w:val="center"/>
          </w:tcPr>
          <w:p w14:paraId="69B6B100" w14:textId="623D036F" w:rsidR="00FA4D39" w:rsidRDefault="00FA4D39" w:rsidP="00FA4D39">
            <w:pPr>
              <w:pStyle w:val="ac"/>
              <w:spacing w:line="520" w:lineRule="exact"/>
              <w:ind w:firstLineChars="0" w:firstLine="0"/>
              <w:rPr>
                <w:rFonts w:asciiTheme="minorEastAsia" w:eastAsiaTheme="minorEastAsia" w:hAnsiTheme="minorEastAsia"/>
                <w:b/>
                <w:szCs w:val="21"/>
                <w:lang w:bidi="en-US"/>
              </w:rPr>
            </w:pPr>
            <w:r w:rsidRPr="002E4730">
              <w:rPr>
                <w:rFonts w:asciiTheme="minorEastAsia" w:eastAsiaTheme="minorEastAsia" w:hAnsiTheme="minorEastAsia" w:hint="eastAsia"/>
                <w:szCs w:val="21"/>
                <w:lang w:bidi="en-US"/>
              </w:rPr>
              <w:t>10.4</w:t>
            </w:r>
          </w:p>
        </w:tc>
        <w:tc>
          <w:tcPr>
            <w:tcW w:w="803" w:type="dxa"/>
            <w:tcBorders>
              <w:top w:val="single" w:sz="4" w:space="0" w:color="auto"/>
              <w:left w:val="single" w:sz="4" w:space="0" w:color="auto"/>
              <w:bottom w:val="single" w:sz="4" w:space="0" w:color="auto"/>
              <w:right w:val="single" w:sz="4" w:space="0" w:color="auto"/>
            </w:tcBorders>
            <w:vAlign w:val="center"/>
          </w:tcPr>
          <w:p w14:paraId="5D25FA84" w14:textId="59B994E3" w:rsidR="00FA4D39" w:rsidRDefault="00FA4D39" w:rsidP="00FA4D39">
            <w:pPr>
              <w:pStyle w:val="ac"/>
              <w:spacing w:line="520" w:lineRule="exact"/>
              <w:ind w:firstLineChars="0" w:firstLine="0"/>
              <w:rPr>
                <w:rFonts w:asciiTheme="minorEastAsia" w:eastAsiaTheme="minorEastAsia" w:hAnsiTheme="minorEastAsia"/>
                <w:b/>
                <w:szCs w:val="21"/>
                <w:lang w:bidi="en-US"/>
              </w:rPr>
            </w:pPr>
            <w:r w:rsidRPr="002E4730">
              <w:rPr>
                <w:rFonts w:asciiTheme="minorEastAsia" w:eastAsiaTheme="minorEastAsia" w:hAnsiTheme="minorEastAsia" w:hint="eastAsia"/>
                <w:szCs w:val="21"/>
                <w:lang w:bidi="en-US"/>
              </w:rPr>
              <w:t>19.2</w:t>
            </w:r>
          </w:p>
        </w:tc>
        <w:tc>
          <w:tcPr>
            <w:tcW w:w="891" w:type="dxa"/>
            <w:tcBorders>
              <w:top w:val="single" w:sz="4" w:space="0" w:color="auto"/>
              <w:left w:val="single" w:sz="4" w:space="0" w:color="auto"/>
              <w:bottom w:val="single" w:sz="4" w:space="0" w:color="auto"/>
              <w:right w:val="single" w:sz="4" w:space="0" w:color="auto"/>
            </w:tcBorders>
            <w:vAlign w:val="center"/>
          </w:tcPr>
          <w:p w14:paraId="15086F4D" w14:textId="3F91A0F5" w:rsidR="00FA4D39" w:rsidRDefault="00FA4D39" w:rsidP="00FA4D39">
            <w:pPr>
              <w:pStyle w:val="ac"/>
              <w:spacing w:line="520" w:lineRule="exact"/>
              <w:ind w:firstLineChars="0" w:firstLine="0"/>
              <w:rPr>
                <w:rFonts w:asciiTheme="minorEastAsia" w:eastAsiaTheme="minorEastAsia" w:hAnsiTheme="minorEastAsia"/>
                <w:b/>
                <w:szCs w:val="21"/>
                <w:lang w:bidi="en-US"/>
              </w:rPr>
            </w:pPr>
            <w:r w:rsidRPr="002E4730">
              <w:rPr>
                <w:rFonts w:asciiTheme="minorEastAsia" w:eastAsiaTheme="minorEastAsia" w:hAnsiTheme="minorEastAsia" w:hint="eastAsia"/>
                <w:szCs w:val="21"/>
                <w:lang w:bidi="en-US"/>
              </w:rPr>
              <w:t>1</w:t>
            </w:r>
          </w:p>
        </w:tc>
        <w:tc>
          <w:tcPr>
            <w:tcW w:w="808" w:type="dxa"/>
            <w:tcBorders>
              <w:top w:val="single" w:sz="4" w:space="0" w:color="auto"/>
              <w:left w:val="single" w:sz="4" w:space="0" w:color="auto"/>
              <w:bottom w:val="single" w:sz="4" w:space="0" w:color="auto"/>
              <w:right w:val="single" w:sz="4" w:space="0" w:color="auto"/>
            </w:tcBorders>
            <w:vAlign w:val="center"/>
          </w:tcPr>
          <w:p w14:paraId="7FA28C2D" w14:textId="50D89E56" w:rsidR="00FA4D39" w:rsidRDefault="00FA4D39" w:rsidP="00FA4D39">
            <w:pPr>
              <w:pStyle w:val="ac"/>
              <w:spacing w:line="520" w:lineRule="exact"/>
              <w:ind w:firstLineChars="0" w:firstLine="0"/>
              <w:rPr>
                <w:rFonts w:asciiTheme="minorEastAsia" w:eastAsiaTheme="minorEastAsia" w:hAnsiTheme="minorEastAsia"/>
                <w:b/>
                <w:szCs w:val="21"/>
                <w:lang w:bidi="en-US"/>
              </w:rPr>
            </w:pPr>
            <w:r w:rsidRPr="002E4730">
              <w:rPr>
                <w:rFonts w:asciiTheme="minorEastAsia" w:eastAsiaTheme="minorEastAsia" w:hAnsiTheme="minorEastAsia" w:hint="eastAsia"/>
                <w:szCs w:val="21"/>
                <w:lang w:bidi="en-US"/>
              </w:rPr>
              <w:t>0.8</w:t>
            </w:r>
          </w:p>
        </w:tc>
        <w:tc>
          <w:tcPr>
            <w:tcW w:w="784" w:type="dxa"/>
            <w:tcBorders>
              <w:top w:val="single" w:sz="4" w:space="0" w:color="auto"/>
              <w:left w:val="single" w:sz="4" w:space="0" w:color="auto"/>
              <w:bottom w:val="single" w:sz="4" w:space="0" w:color="auto"/>
              <w:right w:val="single" w:sz="4" w:space="0" w:color="auto"/>
            </w:tcBorders>
            <w:vAlign w:val="center"/>
          </w:tcPr>
          <w:p w14:paraId="19E884D3" w14:textId="77777777" w:rsidR="00FA4D39" w:rsidRDefault="00FA4D39" w:rsidP="00FA4D39">
            <w:pPr>
              <w:pStyle w:val="ac"/>
              <w:spacing w:line="520" w:lineRule="exact"/>
              <w:ind w:firstLineChars="0" w:firstLine="0"/>
              <w:rPr>
                <w:rFonts w:asciiTheme="minorEastAsia" w:eastAsiaTheme="minorEastAsia" w:hAnsiTheme="minorEastAsia"/>
                <w:b/>
                <w:szCs w:val="21"/>
                <w:lang w:bidi="en-US"/>
              </w:rPr>
            </w:pPr>
          </w:p>
        </w:tc>
      </w:tr>
    </w:tbl>
    <w:p w14:paraId="160ECE60" w14:textId="77777777" w:rsidR="002E4730" w:rsidRDefault="002E4730" w:rsidP="00E97317">
      <w:pPr>
        <w:pStyle w:val="ac"/>
        <w:spacing w:line="520" w:lineRule="exact"/>
        <w:ind w:firstLineChars="0" w:firstLine="0"/>
        <w:rPr>
          <w:rFonts w:asciiTheme="minorEastAsia" w:eastAsiaTheme="minorEastAsia" w:hAnsiTheme="minorEastAsia" w:hint="eastAsia"/>
          <w:b/>
          <w:szCs w:val="21"/>
          <w:lang w:bidi="en-US"/>
        </w:rPr>
      </w:pPr>
    </w:p>
    <w:p w14:paraId="422E6C25" w14:textId="4F564F52" w:rsidR="00E97317" w:rsidRDefault="009B1F4E" w:rsidP="009B1F4E">
      <w:pPr>
        <w:pStyle w:val="ac"/>
        <w:spacing w:line="480" w:lineRule="auto"/>
        <w:ind w:firstLineChars="0" w:firstLine="0"/>
        <w:rPr>
          <w:rFonts w:asciiTheme="minorEastAsia" w:eastAsiaTheme="minorEastAsia" w:hAnsiTheme="minorEastAsia"/>
          <w:b/>
          <w:szCs w:val="21"/>
        </w:rPr>
      </w:pPr>
      <w:r>
        <w:rPr>
          <w:rFonts w:asciiTheme="minorEastAsia" w:eastAsiaTheme="minorEastAsia" w:hAnsiTheme="minorEastAsia"/>
          <w:b/>
          <w:szCs w:val="21"/>
        </w:rPr>
        <w:t xml:space="preserve">5.2 </w:t>
      </w:r>
      <w:proofErr w:type="gramStart"/>
      <w:r w:rsidR="004C625D">
        <w:rPr>
          <w:rFonts w:asciiTheme="minorEastAsia" w:eastAsiaTheme="minorEastAsia" w:hAnsiTheme="minorEastAsia" w:hint="eastAsia"/>
          <w:b/>
          <w:szCs w:val="21"/>
        </w:rPr>
        <w:t>氧化锌铝靶材</w:t>
      </w:r>
      <w:proofErr w:type="gramEnd"/>
      <w:r>
        <w:rPr>
          <w:rFonts w:asciiTheme="minorEastAsia" w:eastAsiaTheme="minorEastAsia" w:hAnsiTheme="minorEastAsia" w:hint="eastAsia"/>
          <w:b/>
          <w:szCs w:val="21"/>
        </w:rPr>
        <w:t>分类的制定要求和依据</w:t>
      </w:r>
    </w:p>
    <w:p w14:paraId="4BD129C7" w14:textId="68A4F04C" w:rsidR="009B1F4E" w:rsidRPr="004C625D" w:rsidRDefault="009B1F4E" w:rsidP="0035032C">
      <w:pPr>
        <w:pStyle w:val="ac"/>
        <w:spacing w:line="360" w:lineRule="auto"/>
        <w:ind w:firstLineChars="0" w:firstLine="0"/>
        <w:rPr>
          <w:rFonts w:asciiTheme="minorEastAsia" w:eastAsiaTheme="minorEastAsia" w:hAnsiTheme="minorEastAsia"/>
          <w:szCs w:val="21"/>
        </w:rPr>
      </w:pPr>
      <w:r w:rsidRPr="004C625D">
        <w:rPr>
          <w:rFonts w:asciiTheme="minorEastAsia" w:eastAsiaTheme="minorEastAsia" w:hAnsiTheme="minorEastAsia" w:hint="eastAsia"/>
          <w:szCs w:val="21"/>
        </w:rPr>
        <w:t>5.</w:t>
      </w:r>
      <w:r w:rsidRPr="004C625D">
        <w:rPr>
          <w:rFonts w:asciiTheme="minorEastAsia" w:eastAsiaTheme="minorEastAsia" w:hAnsiTheme="minorEastAsia"/>
          <w:szCs w:val="21"/>
        </w:rPr>
        <w:t>2.</w:t>
      </w:r>
      <w:r w:rsidRPr="004C625D">
        <w:rPr>
          <w:rFonts w:asciiTheme="minorEastAsia" w:eastAsiaTheme="minorEastAsia" w:hAnsiTheme="minorEastAsia" w:hint="eastAsia"/>
          <w:szCs w:val="21"/>
        </w:rPr>
        <w:t>1.要求：</w:t>
      </w:r>
    </w:p>
    <w:p w14:paraId="1AA37FBC" w14:textId="278F7614" w:rsidR="009B1F4E" w:rsidRDefault="009B1F4E" w:rsidP="0035032C">
      <w:pPr>
        <w:pStyle w:val="ac"/>
        <w:spacing w:line="360" w:lineRule="auto"/>
        <w:ind w:firstLine="420"/>
        <w:rPr>
          <w:rFonts w:cs="Cambria"/>
          <w:kern w:val="1"/>
          <w:szCs w:val="21"/>
          <w:lang w:bidi="en-US"/>
        </w:rPr>
      </w:pPr>
      <w:r w:rsidRPr="00D16608">
        <w:rPr>
          <w:rFonts w:cs="Cambria"/>
          <w:kern w:val="1"/>
          <w:szCs w:val="21"/>
          <w:lang w:bidi="en-US"/>
        </w:rPr>
        <w:t>AZO</w:t>
      </w:r>
      <w:r w:rsidRPr="00D16608">
        <w:rPr>
          <w:rFonts w:cs="Cambria" w:hint="eastAsia"/>
          <w:kern w:val="1"/>
          <w:szCs w:val="21"/>
          <w:lang w:bidi="en-US"/>
        </w:rPr>
        <w:t>分为</w:t>
      </w:r>
      <w:proofErr w:type="gramStart"/>
      <w:r w:rsidRPr="00D16608">
        <w:rPr>
          <w:rFonts w:cs="Cambria" w:hint="eastAsia"/>
          <w:kern w:val="1"/>
          <w:szCs w:val="21"/>
          <w:lang w:bidi="en-US"/>
        </w:rPr>
        <w:t>平面靶和管状</w:t>
      </w:r>
      <w:proofErr w:type="gramEnd"/>
      <w:r w:rsidRPr="00D16608">
        <w:rPr>
          <w:rFonts w:cs="Cambria" w:hint="eastAsia"/>
          <w:kern w:val="1"/>
          <w:szCs w:val="21"/>
          <w:lang w:bidi="en-US"/>
        </w:rPr>
        <w:t>靶，按</w:t>
      </w:r>
      <w:proofErr w:type="spellStart"/>
      <w:r w:rsidRPr="00D16608">
        <w:rPr>
          <w:kern w:val="1"/>
          <w:szCs w:val="21"/>
        </w:rPr>
        <w:t>ZnO</w:t>
      </w:r>
      <w:proofErr w:type="spellEnd"/>
      <w:r w:rsidRPr="00D16608">
        <w:rPr>
          <w:kern w:val="1"/>
          <w:szCs w:val="21"/>
        </w:rPr>
        <w:t xml:space="preserve"> 和Al</w:t>
      </w:r>
      <w:r w:rsidRPr="00D16608">
        <w:rPr>
          <w:kern w:val="1"/>
          <w:szCs w:val="21"/>
          <w:vertAlign w:val="subscript"/>
        </w:rPr>
        <w:t>2</w:t>
      </w:r>
      <w:r w:rsidRPr="00D16608">
        <w:rPr>
          <w:kern w:val="1"/>
          <w:szCs w:val="21"/>
        </w:rPr>
        <w:t>O</w:t>
      </w:r>
      <w:r w:rsidRPr="00D16608">
        <w:rPr>
          <w:kern w:val="1"/>
          <w:szCs w:val="21"/>
          <w:vertAlign w:val="subscript"/>
        </w:rPr>
        <w:t>3</w:t>
      </w:r>
      <w:r w:rsidRPr="00D16608">
        <w:rPr>
          <w:rFonts w:cs="Cambria" w:hint="eastAsia"/>
          <w:kern w:val="1"/>
          <w:szCs w:val="21"/>
          <w:lang w:bidi="en-US"/>
        </w:rPr>
        <w:t xml:space="preserve"> 的比例分为两个个牌号：</w:t>
      </w:r>
      <w:r w:rsidRPr="00D16608">
        <w:rPr>
          <w:rFonts w:cs="Cambria"/>
          <w:kern w:val="1"/>
          <w:szCs w:val="21"/>
          <w:lang w:bidi="en-US"/>
        </w:rPr>
        <w:t>AZO-1</w:t>
      </w:r>
      <w:r w:rsidRPr="00D16608">
        <w:rPr>
          <w:rFonts w:cs="Cambria" w:hint="eastAsia"/>
          <w:kern w:val="1"/>
          <w:szCs w:val="21"/>
          <w:lang w:bidi="en-US"/>
        </w:rPr>
        <w:t>、AZO-2</w:t>
      </w:r>
      <w:r>
        <w:rPr>
          <w:rFonts w:cs="Cambria" w:hint="eastAsia"/>
          <w:kern w:val="1"/>
          <w:szCs w:val="21"/>
          <w:lang w:bidi="en-US"/>
        </w:rPr>
        <w:t>、</w:t>
      </w:r>
    </w:p>
    <w:p w14:paraId="45B1A86B" w14:textId="4817BBC2" w:rsidR="009B1F4E" w:rsidRDefault="009B1F4E" w:rsidP="0035032C">
      <w:pPr>
        <w:pStyle w:val="ac"/>
        <w:spacing w:line="360" w:lineRule="auto"/>
        <w:ind w:firstLineChars="0" w:firstLine="0"/>
        <w:rPr>
          <w:rFonts w:cs="Cambria"/>
          <w:kern w:val="1"/>
          <w:szCs w:val="21"/>
          <w:lang w:bidi="en-US"/>
        </w:rPr>
      </w:pPr>
      <w:r>
        <w:rPr>
          <w:rFonts w:cs="Cambria" w:hint="eastAsia"/>
          <w:kern w:val="1"/>
          <w:szCs w:val="21"/>
          <w:lang w:bidi="en-US"/>
        </w:rPr>
        <w:t>5</w:t>
      </w:r>
      <w:r>
        <w:rPr>
          <w:rFonts w:cs="Cambria"/>
          <w:kern w:val="1"/>
          <w:szCs w:val="21"/>
          <w:lang w:bidi="en-US"/>
        </w:rPr>
        <w:t>.2.2 分类的依据</w:t>
      </w:r>
    </w:p>
    <w:p w14:paraId="518AE26F" w14:textId="6A517861" w:rsidR="009B1F4E" w:rsidRDefault="009B1F4E" w:rsidP="0035032C">
      <w:pPr>
        <w:pStyle w:val="ac"/>
        <w:spacing w:line="360" w:lineRule="auto"/>
        <w:ind w:firstLineChars="0" w:firstLine="0"/>
        <w:rPr>
          <w:rFonts w:cs="Cambria"/>
          <w:kern w:val="1"/>
          <w:szCs w:val="21"/>
          <w:lang w:bidi="en-US"/>
        </w:rPr>
      </w:pPr>
      <w:r>
        <w:rPr>
          <w:rFonts w:cs="Cambria" w:hint="eastAsia"/>
          <w:kern w:val="1"/>
          <w:szCs w:val="21"/>
          <w:lang w:bidi="en-US"/>
        </w:rPr>
        <w:t>5.2.2.1</w:t>
      </w:r>
      <w:r>
        <w:rPr>
          <w:rFonts w:cs="Cambria"/>
          <w:kern w:val="1"/>
          <w:szCs w:val="21"/>
          <w:lang w:bidi="en-US"/>
        </w:rPr>
        <w:t xml:space="preserve"> </w:t>
      </w:r>
      <w:r w:rsidRPr="00D16608">
        <w:rPr>
          <w:rFonts w:cs="Cambria"/>
          <w:kern w:val="1"/>
          <w:szCs w:val="21"/>
          <w:lang w:bidi="en-US"/>
        </w:rPr>
        <w:t>AZO</w:t>
      </w:r>
      <w:r>
        <w:rPr>
          <w:rFonts w:cs="Cambria"/>
          <w:kern w:val="1"/>
          <w:szCs w:val="21"/>
          <w:lang w:bidi="en-US"/>
        </w:rPr>
        <w:t>的使用方法是磁控溅射</w:t>
      </w:r>
      <w:r>
        <w:rPr>
          <w:rFonts w:cs="Cambria" w:hint="eastAsia"/>
          <w:kern w:val="1"/>
          <w:szCs w:val="21"/>
          <w:lang w:bidi="en-US"/>
        </w:rPr>
        <w:t>，</w:t>
      </w:r>
      <w:r>
        <w:rPr>
          <w:rFonts w:cs="Cambria"/>
          <w:kern w:val="1"/>
          <w:szCs w:val="21"/>
          <w:lang w:bidi="en-US"/>
        </w:rPr>
        <w:t>根据溅射的形式和要求</w:t>
      </w:r>
      <w:r>
        <w:rPr>
          <w:rFonts w:cs="Cambria" w:hint="eastAsia"/>
          <w:kern w:val="1"/>
          <w:szCs w:val="21"/>
          <w:lang w:bidi="en-US"/>
        </w:rPr>
        <w:t>，</w:t>
      </w:r>
      <w:r>
        <w:rPr>
          <w:rFonts w:cs="Cambria"/>
          <w:kern w:val="1"/>
          <w:szCs w:val="21"/>
          <w:lang w:bidi="en-US"/>
        </w:rPr>
        <w:t>相应的材料可以使用平面靶材和管状靶材</w:t>
      </w:r>
      <w:r>
        <w:rPr>
          <w:rFonts w:cs="Cambria" w:hint="eastAsia"/>
          <w:kern w:val="1"/>
          <w:szCs w:val="21"/>
          <w:lang w:bidi="en-US"/>
        </w:rPr>
        <w:t>，</w:t>
      </w:r>
      <w:r>
        <w:rPr>
          <w:rFonts w:cs="Cambria"/>
          <w:kern w:val="1"/>
          <w:szCs w:val="21"/>
          <w:lang w:bidi="en-US"/>
        </w:rPr>
        <w:t>使用在实际生产</w:t>
      </w:r>
      <w:r>
        <w:rPr>
          <w:rFonts w:cs="Cambria" w:hint="eastAsia"/>
          <w:kern w:val="1"/>
          <w:szCs w:val="21"/>
          <w:lang w:bidi="en-US"/>
        </w:rPr>
        <w:t>AZO靶材时也根据实际情况生产两种规格现状的产品平面靶材和管状靶材。</w:t>
      </w:r>
    </w:p>
    <w:p w14:paraId="52841899" w14:textId="5AD3E542" w:rsidR="009B1F4E" w:rsidRDefault="009B1F4E" w:rsidP="0035032C">
      <w:pPr>
        <w:pStyle w:val="ac"/>
        <w:spacing w:line="360" w:lineRule="auto"/>
        <w:ind w:firstLineChars="0" w:firstLine="0"/>
        <w:rPr>
          <w:rFonts w:cs="Cambria"/>
          <w:kern w:val="1"/>
          <w:szCs w:val="21"/>
          <w:lang w:bidi="en-US"/>
        </w:rPr>
      </w:pPr>
      <w:r>
        <w:rPr>
          <w:rFonts w:cs="Cambria" w:hint="eastAsia"/>
          <w:kern w:val="1"/>
          <w:szCs w:val="21"/>
          <w:lang w:bidi="en-US"/>
        </w:rPr>
        <w:t>5.2.2.2 牌号规定的依据</w:t>
      </w:r>
    </w:p>
    <w:p w14:paraId="52B2CD11" w14:textId="46F1FF90" w:rsidR="009B1F4E" w:rsidRDefault="009B1F4E" w:rsidP="0035032C">
      <w:pPr>
        <w:pStyle w:val="ac"/>
        <w:spacing w:line="360" w:lineRule="auto"/>
        <w:ind w:firstLine="420"/>
        <w:rPr>
          <w:rFonts w:cs="Cambria"/>
          <w:kern w:val="1"/>
          <w:szCs w:val="21"/>
          <w:lang w:bidi="en-US"/>
        </w:rPr>
      </w:pPr>
      <w:r>
        <w:rPr>
          <w:rFonts w:cs="Cambria" w:hint="eastAsia"/>
          <w:kern w:val="1"/>
          <w:szCs w:val="21"/>
          <w:lang w:bidi="en-US"/>
        </w:rPr>
        <w:t xml:space="preserve">  </w:t>
      </w:r>
      <w:proofErr w:type="gramStart"/>
      <w:r>
        <w:rPr>
          <w:rFonts w:cs="Cambria" w:hint="eastAsia"/>
          <w:kern w:val="1"/>
          <w:szCs w:val="21"/>
          <w:lang w:bidi="en-US"/>
        </w:rPr>
        <w:t>氧化锌铝靶材</w:t>
      </w:r>
      <w:proofErr w:type="gramEnd"/>
      <w:r>
        <w:rPr>
          <w:rFonts w:cs="Cambria" w:hint="eastAsia"/>
          <w:kern w:val="1"/>
          <w:szCs w:val="21"/>
          <w:lang w:bidi="en-US"/>
        </w:rPr>
        <w:t>有两种符合产品性能的氧化锌和氧化铝比例的化学成分要求，一种为</w:t>
      </w:r>
      <w:r w:rsidRPr="00D16608">
        <w:rPr>
          <w:kern w:val="1"/>
          <w:szCs w:val="21"/>
        </w:rPr>
        <w:t xml:space="preserve"> </w:t>
      </w:r>
      <w:proofErr w:type="spellStart"/>
      <w:r w:rsidRPr="00D16608">
        <w:rPr>
          <w:kern w:val="1"/>
          <w:szCs w:val="21"/>
        </w:rPr>
        <w:t>ZnO</w:t>
      </w:r>
      <w:proofErr w:type="spellEnd"/>
      <w:r w:rsidRPr="00D16608">
        <w:rPr>
          <w:kern w:val="1"/>
          <w:szCs w:val="21"/>
        </w:rPr>
        <w:t xml:space="preserve"> :Al</w:t>
      </w:r>
      <w:r w:rsidRPr="00D16608">
        <w:rPr>
          <w:kern w:val="1"/>
          <w:szCs w:val="21"/>
          <w:vertAlign w:val="subscript"/>
        </w:rPr>
        <w:t>2</w:t>
      </w:r>
      <w:r w:rsidRPr="00D16608">
        <w:rPr>
          <w:kern w:val="1"/>
          <w:szCs w:val="21"/>
        </w:rPr>
        <w:t>O</w:t>
      </w:r>
      <w:r w:rsidRPr="00D16608">
        <w:rPr>
          <w:kern w:val="1"/>
          <w:szCs w:val="21"/>
          <w:vertAlign w:val="subscript"/>
        </w:rPr>
        <w:t>3</w:t>
      </w:r>
      <w:r w:rsidRPr="00D16608">
        <w:rPr>
          <w:kern w:val="1"/>
          <w:szCs w:val="21"/>
        </w:rPr>
        <w:t xml:space="preserve"> </w:t>
      </w:r>
      <w:r w:rsidRPr="00D16608">
        <w:rPr>
          <w:rFonts w:cs="Cambria"/>
          <w:kern w:val="1"/>
          <w:szCs w:val="21"/>
        </w:rPr>
        <w:t>= 98:2</w:t>
      </w:r>
      <w:r w:rsidRPr="00D16608">
        <w:rPr>
          <w:rFonts w:cs="Cambria" w:hint="eastAsia"/>
          <w:kern w:val="1"/>
          <w:szCs w:val="21"/>
        </w:rPr>
        <w:t>，</w:t>
      </w:r>
      <w:r w:rsidRPr="00D16608">
        <w:rPr>
          <w:kern w:val="1"/>
          <w:szCs w:val="21"/>
        </w:rPr>
        <w:t xml:space="preserve"> Al</w:t>
      </w:r>
      <w:r w:rsidRPr="00D16608">
        <w:rPr>
          <w:kern w:val="1"/>
          <w:szCs w:val="21"/>
          <w:vertAlign w:val="subscript"/>
        </w:rPr>
        <w:t>2</w:t>
      </w:r>
      <w:r w:rsidRPr="00D16608">
        <w:rPr>
          <w:kern w:val="1"/>
          <w:szCs w:val="21"/>
        </w:rPr>
        <w:t>O</w:t>
      </w:r>
      <w:r w:rsidRPr="00D16608">
        <w:rPr>
          <w:kern w:val="1"/>
          <w:szCs w:val="21"/>
          <w:vertAlign w:val="subscript"/>
        </w:rPr>
        <w:t>3</w:t>
      </w:r>
      <w:r w:rsidRPr="00D16608">
        <w:rPr>
          <w:rFonts w:cs="Cambria"/>
          <w:kern w:val="1"/>
          <w:szCs w:val="21"/>
        </w:rPr>
        <w:t>的偏差为</w:t>
      </w:r>
      <w:r w:rsidRPr="00D16608">
        <w:rPr>
          <w:rFonts w:cs="Cambria"/>
          <w:kern w:val="1"/>
          <w:szCs w:val="21"/>
        </w:rPr>
        <w:t>±</w:t>
      </w:r>
      <w:r w:rsidRPr="00D16608">
        <w:rPr>
          <w:rFonts w:cs="Cambria"/>
          <w:kern w:val="1"/>
          <w:szCs w:val="21"/>
        </w:rPr>
        <w:t>0.1</w:t>
      </w:r>
      <w:r>
        <w:rPr>
          <w:rFonts w:cs="Cambria" w:hint="eastAsia"/>
          <w:kern w:val="1"/>
          <w:szCs w:val="21"/>
        </w:rPr>
        <w:t>；一种</w:t>
      </w:r>
      <w:r>
        <w:rPr>
          <w:rFonts w:cs="Cambria"/>
          <w:kern w:val="1"/>
          <w:szCs w:val="21"/>
        </w:rPr>
        <w:t>为</w:t>
      </w:r>
      <w:proofErr w:type="spellStart"/>
      <w:r w:rsidRPr="00D16608">
        <w:rPr>
          <w:kern w:val="1"/>
          <w:szCs w:val="21"/>
        </w:rPr>
        <w:t>ZnO</w:t>
      </w:r>
      <w:proofErr w:type="spellEnd"/>
      <w:r w:rsidRPr="00D16608">
        <w:rPr>
          <w:kern w:val="1"/>
          <w:szCs w:val="21"/>
        </w:rPr>
        <w:t xml:space="preserve"> :Al</w:t>
      </w:r>
      <w:r w:rsidRPr="00D16608">
        <w:rPr>
          <w:kern w:val="1"/>
          <w:szCs w:val="21"/>
          <w:vertAlign w:val="subscript"/>
        </w:rPr>
        <w:t>2</w:t>
      </w:r>
      <w:r w:rsidRPr="00D16608">
        <w:rPr>
          <w:kern w:val="1"/>
          <w:szCs w:val="21"/>
        </w:rPr>
        <w:t>O</w:t>
      </w:r>
      <w:r w:rsidRPr="00D16608">
        <w:rPr>
          <w:kern w:val="1"/>
          <w:szCs w:val="21"/>
          <w:vertAlign w:val="subscript"/>
        </w:rPr>
        <w:t>3</w:t>
      </w:r>
      <w:r w:rsidRPr="00D16608">
        <w:rPr>
          <w:kern w:val="1"/>
          <w:szCs w:val="21"/>
        </w:rPr>
        <w:t xml:space="preserve"> </w:t>
      </w:r>
      <w:r w:rsidRPr="00D16608">
        <w:rPr>
          <w:rFonts w:cs="Cambria"/>
          <w:kern w:val="1"/>
          <w:szCs w:val="21"/>
        </w:rPr>
        <w:t>= 98.85:1.15</w:t>
      </w:r>
      <w:r w:rsidRPr="00D16608">
        <w:rPr>
          <w:rFonts w:cs="Cambria" w:hint="eastAsia"/>
          <w:kern w:val="1"/>
          <w:szCs w:val="21"/>
        </w:rPr>
        <w:t>，</w:t>
      </w:r>
      <w:r w:rsidRPr="00D16608">
        <w:rPr>
          <w:kern w:val="1"/>
          <w:szCs w:val="21"/>
        </w:rPr>
        <w:t xml:space="preserve"> Al</w:t>
      </w:r>
      <w:r w:rsidRPr="00D16608">
        <w:rPr>
          <w:kern w:val="1"/>
          <w:szCs w:val="21"/>
          <w:vertAlign w:val="subscript"/>
        </w:rPr>
        <w:t>2</w:t>
      </w:r>
      <w:r w:rsidRPr="00D16608">
        <w:rPr>
          <w:kern w:val="1"/>
          <w:szCs w:val="21"/>
        </w:rPr>
        <w:t>O</w:t>
      </w:r>
      <w:r w:rsidRPr="00D16608">
        <w:rPr>
          <w:kern w:val="1"/>
          <w:szCs w:val="21"/>
          <w:vertAlign w:val="subscript"/>
        </w:rPr>
        <w:t>3</w:t>
      </w:r>
      <w:r w:rsidRPr="00D16608">
        <w:rPr>
          <w:rFonts w:cs="Cambria"/>
          <w:kern w:val="1"/>
          <w:szCs w:val="21"/>
        </w:rPr>
        <w:t>的偏差为</w:t>
      </w:r>
      <w:r w:rsidRPr="00D16608">
        <w:rPr>
          <w:rFonts w:cs="Cambria"/>
          <w:kern w:val="1"/>
          <w:szCs w:val="21"/>
        </w:rPr>
        <w:t>±</w:t>
      </w:r>
      <w:r w:rsidRPr="00D16608">
        <w:rPr>
          <w:rFonts w:cs="Cambria"/>
          <w:kern w:val="1"/>
          <w:szCs w:val="21"/>
        </w:rPr>
        <w:t>0.05</w:t>
      </w:r>
      <w:r>
        <w:rPr>
          <w:rFonts w:cs="Cambria" w:hint="eastAsia"/>
          <w:kern w:val="1"/>
          <w:szCs w:val="21"/>
        </w:rPr>
        <w:t>，所以根据氧化锌和氧化铝的比例的不同分为两种不同的牌号</w:t>
      </w:r>
      <w:r w:rsidRPr="00D16608">
        <w:rPr>
          <w:rFonts w:cs="Cambria"/>
          <w:kern w:val="1"/>
          <w:szCs w:val="21"/>
          <w:lang w:bidi="en-US"/>
        </w:rPr>
        <w:t>AZO-1</w:t>
      </w:r>
      <w:r w:rsidRPr="00D16608">
        <w:rPr>
          <w:rFonts w:cs="Cambria" w:hint="eastAsia"/>
          <w:kern w:val="1"/>
          <w:szCs w:val="21"/>
          <w:lang w:bidi="en-US"/>
        </w:rPr>
        <w:t>、AZO-2</w:t>
      </w:r>
      <w:r>
        <w:rPr>
          <w:rFonts w:cs="Cambria" w:hint="eastAsia"/>
          <w:kern w:val="1"/>
          <w:szCs w:val="21"/>
          <w:lang w:bidi="en-US"/>
        </w:rPr>
        <w:t>。</w:t>
      </w:r>
    </w:p>
    <w:p w14:paraId="2EA31913" w14:textId="77777777" w:rsidR="009B1F4E" w:rsidRDefault="009B1F4E" w:rsidP="0035032C">
      <w:pPr>
        <w:pStyle w:val="ab"/>
        <w:spacing w:beforeLines="60" w:before="144" w:afterLines="40" w:after="96" w:line="360" w:lineRule="auto"/>
        <w:jc w:val="left"/>
        <w:rPr>
          <w:rFonts w:cs="Cambria"/>
          <w:kern w:val="1"/>
          <w:szCs w:val="21"/>
        </w:rPr>
      </w:pPr>
      <w:r>
        <w:rPr>
          <w:rFonts w:cs="Cambria" w:hint="eastAsia"/>
          <w:kern w:val="1"/>
          <w:szCs w:val="21"/>
        </w:rPr>
        <w:t>5.3 化学成分的要求和规定的依据</w:t>
      </w:r>
    </w:p>
    <w:p w14:paraId="07031E6A" w14:textId="63188539" w:rsidR="009B1F4E" w:rsidRPr="009B1F4E" w:rsidRDefault="009B1F4E" w:rsidP="0035032C">
      <w:pPr>
        <w:pStyle w:val="ab"/>
        <w:spacing w:beforeLines="60" w:before="144" w:afterLines="40" w:after="96" w:line="360" w:lineRule="auto"/>
        <w:jc w:val="left"/>
        <w:rPr>
          <w:bCs/>
          <w:szCs w:val="21"/>
        </w:rPr>
      </w:pPr>
      <w:r w:rsidRPr="00D16608">
        <w:rPr>
          <w:rFonts w:hint="eastAsia"/>
          <w:bCs/>
          <w:szCs w:val="21"/>
        </w:rPr>
        <w:t>5.</w:t>
      </w:r>
      <w:r>
        <w:rPr>
          <w:bCs/>
          <w:szCs w:val="21"/>
        </w:rPr>
        <w:t>3.</w:t>
      </w:r>
      <w:r w:rsidRPr="00D16608">
        <w:rPr>
          <w:rFonts w:hint="eastAsia"/>
          <w:bCs/>
          <w:szCs w:val="21"/>
        </w:rPr>
        <w:t>1.</w:t>
      </w:r>
      <w:proofErr w:type="gramStart"/>
      <w:r>
        <w:rPr>
          <w:rFonts w:hint="eastAsia"/>
          <w:bCs/>
          <w:szCs w:val="21"/>
        </w:rPr>
        <w:t>氧化锌铝靶材</w:t>
      </w:r>
      <w:proofErr w:type="gramEnd"/>
      <w:r>
        <w:rPr>
          <w:rFonts w:hint="eastAsia"/>
          <w:bCs/>
          <w:szCs w:val="21"/>
        </w:rPr>
        <w:t>的</w:t>
      </w:r>
      <w:r w:rsidRPr="00D16608">
        <w:rPr>
          <w:rFonts w:hint="eastAsia"/>
          <w:bCs/>
          <w:szCs w:val="21"/>
        </w:rPr>
        <w:t>杂质成分</w:t>
      </w:r>
      <w:r>
        <w:rPr>
          <w:rFonts w:cs="Cambria"/>
          <w:kern w:val="1"/>
          <w:szCs w:val="21"/>
          <w:lang w:bidi="en-US"/>
        </w:rPr>
        <w:t>应符合下表</w:t>
      </w:r>
      <w:r w:rsidR="00415863">
        <w:rPr>
          <w:rFonts w:cs="Cambria"/>
          <w:kern w:val="1"/>
          <w:szCs w:val="21"/>
          <w:lang w:bidi="en-US"/>
        </w:rPr>
        <w:t>5</w:t>
      </w:r>
      <w:r>
        <w:rPr>
          <w:rFonts w:cs="Cambria" w:hint="eastAsia"/>
          <w:kern w:val="1"/>
          <w:szCs w:val="21"/>
          <w:lang w:bidi="en-US"/>
        </w:rPr>
        <w:t>的要求</w:t>
      </w:r>
    </w:p>
    <w:p w14:paraId="1DB280EE" w14:textId="4383BE45" w:rsidR="009B1F4E" w:rsidRPr="00D16608" w:rsidRDefault="009B1F4E" w:rsidP="000D19C0">
      <w:pPr>
        <w:pStyle w:val="ac"/>
        <w:spacing w:line="360" w:lineRule="auto"/>
        <w:ind w:firstLineChars="1500" w:firstLine="3150"/>
        <w:rPr>
          <w:rFonts w:cs="Cambria"/>
          <w:kern w:val="1"/>
          <w:szCs w:val="21"/>
          <w:lang w:bidi="en-US"/>
        </w:rPr>
      </w:pPr>
      <w:r>
        <w:rPr>
          <w:rFonts w:cs="Cambria" w:hint="eastAsia"/>
          <w:kern w:val="1"/>
          <w:szCs w:val="21"/>
          <w:lang w:bidi="en-US"/>
        </w:rPr>
        <w:t>表</w:t>
      </w:r>
      <w:r w:rsidR="00415863">
        <w:rPr>
          <w:rFonts w:cs="Cambria"/>
          <w:kern w:val="1"/>
          <w:szCs w:val="21"/>
          <w:lang w:bidi="en-US"/>
        </w:rPr>
        <w:t>5</w:t>
      </w:r>
      <w:r>
        <w:rPr>
          <w:rFonts w:cs="Cambria" w:hint="eastAsia"/>
          <w:kern w:val="1"/>
          <w:szCs w:val="21"/>
          <w:lang w:bidi="en-US"/>
        </w:rPr>
        <w:t xml:space="preserve">  </w:t>
      </w:r>
      <w:r w:rsidRPr="00D16608">
        <w:rPr>
          <w:rFonts w:cs="Cambria" w:hint="eastAsia"/>
          <w:kern w:val="1"/>
          <w:szCs w:val="21"/>
          <w:lang w:bidi="en-US"/>
        </w:rPr>
        <w:t>AZO杂质成分</w:t>
      </w:r>
      <w:r w:rsidRPr="00D16608">
        <w:rPr>
          <w:rFonts w:cs="Cambria"/>
          <w:kern w:val="1"/>
          <w:szCs w:val="21"/>
          <w:lang w:bidi="en-U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22"/>
        <w:gridCol w:w="822"/>
        <w:gridCol w:w="821"/>
        <w:gridCol w:w="822"/>
        <w:gridCol w:w="822"/>
        <w:gridCol w:w="821"/>
        <w:gridCol w:w="822"/>
        <w:gridCol w:w="822"/>
        <w:gridCol w:w="822"/>
      </w:tblGrid>
      <w:tr w:rsidR="009B1F4E" w:rsidRPr="00D16608" w14:paraId="47AC3E84" w14:textId="77777777" w:rsidTr="00801C75">
        <w:tc>
          <w:tcPr>
            <w:tcW w:w="8217" w:type="dxa"/>
            <w:gridSpan w:val="10"/>
            <w:shd w:val="clear" w:color="auto" w:fill="auto"/>
          </w:tcPr>
          <w:p w14:paraId="6408FBAE" w14:textId="77777777" w:rsidR="009B1F4E" w:rsidRPr="00D16608" w:rsidRDefault="009B1F4E" w:rsidP="000D19C0">
            <w:pPr>
              <w:pStyle w:val="ac"/>
              <w:tabs>
                <w:tab w:val="left" w:pos="3337"/>
              </w:tabs>
              <w:spacing w:line="360" w:lineRule="auto"/>
              <w:ind w:firstLine="420"/>
              <w:rPr>
                <w:rFonts w:cs="Cambria"/>
                <w:kern w:val="1"/>
                <w:szCs w:val="21"/>
                <w:lang w:bidi="en-US"/>
              </w:rPr>
            </w:pPr>
            <w:r w:rsidRPr="00D16608">
              <w:rPr>
                <w:rFonts w:cs="Cambria"/>
                <w:kern w:val="1"/>
                <w:szCs w:val="21"/>
                <w:lang w:bidi="en-US"/>
              </w:rPr>
              <w:tab/>
            </w:r>
            <w:r w:rsidRPr="00D16608">
              <w:rPr>
                <w:rFonts w:cs="Cambria" w:hint="eastAsia"/>
                <w:kern w:val="1"/>
                <w:szCs w:val="21"/>
                <w:lang w:bidi="en-US"/>
              </w:rPr>
              <w:t>杂质含量，不大于（</w:t>
            </w:r>
            <w:r w:rsidRPr="00D16608">
              <w:rPr>
                <w:rFonts w:cs="Cambria"/>
                <w:kern w:val="1"/>
                <w:szCs w:val="21"/>
                <w:lang w:bidi="en-US"/>
              </w:rPr>
              <w:t>×</w:t>
            </w:r>
            <w:r w:rsidRPr="00D16608">
              <w:rPr>
                <w:rFonts w:cs="Cambria"/>
                <w:kern w:val="1"/>
                <w:szCs w:val="21"/>
                <w:lang w:bidi="en-US"/>
              </w:rPr>
              <w:t>10</w:t>
            </w:r>
            <w:r w:rsidRPr="00D16608">
              <w:rPr>
                <w:rFonts w:cs="Cambria"/>
                <w:kern w:val="1"/>
                <w:szCs w:val="21"/>
                <w:vertAlign w:val="superscript"/>
                <w:lang w:bidi="en-US"/>
              </w:rPr>
              <w:t>-4</w:t>
            </w:r>
            <w:r w:rsidRPr="00D16608">
              <w:rPr>
                <w:rFonts w:cs="Cambria" w:hint="eastAsia"/>
                <w:kern w:val="1"/>
                <w:szCs w:val="21"/>
                <w:lang w:bidi="en-US"/>
              </w:rPr>
              <w:t>）</w:t>
            </w:r>
            <w:r w:rsidRPr="00D16608">
              <w:rPr>
                <w:rFonts w:cs="Cambria"/>
                <w:kern w:val="1"/>
                <w:szCs w:val="21"/>
                <w:lang w:bidi="en-US"/>
              </w:rPr>
              <w:t>%</w:t>
            </w:r>
          </w:p>
        </w:tc>
      </w:tr>
      <w:tr w:rsidR="009B1F4E" w:rsidRPr="00D16608" w14:paraId="06BC9598" w14:textId="77777777" w:rsidTr="00801C75">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34E8" w14:textId="77777777" w:rsidR="009B1F4E" w:rsidRPr="00D16608" w:rsidRDefault="009B1F4E" w:rsidP="009B1F4E">
            <w:pPr>
              <w:spacing w:line="480" w:lineRule="auto"/>
              <w:jc w:val="center"/>
              <w:rPr>
                <w:rFonts w:ascii="宋体" w:hAnsi="宋体"/>
                <w:kern w:val="1"/>
                <w:szCs w:val="21"/>
              </w:rPr>
            </w:pPr>
            <w:r w:rsidRPr="00D16608">
              <w:rPr>
                <w:rFonts w:ascii="宋体" w:hAnsi="宋体"/>
                <w:kern w:val="1"/>
                <w:szCs w:val="21"/>
              </w:rPr>
              <w:t>Fe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71CA" w14:textId="77777777" w:rsidR="009B1F4E" w:rsidRPr="00D16608" w:rsidRDefault="009B1F4E" w:rsidP="009B1F4E">
            <w:pPr>
              <w:spacing w:line="480" w:lineRule="auto"/>
              <w:jc w:val="center"/>
              <w:rPr>
                <w:rFonts w:ascii="宋体" w:hAnsi="宋体"/>
                <w:kern w:val="1"/>
                <w:szCs w:val="21"/>
              </w:rPr>
            </w:pPr>
            <w:r w:rsidRPr="00D16608">
              <w:rPr>
                <w:rFonts w:ascii="宋体" w:hAnsi="宋体"/>
                <w:kern w:val="1"/>
                <w:szCs w:val="21"/>
              </w:rPr>
              <w:t>Cu</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0D20" w14:textId="77777777" w:rsidR="009B1F4E" w:rsidRPr="00D16608" w:rsidRDefault="009B1F4E" w:rsidP="009B1F4E">
            <w:pPr>
              <w:spacing w:line="480" w:lineRule="auto"/>
              <w:jc w:val="center"/>
              <w:rPr>
                <w:rFonts w:ascii="宋体" w:hAnsi="宋体"/>
                <w:kern w:val="1"/>
                <w:szCs w:val="21"/>
              </w:rPr>
            </w:pPr>
            <w:proofErr w:type="spellStart"/>
            <w:r w:rsidRPr="00D16608">
              <w:rPr>
                <w:rFonts w:ascii="宋体" w:hAnsi="宋体"/>
                <w:kern w:val="1"/>
                <w:szCs w:val="21"/>
              </w:rPr>
              <w:t>Pb</w:t>
            </w:r>
            <w:proofErr w:type="spellEnd"/>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6E0E"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Cd</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C902" w14:textId="77777777" w:rsidR="009B1F4E" w:rsidRPr="00D16608" w:rsidRDefault="009B1F4E" w:rsidP="009B1F4E">
            <w:pPr>
              <w:pStyle w:val="af9"/>
              <w:spacing w:before="0" w:after="0" w:line="480" w:lineRule="auto"/>
              <w:rPr>
                <w:rFonts w:cs="Cambria"/>
                <w:kern w:val="1"/>
                <w:szCs w:val="21"/>
                <w:lang w:bidi="en-US"/>
              </w:rPr>
            </w:pPr>
            <w:proofErr w:type="spellStart"/>
            <w:r w:rsidRPr="00D16608">
              <w:rPr>
                <w:rFonts w:cs="Cambria"/>
                <w:kern w:val="1"/>
                <w:szCs w:val="21"/>
                <w:lang w:bidi="en-US"/>
              </w:rPr>
              <w:t>Mn</w:t>
            </w:r>
            <w:proofErr w:type="spell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914DD"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Cr</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23289"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Ni</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7E979DA" w14:textId="77777777" w:rsidR="009B1F4E" w:rsidRPr="00D16608" w:rsidRDefault="009B1F4E" w:rsidP="009B1F4E">
            <w:pPr>
              <w:pStyle w:val="af9"/>
              <w:spacing w:before="0" w:after="0" w:line="480" w:lineRule="auto"/>
              <w:rPr>
                <w:rFonts w:cs="Cambria"/>
                <w:kern w:val="1"/>
                <w:szCs w:val="21"/>
                <w:lang w:bidi="en-US"/>
              </w:rPr>
            </w:pPr>
            <w:r w:rsidRPr="00D16608">
              <w:rPr>
                <w:rFonts w:cs="Cambria" w:hint="eastAsia"/>
                <w:kern w:val="1"/>
                <w:szCs w:val="21"/>
                <w:lang w:bidi="en-US"/>
              </w:rPr>
              <w:t>Na</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2F46FFE" w14:textId="77777777" w:rsidR="009B1F4E" w:rsidRPr="00D16608" w:rsidRDefault="009B1F4E" w:rsidP="009B1F4E">
            <w:pPr>
              <w:pStyle w:val="af9"/>
              <w:spacing w:before="0" w:after="0" w:line="480" w:lineRule="auto"/>
              <w:rPr>
                <w:rFonts w:cs="Cambria"/>
                <w:kern w:val="1"/>
                <w:szCs w:val="21"/>
                <w:lang w:bidi="en-US"/>
              </w:rPr>
            </w:pPr>
            <w:r w:rsidRPr="00D16608">
              <w:rPr>
                <w:rFonts w:cs="Cambria" w:hint="eastAsia"/>
                <w:kern w:val="1"/>
                <w:szCs w:val="21"/>
                <w:lang w:bidi="en-US"/>
              </w:rPr>
              <w:t>Si</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6794E45" w14:textId="77777777" w:rsidR="009B1F4E" w:rsidRPr="00D16608" w:rsidRDefault="009B1F4E" w:rsidP="009B1F4E">
            <w:pPr>
              <w:pStyle w:val="af9"/>
              <w:spacing w:before="0" w:after="0" w:line="480" w:lineRule="auto"/>
              <w:rPr>
                <w:rFonts w:cs="Cambria"/>
                <w:kern w:val="1"/>
                <w:szCs w:val="21"/>
                <w:lang w:bidi="en-US"/>
              </w:rPr>
            </w:pPr>
            <w:proofErr w:type="spellStart"/>
            <w:r w:rsidRPr="00D16608">
              <w:rPr>
                <w:rFonts w:cs="Cambria" w:hint="eastAsia"/>
                <w:kern w:val="1"/>
                <w:szCs w:val="21"/>
                <w:lang w:bidi="en-US"/>
              </w:rPr>
              <w:t>Ca</w:t>
            </w:r>
            <w:proofErr w:type="spellEnd"/>
          </w:p>
        </w:tc>
      </w:tr>
      <w:tr w:rsidR="009B1F4E" w:rsidRPr="00D16608" w14:paraId="05424D25" w14:textId="77777777" w:rsidTr="00801C75">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3AA9C" w14:textId="77777777" w:rsidR="009B1F4E" w:rsidRPr="00D16608" w:rsidRDefault="009B1F4E" w:rsidP="009B1F4E">
            <w:pPr>
              <w:spacing w:line="480" w:lineRule="auto"/>
              <w:jc w:val="center"/>
              <w:rPr>
                <w:rFonts w:ascii="宋体" w:hAnsi="宋体"/>
                <w:kern w:val="1"/>
                <w:szCs w:val="21"/>
              </w:rPr>
            </w:pPr>
            <w:r w:rsidRPr="00D16608">
              <w:rPr>
                <w:rFonts w:ascii="宋体" w:hAnsi="宋体"/>
                <w:kern w:val="1"/>
                <w:szCs w:val="21"/>
              </w:rPr>
              <w:lastRenderedPageBreak/>
              <w:t>20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D399" w14:textId="77777777" w:rsidR="009B1F4E" w:rsidRPr="00D16608" w:rsidRDefault="009B1F4E" w:rsidP="009B1F4E">
            <w:pPr>
              <w:spacing w:line="480" w:lineRule="auto"/>
              <w:jc w:val="center"/>
              <w:rPr>
                <w:rFonts w:ascii="宋体" w:hAnsi="宋体"/>
                <w:kern w:val="1"/>
                <w:szCs w:val="21"/>
              </w:rPr>
            </w:pPr>
            <w:r w:rsidRPr="00D16608">
              <w:rPr>
                <w:rFonts w:ascii="宋体" w:hAnsi="宋体"/>
                <w:kern w:val="1"/>
                <w:szCs w:val="21"/>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685DF" w14:textId="77777777" w:rsidR="009B1F4E" w:rsidRPr="00D16608" w:rsidRDefault="009B1F4E" w:rsidP="009B1F4E">
            <w:pPr>
              <w:spacing w:line="480" w:lineRule="auto"/>
              <w:jc w:val="center"/>
              <w:rPr>
                <w:rFonts w:ascii="宋体" w:hAnsi="宋体"/>
                <w:kern w:val="1"/>
                <w:szCs w:val="21"/>
              </w:rPr>
            </w:pPr>
            <w:r w:rsidRPr="00D16608">
              <w:rPr>
                <w:rFonts w:ascii="宋体" w:hAnsi="宋体"/>
                <w:kern w:val="1"/>
                <w:szCs w:val="21"/>
              </w:rPr>
              <w:t>20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AE6E"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27374"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D32D"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10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93B5E" w14:textId="77777777" w:rsidR="009B1F4E" w:rsidRPr="00D16608" w:rsidRDefault="009B1F4E" w:rsidP="009B1F4E">
            <w:pPr>
              <w:pStyle w:val="af9"/>
              <w:spacing w:before="0" w:after="0" w:line="480" w:lineRule="auto"/>
              <w:rPr>
                <w:rFonts w:cs="Cambria"/>
                <w:kern w:val="1"/>
                <w:szCs w:val="21"/>
                <w:lang w:bidi="en-US"/>
              </w:rPr>
            </w:pPr>
            <w:r w:rsidRPr="00D16608">
              <w:rPr>
                <w:rFonts w:cs="Cambria"/>
                <w:kern w:val="1"/>
                <w:szCs w:val="21"/>
                <w:lang w:bidi="en-US"/>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2374CB4" w14:textId="77777777" w:rsidR="009B1F4E" w:rsidRPr="00D16608" w:rsidRDefault="009B1F4E" w:rsidP="009B1F4E">
            <w:pPr>
              <w:pStyle w:val="af9"/>
              <w:spacing w:before="0" w:after="0" w:line="480" w:lineRule="auto"/>
              <w:rPr>
                <w:rFonts w:cs="Cambria"/>
                <w:kern w:val="1"/>
                <w:szCs w:val="21"/>
                <w:lang w:bidi="en-US"/>
              </w:rPr>
            </w:pPr>
            <w:r w:rsidRPr="00D16608">
              <w:rPr>
                <w:rFonts w:cs="Cambria" w:hint="eastAsia"/>
                <w:kern w:val="1"/>
                <w:szCs w:val="21"/>
                <w:lang w:bidi="en-US"/>
              </w:rPr>
              <w:t>20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E868122" w14:textId="77777777" w:rsidR="009B1F4E" w:rsidRPr="00D16608" w:rsidRDefault="009B1F4E" w:rsidP="009B1F4E">
            <w:pPr>
              <w:pStyle w:val="af9"/>
              <w:spacing w:before="0" w:after="0" w:line="480" w:lineRule="auto"/>
              <w:rPr>
                <w:rFonts w:cs="Cambria"/>
                <w:kern w:val="1"/>
                <w:szCs w:val="21"/>
                <w:lang w:bidi="en-US"/>
              </w:rPr>
            </w:pPr>
            <w:r w:rsidRPr="00D16608">
              <w:rPr>
                <w:rFonts w:cs="Cambria" w:hint="eastAsia"/>
                <w:kern w:val="1"/>
                <w:szCs w:val="21"/>
                <w:lang w:bidi="en-US"/>
              </w:rPr>
              <w:t>100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914FD33" w14:textId="77777777" w:rsidR="009B1F4E" w:rsidRPr="00D16608" w:rsidRDefault="009B1F4E" w:rsidP="009B1F4E">
            <w:pPr>
              <w:pStyle w:val="af9"/>
              <w:spacing w:before="0" w:after="0" w:line="480" w:lineRule="auto"/>
              <w:rPr>
                <w:rFonts w:cs="Cambria"/>
                <w:kern w:val="1"/>
                <w:szCs w:val="21"/>
                <w:lang w:bidi="en-US"/>
              </w:rPr>
            </w:pPr>
            <w:r w:rsidRPr="00D16608">
              <w:rPr>
                <w:rFonts w:cs="Cambria" w:hint="eastAsia"/>
                <w:kern w:val="1"/>
                <w:szCs w:val="21"/>
                <w:lang w:bidi="en-US"/>
              </w:rPr>
              <w:t>20</w:t>
            </w:r>
          </w:p>
        </w:tc>
      </w:tr>
    </w:tbl>
    <w:p w14:paraId="16F83B66" w14:textId="2C0F89D7" w:rsidR="009B1F4E" w:rsidRDefault="009B1F4E" w:rsidP="0035032C">
      <w:pPr>
        <w:pStyle w:val="ab"/>
        <w:spacing w:beforeLines="60" w:before="144" w:afterLines="40" w:after="96" w:line="360" w:lineRule="auto"/>
        <w:jc w:val="left"/>
        <w:rPr>
          <w:kern w:val="1"/>
          <w:szCs w:val="21"/>
        </w:rPr>
      </w:pPr>
      <w:r>
        <w:rPr>
          <w:rFonts w:hint="eastAsia"/>
          <w:kern w:val="1"/>
          <w:szCs w:val="21"/>
        </w:rPr>
        <w:t>5.3.2 杂质成分制定的依据</w:t>
      </w:r>
    </w:p>
    <w:p w14:paraId="6B27D2BF" w14:textId="6B4100BB" w:rsidR="009B1F4E" w:rsidRDefault="009B1F4E" w:rsidP="0035032C">
      <w:pPr>
        <w:pStyle w:val="ac"/>
        <w:spacing w:line="360" w:lineRule="auto"/>
        <w:ind w:firstLineChars="300" w:firstLine="630"/>
        <w:rPr>
          <w:rFonts w:hAnsi="宋体"/>
          <w:kern w:val="1"/>
          <w:szCs w:val="21"/>
        </w:rPr>
      </w:pPr>
      <w:r>
        <w:t>氧化锌</w:t>
      </w:r>
      <w:proofErr w:type="gramStart"/>
      <w:r>
        <w:t>铝靶材主要</w:t>
      </w:r>
      <w:proofErr w:type="gramEnd"/>
      <w:r>
        <w:t>应用于</w:t>
      </w:r>
      <w:r w:rsidRPr="00D16608">
        <w:rPr>
          <w:rFonts w:hAnsi="宋体" w:hint="eastAsia"/>
          <w:kern w:val="1"/>
          <w:szCs w:val="21"/>
        </w:rPr>
        <w:t>薄膜太阳能电池镀膜和建筑节能玻璃镀膜</w:t>
      </w:r>
      <w:r>
        <w:rPr>
          <w:rFonts w:hAnsi="宋体" w:hint="eastAsia"/>
          <w:kern w:val="1"/>
          <w:szCs w:val="21"/>
        </w:rPr>
        <w:t>，总体纯度要求99.95%以上，所以相对的纯度要求2来源于原材料氧化锌和氧化铝及制造过程中的杂质引入。特别是产品中氧化锌为主体成分，氧化铝为掺杂成分，所以氧化锌和氧化铝的杂质控制是最主要的因素和要求。一般情况下，氧化锌和氧化铝中不易控制的杂质元素可能会代入</w:t>
      </w:r>
      <w:proofErr w:type="gramStart"/>
      <w:r>
        <w:rPr>
          <w:rFonts w:hAnsi="宋体" w:hint="eastAsia"/>
          <w:kern w:val="1"/>
          <w:szCs w:val="21"/>
        </w:rPr>
        <w:t>氧化锌铝靶材</w:t>
      </w:r>
      <w:proofErr w:type="gramEnd"/>
      <w:r>
        <w:rPr>
          <w:rFonts w:hAnsi="宋体" w:hint="eastAsia"/>
          <w:kern w:val="1"/>
          <w:szCs w:val="21"/>
        </w:rPr>
        <w:t>的制造中，相应的对这些原料规定的</w:t>
      </w:r>
      <w:proofErr w:type="gramStart"/>
      <w:r>
        <w:rPr>
          <w:rFonts w:hAnsi="宋体" w:hint="eastAsia"/>
          <w:kern w:val="1"/>
          <w:szCs w:val="21"/>
        </w:rPr>
        <w:t>的</w:t>
      </w:r>
      <w:proofErr w:type="gramEnd"/>
      <w:r>
        <w:rPr>
          <w:rFonts w:hAnsi="宋体" w:hint="eastAsia"/>
          <w:kern w:val="1"/>
          <w:szCs w:val="21"/>
        </w:rPr>
        <w:t>杂质如Fe、Cu、</w:t>
      </w:r>
      <w:proofErr w:type="spellStart"/>
      <w:r>
        <w:rPr>
          <w:rFonts w:hAnsi="宋体" w:hint="eastAsia"/>
          <w:kern w:val="1"/>
          <w:szCs w:val="21"/>
        </w:rPr>
        <w:t>Pb</w:t>
      </w:r>
      <w:proofErr w:type="spellEnd"/>
      <w:r>
        <w:rPr>
          <w:rFonts w:hAnsi="宋体" w:hint="eastAsia"/>
          <w:kern w:val="1"/>
          <w:szCs w:val="21"/>
        </w:rPr>
        <w:t>、Cd、</w:t>
      </w:r>
      <w:proofErr w:type="spellStart"/>
      <w:r>
        <w:rPr>
          <w:rFonts w:hAnsi="宋体" w:hint="eastAsia"/>
          <w:kern w:val="1"/>
          <w:szCs w:val="21"/>
        </w:rPr>
        <w:t>Mn</w:t>
      </w:r>
      <w:proofErr w:type="spellEnd"/>
      <w:r>
        <w:rPr>
          <w:rFonts w:hAnsi="宋体" w:hint="eastAsia"/>
          <w:kern w:val="1"/>
          <w:szCs w:val="21"/>
        </w:rPr>
        <w:t>、S</w:t>
      </w:r>
      <w:r>
        <w:rPr>
          <w:rFonts w:hAnsi="宋体"/>
          <w:kern w:val="1"/>
          <w:szCs w:val="21"/>
        </w:rPr>
        <w:t>i</w:t>
      </w:r>
      <w:r>
        <w:rPr>
          <w:rFonts w:hAnsi="宋体" w:hint="eastAsia"/>
          <w:kern w:val="1"/>
          <w:szCs w:val="21"/>
        </w:rPr>
        <w:t>、</w:t>
      </w:r>
      <w:proofErr w:type="spellStart"/>
      <w:r>
        <w:rPr>
          <w:rFonts w:hAnsi="宋体" w:hint="eastAsia"/>
          <w:kern w:val="1"/>
          <w:szCs w:val="21"/>
        </w:rPr>
        <w:t>Ca</w:t>
      </w:r>
      <w:proofErr w:type="spellEnd"/>
      <w:r>
        <w:rPr>
          <w:rFonts w:hAnsi="宋体" w:hint="eastAsia"/>
          <w:kern w:val="1"/>
          <w:szCs w:val="21"/>
        </w:rPr>
        <w:t>、Na等需要成为控制对象，Cr和N</w:t>
      </w:r>
      <w:r>
        <w:rPr>
          <w:rFonts w:hAnsi="宋体"/>
          <w:kern w:val="1"/>
          <w:szCs w:val="21"/>
        </w:rPr>
        <w:t>i虽不是氧化锌和氧化铝控制的元素</w:t>
      </w:r>
      <w:r>
        <w:rPr>
          <w:rFonts w:hAnsi="宋体" w:hint="eastAsia"/>
          <w:kern w:val="1"/>
          <w:szCs w:val="21"/>
        </w:rPr>
        <w:t>，</w:t>
      </w:r>
      <w:r>
        <w:rPr>
          <w:rFonts w:hAnsi="宋体"/>
          <w:kern w:val="1"/>
          <w:szCs w:val="21"/>
        </w:rPr>
        <w:t>但因为在产品制造过程中是常见的使用工具和器具</w:t>
      </w:r>
      <w:r>
        <w:rPr>
          <w:rFonts w:hAnsi="宋体" w:hint="eastAsia"/>
          <w:kern w:val="1"/>
          <w:szCs w:val="21"/>
        </w:rPr>
        <w:t>，</w:t>
      </w:r>
      <w:r>
        <w:rPr>
          <w:rFonts w:hAnsi="宋体"/>
          <w:kern w:val="1"/>
          <w:szCs w:val="21"/>
        </w:rPr>
        <w:t>为控制生产过程的清洁生产</w:t>
      </w:r>
      <w:r>
        <w:rPr>
          <w:rFonts w:hAnsi="宋体" w:hint="eastAsia"/>
          <w:kern w:val="1"/>
          <w:szCs w:val="21"/>
        </w:rPr>
        <w:t>，</w:t>
      </w:r>
      <w:r>
        <w:rPr>
          <w:rFonts w:hAnsi="宋体"/>
          <w:kern w:val="1"/>
          <w:szCs w:val="21"/>
        </w:rPr>
        <w:t>同样也需要控制</w:t>
      </w:r>
      <w:r>
        <w:rPr>
          <w:rFonts w:hAnsi="宋体" w:hint="eastAsia"/>
          <w:kern w:val="1"/>
          <w:szCs w:val="21"/>
        </w:rPr>
        <w:t>。</w:t>
      </w:r>
      <w:r>
        <w:rPr>
          <w:rFonts w:hAnsi="宋体"/>
          <w:kern w:val="1"/>
          <w:szCs w:val="21"/>
        </w:rPr>
        <w:t>所以在本标准规定的产品中制定了如表</w:t>
      </w:r>
      <w:r>
        <w:rPr>
          <w:rFonts w:hAnsi="宋体" w:hint="eastAsia"/>
          <w:kern w:val="1"/>
          <w:szCs w:val="21"/>
        </w:rPr>
        <w:t>4的杂质控制要求。</w:t>
      </w:r>
    </w:p>
    <w:p w14:paraId="024BF03A" w14:textId="174EA04D" w:rsidR="009B1F4E" w:rsidRPr="009B1F4E" w:rsidRDefault="009B1F4E" w:rsidP="0035032C">
      <w:pPr>
        <w:pStyle w:val="ac"/>
        <w:spacing w:line="360" w:lineRule="auto"/>
        <w:ind w:firstLineChars="0" w:firstLine="0"/>
        <w:rPr>
          <w:rFonts w:hAnsi="宋体"/>
          <w:b/>
          <w:kern w:val="1"/>
          <w:szCs w:val="21"/>
        </w:rPr>
      </w:pPr>
      <w:r w:rsidRPr="009B1F4E">
        <w:rPr>
          <w:rFonts w:hAnsi="宋体" w:hint="eastAsia"/>
          <w:b/>
          <w:kern w:val="1"/>
          <w:szCs w:val="21"/>
        </w:rPr>
        <w:t>5.4 物理性能的要求和制定的依据</w:t>
      </w:r>
    </w:p>
    <w:p w14:paraId="5CE0B93F" w14:textId="494ACF76" w:rsidR="009B1F4E" w:rsidRPr="009B1F4E" w:rsidRDefault="009B1F4E" w:rsidP="0035032C">
      <w:pPr>
        <w:pStyle w:val="ac"/>
        <w:spacing w:line="360" w:lineRule="auto"/>
        <w:ind w:firstLineChars="0" w:firstLine="0"/>
        <w:rPr>
          <w:rFonts w:hAnsi="宋体"/>
          <w:kern w:val="1"/>
          <w:szCs w:val="21"/>
        </w:rPr>
      </w:pPr>
      <w:r>
        <w:rPr>
          <w:rFonts w:hAnsi="宋体" w:hint="eastAsia"/>
          <w:kern w:val="1"/>
          <w:szCs w:val="21"/>
        </w:rPr>
        <w:t>5.4.1</w:t>
      </w:r>
      <w:r>
        <w:rPr>
          <w:rFonts w:hAnsi="宋体"/>
          <w:kern w:val="1"/>
          <w:szCs w:val="21"/>
        </w:rPr>
        <w:t xml:space="preserve"> </w:t>
      </w:r>
      <w:proofErr w:type="gramStart"/>
      <w:r>
        <w:rPr>
          <w:rFonts w:hAnsi="宋体"/>
          <w:kern w:val="1"/>
          <w:szCs w:val="21"/>
        </w:rPr>
        <w:t>氧化锌铝靶材</w:t>
      </w:r>
      <w:proofErr w:type="gramEnd"/>
      <w:r>
        <w:rPr>
          <w:rFonts w:hAnsi="宋体"/>
          <w:kern w:val="1"/>
          <w:szCs w:val="21"/>
        </w:rPr>
        <w:t>的</w:t>
      </w:r>
      <w:r w:rsidRPr="00D16608">
        <w:rPr>
          <w:rFonts w:hint="eastAsia"/>
          <w:bCs/>
          <w:szCs w:val="21"/>
        </w:rPr>
        <w:t>物理性能</w:t>
      </w:r>
      <w:r>
        <w:rPr>
          <w:rFonts w:hint="eastAsia"/>
          <w:bCs/>
          <w:szCs w:val="21"/>
        </w:rPr>
        <w:t>的要求如下：</w:t>
      </w:r>
    </w:p>
    <w:p w14:paraId="342F9A1A" w14:textId="740673F4" w:rsidR="009B1F4E" w:rsidRPr="00D16608" w:rsidRDefault="009B1F4E" w:rsidP="0035032C">
      <w:pPr>
        <w:tabs>
          <w:tab w:val="left" w:pos="9071"/>
          <w:tab w:val="left" w:pos="9354"/>
        </w:tabs>
        <w:spacing w:line="360" w:lineRule="auto"/>
        <w:rPr>
          <w:rFonts w:ascii="宋体" w:hAnsi="宋体"/>
          <w:kern w:val="1"/>
          <w:szCs w:val="21"/>
        </w:rPr>
      </w:pPr>
      <w:r w:rsidRPr="00D16608">
        <w:rPr>
          <w:rFonts w:ascii="宋体" w:hAnsi="宋体"/>
          <w:kern w:val="1"/>
          <w:szCs w:val="21"/>
        </w:rPr>
        <w:t>5.</w:t>
      </w:r>
      <w:r>
        <w:rPr>
          <w:rFonts w:ascii="宋体" w:hAnsi="宋体"/>
          <w:kern w:val="1"/>
          <w:szCs w:val="21"/>
        </w:rPr>
        <w:t>4</w:t>
      </w:r>
      <w:r w:rsidRPr="00D16608">
        <w:rPr>
          <w:rFonts w:ascii="宋体" w:hAnsi="宋体"/>
          <w:kern w:val="1"/>
          <w:szCs w:val="21"/>
        </w:rPr>
        <w:t>.1</w:t>
      </w:r>
      <w:r>
        <w:rPr>
          <w:rFonts w:ascii="宋体" w:hAnsi="宋体"/>
          <w:kern w:val="1"/>
          <w:szCs w:val="21"/>
        </w:rPr>
        <w:t>.1</w:t>
      </w:r>
      <w:r w:rsidRPr="00D16608">
        <w:rPr>
          <w:rFonts w:ascii="宋体" w:hAnsi="宋体"/>
          <w:kern w:val="1"/>
          <w:szCs w:val="21"/>
        </w:rPr>
        <w:t xml:space="preserve">  </w:t>
      </w:r>
      <w:r w:rsidRPr="00D16608">
        <w:rPr>
          <w:rFonts w:ascii="宋体" w:hAnsi="宋体" w:hint="eastAsia"/>
          <w:kern w:val="1"/>
          <w:szCs w:val="21"/>
        </w:rPr>
        <w:t>相对密度：</w:t>
      </w:r>
      <w:r w:rsidRPr="00D16608">
        <w:rPr>
          <w:rFonts w:ascii="宋体" w:hAnsi="宋体"/>
          <w:kern w:val="1"/>
          <w:szCs w:val="21"/>
        </w:rPr>
        <w:t>AZO靶材相对密度应分别≥96</w:t>
      </w:r>
      <w:r w:rsidRPr="00D16608">
        <w:rPr>
          <w:rFonts w:ascii="宋体" w:hAnsi="宋体" w:hint="eastAsia"/>
          <w:kern w:val="1"/>
          <w:szCs w:val="21"/>
        </w:rPr>
        <w:t>%</w:t>
      </w:r>
      <w:r w:rsidRPr="00D16608">
        <w:rPr>
          <w:rFonts w:ascii="宋体" w:hAnsi="宋体"/>
          <w:kern w:val="1"/>
          <w:szCs w:val="21"/>
        </w:rPr>
        <w:t>；密度均匀性偏差≤±0.2％。</w:t>
      </w:r>
    </w:p>
    <w:p w14:paraId="2137A6B9" w14:textId="66F5CE0D" w:rsidR="009B1F4E" w:rsidRPr="00D16608" w:rsidRDefault="009B1F4E" w:rsidP="0035032C">
      <w:pPr>
        <w:tabs>
          <w:tab w:val="left" w:pos="9071"/>
          <w:tab w:val="left" w:pos="9354"/>
        </w:tabs>
        <w:spacing w:line="360" w:lineRule="auto"/>
        <w:rPr>
          <w:rFonts w:ascii="宋体" w:hAnsi="宋体"/>
          <w:kern w:val="1"/>
          <w:szCs w:val="21"/>
        </w:rPr>
      </w:pPr>
      <w:r w:rsidRPr="00D16608">
        <w:rPr>
          <w:rFonts w:ascii="宋体" w:hAnsi="宋体"/>
          <w:kern w:val="1"/>
          <w:szCs w:val="21"/>
        </w:rPr>
        <w:t>5.</w:t>
      </w:r>
      <w:r>
        <w:rPr>
          <w:rFonts w:ascii="宋体" w:hAnsi="宋体"/>
          <w:kern w:val="1"/>
          <w:szCs w:val="21"/>
        </w:rPr>
        <w:t>4</w:t>
      </w:r>
      <w:r w:rsidRPr="00D16608">
        <w:rPr>
          <w:rFonts w:ascii="宋体" w:hAnsi="宋体"/>
          <w:kern w:val="1"/>
          <w:szCs w:val="21"/>
        </w:rPr>
        <w:t>.</w:t>
      </w:r>
      <w:r>
        <w:rPr>
          <w:rFonts w:ascii="宋体" w:hAnsi="宋体"/>
          <w:kern w:val="1"/>
          <w:szCs w:val="21"/>
        </w:rPr>
        <w:t>1.</w:t>
      </w:r>
      <w:r w:rsidRPr="00D16608">
        <w:rPr>
          <w:rFonts w:ascii="宋体" w:hAnsi="宋体"/>
          <w:kern w:val="1"/>
          <w:szCs w:val="21"/>
        </w:rPr>
        <w:t>2  电阻率：≤5</w:t>
      </w:r>
      <w:r w:rsidRPr="00D16608">
        <w:rPr>
          <w:rFonts w:ascii="宋体" w:hAnsi="宋体" w:hint="eastAsia"/>
          <w:kern w:val="1"/>
          <w:szCs w:val="21"/>
        </w:rPr>
        <w:t>×</w:t>
      </w:r>
      <w:r w:rsidRPr="00D16608">
        <w:rPr>
          <w:rFonts w:ascii="宋体" w:hAnsi="宋体"/>
          <w:kern w:val="1"/>
          <w:szCs w:val="21"/>
        </w:rPr>
        <w:t>10</w:t>
      </w:r>
      <w:r w:rsidRPr="00D16608">
        <w:rPr>
          <w:rFonts w:ascii="宋体" w:hAnsi="宋体"/>
          <w:kern w:val="1"/>
          <w:szCs w:val="21"/>
          <w:vertAlign w:val="superscript"/>
        </w:rPr>
        <w:t>-</w:t>
      </w:r>
      <w:r w:rsidR="00515758">
        <w:rPr>
          <w:rFonts w:ascii="宋体" w:hAnsi="宋体"/>
          <w:kern w:val="1"/>
          <w:szCs w:val="21"/>
          <w:vertAlign w:val="superscript"/>
        </w:rPr>
        <w:t>4</w:t>
      </w:r>
      <w:r w:rsidRPr="00D16608">
        <w:rPr>
          <w:kern w:val="1"/>
          <w:szCs w:val="21"/>
        </w:rPr>
        <w:t>Ω·cm</w:t>
      </w:r>
      <w:r w:rsidRPr="00D16608">
        <w:rPr>
          <w:rFonts w:ascii="宋体" w:hAnsi="宋体" w:hint="eastAsia"/>
          <w:kern w:val="1"/>
          <w:szCs w:val="21"/>
        </w:rPr>
        <w:t>。</w:t>
      </w:r>
    </w:p>
    <w:p w14:paraId="6F03C16C" w14:textId="7D04F390" w:rsidR="009B1F4E" w:rsidRPr="00D16608" w:rsidRDefault="009B1F4E" w:rsidP="0035032C">
      <w:pPr>
        <w:pStyle w:val="ad"/>
        <w:spacing w:before="120" w:after="120" w:line="360" w:lineRule="auto"/>
        <w:rPr>
          <w:rFonts w:ascii="宋体" w:eastAsia="宋体" w:hAnsi="宋体"/>
          <w:kern w:val="1"/>
          <w:szCs w:val="21"/>
          <w:lang w:bidi="en-US"/>
        </w:rPr>
      </w:pPr>
      <w:r w:rsidRPr="00D16608">
        <w:rPr>
          <w:rFonts w:ascii="宋体" w:eastAsia="宋体" w:hAnsi="宋体"/>
          <w:kern w:val="1"/>
          <w:szCs w:val="21"/>
          <w:lang w:bidi="en-US"/>
        </w:rPr>
        <w:t>5.</w:t>
      </w:r>
      <w:r>
        <w:rPr>
          <w:rFonts w:ascii="宋体" w:eastAsia="宋体" w:hAnsi="宋体"/>
          <w:kern w:val="1"/>
          <w:szCs w:val="21"/>
          <w:lang w:bidi="en-US"/>
        </w:rPr>
        <w:t>4</w:t>
      </w:r>
      <w:r w:rsidRPr="00D16608">
        <w:rPr>
          <w:rFonts w:ascii="宋体" w:eastAsia="宋体" w:hAnsi="宋体"/>
          <w:kern w:val="1"/>
          <w:szCs w:val="21"/>
          <w:lang w:bidi="en-US"/>
        </w:rPr>
        <w:t>.</w:t>
      </w:r>
      <w:r>
        <w:rPr>
          <w:rFonts w:ascii="宋体" w:eastAsia="宋体" w:hAnsi="宋体"/>
          <w:kern w:val="1"/>
          <w:szCs w:val="21"/>
          <w:lang w:bidi="en-US"/>
        </w:rPr>
        <w:t>1.</w:t>
      </w:r>
      <w:r w:rsidRPr="00D16608">
        <w:rPr>
          <w:rFonts w:ascii="宋体" w:eastAsia="宋体" w:hAnsi="宋体"/>
          <w:kern w:val="1"/>
          <w:szCs w:val="21"/>
          <w:lang w:bidi="en-US"/>
        </w:rPr>
        <w:t>4  抗折强度</w:t>
      </w:r>
      <w:r w:rsidRPr="00D16608">
        <w:rPr>
          <w:rFonts w:ascii="宋体" w:eastAsia="宋体" w:hAnsi="宋体" w:hint="eastAsia"/>
          <w:kern w:val="1"/>
          <w:szCs w:val="21"/>
          <w:lang w:bidi="en-US"/>
        </w:rPr>
        <w:t>：≥1</w:t>
      </w:r>
      <w:r w:rsidRPr="00D16608">
        <w:rPr>
          <w:rFonts w:ascii="宋体" w:eastAsia="宋体" w:hAnsi="宋体"/>
          <w:kern w:val="1"/>
          <w:szCs w:val="21"/>
          <w:lang w:bidi="en-US"/>
        </w:rPr>
        <w:t xml:space="preserve">50 </w:t>
      </w:r>
      <w:proofErr w:type="spellStart"/>
      <w:r w:rsidRPr="00D16608">
        <w:rPr>
          <w:rFonts w:ascii="宋体" w:eastAsia="宋体" w:hAnsi="宋体" w:hint="eastAsia"/>
          <w:kern w:val="1"/>
          <w:szCs w:val="21"/>
          <w:lang w:bidi="en-US"/>
        </w:rPr>
        <w:t>MPa</w:t>
      </w:r>
      <w:proofErr w:type="spellEnd"/>
      <w:r w:rsidRPr="00D16608">
        <w:rPr>
          <w:rFonts w:ascii="宋体" w:eastAsia="宋体" w:hAnsi="宋体" w:hint="eastAsia"/>
          <w:kern w:val="1"/>
          <w:szCs w:val="21"/>
          <w:lang w:bidi="en-US"/>
        </w:rPr>
        <w:t>。</w:t>
      </w:r>
    </w:p>
    <w:p w14:paraId="7E20519A" w14:textId="4200CF74" w:rsidR="009B1F4E" w:rsidRPr="00D16608" w:rsidRDefault="009B1F4E" w:rsidP="0035032C">
      <w:pPr>
        <w:pStyle w:val="ad"/>
        <w:spacing w:before="120" w:after="120" w:line="360" w:lineRule="auto"/>
        <w:rPr>
          <w:rFonts w:ascii="宋体" w:eastAsia="宋体" w:hAnsi="宋体"/>
          <w:kern w:val="1"/>
          <w:szCs w:val="21"/>
          <w:lang w:bidi="en-US"/>
        </w:rPr>
      </w:pPr>
      <w:r w:rsidRPr="00D16608">
        <w:rPr>
          <w:rFonts w:ascii="宋体" w:eastAsia="宋体" w:hAnsi="宋体"/>
          <w:kern w:val="1"/>
          <w:szCs w:val="21"/>
          <w:lang w:bidi="en-US"/>
        </w:rPr>
        <w:t>5.</w:t>
      </w:r>
      <w:r>
        <w:rPr>
          <w:rFonts w:ascii="宋体" w:eastAsia="宋体" w:hAnsi="宋体"/>
          <w:kern w:val="1"/>
          <w:szCs w:val="21"/>
          <w:lang w:bidi="en-US"/>
        </w:rPr>
        <w:t>4</w:t>
      </w:r>
      <w:r w:rsidRPr="00D16608">
        <w:rPr>
          <w:rFonts w:ascii="宋体" w:eastAsia="宋体" w:hAnsi="宋体"/>
          <w:kern w:val="1"/>
          <w:szCs w:val="21"/>
          <w:lang w:bidi="en-US"/>
        </w:rPr>
        <w:t>.</w:t>
      </w:r>
      <w:r>
        <w:rPr>
          <w:rFonts w:ascii="宋体" w:eastAsia="宋体" w:hAnsi="宋体"/>
          <w:kern w:val="1"/>
          <w:szCs w:val="21"/>
          <w:lang w:bidi="en-US"/>
        </w:rPr>
        <w:t>1.</w:t>
      </w:r>
      <w:r w:rsidRPr="00D16608">
        <w:rPr>
          <w:rFonts w:ascii="宋体" w:eastAsia="宋体" w:hAnsi="宋体"/>
          <w:kern w:val="1"/>
          <w:szCs w:val="21"/>
          <w:lang w:bidi="en-US"/>
        </w:rPr>
        <w:t>5  残余应力</w:t>
      </w:r>
      <w:r w:rsidRPr="00D16608">
        <w:rPr>
          <w:rFonts w:ascii="宋体" w:eastAsia="宋体" w:hAnsi="宋体" w:hint="eastAsia"/>
          <w:kern w:val="1"/>
          <w:szCs w:val="21"/>
          <w:lang w:bidi="en-US"/>
        </w:rPr>
        <w:t>＜1</w:t>
      </w:r>
      <w:r w:rsidRPr="00D16608">
        <w:rPr>
          <w:rFonts w:ascii="宋体" w:eastAsia="宋体" w:hAnsi="宋体"/>
          <w:kern w:val="1"/>
          <w:szCs w:val="21"/>
          <w:lang w:bidi="en-US"/>
        </w:rPr>
        <w:t xml:space="preserve">0 </w:t>
      </w:r>
      <w:proofErr w:type="spellStart"/>
      <w:r w:rsidRPr="00D16608">
        <w:rPr>
          <w:rFonts w:ascii="宋体" w:eastAsia="宋体" w:hAnsi="宋体"/>
          <w:kern w:val="1"/>
          <w:szCs w:val="21"/>
          <w:lang w:bidi="en-US"/>
        </w:rPr>
        <w:t>MPa</w:t>
      </w:r>
      <w:proofErr w:type="spellEnd"/>
      <w:r w:rsidRPr="00D16608">
        <w:rPr>
          <w:rFonts w:ascii="宋体" w:eastAsia="宋体" w:hAnsi="宋体" w:hint="eastAsia"/>
          <w:kern w:val="1"/>
          <w:szCs w:val="21"/>
          <w:lang w:bidi="en-US"/>
        </w:rPr>
        <w:t>。</w:t>
      </w:r>
    </w:p>
    <w:p w14:paraId="38E78D70" w14:textId="34235D99" w:rsidR="009B1F4E" w:rsidRPr="00D16608" w:rsidRDefault="009B1F4E" w:rsidP="0035032C">
      <w:pPr>
        <w:pStyle w:val="ad"/>
        <w:spacing w:before="120" w:after="120" w:line="360" w:lineRule="auto"/>
        <w:rPr>
          <w:rFonts w:ascii="宋体" w:eastAsia="宋体" w:hAnsi="宋体"/>
          <w:kern w:val="1"/>
          <w:szCs w:val="21"/>
          <w:lang w:bidi="en-US"/>
        </w:rPr>
      </w:pPr>
      <w:r w:rsidRPr="00D16608">
        <w:rPr>
          <w:rFonts w:ascii="宋体" w:eastAsia="宋体" w:hAnsi="宋体"/>
          <w:kern w:val="1"/>
          <w:szCs w:val="21"/>
          <w:lang w:bidi="en-US"/>
        </w:rPr>
        <w:t>5</w:t>
      </w:r>
      <w:r>
        <w:rPr>
          <w:rFonts w:ascii="宋体" w:eastAsia="宋体" w:hAnsi="宋体"/>
          <w:kern w:val="1"/>
          <w:szCs w:val="21"/>
          <w:lang w:bidi="en-US"/>
        </w:rPr>
        <w:t>.4</w:t>
      </w:r>
      <w:r w:rsidRPr="00D16608">
        <w:rPr>
          <w:rFonts w:ascii="宋体" w:eastAsia="宋体" w:hAnsi="宋体"/>
          <w:kern w:val="1"/>
          <w:szCs w:val="21"/>
          <w:lang w:bidi="en-US"/>
        </w:rPr>
        <w:t>.</w:t>
      </w:r>
      <w:r>
        <w:rPr>
          <w:rFonts w:ascii="宋体" w:eastAsia="宋体" w:hAnsi="宋体"/>
          <w:kern w:val="1"/>
          <w:szCs w:val="21"/>
          <w:lang w:bidi="en-US"/>
        </w:rPr>
        <w:t>1.</w:t>
      </w:r>
      <w:r w:rsidRPr="00D16608">
        <w:rPr>
          <w:rFonts w:ascii="宋体" w:eastAsia="宋体" w:hAnsi="宋体"/>
          <w:kern w:val="1"/>
          <w:szCs w:val="21"/>
          <w:lang w:bidi="en-US"/>
        </w:rPr>
        <w:t>6  晶粒尺寸分布大致均匀</w:t>
      </w:r>
      <w:r w:rsidRPr="00D16608">
        <w:rPr>
          <w:rFonts w:ascii="宋体" w:eastAsia="宋体" w:hAnsi="宋体" w:hint="eastAsia"/>
          <w:kern w:val="1"/>
          <w:szCs w:val="21"/>
          <w:lang w:bidi="en-US"/>
        </w:rPr>
        <w:t>，</w:t>
      </w:r>
      <w:r w:rsidRPr="00D16608">
        <w:rPr>
          <w:rFonts w:ascii="宋体" w:eastAsia="宋体" w:hAnsi="宋体"/>
          <w:kern w:val="1"/>
          <w:szCs w:val="21"/>
          <w:lang w:bidi="en-US"/>
        </w:rPr>
        <w:t>平均晶粒尺寸</w:t>
      </w:r>
      <w:r w:rsidRPr="00D16608">
        <w:rPr>
          <w:rFonts w:ascii="宋体" w:eastAsia="宋体" w:hAnsi="宋体" w:hint="eastAsia"/>
          <w:kern w:val="1"/>
          <w:szCs w:val="21"/>
          <w:lang w:bidi="en-US"/>
        </w:rPr>
        <w:t>≤</w:t>
      </w:r>
      <w:r w:rsidRPr="00D16608">
        <w:rPr>
          <w:rFonts w:ascii="宋体" w:eastAsia="宋体" w:hAnsi="宋体"/>
          <w:kern w:val="1"/>
          <w:szCs w:val="21"/>
          <w:lang w:bidi="en-US"/>
        </w:rPr>
        <w:t xml:space="preserve">20 </w:t>
      </w:r>
      <w:proofErr w:type="spellStart"/>
      <w:r w:rsidRPr="00D16608">
        <w:rPr>
          <w:rFonts w:ascii="Times New Roman" w:eastAsia="宋体"/>
          <w:kern w:val="1"/>
          <w:szCs w:val="21"/>
          <w:lang w:bidi="en-US"/>
        </w:rPr>
        <w:t>μm</w:t>
      </w:r>
      <w:proofErr w:type="spellEnd"/>
      <w:r w:rsidRPr="00D16608">
        <w:rPr>
          <w:rFonts w:ascii="Times New Roman" w:eastAsia="宋体" w:hint="eastAsia"/>
          <w:kern w:val="1"/>
          <w:szCs w:val="21"/>
          <w:lang w:bidi="en-US"/>
        </w:rPr>
        <w:t>，最大晶粒尺寸</w:t>
      </w:r>
      <w:r w:rsidRPr="00D16608">
        <w:rPr>
          <w:rFonts w:ascii="宋体" w:eastAsia="宋体" w:hAnsi="宋体" w:hint="eastAsia"/>
          <w:kern w:val="1"/>
          <w:szCs w:val="21"/>
          <w:lang w:bidi="en-US"/>
        </w:rPr>
        <w:t>≤</w:t>
      </w:r>
      <w:r w:rsidRPr="00D16608">
        <w:rPr>
          <w:rFonts w:ascii="宋体" w:eastAsia="宋体" w:hAnsi="宋体"/>
          <w:kern w:val="1"/>
          <w:szCs w:val="21"/>
          <w:lang w:bidi="en-US"/>
        </w:rPr>
        <w:t>50</w:t>
      </w:r>
      <w:r w:rsidRPr="00D16608">
        <w:rPr>
          <w:rFonts w:ascii="Times New Roman" w:eastAsia="宋体"/>
          <w:kern w:val="1"/>
          <w:szCs w:val="21"/>
          <w:lang w:bidi="en-US"/>
        </w:rPr>
        <w:t>μm</w:t>
      </w:r>
      <w:r w:rsidRPr="00D16608">
        <w:rPr>
          <w:rFonts w:ascii="宋体" w:eastAsia="宋体" w:hAnsi="宋体" w:hint="eastAsia"/>
          <w:kern w:val="1"/>
          <w:szCs w:val="21"/>
          <w:lang w:bidi="en-US"/>
        </w:rPr>
        <w:t>。</w:t>
      </w:r>
      <w:r w:rsidRPr="00D16608">
        <w:rPr>
          <w:rFonts w:ascii="宋体" w:eastAsia="宋体" w:hAnsi="宋体"/>
          <w:kern w:val="1"/>
          <w:szCs w:val="21"/>
          <w:lang w:bidi="en-US"/>
        </w:rPr>
        <w:t xml:space="preserve">            </w:t>
      </w:r>
    </w:p>
    <w:p w14:paraId="2629CB58" w14:textId="4BCA82DC" w:rsidR="009B1F4E" w:rsidRDefault="009B1F4E" w:rsidP="0035032C">
      <w:pPr>
        <w:pStyle w:val="ac"/>
        <w:spacing w:line="360" w:lineRule="auto"/>
        <w:ind w:firstLineChars="0" w:firstLine="0"/>
        <w:rPr>
          <w:kern w:val="1"/>
          <w:szCs w:val="21"/>
          <w:lang w:bidi="en-US"/>
        </w:rPr>
      </w:pPr>
      <w:r w:rsidRPr="00D16608">
        <w:rPr>
          <w:szCs w:val="21"/>
        </w:rPr>
        <w:t>5.</w:t>
      </w:r>
      <w:r>
        <w:rPr>
          <w:szCs w:val="21"/>
        </w:rPr>
        <w:t>4</w:t>
      </w:r>
      <w:r w:rsidRPr="00D16608">
        <w:rPr>
          <w:szCs w:val="21"/>
        </w:rPr>
        <w:t>.</w:t>
      </w:r>
      <w:r>
        <w:rPr>
          <w:szCs w:val="21"/>
        </w:rPr>
        <w:t>1.</w:t>
      </w:r>
      <w:r w:rsidRPr="00D16608">
        <w:rPr>
          <w:szCs w:val="21"/>
        </w:rPr>
        <w:t xml:space="preserve">7  </w:t>
      </w:r>
      <w:r w:rsidRPr="00D16608">
        <w:rPr>
          <w:rFonts w:hint="eastAsia"/>
          <w:kern w:val="1"/>
          <w:szCs w:val="21"/>
          <w:lang w:bidi="en-US"/>
        </w:rPr>
        <w:t>AZO物理性能如有其他要求，由供需双方商定。</w:t>
      </w:r>
    </w:p>
    <w:p w14:paraId="006EBB8D" w14:textId="331DD04A" w:rsidR="0035032C" w:rsidRDefault="009B1F4E" w:rsidP="0035032C">
      <w:pPr>
        <w:spacing w:line="360" w:lineRule="auto"/>
        <w:rPr>
          <w:rFonts w:ascii="宋体" w:hAnsi="宋体"/>
          <w:kern w:val="1"/>
          <w:szCs w:val="21"/>
          <w:lang w:bidi="en-US"/>
        </w:rPr>
      </w:pPr>
      <w:r w:rsidRPr="0035032C">
        <w:rPr>
          <w:rFonts w:ascii="宋体" w:hAnsi="宋体" w:hint="eastAsia"/>
          <w:kern w:val="1"/>
          <w:szCs w:val="21"/>
          <w:lang w:bidi="en-US"/>
        </w:rPr>
        <w:t xml:space="preserve">5.4.2 </w:t>
      </w:r>
      <w:r>
        <w:rPr>
          <w:rFonts w:ascii="宋体" w:hAnsi="宋体"/>
          <w:kern w:val="1"/>
          <w:szCs w:val="21"/>
          <w:lang w:bidi="en-US"/>
        </w:rPr>
        <w:t xml:space="preserve"> </w:t>
      </w:r>
      <w:proofErr w:type="gramStart"/>
      <w:r>
        <w:rPr>
          <w:rFonts w:ascii="宋体" w:hAnsi="宋体"/>
          <w:kern w:val="1"/>
          <w:szCs w:val="21"/>
          <w:lang w:bidi="en-US"/>
        </w:rPr>
        <w:t>氧化锌铝靶材</w:t>
      </w:r>
      <w:proofErr w:type="gramEnd"/>
      <w:r>
        <w:rPr>
          <w:rFonts w:ascii="宋体" w:hAnsi="宋体"/>
          <w:kern w:val="1"/>
          <w:szCs w:val="21"/>
          <w:lang w:bidi="en-US"/>
        </w:rPr>
        <w:t>物理性能制定的依据</w:t>
      </w:r>
    </w:p>
    <w:p w14:paraId="76DC44DC" w14:textId="77777777" w:rsidR="009B1F4E" w:rsidRPr="0035032C" w:rsidRDefault="009B1F4E" w:rsidP="0035032C">
      <w:pPr>
        <w:spacing w:line="360" w:lineRule="auto"/>
        <w:ind w:firstLineChars="200" w:firstLine="420"/>
        <w:rPr>
          <w:rFonts w:ascii="宋体" w:hAnsi="宋体"/>
          <w:kern w:val="1"/>
          <w:szCs w:val="21"/>
          <w:lang w:bidi="en-US"/>
        </w:rPr>
      </w:pPr>
      <w:r w:rsidRPr="0035032C">
        <w:rPr>
          <w:rFonts w:ascii="宋体" w:hAnsi="宋体" w:hint="eastAsia"/>
          <w:kern w:val="1"/>
          <w:szCs w:val="21"/>
          <w:lang w:bidi="en-US"/>
        </w:rPr>
        <w:t>以上物物理性能是</w:t>
      </w:r>
      <w:proofErr w:type="gramStart"/>
      <w:r w:rsidRPr="0035032C">
        <w:rPr>
          <w:rFonts w:ascii="宋体" w:hAnsi="宋体" w:hint="eastAsia"/>
          <w:kern w:val="1"/>
          <w:szCs w:val="21"/>
          <w:lang w:bidi="en-US"/>
        </w:rPr>
        <w:t>氧化锌铝靶材</w:t>
      </w:r>
      <w:proofErr w:type="gramEnd"/>
      <w:r w:rsidRPr="0035032C">
        <w:rPr>
          <w:rFonts w:ascii="宋体" w:hAnsi="宋体" w:hint="eastAsia"/>
          <w:kern w:val="1"/>
          <w:szCs w:val="21"/>
          <w:lang w:bidi="en-US"/>
        </w:rPr>
        <w:t>固有的物理性能体现，其相对密度的大小决定材料的致密程度和陶瓷靶材烧结的优劣，需要予以控制和提出要求；半导体低电阻率的材料特性是这种靶</w:t>
      </w:r>
      <w:proofErr w:type="gramStart"/>
      <w:r w:rsidRPr="0035032C">
        <w:rPr>
          <w:rFonts w:ascii="宋体" w:hAnsi="宋体" w:hint="eastAsia"/>
          <w:kern w:val="1"/>
          <w:szCs w:val="21"/>
          <w:lang w:bidi="en-US"/>
        </w:rPr>
        <w:t>材能够</w:t>
      </w:r>
      <w:proofErr w:type="gramEnd"/>
      <w:r w:rsidRPr="0035032C">
        <w:rPr>
          <w:rFonts w:ascii="宋体" w:hAnsi="宋体" w:hint="eastAsia"/>
          <w:kern w:val="1"/>
          <w:szCs w:val="21"/>
          <w:lang w:bidi="en-US"/>
        </w:rPr>
        <w:t>实现其功能的前提；因为材料的应用场景如绑定和冲击等使用要求，对这类陶瓷材料特性需要提出需要的抗折强度和残余应力的要求。根据以上生产单位的生产产品质量统计，提出这些物理性能的要求。</w:t>
      </w:r>
    </w:p>
    <w:p w14:paraId="44615170" w14:textId="416B5062" w:rsidR="009B1F4E" w:rsidRPr="0035032C" w:rsidRDefault="009B1F4E" w:rsidP="0035032C">
      <w:pPr>
        <w:spacing w:line="360" w:lineRule="auto"/>
        <w:rPr>
          <w:rFonts w:ascii="宋体" w:hAnsi="宋体"/>
          <w:kern w:val="1"/>
          <w:szCs w:val="21"/>
          <w:lang w:bidi="en-US"/>
        </w:rPr>
      </w:pPr>
      <w:r w:rsidRPr="0035032C">
        <w:rPr>
          <w:rFonts w:ascii="宋体" w:hAnsi="宋体"/>
          <w:kern w:val="1"/>
          <w:szCs w:val="21"/>
          <w:lang w:bidi="en-US"/>
        </w:rPr>
        <w:t xml:space="preserve">5.5  </w:t>
      </w:r>
      <w:proofErr w:type="gramStart"/>
      <w:r w:rsidRPr="0035032C">
        <w:rPr>
          <w:rFonts w:ascii="宋体" w:hAnsi="宋体"/>
          <w:kern w:val="1"/>
          <w:szCs w:val="21"/>
          <w:lang w:bidi="en-US"/>
        </w:rPr>
        <w:t>氧化锌铝靶材</w:t>
      </w:r>
      <w:proofErr w:type="gramEnd"/>
      <w:r w:rsidRPr="0035032C">
        <w:rPr>
          <w:rFonts w:ascii="宋体" w:hAnsi="宋体" w:hint="eastAsia"/>
          <w:kern w:val="1"/>
          <w:szCs w:val="21"/>
          <w:lang w:bidi="en-US"/>
        </w:rPr>
        <w:t>外观</w:t>
      </w:r>
      <w:r w:rsidRPr="0035032C">
        <w:rPr>
          <w:rFonts w:ascii="宋体" w:hAnsi="宋体"/>
          <w:kern w:val="1"/>
          <w:szCs w:val="21"/>
          <w:lang w:bidi="en-US"/>
        </w:rPr>
        <w:t>质量的要求及制定的依据</w:t>
      </w:r>
    </w:p>
    <w:p w14:paraId="60B0F85E" w14:textId="0E213F58" w:rsidR="009B1F4E" w:rsidRDefault="009B1F4E" w:rsidP="0035032C">
      <w:pPr>
        <w:pStyle w:val="ac"/>
        <w:spacing w:line="360" w:lineRule="auto"/>
        <w:ind w:firstLineChars="0" w:firstLine="0"/>
        <w:rPr>
          <w:rFonts w:cs="Cambria"/>
          <w:kern w:val="1"/>
          <w:szCs w:val="21"/>
          <w:lang w:bidi="en-US"/>
        </w:rPr>
      </w:pPr>
      <w:r w:rsidRPr="00D16608">
        <w:rPr>
          <w:rFonts w:cs="Cambria"/>
          <w:kern w:val="1"/>
          <w:szCs w:val="21"/>
          <w:lang w:bidi="en-US"/>
        </w:rPr>
        <w:t>5</w:t>
      </w:r>
      <w:r w:rsidRPr="00D16608">
        <w:rPr>
          <w:rFonts w:cs="Cambria" w:hint="eastAsia"/>
          <w:kern w:val="1"/>
          <w:szCs w:val="21"/>
          <w:lang w:bidi="en-US"/>
        </w:rPr>
        <w:t>.</w:t>
      </w:r>
      <w:r>
        <w:rPr>
          <w:rFonts w:cs="Cambria"/>
          <w:kern w:val="1"/>
          <w:szCs w:val="21"/>
          <w:lang w:bidi="en-US"/>
        </w:rPr>
        <w:t>5.</w:t>
      </w:r>
      <w:r w:rsidRPr="00D16608">
        <w:rPr>
          <w:rFonts w:cs="Cambria" w:hint="eastAsia"/>
          <w:kern w:val="1"/>
          <w:szCs w:val="21"/>
          <w:lang w:bidi="en-US"/>
        </w:rPr>
        <w:t xml:space="preserve">1 </w:t>
      </w:r>
      <w:proofErr w:type="gramStart"/>
      <w:r>
        <w:rPr>
          <w:rFonts w:cs="Cambria" w:hint="eastAsia"/>
          <w:kern w:val="1"/>
          <w:szCs w:val="21"/>
          <w:lang w:bidi="en-US"/>
        </w:rPr>
        <w:t>氧化锌铝靶材</w:t>
      </w:r>
      <w:proofErr w:type="gramEnd"/>
      <w:r>
        <w:rPr>
          <w:rFonts w:cs="Cambria" w:hint="eastAsia"/>
          <w:kern w:val="1"/>
          <w:szCs w:val="21"/>
          <w:lang w:bidi="en-US"/>
        </w:rPr>
        <w:t>外观质量的要求</w:t>
      </w:r>
    </w:p>
    <w:p w14:paraId="647E2135" w14:textId="6FACA543" w:rsidR="009B1F4E" w:rsidRPr="00D16608" w:rsidRDefault="009B1F4E" w:rsidP="0035032C">
      <w:pPr>
        <w:pStyle w:val="ac"/>
        <w:spacing w:line="360" w:lineRule="auto"/>
        <w:ind w:firstLineChars="0" w:firstLine="0"/>
        <w:rPr>
          <w:rFonts w:cs="Cambria"/>
          <w:kern w:val="1"/>
          <w:szCs w:val="21"/>
          <w:lang w:bidi="en-US"/>
        </w:rPr>
      </w:pPr>
      <w:r>
        <w:rPr>
          <w:rFonts w:cs="Cambria"/>
          <w:kern w:val="1"/>
          <w:szCs w:val="21"/>
          <w:lang w:bidi="en-US"/>
        </w:rPr>
        <w:t>5.5.1.1</w:t>
      </w:r>
      <w:r w:rsidRPr="00D16608">
        <w:rPr>
          <w:rFonts w:cs="Cambria"/>
          <w:kern w:val="1"/>
          <w:szCs w:val="21"/>
          <w:lang w:bidi="en-US"/>
        </w:rPr>
        <w:t>AZO</w:t>
      </w:r>
      <w:r w:rsidRPr="00D16608">
        <w:rPr>
          <w:rFonts w:hint="eastAsia"/>
          <w:kern w:val="1"/>
          <w:szCs w:val="21"/>
          <w:lang w:bidi="en-US"/>
        </w:rPr>
        <w:t>表面粗糙度</w:t>
      </w:r>
      <w:r w:rsidRPr="00D16608">
        <w:rPr>
          <w:kern w:val="1"/>
          <w:szCs w:val="21"/>
          <w:lang w:bidi="en-US"/>
        </w:rPr>
        <w:t>≤</w:t>
      </w:r>
      <w:r w:rsidRPr="00D16608">
        <w:rPr>
          <w:rFonts w:ascii="Times New Roman"/>
          <w:kern w:val="1"/>
          <w:szCs w:val="21"/>
          <w:lang w:bidi="en-US"/>
        </w:rPr>
        <w:t>1.0μm</w:t>
      </w:r>
      <w:r w:rsidRPr="00D16608">
        <w:rPr>
          <w:rFonts w:hint="eastAsia"/>
          <w:kern w:val="1"/>
          <w:szCs w:val="21"/>
          <w:lang w:bidi="en-US"/>
        </w:rPr>
        <w:t>。</w:t>
      </w:r>
    </w:p>
    <w:p w14:paraId="55CCE131" w14:textId="4D4CEB22" w:rsidR="009B1F4E" w:rsidRPr="00D16608" w:rsidRDefault="009B1F4E" w:rsidP="0035032C">
      <w:pPr>
        <w:tabs>
          <w:tab w:val="left" w:pos="9071"/>
          <w:tab w:val="left" w:pos="9354"/>
        </w:tabs>
        <w:spacing w:line="360" w:lineRule="auto"/>
        <w:rPr>
          <w:rFonts w:ascii="宋体" w:hAnsi="宋体"/>
          <w:kern w:val="1"/>
          <w:szCs w:val="21"/>
        </w:rPr>
      </w:pPr>
      <w:r>
        <w:rPr>
          <w:rFonts w:ascii="宋体" w:hAnsi="宋体"/>
          <w:kern w:val="1"/>
          <w:szCs w:val="21"/>
        </w:rPr>
        <w:t>5.5.1.2</w:t>
      </w:r>
      <w:r w:rsidRPr="00D16608">
        <w:rPr>
          <w:rFonts w:ascii="宋体" w:hAnsi="宋体"/>
          <w:kern w:val="1"/>
          <w:szCs w:val="21"/>
        </w:rPr>
        <w:t xml:space="preserve">  </w:t>
      </w:r>
      <w:r w:rsidRPr="00D16608">
        <w:rPr>
          <w:rFonts w:ascii="宋体" w:hAnsi="宋体" w:hint="eastAsia"/>
          <w:kern w:val="1"/>
          <w:szCs w:val="21"/>
        </w:rPr>
        <w:t>AZO</w:t>
      </w:r>
      <w:r w:rsidRPr="00D16608">
        <w:rPr>
          <w:rFonts w:ascii="宋体" w:hAnsi="宋体"/>
          <w:kern w:val="1"/>
          <w:szCs w:val="21"/>
        </w:rPr>
        <w:t>呈黑色或灰黑色，颜色应均匀。</w:t>
      </w:r>
    </w:p>
    <w:p w14:paraId="2FE80711" w14:textId="1AE5517E" w:rsidR="009B1F4E" w:rsidRDefault="009B1F4E" w:rsidP="0035032C">
      <w:pPr>
        <w:pStyle w:val="ad"/>
        <w:spacing w:before="120" w:after="120" w:line="360" w:lineRule="auto"/>
        <w:rPr>
          <w:rFonts w:ascii="宋体" w:eastAsia="宋体" w:hAnsi="宋体"/>
          <w:kern w:val="1"/>
          <w:szCs w:val="21"/>
          <w:lang w:bidi="en-US"/>
        </w:rPr>
      </w:pPr>
      <w:r>
        <w:rPr>
          <w:rFonts w:ascii="宋体" w:eastAsia="宋体" w:hAnsi="宋体"/>
          <w:kern w:val="1"/>
          <w:szCs w:val="21"/>
        </w:rPr>
        <w:t>5.5.1.</w:t>
      </w:r>
      <w:r w:rsidRPr="00D16608">
        <w:rPr>
          <w:rFonts w:ascii="宋体" w:eastAsia="宋体" w:hAnsi="宋体"/>
          <w:kern w:val="1"/>
          <w:szCs w:val="21"/>
        </w:rPr>
        <w:t>3</w:t>
      </w:r>
      <w:r w:rsidRPr="00D16608">
        <w:rPr>
          <w:rFonts w:ascii="宋体" w:eastAsia="宋体" w:hAnsi="宋体"/>
          <w:kern w:val="1"/>
          <w:szCs w:val="21"/>
          <w:lang w:bidi="en-US"/>
        </w:rPr>
        <w:t xml:space="preserve">  AZO表面应平整清洁光滑</w:t>
      </w:r>
      <w:r w:rsidRPr="00D16608">
        <w:rPr>
          <w:rFonts w:ascii="宋体" w:eastAsia="宋体" w:hAnsi="宋体" w:hint="eastAsia"/>
          <w:kern w:val="1"/>
          <w:szCs w:val="21"/>
          <w:lang w:bidi="en-US"/>
        </w:rPr>
        <w:t>，</w:t>
      </w:r>
      <w:r w:rsidRPr="00D16608">
        <w:rPr>
          <w:rFonts w:ascii="宋体" w:eastAsia="宋体" w:hAnsi="宋体"/>
          <w:kern w:val="1"/>
          <w:szCs w:val="21"/>
          <w:lang w:bidi="en-US"/>
        </w:rPr>
        <w:t>无</w:t>
      </w:r>
      <w:r w:rsidRPr="00D16608">
        <w:rPr>
          <w:rFonts w:ascii="宋体" w:eastAsia="宋体" w:hAnsi="宋体" w:hint="eastAsia"/>
          <w:kern w:val="1"/>
          <w:szCs w:val="21"/>
          <w:lang w:bidi="en-US"/>
        </w:rPr>
        <w:t>裂纹，无</w:t>
      </w:r>
      <w:r w:rsidRPr="00D16608">
        <w:rPr>
          <w:rFonts w:ascii="宋体" w:eastAsia="宋体" w:hAnsi="宋体"/>
          <w:kern w:val="1"/>
          <w:szCs w:val="21"/>
          <w:lang w:bidi="en-US"/>
        </w:rPr>
        <w:t>指痕</w:t>
      </w:r>
      <w:r w:rsidRPr="00D16608">
        <w:rPr>
          <w:rFonts w:ascii="宋体" w:eastAsia="宋体" w:hAnsi="宋体" w:hint="eastAsia"/>
          <w:kern w:val="1"/>
          <w:szCs w:val="21"/>
          <w:lang w:bidi="en-US"/>
        </w:rPr>
        <w:t>，</w:t>
      </w:r>
      <w:r w:rsidRPr="00D16608">
        <w:rPr>
          <w:rFonts w:ascii="宋体" w:eastAsia="宋体" w:hAnsi="宋体"/>
          <w:kern w:val="1"/>
          <w:szCs w:val="21"/>
          <w:lang w:bidi="en-US"/>
        </w:rPr>
        <w:t>无外来夹杂物污染物。</w:t>
      </w:r>
    </w:p>
    <w:p w14:paraId="525C8266" w14:textId="4F6323C5" w:rsidR="009B1F4E" w:rsidRDefault="009B1F4E" w:rsidP="0035032C">
      <w:pPr>
        <w:pStyle w:val="ac"/>
        <w:spacing w:line="360" w:lineRule="auto"/>
        <w:ind w:firstLineChars="0" w:firstLine="0"/>
        <w:rPr>
          <w:szCs w:val="21"/>
        </w:rPr>
      </w:pPr>
      <w:r>
        <w:rPr>
          <w:lang w:bidi="en-US"/>
        </w:rPr>
        <w:lastRenderedPageBreak/>
        <w:t xml:space="preserve">5.5.2  </w:t>
      </w:r>
      <w:proofErr w:type="gramStart"/>
      <w:r>
        <w:rPr>
          <w:szCs w:val="21"/>
        </w:rPr>
        <w:t>氧化锌铝靶材</w:t>
      </w:r>
      <w:proofErr w:type="gramEnd"/>
      <w:r w:rsidRPr="00D16608">
        <w:rPr>
          <w:rFonts w:hint="eastAsia"/>
          <w:szCs w:val="21"/>
        </w:rPr>
        <w:t>外观</w:t>
      </w:r>
      <w:r w:rsidRPr="00D16608">
        <w:rPr>
          <w:szCs w:val="21"/>
        </w:rPr>
        <w:t>质量</w:t>
      </w:r>
      <w:r>
        <w:rPr>
          <w:szCs w:val="21"/>
        </w:rPr>
        <w:t>的要求制定的依据</w:t>
      </w:r>
    </w:p>
    <w:p w14:paraId="7363F116" w14:textId="6A7415F4" w:rsidR="009B1F4E" w:rsidRPr="004C625D" w:rsidRDefault="009B1F4E" w:rsidP="0035032C">
      <w:pPr>
        <w:pStyle w:val="ad"/>
        <w:spacing w:beforeLines="80" w:before="192" w:after="120" w:line="360" w:lineRule="auto"/>
        <w:ind w:firstLineChars="100" w:firstLine="210"/>
        <w:rPr>
          <w:rFonts w:ascii="宋体" w:eastAsia="宋体" w:hAnsi="宋体"/>
          <w:kern w:val="1"/>
          <w:szCs w:val="21"/>
          <w:lang w:bidi="en-US"/>
        </w:rPr>
      </w:pPr>
      <w:r w:rsidRPr="004C625D">
        <w:rPr>
          <w:rFonts w:ascii="宋体" w:eastAsia="宋体" w:hAnsi="宋体"/>
          <w:kern w:val="1"/>
          <w:szCs w:val="21"/>
          <w:lang w:bidi="en-US"/>
        </w:rPr>
        <w:t xml:space="preserve"> </w:t>
      </w:r>
      <w:r w:rsidRPr="004C625D">
        <w:rPr>
          <w:rFonts w:ascii="宋体" w:eastAsia="宋体" w:hAnsi="宋体" w:hint="eastAsia"/>
          <w:kern w:val="1"/>
          <w:szCs w:val="21"/>
          <w:lang w:bidi="en-US"/>
        </w:rPr>
        <w:t xml:space="preserve"> </w:t>
      </w:r>
      <w:r w:rsidRPr="004C625D">
        <w:rPr>
          <w:rFonts w:ascii="宋体" w:eastAsia="宋体" w:hAnsi="宋体"/>
          <w:kern w:val="1"/>
          <w:szCs w:val="21"/>
          <w:lang w:bidi="en-US"/>
        </w:rPr>
        <w:t>AZO是有氧化锌和氧化铝混合后烧结而成的</w:t>
      </w:r>
      <w:r w:rsidRPr="004C625D">
        <w:rPr>
          <w:rFonts w:ascii="宋体" w:eastAsia="宋体" w:hAnsi="宋体" w:hint="eastAsia"/>
          <w:kern w:val="1"/>
          <w:szCs w:val="21"/>
          <w:lang w:bidi="en-US"/>
        </w:rPr>
        <w:t>，</w:t>
      </w:r>
      <w:r w:rsidRPr="004C625D">
        <w:rPr>
          <w:rFonts w:ascii="宋体" w:eastAsia="宋体" w:hAnsi="宋体"/>
          <w:kern w:val="1"/>
          <w:szCs w:val="21"/>
          <w:lang w:bidi="en-US"/>
        </w:rPr>
        <w:t>烧结后的材料表面自然会存在粗糙不平的现象</w:t>
      </w:r>
      <w:r w:rsidRPr="004C625D">
        <w:rPr>
          <w:rFonts w:ascii="宋体" w:eastAsia="宋体" w:hAnsi="宋体" w:hint="eastAsia"/>
          <w:kern w:val="1"/>
          <w:szCs w:val="21"/>
          <w:lang w:bidi="en-US"/>
        </w:rPr>
        <w:t>，</w:t>
      </w:r>
      <w:r w:rsidRPr="004C625D">
        <w:rPr>
          <w:rFonts w:ascii="宋体" w:eastAsia="宋体" w:hAnsi="宋体"/>
          <w:kern w:val="1"/>
          <w:szCs w:val="21"/>
          <w:lang w:bidi="en-US"/>
        </w:rPr>
        <w:t>需要对材料的表面进行打磨抛光处理</w:t>
      </w:r>
      <w:r w:rsidRPr="004C625D">
        <w:rPr>
          <w:rFonts w:ascii="宋体" w:eastAsia="宋体" w:hAnsi="宋体" w:hint="eastAsia"/>
          <w:kern w:val="1"/>
          <w:szCs w:val="21"/>
          <w:lang w:bidi="en-US"/>
        </w:rPr>
        <w:t>，一般情况下，表面粗糙度规定为</w:t>
      </w:r>
      <w:r w:rsidRPr="004C625D">
        <w:rPr>
          <w:rFonts w:ascii="宋体" w:eastAsia="宋体" w:hAnsi="宋体"/>
          <w:kern w:val="1"/>
          <w:szCs w:val="21"/>
          <w:lang w:bidi="en-US"/>
        </w:rPr>
        <w:t>≤1.0μm的材料已是呈现为黑色光洁平滑的材料</w:t>
      </w:r>
      <w:r w:rsidRPr="004C625D">
        <w:rPr>
          <w:rFonts w:ascii="宋体" w:eastAsia="宋体" w:hAnsi="宋体" w:hint="eastAsia"/>
          <w:kern w:val="1"/>
          <w:szCs w:val="21"/>
          <w:lang w:bidi="en-US"/>
        </w:rPr>
        <w:t>，可以满足使用要求。而在处理过程中要做到不产生裂纹及指压的痕迹、不引入</w:t>
      </w:r>
      <w:r w:rsidRPr="00D16608">
        <w:rPr>
          <w:rFonts w:ascii="宋体" w:eastAsia="宋体" w:hAnsi="宋体"/>
          <w:kern w:val="1"/>
          <w:szCs w:val="21"/>
          <w:lang w:bidi="en-US"/>
        </w:rPr>
        <w:t>外来夹杂物污染物</w:t>
      </w:r>
      <w:r>
        <w:rPr>
          <w:rFonts w:ascii="宋体" w:eastAsia="宋体" w:hAnsi="宋体" w:hint="eastAsia"/>
          <w:kern w:val="1"/>
          <w:szCs w:val="21"/>
          <w:lang w:bidi="en-US"/>
        </w:rPr>
        <w:t>。</w:t>
      </w:r>
    </w:p>
    <w:p w14:paraId="7DC1CD11" w14:textId="77777777" w:rsidR="009B1F4E" w:rsidRDefault="009B1F4E" w:rsidP="0035032C">
      <w:pPr>
        <w:spacing w:line="360" w:lineRule="auto"/>
        <w:rPr>
          <w:rFonts w:ascii="宋体"/>
          <w:kern w:val="0"/>
          <w:szCs w:val="20"/>
          <w:lang w:bidi="en-US"/>
        </w:rPr>
      </w:pPr>
      <w:r>
        <w:rPr>
          <w:rFonts w:ascii="宋体"/>
          <w:kern w:val="0"/>
          <w:szCs w:val="20"/>
          <w:lang w:bidi="en-US"/>
        </w:rPr>
        <w:t xml:space="preserve">5.6  </w:t>
      </w:r>
      <w:proofErr w:type="gramStart"/>
      <w:r>
        <w:rPr>
          <w:rFonts w:ascii="宋体"/>
          <w:kern w:val="0"/>
          <w:szCs w:val="20"/>
          <w:lang w:bidi="en-US"/>
        </w:rPr>
        <w:t>氧化锌铝靶材</w:t>
      </w:r>
      <w:proofErr w:type="gramEnd"/>
      <w:r>
        <w:rPr>
          <w:rFonts w:ascii="宋体"/>
          <w:kern w:val="0"/>
          <w:szCs w:val="20"/>
          <w:lang w:bidi="en-US"/>
        </w:rPr>
        <w:t>内部质量的要求和制定的依据</w:t>
      </w:r>
    </w:p>
    <w:p w14:paraId="027B20EA" w14:textId="77777777" w:rsidR="009B1F4E" w:rsidRDefault="009B1F4E" w:rsidP="0035032C">
      <w:pPr>
        <w:spacing w:line="360" w:lineRule="auto"/>
        <w:rPr>
          <w:rFonts w:ascii="宋体" w:hAnsi="宋体"/>
          <w:kern w:val="1"/>
          <w:szCs w:val="21"/>
        </w:rPr>
      </w:pPr>
      <w:r>
        <w:rPr>
          <w:rFonts w:ascii="宋体"/>
          <w:kern w:val="0"/>
          <w:szCs w:val="20"/>
          <w:lang w:bidi="en-US"/>
        </w:rPr>
        <w:t xml:space="preserve">5.6.1 </w:t>
      </w:r>
      <w:proofErr w:type="gramStart"/>
      <w:r>
        <w:rPr>
          <w:rFonts w:ascii="宋体"/>
          <w:kern w:val="0"/>
          <w:szCs w:val="20"/>
          <w:lang w:bidi="en-US"/>
        </w:rPr>
        <w:t>氧化锌铝靶材</w:t>
      </w:r>
      <w:proofErr w:type="gramEnd"/>
      <w:r>
        <w:rPr>
          <w:rFonts w:ascii="宋体"/>
          <w:kern w:val="0"/>
          <w:szCs w:val="20"/>
          <w:lang w:bidi="en-US"/>
        </w:rPr>
        <w:t>的</w:t>
      </w:r>
      <w:r>
        <w:rPr>
          <w:rFonts w:ascii="宋体" w:hAnsi="宋体" w:hint="eastAsia"/>
          <w:kern w:val="1"/>
          <w:szCs w:val="21"/>
        </w:rPr>
        <w:t>内部质量要求</w:t>
      </w:r>
    </w:p>
    <w:p w14:paraId="3D31679F" w14:textId="1911C2F6" w:rsidR="009B1F4E" w:rsidRDefault="009B1F4E" w:rsidP="0035032C">
      <w:pPr>
        <w:spacing w:line="360" w:lineRule="auto"/>
        <w:ind w:firstLineChars="200" w:firstLine="420"/>
        <w:rPr>
          <w:rFonts w:ascii="宋体" w:hAnsi="宋体"/>
          <w:kern w:val="1"/>
          <w:szCs w:val="21"/>
        </w:rPr>
      </w:pPr>
      <w:proofErr w:type="gramStart"/>
      <w:r>
        <w:rPr>
          <w:rFonts w:ascii="宋体" w:hAnsi="宋体"/>
          <w:kern w:val="1"/>
          <w:szCs w:val="21"/>
        </w:rPr>
        <w:t>氧化锌铝靶材</w:t>
      </w:r>
      <w:proofErr w:type="gramEnd"/>
      <w:r w:rsidRPr="00D16608">
        <w:rPr>
          <w:rFonts w:ascii="宋体" w:hAnsi="宋体" w:hint="eastAsia"/>
          <w:kern w:val="1"/>
          <w:szCs w:val="21"/>
        </w:rPr>
        <w:t>内部</w:t>
      </w:r>
      <w:r w:rsidRPr="00D16608">
        <w:rPr>
          <w:rFonts w:ascii="宋体" w:hAnsi="宋体"/>
          <w:kern w:val="1"/>
          <w:szCs w:val="21"/>
        </w:rPr>
        <w:t>应无裂纹</w:t>
      </w:r>
      <w:r w:rsidRPr="00D16608">
        <w:rPr>
          <w:rFonts w:ascii="宋体" w:hAnsi="宋体" w:hint="eastAsia"/>
          <w:kern w:val="1"/>
          <w:szCs w:val="21"/>
        </w:rPr>
        <w:t>，气孔直径不大于0.3mm，</w:t>
      </w:r>
      <w:r w:rsidR="00515758">
        <w:rPr>
          <w:rFonts w:ascii="宋体" w:hAnsi="宋体" w:hint="eastAsia"/>
          <w:kern w:val="1"/>
          <w:szCs w:val="21"/>
        </w:rPr>
        <w:t>单位面积气孔个数不大于3</w:t>
      </w:r>
      <w:r w:rsidR="00687A4A">
        <w:rPr>
          <w:rFonts w:hint="eastAsia"/>
          <w:sz w:val="18"/>
          <w:szCs w:val="18"/>
          <w:lang w:bidi="en-US"/>
        </w:rPr>
        <w:t>/</w:t>
      </w:r>
      <w:r w:rsidR="00687A4A">
        <w:rPr>
          <w:sz w:val="18"/>
          <w:szCs w:val="18"/>
          <w:lang w:bidi="en-US"/>
        </w:rPr>
        <w:t>cm</w:t>
      </w:r>
      <w:r w:rsidR="00687A4A">
        <w:rPr>
          <w:sz w:val="18"/>
          <w:szCs w:val="18"/>
          <w:vertAlign w:val="superscript"/>
          <w:lang w:bidi="en-US"/>
        </w:rPr>
        <w:t>2</w:t>
      </w:r>
      <w:r w:rsidRPr="00D16608">
        <w:rPr>
          <w:rFonts w:ascii="宋体" w:hAnsi="宋体" w:hint="eastAsia"/>
          <w:kern w:val="1"/>
          <w:szCs w:val="21"/>
        </w:rPr>
        <w:t>。</w:t>
      </w:r>
    </w:p>
    <w:p w14:paraId="469DA1C1" w14:textId="457889C9" w:rsidR="009B1F4E" w:rsidRDefault="009B1F4E" w:rsidP="0035032C">
      <w:pPr>
        <w:spacing w:line="360" w:lineRule="auto"/>
        <w:rPr>
          <w:rFonts w:ascii="宋体" w:hAnsi="宋体"/>
          <w:kern w:val="1"/>
          <w:szCs w:val="21"/>
        </w:rPr>
      </w:pPr>
      <w:r>
        <w:rPr>
          <w:rFonts w:ascii="宋体" w:hAnsi="宋体"/>
          <w:kern w:val="1"/>
          <w:szCs w:val="21"/>
        </w:rPr>
        <w:t>5.6.2 氧化锌</w:t>
      </w:r>
      <w:proofErr w:type="gramStart"/>
      <w:r>
        <w:rPr>
          <w:rFonts w:ascii="宋体" w:hAnsi="宋体"/>
          <w:kern w:val="1"/>
          <w:szCs w:val="21"/>
        </w:rPr>
        <w:t>铝靶材质量制定</w:t>
      </w:r>
      <w:proofErr w:type="gramEnd"/>
      <w:r>
        <w:rPr>
          <w:rFonts w:ascii="宋体" w:hAnsi="宋体"/>
          <w:kern w:val="1"/>
          <w:szCs w:val="21"/>
        </w:rPr>
        <w:t>的依据</w:t>
      </w:r>
    </w:p>
    <w:p w14:paraId="0E0F0A64" w14:textId="7B404D54" w:rsidR="009B1F4E" w:rsidRPr="009B1F4E" w:rsidRDefault="009B1F4E" w:rsidP="0035032C">
      <w:pPr>
        <w:spacing w:line="360" w:lineRule="auto"/>
        <w:rPr>
          <w:rFonts w:ascii="宋体" w:hAnsi="宋体"/>
          <w:kern w:val="1"/>
          <w:szCs w:val="21"/>
        </w:rPr>
      </w:pPr>
      <w:r>
        <w:rPr>
          <w:rFonts w:ascii="宋体" w:hAnsi="宋体"/>
          <w:kern w:val="1"/>
          <w:szCs w:val="21"/>
        </w:rPr>
        <w:t xml:space="preserve">    </w:t>
      </w:r>
      <w:proofErr w:type="gramStart"/>
      <w:r>
        <w:rPr>
          <w:rFonts w:ascii="宋体" w:hAnsi="宋体"/>
          <w:kern w:val="1"/>
          <w:szCs w:val="21"/>
        </w:rPr>
        <w:t>氧化锌铝靶材</w:t>
      </w:r>
      <w:proofErr w:type="gramEnd"/>
      <w:r>
        <w:rPr>
          <w:rFonts w:ascii="宋体" w:hAnsi="宋体"/>
          <w:kern w:val="1"/>
          <w:szCs w:val="21"/>
        </w:rPr>
        <w:t>是由氧化锌和氧化铝混合后烧结制造的</w:t>
      </w:r>
      <w:r>
        <w:rPr>
          <w:rFonts w:ascii="宋体" w:hAnsi="宋体" w:hint="eastAsia"/>
          <w:kern w:val="1"/>
          <w:szCs w:val="21"/>
        </w:rPr>
        <w:t>，</w:t>
      </w:r>
      <w:r>
        <w:rPr>
          <w:rFonts w:ascii="宋体" w:hAnsi="宋体"/>
          <w:kern w:val="1"/>
          <w:szCs w:val="21"/>
        </w:rPr>
        <w:t>由于其制造的产生过程</w:t>
      </w:r>
      <w:r>
        <w:rPr>
          <w:rFonts w:ascii="宋体" w:hAnsi="宋体" w:hint="eastAsia"/>
          <w:kern w:val="1"/>
          <w:szCs w:val="21"/>
        </w:rPr>
        <w:t>，</w:t>
      </w:r>
      <w:r>
        <w:rPr>
          <w:rFonts w:ascii="宋体" w:hAnsi="宋体"/>
          <w:kern w:val="1"/>
          <w:szCs w:val="21"/>
        </w:rPr>
        <w:t>当制造工艺控制有缺陷时内部会产生裂纹和气孔的现象</w:t>
      </w:r>
      <w:r>
        <w:rPr>
          <w:rFonts w:ascii="宋体" w:hAnsi="宋体" w:hint="eastAsia"/>
          <w:kern w:val="1"/>
          <w:szCs w:val="21"/>
        </w:rPr>
        <w:t>，</w:t>
      </w:r>
      <w:r>
        <w:rPr>
          <w:rFonts w:ascii="宋体" w:hAnsi="宋体"/>
          <w:kern w:val="1"/>
          <w:szCs w:val="21"/>
        </w:rPr>
        <w:t>而内部裂纹和气孔对氧化锌</w:t>
      </w:r>
      <w:proofErr w:type="gramStart"/>
      <w:r>
        <w:rPr>
          <w:rFonts w:ascii="宋体" w:hAnsi="宋体"/>
          <w:kern w:val="1"/>
          <w:szCs w:val="21"/>
        </w:rPr>
        <w:t>铝靶材靶</w:t>
      </w:r>
      <w:proofErr w:type="gramEnd"/>
      <w:r>
        <w:rPr>
          <w:rFonts w:ascii="宋体" w:hAnsi="宋体"/>
          <w:kern w:val="1"/>
          <w:szCs w:val="21"/>
        </w:rPr>
        <w:t>材的使用及性能的体现均有重要影响</w:t>
      </w:r>
      <w:r>
        <w:rPr>
          <w:rFonts w:ascii="宋体" w:hAnsi="宋体" w:hint="eastAsia"/>
          <w:kern w:val="1"/>
          <w:szCs w:val="21"/>
        </w:rPr>
        <w:t>，</w:t>
      </w:r>
      <w:r>
        <w:rPr>
          <w:rFonts w:ascii="宋体" w:hAnsi="宋体"/>
          <w:kern w:val="1"/>
          <w:szCs w:val="21"/>
        </w:rPr>
        <w:t>所以需要对相关要求进行控制</w:t>
      </w:r>
      <w:r>
        <w:rPr>
          <w:rFonts w:ascii="宋体" w:hAnsi="宋体" w:hint="eastAsia"/>
          <w:kern w:val="1"/>
          <w:szCs w:val="21"/>
        </w:rPr>
        <w:t>。</w:t>
      </w:r>
      <w:r>
        <w:rPr>
          <w:rFonts w:ascii="宋体" w:hAnsi="宋体"/>
          <w:kern w:val="1"/>
          <w:szCs w:val="21"/>
        </w:rPr>
        <w:t>根据长期以来生产和使用的实际情况及以上统计情况</w:t>
      </w:r>
      <w:r>
        <w:rPr>
          <w:rFonts w:ascii="宋体" w:hAnsi="宋体" w:hint="eastAsia"/>
          <w:kern w:val="1"/>
          <w:szCs w:val="21"/>
        </w:rPr>
        <w:t>，</w:t>
      </w:r>
      <w:r>
        <w:rPr>
          <w:rFonts w:ascii="宋体" w:hAnsi="宋体"/>
          <w:kern w:val="1"/>
          <w:szCs w:val="21"/>
        </w:rPr>
        <w:t>做出了如</w:t>
      </w:r>
      <w:r>
        <w:rPr>
          <w:rFonts w:ascii="宋体" w:hAnsi="宋体" w:hint="eastAsia"/>
          <w:kern w:val="1"/>
          <w:szCs w:val="21"/>
        </w:rPr>
        <w:t>5.6.1的要求和规定。</w:t>
      </w:r>
    </w:p>
    <w:p w14:paraId="7AA76519" w14:textId="0418909A" w:rsidR="004C625D" w:rsidRPr="004C625D" w:rsidRDefault="004C625D" w:rsidP="0035032C">
      <w:pPr>
        <w:pStyle w:val="ad"/>
        <w:spacing w:beforeLines="80" w:before="192" w:after="120" w:line="360" w:lineRule="auto"/>
        <w:rPr>
          <w:b/>
          <w:szCs w:val="21"/>
        </w:rPr>
      </w:pPr>
      <w:r w:rsidRPr="004C625D">
        <w:rPr>
          <w:b/>
          <w:szCs w:val="21"/>
        </w:rPr>
        <w:t>5</w:t>
      </w:r>
      <w:r>
        <w:rPr>
          <w:b/>
          <w:szCs w:val="21"/>
        </w:rPr>
        <w:t>.7</w:t>
      </w:r>
      <w:r w:rsidRPr="004C625D">
        <w:rPr>
          <w:b/>
          <w:szCs w:val="21"/>
        </w:rPr>
        <w:t xml:space="preserve"> 试验方法</w:t>
      </w:r>
      <w:r>
        <w:rPr>
          <w:b/>
          <w:szCs w:val="21"/>
        </w:rPr>
        <w:t>的要求和制定的依据</w:t>
      </w:r>
    </w:p>
    <w:p w14:paraId="02DE675F" w14:textId="1213E6D4" w:rsidR="004C625D" w:rsidRPr="00D16608" w:rsidRDefault="004C625D" w:rsidP="0035032C">
      <w:pPr>
        <w:pStyle w:val="ad"/>
        <w:spacing w:beforeLines="80" w:before="192" w:after="120" w:line="360" w:lineRule="auto"/>
        <w:rPr>
          <w:szCs w:val="21"/>
        </w:rPr>
      </w:pPr>
      <w:r>
        <w:rPr>
          <w:szCs w:val="21"/>
        </w:rPr>
        <w:t xml:space="preserve">5.7.1 </w:t>
      </w:r>
      <w:r w:rsidRPr="00D16608">
        <w:rPr>
          <w:szCs w:val="21"/>
        </w:rPr>
        <w:t xml:space="preserve">  化学成分分析方法</w:t>
      </w:r>
      <w:r>
        <w:rPr>
          <w:szCs w:val="21"/>
        </w:rPr>
        <w:t>的要求</w:t>
      </w:r>
    </w:p>
    <w:p w14:paraId="29306195" w14:textId="134521C3" w:rsidR="004C625D" w:rsidRDefault="004C625D" w:rsidP="0035032C">
      <w:pPr>
        <w:spacing w:line="360" w:lineRule="auto"/>
        <w:rPr>
          <w:rFonts w:ascii="宋体" w:hAnsi="宋体"/>
          <w:kern w:val="1"/>
          <w:szCs w:val="21"/>
        </w:rPr>
      </w:pPr>
      <w:r>
        <w:rPr>
          <w:rFonts w:ascii="宋体" w:hAnsi="宋体"/>
          <w:kern w:val="1"/>
          <w:szCs w:val="21"/>
        </w:rPr>
        <w:t xml:space="preserve">5.7.1.1 </w:t>
      </w:r>
      <w:proofErr w:type="gramStart"/>
      <w:r>
        <w:rPr>
          <w:rFonts w:ascii="宋体" w:hAnsi="宋体"/>
          <w:kern w:val="1"/>
          <w:szCs w:val="21"/>
        </w:rPr>
        <w:t>氧化锌铝靶材</w:t>
      </w:r>
      <w:proofErr w:type="gramEnd"/>
      <w:r>
        <w:rPr>
          <w:rFonts w:ascii="宋体" w:hAnsi="宋体"/>
          <w:kern w:val="1"/>
          <w:szCs w:val="21"/>
        </w:rPr>
        <w:t>的</w:t>
      </w:r>
      <w:r w:rsidRPr="00D16608">
        <w:rPr>
          <w:rFonts w:ascii="宋体" w:hAnsi="宋体"/>
          <w:kern w:val="1"/>
          <w:szCs w:val="21"/>
        </w:rPr>
        <w:t>化学成分的分析方法按照附录</w:t>
      </w:r>
      <w:r w:rsidRPr="00D16608">
        <w:rPr>
          <w:rFonts w:ascii="宋体" w:hAnsi="宋体" w:hint="eastAsia"/>
          <w:kern w:val="1"/>
          <w:szCs w:val="21"/>
        </w:rPr>
        <w:t>A的规定进行</w:t>
      </w:r>
      <w:r w:rsidRPr="00D16608">
        <w:rPr>
          <w:rFonts w:ascii="宋体" w:hAnsi="宋体"/>
          <w:kern w:val="1"/>
          <w:szCs w:val="21"/>
        </w:rPr>
        <w:t>。</w:t>
      </w:r>
    </w:p>
    <w:p w14:paraId="5405F508" w14:textId="7FD98DBC" w:rsidR="004C625D" w:rsidRDefault="004C625D" w:rsidP="0035032C">
      <w:pPr>
        <w:spacing w:line="360" w:lineRule="auto"/>
        <w:rPr>
          <w:rFonts w:ascii="宋体" w:hAnsi="宋体"/>
          <w:kern w:val="1"/>
          <w:szCs w:val="21"/>
        </w:rPr>
      </w:pPr>
      <w:r>
        <w:rPr>
          <w:rFonts w:ascii="宋体" w:hAnsi="宋体" w:hint="eastAsia"/>
          <w:kern w:val="1"/>
          <w:szCs w:val="21"/>
        </w:rPr>
        <w:t>5.7.</w:t>
      </w:r>
      <w:r>
        <w:rPr>
          <w:rFonts w:ascii="宋体" w:hAnsi="宋体"/>
          <w:kern w:val="1"/>
          <w:szCs w:val="21"/>
        </w:rPr>
        <w:t>1.</w:t>
      </w:r>
      <w:r>
        <w:rPr>
          <w:rFonts w:ascii="宋体" w:hAnsi="宋体" w:hint="eastAsia"/>
          <w:kern w:val="1"/>
          <w:szCs w:val="21"/>
        </w:rPr>
        <w:t>2</w:t>
      </w:r>
      <w:r>
        <w:rPr>
          <w:rFonts w:ascii="宋体" w:hAnsi="宋体"/>
          <w:kern w:val="1"/>
          <w:szCs w:val="21"/>
        </w:rPr>
        <w:t xml:space="preserve"> </w:t>
      </w:r>
      <w:proofErr w:type="gramStart"/>
      <w:r>
        <w:rPr>
          <w:rFonts w:ascii="宋体" w:hAnsi="宋体"/>
          <w:kern w:val="1"/>
          <w:szCs w:val="21"/>
        </w:rPr>
        <w:t>氧化锌铝靶材</w:t>
      </w:r>
      <w:proofErr w:type="gramEnd"/>
      <w:r>
        <w:rPr>
          <w:rFonts w:ascii="宋体" w:hAnsi="宋体"/>
          <w:kern w:val="1"/>
          <w:szCs w:val="21"/>
        </w:rPr>
        <w:t>的化学成分分析方法制定的依据</w:t>
      </w:r>
    </w:p>
    <w:p w14:paraId="3C700F71" w14:textId="260A3337" w:rsidR="004C625D" w:rsidRPr="00D16608" w:rsidRDefault="004C625D" w:rsidP="0035032C">
      <w:pPr>
        <w:spacing w:line="360" w:lineRule="auto"/>
        <w:rPr>
          <w:rFonts w:ascii="宋体" w:hAnsi="宋体"/>
          <w:kern w:val="1"/>
          <w:szCs w:val="21"/>
        </w:rPr>
      </w:pPr>
      <w:r>
        <w:rPr>
          <w:rFonts w:ascii="宋体" w:hAnsi="宋体" w:hint="eastAsia"/>
          <w:kern w:val="1"/>
          <w:szCs w:val="21"/>
        </w:rPr>
        <w:t xml:space="preserve"> </w:t>
      </w:r>
      <w:r>
        <w:rPr>
          <w:rFonts w:ascii="宋体" w:hAnsi="宋体"/>
          <w:kern w:val="1"/>
          <w:szCs w:val="21"/>
        </w:rPr>
        <w:t xml:space="preserve">  </w:t>
      </w:r>
      <w:proofErr w:type="gramStart"/>
      <w:r>
        <w:rPr>
          <w:rFonts w:ascii="宋体" w:hAnsi="宋体"/>
          <w:kern w:val="1"/>
          <w:szCs w:val="21"/>
        </w:rPr>
        <w:t>氧化锌铝靶材</w:t>
      </w:r>
      <w:proofErr w:type="gramEnd"/>
      <w:r>
        <w:rPr>
          <w:rFonts w:ascii="宋体" w:hAnsi="宋体"/>
          <w:kern w:val="1"/>
          <w:szCs w:val="21"/>
        </w:rPr>
        <w:t>的化学分析方法无现成的国家标准或行业标准</w:t>
      </w:r>
      <w:r>
        <w:rPr>
          <w:rFonts w:ascii="宋体" w:hAnsi="宋体" w:hint="eastAsia"/>
          <w:kern w:val="1"/>
          <w:szCs w:val="21"/>
        </w:rPr>
        <w:t>，</w:t>
      </w:r>
      <w:r>
        <w:rPr>
          <w:rFonts w:ascii="宋体" w:hAnsi="宋体"/>
          <w:kern w:val="1"/>
          <w:szCs w:val="21"/>
        </w:rPr>
        <w:t>起草单位根据经验和工作要求开发了附录</w:t>
      </w:r>
      <w:r>
        <w:rPr>
          <w:rFonts w:ascii="宋体" w:hAnsi="宋体" w:hint="eastAsia"/>
          <w:kern w:val="1"/>
          <w:szCs w:val="21"/>
        </w:rPr>
        <w:t>A的分析方法，该方法已经</w:t>
      </w:r>
      <w:proofErr w:type="gramStart"/>
      <w:r>
        <w:rPr>
          <w:rFonts w:ascii="宋体" w:hAnsi="宋体" w:hint="eastAsia"/>
          <w:kern w:val="1"/>
          <w:szCs w:val="21"/>
        </w:rPr>
        <w:t>过方法</w:t>
      </w:r>
      <w:proofErr w:type="gramEnd"/>
      <w:r>
        <w:rPr>
          <w:rFonts w:ascii="宋体" w:hAnsi="宋体" w:hint="eastAsia"/>
          <w:kern w:val="1"/>
          <w:szCs w:val="21"/>
        </w:rPr>
        <w:t>确认和多家实验室的验证，符合和满足检测要求、</w:t>
      </w:r>
    </w:p>
    <w:p w14:paraId="401C6234" w14:textId="485787BB" w:rsidR="004C625D" w:rsidRPr="00D16608" w:rsidRDefault="004C625D" w:rsidP="0035032C">
      <w:pPr>
        <w:pStyle w:val="ad"/>
        <w:spacing w:beforeLines="80" w:before="192" w:after="120" w:line="360" w:lineRule="auto"/>
        <w:rPr>
          <w:szCs w:val="21"/>
        </w:rPr>
      </w:pPr>
      <w:r>
        <w:rPr>
          <w:szCs w:val="21"/>
        </w:rPr>
        <w:t xml:space="preserve">5.7.2 </w:t>
      </w:r>
      <w:r w:rsidRPr="00D16608">
        <w:rPr>
          <w:szCs w:val="21"/>
        </w:rPr>
        <w:t xml:space="preserve"> 物理性能检验方法</w:t>
      </w:r>
    </w:p>
    <w:p w14:paraId="3D8925F6" w14:textId="3534CAA7" w:rsidR="004C625D" w:rsidRPr="00D16608" w:rsidRDefault="004C625D" w:rsidP="0035032C">
      <w:pPr>
        <w:pStyle w:val="ac"/>
        <w:spacing w:line="360" w:lineRule="auto"/>
        <w:ind w:firstLineChars="250" w:firstLine="525"/>
        <w:rPr>
          <w:rFonts w:cs="Cambria"/>
          <w:kern w:val="1"/>
          <w:szCs w:val="21"/>
          <w:lang w:bidi="en-US"/>
        </w:rPr>
      </w:pPr>
      <w:proofErr w:type="gramStart"/>
      <w:r>
        <w:rPr>
          <w:rFonts w:hAnsi="宋体" w:hint="eastAsia"/>
          <w:kern w:val="1"/>
          <w:szCs w:val="21"/>
          <w:lang w:bidi="en-US"/>
        </w:rPr>
        <w:t>氧化锌铝靶材</w:t>
      </w:r>
      <w:proofErr w:type="gramEnd"/>
      <w:r>
        <w:rPr>
          <w:rFonts w:hAnsi="宋体"/>
          <w:kern w:val="1"/>
          <w:szCs w:val="21"/>
          <w:lang w:bidi="en-US"/>
        </w:rPr>
        <w:t>的物理性能是材料检测的常规要求</w:t>
      </w:r>
      <w:r>
        <w:rPr>
          <w:rFonts w:hAnsi="宋体" w:hint="eastAsia"/>
          <w:kern w:val="1"/>
          <w:szCs w:val="21"/>
          <w:lang w:bidi="en-US"/>
        </w:rPr>
        <w:t>，</w:t>
      </w:r>
      <w:r>
        <w:rPr>
          <w:rFonts w:hAnsi="宋体"/>
          <w:kern w:val="1"/>
          <w:szCs w:val="21"/>
          <w:lang w:bidi="en-US"/>
        </w:rPr>
        <w:t>使用国家标准或行业标准相应的方法进行测定</w:t>
      </w:r>
    </w:p>
    <w:p w14:paraId="72BB63C7" w14:textId="2F5915E7" w:rsidR="004C625D" w:rsidRPr="00D16608" w:rsidRDefault="004C625D" w:rsidP="0035032C">
      <w:pPr>
        <w:pStyle w:val="ad"/>
        <w:spacing w:before="120" w:after="120" w:line="360" w:lineRule="auto"/>
        <w:rPr>
          <w:rFonts w:ascii="宋体" w:eastAsia="宋体" w:hAnsi="宋体"/>
          <w:kern w:val="1"/>
          <w:szCs w:val="21"/>
          <w:lang w:bidi="en-US"/>
        </w:rPr>
      </w:pPr>
      <w:r>
        <w:rPr>
          <w:szCs w:val="21"/>
        </w:rPr>
        <w:t xml:space="preserve">5.7.3 </w:t>
      </w:r>
      <w:r w:rsidRPr="00D16608">
        <w:rPr>
          <w:rFonts w:hint="eastAsia"/>
          <w:szCs w:val="21"/>
        </w:rPr>
        <w:t>内部质量</w:t>
      </w:r>
      <w:r>
        <w:rPr>
          <w:rFonts w:hint="eastAsia"/>
          <w:szCs w:val="21"/>
        </w:rPr>
        <w:t>的检验方法</w:t>
      </w:r>
    </w:p>
    <w:p w14:paraId="0EB74021" w14:textId="66FBAEFB" w:rsidR="00E97317" w:rsidRPr="004C625D" w:rsidRDefault="004C625D" w:rsidP="0035032C">
      <w:pPr>
        <w:pStyle w:val="ad"/>
        <w:spacing w:before="120" w:after="120" w:line="360" w:lineRule="auto"/>
        <w:ind w:firstLineChars="300" w:firstLine="630"/>
        <w:rPr>
          <w:szCs w:val="21"/>
        </w:rPr>
      </w:pPr>
      <w:proofErr w:type="gramStart"/>
      <w:r>
        <w:rPr>
          <w:rFonts w:ascii="宋体" w:eastAsia="宋体" w:hAnsi="宋体" w:hint="eastAsia"/>
          <w:kern w:val="1"/>
          <w:szCs w:val="21"/>
          <w:lang w:bidi="en-US"/>
        </w:rPr>
        <w:t>氧化锌铝</w:t>
      </w:r>
      <w:r>
        <w:rPr>
          <w:rFonts w:ascii="宋体" w:eastAsia="宋体" w:hAnsi="宋体"/>
          <w:kern w:val="1"/>
          <w:szCs w:val="21"/>
          <w:lang w:bidi="en-US"/>
        </w:rPr>
        <w:t>靶材</w:t>
      </w:r>
      <w:proofErr w:type="gramEnd"/>
      <w:r w:rsidRPr="00050442">
        <w:rPr>
          <w:rFonts w:ascii="宋体" w:eastAsia="宋体" w:hAnsi="宋体"/>
          <w:kern w:val="1"/>
          <w:szCs w:val="21"/>
          <w:lang w:bidi="en-US"/>
        </w:rPr>
        <w:t>的</w:t>
      </w:r>
      <w:r w:rsidRPr="00050442">
        <w:rPr>
          <w:rFonts w:ascii="宋体" w:eastAsia="宋体" w:hAnsi="宋体" w:hint="eastAsia"/>
          <w:kern w:val="1"/>
          <w:szCs w:val="21"/>
          <w:lang w:bidi="en-US"/>
        </w:rPr>
        <w:t>内部</w:t>
      </w:r>
      <w:r w:rsidRPr="00050442">
        <w:rPr>
          <w:rFonts w:ascii="宋体" w:eastAsia="宋体" w:hAnsi="宋体"/>
          <w:kern w:val="1"/>
          <w:szCs w:val="21"/>
          <w:lang w:bidi="en-US"/>
        </w:rPr>
        <w:t>质量用</w:t>
      </w:r>
      <w:r w:rsidRPr="00050442">
        <w:rPr>
          <w:rFonts w:ascii="宋体" w:eastAsia="宋体" w:hAnsi="宋体" w:hint="eastAsia"/>
          <w:kern w:val="1"/>
          <w:szCs w:val="21"/>
          <w:lang w:bidi="en-US"/>
        </w:rPr>
        <w:t>超声波无损检测。</w:t>
      </w:r>
      <w:r>
        <w:rPr>
          <w:rFonts w:ascii="宋体" w:eastAsia="宋体" w:hAnsi="宋体" w:hint="eastAsia"/>
          <w:kern w:val="1"/>
          <w:szCs w:val="21"/>
          <w:lang w:bidi="en-US"/>
        </w:rPr>
        <w:t>该方法是行业内通行方法，经过行业内的确认和验证，符合检测要求。</w:t>
      </w:r>
    </w:p>
    <w:p w14:paraId="2723F7E6" w14:textId="58C95C8F" w:rsidR="00E97317" w:rsidRPr="001C4820" w:rsidRDefault="00E97317" w:rsidP="0035032C">
      <w:pPr>
        <w:widowControl/>
        <w:tabs>
          <w:tab w:val="center" w:pos="4201"/>
          <w:tab w:val="right" w:leader="dot" w:pos="9298"/>
        </w:tabs>
        <w:autoSpaceDE w:val="0"/>
        <w:autoSpaceDN w:val="0"/>
        <w:spacing w:line="360" w:lineRule="auto"/>
        <w:rPr>
          <w:rFonts w:asciiTheme="minorEastAsia" w:eastAsiaTheme="minorEastAsia" w:hAnsiTheme="minorEastAsia"/>
          <w:b/>
          <w:szCs w:val="21"/>
        </w:rPr>
      </w:pPr>
      <w:r w:rsidRPr="001C4820">
        <w:rPr>
          <w:rFonts w:asciiTheme="minorEastAsia" w:eastAsiaTheme="minorEastAsia" w:hAnsiTheme="minorEastAsia" w:hint="eastAsia"/>
          <w:b/>
          <w:szCs w:val="21"/>
        </w:rPr>
        <w:t>六、</w:t>
      </w:r>
      <w:proofErr w:type="gramStart"/>
      <w:r w:rsidR="009B1F4E">
        <w:rPr>
          <w:rFonts w:asciiTheme="minorEastAsia" w:eastAsiaTheme="minorEastAsia" w:hAnsiTheme="minorEastAsia" w:hint="eastAsia"/>
          <w:b/>
          <w:szCs w:val="21"/>
        </w:rPr>
        <w:t>氧化锌铝靶材</w:t>
      </w:r>
      <w:proofErr w:type="gramEnd"/>
      <w:r w:rsidRPr="001C4820">
        <w:rPr>
          <w:rFonts w:asciiTheme="minorEastAsia" w:eastAsiaTheme="minorEastAsia" w:hAnsiTheme="minorEastAsia"/>
          <w:b/>
          <w:szCs w:val="21"/>
        </w:rPr>
        <w:t>的</w:t>
      </w:r>
      <w:r w:rsidR="009B1F4E">
        <w:rPr>
          <w:rFonts w:asciiTheme="minorEastAsia" w:eastAsiaTheme="minorEastAsia" w:hAnsiTheme="minorEastAsia" w:hint="eastAsia"/>
          <w:b/>
          <w:szCs w:val="21"/>
        </w:rPr>
        <w:t>生产</w:t>
      </w:r>
      <w:r w:rsidRPr="001C4820">
        <w:rPr>
          <w:rFonts w:asciiTheme="minorEastAsia" w:eastAsiaTheme="minorEastAsia" w:hAnsiTheme="minorEastAsia"/>
          <w:b/>
          <w:szCs w:val="21"/>
        </w:rPr>
        <w:t>和市场情况</w:t>
      </w:r>
    </w:p>
    <w:p w14:paraId="29E9F817" w14:textId="37F50279" w:rsidR="00E97317" w:rsidRPr="001C4820" w:rsidRDefault="004C625D" w:rsidP="0035032C">
      <w:pPr>
        <w:spacing w:beforeLines="50" w:before="120"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Helvetica" w:hAnsi="Helvetica" w:cs="Helvetica"/>
          <w:color w:val="000000"/>
          <w:szCs w:val="21"/>
        </w:rPr>
        <w:t>氧化锌铝</w:t>
      </w:r>
      <w:r>
        <w:rPr>
          <w:rFonts w:ascii="Helvetica" w:hAnsi="Helvetica" w:cs="Helvetica"/>
          <w:color w:val="000000"/>
          <w:szCs w:val="21"/>
        </w:rPr>
        <w:t>(AZO)</w:t>
      </w:r>
      <w:r>
        <w:rPr>
          <w:rFonts w:ascii="Helvetica" w:hAnsi="Helvetica" w:cs="Helvetica"/>
          <w:color w:val="000000"/>
          <w:szCs w:val="21"/>
        </w:rPr>
        <w:t>靶</w:t>
      </w:r>
      <w:proofErr w:type="gramStart"/>
      <w:r>
        <w:rPr>
          <w:rFonts w:ascii="Helvetica" w:hAnsi="Helvetica" w:cs="Helvetica"/>
          <w:color w:val="000000"/>
          <w:szCs w:val="21"/>
        </w:rPr>
        <w:t>材目前</w:t>
      </w:r>
      <w:proofErr w:type="gramEnd"/>
      <w:r>
        <w:rPr>
          <w:rFonts w:ascii="Helvetica" w:hAnsi="Helvetica" w:cs="Helvetica"/>
          <w:color w:val="000000"/>
          <w:szCs w:val="21"/>
        </w:rPr>
        <w:t>主要应用薄膜电池镀膜层和节能玻璃镀膜层</w:t>
      </w:r>
      <w:r>
        <w:rPr>
          <w:rFonts w:ascii="Helvetica" w:hAnsi="Helvetica" w:cs="Helvetica" w:hint="eastAsia"/>
          <w:color w:val="000000"/>
          <w:szCs w:val="21"/>
        </w:rPr>
        <w:t>，</w:t>
      </w:r>
      <w:r>
        <w:rPr>
          <w:rFonts w:ascii="Helvetica" w:hAnsi="Helvetica" w:cs="Helvetica"/>
          <w:color w:val="000000"/>
          <w:szCs w:val="21"/>
        </w:rPr>
        <w:t>在建筑、交通设施、应急和电子领域</w:t>
      </w:r>
      <w:r>
        <w:rPr>
          <w:rFonts w:ascii="Helvetica" w:hAnsi="Helvetica" w:cs="Helvetica" w:hint="eastAsia"/>
          <w:color w:val="000000"/>
          <w:szCs w:val="21"/>
        </w:rPr>
        <w:t>应用在近年来得到极大的发展，如建筑</w:t>
      </w:r>
      <w:r>
        <w:rPr>
          <w:rFonts w:ascii="Helvetica" w:hAnsi="Helvetica" w:cs="Helvetica"/>
          <w:color w:val="000000"/>
          <w:szCs w:val="21"/>
        </w:rPr>
        <w:t>发电瓦、建筑发电墙</w:t>
      </w:r>
      <w:r>
        <w:rPr>
          <w:rFonts w:ascii="Helvetica" w:hAnsi="Helvetica" w:cs="Helvetica" w:hint="eastAsia"/>
          <w:color w:val="000000"/>
          <w:szCs w:val="21"/>
        </w:rPr>
        <w:t>、</w:t>
      </w:r>
      <w:r>
        <w:rPr>
          <w:rFonts w:ascii="Helvetica" w:hAnsi="Helvetica" w:cs="Helvetica"/>
          <w:color w:val="000000"/>
          <w:szCs w:val="21"/>
        </w:rPr>
        <w:t>太阳能发电纸</w:t>
      </w:r>
      <w:r>
        <w:rPr>
          <w:rFonts w:ascii="Helvetica" w:hAnsi="Helvetica" w:cs="Helvetica" w:hint="eastAsia"/>
          <w:color w:val="000000"/>
          <w:szCs w:val="21"/>
        </w:rPr>
        <w:t>、</w:t>
      </w:r>
      <w:r>
        <w:rPr>
          <w:rFonts w:ascii="Helvetica" w:hAnsi="Helvetica" w:cs="Helvetica"/>
          <w:color w:val="000000"/>
          <w:szCs w:val="21"/>
        </w:rPr>
        <w:lastRenderedPageBreak/>
        <w:t>全太阳能动力汽车、太阳能发电包等针对性产品</w:t>
      </w:r>
      <w:r>
        <w:rPr>
          <w:rFonts w:ascii="Helvetica" w:hAnsi="Helvetica" w:cs="Helvetica" w:hint="eastAsia"/>
          <w:color w:val="000000"/>
          <w:szCs w:val="21"/>
        </w:rPr>
        <w:t>呈现</w:t>
      </w:r>
      <w:r>
        <w:rPr>
          <w:rFonts w:ascii="Helvetica" w:hAnsi="Helvetica" w:cs="Helvetica"/>
          <w:color w:val="000000"/>
          <w:szCs w:val="21"/>
        </w:rPr>
        <w:t>规模化和市场化</w:t>
      </w:r>
      <w:r>
        <w:rPr>
          <w:rFonts w:ascii="Helvetica" w:hAnsi="Helvetica" w:cs="Helvetica" w:hint="eastAsia"/>
          <w:color w:val="000000"/>
          <w:szCs w:val="21"/>
        </w:rPr>
        <w:t>，给</w:t>
      </w:r>
      <w:proofErr w:type="gramStart"/>
      <w:r>
        <w:rPr>
          <w:rFonts w:ascii="Helvetica" w:hAnsi="Helvetica" w:cs="Helvetica" w:hint="eastAsia"/>
          <w:color w:val="000000"/>
          <w:szCs w:val="21"/>
        </w:rPr>
        <w:t>氧化锌铝靶材</w:t>
      </w:r>
      <w:proofErr w:type="gramEnd"/>
      <w:r>
        <w:rPr>
          <w:rFonts w:ascii="Helvetica" w:hAnsi="Helvetica" w:cs="Helvetica" w:hint="eastAsia"/>
          <w:color w:val="000000"/>
          <w:szCs w:val="21"/>
        </w:rPr>
        <w:t>的</w:t>
      </w:r>
      <w:r>
        <w:rPr>
          <w:rFonts w:ascii="Helvetica" w:hAnsi="Helvetica" w:cs="Helvetica"/>
          <w:color w:val="000000"/>
          <w:szCs w:val="21"/>
        </w:rPr>
        <w:t>应用带来了巨大的成长空间。</w:t>
      </w:r>
      <w:r>
        <w:rPr>
          <w:rFonts w:ascii="Helvetica" w:hAnsi="Helvetica" w:cs="Helvetica" w:hint="eastAsia"/>
          <w:color w:val="000000"/>
          <w:szCs w:val="21"/>
        </w:rPr>
        <w:t>其最主要的</w:t>
      </w:r>
      <w:r>
        <w:rPr>
          <w:rFonts w:ascii="Helvetica" w:hAnsi="Helvetica" w:cs="Helvetica"/>
          <w:color w:val="000000"/>
          <w:szCs w:val="21"/>
        </w:rPr>
        <w:t>节能玻璃镀膜层应用方面，我国已装备超过</w:t>
      </w:r>
      <w:r>
        <w:rPr>
          <w:rFonts w:ascii="Helvetica" w:hAnsi="Helvetica" w:cs="Helvetica"/>
          <w:color w:val="000000"/>
          <w:szCs w:val="21"/>
        </w:rPr>
        <w:t>16</w:t>
      </w:r>
      <w:r>
        <w:rPr>
          <w:rFonts w:ascii="Helvetica" w:hAnsi="Helvetica" w:cs="Helvetica"/>
          <w:color w:val="000000"/>
          <w:szCs w:val="21"/>
        </w:rPr>
        <w:t>条</w:t>
      </w:r>
      <w:proofErr w:type="gramStart"/>
      <w:r>
        <w:rPr>
          <w:rFonts w:ascii="Helvetica" w:hAnsi="Helvetica" w:cs="Helvetica"/>
          <w:color w:val="000000"/>
          <w:szCs w:val="21"/>
        </w:rPr>
        <w:t>离线低</w:t>
      </w:r>
      <w:proofErr w:type="gramEnd"/>
      <w:r>
        <w:rPr>
          <w:rFonts w:ascii="Helvetica" w:hAnsi="Helvetica" w:cs="Helvetica"/>
          <w:color w:val="000000"/>
          <w:szCs w:val="21"/>
        </w:rPr>
        <w:t>辐射镀膜玻璃生产线，每套设备</w:t>
      </w:r>
      <w:r>
        <w:rPr>
          <w:rFonts w:ascii="Helvetica" w:hAnsi="Helvetica" w:cs="Helvetica" w:hint="eastAsia"/>
          <w:color w:val="000000"/>
          <w:szCs w:val="21"/>
        </w:rPr>
        <w:t>的</w:t>
      </w:r>
      <w:r>
        <w:rPr>
          <w:rFonts w:ascii="Helvetica" w:hAnsi="Helvetica" w:cs="Helvetica"/>
          <w:color w:val="000000"/>
          <w:szCs w:val="21"/>
        </w:rPr>
        <w:t>制造成本</w:t>
      </w:r>
      <w:r>
        <w:rPr>
          <w:rFonts w:ascii="Helvetica" w:hAnsi="Helvetica" w:cs="Helvetica" w:hint="eastAsia"/>
          <w:color w:val="000000"/>
          <w:szCs w:val="21"/>
        </w:rPr>
        <w:t>达</w:t>
      </w:r>
      <w:r>
        <w:rPr>
          <w:rFonts w:ascii="Helvetica" w:hAnsi="Helvetica" w:cs="Helvetica"/>
          <w:color w:val="000000"/>
          <w:szCs w:val="21"/>
        </w:rPr>
        <w:t>数百万万欧元</w:t>
      </w:r>
      <w:r>
        <w:rPr>
          <w:rFonts w:ascii="Helvetica" w:hAnsi="Helvetica" w:cs="Helvetica" w:hint="eastAsia"/>
          <w:color w:val="000000"/>
          <w:szCs w:val="21"/>
        </w:rPr>
        <w:t>。我国</w:t>
      </w:r>
      <w:proofErr w:type="gramStart"/>
      <w:r>
        <w:rPr>
          <w:rFonts w:ascii="Helvetica" w:hAnsi="Helvetica" w:cs="Helvetica"/>
          <w:color w:val="000000"/>
          <w:szCs w:val="21"/>
        </w:rPr>
        <w:t>氧化锌铝靶材</w:t>
      </w:r>
      <w:proofErr w:type="gramEnd"/>
      <w:r>
        <w:rPr>
          <w:rFonts w:ascii="Helvetica" w:hAnsi="Helvetica" w:cs="Helvetica"/>
          <w:color w:val="000000"/>
          <w:szCs w:val="21"/>
        </w:rPr>
        <w:t>的主要制造厂家有汉能光伏太阳能公司</w:t>
      </w:r>
      <w:r>
        <w:rPr>
          <w:rFonts w:ascii="Helvetica" w:hAnsi="Helvetica" w:cs="Helvetica" w:hint="eastAsia"/>
          <w:color w:val="000000"/>
          <w:szCs w:val="21"/>
        </w:rPr>
        <w:t>、</w:t>
      </w:r>
      <w:r>
        <w:rPr>
          <w:rFonts w:ascii="Helvetica" w:hAnsi="Helvetica" w:cs="Helvetica"/>
          <w:color w:val="000000"/>
          <w:szCs w:val="21"/>
        </w:rPr>
        <w:t>中建材光</w:t>
      </w:r>
      <w:proofErr w:type="gramStart"/>
      <w:r>
        <w:rPr>
          <w:rFonts w:ascii="Helvetica" w:hAnsi="Helvetica" w:cs="Helvetica"/>
          <w:color w:val="000000"/>
          <w:szCs w:val="21"/>
        </w:rPr>
        <w:t>伏材料</w:t>
      </w:r>
      <w:proofErr w:type="gramEnd"/>
      <w:r>
        <w:rPr>
          <w:rFonts w:ascii="Helvetica" w:hAnsi="Helvetica" w:cs="Helvetica"/>
          <w:color w:val="000000"/>
          <w:szCs w:val="21"/>
        </w:rPr>
        <w:t>有限公司</w:t>
      </w:r>
      <w:r>
        <w:rPr>
          <w:rFonts w:ascii="Helvetica" w:hAnsi="Helvetica" w:cs="Helvetica" w:hint="eastAsia"/>
          <w:color w:val="000000"/>
          <w:szCs w:val="21"/>
        </w:rPr>
        <w:t>、</w:t>
      </w:r>
      <w:r>
        <w:rPr>
          <w:rFonts w:ascii="Helvetica" w:hAnsi="Helvetica" w:cs="Helvetica"/>
          <w:color w:val="000000"/>
          <w:szCs w:val="21"/>
        </w:rPr>
        <w:t>先导薄膜</w:t>
      </w:r>
      <w:r>
        <w:rPr>
          <w:rFonts w:ascii="Helvetica" w:hAnsi="Helvetica" w:cs="Helvetica" w:hint="eastAsia"/>
          <w:color w:val="000000"/>
          <w:szCs w:val="21"/>
        </w:rPr>
        <w:t>（广东）有限公司、</w:t>
      </w:r>
      <w:r>
        <w:rPr>
          <w:rFonts w:hint="eastAsia"/>
          <w:color w:val="000000"/>
          <w:szCs w:val="21"/>
        </w:rPr>
        <w:t>广东欧莱高新材料股份有限公司等，相关产值已达数十亿元，并且已有代替</w:t>
      </w:r>
      <w:r>
        <w:rPr>
          <w:rFonts w:ascii="Helvetica" w:hAnsi="Helvetica" w:cs="Helvetica"/>
          <w:color w:val="000000"/>
          <w:szCs w:val="21"/>
        </w:rPr>
        <w:t>高昂</w:t>
      </w:r>
      <w:proofErr w:type="gramStart"/>
      <w:r>
        <w:rPr>
          <w:rFonts w:ascii="Helvetica" w:hAnsi="Helvetica" w:cs="Helvetica"/>
          <w:color w:val="000000"/>
          <w:szCs w:val="21"/>
        </w:rPr>
        <w:t>的银靶的</w:t>
      </w:r>
      <w:proofErr w:type="gramEnd"/>
      <w:r>
        <w:rPr>
          <w:rFonts w:ascii="Helvetica" w:hAnsi="Helvetica" w:cs="Helvetica"/>
          <w:color w:val="000000"/>
          <w:szCs w:val="21"/>
        </w:rPr>
        <w:t>趋势</w:t>
      </w:r>
      <w:r>
        <w:rPr>
          <w:rFonts w:ascii="Helvetica" w:hAnsi="Helvetica" w:cs="Helvetica" w:hint="eastAsia"/>
          <w:color w:val="000000"/>
          <w:szCs w:val="21"/>
        </w:rPr>
        <w:t>。</w:t>
      </w:r>
    </w:p>
    <w:p w14:paraId="0FDF536A" w14:textId="77777777" w:rsidR="00E97317" w:rsidRPr="001C4820" w:rsidRDefault="00E97317" w:rsidP="0035032C">
      <w:pPr>
        <w:spacing w:beforeLines="50" w:before="120" w:line="360" w:lineRule="auto"/>
        <w:rPr>
          <w:rFonts w:asciiTheme="minorEastAsia" w:eastAsiaTheme="minorEastAsia" w:hAnsiTheme="minorEastAsia"/>
          <w:b/>
          <w:szCs w:val="21"/>
        </w:rPr>
      </w:pPr>
      <w:r w:rsidRPr="001C4820">
        <w:rPr>
          <w:rFonts w:asciiTheme="minorEastAsia" w:eastAsiaTheme="minorEastAsia" w:hAnsiTheme="minorEastAsia" w:hint="eastAsia"/>
          <w:b/>
          <w:szCs w:val="21"/>
        </w:rPr>
        <w:t>七、与现行相关法律、法规、规章及相关标准的协调性</w:t>
      </w:r>
    </w:p>
    <w:p w14:paraId="058FC0CF" w14:textId="77777777" w:rsidR="00E97317" w:rsidRPr="001C4820" w:rsidRDefault="00E97317" w:rsidP="0035032C">
      <w:pPr>
        <w:pStyle w:val="ac"/>
        <w:spacing w:line="360" w:lineRule="auto"/>
        <w:ind w:firstLine="420"/>
        <w:rPr>
          <w:rFonts w:asciiTheme="minorEastAsia" w:eastAsiaTheme="minorEastAsia" w:hAnsiTheme="minorEastAsia" w:cs="Arial"/>
          <w:kern w:val="2"/>
          <w:szCs w:val="21"/>
        </w:rPr>
      </w:pPr>
      <w:r w:rsidRPr="001C4820">
        <w:rPr>
          <w:rFonts w:asciiTheme="minorEastAsia" w:eastAsiaTheme="minorEastAsia" w:hAnsiTheme="minorEastAsia"/>
          <w:szCs w:val="21"/>
        </w:rPr>
        <w:t>本标准为修订标准</w:t>
      </w:r>
      <w:r w:rsidRPr="001C4820">
        <w:rPr>
          <w:rFonts w:asciiTheme="minorEastAsia" w:eastAsiaTheme="minorEastAsia" w:hAnsiTheme="minorEastAsia" w:hint="eastAsia"/>
          <w:szCs w:val="21"/>
        </w:rPr>
        <w:t>。</w:t>
      </w:r>
    </w:p>
    <w:p w14:paraId="76E47A9F" w14:textId="77777777" w:rsidR="00E97317" w:rsidRPr="001C4820" w:rsidRDefault="00E97317" w:rsidP="0035032C">
      <w:pPr>
        <w:spacing w:beforeLines="50" w:before="120" w:line="360" w:lineRule="auto"/>
        <w:rPr>
          <w:rFonts w:asciiTheme="minorEastAsia" w:eastAsiaTheme="minorEastAsia" w:hAnsiTheme="minorEastAsia"/>
          <w:b/>
          <w:szCs w:val="21"/>
        </w:rPr>
      </w:pPr>
      <w:r w:rsidRPr="001C4820">
        <w:rPr>
          <w:rFonts w:asciiTheme="minorEastAsia" w:eastAsiaTheme="minorEastAsia" w:hAnsiTheme="minorEastAsia" w:hint="eastAsia"/>
          <w:b/>
          <w:szCs w:val="21"/>
        </w:rPr>
        <w:t>八、重大分歧意见的处理经过和依据</w:t>
      </w:r>
    </w:p>
    <w:p w14:paraId="36411328" w14:textId="77777777" w:rsidR="00E97317" w:rsidRPr="001C4820" w:rsidRDefault="00E97317" w:rsidP="0035032C">
      <w:pPr>
        <w:spacing w:beforeLines="50" w:before="120" w:afterLines="50" w:after="120" w:line="360" w:lineRule="auto"/>
        <w:ind w:firstLineChars="200" w:firstLine="420"/>
        <w:rPr>
          <w:rFonts w:asciiTheme="minorEastAsia" w:eastAsiaTheme="minorEastAsia" w:hAnsiTheme="minorEastAsia"/>
          <w:szCs w:val="21"/>
        </w:rPr>
      </w:pPr>
      <w:r w:rsidRPr="001C4820">
        <w:rPr>
          <w:rFonts w:asciiTheme="minorEastAsia" w:eastAsiaTheme="minorEastAsia" w:hAnsiTheme="minorEastAsia" w:hint="eastAsia"/>
          <w:szCs w:val="21"/>
        </w:rPr>
        <w:t>无。</w:t>
      </w:r>
    </w:p>
    <w:p w14:paraId="7988C6DC" w14:textId="77777777" w:rsidR="00E97317" w:rsidRPr="001C4820" w:rsidRDefault="00E97317" w:rsidP="0035032C">
      <w:pPr>
        <w:spacing w:beforeLines="50" w:before="120" w:line="360" w:lineRule="auto"/>
        <w:rPr>
          <w:rFonts w:asciiTheme="minorEastAsia" w:eastAsiaTheme="minorEastAsia" w:hAnsiTheme="minorEastAsia"/>
          <w:b/>
          <w:szCs w:val="21"/>
        </w:rPr>
      </w:pPr>
      <w:r w:rsidRPr="001C4820">
        <w:rPr>
          <w:rFonts w:asciiTheme="minorEastAsia" w:eastAsiaTheme="minorEastAsia" w:hAnsiTheme="minorEastAsia" w:hint="eastAsia"/>
          <w:b/>
          <w:szCs w:val="21"/>
        </w:rPr>
        <w:t>九、作为强制性国家标准的建议</w:t>
      </w:r>
    </w:p>
    <w:p w14:paraId="0F41E441" w14:textId="77777777" w:rsidR="00E97317" w:rsidRPr="001C4820" w:rsidRDefault="00E97317" w:rsidP="0035032C">
      <w:pPr>
        <w:spacing w:beforeLines="50" w:before="120" w:afterLines="50" w:after="120" w:line="360" w:lineRule="auto"/>
        <w:rPr>
          <w:rFonts w:ascii="宋体" w:hAnsi="宋体"/>
          <w:szCs w:val="21"/>
        </w:rPr>
      </w:pPr>
      <w:r w:rsidRPr="001C4820">
        <w:rPr>
          <w:rFonts w:ascii="宋体" w:hAnsi="宋体" w:hint="eastAsia"/>
          <w:szCs w:val="21"/>
        </w:rPr>
        <w:t xml:space="preserve">    本标准建议不作为强制性标准，而建议作为推荐性标准。</w:t>
      </w:r>
    </w:p>
    <w:p w14:paraId="6DDE4EAD" w14:textId="77777777" w:rsidR="00E97317" w:rsidRPr="001C4820" w:rsidRDefault="00E97317" w:rsidP="0035032C">
      <w:pPr>
        <w:spacing w:beforeLines="50" w:before="120" w:line="360" w:lineRule="auto"/>
        <w:rPr>
          <w:rFonts w:asciiTheme="minorEastAsia" w:eastAsiaTheme="minorEastAsia" w:hAnsiTheme="minorEastAsia"/>
          <w:b/>
          <w:szCs w:val="21"/>
        </w:rPr>
      </w:pPr>
      <w:r w:rsidRPr="001C4820">
        <w:rPr>
          <w:rFonts w:asciiTheme="minorEastAsia" w:eastAsiaTheme="minorEastAsia" w:hAnsiTheme="minorEastAsia" w:hint="eastAsia"/>
          <w:b/>
          <w:szCs w:val="21"/>
        </w:rPr>
        <w:t>十、废止现行有关标准的建议</w:t>
      </w:r>
    </w:p>
    <w:p w14:paraId="047D447A" w14:textId="77777777" w:rsidR="00E97317" w:rsidRPr="001C4820" w:rsidRDefault="00E97317" w:rsidP="0035032C">
      <w:pPr>
        <w:spacing w:beforeLines="50" w:before="120" w:afterLines="50" w:after="120" w:line="360" w:lineRule="auto"/>
        <w:rPr>
          <w:rFonts w:ascii="黑体" w:eastAsia="黑体" w:hAnsi="黑体"/>
          <w:szCs w:val="21"/>
        </w:rPr>
      </w:pPr>
      <w:r w:rsidRPr="001C4820">
        <w:rPr>
          <w:rFonts w:hint="eastAsia"/>
          <w:szCs w:val="21"/>
        </w:rPr>
        <w:t xml:space="preserve">     </w:t>
      </w:r>
      <w:r w:rsidRPr="001C4820">
        <w:rPr>
          <w:rFonts w:hint="eastAsia"/>
          <w:szCs w:val="21"/>
        </w:rPr>
        <w:t>无</w:t>
      </w:r>
      <w:r w:rsidRPr="001C4820">
        <w:rPr>
          <w:rFonts w:ascii="黑体" w:eastAsia="黑体" w:hAnsi="黑体" w:hint="eastAsia"/>
          <w:szCs w:val="21"/>
        </w:rPr>
        <w:t>。</w:t>
      </w:r>
    </w:p>
    <w:p w14:paraId="54B8B916" w14:textId="77777777" w:rsidR="00E97317" w:rsidRPr="001C4820" w:rsidRDefault="00E97317" w:rsidP="0035032C">
      <w:pPr>
        <w:spacing w:beforeLines="50" w:before="120" w:line="360" w:lineRule="auto"/>
        <w:rPr>
          <w:rFonts w:asciiTheme="minorEastAsia" w:eastAsiaTheme="minorEastAsia" w:hAnsiTheme="minorEastAsia"/>
          <w:b/>
          <w:szCs w:val="21"/>
        </w:rPr>
      </w:pPr>
      <w:r w:rsidRPr="001C4820">
        <w:rPr>
          <w:rFonts w:asciiTheme="minorEastAsia" w:eastAsiaTheme="minorEastAsia" w:hAnsiTheme="minorEastAsia" w:hint="eastAsia"/>
          <w:b/>
          <w:szCs w:val="21"/>
        </w:rPr>
        <w:t>十一、其它应予说明的事项</w:t>
      </w:r>
    </w:p>
    <w:p w14:paraId="1A882AB3" w14:textId="0BDCE56A" w:rsidR="00B1604F" w:rsidRDefault="00E97317" w:rsidP="00B1604F">
      <w:pPr>
        <w:spacing w:beforeLines="50" w:before="120" w:afterLines="50" w:after="120" w:line="360" w:lineRule="auto"/>
        <w:ind w:firstLine="415"/>
        <w:rPr>
          <w:szCs w:val="21"/>
        </w:rPr>
      </w:pPr>
      <w:r w:rsidRPr="001C4820">
        <w:rPr>
          <w:rFonts w:hint="eastAsia"/>
          <w:szCs w:val="21"/>
        </w:rPr>
        <w:t>无。</w:t>
      </w:r>
    </w:p>
    <w:p w14:paraId="73562C5E" w14:textId="77777777" w:rsidR="001D332A" w:rsidRDefault="001D332A" w:rsidP="001D332A">
      <w:pPr>
        <w:spacing w:beforeLines="50" w:before="120" w:afterLines="50" w:after="120" w:line="360" w:lineRule="auto"/>
        <w:ind w:firstLineChars="600" w:firstLine="1928"/>
        <w:rPr>
          <w:rFonts w:eastAsia="黑体" w:hint="eastAsia"/>
          <w:b/>
          <w:sz w:val="32"/>
          <w:szCs w:val="32"/>
        </w:rPr>
      </w:pPr>
    </w:p>
    <w:p w14:paraId="4BF10384" w14:textId="77777777" w:rsidR="001D332A" w:rsidRDefault="001D332A" w:rsidP="001D332A">
      <w:pPr>
        <w:spacing w:beforeLines="50" w:before="120" w:afterLines="50" w:after="120" w:line="360" w:lineRule="auto"/>
        <w:ind w:firstLineChars="600" w:firstLine="1928"/>
        <w:rPr>
          <w:rFonts w:eastAsia="黑体"/>
          <w:b/>
          <w:sz w:val="32"/>
          <w:szCs w:val="32"/>
        </w:rPr>
      </w:pPr>
    </w:p>
    <w:p w14:paraId="7820B20C" w14:textId="77777777" w:rsidR="001D332A" w:rsidRDefault="001D332A" w:rsidP="001D332A">
      <w:pPr>
        <w:spacing w:beforeLines="50" w:before="120" w:afterLines="50" w:after="120" w:line="360" w:lineRule="auto"/>
        <w:ind w:firstLineChars="600" w:firstLine="1928"/>
        <w:rPr>
          <w:rFonts w:eastAsia="黑体"/>
          <w:b/>
          <w:sz w:val="32"/>
          <w:szCs w:val="32"/>
        </w:rPr>
      </w:pPr>
    </w:p>
    <w:p w14:paraId="195B610F" w14:textId="77777777" w:rsidR="001D332A" w:rsidRDefault="001D332A" w:rsidP="001D332A">
      <w:pPr>
        <w:spacing w:beforeLines="50" w:before="120" w:afterLines="50" w:after="120" w:line="360" w:lineRule="auto"/>
        <w:ind w:firstLineChars="600" w:firstLine="1928"/>
        <w:rPr>
          <w:rFonts w:eastAsia="黑体"/>
          <w:b/>
          <w:sz w:val="32"/>
          <w:szCs w:val="32"/>
        </w:rPr>
      </w:pPr>
    </w:p>
    <w:p w14:paraId="61A74919" w14:textId="77777777" w:rsidR="001D332A" w:rsidRDefault="001D332A" w:rsidP="001D332A">
      <w:pPr>
        <w:spacing w:beforeLines="50" w:before="120" w:afterLines="50" w:after="120" w:line="360" w:lineRule="auto"/>
        <w:ind w:firstLineChars="600" w:firstLine="1928"/>
        <w:rPr>
          <w:rFonts w:eastAsia="黑体"/>
          <w:b/>
          <w:sz w:val="32"/>
          <w:szCs w:val="32"/>
        </w:rPr>
      </w:pPr>
    </w:p>
    <w:p w14:paraId="69AC3D50" w14:textId="77777777" w:rsidR="001D332A" w:rsidRDefault="001D332A" w:rsidP="001D332A">
      <w:pPr>
        <w:spacing w:beforeLines="50" w:before="120" w:afterLines="50" w:after="120" w:line="360" w:lineRule="auto"/>
        <w:ind w:firstLineChars="600" w:firstLine="1928"/>
        <w:rPr>
          <w:rFonts w:eastAsia="黑体"/>
          <w:b/>
          <w:sz w:val="32"/>
          <w:szCs w:val="32"/>
        </w:rPr>
      </w:pPr>
    </w:p>
    <w:p w14:paraId="0FB92239" w14:textId="77777777" w:rsidR="001D332A" w:rsidRDefault="001D332A" w:rsidP="001D332A">
      <w:pPr>
        <w:spacing w:beforeLines="50" w:before="120" w:afterLines="50" w:after="120" w:line="360" w:lineRule="auto"/>
        <w:ind w:firstLineChars="600" w:firstLine="1928"/>
        <w:rPr>
          <w:rFonts w:eastAsia="黑体"/>
          <w:b/>
          <w:sz w:val="32"/>
          <w:szCs w:val="32"/>
        </w:rPr>
      </w:pPr>
    </w:p>
    <w:p w14:paraId="4C62975C" w14:textId="77777777" w:rsidR="001D332A" w:rsidRDefault="001D332A" w:rsidP="001D332A">
      <w:pPr>
        <w:spacing w:beforeLines="50" w:before="120" w:afterLines="50" w:after="120" w:line="360" w:lineRule="auto"/>
        <w:ind w:firstLineChars="600" w:firstLine="1928"/>
        <w:rPr>
          <w:rFonts w:eastAsia="黑体"/>
          <w:b/>
          <w:sz w:val="32"/>
          <w:szCs w:val="32"/>
        </w:rPr>
      </w:pPr>
    </w:p>
    <w:p w14:paraId="0957E593" w14:textId="74DAE054" w:rsidR="00D25CCB" w:rsidRPr="00B1604F" w:rsidRDefault="00D25CCB" w:rsidP="001D332A">
      <w:pPr>
        <w:spacing w:beforeLines="50" w:before="120" w:afterLines="50" w:after="120" w:line="360" w:lineRule="auto"/>
        <w:ind w:firstLineChars="600" w:firstLine="1928"/>
        <w:rPr>
          <w:szCs w:val="21"/>
        </w:rPr>
      </w:pPr>
      <w:bookmarkStart w:id="1" w:name="_GoBack"/>
      <w:bookmarkEnd w:id="1"/>
      <w:r>
        <w:rPr>
          <w:rFonts w:eastAsia="黑体" w:hint="eastAsia"/>
          <w:b/>
          <w:sz w:val="32"/>
          <w:szCs w:val="32"/>
        </w:rPr>
        <w:lastRenderedPageBreak/>
        <w:t>标准征求意见稿意见处理汇总表</w:t>
      </w:r>
    </w:p>
    <w:p w14:paraId="0C0EFA45" w14:textId="6B6EB5B3" w:rsidR="00D25CCB" w:rsidRPr="00236A1D" w:rsidRDefault="00D25CCB" w:rsidP="00D25CCB">
      <w:pPr>
        <w:spacing w:beforeLines="50" w:before="120" w:afterLines="50" w:after="120" w:line="360" w:lineRule="auto"/>
        <w:rPr>
          <w:rFonts w:eastAsia="黑体"/>
          <w:b/>
          <w:sz w:val="32"/>
          <w:szCs w:val="32"/>
        </w:rPr>
      </w:pPr>
      <w:r>
        <w:rPr>
          <w:rFonts w:hint="eastAsia"/>
          <w:szCs w:val="21"/>
        </w:rPr>
        <w:t>标准名称：</w:t>
      </w:r>
      <w:proofErr w:type="gramStart"/>
      <w:r>
        <w:rPr>
          <w:rFonts w:ascii="宋体" w:hAnsi="宋体" w:cs="宋体" w:hint="eastAsia"/>
          <w:bCs/>
          <w:szCs w:val="28"/>
        </w:rPr>
        <w:t>氧化锌铝靶材</w:t>
      </w:r>
      <w:proofErr w:type="gramEnd"/>
      <w:r>
        <w:rPr>
          <w:color w:val="000000"/>
          <w:szCs w:val="21"/>
        </w:rPr>
        <w:t xml:space="preserve">                </w:t>
      </w:r>
      <w:r>
        <w:rPr>
          <w:rFonts w:hint="eastAsia"/>
          <w:szCs w:val="21"/>
        </w:rPr>
        <w:t>起草单位：</w:t>
      </w:r>
      <w:r>
        <w:rPr>
          <w:rFonts w:ascii="宋体" w:hAnsi="宋体" w:cs="宋体" w:hint="eastAsia"/>
          <w:szCs w:val="21"/>
        </w:rPr>
        <w:t xml:space="preserve">先导薄膜材料（广东）有限公司 </w:t>
      </w:r>
      <w:r>
        <w:rPr>
          <w:szCs w:val="21"/>
        </w:rPr>
        <w:t xml:space="preserve">           </w:t>
      </w:r>
      <w:r>
        <w:rPr>
          <w:rFonts w:hint="eastAsia"/>
          <w:szCs w:val="21"/>
        </w:rPr>
        <w:t>联系人：</w:t>
      </w:r>
      <w:r>
        <w:rPr>
          <w:szCs w:val="21"/>
        </w:rPr>
        <w:t xml:space="preserve">  </w:t>
      </w:r>
      <w:proofErr w:type="gramStart"/>
      <w:r>
        <w:rPr>
          <w:rFonts w:hint="eastAsia"/>
          <w:szCs w:val="21"/>
        </w:rPr>
        <w:t>朱赞芳</w:t>
      </w:r>
      <w:proofErr w:type="gramEnd"/>
      <w:r>
        <w:rPr>
          <w:szCs w:val="21"/>
        </w:rPr>
        <w:t xml:space="preserve">         </w:t>
      </w:r>
      <w:r>
        <w:rPr>
          <w:rFonts w:hint="eastAsia"/>
          <w:szCs w:val="21"/>
        </w:rPr>
        <w:t>电话：</w:t>
      </w:r>
      <w:r>
        <w:rPr>
          <w:szCs w:val="21"/>
        </w:rPr>
        <w:t xml:space="preserve">13927634646         </w:t>
      </w:r>
      <w:r>
        <w:rPr>
          <w:rFonts w:hint="eastAsia"/>
          <w:szCs w:val="21"/>
        </w:rPr>
        <w:t>邮箱：</w:t>
      </w:r>
      <w:r>
        <w:rPr>
          <w:szCs w:val="21"/>
        </w:rPr>
        <w:t xml:space="preserve">zanfang.zhu@vitalchem.com   </w:t>
      </w: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2694"/>
        <w:gridCol w:w="1842"/>
        <w:gridCol w:w="993"/>
        <w:gridCol w:w="1275"/>
      </w:tblGrid>
      <w:tr w:rsidR="00D25CCB" w14:paraId="373B66D7" w14:textId="77777777" w:rsidTr="00905079">
        <w:trPr>
          <w:cantSplit/>
          <w:trHeight w:val="830"/>
        </w:trPr>
        <w:tc>
          <w:tcPr>
            <w:tcW w:w="1276" w:type="dxa"/>
            <w:tcBorders>
              <w:top w:val="single" w:sz="12" w:space="0" w:color="auto"/>
              <w:left w:val="single" w:sz="12" w:space="0" w:color="auto"/>
              <w:bottom w:val="single" w:sz="6" w:space="0" w:color="auto"/>
              <w:right w:val="single" w:sz="6" w:space="0" w:color="auto"/>
            </w:tcBorders>
            <w:vAlign w:val="center"/>
            <w:hideMark/>
          </w:tcPr>
          <w:p w14:paraId="35A3CF95" w14:textId="77777777" w:rsidR="00D25CCB" w:rsidRDefault="00D25CCB" w:rsidP="00905079">
            <w:pPr>
              <w:spacing w:line="360" w:lineRule="auto"/>
              <w:jc w:val="center"/>
              <w:rPr>
                <w:sz w:val="18"/>
                <w:szCs w:val="18"/>
              </w:rPr>
            </w:pPr>
            <w:r>
              <w:rPr>
                <w:rFonts w:hint="eastAsia"/>
                <w:sz w:val="18"/>
                <w:szCs w:val="18"/>
              </w:rPr>
              <w:t>序号</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685F488A" w14:textId="77777777" w:rsidR="00D25CCB" w:rsidRDefault="00D25CCB" w:rsidP="00905079">
            <w:pPr>
              <w:spacing w:line="360" w:lineRule="auto"/>
              <w:jc w:val="center"/>
              <w:rPr>
                <w:sz w:val="18"/>
                <w:szCs w:val="18"/>
              </w:rPr>
            </w:pPr>
            <w:proofErr w:type="gramStart"/>
            <w:r>
              <w:rPr>
                <w:rFonts w:hint="eastAsia"/>
                <w:sz w:val="18"/>
                <w:szCs w:val="18"/>
              </w:rPr>
              <w:t>章条编号</w:t>
            </w:r>
            <w:proofErr w:type="gramEnd"/>
          </w:p>
        </w:tc>
        <w:tc>
          <w:tcPr>
            <w:tcW w:w="2694" w:type="dxa"/>
            <w:tcBorders>
              <w:top w:val="single" w:sz="12" w:space="0" w:color="auto"/>
              <w:left w:val="single" w:sz="6" w:space="0" w:color="auto"/>
              <w:bottom w:val="single" w:sz="6" w:space="0" w:color="auto"/>
              <w:right w:val="single" w:sz="6" w:space="0" w:color="auto"/>
            </w:tcBorders>
            <w:vAlign w:val="center"/>
            <w:hideMark/>
          </w:tcPr>
          <w:p w14:paraId="2A6EC5ED" w14:textId="77777777" w:rsidR="00D25CCB" w:rsidRDefault="00D25CCB" w:rsidP="00905079">
            <w:pPr>
              <w:spacing w:line="360" w:lineRule="auto"/>
              <w:jc w:val="center"/>
              <w:rPr>
                <w:sz w:val="18"/>
                <w:szCs w:val="18"/>
              </w:rPr>
            </w:pPr>
            <w:r>
              <w:rPr>
                <w:rFonts w:hint="eastAsia"/>
                <w:sz w:val="18"/>
                <w:szCs w:val="18"/>
              </w:rPr>
              <w:t>意见内容</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76ABEF3C" w14:textId="77777777" w:rsidR="00D25CCB" w:rsidRDefault="00D25CCB" w:rsidP="00905079">
            <w:pPr>
              <w:spacing w:line="360" w:lineRule="auto"/>
              <w:jc w:val="center"/>
              <w:rPr>
                <w:sz w:val="18"/>
                <w:szCs w:val="18"/>
              </w:rPr>
            </w:pPr>
            <w:r>
              <w:rPr>
                <w:rFonts w:hint="eastAsia"/>
                <w:sz w:val="18"/>
                <w:szCs w:val="18"/>
              </w:rPr>
              <w:t>提出单位</w:t>
            </w:r>
          </w:p>
        </w:tc>
        <w:tc>
          <w:tcPr>
            <w:tcW w:w="993" w:type="dxa"/>
            <w:tcBorders>
              <w:top w:val="single" w:sz="12" w:space="0" w:color="auto"/>
              <w:left w:val="single" w:sz="6" w:space="0" w:color="auto"/>
              <w:bottom w:val="single" w:sz="6" w:space="0" w:color="auto"/>
              <w:right w:val="single" w:sz="6" w:space="0" w:color="auto"/>
            </w:tcBorders>
            <w:vAlign w:val="center"/>
            <w:hideMark/>
          </w:tcPr>
          <w:p w14:paraId="3D05BE58" w14:textId="77777777" w:rsidR="00D25CCB" w:rsidRDefault="00D25CCB" w:rsidP="00905079">
            <w:pPr>
              <w:spacing w:line="360" w:lineRule="auto"/>
              <w:jc w:val="center"/>
              <w:rPr>
                <w:sz w:val="18"/>
                <w:szCs w:val="18"/>
              </w:rPr>
            </w:pPr>
            <w:r>
              <w:rPr>
                <w:rFonts w:hint="eastAsia"/>
                <w:sz w:val="18"/>
                <w:szCs w:val="18"/>
              </w:rPr>
              <w:t>处理意见</w:t>
            </w:r>
          </w:p>
        </w:tc>
        <w:tc>
          <w:tcPr>
            <w:tcW w:w="1275" w:type="dxa"/>
            <w:tcBorders>
              <w:top w:val="single" w:sz="12" w:space="0" w:color="auto"/>
              <w:left w:val="single" w:sz="6" w:space="0" w:color="auto"/>
              <w:bottom w:val="single" w:sz="6" w:space="0" w:color="auto"/>
              <w:right w:val="single" w:sz="12" w:space="0" w:color="auto"/>
            </w:tcBorders>
            <w:vAlign w:val="center"/>
            <w:hideMark/>
          </w:tcPr>
          <w:p w14:paraId="2063FF07" w14:textId="77777777" w:rsidR="00D25CCB" w:rsidRDefault="00D25CCB" w:rsidP="00905079">
            <w:pPr>
              <w:spacing w:line="360" w:lineRule="auto"/>
              <w:jc w:val="center"/>
              <w:rPr>
                <w:sz w:val="18"/>
                <w:szCs w:val="18"/>
              </w:rPr>
            </w:pPr>
            <w:r>
              <w:rPr>
                <w:rFonts w:hint="eastAsia"/>
                <w:sz w:val="18"/>
                <w:szCs w:val="18"/>
              </w:rPr>
              <w:t>备注</w:t>
            </w:r>
          </w:p>
        </w:tc>
      </w:tr>
      <w:tr w:rsidR="00D25CCB" w14:paraId="2ECFE1A1"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7CE521E4" w14:textId="77777777" w:rsidR="00D25CCB" w:rsidRDefault="00D25CCB" w:rsidP="00D25CCB">
            <w:pPr>
              <w:spacing w:line="360" w:lineRule="auto"/>
              <w:jc w:val="center"/>
              <w:rPr>
                <w:sz w:val="18"/>
                <w:szCs w:val="18"/>
              </w:rPr>
            </w:pPr>
            <w:r>
              <w:rPr>
                <w:sz w:val="18"/>
                <w:szCs w:val="18"/>
              </w:rPr>
              <w:t>1</w:t>
            </w:r>
            <w:r>
              <w:rPr>
                <w:rFonts w:hint="eastAsia"/>
                <w:sz w:val="18"/>
                <w:szCs w:val="18"/>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D521538" w14:textId="113D8F96"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51050D0A" w14:textId="01BA3534" w:rsidR="00D25CCB" w:rsidRDefault="00D25CCB" w:rsidP="00D25CCB">
            <w:pPr>
              <w:adjustRightInd w:val="0"/>
              <w:snapToGrid w:val="0"/>
              <w:spacing w:line="360" w:lineRule="auto"/>
              <w:rPr>
                <w:rFonts w:ascii="等线" w:hAnsi="等线"/>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49D210AC" w14:textId="0F307793" w:rsidR="00D25CCB" w:rsidRDefault="00D25CCB" w:rsidP="00D25CCB">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1AD680BC" w14:textId="494235B5" w:rsidR="00D25CCB" w:rsidRDefault="00D25CCB" w:rsidP="00D25CCB">
            <w:pPr>
              <w:spacing w:line="360" w:lineRule="auto"/>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7C499B18" w14:textId="48A57A14" w:rsidR="00D25CCB" w:rsidRDefault="00D25CCB" w:rsidP="00D25CCB">
            <w:pPr>
              <w:spacing w:line="360" w:lineRule="auto"/>
              <w:jc w:val="center"/>
              <w:rPr>
                <w:sz w:val="18"/>
                <w:szCs w:val="18"/>
              </w:rPr>
            </w:pPr>
          </w:p>
        </w:tc>
      </w:tr>
      <w:tr w:rsidR="00D25CCB" w14:paraId="02C1B91F"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780FA557" w14:textId="77777777" w:rsidR="00D25CCB" w:rsidRDefault="00D25CCB" w:rsidP="00D25CCB">
            <w:pPr>
              <w:spacing w:line="360" w:lineRule="auto"/>
              <w:jc w:val="center"/>
              <w:rPr>
                <w:sz w:val="18"/>
                <w:szCs w:val="18"/>
              </w:rPr>
            </w:pPr>
            <w:r>
              <w:rPr>
                <w:sz w:val="18"/>
                <w:szCs w:val="18"/>
              </w:rPr>
              <w:t>2</w:t>
            </w:r>
            <w:r>
              <w:rPr>
                <w:rFonts w:hint="eastAsia"/>
                <w:sz w:val="18"/>
                <w:szCs w:val="18"/>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B47023B" w14:textId="5CDA5107"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3E2D3C38" w14:textId="4C9BEF4F" w:rsidR="00D25CCB" w:rsidRDefault="00D25CCB" w:rsidP="00D25CCB">
            <w:pPr>
              <w:adjustRightInd w:val="0"/>
              <w:snapToGrid w:val="0"/>
              <w:spacing w:line="360" w:lineRule="auto"/>
              <w:rPr>
                <w:rFonts w:ascii="等线" w:hAnsi="等线"/>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686BFF51" w14:textId="5167F44E" w:rsidR="00D25CCB" w:rsidRDefault="00D25CCB" w:rsidP="00D25CCB">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122EB180" w14:textId="0C1329BD" w:rsidR="00D25CCB" w:rsidRDefault="00D25CCB" w:rsidP="00D25CCB">
            <w:pPr>
              <w:spacing w:line="360" w:lineRule="auto"/>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245C44A2" w14:textId="77777777" w:rsidR="00D25CCB" w:rsidRDefault="00D25CCB" w:rsidP="00D25CCB">
            <w:pPr>
              <w:spacing w:line="360" w:lineRule="auto"/>
              <w:jc w:val="center"/>
              <w:rPr>
                <w:sz w:val="18"/>
                <w:szCs w:val="18"/>
              </w:rPr>
            </w:pPr>
          </w:p>
        </w:tc>
      </w:tr>
      <w:tr w:rsidR="00D25CCB" w14:paraId="6307C66B"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5CE78B90" w14:textId="77777777" w:rsidR="00D25CCB" w:rsidRDefault="00D25CCB" w:rsidP="00D25CCB">
            <w:pPr>
              <w:spacing w:line="360" w:lineRule="auto"/>
              <w:jc w:val="center"/>
              <w:rPr>
                <w:sz w:val="18"/>
                <w:szCs w:val="18"/>
              </w:rPr>
            </w:pPr>
            <w:r>
              <w:rPr>
                <w:sz w:val="18"/>
                <w:szCs w:val="18"/>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9E20116" w14:textId="3E63587A"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2E507772" w14:textId="15388BEF" w:rsidR="00D25CCB" w:rsidRDefault="00D25CCB" w:rsidP="00D25CCB">
            <w:pPr>
              <w:adjustRightInd w:val="0"/>
              <w:snapToGrid w:val="0"/>
              <w:spacing w:line="360" w:lineRule="auto"/>
              <w:rPr>
                <w:rFonts w:ascii="等线" w:hAnsi="等线"/>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60030AB5" w14:textId="1C142D21" w:rsidR="00D25CCB" w:rsidRDefault="00D25CCB" w:rsidP="00D25CCB">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FBEA7BB" w14:textId="5634E7FD" w:rsidR="00D25CCB" w:rsidRDefault="00D25CCB" w:rsidP="00D25CCB">
            <w:pPr>
              <w:spacing w:line="360" w:lineRule="auto"/>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2252F182" w14:textId="0F49208B" w:rsidR="00D25CCB" w:rsidRDefault="00D25CCB" w:rsidP="00D25CCB">
            <w:pPr>
              <w:spacing w:line="360" w:lineRule="auto"/>
              <w:rPr>
                <w:sz w:val="18"/>
                <w:szCs w:val="18"/>
              </w:rPr>
            </w:pPr>
          </w:p>
        </w:tc>
      </w:tr>
      <w:tr w:rsidR="00D25CCB" w14:paraId="4E927D47"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3C53D5F5" w14:textId="77777777" w:rsidR="00D25CCB" w:rsidRDefault="00D25CCB" w:rsidP="00D25CCB">
            <w:pPr>
              <w:spacing w:line="360" w:lineRule="auto"/>
              <w:jc w:val="center"/>
              <w:rPr>
                <w:sz w:val="18"/>
                <w:szCs w:val="18"/>
              </w:rPr>
            </w:pPr>
            <w:r>
              <w:rPr>
                <w:sz w:val="18"/>
                <w:szCs w:val="18"/>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743DEBC" w14:textId="04461F7C"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01C4BE1F" w14:textId="355D0852" w:rsidR="00D25CCB" w:rsidRDefault="00D25CCB" w:rsidP="00D25CCB">
            <w:pPr>
              <w:adjustRightInd w:val="0"/>
              <w:snapToGrid w:val="0"/>
              <w:spacing w:line="360" w:lineRule="auto"/>
              <w:rPr>
                <w:rFonts w:ascii="等线" w:hAnsi="等线"/>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73BE6D6C" w14:textId="4D1407D4" w:rsidR="00D25CCB" w:rsidRDefault="00D25CCB" w:rsidP="00D25CCB">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B78B0FC" w14:textId="46B4B4D1" w:rsidR="00D25CCB" w:rsidRDefault="00D25CCB" w:rsidP="00D25CCB">
            <w:pPr>
              <w:spacing w:line="360" w:lineRule="auto"/>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hideMark/>
          </w:tcPr>
          <w:p w14:paraId="102AA1EB" w14:textId="77777777" w:rsidR="00D25CCB" w:rsidRDefault="00D25CCB" w:rsidP="00D25CCB">
            <w:pPr>
              <w:spacing w:line="360" w:lineRule="auto"/>
              <w:rPr>
                <w:sz w:val="18"/>
                <w:szCs w:val="18"/>
              </w:rPr>
            </w:pPr>
          </w:p>
        </w:tc>
      </w:tr>
      <w:tr w:rsidR="00D25CCB" w14:paraId="0301D938"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64DCDC84" w14:textId="77777777" w:rsidR="00D25CCB" w:rsidRDefault="00D25CCB" w:rsidP="00D25CCB">
            <w:pPr>
              <w:spacing w:line="360" w:lineRule="auto"/>
              <w:jc w:val="center"/>
              <w:rPr>
                <w:sz w:val="18"/>
                <w:szCs w:val="18"/>
              </w:rPr>
            </w:pPr>
            <w:r>
              <w:rPr>
                <w:sz w:val="18"/>
                <w:szCs w:val="18"/>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80497FC" w14:textId="11327F63"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334764D5" w14:textId="4D1509FB" w:rsidR="00D25CCB" w:rsidRDefault="00D25CCB" w:rsidP="00D25CCB">
            <w:pPr>
              <w:pStyle w:val="af4"/>
              <w:framePr w:w="0" w:h="0" w:hSpace="0" w:vSpace="0" w:wrap="auto" w:hAnchor="text" w:xAlign="left" w:yAlign="inline"/>
              <w:spacing w:line="0" w:lineRule="atLeast"/>
              <w:ind w:firstLine="360"/>
              <w:jc w:val="left"/>
              <w:rPr>
                <w:rFonts w:ascii="Times New Roman"/>
                <w:b w:val="0"/>
                <w:spacing w:val="0"/>
                <w:w w:val="100"/>
                <w:kern w:val="2"/>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54F40164" w14:textId="147D3CBD"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2FE63424" w14:textId="1D89A2F3"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2D6B289D" w14:textId="77777777" w:rsidR="00D25CCB" w:rsidRDefault="00D25CCB" w:rsidP="00D25CCB">
            <w:pPr>
              <w:spacing w:line="360" w:lineRule="auto"/>
              <w:jc w:val="center"/>
              <w:rPr>
                <w:sz w:val="18"/>
                <w:szCs w:val="18"/>
              </w:rPr>
            </w:pPr>
          </w:p>
        </w:tc>
      </w:tr>
      <w:tr w:rsidR="00D25CCB" w14:paraId="2A1286A1"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78F6E613" w14:textId="77777777" w:rsidR="00D25CCB" w:rsidRDefault="00D25CCB" w:rsidP="00D25CCB">
            <w:pPr>
              <w:spacing w:line="360" w:lineRule="auto"/>
              <w:jc w:val="center"/>
              <w:rPr>
                <w:sz w:val="18"/>
                <w:szCs w:val="18"/>
              </w:rPr>
            </w:pPr>
            <w:r>
              <w:rPr>
                <w:sz w:val="18"/>
                <w:szCs w:val="18"/>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2E5519B" w14:textId="594DBA4D"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227864AD" w14:textId="3B2CB402" w:rsidR="00D25CCB" w:rsidRDefault="00D25CCB" w:rsidP="00D25CCB">
            <w:pPr>
              <w:spacing w:line="360" w:lineRule="auto"/>
              <w:rPr>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7FBB119E" w14:textId="238FE7A4" w:rsidR="00D25CCB" w:rsidRDefault="00D25CCB" w:rsidP="00D25CCB">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7C78645D" w14:textId="443D02C5"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31AF3860" w14:textId="77777777" w:rsidR="00D25CCB" w:rsidRDefault="00D25CCB" w:rsidP="00D25CCB">
            <w:pPr>
              <w:spacing w:line="360" w:lineRule="auto"/>
              <w:jc w:val="center"/>
              <w:rPr>
                <w:sz w:val="18"/>
                <w:szCs w:val="18"/>
              </w:rPr>
            </w:pPr>
          </w:p>
        </w:tc>
      </w:tr>
      <w:tr w:rsidR="00D25CCB" w14:paraId="1457DBE1"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23C39A78" w14:textId="77777777" w:rsidR="00D25CCB" w:rsidRDefault="00D25CCB" w:rsidP="00D25CCB">
            <w:pPr>
              <w:spacing w:line="360" w:lineRule="auto"/>
              <w:jc w:val="center"/>
              <w:rPr>
                <w:sz w:val="18"/>
                <w:szCs w:val="18"/>
              </w:rPr>
            </w:pPr>
            <w:r>
              <w:rPr>
                <w:sz w:val="18"/>
                <w:szCs w:val="18"/>
              </w:rPr>
              <w:t>7</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209A81D" w14:textId="15F104CD"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6783350D" w14:textId="3D0271B1" w:rsidR="00D25CCB" w:rsidRDefault="00D25CCB" w:rsidP="00D25CCB">
            <w:pPr>
              <w:adjustRightInd w:val="0"/>
              <w:snapToGrid w:val="0"/>
              <w:spacing w:line="360" w:lineRule="auto"/>
              <w:rPr>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2F972FBB" w14:textId="62B65545"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60EE403" w14:textId="73A005C5" w:rsidR="00D25CCB" w:rsidRDefault="00D25CCB" w:rsidP="00D25CCB">
            <w:pPr>
              <w:spacing w:line="360" w:lineRule="auto"/>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144E2115" w14:textId="77777777" w:rsidR="00D25CCB" w:rsidRDefault="00D25CCB" w:rsidP="00D25CCB">
            <w:pPr>
              <w:spacing w:line="360" w:lineRule="auto"/>
              <w:jc w:val="center"/>
              <w:rPr>
                <w:sz w:val="18"/>
                <w:szCs w:val="18"/>
              </w:rPr>
            </w:pPr>
          </w:p>
        </w:tc>
      </w:tr>
      <w:tr w:rsidR="00D25CCB" w14:paraId="146E15B4"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099AF187" w14:textId="77777777" w:rsidR="00D25CCB" w:rsidRDefault="00D25CCB" w:rsidP="00D25CCB">
            <w:pPr>
              <w:spacing w:line="360" w:lineRule="auto"/>
              <w:jc w:val="center"/>
              <w:rPr>
                <w:sz w:val="18"/>
                <w:szCs w:val="18"/>
              </w:rPr>
            </w:pPr>
            <w:r>
              <w:rPr>
                <w:sz w:val="18"/>
                <w:szCs w:val="18"/>
              </w:rPr>
              <w:t>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83070A8" w14:textId="5A51E45E"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155EA1BE" w14:textId="21D05949" w:rsidR="00D25CCB" w:rsidRDefault="00D25CCB" w:rsidP="00D25CCB">
            <w:pPr>
              <w:pStyle w:val="ac"/>
              <w:adjustRightInd w:val="0"/>
              <w:snapToGrid w:val="0"/>
              <w:spacing w:line="360" w:lineRule="auto"/>
              <w:ind w:firstLineChars="0" w:firstLine="0"/>
              <w:rPr>
                <w:rFonts w:ascii="Times New Roman"/>
                <w:kern w:val="2"/>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6A6FBF27" w14:textId="07F217FA"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C051FCC" w14:textId="5D0A5E56"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4BA1ACC6" w14:textId="77777777" w:rsidR="00D25CCB" w:rsidRDefault="00D25CCB" w:rsidP="00D25CCB">
            <w:pPr>
              <w:spacing w:line="360" w:lineRule="auto"/>
              <w:jc w:val="center"/>
              <w:rPr>
                <w:sz w:val="18"/>
                <w:szCs w:val="18"/>
              </w:rPr>
            </w:pPr>
          </w:p>
        </w:tc>
      </w:tr>
      <w:tr w:rsidR="00D25CCB" w14:paraId="61BBDF8A"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5E4351D6" w14:textId="77777777" w:rsidR="00D25CCB" w:rsidRDefault="00D25CCB" w:rsidP="00D25CCB">
            <w:pPr>
              <w:spacing w:line="360" w:lineRule="auto"/>
              <w:jc w:val="center"/>
              <w:rPr>
                <w:sz w:val="18"/>
                <w:szCs w:val="18"/>
              </w:rPr>
            </w:pPr>
            <w:r>
              <w:rPr>
                <w:sz w:val="18"/>
                <w:szCs w:val="18"/>
              </w:rPr>
              <w:t>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7A76877" w14:textId="12B2D752"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4C5F8262" w14:textId="50FE1205" w:rsidR="00D25CCB" w:rsidRDefault="00D25CCB" w:rsidP="00D25CCB">
            <w:pPr>
              <w:rPr>
                <w:bCs/>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0719CBB0" w14:textId="6D8E987A"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56E9ED91" w14:textId="71D1E82C"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674BCB1C" w14:textId="03722EB8" w:rsidR="00D25CCB" w:rsidRDefault="00D25CCB" w:rsidP="00D25CCB">
            <w:pPr>
              <w:spacing w:line="360" w:lineRule="auto"/>
              <w:rPr>
                <w:sz w:val="18"/>
                <w:szCs w:val="18"/>
              </w:rPr>
            </w:pPr>
          </w:p>
        </w:tc>
      </w:tr>
      <w:tr w:rsidR="00D25CCB" w14:paraId="2BED90F9"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7F7BA053" w14:textId="77777777" w:rsidR="00D25CCB" w:rsidRDefault="00D25CCB" w:rsidP="00D25CCB">
            <w:pPr>
              <w:spacing w:line="360" w:lineRule="auto"/>
              <w:jc w:val="center"/>
              <w:rPr>
                <w:sz w:val="18"/>
                <w:szCs w:val="18"/>
              </w:rPr>
            </w:pPr>
            <w:r>
              <w:rPr>
                <w:sz w:val="18"/>
                <w:szCs w:val="18"/>
              </w:rPr>
              <w:t>10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4C27F45" w14:textId="71FB3137"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7499624A" w14:textId="3E06351D" w:rsidR="00D25CCB" w:rsidRDefault="00D25CCB" w:rsidP="00D25CCB">
            <w:pPr>
              <w:rPr>
                <w:bCs/>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B5CA420" w14:textId="127C652D"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683305CD" w14:textId="1CC4E582"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087281E3" w14:textId="77777777" w:rsidR="00D25CCB" w:rsidRDefault="00D25CCB" w:rsidP="00D25CCB">
            <w:pPr>
              <w:spacing w:line="360" w:lineRule="auto"/>
              <w:jc w:val="center"/>
              <w:rPr>
                <w:sz w:val="18"/>
                <w:szCs w:val="18"/>
              </w:rPr>
            </w:pPr>
          </w:p>
        </w:tc>
      </w:tr>
      <w:tr w:rsidR="00D25CCB" w14:paraId="4CA4F740"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53DF5A13" w14:textId="77777777" w:rsidR="00D25CCB" w:rsidRDefault="00D25CCB" w:rsidP="00D25CCB">
            <w:pPr>
              <w:spacing w:line="360" w:lineRule="auto"/>
              <w:jc w:val="center"/>
              <w:rPr>
                <w:sz w:val="18"/>
                <w:szCs w:val="18"/>
              </w:rPr>
            </w:pPr>
            <w:r>
              <w:rPr>
                <w:sz w:val="18"/>
                <w:szCs w:val="18"/>
              </w:rPr>
              <w:t>11</w:t>
            </w:r>
          </w:p>
        </w:tc>
        <w:tc>
          <w:tcPr>
            <w:tcW w:w="1134" w:type="dxa"/>
            <w:tcBorders>
              <w:top w:val="single" w:sz="6" w:space="0" w:color="auto"/>
              <w:left w:val="single" w:sz="6" w:space="0" w:color="auto"/>
              <w:bottom w:val="single" w:sz="6" w:space="0" w:color="auto"/>
              <w:right w:val="single" w:sz="6" w:space="0" w:color="auto"/>
            </w:tcBorders>
            <w:vAlign w:val="center"/>
          </w:tcPr>
          <w:p w14:paraId="3A8F7EE4" w14:textId="77777777"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2E03D190" w14:textId="4CB441E4" w:rsidR="00D25CCB" w:rsidRDefault="00D25CCB" w:rsidP="00D25CCB">
            <w:pPr>
              <w:spacing w:line="360" w:lineRule="auto"/>
              <w:ind w:firstLineChars="400" w:firstLine="720"/>
              <w:rPr>
                <w:bCs/>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638B47E5" w14:textId="4DFE1CDC" w:rsidR="00D25CCB" w:rsidRDefault="00D25CCB" w:rsidP="00D25CCB">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7151FA13" w14:textId="77777777" w:rsidR="00D25CCB" w:rsidRDefault="00D25CCB" w:rsidP="00D25CCB">
            <w:pP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70F39B98" w14:textId="77777777" w:rsidR="00D25CCB" w:rsidRDefault="00D25CCB" w:rsidP="00D25CCB">
            <w:pPr>
              <w:spacing w:line="360" w:lineRule="auto"/>
              <w:jc w:val="center"/>
              <w:rPr>
                <w:sz w:val="18"/>
                <w:szCs w:val="18"/>
              </w:rPr>
            </w:pPr>
          </w:p>
        </w:tc>
      </w:tr>
      <w:tr w:rsidR="00D25CCB" w14:paraId="02D0A679"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6FAE34C7" w14:textId="77777777" w:rsidR="00D25CCB" w:rsidRDefault="00D25CCB" w:rsidP="00D25CCB">
            <w:pPr>
              <w:spacing w:line="360" w:lineRule="auto"/>
              <w:jc w:val="center"/>
              <w:rPr>
                <w:sz w:val="18"/>
                <w:szCs w:val="18"/>
              </w:rPr>
            </w:pPr>
            <w:r>
              <w:rPr>
                <w:sz w:val="18"/>
                <w:szCs w:val="18"/>
              </w:rPr>
              <w:t>12</w:t>
            </w:r>
          </w:p>
        </w:tc>
        <w:tc>
          <w:tcPr>
            <w:tcW w:w="1134" w:type="dxa"/>
            <w:tcBorders>
              <w:top w:val="single" w:sz="6" w:space="0" w:color="auto"/>
              <w:left w:val="single" w:sz="6" w:space="0" w:color="auto"/>
              <w:bottom w:val="single" w:sz="6" w:space="0" w:color="auto"/>
              <w:right w:val="single" w:sz="6" w:space="0" w:color="auto"/>
            </w:tcBorders>
            <w:vAlign w:val="center"/>
          </w:tcPr>
          <w:p w14:paraId="092BB107" w14:textId="77777777"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6C332166" w14:textId="3A50A02B" w:rsidR="00D25CCB" w:rsidRDefault="00D25CCB" w:rsidP="00D25CCB">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00952751" w14:textId="28A61537"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7511F935" w14:textId="77777777"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4D925B98" w14:textId="77777777" w:rsidR="00D25CCB" w:rsidRDefault="00D25CCB" w:rsidP="00D25CCB">
            <w:pPr>
              <w:spacing w:line="360" w:lineRule="auto"/>
              <w:jc w:val="center"/>
              <w:rPr>
                <w:sz w:val="18"/>
                <w:szCs w:val="18"/>
              </w:rPr>
            </w:pPr>
          </w:p>
        </w:tc>
      </w:tr>
      <w:tr w:rsidR="00D25CCB" w14:paraId="54EF0FC3"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198F11AD" w14:textId="77777777" w:rsidR="00D25CCB" w:rsidRDefault="00D25CCB" w:rsidP="00D25CCB">
            <w:pPr>
              <w:spacing w:line="360" w:lineRule="auto"/>
              <w:jc w:val="center"/>
              <w:rPr>
                <w:sz w:val="18"/>
                <w:szCs w:val="18"/>
              </w:rPr>
            </w:pPr>
            <w:r>
              <w:rPr>
                <w:sz w:val="18"/>
                <w:szCs w:val="18"/>
              </w:rPr>
              <w:t>13</w:t>
            </w:r>
          </w:p>
        </w:tc>
        <w:tc>
          <w:tcPr>
            <w:tcW w:w="1134" w:type="dxa"/>
            <w:tcBorders>
              <w:top w:val="single" w:sz="6" w:space="0" w:color="auto"/>
              <w:left w:val="single" w:sz="6" w:space="0" w:color="auto"/>
              <w:bottom w:val="single" w:sz="6" w:space="0" w:color="auto"/>
              <w:right w:val="single" w:sz="6" w:space="0" w:color="auto"/>
            </w:tcBorders>
            <w:vAlign w:val="center"/>
          </w:tcPr>
          <w:p w14:paraId="20A5E9A7" w14:textId="77777777"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180160F2" w14:textId="421D7161" w:rsidR="00D25CCB" w:rsidRDefault="00D25CCB" w:rsidP="00D25CCB">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07F0DD03" w14:textId="0688AB09"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3E5B7F4D" w14:textId="77777777"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572F8430" w14:textId="77777777" w:rsidR="00D25CCB" w:rsidRDefault="00D25CCB" w:rsidP="00D25CCB">
            <w:pPr>
              <w:spacing w:line="360" w:lineRule="auto"/>
              <w:jc w:val="center"/>
              <w:rPr>
                <w:sz w:val="18"/>
                <w:szCs w:val="18"/>
              </w:rPr>
            </w:pPr>
          </w:p>
        </w:tc>
      </w:tr>
      <w:tr w:rsidR="00D25CCB" w14:paraId="1CEB79AF"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723C7C03" w14:textId="77777777" w:rsidR="00D25CCB" w:rsidRDefault="00D25CCB" w:rsidP="00D25CCB">
            <w:pPr>
              <w:spacing w:line="360" w:lineRule="auto"/>
              <w:jc w:val="center"/>
              <w:rPr>
                <w:sz w:val="18"/>
                <w:szCs w:val="18"/>
              </w:rPr>
            </w:pPr>
            <w:r>
              <w:rPr>
                <w:sz w:val="18"/>
                <w:szCs w:val="18"/>
              </w:rPr>
              <w:t>14</w:t>
            </w:r>
          </w:p>
        </w:tc>
        <w:tc>
          <w:tcPr>
            <w:tcW w:w="1134" w:type="dxa"/>
            <w:tcBorders>
              <w:top w:val="single" w:sz="6" w:space="0" w:color="auto"/>
              <w:left w:val="single" w:sz="6" w:space="0" w:color="auto"/>
              <w:bottom w:val="single" w:sz="6" w:space="0" w:color="auto"/>
              <w:right w:val="single" w:sz="6" w:space="0" w:color="auto"/>
            </w:tcBorders>
            <w:vAlign w:val="center"/>
          </w:tcPr>
          <w:p w14:paraId="156E6692" w14:textId="77777777"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47619CAC" w14:textId="7E937552" w:rsidR="00D25CCB" w:rsidRDefault="00D25CCB" w:rsidP="00D25CCB">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06C43DB7" w14:textId="441639C2"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3180570B" w14:textId="77777777"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2398185D" w14:textId="77777777" w:rsidR="00D25CCB" w:rsidRDefault="00D25CCB" w:rsidP="00D25CCB">
            <w:pPr>
              <w:spacing w:line="360" w:lineRule="auto"/>
              <w:jc w:val="center"/>
              <w:rPr>
                <w:sz w:val="18"/>
                <w:szCs w:val="18"/>
              </w:rPr>
            </w:pPr>
          </w:p>
        </w:tc>
      </w:tr>
      <w:tr w:rsidR="00D25CCB" w14:paraId="41C495AF"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10A7F682" w14:textId="275AE006" w:rsidR="00D25CCB" w:rsidRDefault="00D25CCB" w:rsidP="008F509D">
            <w:pPr>
              <w:spacing w:line="360" w:lineRule="auto"/>
              <w:jc w:val="center"/>
              <w:rPr>
                <w:sz w:val="18"/>
                <w:szCs w:val="18"/>
              </w:rPr>
            </w:pPr>
            <w:r>
              <w:rPr>
                <w:sz w:val="18"/>
                <w:szCs w:val="18"/>
              </w:rPr>
              <w:t>1</w:t>
            </w:r>
            <w:r w:rsidR="008F509D">
              <w:rPr>
                <w:sz w:val="18"/>
                <w:szCs w:val="18"/>
              </w:rPr>
              <w:t>6</w:t>
            </w:r>
          </w:p>
        </w:tc>
        <w:tc>
          <w:tcPr>
            <w:tcW w:w="1134" w:type="dxa"/>
            <w:tcBorders>
              <w:top w:val="single" w:sz="6" w:space="0" w:color="auto"/>
              <w:left w:val="single" w:sz="6" w:space="0" w:color="auto"/>
              <w:bottom w:val="single" w:sz="6" w:space="0" w:color="auto"/>
              <w:right w:val="single" w:sz="6" w:space="0" w:color="auto"/>
            </w:tcBorders>
            <w:vAlign w:val="center"/>
          </w:tcPr>
          <w:p w14:paraId="16A89B17" w14:textId="77777777"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5D528E3B" w14:textId="7A08B7E2" w:rsidR="00D25CCB" w:rsidRDefault="00D25CCB" w:rsidP="00D25CCB">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43275536" w14:textId="23B297E0"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56FCC20C" w14:textId="77777777"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39AD2080" w14:textId="77777777" w:rsidR="00D25CCB" w:rsidRDefault="00D25CCB" w:rsidP="00D25CCB">
            <w:pPr>
              <w:spacing w:line="360" w:lineRule="auto"/>
              <w:jc w:val="center"/>
              <w:rPr>
                <w:sz w:val="18"/>
                <w:szCs w:val="18"/>
              </w:rPr>
            </w:pPr>
          </w:p>
        </w:tc>
      </w:tr>
      <w:tr w:rsidR="00D25CCB" w14:paraId="0745A3B2"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2DAF237B" w14:textId="38C5BA59" w:rsidR="00D25CCB" w:rsidRDefault="00D25CCB" w:rsidP="00D25CCB">
            <w:pPr>
              <w:spacing w:line="360" w:lineRule="auto"/>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2F0F569" w14:textId="77777777"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61037ACF" w14:textId="3B8344ED" w:rsidR="00D25CCB" w:rsidRDefault="00D25CCB" w:rsidP="00D25CCB">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5D8B43D8" w14:textId="15794265"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42B69DD8" w14:textId="77777777"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72D24247" w14:textId="77777777" w:rsidR="00D25CCB" w:rsidRDefault="00D25CCB" w:rsidP="00D25CCB">
            <w:pPr>
              <w:spacing w:line="360" w:lineRule="auto"/>
              <w:jc w:val="center"/>
              <w:rPr>
                <w:sz w:val="18"/>
                <w:szCs w:val="18"/>
              </w:rPr>
            </w:pPr>
          </w:p>
        </w:tc>
      </w:tr>
      <w:tr w:rsidR="00D25CCB" w14:paraId="08A3EAA3"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15A5878F" w14:textId="1249EAE9" w:rsidR="00D25CCB" w:rsidRDefault="00D25CCB" w:rsidP="00D25CCB">
            <w:pPr>
              <w:spacing w:line="360" w:lineRule="auto"/>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0A4E2CA7" w14:textId="77777777"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7413C2E1" w14:textId="35F7FA43" w:rsidR="00D25CCB" w:rsidRDefault="00D25CCB" w:rsidP="00D25CCB">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5282521" w14:textId="67F4E43F"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60253256" w14:textId="77777777"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0E08F4CC" w14:textId="77777777" w:rsidR="00D25CCB" w:rsidRDefault="00D25CCB" w:rsidP="00D25CCB">
            <w:pPr>
              <w:spacing w:line="360" w:lineRule="auto"/>
              <w:jc w:val="center"/>
              <w:rPr>
                <w:sz w:val="18"/>
                <w:szCs w:val="18"/>
              </w:rPr>
            </w:pPr>
          </w:p>
        </w:tc>
      </w:tr>
      <w:tr w:rsidR="00D25CCB" w14:paraId="105315A3"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136D2F5B" w14:textId="6450FEC0" w:rsidR="00D25CCB" w:rsidRDefault="00D25CCB" w:rsidP="00D25CCB">
            <w:pPr>
              <w:spacing w:line="360" w:lineRule="auto"/>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EBE7C1D" w14:textId="77777777"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4CAC5E5E" w14:textId="05489EBB" w:rsidR="00D25CCB" w:rsidRDefault="00D25CCB" w:rsidP="00D25CCB">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0BAD2354" w14:textId="38E530A2"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0C310591" w14:textId="77777777"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4FAF3A0E" w14:textId="77777777" w:rsidR="00D25CCB" w:rsidRDefault="00D25CCB" w:rsidP="00D25CCB">
            <w:pPr>
              <w:spacing w:line="360" w:lineRule="auto"/>
              <w:jc w:val="center"/>
              <w:rPr>
                <w:sz w:val="18"/>
                <w:szCs w:val="18"/>
              </w:rPr>
            </w:pPr>
          </w:p>
        </w:tc>
      </w:tr>
      <w:tr w:rsidR="00D25CCB" w14:paraId="1D6F3993" w14:textId="77777777" w:rsidTr="00421155">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tcPr>
          <w:p w14:paraId="5E71CCEE" w14:textId="77777777" w:rsidR="00D25CCB" w:rsidRDefault="00D25CCB" w:rsidP="00D25CCB">
            <w:pPr>
              <w:spacing w:line="360" w:lineRule="auto"/>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ECFA193" w14:textId="77777777" w:rsidR="00D25CCB" w:rsidRDefault="00D25CCB" w:rsidP="00D25CCB">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tcPr>
          <w:p w14:paraId="0E765973" w14:textId="77777777" w:rsidR="00D25CCB" w:rsidRDefault="00D25CCB" w:rsidP="00D25CCB">
            <w:pPr>
              <w:spacing w:line="360" w:lineRule="auto"/>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tcPr>
          <w:p w14:paraId="6D524A78" w14:textId="77777777" w:rsidR="00D25CCB" w:rsidRDefault="00D25CCB" w:rsidP="00D25CCB">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08FFD88E" w14:textId="77777777" w:rsidR="00D25CCB" w:rsidRDefault="00D25CCB" w:rsidP="00D25CCB">
            <w:pPr>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14:paraId="5A2375E8" w14:textId="77777777" w:rsidR="00D25CCB" w:rsidRDefault="00D25CCB" w:rsidP="00D25CCB">
            <w:pPr>
              <w:spacing w:line="360" w:lineRule="auto"/>
              <w:jc w:val="center"/>
              <w:rPr>
                <w:sz w:val="18"/>
                <w:szCs w:val="18"/>
              </w:rPr>
            </w:pPr>
          </w:p>
        </w:tc>
      </w:tr>
      <w:tr w:rsidR="00D25CCB" w14:paraId="15C5BDCF" w14:textId="77777777" w:rsidTr="00421155">
        <w:trPr>
          <w:cantSplit/>
          <w:trHeight w:val="613"/>
        </w:trPr>
        <w:tc>
          <w:tcPr>
            <w:tcW w:w="1276" w:type="dxa"/>
            <w:tcBorders>
              <w:top w:val="single" w:sz="6" w:space="0" w:color="auto"/>
              <w:left w:val="single" w:sz="12" w:space="0" w:color="auto"/>
              <w:bottom w:val="single" w:sz="12" w:space="0" w:color="auto"/>
              <w:right w:val="single" w:sz="6" w:space="0" w:color="auto"/>
            </w:tcBorders>
            <w:vAlign w:val="center"/>
          </w:tcPr>
          <w:p w14:paraId="4F006C48" w14:textId="77777777" w:rsidR="00D25CCB" w:rsidRDefault="00D25CCB" w:rsidP="00905079">
            <w:pPr>
              <w:spacing w:line="360" w:lineRule="auto"/>
              <w:jc w:val="center"/>
              <w:rPr>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14:paraId="5E46E29E" w14:textId="77777777" w:rsidR="00D25CCB" w:rsidRDefault="00D25CCB" w:rsidP="00905079">
            <w:pPr>
              <w:jc w:val="center"/>
              <w:rPr>
                <w:sz w:val="18"/>
                <w:szCs w:val="18"/>
              </w:rPr>
            </w:pPr>
          </w:p>
        </w:tc>
        <w:tc>
          <w:tcPr>
            <w:tcW w:w="2694" w:type="dxa"/>
            <w:tcBorders>
              <w:top w:val="single" w:sz="6" w:space="0" w:color="auto"/>
              <w:left w:val="single" w:sz="6" w:space="0" w:color="auto"/>
              <w:bottom w:val="single" w:sz="12" w:space="0" w:color="auto"/>
              <w:right w:val="single" w:sz="6" w:space="0" w:color="auto"/>
            </w:tcBorders>
            <w:vAlign w:val="center"/>
          </w:tcPr>
          <w:p w14:paraId="6070A6C8" w14:textId="77777777" w:rsidR="00D25CCB" w:rsidRDefault="00D25CCB" w:rsidP="00905079">
            <w:pPr>
              <w:spacing w:line="360" w:lineRule="auto"/>
              <w:rPr>
                <w:rFonts w:ascii="宋体" w:hAnsi="宋体"/>
                <w:noProof/>
                <w:kern w:val="0"/>
                <w:sz w:val="18"/>
                <w:szCs w:val="18"/>
              </w:rPr>
            </w:pPr>
          </w:p>
        </w:tc>
        <w:tc>
          <w:tcPr>
            <w:tcW w:w="1842" w:type="dxa"/>
            <w:tcBorders>
              <w:top w:val="single" w:sz="6" w:space="0" w:color="auto"/>
              <w:left w:val="single" w:sz="6" w:space="0" w:color="auto"/>
              <w:bottom w:val="single" w:sz="12" w:space="0" w:color="auto"/>
              <w:right w:val="single" w:sz="6" w:space="0" w:color="auto"/>
            </w:tcBorders>
            <w:vAlign w:val="center"/>
          </w:tcPr>
          <w:p w14:paraId="5CBB2943" w14:textId="77777777" w:rsidR="00D25CCB" w:rsidRDefault="00D25CCB" w:rsidP="00905079">
            <w:pPr>
              <w:spacing w:line="360" w:lineRule="auto"/>
              <w:jc w:val="center"/>
              <w:rPr>
                <w:sz w:val="18"/>
                <w:szCs w:val="18"/>
              </w:rPr>
            </w:pPr>
          </w:p>
        </w:tc>
        <w:tc>
          <w:tcPr>
            <w:tcW w:w="993" w:type="dxa"/>
            <w:tcBorders>
              <w:top w:val="single" w:sz="6" w:space="0" w:color="auto"/>
              <w:left w:val="single" w:sz="6" w:space="0" w:color="auto"/>
              <w:bottom w:val="single" w:sz="12" w:space="0" w:color="auto"/>
              <w:right w:val="single" w:sz="6" w:space="0" w:color="auto"/>
            </w:tcBorders>
          </w:tcPr>
          <w:p w14:paraId="132ACAAE" w14:textId="77777777" w:rsidR="00D25CCB" w:rsidRDefault="00D25CCB" w:rsidP="00905079">
            <w:pPr>
              <w:jc w:val="center"/>
              <w:rPr>
                <w:sz w:val="18"/>
                <w:szCs w:val="18"/>
              </w:rPr>
            </w:pPr>
          </w:p>
        </w:tc>
        <w:tc>
          <w:tcPr>
            <w:tcW w:w="1275" w:type="dxa"/>
            <w:tcBorders>
              <w:top w:val="single" w:sz="6" w:space="0" w:color="auto"/>
              <w:left w:val="single" w:sz="6" w:space="0" w:color="auto"/>
              <w:bottom w:val="single" w:sz="12" w:space="0" w:color="auto"/>
              <w:right w:val="single" w:sz="12" w:space="0" w:color="auto"/>
            </w:tcBorders>
          </w:tcPr>
          <w:p w14:paraId="6BAE38CB" w14:textId="77777777" w:rsidR="00D25CCB" w:rsidRDefault="00D25CCB" w:rsidP="00905079">
            <w:pPr>
              <w:spacing w:line="360" w:lineRule="auto"/>
              <w:jc w:val="center"/>
              <w:rPr>
                <w:sz w:val="18"/>
                <w:szCs w:val="18"/>
              </w:rPr>
            </w:pPr>
          </w:p>
        </w:tc>
      </w:tr>
    </w:tbl>
    <w:p w14:paraId="5E0F5DA1" w14:textId="77777777" w:rsidR="00D25CCB" w:rsidRDefault="00D25CCB" w:rsidP="00D25CCB"/>
    <w:p w14:paraId="0E87C282" w14:textId="4B879855" w:rsidR="00D25CCB" w:rsidRDefault="00D25CCB" w:rsidP="00D25CCB">
      <w:pPr>
        <w:rPr>
          <w:color w:val="000000"/>
        </w:rPr>
      </w:pPr>
      <w:r>
        <w:rPr>
          <w:rFonts w:hint="eastAsia"/>
        </w:rPr>
        <w:t>说明</w:t>
      </w:r>
      <w:r>
        <w:rPr>
          <w:rFonts w:hint="eastAsia"/>
          <w:color w:val="000000"/>
        </w:rPr>
        <w:t>（</w:t>
      </w:r>
      <w:r>
        <w:rPr>
          <w:color w:val="000000"/>
        </w:rPr>
        <w:t>1</w:t>
      </w:r>
      <w:r>
        <w:rPr>
          <w:rFonts w:hint="eastAsia"/>
          <w:color w:val="000000"/>
        </w:rPr>
        <w:t>）发送《征求意见稿》的单位数：</w:t>
      </w:r>
      <w:r>
        <w:rPr>
          <w:color w:val="000000"/>
        </w:rPr>
        <w:t xml:space="preserve">  </w:t>
      </w:r>
      <w:r>
        <w:rPr>
          <w:rFonts w:hint="eastAsia"/>
          <w:color w:val="000000"/>
        </w:rPr>
        <w:t>；</w:t>
      </w:r>
    </w:p>
    <w:p w14:paraId="093DA09D" w14:textId="2BEBDAC8" w:rsidR="00D25CCB" w:rsidRDefault="00D25CCB" w:rsidP="00D25CCB">
      <w:pPr>
        <w:rPr>
          <w:color w:val="000000"/>
        </w:rPr>
      </w:pPr>
      <w:r>
        <w:rPr>
          <w:color w:val="000000"/>
        </w:rPr>
        <w:t xml:space="preserve">    </w:t>
      </w:r>
      <w:r>
        <w:rPr>
          <w:rFonts w:hint="eastAsia"/>
          <w:color w:val="000000"/>
        </w:rPr>
        <w:t>（</w:t>
      </w:r>
      <w:r>
        <w:rPr>
          <w:color w:val="000000"/>
        </w:rPr>
        <w:t>2</w:t>
      </w:r>
      <w:r>
        <w:rPr>
          <w:rFonts w:hint="eastAsia"/>
          <w:color w:val="000000"/>
        </w:rPr>
        <w:t>）收到《征求意见稿》后，回函提出建议的单位数：</w:t>
      </w:r>
      <w:r>
        <w:rPr>
          <w:color w:val="000000"/>
        </w:rPr>
        <w:t xml:space="preserve"> </w:t>
      </w:r>
      <w:r>
        <w:rPr>
          <w:rFonts w:hint="eastAsia"/>
          <w:color w:val="000000"/>
        </w:rPr>
        <w:t>；</w:t>
      </w:r>
    </w:p>
    <w:p w14:paraId="1C476108" w14:textId="123505B2" w:rsidR="00D25CCB" w:rsidRDefault="00D25CCB" w:rsidP="00D25CCB">
      <w:pPr>
        <w:ind w:firstLine="435"/>
        <w:rPr>
          <w:color w:val="000000"/>
        </w:rPr>
      </w:pPr>
      <w:r>
        <w:rPr>
          <w:rFonts w:hint="eastAsia"/>
          <w:color w:val="000000"/>
        </w:rPr>
        <w:t>（</w:t>
      </w:r>
      <w:r>
        <w:rPr>
          <w:color w:val="000000"/>
        </w:rPr>
        <w:t>3</w:t>
      </w:r>
      <w:r>
        <w:rPr>
          <w:rFonts w:hint="eastAsia"/>
          <w:color w:val="000000"/>
        </w:rPr>
        <w:t>）收到《征求意见稿》后，回函无意见的单位数：；</w:t>
      </w:r>
    </w:p>
    <w:p w14:paraId="79623A02" w14:textId="17284BBE" w:rsidR="00D25CCB" w:rsidRPr="00236A1D" w:rsidRDefault="00D25CCB" w:rsidP="00D25CCB">
      <w:r>
        <w:rPr>
          <w:color w:val="000000"/>
        </w:rPr>
        <w:t xml:space="preserve">    </w:t>
      </w:r>
      <w:r>
        <w:rPr>
          <w:rFonts w:hint="eastAsia"/>
          <w:color w:val="000000"/>
        </w:rPr>
        <w:t>（</w:t>
      </w:r>
      <w:r>
        <w:rPr>
          <w:color w:val="000000"/>
        </w:rPr>
        <w:t>4</w:t>
      </w:r>
      <w:r>
        <w:rPr>
          <w:rFonts w:hint="eastAsia"/>
          <w:color w:val="000000"/>
        </w:rPr>
        <w:t>）没有回函的单位数：。</w:t>
      </w:r>
    </w:p>
    <w:p w14:paraId="48585138" w14:textId="77777777" w:rsidR="00D25CCB" w:rsidRPr="00D25CCB" w:rsidRDefault="00D25CCB" w:rsidP="00D25CCB">
      <w:pPr>
        <w:pStyle w:val="afa"/>
        <w:spacing w:before="120" w:line="360" w:lineRule="auto"/>
        <w:ind w:firstLine="415"/>
        <w:rPr>
          <w:rFonts w:ascii="宋体" w:hAnsi="宋体"/>
          <w:szCs w:val="21"/>
        </w:rPr>
      </w:pPr>
    </w:p>
    <w:p w14:paraId="7F3099CC" w14:textId="77777777" w:rsidR="00D25CCB" w:rsidRPr="00A73B90" w:rsidRDefault="00D25CCB" w:rsidP="00D25CCB"/>
    <w:p w14:paraId="4E414D89" w14:textId="77777777" w:rsidR="00D25CCB" w:rsidRPr="00D25CCB" w:rsidRDefault="00D25CCB"/>
    <w:sectPr w:rsidR="00D25CCB" w:rsidRPr="00D25CCB" w:rsidSect="009B1F4E">
      <w:footerReference w:type="default" r:id="rId8"/>
      <w:pgSz w:w="12240" w:h="15840"/>
      <w:pgMar w:top="1440" w:right="1800" w:bottom="1440" w:left="180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3E0E4" w14:textId="77777777" w:rsidR="007F7E38" w:rsidRDefault="007F7E38">
      <w:r>
        <w:separator/>
      </w:r>
    </w:p>
    <w:p w14:paraId="2E376FE8" w14:textId="77777777" w:rsidR="007F7E38" w:rsidRDefault="007F7E38"/>
  </w:endnote>
  <w:endnote w:type="continuationSeparator" w:id="0">
    <w:p w14:paraId="147BE1BD" w14:textId="77777777" w:rsidR="007F7E38" w:rsidRDefault="007F7E38">
      <w:r>
        <w:continuationSeparator/>
      </w:r>
    </w:p>
    <w:p w14:paraId="6F8FC95A" w14:textId="77777777" w:rsidR="007F7E38" w:rsidRDefault="007F7E38"/>
  </w:endnote>
  <w:endnote w:type="continuationNotice" w:id="1">
    <w:p w14:paraId="17B6EF5B" w14:textId="77777777" w:rsidR="007F7E38" w:rsidRDefault="007F7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888978"/>
      <w:docPartObj>
        <w:docPartGallery w:val="Page Numbers (Bottom of Page)"/>
        <w:docPartUnique/>
      </w:docPartObj>
    </w:sdtPr>
    <w:sdtEndPr/>
    <w:sdtContent>
      <w:p w14:paraId="6DC45703" w14:textId="7A7BA479" w:rsidR="009B1F4E" w:rsidRDefault="009B1F4E">
        <w:pPr>
          <w:pStyle w:val="a5"/>
          <w:jc w:val="right"/>
        </w:pPr>
        <w:r>
          <w:fldChar w:fldCharType="begin"/>
        </w:r>
        <w:r>
          <w:instrText>PAGE   \* MERGEFORMAT</w:instrText>
        </w:r>
        <w:r>
          <w:fldChar w:fldCharType="separate"/>
        </w:r>
        <w:r w:rsidR="001D332A" w:rsidRPr="001D332A">
          <w:rPr>
            <w:noProof/>
            <w:lang w:val="zh-CN"/>
          </w:rPr>
          <w:t>20</w:t>
        </w:r>
        <w:r>
          <w:fldChar w:fldCharType="end"/>
        </w:r>
      </w:p>
    </w:sdtContent>
  </w:sdt>
  <w:p w14:paraId="7A4FC5ED" w14:textId="77777777" w:rsidR="00A40000" w:rsidRDefault="00A4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26AD7" w14:textId="77777777" w:rsidR="007F7E38" w:rsidRPr="0077049F" w:rsidRDefault="007F7E38"/>
    <w:p w14:paraId="4699C818" w14:textId="77777777" w:rsidR="007F7E38" w:rsidRPr="0077049F" w:rsidRDefault="007F7E38"/>
  </w:footnote>
  <w:footnote w:type="continuationSeparator" w:id="0">
    <w:p w14:paraId="11A423A8" w14:textId="77777777" w:rsidR="007F7E38" w:rsidRPr="0077049F" w:rsidRDefault="007F7E38"/>
    <w:p w14:paraId="60F8A657" w14:textId="77777777" w:rsidR="007F7E38" w:rsidRDefault="007F7E38"/>
  </w:footnote>
  <w:footnote w:type="continuationNotice" w:id="1">
    <w:p w14:paraId="5F52624B" w14:textId="77777777" w:rsidR="007F7E38" w:rsidRDefault="007F7E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9BA789"/>
    <w:multiLevelType w:val="singleLevel"/>
    <w:tmpl w:val="AA9BA789"/>
    <w:lvl w:ilvl="0">
      <w:start w:val="1"/>
      <w:numFmt w:val="decimal"/>
      <w:suff w:val="nothing"/>
      <w:lvlText w:val="%1、"/>
      <w:lvlJc w:val="left"/>
    </w:lvl>
  </w:abstractNum>
  <w:abstractNum w:abstractNumId="1">
    <w:nsid w:val="D3C6BB09"/>
    <w:multiLevelType w:val="singleLevel"/>
    <w:tmpl w:val="D3C6BB09"/>
    <w:lvl w:ilvl="0">
      <w:start w:val="1"/>
      <w:numFmt w:val="decimal"/>
      <w:suff w:val="nothing"/>
      <w:lvlText w:val="%1、"/>
      <w:lvlJc w:val="left"/>
    </w:lvl>
  </w:abstractNum>
  <w:abstractNum w:abstractNumId="2">
    <w:nsid w:val="DA9F0784"/>
    <w:multiLevelType w:val="singleLevel"/>
    <w:tmpl w:val="DA9F0784"/>
    <w:lvl w:ilvl="0">
      <w:start w:val="5"/>
      <w:numFmt w:val="chineseCounting"/>
      <w:suff w:val="nothing"/>
      <w:lvlText w:val="%1、"/>
      <w:lvlJc w:val="left"/>
      <w:rPr>
        <w:rFonts w:hint="eastAsia"/>
      </w:rPr>
    </w:lvl>
  </w:abstractNum>
  <w:abstractNum w:abstractNumId="3">
    <w:nsid w:val="DC6B6D64"/>
    <w:multiLevelType w:val="singleLevel"/>
    <w:tmpl w:val="DC6B6D64"/>
    <w:lvl w:ilvl="0">
      <w:start w:val="1"/>
      <w:numFmt w:val="decimal"/>
      <w:suff w:val="nothing"/>
      <w:lvlText w:val="（%1）"/>
      <w:lvlJc w:val="left"/>
    </w:lvl>
  </w:abstractNum>
  <w:abstractNum w:abstractNumId="4">
    <w:nsid w:val="F116BB8D"/>
    <w:multiLevelType w:val="singleLevel"/>
    <w:tmpl w:val="F116BB8D"/>
    <w:lvl w:ilvl="0">
      <w:start w:val="1"/>
      <w:numFmt w:val="chineseCounting"/>
      <w:suff w:val="nothing"/>
      <w:lvlText w:val="（%1）"/>
      <w:lvlJc w:val="left"/>
      <w:rPr>
        <w:rFonts w:hint="eastAsia"/>
      </w:rPr>
    </w:lvl>
  </w:abstractNum>
  <w:abstractNum w:abstractNumId="5">
    <w:nsid w:val="03201F9F"/>
    <w:multiLevelType w:val="multilevel"/>
    <w:tmpl w:val="7C0E8EB8"/>
    <w:lvl w:ilvl="0">
      <w:start w:val="3"/>
      <w:numFmt w:val="decimal"/>
      <w:lvlText w:val="%1"/>
      <w:lvlJc w:val="left"/>
      <w:pPr>
        <w:ind w:left="360" w:hanging="360"/>
      </w:pPr>
      <w:rPr>
        <w:rFonts w:ascii="Times New Roman" w:hAnsi="Times New Roman" w:hint="default"/>
        <w:sz w:val="21"/>
      </w:rPr>
    </w:lvl>
    <w:lvl w:ilvl="1">
      <w:start w:val="2"/>
      <w:numFmt w:val="decimal"/>
      <w:lvlText w:val="%1.%2"/>
      <w:lvlJc w:val="left"/>
      <w:pPr>
        <w:ind w:left="360" w:hanging="360"/>
      </w:pPr>
      <w:rPr>
        <w:rFonts w:ascii="Times New Roman" w:hAnsi="Times New Roman" w:hint="default"/>
        <w:sz w:val="21"/>
      </w:rPr>
    </w:lvl>
    <w:lvl w:ilvl="2">
      <w:start w:val="1"/>
      <w:numFmt w:val="decimal"/>
      <w:lvlText w:val="%1.%2.%3"/>
      <w:lvlJc w:val="left"/>
      <w:pPr>
        <w:ind w:left="720" w:hanging="720"/>
      </w:pPr>
      <w:rPr>
        <w:rFonts w:ascii="Times New Roman" w:hAnsi="Times New Roman" w:hint="default"/>
        <w:sz w:val="21"/>
      </w:rPr>
    </w:lvl>
    <w:lvl w:ilvl="3">
      <w:start w:val="1"/>
      <w:numFmt w:val="decimal"/>
      <w:lvlText w:val="%1.%2.%3.%4"/>
      <w:lvlJc w:val="left"/>
      <w:pPr>
        <w:ind w:left="1080" w:hanging="1080"/>
      </w:pPr>
      <w:rPr>
        <w:rFonts w:ascii="Times New Roman" w:hAnsi="Times New Roman" w:hint="default"/>
        <w:sz w:val="21"/>
      </w:rPr>
    </w:lvl>
    <w:lvl w:ilvl="4">
      <w:start w:val="1"/>
      <w:numFmt w:val="decimal"/>
      <w:lvlText w:val="%1.%2.%3.%4.%5"/>
      <w:lvlJc w:val="left"/>
      <w:pPr>
        <w:ind w:left="1080" w:hanging="1080"/>
      </w:pPr>
      <w:rPr>
        <w:rFonts w:ascii="Times New Roman" w:hAnsi="Times New Roman" w:hint="default"/>
        <w:sz w:val="21"/>
      </w:rPr>
    </w:lvl>
    <w:lvl w:ilvl="5">
      <w:start w:val="1"/>
      <w:numFmt w:val="decimal"/>
      <w:lvlText w:val="%1.%2.%3.%4.%5.%6"/>
      <w:lvlJc w:val="left"/>
      <w:pPr>
        <w:ind w:left="1440" w:hanging="1440"/>
      </w:pPr>
      <w:rPr>
        <w:rFonts w:ascii="Times New Roman" w:hAnsi="Times New Roman" w:hint="default"/>
        <w:sz w:val="21"/>
      </w:rPr>
    </w:lvl>
    <w:lvl w:ilvl="6">
      <w:start w:val="1"/>
      <w:numFmt w:val="decimal"/>
      <w:lvlText w:val="%1.%2.%3.%4.%5.%6.%7"/>
      <w:lvlJc w:val="left"/>
      <w:pPr>
        <w:ind w:left="1800" w:hanging="1800"/>
      </w:pPr>
      <w:rPr>
        <w:rFonts w:ascii="Times New Roman" w:hAnsi="Times New Roman" w:hint="default"/>
        <w:sz w:val="21"/>
      </w:rPr>
    </w:lvl>
    <w:lvl w:ilvl="7">
      <w:start w:val="1"/>
      <w:numFmt w:val="decimal"/>
      <w:lvlText w:val="%1.%2.%3.%4.%5.%6.%7.%8"/>
      <w:lvlJc w:val="left"/>
      <w:pPr>
        <w:ind w:left="1800" w:hanging="1800"/>
      </w:pPr>
      <w:rPr>
        <w:rFonts w:ascii="Times New Roman" w:hAnsi="Times New Roman" w:hint="default"/>
        <w:sz w:val="21"/>
      </w:rPr>
    </w:lvl>
    <w:lvl w:ilvl="8">
      <w:start w:val="1"/>
      <w:numFmt w:val="decimal"/>
      <w:lvlText w:val="%1.%2.%3.%4.%5.%6.%7.%8.%9"/>
      <w:lvlJc w:val="left"/>
      <w:pPr>
        <w:ind w:left="2160" w:hanging="2160"/>
      </w:pPr>
      <w:rPr>
        <w:rFonts w:ascii="Times New Roman" w:hAnsi="Times New Roman" w:hint="default"/>
        <w:sz w:val="21"/>
      </w:rPr>
    </w:lvl>
  </w:abstractNum>
  <w:abstractNum w:abstractNumId="6">
    <w:nsid w:val="0826E8B9"/>
    <w:multiLevelType w:val="singleLevel"/>
    <w:tmpl w:val="0826E8B9"/>
    <w:lvl w:ilvl="0">
      <w:start w:val="10"/>
      <w:numFmt w:val="decimal"/>
      <w:suff w:val="nothing"/>
      <w:lvlText w:val="%1、"/>
      <w:lvlJc w:val="left"/>
    </w:lvl>
  </w:abstractNum>
  <w:abstractNum w:abstractNumId="7">
    <w:nsid w:val="1A61802D"/>
    <w:multiLevelType w:val="singleLevel"/>
    <w:tmpl w:val="1A61802D"/>
    <w:lvl w:ilvl="0">
      <w:start w:val="1"/>
      <w:numFmt w:val="lowerLetter"/>
      <w:suff w:val="nothing"/>
      <w:lvlText w:val="%1）"/>
      <w:lvlJc w:val="left"/>
    </w:lvl>
  </w:abstractNum>
  <w:abstractNum w:abstractNumId="8">
    <w:nsid w:val="32F63E9C"/>
    <w:multiLevelType w:val="multilevel"/>
    <w:tmpl w:val="41DE60A8"/>
    <w:lvl w:ilvl="0">
      <w:start w:val="3"/>
      <w:numFmt w:val="decimal"/>
      <w:lvlText w:val="%1"/>
      <w:lvlJc w:val="left"/>
      <w:pPr>
        <w:ind w:left="360" w:hanging="360"/>
      </w:pPr>
      <w:rPr>
        <w:rFonts w:ascii="Times New Roman" w:hAnsi="Times New Roman" w:hint="default"/>
        <w:sz w:val="21"/>
      </w:rPr>
    </w:lvl>
    <w:lvl w:ilvl="1">
      <w:start w:val="2"/>
      <w:numFmt w:val="decimal"/>
      <w:lvlText w:val="%1.%2"/>
      <w:lvlJc w:val="left"/>
      <w:pPr>
        <w:ind w:left="360" w:hanging="360"/>
      </w:pPr>
      <w:rPr>
        <w:rFonts w:ascii="Times New Roman" w:hAnsi="Times New Roman" w:hint="default"/>
        <w:sz w:val="21"/>
      </w:rPr>
    </w:lvl>
    <w:lvl w:ilvl="2">
      <w:start w:val="1"/>
      <w:numFmt w:val="decimal"/>
      <w:lvlText w:val="%1.%2.%3"/>
      <w:lvlJc w:val="left"/>
      <w:pPr>
        <w:ind w:left="720" w:hanging="720"/>
      </w:pPr>
      <w:rPr>
        <w:rFonts w:ascii="Times New Roman" w:hAnsi="Times New Roman" w:hint="default"/>
        <w:sz w:val="21"/>
      </w:rPr>
    </w:lvl>
    <w:lvl w:ilvl="3">
      <w:start w:val="1"/>
      <w:numFmt w:val="decimal"/>
      <w:lvlText w:val="%1.%2.%3.%4"/>
      <w:lvlJc w:val="left"/>
      <w:pPr>
        <w:ind w:left="1080" w:hanging="1080"/>
      </w:pPr>
      <w:rPr>
        <w:rFonts w:ascii="Times New Roman" w:hAnsi="Times New Roman" w:hint="default"/>
        <w:sz w:val="21"/>
      </w:rPr>
    </w:lvl>
    <w:lvl w:ilvl="4">
      <w:start w:val="1"/>
      <w:numFmt w:val="decimal"/>
      <w:lvlText w:val="%1.%2.%3.%4.%5"/>
      <w:lvlJc w:val="left"/>
      <w:pPr>
        <w:ind w:left="1080" w:hanging="1080"/>
      </w:pPr>
      <w:rPr>
        <w:rFonts w:ascii="Times New Roman" w:hAnsi="Times New Roman" w:hint="default"/>
        <w:sz w:val="21"/>
      </w:rPr>
    </w:lvl>
    <w:lvl w:ilvl="5">
      <w:start w:val="1"/>
      <w:numFmt w:val="decimal"/>
      <w:lvlText w:val="%1.%2.%3.%4.%5.%6"/>
      <w:lvlJc w:val="left"/>
      <w:pPr>
        <w:ind w:left="1440" w:hanging="1440"/>
      </w:pPr>
      <w:rPr>
        <w:rFonts w:ascii="Times New Roman" w:hAnsi="Times New Roman" w:hint="default"/>
        <w:sz w:val="21"/>
      </w:rPr>
    </w:lvl>
    <w:lvl w:ilvl="6">
      <w:start w:val="1"/>
      <w:numFmt w:val="decimal"/>
      <w:lvlText w:val="%1.%2.%3.%4.%5.%6.%7"/>
      <w:lvlJc w:val="left"/>
      <w:pPr>
        <w:ind w:left="1800" w:hanging="1800"/>
      </w:pPr>
      <w:rPr>
        <w:rFonts w:ascii="Times New Roman" w:hAnsi="Times New Roman" w:hint="default"/>
        <w:sz w:val="21"/>
      </w:rPr>
    </w:lvl>
    <w:lvl w:ilvl="7">
      <w:start w:val="1"/>
      <w:numFmt w:val="decimal"/>
      <w:lvlText w:val="%1.%2.%3.%4.%5.%6.%7.%8"/>
      <w:lvlJc w:val="left"/>
      <w:pPr>
        <w:ind w:left="1800" w:hanging="1800"/>
      </w:pPr>
      <w:rPr>
        <w:rFonts w:ascii="Times New Roman" w:hAnsi="Times New Roman" w:hint="default"/>
        <w:sz w:val="21"/>
      </w:rPr>
    </w:lvl>
    <w:lvl w:ilvl="8">
      <w:start w:val="1"/>
      <w:numFmt w:val="decimal"/>
      <w:lvlText w:val="%1.%2.%3.%4.%5.%6.%7.%8.%9"/>
      <w:lvlJc w:val="left"/>
      <w:pPr>
        <w:ind w:left="2160" w:hanging="2160"/>
      </w:pPr>
      <w:rPr>
        <w:rFonts w:ascii="Times New Roman" w:hAnsi="Times New Roman" w:hint="default"/>
        <w:sz w:val="21"/>
      </w:rPr>
    </w:lvl>
  </w:abstractNum>
  <w:abstractNum w:abstractNumId="9">
    <w:nsid w:val="3E656580"/>
    <w:multiLevelType w:val="hybridMultilevel"/>
    <w:tmpl w:val="964C5CE6"/>
    <w:lvl w:ilvl="0" w:tplc="A5C2843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6C181B"/>
    <w:multiLevelType w:val="multilevel"/>
    <w:tmpl w:val="CFFA5AAE"/>
    <w:lvl w:ilvl="0">
      <w:start w:val="3"/>
      <w:numFmt w:val="decimal"/>
      <w:lvlText w:val="%1"/>
      <w:lvlJc w:val="left"/>
      <w:pPr>
        <w:ind w:left="360" w:hanging="360"/>
      </w:pPr>
      <w:rPr>
        <w:rFonts w:ascii="Times New Roman" w:hAnsi="Times New Roman" w:hint="default"/>
        <w:sz w:val="21"/>
      </w:rPr>
    </w:lvl>
    <w:lvl w:ilvl="1">
      <w:start w:val="2"/>
      <w:numFmt w:val="decimal"/>
      <w:lvlText w:val="%1.%2"/>
      <w:lvlJc w:val="left"/>
      <w:pPr>
        <w:ind w:left="360" w:hanging="360"/>
      </w:pPr>
      <w:rPr>
        <w:rFonts w:ascii="Times New Roman" w:hAnsi="Times New Roman" w:hint="default"/>
        <w:sz w:val="21"/>
      </w:rPr>
    </w:lvl>
    <w:lvl w:ilvl="2">
      <w:start w:val="1"/>
      <w:numFmt w:val="decimal"/>
      <w:lvlText w:val="%1.%2.%3"/>
      <w:lvlJc w:val="left"/>
      <w:pPr>
        <w:ind w:left="720" w:hanging="720"/>
      </w:pPr>
      <w:rPr>
        <w:rFonts w:ascii="Times New Roman" w:hAnsi="Times New Roman" w:hint="default"/>
        <w:sz w:val="21"/>
      </w:rPr>
    </w:lvl>
    <w:lvl w:ilvl="3">
      <w:start w:val="1"/>
      <w:numFmt w:val="decimal"/>
      <w:lvlText w:val="%1.%2.%3.%4"/>
      <w:lvlJc w:val="left"/>
      <w:pPr>
        <w:ind w:left="1080" w:hanging="1080"/>
      </w:pPr>
      <w:rPr>
        <w:rFonts w:ascii="Times New Roman" w:hAnsi="Times New Roman" w:hint="default"/>
        <w:sz w:val="21"/>
      </w:rPr>
    </w:lvl>
    <w:lvl w:ilvl="4">
      <w:start w:val="1"/>
      <w:numFmt w:val="decimal"/>
      <w:lvlText w:val="%1.%2.%3.%4.%5"/>
      <w:lvlJc w:val="left"/>
      <w:pPr>
        <w:ind w:left="1080" w:hanging="1080"/>
      </w:pPr>
      <w:rPr>
        <w:rFonts w:ascii="Times New Roman" w:hAnsi="Times New Roman" w:hint="default"/>
        <w:sz w:val="21"/>
      </w:rPr>
    </w:lvl>
    <w:lvl w:ilvl="5">
      <w:start w:val="1"/>
      <w:numFmt w:val="decimal"/>
      <w:lvlText w:val="%1.%2.%3.%4.%5.%6"/>
      <w:lvlJc w:val="left"/>
      <w:pPr>
        <w:ind w:left="1440" w:hanging="1440"/>
      </w:pPr>
      <w:rPr>
        <w:rFonts w:ascii="Times New Roman" w:hAnsi="Times New Roman" w:hint="default"/>
        <w:sz w:val="21"/>
      </w:rPr>
    </w:lvl>
    <w:lvl w:ilvl="6">
      <w:start w:val="1"/>
      <w:numFmt w:val="decimal"/>
      <w:lvlText w:val="%1.%2.%3.%4.%5.%6.%7"/>
      <w:lvlJc w:val="left"/>
      <w:pPr>
        <w:ind w:left="1800" w:hanging="1800"/>
      </w:pPr>
      <w:rPr>
        <w:rFonts w:ascii="Times New Roman" w:hAnsi="Times New Roman" w:hint="default"/>
        <w:sz w:val="21"/>
      </w:rPr>
    </w:lvl>
    <w:lvl w:ilvl="7">
      <w:start w:val="1"/>
      <w:numFmt w:val="decimal"/>
      <w:lvlText w:val="%1.%2.%3.%4.%5.%6.%7.%8"/>
      <w:lvlJc w:val="left"/>
      <w:pPr>
        <w:ind w:left="1800" w:hanging="1800"/>
      </w:pPr>
      <w:rPr>
        <w:rFonts w:ascii="Times New Roman" w:hAnsi="Times New Roman" w:hint="default"/>
        <w:sz w:val="21"/>
      </w:rPr>
    </w:lvl>
    <w:lvl w:ilvl="8">
      <w:start w:val="1"/>
      <w:numFmt w:val="decimal"/>
      <w:lvlText w:val="%1.%2.%3.%4.%5.%6.%7.%8.%9"/>
      <w:lvlJc w:val="left"/>
      <w:pPr>
        <w:ind w:left="2160" w:hanging="2160"/>
      </w:pPr>
      <w:rPr>
        <w:rFonts w:ascii="Times New Roman" w:hAnsi="Times New Roman" w:hint="default"/>
        <w:sz w:val="21"/>
      </w:rPr>
    </w:lvl>
  </w:abstractNum>
  <w:abstractNum w:abstractNumId="11">
    <w:nsid w:val="5B28CD55"/>
    <w:multiLevelType w:val="singleLevel"/>
    <w:tmpl w:val="5B28CD55"/>
    <w:lvl w:ilvl="0">
      <w:start w:val="1"/>
      <w:numFmt w:val="decimal"/>
      <w:lvlText w:val="%1."/>
      <w:lvlJc w:val="left"/>
      <w:pPr>
        <w:ind w:left="425" w:hanging="425"/>
      </w:pPr>
      <w:rPr>
        <w:rFonts w:hint="default"/>
      </w:rPr>
    </w:lvl>
  </w:abstractNum>
  <w:abstractNum w:abstractNumId="12">
    <w:nsid w:val="5D750D6E"/>
    <w:multiLevelType w:val="singleLevel"/>
    <w:tmpl w:val="986CE862"/>
    <w:lvl w:ilvl="0">
      <w:start w:val="1"/>
      <w:numFmt w:val="chineseCounting"/>
      <w:suff w:val="nothing"/>
      <w:lvlText w:val="%1、"/>
      <w:lvlJc w:val="left"/>
      <w:rPr>
        <w:rFonts w:hint="eastAsia"/>
        <w:lang w:val="en-US"/>
      </w:rPr>
    </w:lvl>
  </w:abstractNum>
  <w:abstractNum w:abstractNumId="13">
    <w:nsid w:val="5E867CE8"/>
    <w:multiLevelType w:val="hybridMultilevel"/>
    <w:tmpl w:val="752C7920"/>
    <w:lvl w:ilvl="0" w:tplc="23002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6EC3FF7"/>
    <w:multiLevelType w:val="multilevel"/>
    <w:tmpl w:val="3386E7FC"/>
    <w:lvl w:ilvl="0">
      <w:start w:val="1"/>
      <w:numFmt w:val="decimal"/>
      <w:lvlText w:val="%1"/>
      <w:lvlJc w:val="left"/>
      <w:pPr>
        <w:ind w:left="415" w:hanging="415"/>
      </w:pPr>
      <w:rPr>
        <w:rFonts w:hint="default"/>
      </w:rPr>
    </w:lvl>
    <w:lvl w:ilvl="1">
      <w:start w:val="1"/>
      <w:numFmt w:val="decimal"/>
      <w:lvlText w:val="%1.%2"/>
      <w:lvlJc w:val="left"/>
      <w:pPr>
        <w:ind w:left="415" w:hanging="4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E6444A3"/>
    <w:multiLevelType w:val="hybridMultilevel"/>
    <w:tmpl w:val="47DAC3F6"/>
    <w:lvl w:ilvl="0" w:tplc="6FA4579A">
      <w:start w:val="3"/>
      <w:numFmt w:val="decimal"/>
      <w:lvlText w:val="%1"/>
      <w:lvlJc w:val="left"/>
      <w:pPr>
        <w:ind w:left="360" w:hanging="360"/>
      </w:pPr>
      <w:rPr>
        <w:rFonts w:ascii="宋体"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5551882"/>
    <w:multiLevelType w:val="hybridMultilevel"/>
    <w:tmpl w:val="B262E90E"/>
    <w:lvl w:ilvl="0" w:tplc="00E22292">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56F748F"/>
    <w:multiLevelType w:val="multilevel"/>
    <w:tmpl w:val="DE5CF0B0"/>
    <w:lvl w:ilvl="0">
      <w:start w:val="3"/>
      <w:numFmt w:val="decimal"/>
      <w:lvlText w:val="%1"/>
      <w:lvlJc w:val="left"/>
      <w:pPr>
        <w:ind w:left="360" w:hanging="360"/>
      </w:pPr>
      <w:rPr>
        <w:rFonts w:ascii="Times New Roman" w:hAnsi="Times New Roman" w:hint="default"/>
        <w:sz w:val="21"/>
      </w:rPr>
    </w:lvl>
    <w:lvl w:ilvl="1">
      <w:start w:val="2"/>
      <w:numFmt w:val="decimal"/>
      <w:lvlText w:val="%1.%2"/>
      <w:lvlJc w:val="left"/>
      <w:pPr>
        <w:ind w:left="501" w:hanging="360"/>
      </w:pPr>
      <w:rPr>
        <w:rFonts w:ascii="Times New Roman" w:hAnsi="Times New Roman" w:hint="default"/>
        <w:sz w:val="21"/>
      </w:rPr>
    </w:lvl>
    <w:lvl w:ilvl="2">
      <w:start w:val="1"/>
      <w:numFmt w:val="decimal"/>
      <w:lvlText w:val="%1.%2.%3"/>
      <w:lvlJc w:val="left"/>
      <w:pPr>
        <w:ind w:left="720" w:hanging="720"/>
      </w:pPr>
      <w:rPr>
        <w:rFonts w:ascii="Times New Roman" w:hAnsi="Times New Roman" w:hint="default"/>
        <w:sz w:val="21"/>
      </w:rPr>
    </w:lvl>
    <w:lvl w:ilvl="3">
      <w:start w:val="1"/>
      <w:numFmt w:val="decimal"/>
      <w:lvlText w:val="%1.%2.%3.%4"/>
      <w:lvlJc w:val="left"/>
      <w:pPr>
        <w:ind w:left="1080" w:hanging="1080"/>
      </w:pPr>
      <w:rPr>
        <w:rFonts w:ascii="Times New Roman" w:hAnsi="Times New Roman" w:hint="default"/>
        <w:sz w:val="21"/>
      </w:rPr>
    </w:lvl>
    <w:lvl w:ilvl="4">
      <w:start w:val="1"/>
      <w:numFmt w:val="decimal"/>
      <w:lvlText w:val="%1.%2.%3.%4.%5"/>
      <w:lvlJc w:val="left"/>
      <w:pPr>
        <w:ind w:left="1080" w:hanging="1080"/>
      </w:pPr>
      <w:rPr>
        <w:rFonts w:ascii="Times New Roman" w:hAnsi="Times New Roman" w:hint="default"/>
        <w:sz w:val="21"/>
      </w:rPr>
    </w:lvl>
    <w:lvl w:ilvl="5">
      <w:start w:val="1"/>
      <w:numFmt w:val="decimal"/>
      <w:lvlText w:val="%1.%2.%3.%4.%5.%6"/>
      <w:lvlJc w:val="left"/>
      <w:pPr>
        <w:ind w:left="1440" w:hanging="1440"/>
      </w:pPr>
      <w:rPr>
        <w:rFonts w:ascii="Times New Roman" w:hAnsi="Times New Roman" w:hint="default"/>
        <w:sz w:val="21"/>
      </w:rPr>
    </w:lvl>
    <w:lvl w:ilvl="6">
      <w:start w:val="1"/>
      <w:numFmt w:val="decimal"/>
      <w:lvlText w:val="%1.%2.%3.%4.%5.%6.%7"/>
      <w:lvlJc w:val="left"/>
      <w:pPr>
        <w:ind w:left="1800" w:hanging="1800"/>
      </w:pPr>
      <w:rPr>
        <w:rFonts w:ascii="Times New Roman" w:hAnsi="Times New Roman" w:hint="default"/>
        <w:sz w:val="21"/>
      </w:rPr>
    </w:lvl>
    <w:lvl w:ilvl="7">
      <w:start w:val="1"/>
      <w:numFmt w:val="decimal"/>
      <w:lvlText w:val="%1.%2.%3.%4.%5.%6.%7.%8"/>
      <w:lvlJc w:val="left"/>
      <w:pPr>
        <w:ind w:left="1800" w:hanging="1800"/>
      </w:pPr>
      <w:rPr>
        <w:rFonts w:ascii="Times New Roman" w:hAnsi="Times New Roman" w:hint="default"/>
        <w:sz w:val="21"/>
      </w:rPr>
    </w:lvl>
    <w:lvl w:ilvl="8">
      <w:start w:val="1"/>
      <w:numFmt w:val="decimal"/>
      <w:lvlText w:val="%1.%2.%3.%4.%5.%6.%7.%8.%9"/>
      <w:lvlJc w:val="left"/>
      <w:pPr>
        <w:ind w:left="2160" w:hanging="2160"/>
      </w:pPr>
      <w:rPr>
        <w:rFonts w:ascii="Times New Roman" w:hAnsi="Times New Roman" w:hint="default"/>
        <w:sz w:val="21"/>
      </w:rPr>
    </w:lvl>
  </w:abstractNum>
  <w:num w:numId="1">
    <w:abstractNumId w:val="3"/>
  </w:num>
  <w:num w:numId="2">
    <w:abstractNumId w:val="7"/>
  </w:num>
  <w:num w:numId="3">
    <w:abstractNumId w:val="0"/>
  </w:num>
  <w:num w:numId="4">
    <w:abstractNumId w:val="1"/>
  </w:num>
  <w:num w:numId="5">
    <w:abstractNumId w:val="6"/>
  </w:num>
  <w:num w:numId="6">
    <w:abstractNumId w:val="12"/>
  </w:num>
  <w:num w:numId="7">
    <w:abstractNumId w:val="16"/>
  </w:num>
  <w:num w:numId="8">
    <w:abstractNumId w:val="10"/>
  </w:num>
  <w:num w:numId="9">
    <w:abstractNumId w:val="8"/>
  </w:num>
  <w:num w:numId="10">
    <w:abstractNumId w:val="17"/>
  </w:num>
  <w:num w:numId="11">
    <w:abstractNumId w:val="5"/>
  </w:num>
  <w:num w:numId="12">
    <w:abstractNumId w:val="15"/>
  </w:num>
  <w:num w:numId="13">
    <w:abstractNumId w:val="14"/>
  </w:num>
  <w:num w:numId="14">
    <w:abstractNumId w:val="9"/>
  </w:num>
  <w:num w:numId="15">
    <w:abstractNumId w:val="13"/>
  </w:num>
  <w:num w:numId="16">
    <w:abstractNumId w:val="2"/>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EB"/>
    <w:rsid w:val="0000662B"/>
    <w:rsid w:val="0003635C"/>
    <w:rsid w:val="000363C0"/>
    <w:rsid w:val="00081DF8"/>
    <w:rsid w:val="000B7320"/>
    <w:rsid w:val="000D19C0"/>
    <w:rsid w:val="001150FA"/>
    <w:rsid w:val="00124168"/>
    <w:rsid w:val="001318CF"/>
    <w:rsid w:val="001553F6"/>
    <w:rsid w:val="001813E0"/>
    <w:rsid w:val="00185109"/>
    <w:rsid w:val="00185704"/>
    <w:rsid w:val="001912B9"/>
    <w:rsid w:val="001A35BD"/>
    <w:rsid w:val="001A5E9B"/>
    <w:rsid w:val="001C4820"/>
    <w:rsid w:val="001D332A"/>
    <w:rsid w:val="001F283D"/>
    <w:rsid w:val="0026300F"/>
    <w:rsid w:val="0026402D"/>
    <w:rsid w:val="00274D75"/>
    <w:rsid w:val="002B0E8E"/>
    <w:rsid w:val="002B45C9"/>
    <w:rsid w:val="002E4730"/>
    <w:rsid w:val="003010B6"/>
    <w:rsid w:val="00305373"/>
    <w:rsid w:val="003227D0"/>
    <w:rsid w:val="0035032C"/>
    <w:rsid w:val="00357448"/>
    <w:rsid w:val="00375E59"/>
    <w:rsid w:val="003D0E9C"/>
    <w:rsid w:val="003E00B0"/>
    <w:rsid w:val="003E7183"/>
    <w:rsid w:val="004008F8"/>
    <w:rsid w:val="00415863"/>
    <w:rsid w:val="00421155"/>
    <w:rsid w:val="00426180"/>
    <w:rsid w:val="004261D4"/>
    <w:rsid w:val="004A0933"/>
    <w:rsid w:val="004C625D"/>
    <w:rsid w:val="004C6DCD"/>
    <w:rsid w:val="004D03FA"/>
    <w:rsid w:val="004F1791"/>
    <w:rsid w:val="004F6B6D"/>
    <w:rsid w:val="0050340E"/>
    <w:rsid w:val="00515758"/>
    <w:rsid w:val="0051788D"/>
    <w:rsid w:val="00526F25"/>
    <w:rsid w:val="00594A79"/>
    <w:rsid w:val="005E0489"/>
    <w:rsid w:val="00627EC7"/>
    <w:rsid w:val="0063216B"/>
    <w:rsid w:val="006411DE"/>
    <w:rsid w:val="00671A96"/>
    <w:rsid w:val="00685D09"/>
    <w:rsid w:val="00687A4A"/>
    <w:rsid w:val="00691FD5"/>
    <w:rsid w:val="00693642"/>
    <w:rsid w:val="006967E2"/>
    <w:rsid w:val="006A0FE4"/>
    <w:rsid w:val="006C0713"/>
    <w:rsid w:val="00702F8E"/>
    <w:rsid w:val="00756F5B"/>
    <w:rsid w:val="0077049F"/>
    <w:rsid w:val="00793A08"/>
    <w:rsid w:val="007B01FD"/>
    <w:rsid w:val="007F3188"/>
    <w:rsid w:val="007F7573"/>
    <w:rsid w:val="007F7E38"/>
    <w:rsid w:val="00823483"/>
    <w:rsid w:val="00864E40"/>
    <w:rsid w:val="00885505"/>
    <w:rsid w:val="0089372A"/>
    <w:rsid w:val="008A058E"/>
    <w:rsid w:val="008E4237"/>
    <w:rsid w:val="008F509D"/>
    <w:rsid w:val="00920113"/>
    <w:rsid w:val="00947BEB"/>
    <w:rsid w:val="009A78CC"/>
    <w:rsid w:val="009B1F4E"/>
    <w:rsid w:val="009B61B8"/>
    <w:rsid w:val="00A30E85"/>
    <w:rsid w:val="00A40000"/>
    <w:rsid w:val="00A41AC7"/>
    <w:rsid w:val="00A45089"/>
    <w:rsid w:val="00A876CA"/>
    <w:rsid w:val="00AA3E5A"/>
    <w:rsid w:val="00AB027F"/>
    <w:rsid w:val="00AF4750"/>
    <w:rsid w:val="00B1604F"/>
    <w:rsid w:val="00B20531"/>
    <w:rsid w:val="00B60C46"/>
    <w:rsid w:val="00B92C4A"/>
    <w:rsid w:val="00B9734D"/>
    <w:rsid w:val="00BC215A"/>
    <w:rsid w:val="00BD0BC8"/>
    <w:rsid w:val="00BD4057"/>
    <w:rsid w:val="00BE2A74"/>
    <w:rsid w:val="00C026D0"/>
    <w:rsid w:val="00C04EE4"/>
    <w:rsid w:val="00C44AAD"/>
    <w:rsid w:val="00CA3077"/>
    <w:rsid w:val="00CE7AA2"/>
    <w:rsid w:val="00D20FDA"/>
    <w:rsid w:val="00D25CCB"/>
    <w:rsid w:val="00D42F6D"/>
    <w:rsid w:val="00D600F4"/>
    <w:rsid w:val="00D7696A"/>
    <w:rsid w:val="00DF0FE7"/>
    <w:rsid w:val="00E04764"/>
    <w:rsid w:val="00E1605A"/>
    <w:rsid w:val="00E70901"/>
    <w:rsid w:val="00E719A9"/>
    <w:rsid w:val="00E768D6"/>
    <w:rsid w:val="00E81541"/>
    <w:rsid w:val="00E84AE5"/>
    <w:rsid w:val="00E97317"/>
    <w:rsid w:val="00EC27DE"/>
    <w:rsid w:val="00EE177A"/>
    <w:rsid w:val="00EF759D"/>
    <w:rsid w:val="00F01411"/>
    <w:rsid w:val="00F7047B"/>
    <w:rsid w:val="00FA4D39"/>
    <w:rsid w:val="00FB1F64"/>
    <w:rsid w:val="00FF5646"/>
    <w:rsid w:val="02B644C7"/>
    <w:rsid w:val="038E764B"/>
    <w:rsid w:val="040C1D1B"/>
    <w:rsid w:val="04F66A3A"/>
    <w:rsid w:val="058E4A26"/>
    <w:rsid w:val="05F83ABC"/>
    <w:rsid w:val="06A72FB1"/>
    <w:rsid w:val="07AD7327"/>
    <w:rsid w:val="08CB6FFF"/>
    <w:rsid w:val="08EB0DDE"/>
    <w:rsid w:val="09FE780C"/>
    <w:rsid w:val="0B4C7D94"/>
    <w:rsid w:val="0B7E5887"/>
    <w:rsid w:val="0BC91E33"/>
    <w:rsid w:val="0BD465DB"/>
    <w:rsid w:val="0BD931CB"/>
    <w:rsid w:val="0C115485"/>
    <w:rsid w:val="0C565991"/>
    <w:rsid w:val="0D1420B3"/>
    <w:rsid w:val="0DDD69BC"/>
    <w:rsid w:val="11302D56"/>
    <w:rsid w:val="11945E09"/>
    <w:rsid w:val="1473092B"/>
    <w:rsid w:val="15941EF3"/>
    <w:rsid w:val="15A71753"/>
    <w:rsid w:val="179D6F5F"/>
    <w:rsid w:val="17C636A1"/>
    <w:rsid w:val="195A6F1E"/>
    <w:rsid w:val="195C323D"/>
    <w:rsid w:val="1B8F759C"/>
    <w:rsid w:val="1C553ACE"/>
    <w:rsid w:val="1C8066B5"/>
    <w:rsid w:val="1CE86CF7"/>
    <w:rsid w:val="1DD1218B"/>
    <w:rsid w:val="1E0C0B1D"/>
    <w:rsid w:val="201C5EC0"/>
    <w:rsid w:val="20385B0F"/>
    <w:rsid w:val="203B00A8"/>
    <w:rsid w:val="211F46AA"/>
    <w:rsid w:val="214D45E8"/>
    <w:rsid w:val="22D709E0"/>
    <w:rsid w:val="23457E42"/>
    <w:rsid w:val="23943C97"/>
    <w:rsid w:val="2488583C"/>
    <w:rsid w:val="24C3598E"/>
    <w:rsid w:val="25065DD1"/>
    <w:rsid w:val="26103A6E"/>
    <w:rsid w:val="268B347C"/>
    <w:rsid w:val="26B554AC"/>
    <w:rsid w:val="26C31F83"/>
    <w:rsid w:val="27D2469B"/>
    <w:rsid w:val="28F75922"/>
    <w:rsid w:val="2ACD0A00"/>
    <w:rsid w:val="2B684923"/>
    <w:rsid w:val="2BA64EA1"/>
    <w:rsid w:val="2CC2663A"/>
    <w:rsid w:val="2D4C2157"/>
    <w:rsid w:val="2D766E03"/>
    <w:rsid w:val="2E3B7E53"/>
    <w:rsid w:val="2EF409A1"/>
    <w:rsid w:val="2F4E43C6"/>
    <w:rsid w:val="30CE7037"/>
    <w:rsid w:val="30FC7FFC"/>
    <w:rsid w:val="315E29D7"/>
    <w:rsid w:val="318728E6"/>
    <w:rsid w:val="320443F3"/>
    <w:rsid w:val="34515743"/>
    <w:rsid w:val="35CA014C"/>
    <w:rsid w:val="371A5AA1"/>
    <w:rsid w:val="38A1519F"/>
    <w:rsid w:val="3A7B7309"/>
    <w:rsid w:val="3B226762"/>
    <w:rsid w:val="3BD86535"/>
    <w:rsid w:val="3DC10B2C"/>
    <w:rsid w:val="3E657B3D"/>
    <w:rsid w:val="3E7277D6"/>
    <w:rsid w:val="3F6E3DB4"/>
    <w:rsid w:val="4159126E"/>
    <w:rsid w:val="43833026"/>
    <w:rsid w:val="4568334F"/>
    <w:rsid w:val="46164343"/>
    <w:rsid w:val="46B369F7"/>
    <w:rsid w:val="49E644F9"/>
    <w:rsid w:val="4B916077"/>
    <w:rsid w:val="4CA505BE"/>
    <w:rsid w:val="4D3A12EE"/>
    <w:rsid w:val="4DF03EE2"/>
    <w:rsid w:val="4F825695"/>
    <w:rsid w:val="4FD06E92"/>
    <w:rsid w:val="515D365A"/>
    <w:rsid w:val="51904214"/>
    <w:rsid w:val="51920D9A"/>
    <w:rsid w:val="523A7631"/>
    <w:rsid w:val="525104AB"/>
    <w:rsid w:val="53474D4A"/>
    <w:rsid w:val="547E3AA9"/>
    <w:rsid w:val="549736B8"/>
    <w:rsid w:val="54C4010A"/>
    <w:rsid w:val="54D82A50"/>
    <w:rsid w:val="55172860"/>
    <w:rsid w:val="56C161D7"/>
    <w:rsid w:val="582E7C37"/>
    <w:rsid w:val="5847524C"/>
    <w:rsid w:val="590D12F3"/>
    <w:rsid w:val="591D2D8C"/>
    <w:rsid w:val="5A5A4A59"/>
    <w:rsid w:val="5D5639E7"/>
    <w:rsid w:val="5E5B2F6D"/>
    <w:rsid w:val="5E9C4AB9"/>
    <w:rsid w:val="5F873705"/>
    <w:rsid w:val="62403F53"/>
    <w:rsid w:val="627A51B1"/>
    <w:rsid w:val="62B31C7C"/>
    <w:rsid w:val="63AF633E"/>
    <w:rsid w:val="63F164BB"/>
    <w:rsid w:val="64C56EB1"/>
    <w:rsid w:val="68237A01"/>
    <w:rsid w:val="68D456C7"/>
    <w:rsid w:val="6A4E2B31"/>
    <w:rsid w:val="6AAC642B"/>
    <w:rsid w:val="6ADF4F97"/>
    <w:rsid w:val="6C0976F0"/>
    <w:rsid w:val="6C2D4466"/>
    <w:rsid w:val="6CB61CDC"/>
    <w:rsid w:val="6D1116B0"/>
    <w:rsid w:val="6D4B4C14"/>
    <w:rsid w:val="6D596F3D"/>
    <w:rsid w:val="6DFE79B3"/>
    <w:rsid w:val="6F820822"/>
    <w:rsid w:val="70BD5C60"/>
    <w:rsid w:val="71246EEE"/>
    <w:rsid w:val="715258D0"/>
    <w:rsid w:val="71BC1822"/>
    <w:rsid w:val="71E242EF"/>
    <w:rsid w:val="73633ABE"/>
    <w:rsid w:val="73A840D0"/>
    <w:rsid w:val="74C051E0"/>
    <w:rsid w:val="75BC08B1"/>
    <w:rsid w:val="764D6D4B"/>
    <w:rsid w:val="76F2631A"/>
    <w:rsid w:val="79AB0177"/>
    <w:rsid w:val="79B87AE3"/>
    <w:rsid w:val="79F3559D"/>
    <w:rsid w:val="7A712CAB"/>
    <w:rsid w:val="7BEF3C73"/>
    <w:rsid w:val="7CCA45A5"/>
    <w:rsid w:val="7DF3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8E549F"/>
  <w15:docId w15:val="{0790047E-49B7-4D0A-A867-76FA7E5F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uiPriority="99" w:qFormat="1"/>
    <w:lsdException w:name="Subtitle" w:qFormat="1"/>
    <w:lsdException w:name="Date" w:qFormat="1"/>
    <w:lsdException w:name="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lang w:bidi="mn-Mong-CN"/>
    </w:rPr>
  </w:style>
  <w:style w:type="paragraph" w:styleId="a4">
    <w:name w:val="Plain Text"/>
    <w:basedOn w:val="a"/>
    <w:qFormat/>
    <w:rPr>
      <w:rFonts w:ascii="宋体" w:hAnsi="Courier New" w:cs="Courier New"/>
      <w:szCs w:val="21"/>
    </w:rPr>
  </w:style>
  <w:style w:type="paragraph" w:styleId="a5">
    <w:name w:val="footer"/>
    <w:basedOn w:val="a"/>
    <w:link w:val="Char0"/>
    <w:uiPriority w:val="99"/>
    <w:qFormat/>
    <w:pPr>
      <w:tabs>
        <w:tab w:val="center" w:pos="4153"/>
        <w:tab w:val="right" w:pos="8306"/>
      </w:tabs>
      <w:snapToGrid w:val="0"/>
      <w:jc w:val="left"/>
    </w:pPr>
    <w:rPr>
      <w:sz w:val="18"/>
      <w:szCs w:val="18"/>
    </w:rPr>
  </w:style>
  <w:style w:type="table" w:styleId="a6">
    <w:name w:val="Table Grid"/>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Emphasis"/>
    <w:basedOn w:val="a0"/>
    <w:uiPriority w:val="20"/>
    <w:qFormat/>
    <w:rPr>
      <w:i/>
      <w:iCs/>
    </w:rPr>
  </w:style>
  <w:style w:type="character" w:styleId="a9">
    <w:name w:val="Hyperlink"/>
    <w:basedOn w:val="a0"/>
    <w:qFormat/>
    <w:rPr>
      <w:color w:val="0000FF"/>
      <w:u w:val="single"/>
    </w:rPr>
  </w:style>
  <w:style w:type="paragraph" w:customStyle="1" w:styleId="aa">
    <w:name w:val="封面标准名称"/>
    <w:qFormat/>
    <w:pPr>
      <w:widowControl w:val="0"/>
      <w:spacing w:line="680" w:lineRule="exact"/>
      <w:jc w:val="center"/>
      <w:textAlignment w:val="center"/>
    </w:pPr>
    <w:rPr>
      <w:rFonts w:ascii="黑体" w:eastAsia="黑体"/>
      <w:sz w:val="52"/>
    </w:rPr>
  </w:style>
  <w:style w:type="paragraph" w:customStyle="1" w:styleId="ab">
    <w:name w:val="章标题"/>
    <w:next w:val="ac"/>
    <w:qFormat/>
    <w:pPr>
      <w:spacing w:beforeLines="50" w:afterLines="50"/>
      <w:jc w:val="both"/>
      <w:outlineLvl w:val="1"/>
    </w:pPr>
    <w:rPr>
      <w:rFonts w:ascii="黑体" w:eastAsia="黑体"/>
      <w:sz w:val="21"/>
    </w:rPr>
  </w:style>
  <w:style w:type="paragraph" w:customStyle="1" w:styleId="ac">
    <w:name w:val="段"/>
    <w:link w:val="Char1"/>
    <w:qFormat/>
    <w:pPr>
      <w:autoSpaceDE w:val="0"/>
      <w:autoSpaceDN w:val="0"/>
      <w:ind w:firstLineChars="200" w:firstLine="200"/>
      <w:jc w:val="both"/>
    </w:pPr>
    <w:rPr>
      <w:rFonts w:ascii="宋体"/>
      <w:sz w:val="21"/>
    </w:rPr>
  </w:style>
  <w:style w:type="paragraph" w:customStyle="1" w:styleId="ad">
    <w:name w:val="一级条标题"/>
    <w:basedOn w:val="ab"/>
    <w:next w:val="ac"/>
    <w:qFormat/>
    <w:pPr>
      <w:outlineLvl w:val="2"/>
    </w:pPr>
  </w:style>
  <w:style w:type="paragraph" w:customStyle="1" w:styleId="ae">
    <w:name w:val="二级条标题"/>
    <w:basedOn w:val="ad"/>
    <w:next w:val="ac"/>
    <w:qFormat/>
    <w:pPr>
      <w:outlineLvl w:val="3"/>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30">
    <w:name w:val="CM30"/>
    <w:basedOn w:val="Default"/>
    <w:next w:val="Default"/>
    <w:qFormat/>
    <w:pPr>
      <w:spacing w:after="293"/>
    </w:pPr>
    <w:rPr>
      <w:rFonts w:ascii="黑体" w:eastAsia="黑体" w:cs="黑体"/>
      <w:color w:val="auto"/>
    </w:rPr>
  </w:style>
  <w:style w:type="paragraph" w:customStyle="1" w:styleId="CM26">
    <w:name w:val="CM26"/>
    <w:basedOn w:val="Default"/>
    <w:next w:val="Default"/>
    <w:qFormat/>
    <w:pPr>
      <w:spacing w:after="113"/>
    </w:pPr>
    <w:rPr>
      <w:rFonts w:ascii="黑体" w:eastAsia="黑体" w:cs="黑体"/>
      <w:color w:val="auto"/>
    </w:rPr>
  </w:style>
  <w:style w:type="paragraph" w:customStyle="1" w:styleId="af">
    <w:name w:val="标准书脚_奇数页"/>
    <w:qFormat/>
    <w:pPr>
      <w:spacing w:before="120"/>
      <w:jc w:val="right"/>
    </w:pPr>
    <w:rPr>
      <w:sz w:val="18"/>
    </w:rPr>
  </w:style>
  <w:style w:type="paragraph" w:customStyle="1" w:styleId="af0">
    <w:name w:val="附录章标题"/>
    <w:next w:val="ac"/>
    <w:qFormat/>
    <w:pPr>
      <w:wordWrap w:val="0"/>
      <w:overflowPunct w:val="0"/>
      <w:autoSpaceDE w:val="0"/>
      <w:spacing w:beforeLines="50" w:afterLines="50"/>
      <w:jc w:val="both"/>
      <w:textAlignment w:val="baseline"/>
      <w:outlineLvl w:val="1"/>
    </w:pPr>
    <w:rPr>
      <w:rFonts w:ascii="黑体" w:eastAsia="黑体" w:hAnsi="Calibri"/>
      <w:kern w:val="21"/>
      <w:sz w:val="21"/>
    </w:rPr>
  </w:style>
  <w:style w:type="paragraph" w:styleId="af1">
    <w:name w:val="header"/>
    <w:basedOn w:val="a"/>
    <w:link w:val="Char2"/>
    <w:uiPriority w:val="99"/>
    <w:qFormat/>
    <w:rsid w:val="00BD40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f1"/>
    <w:uiPriority w:val="99"/>
    <w:qFormat/>
    <w:rsid w:val="00BD4057"/>
    <w:rPr>
      <w:kern w:val="2"/>
      <w:sz w:val="18"/>
      <w:szCs w:val="18"/>
    </w:rPr>
  </w:style>
  <w:style w:type="character" w:customStyle="1" w:styleId="con">
    <w:name w:val="con"/>
    <w:basedOn w:val="a0"/>
    <w:rsid w:val="00B20531"/>
  </w:style>
  <w:style w:type="paragraph" w:styleId="af2">
    <w:name w:val="Normal (Web)"/>
    <w:basedOn w:val="a"/>
    <w:unhideWhenUsed/>
    <w:rsid w:val="00B20531"/>
    <w:pPr>
      <w:widowControl/>
      <w:jc w:val="left"/>
    </w:pPr>
    <w:rPr>
      <w:rFonts w:ascii="宋体" w:hAnsi="宋体" w:cs="宋体"/>
      <w:kern w:val="0"/>
      <w:sz w:val="24"/>
    </w:rPr>
  </w:style>
  <w:style w:type="paragraph" w:styleId="af3">
    <w:name w:val="List Paragraph"/>
    <w:basedOn w:val="a"/>
    <w:uiPriority w:val="34"/>
    <w:qFormat/>
    <w:rsid w:val="00357448"/>
    <w:pPr>
      <w:ind w:firstLineChars="200" w:firstLine="420"/>
    </w:pPr>
  </w:style>
  <w:style w:type="paragraph" w:customStyle="1" w:styleId="af4">
    <w:name w:val="发布部门"/>
    <w:next w:val="a"/>
    <w:rsid w:val="0077049F"/>
    <w:pPr>
      <w:framePr w:w="7433" w:h="585" w:hRule="exact" w:hSpace="180" w:vSpace="180" w:wrap="around" w:hAnchor="margin" w:xAlign="center" w:y="14401" w:anchorLock="1"/>
      <w:jc w:val="center"/>
    </w:pPr>
    <w:rPr>
      <w:rFonts w:ascii="宋体"/>
      <w:b/>
      <w:spacing w:val="20"/>
      <w:w w:val="135"/>
      <w:sz w:val="36"/>
    </w:rPr>
  </w:style>
  <w:style w:type="paragraph" w:styleId="af5">
    <w:name w:val="Date"/>
    <w:basedOn w:val="a"/>
    <w:next w:val="a"/>
    <w:link w:val="Char3"/>
    <w:qFormat/>
    <w:rsid w:val="00EF759D"/>
    <w:pPr>
      <w:widowControl/>
      <w:spacing w:after="200" w:line="252" w:lineRule="auto"/>
      <w:jc w:val="left"/>
    </w:pPr>
    <w:rPr>
      <w:rFonts w:ascii="Cambria" w:eastAsia="楷体" w:hAnsi="Cambria" w:cs="Cambria"/>
      <w:color w:val="000000"/>
      <w:kern w:val="1"/>
      <w:sz w:val="24"/>
      <w:szCs w:val="20"/>
      <w:lang w:eastAsia="en-US" w:bidi="en-US"/>
    </w:rPr>
  </w:style>
  <w:style w:type="character" w:customStyle="1" w:styleId="Char3">
    <w:name w:val="日期 Char"/>
    <w:basedOn w:val="a0"/>
    <w:link w:val="af5"/>
    <w:qFormat/>
    <w:rsid w:val="00EF759D"/>
    <w:rPr>
      <w:rFonts w:ascii="Cambria" w:eastAsia="楷体" w:hAnsi="Cambria" w:cs="Cambria"/>
      <w:color w:val="000000"/>
      <w:kern w:val="1"/>
      <w:sz w:val="24"/>
      <w:lang w:eastAsia="en-US" w:bidi="en-US"/>
    </w:rPr>
  </w:style>
  <w:style w:type="paragraph" w:styleId="6">
    <w:name w:val="toc 6"/>
    <w:basedOn w:val="5"/>
    <w:qFormat/>
    <w:rsid w:val="00D600F4"/>
    <w:pPr>
      <w:widowControl/>
      <w:spacing w:after="200" w:line="252" w:lineRule="auto"/>
      <w:ind w:leftChars="0" w:left="0"/>
    </w:pPr>
    <w:rPr>
      <w:rFonts w:ascii="宋体" w:hAnsi="宋体" w:cs="宋体"/>
      <w:color w:val="000000"/>
      <w:kern w:val="0"/>
      <w:szCs w:val="22"/>
    </w:rPr>
  </w:style>
  <w:style w:type="paragraph" w:styleId="5">
    <w:name w:val="toc 5"/>
    <w:basedOn w:val="a"/>
    <w:next w:val="a"/>
    <w:autoRedefine/>
    <w:rsid w:val="00D600F4"/>
    <w:pPr>
      <w:ind w:leftChars="800" w:left="1680"/>
    </w:pPr>
  </w:style>
  <w:style w:type="character" w:styleId="af6">
    <w:name w:val="annotation reference"/>
    <w:basedOn w:val="a0"/>
    <w:qFormat/>
    <w:rsid w:val="00E04764"/>
    <w:rPr>
      <w:sz w:val="21"/>
      <w:szCs w:val="21"/>
    </w:rPr>
  </w:style>
  <w:style w:type="paragraph" w:styleId="af7">
    <w:name w:val="annotation subject"/>
    <w:basedOn w:val="a3"/>
    <w:next w:val="a3"/>
    <w:link w:val="Char4"/>
    <w:rsid w:val="00E04764"/>
    <w:rPr>
      <w:b/>
      <w:bCs/>
      <w:lang w:bidi="ar-SA"/>
    </w:rPr>
  </w:style>
  <w:style w:type="character" w:customStyle="1" w:styleId="Char">
    <w:name w:val="批注文字 Char"/>
    <w:basedOn w:val="a0"/>
    <w:link w:val="a3"/>
    <w:qFormat/>
    <w:rsid w:val="00E04764"/>
    <w:rPr>
      <w:kern w:val="2"/>
      <w:sz w:val="21"/>
      <w:szCs w:val="24"/>
      <w:lang w:bidi="mn-Mong-CN"/>
    </w:rPr>
  </w:style>
  <w:style w:type="character" w:customStyle="1" w:styleId="Char4">
    <w:name w:val="批注主题 Char"/>
    <w:basedOn w:val="Char"/>
    <w:link w:val="af7"/>
    <w:qFormat/>
    <w:rsid w:val="00E04764"/>
    <w:rPr>
      <w:b/>
      <w:bCs/>
      <w:kern w:val="2"/>
      <w:sz w:val="21"/>
      <w:szCs w:val="24"/>
      <w:lang w:bidi="mn-Mong-CN"/>
    </w:rPr>
  </w:style>
  <w:style w:type="paragraph" w:styleId="af8">
    <w:name w:val="Balloon Text"/>
    <w:basedOn w:val="a"/>
    <w:link w:val="Char5"/>
    <w:uiPriority w:val="99"/>
    <w:qFormat/>
    <w:rsid w:val="00E04764"/>
    <w:rPr>
      <w:sz w:val="18"/>
      <w:szCs w:val="18"/>
    </w:rPr>
  </w:style>
  <w:style w:type="character" w:customStyle="1" w:styleId="Char5">
    <w:name w:val="批注框文本 Char"/>
    <w:basedOn w:val="a0"/>
    <w:link w:val="af8"/>
    <w:uiPriority w:val="99"/>
    <w:qFormat/>
    <w:rsid w:val="00E04764"/>
    <w:rPr>
      <w:kern w:val="2"/>
      <w:sz w:val="18"/>
      <w:szCs w:val="18"/>
    </w:rPr>
  </w:style>
  <w:style w:type="character" w:customStyle="1" w:styleId="Char0">
    <w:name w:val="页脚 Char"/>
    <w:basedOn w:val="a0"/>
    <w:link w:val="a5"/>
    <w:uiPriority w:val="99"/>
    <w:rsid w:val="009B1F4E"/>
    <w:rPr>
      <w:kern w:val="2"/>
      <w:sz w:val="18"/>
      <w:szCs w:val="18"/>
    </w:rPr>
  </w:style>
  <w:style w:type="character" w:customStyle="1" w:styleId="Char1">
    <w:name w:val="段 Char"/>
    <w:link w:val="ac"/>
    <w:qFormat/>
    <w:rsid w:val="009B1F4E"/>
    <w:rPr>
      <w:rFonts w:ascii="宋体"/>
      <w:sz w:val="21"/>
    </w:rPr>
  </w:style>
  <w:style w:type="paragraph" w:customStyle="1" w:styleId="af9">
    <w:name w:val="封面标准文稿编辑信息"/>
    <w:rsid w:val="009B1F4E"/>
    <w:pPr>
      <w:spacing w:before="180" w:after="200" w:line="180" w:lineRule="exact"/>
      <w:jc w:val="center"/>
    </w:pPr>
    <w:rPr>
      <w:rFonts w:ascii="宋体" w:hAnsi="宋体" w:cs="宋体"/>
      <w:color w:val="000000"/>
      <w:sz w:val="21"/>
      <w:szCs w:val="22"/>
    </w:rPr>
  </w:style>
  <w:style w:type="paragraph" w:styleId="afa">
    <w:name w:val="Body Text"/>
    <w:basedOn w:val="a"/>
    <w:link w:val="Char6"/>
    <w:uiPriority w:val="99"/>
    <w:qFormat/>
    <w:rsid w:val="00D25CCB"/>
    <w:pPr>
      <w:spacing w:after="120"/>
    </w:pPr>
  </w:style>
  <w:style w:type="character" w:customStyle="1" w:styleId="Char6">
    <w:name w:val="正文文本 Char"/>
    <w:basedOn w:val="a0"/>
    <w:link w:val="afa"/>
    <w:uiPriority w:val="99"/>
    <w:rsid w:val="00D25CCB"/>
    <w:rPr>
      <w:kern w:val="2"/>
      <w:sz w:val="21"/>
      <w:szCs w:val="24"/>
    </w:rPr>
  </w:style>
  <w:style w:type="paragraph" w:customStyle="1" w:styleId="afb">
    <w:name w:val="编制正文"/>
    <w:basedOn w:val="a"/>
    <w:rsid w:val="002E4730"/>
    <w:rPr>
      <w:rFonts w:ascii="宋体" w:hAnsi="宋体"/>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85604">
      <w:bodyDiv w:val="1"/>
      <w:marLeft w:val="0"/>
      <w:marRight w:val="0"/>
      <w:marTop w:val="0"/>
      <w:marBottom w:val="0"/>
      <w:divBdr>
        <w:top w:val="none" w:sz="0" w:space="0" w:color="auto"/>
        <w:left w:val="none" w:sz="0" w:space="0" w:color="auto"/>
        <w:bottom w:val="none" w:sz="0" w:space="0" w:color="auto"/>
        <w:right w:val="none" w:sz="0" w:space="0" w:color="auto"/>
      </w:divBdr>
      <w:divsChild>
        <w:div w:id="542446056">
          <w:marLeft w:val="0"/>
          <w:marRight w:val="0"/>
          <w:marTop w:val="0"/>
          <w:marBottom w:val="0"/>
          <w:divBdr>
            <w:top w:val="none" w:sz="0" w:space="0" w:color="auto"/>
            <w:left w:val="none" w:sz="0" w:space="0" w:color="auto"/>
            <w:bottom w:val="none" w:sz="0" w:space="0" w:color="auto"/>
            <w:right w:val="none" w:sz="0" w:space="0" w:color="auto"/>
          </w:divBdr>
          <w:divsChild>
            <w:div w:id="1382171126">
              <w:marLeft w:val="0"/>
              <w:marRight w:val="0"/>
              <w:marTop w:val="0"/>
              <w:marBottom w:val="0"/>
              <w:divBdr>
                <w:top w:val="none" w:sz="0" w:space="0" w:color="auto"/>
                <w:left w:val="none" w:sz="0" w:space="0" w:color="auto"/>
                <w:bottom w:val="none" w:sz="0" w:space="0" w:color="auto"/>
                <w:right w:val="none" w:sz="0" w:space="0" w:color="auto"/>
              </w:divBdr>
              <w:divsChild>
                <w:div w:id="1792166005">
                  <w:marLeft w:val="0"/>
                  <w:marRight w:val="0"/>
                  <w:marTop w:val="0"/>
                  <w:marBottom w:val="0"/>
                  <w:divBdr>
                    <w:top w:val="none" w:sz="0" w:space="0" w:color="auto"/>
                    <w:left w:val="none" w:sz="0" w:space="0" w:color="auto"/>
                    <w:bottom w:val="none" w:sz="0" w:space="0" w:color="auto"/>
                    <w:right w:val="none" w:sz="0" w:space="0" w:color="auto"/>
                  </w:divBdr>
                  <w:divsChild>
                    <w:div w:id="714623000">
                      <w:marLeft w:val="0"/>
                      <w:marRight w:val="0"/>
                      <w:marTop w:val="0"/>
                      <w:marBottom w:val="0"/>
                      <w:divBdr>
                        <w:top w:val="none" w:sz="0" w:space="0" w:color="auto"/>
                        <w:left w:val="none" w:sz="0" w:space="0" w:color="auto"/>
                        <w:bottom w:val="none" w:sz="0" w:space="0" w:color="auto"/>
                        <w:right w:val="none" w:sz="0" w:space="0" w:color="auto"/>
                      </w:divBdr>
                      <w:divsChild>
                        <w:div w:id="824469823">
                          <w:marLeft w:val="0"/>
                          <w:marRight w:val="0"/>
                          <w:marTop w:val="0"/>
                          <w:marBottom w:val="0"/>
                          <w:divBdr>
                            <w:top w:val="none" w:sz="0" w:space="0" w:color="auto"/>
                            <w:left w:val="none" w:sz="0" w:space="0" w:color="auto"/>
                            <w:bottom w:val="none" w:sz="0" w:space="0" w:color="auto"/>
                            <w:right w:val="none" w:sz="0" w:space="0" w:color="auto"/>
                          </w:divBdr>
                          <w:divsChild>
                            <w:div w:id="687681344">
                              <w:marLeft w:val="0"/>
                              <w:marRight w:val="769"/>
                              <w:marTop w:val="0"/>
                              <w:marBottom w:val="2550"/>
                              <w:divBdr>
                                <w:top w:val="none" w:sz="0" w:space="0" w:color="auto"/>
                                <w:left w:val="none" w:sz="0" w:space="0" w:color="auto"/>
                                <w:bottom w:val="none" w:sz="0" w:space="0" w:color="auto"/>
                                <w:right w:val="none" w:sz="0" w:space="0" w:color="auto"/>
                              </w:divBdr>
                              <w:divsChild>
                                <w:div w:id="1014920488">
                                  <w:marLeft w:val="0"/>
                                  <w:marRight w:val="0"/>
                                  <w:marTop w:val="0"/>
                                  <w:marBottom w:val="0"/>
                                  <w:divBdr>
                                    <w:top w:val="none" w:sz="0" w:space="0" w:color="auto"/>
                                    <w:left w:val="none" w:sz="0" w:space="0" w:color="auto"/>
                                    <w:bottom w:val="none" w:sz="0" w:space="0" w:color="auto"/>
                                    <w:right w:val="none" w:sz="0" w:space="0" w:color="auto"/>
                                  </w:divBdr>
                                  <w:divsChild>
                                    <w:div w:id="379667863">
                                      <w:marLeft w:val="0"/>
                                      <w:marRight w:val="0"/>
                                      <w:marTop w:val="0"/>
                                      <w:marBottom w:val="0"/>
                                      <w:divBdr>
                                        <w:top w:val="none" w:sz="0" w:space="0" w:color="auto"/>
                                        <w:left w:val="none" w:sz="0" w:space="0" w:color="auto"/>
                                        <w:bottom w:val="single" w:sz="6" w:space="12" w:color="F2F2F2"/>
                                        <w:right w:val="none" w:sz="0" w:space="0" w:color="auto"/>
                                      </w:divBdr>
                                      <w:divsChild>
                                        <w:div w:id="240678834">
                                          <w:marLeft w:val="0"/>
                                          <w:marRight w:val="0"/>
                                          <w:marTop w:val="0"/>
                                          <w:marBottom w:val="0"/>
                                          <w:divBdr>
                                            <w:top w:val="none" w:sz="0" w:space="0" w:color="auto"/>
                                            <w:left w:val="none" w:sz="0" w:space="0" w:color="auto"/>
                                            <w:bottom w:val="none" w:sz="0" w:space="0" w:color="auto"/>
                                            <w:right w:val="none" w:sz="0" w:space="0" w:color="auto"/>
                                          </w:divBdr>
                                        </w:div>
                                        <w:div w:id="956833870">
                                          <w:marLeft w:val="0"/>
                                          <w:marRight w:val="0"/>
                                          <w:marTop w:val="0"/>
                                          <w:marBottom w:val="0"/>
                                          <w:divBdr>
                                            <w:top w:val="none" w:sz="0" w:space="0" w:color="auto"/>
                                            <w:left w:val="none" w:sz="0" w:space="0" w:color="auto"/>
                                            <w:bottom w:val="none" w:sz="0" w:space="0" w:color="auto"/>
                                            <w:right w:val="none" w:sz="0" w:space="0" w:color="auto"/>
                                          </w:divBdr>
                                        </w:div>
                                        <w:div w:id="1234509365">
                                          <w:marLeft w:val="0"/>
                                          <w:marRight w:val="0"/>
                                          <w:marTop w:val="0"/>
                                          <w:marBottom w:val="0"/>
                                          <w:divBdr>
                                            <w:top w:val="none" w:sz="0" w:space="0" w:color="auto"/>
                                            <w:left w:val="none" w:sz="0" w:space="0" w:color="auto"/>
                                            <w:bottom w:val="none" w:sz="0" w:space="0" w:color="auto"/>
                                            <w:right w:val="none" w:sz="0" w:space="0" w:color="auto"/>
                                          </w:divBdr>
                                        </w:div>
                                        <w:div w:id="1571648873">
                                          <w:marLeft w:val="0"/>
                                          <w:marRight w:val="0"/>
                                          <w:marTop w:val="0"/>
                                          <w:marBottom w:val="0"/>
                                          <w:divBdr>
                                            <w:top w:val="none" w:sz="0" w:space="0" w:color="auto"/>
                                            <w:left w:val="none" w:sz="0" w:space="0" w:color="auto"/>
                                            <w:bottom w:val="none" w:sz="0" w:space="0" w:color="auto"/>
                                            <w:right w:val="none" w:sz="0" w:space="0" w:color="auto"/>
                                          </w:divBdr>
                                        </w:div>
                                        <w:div w:id="1705665888">
                                          <w:marLeft w:val="0"/>
                                          <w:marRight w:val="0"/>
                                          <w:marTop w:val="0"/>
                                          <w:marBottom w:val="0"/>
                                          <w:divBdr>
                                            <w:top w:val="none" w:sz="0" w:space="0" w:color="auto"/>
                                            <w:left w:val="none" w:sz="0" w:space="0" w:color="auto"/>
                                            <w:bottom w:val="none" w:sz="0" w:space="0" w:color="auto"/>
                                            <w:right w:val="none" w:sz="0" w:space="0" w:color="auto"/>
                                          </w:divBdr>
                                        </w:div>
                                        <w:div w:id="1778023496">
                                          <w:marLeft w:val="0"/>
                                          <w:marRight w:val="0"/>
                                          <w:marTop w:val="0"/>
                                          <w:marBottom w:val="0"/>
                                          <w:divBdr>
                                            <w:top w:val="none" w:sz="0" w:space="0" w:color="auto"/>
                                            <w:left w:val="none" w:sz="0" w:space="0" w:color="auto"/>
                                            <w:bottom w:val="none" w:sz="0" w:space="0" w:color="auto"/>
                                            <w:right w:val="none" w:sz="0" w:space="0" w:color="auto"/>
                                          </w:divBdr>
                                        </w:div>
                                        <w:div w:id="1792892710">
                                          <w:marLeft w:val="0"/>
                                          <w:marRight w:val="0"/>
                                          <w:marTop w:val="0"/>
                                          <w:marBottom w:val="0"/>
                                          <w:divBdr>
                                            <w:top w:val="none" w:sz="0" w:space="0" w:color="auto"/>
                                            <w:left w:val="none" w:sz="0" w:space="0" w:color="auto"/>
                                            <w:bottom w:val="none" w:sz="0" w:space="0" w:color="auto"/>
                                            <w:right w:val="none" w:sz="0" w:space="0" w:color="auto"/>
                                          </w:divBdr>
                                        </w:div>
                                        <w:div w:id="2062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2156</TotalTime>
  <Pages>20</Pages>
  <Words>1990</Words>
  <Characters>11349</Characters>
  <Application>Microsoft Office Word</Application>
  <DocSecurity>0</DocSecurity>
  <Lines>94</Lines>
  <Paragraphs>26</Paragraphs>
  <ScaleCrop>false</ScaleCrop>
  <Company>微软中国</Company>
  <LinksUpToDate>false</LinksUpToDate>
  <CharactersWithSpaces>13313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《回收黄铜原料》国家标准编制说明</dc:title>
  <dc:subject/>
  <dc:creator>Administrator</dc:creator>
  <cp:keywords/>
  <dc:description/>
  <cp:lastModifiedBy>朱赞芳</cp:lastModifiedBy>
  <cp:revision>40</cp:revision>
  <cp:lastPrinted>2019-02-02T00:31:00Z</cp:lastPrinted>
  <dcterms:created xsi:type="dcterms:W3CDTF">2019-01-16T06:36:00Z</dcterms:created>
  <dcterms:modified xsi:type="dcterms:W3CDTF">2023-12-13T07:26:00Z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vt:lpwstr>6</vt:lpwstr>
  </property>
</Properties>
</file>