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征求意见稿意见汇总处理表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标准项目名称：铸造碳化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粉 杂质元素含量的测定 电感耦合等离子体原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子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发射光谱法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承办人：菅豫梅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电话：13558924877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 2 页  第 1 页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标准项目负责起草单位：自贡硬质合金有限责任公司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2023年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日填写</w:t>
      </w:r>
    </w:p>
    <w:tbl>
      <w:tblPr>
        <w:tblStyle w:val="5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247"/>
        <w:gridCol w:w="3615"/>
        <w:gridCol w:w="1680"/>
        <w:gridCol w:w="855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标准章条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编号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意见内容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提出单位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处理意见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编制说明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表1、表2……及图1、图2……后的“：”删除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国合通用（青岛）测试评价有限公司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表1（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编制说明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参与单位重复了，相同单位合并为一行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国合通用（青岛）测试评价有限公司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1.5.2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编制说明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补充9月预审会内容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编制说明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将条件试验和验证结果分为2.4.1和2.4.2部分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2.4.1.4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（编制说明）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删除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（行标5.7）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、（行标5.6）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西北有色院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2.4.1.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4,2.4.1.5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（编制说明）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补充镍（λ=231.604nm）、钴（λ=228.616nm）、铜（λ=327.396nm）标准工作曲线和方法检测限、定量下限数据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国合通用（青岛）测试评价有限公司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2.4.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（编制说明）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补充1—8号实验室名称说明，将低于下限数据按下限统计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西北有色院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2.4.2.1</w:t>
            </w:r>
          </w:p>
          <w:p>
            <w:pPr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（编制说明）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验证试验结论补充精密度数据说明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2.4.2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.2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（编制说明）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1#样品改为2#样品（打印错误）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国合通用（青岛）测试评价有限公司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2.4.2.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（编制说明）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删除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表9.1～表9.4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空白栏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“碳化钨”改为“碳化钨粉”；钽检测范围改为0.0020 %～0.2500 %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将消解管、容量瓶、高纯氩气移到标准溶液后面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氢氟酸用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ρ= 1.14 g/mL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增加“采用有证的标准物质”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5.5、5.6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“浓度”改为“质量浓度”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增加7 样品，原编号顺延至8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8.1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文字顺序修改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厦门钨业股份有限公司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8.4.1-8.4.3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删除小标题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增加“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计算结果表示至小数点后四位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”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表2、表3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重复性限、再现性限按精密度数据统计修改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试验报告内容文本修改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附录A</w:t>
            </w:r>
          </w:p>
        </w:tc>
        <w:tc>
          <w:tcPr>
            <w:tcW w:w="36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增加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精密度试验原始数据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D41D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有色标委会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D41D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株洲硬质合金集团有限公司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洛阳金鹭硬质合金工具有限公司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广东省科学院工业分析检测中心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自贡长城表面工程技术有限公司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钢铁研究总院有限公司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株洲肯特硬质合金股份有限公司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重庆有研重冶新材料有限公司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西安欧中材料科技有限公司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江苏博迁新材料股份有限公司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湖北绿钨资源循环有限公司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承德天大钒业有限责任公司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北矿新材科技有限公司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D41D5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D41D5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color w:val="1D41D5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说明：</w:t>
      </w:r>
    </w:p>
    <w:p>
      <w:pP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发送“征求意见稿”的单位数：1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个。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ab/>
      </w:r>
    </w:p>
    <w:p>
      <w:pP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收到“征求意见稿”后，回函的单位数：1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个。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ab/>
      </w:r>
    </w:p>
    <w:p>
      <w:pP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收到“征求意见稿”后，回函并有建议或意见的单位数：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个。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ab/>
      </w:r>
    </w:p>
    <w:p>
      <w:pP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没有回函的单位数： 0个。</w:t>
      </w:r>
    </w:p>
    <w:p>
      <w:pPr>
        <w:rPr>
          <w:rFonts w:hint="eastAsia" w:ascii="宋体" w:hAnsi="宋体" w:eastAsia="宋体" w:cs="宋体"/>
          <w:color w:val="1D41D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NzlkYTU1YTVkOTA4ZjUyYzk5MDIwMTkxNWRjYjkifQ=="/>
  </w:docVars>
  <w:rsids>
    <w:rsidRoot w:val="74297670"/>
    <w:rsid w:val="03A2514E"/>
    <w:rsid w:val="03BE7AAE"/>
    <w:rsid w:val="047E200F"/>
    <w:rsid w:val="069D0630"/>
    <w:rsid w:val="08212777"/>
    <w:rsid w:val="0C0C0309"/>
    <w:rsid w:val="0D725B91"/>
    <w:rsid w:val="0E211365"/>
    <w:rsid w:val="0E300AB0"/>
    <w:rsid w:val="11845A35"/>
    <w:rsid w:val="11B42B5C"/>
    <w:rsid w:val="12255C44"/>
    <w:rsid w:val="141C0EE9"/>
    <w:rsid w:val="15115F9B"/>
    <w:rsid w:val="151A0871"/>
    <w:rsid w:val="15CD536B"/>
    <w:rsid w:val="16474F92"/>
    <w:rsid w:val="17035AD5"/>
    <w:rsid w:val="175F7A07"/>
    <w:rsid w:val="17BC2723"/>
    <w:rsid w:val="18A767E7"/>
    <w:rsid w:val="18A94336"/>
    <w:rsid w:val="19D837F1"/>
    <w:rsid w:val="1A017673"/>
    <w:rsid w:val="1ACD74CD"/>
    <w:rsid w:val="1AE73CC9"/>
    <w:rsid w:val="1B010D13"/>
    <w:rsid w:val="1BBF6720"/>
    <w:rsid w:val="1BEF5391"/>
    <w:rsid w:val="1C3742EF"/>
    <w:rsid w:val="1D291656"/>
    <w:rsid w:val="216142AB"/>
    <w:rsid w:val="22066450"/>
    <w:rsid w:val="22970B49"/>
    <w:rsid w:val="24DD637B"/>
    <w:rsid w:val="2727187B"/>
    <w:rsid w:val="277C287E"/>
    <w:rsid w:val="27880347"/>
    <w:rsid w:val="284B72B3"/>
    <w:rsid w:val="2855073C"/>
    <w:rsid w:val="2A71477B"/>
    <w:rsid w:val="2A79781B"/>
    <w:rsid w:val="2B3B75BD"/>
    <w:rsid w:val="2C12302A"/>
    <w:rsid w:val="2D450775"/>
    <w:rsid w:val="2DCE45D8"/>
    <w:rsid w:val="2E383F1D"/>
    <w:rsid w:val="2E6809EB"/>
    <w:rsid w:val="2E8A7870"/>
    <w:rsid w:val="307B41DA"/>
    <w:rsid w:val="31280FEA"/>
    <w:rsid w:val="31983FB4"/>
    <w:rsid w:val="31BB7257"/>
    <w:rsid w:val="32437F75"/>
    <w:rsid w:val="32447948"/>
    <w:rsid w:val="328D4874"/>
    <w:rsid w:val="32974665"/>
    <w:rsid w:val="330B0821"/>
    <w:rsid w:val="34B0027C"/>
    <w:rsid w:val="355514BD"/>
    <w:rsid w:val="363870C8"/>
    <w:rsid w:val="36BF0A50"/>
    <w:rsid w:val="36EE7787"/>
    <w:rsid w:val="37092113"/>
    <w:rsid w:val="370F677A"/>
    <w:rsid w:val="38CC2E77"/>
    <w:rsid w:val="38DC1291"/>
    <w:rsid w:val="3BD140DA"/>
    <w:rsid w:val="3C390526"/>
    <w:rsid w:val="3C783980"/>
    <w:rsid w:val="3D610905"/>
    <w:rsid w:val="401A52AD"/>
    <w:rsid w:val="428E7590"/>
    <w:rsid w:val="445C0A75"/>
    <w:rsid w:val="45471709"/>
    <w:rsid w:val="45C07C1F"/>
    <w:rsid w:val="478D7DF4"/>
    <w:rsid w:val="47BD4873"/>
    <w:rsid w:val="48C061AB"/>
    <w:rsid w:val="4A4E0DD7"/>
    <w:rsid w:val="4A9A296E"/>
    <w:rsid w:val="4ABB6EEB"/>
    <w:rsid w:val="4AF72989"/>
    <w:rsid w:val="4BEC32D9"/>
    <w:rsid w:val="4E382C14"/>
    <w:rsid w:val="4F54768D"/>
    <w:rsid w:val="509903CB"/>
    <w:rsid w:val="50F658CB"/>
    <w:rsid w:val="51946B6D"/>
    <w:rsid w:val="51C029F2"/>
    <w:rsid w:val="52067309"/>
    <w:rsid w:val="52ED2B91"/>
    <w:rsid w:val="534310A1"/>
    <w:rsid w:val="54352A41"/>
    <w:rsid w:val="54B47CA3"/>
    <w:rsid w:val="55361124"/>
    <w:rsid w:val="557B34F2"/>
    <w:rsid w:val="55AF2380"/>
    <w:rsid w:val="565254FB"/>
    <w:rsid w:val="5871271A"/>
    <w:rsid w:val="590B1FC3"/>
    <w:rsid w:val="595219A0"/>
    <w:rsid w:val="59917F16"/>
    <w:rsid w:val="5A5874BC"/>
    <w:rsid w:val="5CA13D2C"/>
    <w:rsid w:val="5D55372A"/>
    <w:rsid w:val="5DB05F43"/>
    <w:rsid w:val="5E181331"/>
    <w:rsid w:val="60B21E91"/>
    <w:rsid w:val="63E1605B"/>
    <w:rsid w:val="64B0361D"/>
    <w:rsid w:val="653B4842"/>
    <w:rsid w:val="65767728"/>
    <w:rsid w:val="66C30450"/>
    <w:rsid w:val="67017EC4"/>
    <w:rsid w:val="67E71FD0"/>
    <w:rsid w:val="687308BE"/>
    <w:rsid w:val="6876658A"/>
    <w:rsid w:val="6B3960FC"/>
    <w:rsid w:val="6CE7425B"/>
    <w:rsid w:val="6CED5998"/>
    <w:rsid w:val="6D714693"/>
    <w:rsid w:val="6DAC56CB"/>
    <w:rsid w:val="6DE05374"/>
    <w:rsid w:val="6E146DCC"/>
    <w:rsid w:val="6E885F73"/>
    <w:rsid w:val="6F5C4864"/>
    <w:rsid w:val="71106024"/>
    <w:rsid w:val="71270F39"/>
    <w:rsid w:val="71F903BB"/>
    <w:rsid w:val="72C64894"/>
    <w:rsid w:val="72D95EB8"/>
    <w:rsid w:val="72FB4E1B"/>
    <w:rsid w:val="737D2D95"/>
    <w:rsid w:val="74297670"/>
    <w:rsid w:val="75BE7814"/>
    <w:rsid w:val="75D10DCD"/>
    <w:rsid w:val="778F7F8D"/>
    <w:rsid w:val="784C159B"/>
    <w:rsid w:val="7AF414C0"/>
    <w:rsid w:val="7B4F58E7"/>
    <w:rsid w:val="7BE80F2D"/>
    <w:rsid w:val="7BED33BC"/>
    <w:rsid w:val="7CA102D2"/>
    <w:rsid w:val="7D800EA1"/>
    <w:rsid w:val="7D9F0FE0"/>
    <w:rsid w:val="7E244E09"/>
    <w:rsid w:val="7F692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"/>
    <w:basedOn w:val="1"/>
    <w:link w:val="6"/>
    <w:qFormat/>
    <w:uiPriority w:val="0"/>
  </w:style>
  <w:style w:type="character" w:styleId="8">
    <w:name w:val="page number"/>
    <w:basedOn w:val="6"/>
    <w:qFormat/>
    <w:uiPriority w:val="0"/>
    <w:rPr>
      <w:rFonts w:cs="Times New Roman"/>
    </w:rPr>
  </w:style>
  <w:style w:type="paragraph" w:customStyle="1" w:styleId="9">
    <w:name w:val="封面标准英文名称"/>
    <w:qFormat/>
    <w:uiPriority w:val="0"/>
    <w:pPr>
      <w:widowControl w:val="0"/>
      <w:spacing w:before="370" w:beforeLines="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1253</Characters>
  <Lines>0</Lines>
  <Paragraphs>0</Paragraphs>
  <TotalTime>0</TotalTime>
  <ScaleCrop>false</ScaleCrop>
  <LinksUpToDate>false</LinksUpToDate>
  <CharactersWithSpaces>1300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2023-04-28T06:01:00Z</dcterms:created>
  <dc:creator>Administrator</dc:creator>
  <cp:lastModifiedBy>Administrator</cp:lastModifiedBy>
  <dcterms:modified xsi:type="dcterms:W3CDTF">2023-11-07T03:02:36Z</dcterms:modified>
  <dc:title>标准征求意见稿意见汇总处理表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B34EE1BD4AEC4FC283ED86FAB2EAB26C_13</vt:lpwstr>
  </property>
</Properties>
</file>