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framePr w:wrap="around"/>
      </w:pP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ICS 29.045</w:t>
      </w:r>
      <w:r>
        <w:fldChar w:fldCharType="end"/>
      </w:r>
      <w:bookmarkEnd w:id="0"/>
    </w:p>
    <w:p>
      <w:pPr>
        <w:pStyle w:val="122"/>
        <w:framePr w:wrap="around"/>
      </w:pPr>
      <w:bookmarkStart w:id="1" w:name="WXFLH"/>
      <w:r>
        <w:t xml:space="preserve">CCS </w:t>
      </w:r>
      <w:bookmarkEnd w:id="1"/>
      <w:r>
        <w:t>H 83</w:t>
      </w:r>
    </w:p>
    <w:p>
      <w:pPr>
        <w:pStyle w:val="65"/>
        <w:framePr w:wrap="around"/>
      </w:pPr>
      <w:r>
        <w:drawing>
          <wp:inline distT="0" distB="0" distL="0" distR="0">
            <wp:extent cx="1438910" cy="715645"/>
            <wp:effectExtent l="0" t="0" r="8890" b="8255"/>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38910" cy="715645"/>
                    </a:xfrm>
                    <a:prstGeom prst="rect">
                      <a:avLst/>
                    </a:prstGeom>
                    <a:noFill/>
                    <a:ln>
                      <a:noFill/>
                    </a:ln>
                  </pic:spPr>
                </pic:pic>
              </a:graphicData>
            </a:graphic>
          </wp:inline>
        </w:drawing>
      </w:r>
    </w:p>
    <w:p>
      <w:pPr>
        <w:pStyle w:val="66"/>
        <w:framePr w:wrap="around"/>
      </w:pPr>
      <w:r>
        <w:rPr>
          <w:rFonts w:hint="eastAsia"/>
        </w:rPr>
        <w:t>中华人民共和国国家标准</w:t>
      </w:r>
    </w:p>
    <w:p>
      <w:pPr>
        <w:pStyle w:val="46"/>
        <w:framePr w:wrap="around"/>
        <w:rPr>
          <w:lang w:val="fr-FR"/>
        </w:rPr>
      </w:pPr>
      <w:r>
        <w:rPr>
          <w:rFonts w:ascii="Times New Roman"/>
          <w:lang w:val="fr-FR"/>
        </w:rPr>
        <w:t xml:space="preserve">GB/T </w:t>
      </w:r>
      <w:bookmarkStart w:id="2" w:name="StdNo1"/>
      <w:r>
        <w:fldChar w:fldCharType="begin">
          <w:ffData>
            <w:name w:val="StdNo1"/>
            <w:enabled/>
            <w:calcOnExit w:val="0"/>
            <w:textInput>
              <w:default w:val="XXXXX"/>
            </w:textInput>
          </w:ffData>
        </w:fldChar>
      </w:r>
      <w:r>
        <w:rPr>
          <w:lang w:val="fr-FR"/>
        </w:rPr>
        <w:instrText xml:space="preserve"> FORMTEXT </w:instrText>
      </w:r>
      <w:r>
        <w:fldChar w:fldCharType="separate"/>
      </w:r>
      <w:r>
        <w:rPr>
          <w:lang w:val="fr-FR"/>
        </w:rPr>
        <w:t>XXXXX</w:t>
      </w:r>
      <w:r>
        <w:fldChar w:fldCharType="end"/>
      </w:r>
      <w:bookmarkEnd w:id="2"/>
      <w:r>
        <w:rPr>
          <w:lang w:val="fr-FR"/>
        </w:rPr>
        <w:t>—</w:t>
      </w:r>
      <w:bookmarkStart w:id="3" w:name="StdNo2"/>
      <w:r>
        <w:fldChar w:fldCharType="begin">
          <w:ffData>
            <w:name w:val="StdNo2"/>
            <w:enabled/>
            <w:calcOnExit w:val="0"/>
            <w:textInput>
              <w:default w:val="XXXX"/>
              <w:maxLength w:val="4"/>
            </w:textInput>
          </w:ffData>
        </w:fldChar>
      </w:r>
      <w:r>
        <w:rPr>
          <w:lang w:val="fr-FR"/>
        </w:rPr>
        <w:instrText xml:space="preserve"> FORMTEXT </w:instrText>
      </w:r>
      <w:r>
        <w:fldChar w:fldCharType="separate"/>
      </w:r>
      <w:r>
        <w:rPr>
          <w:lang w:val="fr-FR"/>
        </w:rPr>
        <w:t>XXXX</w:t>
      </w:r>
      <w:r>
        <w:fldChar w:fldCharType="end"/>
      </w:r>
      <w:bookmarkEnd w:id="3"/>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5"/>
              <w:framePr w:wrap="around"/>
            </w:pPr>
            <w:bookmarkStart w:id="4"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gDjoEJAgAAIA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cVp7Fb0dPAN09RlcH5koKP7gEj&#10;L+/uQP7wzMK6E7ZVt4gwdErU1EsR87O/CqLjqZTthq9QE6jYB0gCHRvsIyBRZ8c0h9N5DuoYmKTD&#10;oli8z3MakaTYfH59RXa8QpTP1Q59+KygZ9GoONKcE7o43Pkwpj6npO7B6HqrjUkOtru1QXYQtBPb&#10;9E3o/jLN2JhsIZaNiPEk0YzMRoV2UJ+IJcK4WPSsyOgAf3E20FJV3P/cC1ScmS+WlPpULBZxC5Oz&#10;+PBxTg5eRnaXEWElQVU8cDaa6zBu7t6hbju6qUikLdySuo1OxKPyY1dTs7Q4SbppyeNmXvop68/D&#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gDjoE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4"/>
          </w:p>
        </w:tc>
      </w:tr>
    </w:tbl>
    <w:p>
      <w:pPr>
        <w:pStyle w:val="46"/>
        <w:framePr w:wrap="around"/>
      </w:pPr>
    </w:p>
    <w:p>
      <w:pPr>
        <w:pStyle w:val="46"/>
        <w:framePr w:wrap="around"/>
      </w:pPr>
    </w:p>
    <w:p>
      <w:pPr>
        <w:pStyle w:val="77"/>
        <w:framePr w:wrap="around"/>
      </w:pPr>
      <w:bookmarkStart w:id="5"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碳化硅外延片</w:t>
      </w:r>
      <w:r>
        <w:fldChar w:fldCharType="end"/>
      </w:r>
      <w:bookmarkEnd w:id="5"/>
    </w:p>
    <w:p>
      <w:pPr>
        <w:pStyle w:val="78"/>
        <w:framePr w:wrap="around"/>
      </w:pPr>
      <w:bookmarkStart w:id="6"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Silicon carbide epitaxial wafer</w:t>
      </w:r>
      <w:r>
        <w:rPr>
          <w:rFonts w:hint="eastAsia"/>
        </w:rPr>
        <w:t>s</w:t>
      </w:r>
      <w:r>
        <w:fldChar w:fldCharType="end"/>
      </w:r>
      <w:bookmarkEnd w:id="6"/>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0"/>
              <w:framePr w:wrap="around"/>
            </w:pPr>
          </w:p>
          <w:p>
            <w:pPr>
              <w:pStyle w:val="80"/>
              <w:framePr w:wrap="around"/>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eyvQgkCAAAg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F3xK86s6Gng379FVQbnSwo+uHuM&#10;vLy7A/nTMwurTthW3SLC0ClRUy9FzM/+KYiOp1K2HT5DTaBiFyAJdGiwj4BEnR3SHI7nOahDYJIO&#10;i+t8nuc0Ikmx6XwW7XiFKJ+qHfrwUUHPolFxpDkndLG/82FMfUpJ3YPR9UYbkxxstyuDbC9oJzbp&#10;O6H7yzRjY7KFWDYixpNEMzIbFdpCfSSWCONi0bMiowP8zdlAS1Vx/2snUHFmPllS6rqYzeIWJmc2&#10;v5q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eyvQg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Ob0x9oJAgAAIAQAAA4AAAAAAAAAAQAgAAAA&#10;JQEAAGRycy9lMm9Eb2MueG1sUEsFBgAAAAAGAAYAWQEAAKA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1"/>
              <w:framePr w:wrap="around"/>
            </w:pPr>
            <w:r>
              <w:fldChar w:fldCharType="begin">
                <w:ffData>
                  <w:name w:val="WCRQ"/>
                  <w:enabled/>
                  <w:calcOnExit w:val="0"/>
                  <w:textInput>
                    <w:default w:val="审定稿"/>
                  </w:textInput>
                </w:ffData>
              </w:fldChar>
            </w:r>
            <w:bookmarkStart w:id="7" w:name="WCRQ"/>
            <w:r>
              <w:instrText xml:space="preserve"> FORMTEXT </w:instrText>
            </w:r>
            <w:r>
              <w:fldChar w:fldCharType="separate"/>
            </w:r>
            <w:r>
              <w:rPr>
                <w:rFonts w:hint="eastAsia"/>
                <w:lang w:val="en-US" w:eastAsia="zh-CN"/>
              </w:rPr>
              <w:t>送审</w:t>
            </w:r>
            <w:bookmarkStart w:id="44" w:name="_GoBack"/>
            <w:bookmarkEnd w:id="44"/>
            <w:r>
              <w:rPr>
                <w:rFonts w:hint="eastAsia"/>
              </w:rPr>
              <w:t>稿</w:t>
            </w:r>
            <w:r>
              <w:fldChar w:fldCharType="end"/>
            </w:r>
            <w:bookmarkEnd w:id="7"/>
          </w:p>
        </w:tc>
      </w:tr>
    </w:tbl>
    <w:p>
      <w:pPr>
        <w:pStyle w:val="130"/>
        <w:framePr w:wrap="around"/>
      </w:pPr>
      <w:bookmarkStart w:id="8"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bookmarkStart w:id="9" w:name="FM"/>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bookmarkStart w:id="10"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5"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HLnbGnKAQAAoAMAAA4AAAAAAAAAAQAgAAAAJQEAAGRy&#10;cy9lMm9Eb2MueG1sUEsFBgAAAAAGAAYAWQEAAGEFAAAAAA==&#10;">
                <v:fill on="f" focussize="0,0"/>
                <v:stroke color="#000000" joinstyle="round"/>
                <v:imagedata o:title=""/>
                <o:lock v:ext="edit" aspectratio="f"/>
                <w10:anchorlock/>
              </v:line>
            </w:pict>
          </mc:Fallback>
        </mc:AlternateContent>
      </w:r>
    </w:p>
    <w:p>
      <w:pPr>
        <w:pStyle w:val="131"/>
        <w:framePr w:wrap="around"/>
      </w:pPr>
      <w:bookmarkStart w:id="11"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bookmarkStart w:id="12"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bookmarkStart w:id="13"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22"/>
        <w:sectPr>
          <w:pgSz w:w="11906" w:h="16838"/>
          <w:pgMar w:top="567" w:right="850" w:bottom="1134" w:left="1418" w:header="0" w:footer="0" w:gutter="0"/>
          <w:pgNumType w:start="1"/>
          <w:cols w:space="425" w:num="1"/>
          <w:docGrid w:type="lines" w:linePitch="312" w:charSpace="0"/>
        </w:sectPr>
      </w:pPr>
      <w:r>
        <w:drawing>
          <wp:anchor distT="0" distB="0" distL="114300" distR="114300" simplePos="0" relativeHeight="251664384" behindDoc="0" locked="0" layoutInCell="1" allowOverlap="1">
            <wp:simplePos x="0" y="0"/>
            <wp:positionH relativeFrom="margin">
              <wp:posOffset>1507490</wp:posOffset>
            </wp:positionH>
            <wp:positionV relativeFrom="paragraph">
              <wp:posOffset>8994775</wp:posOffset>
            </wp:positionV>
            <wp:extent cx="3296285" cy="791845"/>
            <wp:effectExtent l="0" t="0" r="0" b="8255"/>
            <wp:wrapNone/>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96285" cy="791845"/>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9JP+zsgBAACgAwAADgAAAAAAAAABACAAAAAmAQAAZHJz&#10;L2Uyb0RvYy54bWxQSwUGAAAAAAYABgBZAQAAYAUAAAAA&#10;">
                <v:fill on="f" focussize="0,0"/>
                <v:stroke color="#000000" joinstyle="round"/>
                <v:imagedata o:title=""/>
                <o:lock v:ext="edit" aspectratio="f"/>
              </v:line>
            </w:pict>
          </mc:Fallback>
        </mc:AlternateContent>
      </w:r>
    </w:p>
    <w:p>
      <w:pPr>
        <w:pStyle w:val="111"/>
      </w:pPr>
      <w:r>
        <w:rPr>
          <w:rFonts w:hint="eastAsia"/>
        </w:rPr>
        <w:t>前</w:t>
      </w:r>
      <w:bookmarkStart w:id="14" w:name="BKQY"/>
      <w:r>
        <w:rPr>
          <w:rFonts w:ascii="Cambria Math" w:hAnsi="Cambria Math" w:cs="Cambria Math"/>
        </w:rPr>
        <w:t>  </w:t>
      </w:r>
      <w:r>
        <w:rPr>
          <w:rFonts w:hint="eastAsia"/>
        </w:rPr>
        <w:t>言</w:t>
      </w:r>
      <w:bookmarkEnd w:id="14"/>
    </w:p>
    <w:p>
      <w:pPr>
        <w:tabs>
          <w:tab w:val="center" w:pos="8222"/>
        </w:tabs>
        <w:spacing w:line="300" w:lineRule="auto"/>
        <w:ind w:firstLine="420" w:firstLineChars="200"/>
        <w:rPr>
          <w:rFonts w:ascii="宋体" w:cs="宋体"/>
        </w:rPr>
      </w:pPr>
      <w:r>
        <w:rPr>
          <w:rFonts w:hint="eastAsia" w:ascii="宋体" w:cs="宋体"/>
        </w:rPr>
        <w:t>本文件按照</w:t>
      </w:r>
      <w:r>
        <w:rPr>
          <w:rFonts w:ascii="宋体" w:cs="宋体"/>
        </w:rPr>
        <w:t>GB/T 1.1-20</w:t>
      </w:r>
      <w:r>
        <w:rPr>
          <w:rFonts w:hint="eastAsia" w:ascii="宋体" w:cs="宋体"/>
        </w:rPr>
        <w:t>20《标准化工作导则 第</w:t>
      </w:r>
      <w:r>
        <w:rPr>
          <w:rFonts w:ascii="宋体" w:cs="宋体"/>
        </w:rPr>
        <w:t>1</w:t>
      </w:r>
      <w:r>
        <w:rPr>
          <w:rFonts w:hint="eastAsia" w:ascii="宋体" w:cs="宋体"/>
        </w:rPr>
        <w:t>部分：标准化文件的结构和起草规则》的规定起草。</w:t>
      </w:r>
    </w:p>
    <w:p>
      <w:pPr>
        <w:pStyle w:val="22"/>
        <w:rPr>
          <w:szCs w:val="21"/>
        </w:rPr>
      </w:pPr>
      <w:r>
        <w:rPr>
          <w:rFonts w:hint="eastAsia"/>
          <w:szCs w:val="21"/>
        </w:rPr>
        <w:t>本文件</w:t>
      </w:r>
      <w:r>
        <w:rPr>
          <w:rFonts w:hint="eastAsia" w:hAnsi="宋体"/>
          <w:szCs w:val="21"/>
        </w:rPr>
        <w:t>由全国半导体设备和材料标准化技术委员会（SAC/TC203）和全国半导体设备和材料标准化技术委员会材料分会（SAC/TC 203/SC2）共同提出并归口。</w:t>
      </w:r>
    </w:p>
    <w:p>
      <w:pPr>
        <w:ind w:firstLine="420" w:firstLineChars="200"/>
        <w:rPr>
          <w:szCs w:val="21"/>
        </w:rPr>
      </w:pPr>
      <w:r>
        <w:rPr>
          <w:rFonts w:hint="eastAsia"/>
          <w:szCs w:val="21"/>
        </w:rPr>
        <w:t>本文件起草单位：</w:t>
      </w:r>
      <w:r>
        <w:rPr>
          <w:rFonts w:hint="eastAsia" w:ascii="宋体" w:hAnsi="宋体"/>
          <w:szCs w:val="21"/>
        </w:rPr>
        <w:t>南京国盛电子有限公司、南京盛鑫</w:t>
      </w:r>
      <w:r>
        <w:rPr>
          <w:rFonts w:ascii="宋体" w:hAnsi="宋体"/>
          <w:szCs w:val="21"/>
        </w:rPr>
        <w:t>半导体材料有限公司。。。</w:t>
      </w:r>
    </w:p>
    <w:p>
      <w:pPr>
        <w:pStyle w:val="22"/>
      </w:pPr>
      <w:r>
        <w:rPr>
          <w:rFonts w:hint="eastAsia"/>
          <w:szCs w:val="21"/>
        </w:rPr>
        <w:t>本文件主要起草人：……</w:t>
      </w:r>
    </w:p>
    <w:p>
      <w:pPr>
        <w:pStyle w:val="22"/>
        <w:ind w:firstLine="0" w:firstLineChars="0"/>
      </w:pPr>
    </w:p>
    <w:p>
      <w:pPr>
        <w:pStyle w:val="22"/>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49"/>
      </w:pPr>
      <w:r>
        <w:rPr>
          <w:rFonts w:hint="eastAsia"/>
        </w:rPr>
        <w:t>碳</w:t>
      </w:r>
      <w:bookmarkStart w:id="15" w:name="StandardName"/>
      <w:r>
        <w:rPr>
          <w:rFonts w:hint="eastAsia"/>
        </w:rPr>
        <w:t>化硅外延片</w:t>
      </w:r>
      <w:bookmarkEnd w:id="15"/>
    </w:p>
    <w:p>
      <w:pPr>
        <w:pStyle w:val="44"/>
      </w:pPr>
      <w:r>
        <w:rPr>
          <w:rFonts w:hint="eastAsia"/>
        </w:rPr>
        <w:t>范围</w:t>
      </w:r>
    </w:p>
    <w:p>
      <w:pPr>
        <w:pStyle w:val="22"/>
        <w:adjustRightInd w:val="0"/>
        <w:snapToGrid w:val="0"/>
        <w:rPr>
          <w:rFonts w:hAnsi="宋体"/>
          <w:szCs w:val="21"/>
        </w:rPr>
      </w:pPr>
      <w:r>
        <w:rPr>
          <w:rFonts w:hAnsi="宋体"/>
          <w:szCs w:val="21"/>
        </w:rPr>
        <w:t>本</w:t>
      </w:r>
      <w:r>
        <w:rPr>
          <w:rFonts w:hint="eastAsia" w:hAnsi="宋体"/>
          <w:szCs w:val="21"/>
        </w:rPr>
        <w:t>文件</w:t>
      </w:r>
      <w:r>
        <w:rPr>
          <w:rFonts w:hAnsi="宋体"/>
          <w:szCs w:val="21"/>
        </w:rPr>
        <w:t>规定了碳化硅外延片的产品分类、技术要求、试验方法、检验规则及标志、包装、运输与贮存</w:t>
      </w:r>
      <w:r>
        <w:rPr>
          <w:rFonts w:hint="eastAsia" w:hAnsi="宋体"/>
          <w:szCs w:val="21"/>
        </w:rPr>
        <w:t>、随行文件和订货单内容</w:t>
      </w:r>
      <w:r>
        <w:rPr>
          <w:rFonts w:hAnsi="宋体"/>
          <w:szCs w:val="21"/>
        </w:rPr>
        <w:t>。</w:t>
      </w:r>
    </w:p>
    <w:p>
      <w:pPr>
        <w:pStyle w:val="22"/>
      </w:pPr>
      <w:r>
        <w:rPr>
          <w:rFonts w:hint="eastAsia" w:hAnsi="宋体"/>
          <w:szCs w:val="21"/>
        </w:rPr>
        <w:t>本文件适用于在</w:t>
      </w:r>
      <w:r>
        <w:rPr>
          <w:rFonts w:hAnsi="宋体"/>
          <w:szCs w:val="21"/>
        </w:rPr>
        <w:t>n型</w:t>
      </w:r>
      <w:r>
        <w:rPr>
          <w:rFonts w:hint="eastAsia" w:hAnsi="宋体"/>
        </w:rPr>
        <w:t>4H</w:t>
      </w:r>
      <w:r>
        <w:rPr>
          <w:rFonts w:hAnsi="宋体"/>
        </w:rPr>
        <w:t>&lt;0001&gt;</w:t>
      </w:r>
      <w:r>
        <w:rPr>
          <w:rFonts w:hint="eastAsia" w:hAnsi="宋体"/>
          <w:szCs w:val="21"/>
        </w:rPr>
        <w:t>导电型碳化硅衬底上，生长碳化硅</w:t>
      </w:r>
      <w:r>
        <w:rPr>
          <w:rFonts w:hAnsi="宋体"/>
          <w:szCs w:val="21"/>
        </w:rPr>
        <w:t>同质</w:t>
      </w:r>
      <w:r>
        <w:rPr>
          <w:rFonts w:hint="eastAsia" w:hAnsi="宋体"/>
          <w:szCs w:val="21"/>
        </w:rPr>
        <w:t>外延层的外延片</w:t>
      </w:r>
      <w:r>
        <w:rPr>
          <w:rFonts w:hAnsi="宋体"/>
          <w:szCs w:val="21"/>
        </w:rPr>
        <w:t>，产品用于</w:t>
      </w:r>
      <w:r>
        <w:rPr>
          <w:rFonts w:hint="eastAsia" w:hAnsi="宋体"/>
          <w:szCs w:val="21"/>
        </w:rPr>
        <w:t>碳化硅电子电力</w:t>
      </w:r>
      <w:r>
        <w:rPr>
          <w:rFonts w:hAnsi="宋体"/>
          <w:szCs w:val="21"/>
        </w:rPr>
        <w:t>器件</w:t>
      </w:r>
      <w:r>
        <w:rPr>
          <w:rFonts w:hint="eastAsia" w:hAnsi="宋体"/>
          <w:szCs w:val="21"/>
        </w:rPr>
        <w:t>制作</w:t>
      </w:r>
      <w:r>
        <w:rPr>
          <w:rFonts w:hint="eastAsia"/>
        </w:rPr>
        <w:t>。</w:t>
      </w:r>
    </w:p>
    <w:p>
      <w:pPr>
        <w:pStyle w:val="44"/>
      </w:pPr>
      <w:r>
        <w:rPr>
          <w:rFonts w:hint="eastAsia"/>
        </w:rPr>
        <w:t>规范性引用文件</w:t>
      </w:r>
    </w:p>
    <w:p>
      <w:pPr>
        <w:pStyle w:val="22"/>
      </w:pPr>
      <w:bookmarkStart w:id="16" w:name="_Toc259548589"/>
      <w:bookmarkStart w:id="17" w:name="_Toc259548099"/>
      <w:bookmarkStart w:id="18" w:name="_Toc259547980"/>
      <w:bookmarkStart w:id="19" w:name="_Toc259548146"/>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tabs>
          <w:tab w:val="center" w:pos="4887"/>
          <w:tab w:val="clear" w:pos="4201"/>
          <w:tab w:val="clear" w:pos="9298"/>
        </w:tabs>
        <w:rPr>
          <w:rFonts w:hAnsi="宋体"/>
        </w:rPr>
      </w:pPr>
      <w:r>
        <w:rPr>
          <w:rFonts w:hint="eastAsia" w:hAnsi="宋体"/>
        </w:rPr>
        <w:t xml:space="preserve">GB/T 1555 </w:t>
      </w:r>
      <w:r>
        <w:rPr>
          <w:rFonts w:hAnsi="宋体"/>
        </w:rPr>
        <w:t xml:space="preserve"> </w:t>
      </w:r>
      <w:r>
        <w:rPr>
          <w:rFonts w:hint="eastAsia" w:hAnsi="宋体"/>
        </w:rPr>
        <w:t>半导体单晶晶向测定方法</w:t>
      </w:r>
      <w:r>
        <w:rPr>
          <w:rFonts w:hAnsi="宋体"/>
        </w:rPr>
        <w:tab/>
      </w:r>
    </w:p>
    <w:p>
      <w:pPr>
        <w:pStyle w:val="22"/>
        <w:rPr>
          <w:rFonts w:hAnsi="宋体"/>
        </w:rPr>
      </w:pPr>
      <w:r>
        <w:rPr>
          <w:rFonts w:hint="eastAsia" w:hAnsi="宋体"/>
        </w:rPr>
        <w:t>GB/T 2828.1  计数抽样检验程序 第1部分：按接收质量限(AQL)检索的逐批检验抽样计划</w:t>
      </w:r>
    </w:p>
    <w:p>
      <w:pPr>
        <w:autoSpaceDE w:val="0"/>
        <w:autoSpaceDN w:val="0"/>
        <w:adjustRightInd w:val="0"/>
        <w:ind w:firstLine="420" w:firstLineChars="200"/>
        <w:jc w:val="left"/>
        <w:rPr>
          <w:rFonts w:ascii="宋体" w:hAnsi="宋体" w:cs="AdobeHeitiStd-Regular"/>
          <w:kern w:val="0"/>
          <w:szCs w:val="21"/>
        </w:rPr>
      </w:pPr>
      <w:r>
        <w:rPr>
          <w:rFonts w:ascii="宋体" w:hAnsi="宋体" w:cs="AdobeHeitiStd-Regular"/>
          <w:kern w:val="0"/>
          <w:szCs w:val="21"/>
        </w:rPr>
        <w:t>GB/T 6624</w:t>
      </w:r>
      <w:r>
        <w:rPr>
          <w:rFonts w:hint="eastAsia" w:ascii="宋体" w:hAnsi="宋体" w:cs="AdobeHeitiStd-Regular"/>
          <w:kern w:val="0"/>
          <w:szCs w:val="21"/>
        </w:rPr>
        <w:t xml:space="preserve"> </w:t>
      </w:r>
      <w:r>
        <w:rPr>
          <w:rFonts w:ascii="宋体" w:hAnsi="宋体" w:cs="AdobeHeitiStd-Regular"/>
          <w:kern w:val="0"/>
          <w:szCs w:val="21"/>
        </w:rPr>
        <w:t xml:space="preserve"> </w:t>
      </w:r>
      <w:r>
        <w:rPr>
          <w:rFonts w:hint="eastAsia" w:ascii="宋体" w:hAnsi="宋体" w:cs="AdobeHeitiStd-Regular"/>
          <w:kern w:val="0"/>
          <w:szCs w:val="21"/>
        </w:rPr>
        <w:t>硅抛光片表面质量目测检验方法</w:t>
      </w:r>
    </w:p>
    <w:p>
      <w:pPr>
        <w:autoSpaceDE w:val="0"/>
        <w:autoSpaceDN w:val="0"/>
        <w:adjustRightInd w:val="0"/>
        <w:ind w:firstLine="420" w:firstLineChars="200"/>
        <w:jc w:val="left"/>
        <w:rPr>
          <w:rFonts w:ascii="宋体" w:hAnsi="宋体" w:cs="AdobeHeitiStd-Regular"/>
          <w:kern w:val="0"/>
          <w:szCs w:val="21"/>
        </w:rPr>
      </w:pPr>
      <w:r>
        <w:rPr>
          <w:rFonts w:hint="eastAsia" w:ascii="宋体" w:hAnsi="宋体" w:cs="AdobeHeitiStd-Regular"/>
          <w:kern w:val="0"/>
          <w:szCs w:val="21"/>
        </w:rPr>
        <w:t>GB/T 14146  硅外延层载流子浓度测定 电容-电压法</w:t>
      </w:r>
    </w:p>
    <w:p>
      <w:pPr>
        <w:autoSpaceDE w:val="0"/>
        <w:autoSpaceDN w:val="0"/>
        <w:adjustRightInd w:val="0"/>
        <w:ind w:firstLine="420" w:firstLineChars="200"/>
        <w:jc w:val="left"/>
        <w:rPr>
          <w:rFonts w:ascii="宋体" w:hAnsi="宋体" w:cs="AdobeHeitiStd-Regular"/>
          <w:kern w:val="0"/>
          <w:szCs w:val="21"/>
        </w:rPr>
      </w:pPr>
      <w:r>
        <w:rPr>
          <w:rFonts w:ascii="宋体" w:hAnsi="宋体" w:cs="AdobeHeitiStd-Regular"/>
          <w:kern w:val="0"/>
          <w:szCs w:val="21"/>
        </w:rPr>
        <w:t xml:space="preserve">GB/T 14264 </w:t>
      </w:r>
      <w:r>
        <w:rPr>
          <w:rFonts w:hint="eastAsia" w:ascii="宋体" w:hAnsi="宋体" w:cs="AdobeHeitiStd-Regular"/>
          <w:kern w:val="0"/>
          <w:szCs w:val="21"/>
        </w:rPr>
        <w:t xml:space="preserve"> 半导体材料术语</w:t>
      </w:r>
    </w:p>
    <w:p>
      <w:pPr>
        <w:autoSpaceDE w:val="0"/>
        <w:autoSpaceDN w:val="0"/>
        <w:adjustRightInd w:val="0"/>
        <w:ind w:firstLine="420" w:firstLineChars="200"/>
        <w:jc w:val="left"/>
        <w:rPr>
          <w:rFonts w:ascii="宋体" w:hAnsi="宋体" w:cs="AdobeHeitiStd-Regular"/>
          <w:kern w:val="0"/>
          <w:szCs w:val="21"/>
        </w:rPr>
      </w:pPr>
      <w:r>
        <w:rPr>
          <w:rFonts w:hint="eastAsia" w:ascii="宋体" w:hAnsi="宋体" w:cs="AdobeHeitiStd-Regular"/>
          <w:kern w:val="0"/>
          <w:szCs w:val="21"/>
        </w:rPr>
        <w:t>GB/T 29505  硅片平坦表面的表面粗糙度测量方法</w:t>
      </w:r>
    </w:p>
    <w:p>
      <w:pPr>
        <w:pStyle w:val="22"/>
      </w:pPr>
      <w:r>
        <w:t>GB/T</w:t>
      </w:r>
      <w:r>
        <w:rPr>
          <w:rFonts w:hint="eastAsia"/>
        </w:rPr>
        <w:t xml:space="preserve"> 30656  碳化硅单晶抛光片</w:t>
      </w:r>
    </w:p>
    <w:p>
      <w:pPr>
        <w:pStyle w:val="22"/>
        <w:rPr>
          <w:rFonts w:hAnsi="宋体"/>
        </w:rPr>
      </w:pPr>
      <w:r>
        <w:rPr>
          <w:rFonts w:hint="eastAsia" w:hAnsi="宋体"/>
        </w:rPr>
        <w:t>GB/T 30867  碳化硅单晶片厚度和总厚度变化测试方法</w:t>
      </w:r>
    </w:p>
    <w:p>
      <w:pPr>
        <w:pStyle w:val="22"/>
      </w:pPr>
      <w:r>
        <w:t>GB/T</w:t>
      </w:r>
      <w:r>
        <w:rPr>
          <w:rFonts w:hint="eastAsia"/>
        </w:rPr>
        <w:t xml:space="preserve"> 3</w:t>
      </w:r>
      <w:r>
        <w:t>1351</w:t>
      </w:r>
      <w:r>
        <w:rPr>
          <w:rFonts w:hint="eastAsia"/>
        </w:rPr>
        <w:t xml:space="preserve">  碳化硅单晶抛光片微管密度无损检测方法</w:t>
      </w:r>
    </w:p>
    <w:p>
      <w:pPr>
        <w:pStyle w:val="22"/>
        <w:rPr>
          <w:rFonts w:hAnsi="宋体"/>
        </w:rPr>
      </w:pPr>
      <w:r>
        <w:rPr>
          <w:rFonts w:hint="eastAsia" w:hAnsi="宋体"/>
        </w:rPr>
        <w:t>GB/T 32278  碳化硅单晶片平整度测试方法</w:t>
      </w:r>
    </w:p>
    <w:p>
      <w:pPr>
        <w:pStyle w:val="22"/>
      </w:pPr>
      <w:r>
        <w:rPr>
          <w:rFonts w:hint="eastAsia"/>
        </w:rPr>
        <w:t>GB/T 39145  硅片表面金属元素含量的测定 电感耦合等离子体质谱法</w:t>
      </w:r>
    </w:p>
    <w:p>
      <w:pPr>
        <w:pStyle w:val="22"/>
        <w:rPr>
          <w:rFonts w:hAnsi="宋体"/>
        </w:rPr>
      </w:pPr>
      <w:r>
        <w:rPr>
          <w:rFonts w:hAnsi="宋体"/>
        </w:rPr>
        <w:t xml:space="preserve">GB/T 42902  </w:t>
      </w:r>
      <w:r>
        <w:rPr>
          <w:rFonts w:hint="eastAsia" w:hAnsi="宋体"/>
        </w:rPr>
        <w:t>碳化硅外延片表面缺陷的测试 激光散射法</w:t>
      </w:r>
    </w:p>
    <w:p>
      <w:pPr>
        <w:pStyle w:val="22"/>
        <w:rPr>
          <w:rFonts w:hAnsi="宋体"/>
        </w:rPr>
      </w:pPr>
      <w:r>
        <w:rPr>
          <w:rFonts w:hAnsi="宋体"/>
        </w:rPr>
        <w:t xml:space="preserve">GB/T 42905  </w:t>
      </w:r>
      <w:r>
        <w:rPr>
          <w:rFonts w:hint="eastAsia" w:hAnsi="宋体"/>
        </w:rPr>
        <w:t xml:space="preserve">碳化硅外延层厚度的测试 红外反射法 </w:t>
      </w:r>
    </w:p>
    <w:p>
      <w:pPr>
        <w:pStyle w:val="22"/>
        <w:rPr>
          <w:rFonts w:hAnsi="宋体"/>
        </w:rPr>
      </w:pPr>
      <w:r>
        <w:rPr>
          <w:rFonts w:hint="eastAsia" w:hAnsi="宋体"/>
        </w:rPr>
        <w:t>YS/T 28 硅片包装</w:t>
      </w:r>
    </w:p>
    <w:p>
      <w:pPr>
        <w:pStyle w:val="44"/>
      </w:pPr>
      <w:r>
        <w:rPr>
          <w:rFonts w:hint="eastAsia"/>
        </w:rPr>
        <w:t>术语</w:t>
      </w:r>
      <w:bookmarkEnd w:id="16"/>
      <w:bookmarkEnd w:id="17"/>
      <w:bookmarkEnd w:id="18"/>
      <w:bookmarkEnd w:id="19"/>
      <w:r>
        <w:rPr>
          <w:rFonts w:hint="eastAsia"/>
        </w:rPr>
        <w:t>和定义</w:t>
      </w:r>
    </w:p>
    <w:p>
      <w:pPr>
        <w:ind w:firstLine="420" w:firstLineChars="200"/>
      </w:pPr>
      <w:r>
        <w:rPr>
          <w:rFonts w:hint="eastAsia" w:ascii="宋体" w:hAnsi="宋体"/>
        </w:rPr>
        <w:t>GB/T 14264界定的术语和定义适用于本文件</w:t>
      </w:r>
      <w:r>
        <w:rPr>
          <w:rFonts w:hint="eastAsia"/>
        </w:rPr>
        <w:t>。</w:t>
      </w:r>
    </w:p>
    <w:p>
      <w:pPr>
        <w:pStyle w:val="44"/>
      </w:pPr>
      <w:r>
        <w:rPr>
          <w:rFonts w:hint="eastAsia"/>
        </w:rPr>
        <w:t>产品分类</w:t>
      </w:r>
    </w:p>
    <w:p>
      <w:pPr>
        <w:pStyle w:val="41"/>
      </w:pPr>
      <w:r>
        <w:rPr>
          <w:rFonts w:hint="eastAsia" w:ascii="宋体" w:hAnsi="宋体" w:eastAsia="宋体"/>
        </w:rPr>
        <w:t>碳化硅外延片</w:t>
      </w:r>
      <w:r>
        <w:rPr>
          <w:rFonts w:hint="eastAsia"/>
        </w:rPr>
        <w:t>按</w:t>
      </w:r>
      <w:r>
        <w:rPr>
          <w:rFonts w:hint="eastAsia" w:ascii="宋体" w:hAnsi="宋体" w:eastAsia="宋体"/>
        </w:rPr>
        <w:t>外延层导电类型分为n型和p型。</w:t>
      </w:r>
    </w:p>
    <w:p>
      <w:pPr>
        <w:pStyle w:val="41"/>
        <w:rPr>
          <w:rFonts w:ascii="宋体" w:hAnsi="宋体" w:eastAsia="宋体"/>
        </w:rPr>
      </w:pPr>
      <w:r>
        <w:rPr>
          <w:rFonts w:hint="eastAsia" w:ascii="宋体" w:hAnsi="宋体" w:eastAsia="宋体"/>
        </w:rPr>
        <w:t>碳化硅外延片</w:t>
      </w:r>
      <w:r>
        <w:rPr>
          <w:rFonts w:ascii="宋体" w:hAnsi="宋体" w:eastAsia="宋体"/>
        </w:rPr>
        <w:t>按直径尺寸分为76.2 mm、100 mm、150 mm</w:t>
      </w:r>
      <w:r>
        <w:rPr>
          <w:rFonts w:hint="eastAsia" w:ascii="宋体" w:hAnsi="宋体" w:eastAsia="宋体"/>
        </w:rPr>
        <w:t>、200</w:t>
      </w:r>
      <w:r>
        <w:rPr>
          <w:rFonts w:ascii="宋体" w:hAnsi="宋体" w:eastAsia="宋体"/>
        </w:rPr>
        <w:t xml:space="preserve"> </w:t>
      </w:r>
      <w:r>
        <w:rPr>
          <w:rFonts w:hint="eastAsia" w:ascii="宋体" w:hAnsi="宋体" w:eastAsia="宋体"/>
        </w:rPr>
        <w:t>mm等</w:t>
      </w:r>
      <w:r>
        <w:rPr>
          <w:rFonts w:ascii="宋体" w:hAnsi="宋体" w:eastAsia="宋体"/>
        </w:rPr>
        <w:t>类型</w:t>
      </w:r>
      <w:r>
        <w:rPr>
          <w:rFonts w:hint="eastAsia" w:ascii="宋体" w:hAnsi="宋体" w:eastAsia="宋体"/>
        </w:rPr>
        <w:t>。</w:t>
      </w:r>
    </w:p>
    <w:p>
      <w:pPr>
        <w:pStyle w:val="44"/>
      </w:pPr>
      <w:r>
        <w:rPr>
          <w:rFonts w:hint="eastAsia"/>
        </w:rPr>
        <w:t>技术要求</w:t>
      </w:r>
    </w:p>
    <w:p>
      <w:pPr>
        <w:pStyle w:val="41"/>
      </w:pPr>
      <w:bookmarkStart w:id="20" w:name="_Toc444250329"/>
      <w:r>
        <w:rPr>
          <w:rFonts w:hint="eastAsia"/>
        </w:rPr>
        <w:t>碳化硅外延片用衬底</w:t>
      </w:r>
      <w:bookmarkEnd w:id="20"/>
      <w:r>
        <w:rPr>
          <w:rFonts w:hint="eastAsia"/>
        </w:rPr>
        <w:t>材料</w:t>
      </w:r>
    </w:p>
    <w:p>
      <w:pPr>
        <w:pStyle w:val="62"/>
        <w:numPr>
          <w:ilvl w:val="0"/>
          <w:numId w:val="0"/>
        </w:numPr>
        <w:ind w:firstLine="420" w:firstLineChars="200"/>
      </w:pPr>
      <w:r>
        <w:t>碳化硅单晶衬底</w:t>
      </w:r>
      <w:r>
        <w:rPr>
          <w:rFonts w:hint="eastAsia"/>
        </w:rPr>
        <w:t>片</w:t>
      </w:r>
      <w:r>
        <w:t>的电阻率应符合表1的规定</w:t>
      </w:r>
      <w:r>
        <w:rPr>
          <w:rFonts w:hint="eastAsia"/>
        </w:rPr>
        <w:t>，其它参数包括</w:t>
      </w:r>
      <w:r>
        <w:t>合格质量区要求、</w:t>
      </w:r>
      <w:r>
        <w:rPr>
          <w:rFonts w:hint="eastAsia"/>
        </w:rPr>
        <w:t>几何</w:t>
      </w:r>
      <w:r>
        <w:t>参数、</w:t>
      </w:r>
      <w:r>
        <w:rPr>
          <w:rFonts w:hint="eastAsia"/>
        </w:rPr>
        <w:t>表面</w:t>
      </w:r>
      <w:r>
        <w:t>取向及偏离、</w:t>
      </w:r>
      <w:r>
        <w:rPr>
          <w:rFonts w:hint="eastAsia"/>
        </w:rPr>
        <w:t>基准标记</w:t>
      </w:r>
      <w:r>
        <w:t>、</w:t>
      </w:r>
      <w:r>
        <w:rPr>
          <w:rFonts w:hint="eastAsia"/>
        </w:rPr>
        <w:t>缺陷</w:t>
      </w:r>
      <w:r>
        <w:t>密度、表面质量</w:t>
      </w:r>
      <w:r>
        <w:rPr>
          <w:rFonts w:hint="eastAsia"/>
        </w:rPr>
        <w:t>均</w:t>
      </w:r>
      <w:r>
        <w:t>应</w:t>
      </w:r>
      <w:r>
        <w:rPr>
          <w:rFonts w:hint="eastAsia"/>
        </w:rPr>
        <w:t>符合</w:t>
      </w:r>
      <w:r>
        <w:t>GB/T</w:t>
      </w:r>
      <w:r>
        <w:rPr>
          <w:rFonts w:hint="eastAsia"/>
        </w:rPr>
        <w:t xml:space="preserve"> 30656中工业级（P级）的规定</w:t>
      </w:r>
      <w:r>
        <w:t>。</w:t>
      </w:r>
      <w:r>
        <w:rPr>
          <w:rFonts w:hint="eastAsia"/>
        </w:rPr>
        <w:t>衬底片的技术要求由供方保证，如有需求可由供方提供检测值。</w:t>
      </w:r>
    </w:p>
    <w:p>
      <w:pPr>
        <w:pStyle w:val="126"/>
        <w:ind w:left="0"/>
      </w:pPr>
      <w:r>
        <w:t>碳化硅单晶衬底</w:t>
      </w:r>
      <w:r>
        <w:rPr>
          <w:rFonts w:hint="eastAsia"/>
        </w:rPr>
        <w:t>片</w:t>
      </w:r>
      <w:r>
        <w:t>的电阻率</w:t>
      </w:r>
    </w:p>
    <w:tbl>
      <w:tblPr>
        <w:tblStyle w:val="31"/>
        <w:tblW w:w="9251" w:type="dxa"/>
        <w:tblInd w:w="4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7"/>
        <w:gridCol w:w="961"/>
        <w:gridCol w:w="1701"/>
        <w:gridCol w:w="1276"/>
        <w:gridCol w:w="1313"/>
        <w:gridCol w:w="1276"/>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1307" w:type="dxa"/>
            <w:vMerge w:val="restart"/>
            <w:tcBorders>
              <w:top w:val="single" w:color="auto" w:sz="12" w:space="0"/>
              <w:bottom w:val="single" w:color="auto" w:sz="6" w:space="0"/>
            </w:tcBorders>
            <w:shd w:val="clear" w:color="auto" w:fill="auto"/>
            <w:vAlign w:val="center"/>
          </w:tcPr>
          <w:p>
            <w:pPr>
              <w:jc w:val="center"/>
              <w:rPr>
                <w:rFonts w:ascii="等线" w:hAnsi="等线" w:eastAsia="等线"/>
                <w:sz w:val="18"/>
                <w:szCs w:val="18"/>
              </w:rPr>
            </w:pPr>
            <w:r>
              <w:rPr>
                <w:rFonts w:ascii="等线" w:hAnsi="等线" w:eastAsia="等线"/>
                <w:sz w:val="18"/>
                <w:szCs w:val="18"/>
              </w:rPr>
              <w:t>导电类型</w:t>
            </w:r>
          </w:p>
        </w:tc>
        <w:tc>
          <w:tcPr>
            <w:tcW w:w="961" w:type="dxa"/>
            <w:vMerge w:val="restart"/>
            <w:tcBorders>
              <w:top w:val="single" w:color="auto" w:sz="12" w:space="0"/>
              <w:bottom w:val="single" w:color="auto" w:sz="6" w:space="0"/>
            </w:tcBorders>
            <w:shd w:val="clear" w:color="auto" w:fill="auto"/>
            <w:vAlign w:val="center"/>
          </w:tcPr>
          <w:p>
            <w:pPr>
              <w:jc w:val="center"/>
              <w:rPr>
                <w:rFonts w:ascii="等线" w:hAnsi="等线" w:eastAsia="等线"/>
                <w:sz w:val="18"/>
                <w:szCs w:val="18"/>
              </w:rPr>
            </w:pPr>
            <w:r>
              <w:rPr>
                <w:rFonts w:ascii="等线" w:hAnsi="等线" w:eastAsia="等线"/>
                <w:sz w:val="18"/>
                <w:szCs w:val="18"/>
              </w:rPr>
              <w:t>晶型</w:t>
            </w:r>
          </w:p>
        </w:tc>
        <w:tc>
          <w:tcPr>
            <w:tcW w:w="1701" w:type="dxa"/>
            <w:vMerge w:val="restart"/>
            <w:tcBorders>
              <w:top w:val="single" w:color="auto" w:sz="12" w:space="0"/>
              <w:bottom w:val="single" w:color="auto" w:sz="6" w:space="0"/>
            </w:tcBorders>
            <w:shd w:val="clear" w:color="auto" w:fill="auto"/>
            <w:vAlign w:val="center"/>
          </w:tcPr>
          <w:p>
            <w:pPr>
              <w:jc w:val="center"/>
              <w:rPr>
                <w:rFonts w:ascii="等线" w:hAnsi="等线" w:eastAsia="等线"/>
                <w:sz w:val="18"/>
                <w:szCs w:val="18"/>
              </w:rPr>
            </w:pPr>
            <w:r>
              <w:rPr>
                <w:rFonts w:ascii="等线" w:hAnsi="等线" w:eastAsia="等线"/>
                <w:sz w:val="18"/>
                <w:szCs w:val="18"/>
              </w:rPr>
              <w:t>电阻率(Ω•cm)</w:t>
            </w:r>
          </w:p>
        </w:tc>
        <w:tc>
          <w:tcPr>
            <w:tcW w:w="5282" w:type="dxa"/>
            <w:gridSpan w:val="4"/>
            <w:tcBorders>
              <w:top w:val="single" w:color="auto" w:sz="12" w:space="0"/>
              <w:bottom w:val="single" w:color="auto" w:sz="6" w:space="0"/>
            </w:tcBorders>
          </w:tcPr>
          <w:p>
            <w:pPr>
              <w:jc w:val="center"/>
              <w:rPr>
                <w:rFonts w:ascii="等线" w:hAnsi="等线" w:eastAsia="等线"/>
                <w:sz w:val="18"/>
                <w:szCs w:val="18"/>
              </w:rPr>
            </w:pPr>
            <w:r>
              <w:rPr>
                <w:rFonts w:ascii="等线" w:hAnsi="等线" w:eastAsia="等线"/>
                <w:sz w:val="18"/>
                <w:szCs w:val="18"/>
              </w:rPr>
              <w:t>径向</w:t>
            </w:r>
            <w:r>
              <w:rPr>
                <w:rFonts w:hint="eastAsia" w:ascii="等线" w:hAnsi="等线" w:eastAsia="等线"/>
                <w:sz w:val="18"/>
                <w:szCs w:val="18"/>
              </w:rPr>
              <w:t>电阻率变化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1307" w:type="dxa"/>
            <w:vMerge w:val="continue"/>
            <w:tcBorders>
              <w:top w:val="single" w:color="auto" w:sz="6" w:space="0"/>
              <w:bottom w:val="single" w:color="auto" w:sz="12" w:space="0"/>
            </w:tcBorders>
            <w:shd w:val="clear" w:color="auto" w:fill="auto"/>
            <w:vAlign w:val="center"/>
          </w:tcPr>
          <w:p>
            <w:pPr>
              <w:jc w:val="center"/>
              <w:rPr>
                <w:rFonts w:ascii="等线" w:hAnsi="等线" w:eastAsia="等线"/>
                <w:sz w:val="18"/>
                <w:szCs w:val="18"/>
              </w:rPr>
            </w:pPr>
          </w:p>
        </w:tc>
        <w:tc>
          <w:tcPr>
            <w:tcW w:w="961" w:type="dxa"/>
            <w:vMerge w:val="continue"/>
            <w:tcBorders>
              <w:top w:val="single" w:color="auto" w:sz="6" w:space="0"/>
              <w:bottom w:val="single" w:color="auto" w:sz="12" w:space="0"/>
            </w:tcBorders>
            <w:shd w:val="clear" w:color="auto" w:fill="auto"/>
            <w:vAlign w:val="center"/>
          </w:tcPr>
          <w:p>
            <w:pPr>
              <w:jc w:val="center"/>
              <w:rPr>
                <w:rFonts w:ascii="等线" w:hAnsi="等线" w:eastAsia="等线"/>
                <w:sz w:val="18"/>
                <w:szCs w:val="18"/>
              </w:rPr>
            </w:pPr>
          </w:p>
        </w:tc>
        <w:tc>
          <w:tcPr>
            <w:tcW w:w="1701" w:type="dxa"/>
            <w:vMerge w:val="continue"/>
            <w:tcBorders>
              <w:top w:val="single" w:color="auto" w:sz="6" w:space="0"/>
              <w:bottom w:val="single" w:color="auto" w:sz="12" w:space="0"/>
            </w:tcBorders>
            <w:shd w:val="clear" w:color="auto" w:fill="auto"/>
            <w:vAlign w:val="center"/>
          </w:tcPr>
          <w:p>
            <w:pPr>
              <w:jc w:val="center"/>
              <w:rPr>
                <w:rFonts w:ascii="等线" w:hAnsi="等线" w:eastAsia="等线"/>
                <w:sz w:val="18"/>
                <w:szCs w:val="18"/>
              </w:rPr>
            </w:pPr>
          </w:p>
        </w:tc>
        <w:tc>
          <w:tcPr>
            <w:tcW w:w="1276" w:type="dxa"/>
            <w:tcBorders>
              <w:top w:val="single" w:color="auto" w:sz="6" w:space="0"/>
              <w:bottom w:val="single" w:color="auto" w:sz="12" w:space="0"/>
            </w:tcBorders>
          </w:tcPr>
          <w:p>
            <w:pPr>
              <w:jc w:val="center"/>
              <w:rPr>
                <w:rFonts w:ascii="等线" w:hAnsi="等线" w:eastAsia="等线"/>
                <w:sz w:val="18"/>
                <w:szCs w:val="18"/>
              </w:rPr>
            </w:pPr>
            <w:r>
              <w:rPr>
                <w:rFonts w:hint="eastAsia" w:ascii="等线" w:hAnsi="等线" w:eastAsia="等线"/>
                <w:sz w:val="18"/>
                <w:szCs w:val="18"/>
              </w:rPr>
              <w:t xml:space="preserve">直径   </w:t>
            </w:r>
            <w:r>
              <w:rPr>
                <w:rFonts w:ascii="等线" w:hAnsi="等线" w:eastAsia="等线"/>
                <w:sz w:val="18"/>
                <w:szCs w:val="18"/>
              </w:rPr>
              <w:t xml:space="preserve"> </w:t>
            </w:r>
            <w:r>
              <w:rPr>
                <w:rFonts w:hint="eastAsia" w:ascii="等线" w:hAnsi="等线" w:eastAsia="等线"/>
                <w:sz w:val="18"/>
                <w:szCs w:val="18"/>
              </w:rPr>
              <w:t xml:space="preserve"> </w:t>
            </w:r>
            <w:r>
              <w:rPr>
                <w:rFonts w:ascii="等线" w:hAnsi="等线" w:eastAsia="等线"/>
                <w:sz w:val="18"/>
                <w:szCs w:val="18"/>
              </w:rPr>
              <w:t>76.2 mm</w:t>
            </w:r>
          </w:p>
        </w:tc>
        <w:tc>
          <w:tcPr>
            <w:tcW w:w="1313" w:type="dxa"/>
            <w:tcBorders>
              <w:top w:val="single" w:color="auto" w:sz="6" w:space="0"/>
              <w:bottom w:val="single" w:color="auto" w:sz="12" w:space="0"/>
            </w:tcBorders>
          </w:tcPr>
          <w:p>
            <w:pPr>
              <w:jc w:val="center"/>
              <w:rPr>
                <w:rFonts w:ascii="等线" w:hAnsi="等线" w:eastAsia="等线"/>
                <w:sz w:val="18"/>
                <w:szCs w:val="18"/>
              </w:rPr>
            </w:pPr>
            <w:r>
              <w:rPr>
                <w:rFonts w:hint="eastAsia" w:ascii="等线" w:hAnsi="等线" w:eastAsia="等线"/>
                <w:sz w:val="18"/>
                <w:szCs w:val="18"/>
              </w:rPr>
              <w:t xml:space="preserve">直径    </w:t>
            </w:r>
            <w:r>
              <w:rPr>
                <w:rFonts w:ascii="等线" w:hAnsi="等线" w:eastAsia="等线"/>
                <w:sz w:val="18"/>
                <w:szCs w:val="18"/>
              </w:rPr>
              <w:t xml:space="preserve">  100  mm</w:t>
            </w:r>
          </w:p>
        </w:tc>
        <w:tc>
          <w:tcPr>
            <w:tcW w:w="1276" w:type="dxa"/>
            <w:tcBorders>
              <w:top w:val="single" w:color="auto" w:sz="6" w:space="0"/>
              <w:bottom w:val="single" w:color="auto" w:sz="12" w:space="0"/>
            </w:tcBorders>
          </w:tcPr>
          <w:p>
            <w:pPr>
              <w:jc w:val="center"/>
              <w:rPr>
                <w:rFonts w:ascii="等线" w:hAnsi="等线" w:eastAsia="等线"/>
                <w:sz w:val="18"/>
                <w:szCs w:val="18"/>
              </w:rPr>
            </w:pPr>
            <w:r>
              <w:rPr>
                <w:rFonts w:hint="eastAsia" w:ascii="等线" w:hAnsi="等线" w:eastAsia="等线"/>
                <w:sz w:val="18"/>
                <w:szCs w:val="18"/>
              </w:rPr>
              <w:t xml:space="preserve">直径      </w:t>
            </w:r>
            <w:r>
              <w:rPr>
                <w:rFonts w:ascii="等线" w:hAnsi="等线" w:eastAsia="等线"/>
                <w:sz w:val="18"/>
                <w:szCs w:val="18"/>
              </w:rPr>
              <w:t>150  mm</w:t>
            </w:r>
          </w:p>
        </w:tc>
        <w:tc>
          <w:tcPr>
            <w:tcW w:w="1417" w:type="dxa"/>
            <w:tcBorders>
              <w:top w:val="single" w:color="auto" w:sz="6" w:space="0"/>
              <w:bottom w:val="single" w:color="auto" w:sz="12" w:space="0"/>
            </w:tcBorders>
          </w:tcPr>
          <w:p>
            <w:pPr>
              <w:jc w:val="center"/>
              <w:rPr>
                <w:rFonts w:ascii="等线" w:hAnsi="等线" w:eastAsia="等线"/>
                <w:sz w:val="18"/>
                <w:szCs w:val="18"/>
              </w:rPr>
            </w:pPr>
            <w:r>
              <w:rPr>
                <w:rFonts w:hint="eastAsia" w:ascii="等线" w:hAnsi="等线" w:eastAsia="等线"/>
                <w:sz w:val="18"/>
                <w:szCs w:val="18"/>
              </w:rPr>
              <w:t xml:space="preserve">直径        </w:t>
            </w:r>
            <w:r>
              <w:rPr>
                <w:rFonts w:ascii="等线" w:hAnsi="等线" w:eastAsia="等线"/>
                <w:sz w:val="18"/>
                <w:szCs w:val="18"/>
              </w:rPr>
              <w:t>200  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1307" w:type="dxa"/>
            <w:tcBorders>
              <w:top w:val="single" w:color="auto" w:sz="12" w:space="0"/>
            </w:tcBorders>
            <w:shd w:val="clear" w:color="auto" w:fill="auto"/>
            <w:vAlign w:val="center"/>
          </w:tcPr>
          <w:p>
            <w:pPr>
              <w:jc w:val="center"/>
              <w:rPr>
                <w:rFonts w:ascii="等线" w:hAnsi="等线" w:eastAsia="等线"/>
                <w:sz w:val="18"/>
                <w:szCs w:val="18"/>
              </w:rPr>
            </w:pPr>
            <w:r>
              <w:rPr>
                <w:rFonts w:ascii="等线" w:hAnsi="等线" w:eastAsia="等线"/>
                <w:sz w:val="18"/>
                <w:szCs w:val="18"/>
              </w:rPr>
              <w:t>n型</w:t>
            </w:r>
          </w:p>
        </w:tc>
        <w:tc>
          <w:tcPr>
            <w:tcW w:w="961" w:type="dxa"/>
            <w:tcBorders>
              <w:top w:val="single" w:color="auto" w:sz="12" w:space="0"/>
            </w:tcBorders>
            <w:shd w:val="clear" w:color="auto" w:fill="auto"/>
            <w:vAlign w:val="center"/>
          </w:tcPr>
          <w:p>
            <w:pPr>
              <w:jc w:val="center"/>
              <w:rPr>
                <w:rFonts w:ascii="等线" w:hAnsi="等线" w:eastAsia="等线"/>
                <w:sz w:val="18"/>
                <w:szCs w:val="18"/>
              </w:rPr>
            </w:pPr>
            <w:r>
              <w:rPr>
                <w:rFonts w:ascii="等线" w:hAnsi="等线" w:eastAsia="等线"/>
                <w:sz w:val="18"/>
                <w:szCs w:val="18"/>
              </w:rPr>
              <w:t>4H</w:t>
            </w:r>
          </w:p>
        </w:tc>
        <w:tc>
          <w:tcPr>
            <w:tcW w:w="1701" w:type="dxa"/>
            <w:tcBorders>
              <w:top w:val="single" w:color="auto" w:sz="12" w:space="0"/>
            </w:tcBorders>
            <w:shd w:val="clear" w:color="auto" w:fill="auto"/>
            <w:vAlign w:val="center"/>
          </w:tcPr>
          <w:p>
            <w:pPr>
              <w:jc w:val="center"/>
              <w:rPr>
                <w:rFonts w:ascii="等线" w:hAnsi="等线" w:eastAsia="等线"/>
                <w:sz w:val="18"/>
                <w:szCs w:val="18"/>
              </w:rPr>
            </w:pPr>
            <w:r>
              <w:rPr>
                <w:rFonts w:hint="eastAsia" w:ascii="等线" w:hAnsi="等线" w:eastAsia="等线"/>
                <w:sz w:val="18"/>
                <w:szCs w:val="18"/>
              </w:rPr>
              <w:t>0.015~0.028</w:t>
            </w:r>
          </w:p>
        </w:tc>
        <w:tc>
          <w:tcPr>
            <w:tcW w:w="1276" w:type="dxa"/>
            <w:tcBorders>
              <w:top w:val="single" w:color="auto" w:sz="12" w:space="0"/>
            </w:tcBorders>
            <w:vAlign w:val="center"/>
          </w:tcPr>
          <w:p>
            <w:pPr>
              <w:jc w:val="center"/>
              <w:rPr>
                <w:rFonts w:ascii="等线" w:hAnsi="等线" w:eastAsia="等线"/>
                <w:sz w:val="18"/>
                <w:szCs w:val="18"/>
              </w:rPr>
            </w:pPr>
            <w:bookmarkStart w:id="21" w:name="OLE_LINK31"/>
            <w:bookmarkStart w:id="22" w:name="OLE_LINK32"/>
            <w:r>
              <w:rPr>
                <w:rFonts w:ascii="等线" w:hAnsi="等线" w:eastAsia="等线"/>
                <w:sz w:val="18"/>
                <w:szCs w:val="18"/>
              </w:rPr>
              <w:t>≤</w:t>
            </w:r>
            <w:bookmarkEnd w:id="21"/>
            <w:bookmarkEnd w:id="22"/>
            <w:r>
              <w:rPr>
                <w:rFonts w:ascii="等线" w:hAnsi="等线" w:eastAsia="等线"/>
                <w:sz w:val="18"/>
                <w:szCs w:val="18"/>
              </w:rPr>
              <w:t xml:space="preserve"> 5%</w:t>
            </w:r>
          </w:p>
        </w:tc>
        <w:tc>
          <w:tcPr>
            <w:tcW w:w="1313" w:type="dxa"/>
            <w:tcBorders>
              <w:top w:val="single" w:color="auto" w:sz="12" w:space="0"/>
            </w:tcBorders>
            <w:vAlign w:val="center"/>
          </w:tcPr>
          <w:p>
            <w:pPr>
              <w:jc w:val="center"/>
              <w:rPr>
                <w:rFonts w:ascii="等线" w:hAnsi="等线" w:eastAsia="等线"/>
                <w:sz w:val="18"/>
                <w:szCs w:val="18"/>
              </w:rPr>
            </w:pPr>
            <w:r>
              <w:rPr>
                <w:rFonts w:ascii="等线" w:hAnsi="等线" w:eastAsia="等线"/>
                <w:sz w:val="18"/>
                <w:szCs w:val="18"/>
              </w:rPr>
              <w:t>≤ 10%</w:t>
            </w:r>
          </w:p>
        </w:tc>
        <w:tc>
          <w:tcPr>
            <w:tcW w:w="1276" w:type="dxa"/>
            <w:tcBorders>
              <w:top w:val="single" w:color="auto" w:sz="12" w:space="0"/>
            </w:tcBorders>
            <w:vAlign w:val="center"/>
          </w:tcPr>
          <w:p>
            <w:pPr>
              <w:jc w:val="center"/>
              <w:rPr>
                <w:rFonts w:ascii="等线" w:hAnsi="等线" w:eastAsia="等线"/>
                <w:b/>
                <w:sz w:val="18"/>
                <w:szCs w:val="18"/>
              </w:rPr>
            </w:pPr>
            <w:r>
              <w:rPr>
                <w:rFonts w:ascii="等线" w:hAnsi="等线" w:eastAsia="等线"/>
                <w:sz w:val="18"/>
                <w:szCs w:val="18"/>
              </w:rPr>
              <w:t>≤ 10%</w:t>
            </w:r>
          </w:p>
        </w:tc>
        <w:tc>
          <w:tcPr>
            <w:tcW w:w="1417" w:type="dxa"/>
            <w:tcBorders>
              <w:top w:val="single" w:color="auto" w:sz="12" w:space="0"/>
            </w:tcBorders>
          </w:tcPr>
          <w:p>
            <w:pPr>
              <w:jc w:val="center"/>
              <w:rPr>
                <w:rFonts w:ascii="等线" w:hAnsi="等线" w:eastAsia="等线"/>
                <w:sz w:val="18"/>
                <w:szCs w:val="18"/>
              </w:rPr>
            </w:pPr>
            <w:r>
              <w:rPr>
                <w:rFonts w:ascii="等线" w:hAnsi="等线" w:eastAsia="等线"/>
                <w:sz w:val="18"/>
                <w:szCs w:val="18"/>
              </w:rPr>
              <w:t>≤ 15%</w:t>
            </w:r>
          </w:p>
        </w:tc>
      </w:tr>
    </w:tbl>
    <w:p>
      <w:pPr>
        <w:pStyle w:val="22"/>
      </w:pPr>
    </w:p>
    <w:p>
      <w:pPr>
        <w:pStyle w:val="41"/>
      </w:pPr>
      <w:bookmarkStart w:id="23" w:name="_Toc444250330"/>
      <w:r>
        <w:t>外延层参数</w:t>
      </w:r>
      <w:bookmarkEnd w:id="23"/>
      <w:r>
        <w:rPr>
          <w:rFonts w:hint="eastAsia"/>
        </w:rPr>
        <w:t xml:space="preserve">   </w:t>
      </w:r>
    </w:p>
    <w:p>
      <w:pPr>
        <w:pStyle w:val="45"/>
        <w:spacing w:before="156" w:after="156"/>
        <w:ind w:left="0"/>
      </w:pPr>
      <w:r>
        <w:rPr>
          <w:rFonts w:hint="eastAsia"/>
        </w:rPr>
        <w:t>导电类型</w:t>
      </w:r>
    </w:p>
    <w:p>
      <w:pPr>
        <w:pStyle w:val="22"/>
      </w:pPr>
      <w:r>
        <w:rPr>
          <w:rFonts w:hint="eastAsia" w:hAnsi="宋体"/>
        </w:rPr>
        <w:t>碳化硅外延层</w:t>
      </w:r>
      <w:r>
        <w:rPr>
          <w:rFonts w:hint="eastAsia"/>
        </w:rPr>
        <w:t>的导电类型为n型、p型。n型外延层掺杂元素为氮</w:t>
      </w:r>
      <w:r>
        <w:t>，p型外</w:t>
      </w:r>
      <w:r>
        <w:rPr>
          <w:rFonts w:hint="eastAsia"/>
        </w:rPr>
        <w:t>延层掺杂元素为铝。</w:t>
      </w:r>
      <w:r>
        <w:t xml:space="preserve"> </w:t>
      </w:r>
    </w:p>
    <w:p>
      <w:pPr>
        <w:pStyle w:val="45"/>
        <w:spacing w:before="156" w:after="156"/>
        <w:ind w:left="0"/>
      </w:pPr>
      <w:r>
        <w:rPr>
          <w:rFonts w:hint="eastAsia"/>
        </w:rPr>
        <w:t>载流子浓度</w:t>
      </w:r>
    </w:p>
    <w:p>
      <w:pPr>
        <w:pStyle w:val="22"/>
      </w:pPr>
      <w:r>
        <w:rPr>
          <w:rFonts w:hint="eastAsia"/>
        </w:rPr>
        <w:t>碳化硅</w:t>
      </w:r>
      <w:r>
        <w:t>外延层载流子浓度</w:t>
      </w:r>
      <w:r>
        <w:rPr>
          <w:rFonts w:hint="eastAsia"/>
        </w:rPr>
        <w:t>及其</w:t>
      </w:r>
      <w:r>
        <w:t>允许偏差</w:t>
      </w:r>
      <w:r>
        <w:rPr>
          <w:rFonts w:hint="eastAsia"/>
        </w:rPr>
        <w:t>、径向载流子浓度变化</w:t>
      </w:r>
      <w:r>
        <w:t>应符合表2的规定。</w:t>
      </w:r>
      <w:r>
        <w:rPr>
          <w:rFonts w:hint="eastAsia"/>
        </w:rPr>
        <w:t>碳化硅</w:t>
      </w:r>
      <w:r>
        <w:t>外延层载流子浓度</w:t>
      </w:r>
      <w:r>
        <w:rPr>
          <w:rFonts w:hint="eastAsia"/>
        </w:rPr>
        <w:t>值为</w:t>
      </w:r>
      <w:r>
        <w:t>中心点和</w:t>
      </w:r>
      <w:r>
        <w:rPr>
          <w:rFonts w:hint="eastAsia"/>
        </w:rPr>
        <w:t>至少</w:t>
      </w:r>
      <w:r>
        <w:t>一条半径</w:t>
      </w:r>
      <w:r>
        <w:rPr>
          <w:rFonts w:hint="eastAsia"/>
        </w:rPr>
        <w:t>上</w:t>
      </w:r>
      <w:r>
        <w:t>多点</w:t>
      </w:r>
      <w:r>
        <w:rPr>
          <w:rFonts w:hint="eastAsia"/>
        </w:rPr>
        <w:t>载流子浓度测量值的</w:t>
      </w:r>
      <w:r>
        <w:t>平均值</w:t>
      </w:r>
      <w:r>
        <w:rPr>
          <w:rFonts w:hint="eastAsia"/>
        </w:rPr>
        <w:t>。</w:t>
      </w:r>
    </w:p>
    <w:p>
      <w:pPr>
        <w:pStyle w:val="126"/>
        <w:ind w:left="0"/>
      </w:pPr>
      <w:r>
        <w:t>外延层载流子浓度允许偏差</w:t>
      </w:r>
      <w:r>
        <w:rPr>
          <w:rFonts w:hint="eastAsia"/>
        </w:rPr>
        <w:t>及其径向</w:t>
      </w:r>
      <w:r>
        <w:t>浓度变化</w:t>
      </w:r>
    </w:p>
    <w:tbl>
      <w:tblPr>
        <w:tblStyle w:val="31"/>
        <w:tblpPr w:leftFromText="180" w:rightFromText="180" w:vertAnchor="text" w:tblpXSpec="center" w:tblpY="286"/>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2032"/>
        <w:gridCol w:w="2033"/>
        <w:gridCol w:w="775"/>
        <w:gridCol w:w="833"/>
        <w:gridCol w:w="787"/>
        <w:gridCol w:w="787"/>
        <w:gridCol w:w="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4" w:type="pct"/>
            <w:tcBorders>
              <w:top w:val="single" w:color="auto" w:sz="8" w:space="0"/>
              <w:bottom w:val="single" w:color="auto" w:sz="8" w:space="0"/>
            </w:tcBorders>
          </w:tcPr>
          <w:p>
            <w:pPr>
              <w:pStyle w:val="22"/>
              <w:ind w:firstLine="0" w:firstLineChars="0"/>
              <w:jc w:val="center"/>
              <w:rPr>
                <w:rFonts w:hAnsi="宋体"/>
                <w:sz w:val="18"/>
                <w:szCs w:val="18"/>
              </w:rPr>
            </w:pPr>
            <w:r>
              <w:rPr>
                <w:rFonts w:hint="eastAsia" w:hAnsi="宋体"/>
                <w:sz w:val="18"/>
                <w:szCs w:val="18"/>
              </w:rPr>
              <w:t>导电</w:t>
            </w:r>
            <w:r>
              <w:rPr>
                <w:rFonts w:hAnsi="宋体"/>
                <w:sz w:val="18"/>
                <w:szCs w:val="18"/>
              </w:rPr>
              <w:t>类型</w:t>
            </w:r>
          </w:p>
        </w:tc>
        <w:tc>
          <w:tcPr>
            <w:tcW w:w="1062" w:type="pct"/>
            <w:tcBorders>
              <w:top w:val="single" w:color="auto" w:sz="8" w:space="0"/>
              <w:bottom w:val="single" w:color="auto" w:sz="8" w:space="0"/>
            </w:tcBorders>
          </w:tcPr>
          <w:p>
            <w:pPr>
              <w:pStyle w:val="22"/>
              <w:ind w:firstLine="0" w:firstLineChars="0"/>
              <w:jc w:val="center"/>
              <w:rPr>
                <w:rFonts w:hAnsi="宋体"/>
                <w:sz w:val="18"/>
                <w:szCs w:val="18"/>
              </w:rPr>
            </w:pPr>
            <w:r>
              <w:rPr>
                <w:rFonts w:hAnsi="宋体"/>
                <w:sz w:val="18"/>
                <w:szCs w:val="18"/>
              </w:rPr>
              <w:t>载流子浓度</w:t>
            </w:r>
          </w:p>
          <w:p>
            <w:pPr>
              <w:pStyle w:val="22"/>
              <w:ind w:firstLine="0" w:firstLineChars="0"/>
              <w:jc w:val="center"/>
              <w:rPr>
                <w:rFonts w:hAnsi="宋体"/>
                <w:sz w:val="18"/>
                <w:szCs w:val="18"/>
              </w:rPr>
            </w:pPr>
            <w:r>
              <w:rPr>
                <w:rFonts w:hint="eastAsia" w:hAnsi="宋体"/>
                <w:sz w:val="18"/>
                <w:szCs w:val="18"/>
              </w:rPr>
              <w:t>（</w:t>
            </w:r>
            <w:r>
              <w:rPr>
                <w:rFonts w:hAnsi="宋体"/>
                <w:sz w:val="18"/>
                <w:szCs w:val="18"/>
              </w:rPr>
              <w:t>cm</w:t>
            </w:r>
            <w:r>
              <w:rPr>
                <w:rFonts w:hAnsi="宋体"/>
                <w:sz w:val="18"/>
                <w:szCs w:val="18"/>
                <w:vertAlign w:val="superscript"/>
              </w:rPr>
              <w:t>-3</w:t>
            </w:r>
            <w:r>
              <w:rPr>
                <w:rFonts w:hint="eastAsia" w:hAnsi="宋体"/>
                <w:sz w:val="18"/>
                <w:szCs w:val="18"/>
              </w:rPr>
              <w:t>）</w:t>
            </w:r>
          </w:p>
        </w:tc>
        <w:tc>
          <w:tcPr>
            <w:tcW w:w="1062" w:type="pct"/>
            <w:tcBorders>
              <w:top w:val="single" w:color="auto" w:sz="8" w:space="0"/>
              <w:bottom w:val="single" w:color="auto" w:sz="8" w:space="0"/>
            </w:tcBorders>
          </w:tcPr>
          <w:p>
            <w:pPr>
              <w:pStyle w:val="22"/>
              <w:ind w:firstLine="0" w:firstLineChars="0"/>
              <w:jc w:val="center"/>
              <w:rPr>
                <w:rFonts w:hAnsi="宋体"/>
                <w:sz w:val="18"/>
                <w:szCs w:val="18"/>
              </w:rPr>
            </w:pPr>
            <w:r>
              <w:rPr>
                <w:rFonts w:hint="eastAsia" w:hAnsi="宋体"/>
                <w:sz w:val="18"/>
                <w:szCs w:val="18"/>
              </w:rPr>
              <w:t>外延厚度</w:t>
            </w:r>
          </w:p>
          <w:p>
            <w:pPr>
              <w:pStyle w:val="22"/>
              <w:ind w:firstLine="0" w:firstLineChars="0"/>
              <w:jc w:val="center"/>
              <w:rPr>
                <w:rFonts w:hAnsi="宋体"/>
                <w:sz w:val="18"/>
                <w:szCs w:val="18"/>
              </w:rPr>
            </w:pPr>
            <w:r>
              <w:rPr>
                <w:rFonts w:hint="eastAsia" w:hAnsi="宋体"/>
                <w:sz w:val="18"/>
                <w:szCs w:val="18"/>
              </w:rPr>
              <w:t>（μm）</w:t>
            </w:r>
          </w:p>
        </w:tc>
        <w:tc>
          <w:tcPr>
            <w:tcW w:w="405" w:type="pct"/>
            <w:tcBorders>
              <w:top w:val="single" w:color="auto" w:sz="8" w:space="0"/>
              <w:bottom w:val="single" w:color="auto" w:sz="8" w:space="0"/>
            </w:tcBorders>
          </w:tcPr>
          <w:p>
            <w:pPr>
              <w:jc w:val="center"/>
              <w:rPr>
                <w:rFonts w:hAnsi="宋体"/>
                <w:sz w:val="18"/>
                <w:szCs w:val="18"/>
              </w:rPr>
            </w:pPr>
            <w:r>
              <w:rPr>
                <w:rFonts w:hint="eastAsia" w:hAnsi="宋体"/>
                <w:sz w:val="18"/>
                <w:szCs w:val="18"/>
              </w:rPr>
              <w:t>要求</w:t>
            </w:r>
          </w:p>
        </w:tc>
        <w:tc>
          <w:tcPr>
            <w:tcW w:w="435" w:type="pct"/>
            <w:tcBorders>
              <w:top w:val="single" w:color="auto" w:sz="8" w:space="0"/>
              <w:bottom w:val="single" w:color="auto" w:sz="8" w:space="0"/>
            </w:tcBorders>
          </w:tcPr>
          <w:p>
            <w:pPr>
              <w:jc w:val="center"/>
            </w:pPr>
            <w:r>
              <w:rPr>
                <w:rFonts w:hint="eastAsia" w:hAnsi="宋体"/>
                <w:sz w:val="18"/>
                <w:szCs w:val="18"/>
              </w:rPr>
              <w:t>直径76.2mm</w:t>
            </w:r>
          </w:p>
        </w:tc>
        <w:tc>
          <w:tcPr>
            <w:tcW w:w="411" w:type="pct"/>
            <w:tcBorders>
              <w:top w:val="single" w:color="auto" w:sz="8" w:space="0"/>
              <w:bottom w:val="single" w:color="auto" w:sz="8" w:space="0"/>
            </w:tcBorders>
          </w:tcPr>
          <w:p>
            <w:pPr>
              <w:jc w:val="center"/>
            </w:pPr>
            <w:r>
              <w:rPr>
                <w:rFonts w:hint="eastAsia" w:hAnsi="宋体"/>
                <w:sz w:val="18"/>
                <w:szCs w:val="18"/>
              </w:rPr>
              <w:t>直径100mm</w:t>
            </w:r>
          </w:p>
        </w:tc>
        <w:tc>
          <w:tcPr>
            <w:tcW w:w="411" w:type="pct"/>
            <w:tcBorders>
              <w:top w:val="single" w:color="auto" w:sz="8" w:space="0"/>
              <w:bottom w:val="single" w:color="auto" w:sz="8" w:space="0"/>
            </w:tcBorders>
          </w:tcPr>
          <w:p>
            <w:pPr>
              <w:jc w:val="center"/>
            </w:pPr>
            <w:r>
              <w:rPr>
                <w:rFonts w:hint="eastAsia" w:hAnsi="宋体"/>
                <w:sz w:val="18"/>
                <w:szCs w:val="18"/>
              </w:rPr>
              <w:t>直径150mm</w:t>
            </w:r>
          </w:p>
        </w:tc>
        <w:tc>
          <w:tcPr>
            <w:tcW w:w="411" w:type="pct"/>
            <w:tcBorders>
              <w:top w:val="single" w:color="auto" w:sz="8" w:space="0"/>
              <w:bottom w:val="single" w:color="auto" w:sz="8" w:space="0"/>
            </w:tcBorders>
          </w:tcPr>
          <w:p>
            <w:pPr>
              <w:jc w:val="center"/>
            </w:pPr>
            <w:r>
              <w:rPr>
                <w:rFonts w:hint="eastAsia" w:hAnsi="宋体"/>
                <w:sz w:val="18"/>
                <w:szCs w:val="18"/>
              </w:rPr>
              <w:t>直径200mm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4" w:type="pct"/>
            <w:vMerge w:val="restart"/>
            <w:tcBorders>
              <w:top w:val="single" w:color="auto" w:sz="8" w:space="0"/>
            </w:tcBorders>
          </w:tcPr>
          <w:p>
            <w:pPr>
              <w:spacing w:line="324" w:lineRule="auto"/>
              <w:jc w:val="center"/>
              <w:rPr>
                <w:rFonts w:ascii="宋体" w:hAnsi="宋体"/>
                <w:sz w:val="18"/>
                <w:szCs w:val="18"/>
              </w:rPr>
            </w:pPr>
            <w:r>
              <w:rPr>
                <w:rFonts w:ascii="宋体" w:hAnsi="宋体"/>
                <w:sz w:val="18"/>
                <w:szCs w:val="18"/>
              </w:rPr>
              <w:t>n</w:t>
            </w:r>
            <w:r>
              <w:rPr>
                <w:rFonts w:hint="eastAsia" w:ascii="宋体" w:hAnsi="宋体"/>
                <w:sz w:val="18"/>
                <w:szCs w:val="18"/>
              </w:rPr>
              <w:t>型</w:t>
            </w:r>
          </w:p>
        </w:tc>
        <w:tc>
          <w:tcPr>
            <w:tcW w:w="1062" w:type="pct"/>
            <w:vMerge w:val="restart"/>
            <w:tcBorders>
              <w:top w:val="single" w:color="auto" w:sz="8" w:space="0"/>
            </w:tcBorders>
          </w:tcPr>
          <w:p>
            <w:pPr>
              <w:spacing w:line="324" w:lineRule="auto"/>
              <w:jc w:val="center"/>
              <w:rPr>
                <w:rFonts w:ascii="宋体" w:hAnsi="宋体"/>
                <w:sz w:val="18"/>
                <w:szCs w:val="18"/>
              </w:rPr>
            </w:pPr>
            <w:r>
              <w:rPr>
                <w:rFonts w:hint="eastAsia" w:hAnsi="宋体"/>
                <w:sz w:val="18"/>
                <w:szCs w:val="18"/>
              </w:rPr>
              <w:t>5</w:t>
            </w:r>
            <w:r>
              <w:rPr>
                <w:rFonts w:hAnsi="宋体"/>
                <w:sz w:val="18"/>
                <w:szCs w:val="18"/>
              </w:rPr>
              <w:t>E1</w:t>
            </w:r>
            <w:r>
              <w:rPr>
                <w:rFonts w:hint="eastAsia" w:hAnsi="宋体"/>
                <w:sz w:val="18"/>
                <w:szCs w:val="18"/>
              </w:rPr>
              <w:t>3～</w:t>
            </w:r>
            <w:r>
              <w:rPr>
                <w:rFonts w:hAnsi="宋体"/>
                <w:sz w:val="18"/>
                <w:szCs w:val="18"/>
              </w:rPr>
              <w:t>1E19</w:t>
            </w:r>
          </w:p>
        </w:tc>
        <w:tc>
          <w:tcPr>
            <w:tcW w:w="1062" w:type="pct"/>
            <w:tcBorders>
              <w:top w:val="single" w:color="auto" w:sz="8" w:space="0"/>
            </w:tcBorders>
            <w:vAlign w:val="center"/>
          </w:tcPr>
          <w:p>
            <w:pPr>
              <w:spacing w:line="324" w:lineRule="auto"/>
              <w:jc w:val="center"/>
              <w:rPr>
                <w:rFonts w:ascii="宋体" w:hAnsi="宋体"/>
                <w:sz w:val="18"/>
                <w:szCs w:val="18"/>
              </w:rPr>
            </w:pPr>
            <w:r>
              <w:rPr>
                <w:rFonts w:ascii="宋体" w:hAnsi="宋体"/>
                <w:sz w:val="18"/>
                <w:szCs w:val="18"/>
              </w:rPr>
              <w:t>≥0.2μm</w:t>
            </w:r>
            <w:r>
              <w:rPr>
                <w:rFonts w:hint="eastAsia" w:ascii="宋体" w:hAnsi="宋体"/>
                <w:sz w:val="18"/>
                <w:szCs w:val="18"/>
              </w:rPr>
              <w:t>，</w:t>
            </w:r>
            <w:r>
              <w:rPr>
                <w:rFonts w:ascii="宋体" w:hAnsi="宋体"/>
                <w:sz w:val="18"/>
                <w:szCs w:val="18"/>
              </w:rPr>
              <w:t>≤20μm</w:t>
            </w:r>
          </w:p>
        </w:tc>
        <w:tc>
          <w:tcPr>
            <w:tcW w:w="405" w:type="pct"/>
            <w:vMerge w:val="restart"/>
            <w:tcBorders>
              <w:top w:val="single" w:color="auto" w:sz="8" w:space="0"/>
            </w:tcBorders>
          </w:tcPr>
          <w:p>
            <w:pPr>
              <w:pStyle w:val="22"/>
              <w:ind w:firstLine="0" w:firstLineChars="0"/>
              <w:jc w:val="center"/>
              <w:rPr>
                <w:rFonts w:hAnsi="宋体"/>
                <w:sz w:val="18"/>
                <w:szCs w:val="18"/>
              </w:rPr>
            </w:pPr>
            <w:r>
              <w:rPr>
                <w:rFonts w:hint="eastAsia" w:hAnsi="宋体"/>
                <w:sz w:val="18"/>
                <w:szCs w:val="18"/>
              </w:rPr>
              <w:t>载流子浓度允许偏差</w:t>
            </w:r>
          </w:p>
        </w:tc>
        <w:tc>
          <w:tcPr>
            <w:tcW w:w="435" w:type="pct"/>
            <w:tcBorders>
              <w:top w:val="single" w:color="auto" w:sz="8" w:space="0"/>
            </w:tcBorders>
          </w:tcPr>
          <w:p>
            <w:pPr>
              <w:pStyle w:val="22"/>
              <w:ind w:firstLine="0" w:firstLineChars="0"/>
              <w:jc w:val="center"/>
              <w:rPr>
                <w:rFonts w:hAnsi="宋体"/>
                <w:sz w:val="18"/>
                <w:szCs w:val="18"/>
              </w:rPr>
            </w:pPr>
            <w:r>
              <w:rPr>
                <w:rFonts w:hint="eastAsia" w:hAnsi="宋体"/>
                <w:sz w:val="18"/>
                <w:szCs w:val="18"/>
              </w:rPr>
              <w:t>±10%</w:t>
            </w:r>
          </w:p>
        </w:tc>
        <w:tc>
          <w:tcPr>
            <w:tcW w:w="411" w:type="pct"/>
            <w:tcBorders>
              <w:top w:val="single" w:color="auto" w:sz="8" w:space="0"/>
            </w:tcBorders>
          </w:tcPr>
          <w:p>
            <w:pPr>
              <w:jc w:val="center"/>
            </w:pPr>
            <w:r>
              <w:rPr>
                <w:rFonts w:hAnsi="宋体"/>
                <w:sz w:val="18"/>
                <w:szCs w:val="18"/>
              </w:rPr>
              <w:t>±</w:t>
            </w:r>
            <w:r>
              <w:rPr>
                <w:rFonts w:hint="eastAsia" w:hAnsi="宋体"/>
                <w:sz w:val="18"/>
                <w:szCs w:val="18"/>
              </w:rPr>
              <w:t>10%</w:t>
            </w:r>
          </w:p>
        </w:tc>
        <w:tc>
          <w:tcPr>
            <w:tcW w:w="411" w:type="pct"/>
            <w:tcBorders>
              <w:top w:val="single" w:color="auto" w:sz="8" w:space="0"/>
            </w:tcBorders>
          </w:tcPr>
          <w:p>
            <w:pPr>
              <w:jc w:val="center"/>
            </w:pPr>
            <w:r>
              <w:rPr>
                <w:rFonts w:hAnsi="宋体"/>
                <w:sz w:val="18"/>
                <w:szCs w:val="18"/>
              </w:rPr>
              <w:t>±</w:t>
            </w:r>
            <w:r>
              <w:rPr>
                <w:rFonts w:hint="eastAsia" w:hAnsi="宋体"/>
                <w:sz w:val="18"/>
                <w:szCs w:val="18"/>
              </w:rPr>
              <w:t>15%</w:t>
            </w:r>
          </w:p>
        </w:tc>
        <w:tc>
          <w:tcPr>
            <w:tcW w:w="411" w:type="pct"/>
            <w:tcBorders>
              <w:top w:val="single" w:color="auto" w:sz="8" w:space="0"/>
            </w:tcBorders>
          </w:tcPr>
          <w:p>
            <w:pPr>
              <w:jc w:val="center"/>
            </w:pPr>
            <w:r>
              <w:rPr>
                <w:rFonts w:hAnsi="宋体"/>
                <w:sz w:val="18"/>
                <w:szCs w:val="18"/>
              </w:rPr>
              <w:t>±</w:t>
            </w:r>
            <w:r>
              <w:rPr>
                <w:rFonts w:hint="eastAsia" w:hAnsi="宋体"/>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4" w:type="pct"/>
            <w:vMerge w:val="continue"/>
          </w:tcPr>
          <w:p>
            <w:pPr>
              <w:spacing w:line="324" w:lineRule="auto"/>
              <w:jc w:val="center"/>
              <w:rPr>
                <w:rFonts w:ascii="宋体" w:hAnsi="宋体"/>
                <w:sz w:val="18"/>
                <w:szCs w:val="18"/>
              </w:rPr>
            </w:pPr>
          </w:p>
        </w:tc>
        <w:tc>
          <w:tcPr>
            <w:tcW w:w="1062" w:type="pct"/>
            <w:vMerge w:val="continue"/>
          </w:tcPr>
          <w:p>
            <w:pPr>
              <w:spacing w:line="324" w:lineRule="auto"/>
              <w:jc w:val="center"/>
              <w:rPr>
                <w:rFonts w:ascii="宋体" w:hAnsi="宋体"/>
                <w:sz w:val="18"/>
                <w:szCs w:val="18"/>
              </w:rPr>
            </w:pPr>
          </w:p>
        </w:tc>
        <w:tc>
          <w:tcPr>
            <w:tcW w:w="1062" w:type="pct"/>
            <w:vAlign w:val="center"/>
          </w:tcPr>
          <w:p>
            <w:pPr>
              <w:spacing w:line="324" w:lineRule="auto"/>
              <w:jc w:val="center"/>
              <w:rPr>
                <w:rFonts w:ascii="宋体" w:hAnsi="宋体"/>
                <w:sz w:val="18"/>
                <w:szCs w:val="18"/>
              </w:rPr>
            </w:pPr>
            <w:r>
              <w:rPr>
                <w:rFonts w:hint="eastAsia" w:ascii="宋体" w:hAnsi="宋体"/>
                <w:sz w:val="18"/>
                <w:szCs w:val="18"/>
              </w:rPr>
              <w:t>＞</w:t>
            </w:r>
            <w:r>
              <w:rPr>
                <w:rFonts w:ascii="宋体" w:hAnsi="宋体"/>
                <w:sz w:val="18"/>
                <w:szCs w:val="18"/>
              </w:rPr>
              <w:t>20μm</w:t>
            </w:r>
            <w:r>
              <w:rPr>
                <w:rFonts w:hint="eastAsia" w:ascii="宋体" w:hAnsi="宋体"/>
                <w:sz w:val="18"/>
                <w:szCs w:val="18"/>
              </w:rPr>
              <w:t>，</w:t>
            </w:r>
            <w:r>
              <w:rPr>
                <w:rFonts w:ascii="宋体" w:hAnsi="宋体"/>
                <w:sz w:val="18"/>
                <w:szCs w:val="18"/>
              </w:rPr>
              <w:t>≤50μm</w:t>
            </w:r>
          </w:p>
        </w:tc>
        <w:tc>
          <w:tcPr>
            <w:tcW w:w="405" w:type="pct"/>
            <w:vMerge w:val="continue"/>
          </w:tcPr>
          <w:p>
            <w:pPr>
              <w:pStyle w:val="22"/>
              <w:ind w:firstLine="0" w:firstLineChars="0"/>
              <w:jc w:val="center"/>
              <w:rPr>
                <w:rFonts w:hAnsi="宋体"/>
                <w:sz w:val="18"/>
                <w:szCs w:val="18"/>
              </w:rPr>
            </w:pPr>
          </w:p>
        </w:tc>
        <w:tc>
          <w:tcPr>
            <w:tcW w:w="435" w:type="pct"/>
          </w:tcPr>
          <w:p>
            <w:pPr>
              <w:jc w:val="center"/>
            </w:pPr>
            <w:r>
              <w:rPr>
                <w:rFonts w:hAnsi="宋体"/>
                <w:sz w:val="18"/>
                <w:szCs w:val="18"/>
              </w:rPr>
              <w:t>±</w:t>
            </w:r>
            <w:r>
              <w:rPr>
                <w:rFonts w:hint="eastAsia" w:hAnsi="宋体"/>
                <w:sz w:val="18"/>
                <w:szCs w:val="18"/>
              </w:rPr>
              <w:t>15%</w:t>
            </w:r>
          </w:p>
        </w:tc>
        <w:tc>
          <w:tcPr>
            <w:tcW w:w="411" w:type="pct"/>
          </w:tcPr>
          <w:p>
            <w:pPr>
              <w:jc w:val="center"/>
            </w:pPr>
            <w:r>
              <w:rPr>
                <w:rFonts w:hAnsi="宋体"/>
                <w:sz w:val="18"/>
                <w:szCs w:val="18"/>
              </w:rPr>
              <w:t>±</w:t>
            </w:r>
            <w:r>
              <w:rPr>
                <w:rFonts w:hint="eastAsia" w:hAnsi="宋体"/>
                <w:sz w:val="18"/>
                <w:szCs w:val="18"/>
              </w:rPr>
              <w:t>15%</w:t>
            </w:r>
          </w:p>
        </w:tc>
        <w:tc>
          <w:tcPr>
            <w:tcW w:w="411" w:type="pct"/>
          </w:tcPr>
          <w:p>
            <w:pPr>
              <w:jc w:val="center"/>
            </w:pPr>
            <w:r>
              <w:rPr>
                <w:rFonts w:hAnsi="宋体"/>
                <w:sz w:val="18"/>
                <w:szCs w:val="18"/>
              </w:rPr>
              <w:t>±</w:t>
            </w:r>
            <w:r>
              <w:rPr>
                <w:rFonts w:hint="eastAsia" w:hAnsi="宋体"/>
                <w:sz w:val="18"/>
                <w:szCs w:val="18"/>
              </w:rPr>
              <w:t>20%</w:t>
            </w:r>
          </w:p>
        </w:tc>
        <w:tc>
          <w:tcPr>
            <w:tcW w:w="411" w:type="pct"/>
          </w:tcPr>
          <w:p>
            <w:pPr>
              <w:pStyle w:val="22"/>
              <w:ind w:firstLine="0" w:firstLineChars="0"/>
              <w:jc w:val="center"/>
              <w:rPr>
                <w:rFonts w:hAnsi="宋体"/>
                <w:sz w:val="18"/>
                <w:szCs w:val="18"/>
              </w:rPr>
            </w:pPr>
            <w:r>
              <w:rPr>
                <w:rFonts w:hint="eastAsia" w:hAnsi="宋体"/>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4" w:type="pct"/>
            <w:vMerge w:val="continue"/>
          </w:tcPr>
          <w:p>
            <w:pPr>
              <w:spacing w:line="324" w:lineRule="auto"/>
              <w:jc w:val="center"/>
              <w:rPr>
                <w:rFonts w:ascii="宋体" w:hAnsi="宋体"/>
                <w:sz w:val="18"/>
                <w:szCs w:val="18"/>
              </w:rPr>
            </w:pPr>
          </w:p>
        </w:tc>
        <w:tc>
          <w:tcPr>
            <w:tcW w:w="1062" w:type="pct"/>
            <w:vMerge w:val="continue"/>
          </w:tcPr>
          <w:p>
            <w:pPr>
              <w:spacing w:line="324" w:lineRule="auto"/>
              <w:jc w:val="center"/>
              <w:rPr>
                <w:rFonts w:ascii="宋体" w:hAnsi="宋体"/>
                <w:sz w:val="18"/>
                <w:szCs w:val="18"/>
              </w:rPr>
            </w:pPr>
          </w:p>
        </w:tc>
        <w:tc>
          <w:tcPr>
            <w:tcW w:w="1062" w:type="pct"/>
            <w:vAlign w:val="center"/>
          </w:tcPr>
          <w:p>
            <w:pPr>
              <w:spacing w:line="324" w:lineRule="auto"/>
              <w:jc w:val="center"/>
              <w:rPr>
                <w:rFonts w:ascii="宋体" w:hAnsi="宋体"/>
                <w:sz w:val="18"/>
                <w:szCs w:val="18"/>
              </w:rPr>
            </w:pPr>
            <w:r>
              <w:rPr>
                <w:rFonts w:hint="eastAsia" w:ascii="宋体" w:hAnsi="宋体"/>
                <w:sz w:val="18"/>
                <w:szCs w:val="18"/>
              </w:rPr>
              <w:t>＞</w:t>
            </w:r>
            <w:r>
              <w:rPr>
                <w:rFonts w:ascii="宋体" w:hAnsi="宋体"/>
                <w:sz w:val="18"/>
                <w:szCs w:val="18"/>
              </w:rPr>
              <w:t>50μm</w:t>
            </w:r>
            <w:r>
              <w:rPr>
                <w:rFonts w:hint="eastAsia" w:ascii="宋体" w:hAnsi="宋体"/>
                <w:sz w:val="18"/>
                <w:szCs w:val="18"/>
              </w:rPr>
              <w:t>，</w:t>
            </w:r>
            <w:r>
              <w:rPr>
                <w:rFonts w:ascii="宋体" w:hAnsi="宋体"/>
                <w:sz w:val="18"/>
                <w:szCs w:val="18"/>
              </w:rPr>
              <w:t>≤100μm</w:t>
            </w:r>
          </w:p>
        </w:tc>
        <w:tc>
          <w:tcPr>
            <w:tcW w:w="405" w:type="pct"/>
            <w:vMerge w:val="continue"/>
          </w:tcPr>
          <w:p>
            <w:pPr>
              <w:pStyle w:val="22"/>
              <w:ind w:firstLine="0" w:firstLineChars="0"/>
              <w:jc w:val="center"/>
              <w:rPr>
                <w:rFonts w:hAnsi="宋体"/>
                <w:sz w:val="18"/>
                <w:szCs w:val="18"/>
              </w:rPr>
            </w:pPr>
          </w:p>
        </w:tc>
        <w:tc>
          <w:tcPr>
            <w:tcW w:w="435" w:type="pct"/>
          </w:tcPr>
          <w:p>
            <w:pPr>
              <w:pStyle w:val="22"/>
              <w:ind w:firstLine="0" w:firstLineChars="0"/>
              <w:jc w:val="center"/>
              <w:rPr>
                <w:rFonts w:hAnsi="宋体"/>
                <w:sz w:val="18"/>
                <w:szCs w:val="18"/>
              </w:rPr>
            </w:pPr>
            <w:r>
              <w:rPr>
                <w:rFonts w:hAnsi="宋体"/>
                <w:sz w:val="18"/>
                <w:szCs w:val="18"/>
              </w:rPr>
              <w:t>±</w:t>
            </w:r>
            <w:r>
              <w:rPr>
                <w:rFonts w:hint="eastAsia" w:hAnsi="宋体"/>
                <w:sz w:val="18"/>
                <w:szCs w:val="18"/>
              </w:rPr>
              <w:t>25%</w:t>
            </w:r>
          </w:p>
        </w:tc>
        <w:tc>
          <w:tcPr>
            <w:tcW w:w="411" w:type="pct"/>
          </w:tcPr>
          <w:p>
            <w:pPr>
              <w:jc w:val="center"/>
            </w:pPr>
            <w:r>
              <w:rPr>
                <w:rFonts w:hAnsi="宋体"/>
                <w:sz w:val="18"/>
                <w:szCs w:val="18"/>
              </w:rPr>
              <w:t>±</w:t>
            </w:r>
            <w:r>
              <w:rPr>
                <w:rFonts w:hint="eastAsia" w:hAnsi="宋体"/>
                <w:sz w:val="18"/>
                <w:szCs w:val="18"/>
              </w:rPr>
              <w:t>25%</w:t>
            </w:r>
          </w:p>
        </w:tc>
        <w:tc>
          <w:tcPr>
            <w:tcW w:w="411" w:type="pct"/>
          </w:tcPr>
          <w:p>
            <w:pPr>
              <w:jc w:val="center"/>
            </w:pPr>
            <w:r>
              <w:rPr>
                <w:rFonts w:hint="eastAsia" w:hAnsi="宋体"/>
                <w:sz w:val="18"/>
                <w:szCs w:val="18"/>
              </w:rPr>
              <w:t>±30%</w:t>
            </w:r>
          </w:p>
        </w:tc>
        <w:tc>
          <w:tcPr>
            <w:tcW w:w="411" w:type="pct"/>
          </w:tcPr>
          <w:p>
            <w:pPr>
              <w:pStyle w:val="22"/>
              <w:ind w:firstLine="0" w:firstLineChars="0"/>
              <w:jc w:val="center"/>
              <w:rPr>
                <w:rFonts w:hAnsi="宋体"/>
                <w:sz w:val="18"/>
                <w:szCs w:val="18"/>
              </w:rPr>
            </w:pPr>
            <w:r>
              <w:rPr>
                <w:rFonts w:hint="eastAsia" w:hAnsi="宋体"/>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4" w:type="pct"/>
            <w:vMerge w:val="continue"/>
          </w:tcPr>
          <w:p>
            <w:pPr>
              <w:spacing w:line="324" w:lineRule="auto"/>
              <w:jc w:val="center"/>
              <w:rPr>
                <w:rFonts w:ascii="宋体" w:hAnsi="宋体"/>
                <w:sz w:val="18"/>
                <w:szCs w:val="18"/>
              </w:rPr>
            </w:pPr>
          </w:p>
        </w:tc>
        <w:tc>
          <w:tcPr>
            <w:tcW w:w="1062" w:type="pct"/>
            <w:vMerge w:val="continue"/>
          </w:tcPr>
          <w:p>
            <w:pPr>
              <w:spacing w:line="324" w:lineRule="auto"/>
              <w:jc w:val="center"/>
              <w:rPr>
                <w:rFonts w:ascii="宋体" w:hAnsi="宋体"/>
                <w:sz w:val="18"/>
                <w:szCs w:val="18"/>
              </w:rPr>
            </w:pPr>
          </w:p>
        </w:tc>
        <w:tc>
          <w:tcPr>
            <w:tcW w:w="1062" w:type="pct"/>
            <w:vAlign w:val="center"/>
          </w:tcPr>
          <w:p>
            <w:pPr>
              <w:spacing w:line="324" w:lineRule="auto"/>
              <w:jc w:val="center"/>
              <w:rPr>
                <w:rFonts w:ascii="宋体" w:hAnsi="宋体"/>
                <w:sz w:val="18"/>
                <w:szCs w:val="18"/>
              </w:rPr>
            </w:pPr>
            <w:r>
              <w:rPr>
                <w:rFonts w:ascii="宋体" w:hAnsi="宋体"/>
                <w:sz w:val="18"/>
                <w:szCs w:val="18"/>
              </w:rPr>
              <w:t>≥0.2μm</w:t>
            </w:r>
            <w:r>
              <w:rPr>
                <w:rFonts w:hint="eastAsia" w:ascii="宋体" w:hAnsi="宋体"/>
                <w:sz w:val="18"/>
                <w:szCs w:val="18"/>
              </w:rPr>
              <w:t>，</w:t>
            </w:r>
            <w:r>
              <w:rPr>
                <w:rFonts w:ascii="宋体" w:hAnsi="宋体"/>
                <w:sz w:val="18"/>
                <w:szCs w:val="18"/>
              </w:rPr>
              <w:t>≤20μm</w:t>
            </w:r>
          </w:p>
        </w:tc>
        <w:tc>
          <w:tcPr>
            <w:tcW w:w="405" w:type="pct"/>
            <w:vMerge w:val="restart"/>
          </w:tcPr>
          <w:p>
            <w:pPr>
              <w:pStyle w:val="22"/>
              <w:ind w:firstLine="0" w:firstLineChars="0"/>
              <w:jc w:val="center"/>
              <w:rPr>
                <w:rFonts w:hAnsi="宋体"/>
                <w:sz w:val="18"/>
                <w:szCs w:val="18"/>
              </w:rPr>
            </w:pPr>
            <w:r>
              <w:rPr>
                <w:rFonts w:hint="eastAsia" w:hAnsi="宋体"/>
                <w:sz w:val="18"/>
                <w:szCs w:val="18"/>
              </w:rPr>
              <w:t>径向载流子浓度变化（CV）</w:t>
            </w:r>
          </w:p>
        </w:tc>
        <w:tc>
          <w:tcPr>
            <w:tcW w:w="435" w:type="pct"/>
          </w:tcPr>
          <w:p>
            <w:pPr>
              <w:pStyle w:val="22"/>
              <w:ind w:firstLine="0" w:firstLineChars="0"/>
              <w:jc w:val="center"/>
              <w:rPr>
                <w:rFonts w:hAnsi="宋体"/>
                <w:sz w:val="18"/>
                <w:szCs w:val="18"/>
              </w:rPr>
            </w:pPr>
            <w:r>
              <w:rPr>
                <w:rFonts w:hint="eastAsia" w:hAnsi="宋体"/>
                <w:sz w:val="18"/>
                <w:szCs w:val="18"/>
              </w:rPr>
              <w:t>≤5%</w:t>
            </w:r>
          </w:p>
        </w:tc>
        <w:tc>
          <w:tcPr>
            <w:tcW w:w="411" w:type="pct"/>
          </w:tcPr>
          <w:p>
            <w:pPr>
              <w:jc w:val="center"/>
            </w:pPr>
            <w:r>
              <w:rPr>
                <w:rFonts w:hint="eastAsia" w:hAnsi="宋体"/>
                <w:sz w:val="18"/>
                <w:szCs w:val="18"/>
              </w:rPr>
              <w:t>≤5%</w:t>
            </w:r>
          </w:p>
        </w:tc>
        <w:tc>
          <w:tcPr>
            <w:tcW w:w="411" w:type="pct"/>
          </w:tcPr>
          <w:p>
            <w:pPr>
              <w:jc w:val="center"/>
            </w:pPr>
            <w:r>
              <w:rPr>
                <w:rFonts w:hint="eastAsia" w:hAnsi="宋体"/>
                <w:sz w:val="18"/>
                <w:szCs w:val="18"/>
              </w:rPr>
              <w:t>≤8%</w:t>
            </w:r>
          </w:p>
        </w:tc>
        <w:tc>
          <w:tcPr>
            <w:tcW w:w="411" w:type="pct"/>
          </w:tcPr>
          <w:p>
            <w:pPr>
              <w:jc w:val="center"/>
            </w:pPr>
            <w:r>
              <w:rPr>
                <w:rFonts w:hint="eastAsia" w:hAnsi="宋体"/>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04" w:type="pct"/>
            <w:vMerge w:val="continue"/>
          </w:tcPr>
          <w:p>
            <w:pPr>
              <w:spacing w:line="324" w:lineRule="auto"/>
              <w:jc w:val="center"/>
              <w:rPr>
                <w:rFonts w:ascii="宋体" w:hAnsi="宋体"/>
                <w:sz w:val="18"/>
                <w:szCs w:val="18"/>
              </w:rPr>
            </w:pPr>
          </w:p>
        </w:tc>
        <w:tc>
          <w:tcPr>
            <w:tcW w:w="1062" w:type="pct"/>
            <w:vMerge w:val="continue"/>
          </w:tcPr>
          <w:p>
            <w:pPr>
              <w:spacing w:line="324" w:lineRule="auto"/>
              <w:jc w:val="center"/>
              <w:rPr>
                <w:rFonts w:ascii="宋体" w:hAnsi="宋体"/>
                <w:sz w:val="18"/>
                <w:szCs w:val="18"/>
              </w:rPr>
            </w:pPr>
          </w:p>
        </w:tc>
        <w:tc>
          <w:tcPr>
            <w:tcW w:w="1062" w:type="pct"/>
            <w:vAlign w:val="center"/>
          </w:tcPr>
          <w:p>
            <w:pPr>
              <w:spacing w:line="324" w:lineRule="auto"/>
              <w:jc w:val="center"/>
              <w:rPr>
                <w:rFonts w:ascii="宋体" w:hAnsi="宋体"/>
                <w:sz w:val="18"/>
                <w:szCs w:val="18"/>
              </w:rPr>
            </w:pPr>
            <w:r>
              <w:rPr>
                <w:rFonts w:hint="eastAsia" w:ascii="宋体" w:hAnsi="宋体"/>
                <w:sz w:val="18"/>
                <w:szCs w:val="18"/>
              </w:rPr>
              <w:t>＞</w:t>
            </w:r>
            <w:r>
              <w:rPr>
                <w:rFonts w:ascii="宋体" w:hAnsi="宋体"/>
                <w:sz w:val="18"/>
                <w:szCs w:val="18"/>
              </w:rPr>
              <w:t>20μm</w:t>
            </w:r>
            <w:r>
              <w:rPr>
                <w:rFonts w:hint="eastAsia" w:ascii="宋体" w:hAnsi="宋体"/>
                <w:sz w:val="18"/>
                <w:szCs w:val="18"/>
              </w:rPr>
              <w:t>，</w:t>
            </w:r>
            <w:r>
              <w:rPr>
                <w:rFonts w:ascii="宋体" w:hAnsi="宋体"/>
                <w:sz w:val="18"/>
                <w:szCs w:val="18"/>
              </w:rPr>
              <w:t>≤50μm</w:t>
            </w:r>
          </w:p>
        </w:tc>
        <w:tc>
          <w:tcPr>
            <w:tcW w:w="405" w:type="pct"/>
            <w:vMerge w:val="continue"/>
          </w:tcPr>
          <w:p>
            <w:pPr>
              <w:pStyle w:val="22"/>
              <w:ind w:firstLine="0" w:firstLineChars="0"/>
              <w:jc w:val="center"/>
              <w:rPr>
                <w:rFonts w:hAnsi="宋体"/>
                <w:sz w:val="18"/>
                <w:szCs w:val="18"/>
              </w:rPr>
            </w:pPr>
          </w:p>
        </w:tc>
        <w:tc>
          <w:tcPr>
            <w:tcW w:w="435" w:type="pct"/>
          </w:tcPr>
          <w:p>
            <w:pPr>
              <w:pStyle w:val="22"/>
              <w:ind w:firstLine="0" w:firstLineChars="0"/>
              <w:jc w:val="center"/>
              <w:rPr>
                <w:rFonts w:hAnsi="宋体"/>
                <w:sz w:val="18"/>
                <w:szCs w:val="18"/>
              </w:rPr>
            </w:pPr>
            <w:r>
              <w:rPr>
                <w:rFonts w:hint="eastAsia" w:hAnsi="宋体"/>
                <w:sz w:val="18"/>
                <w:szCs w:val="18"/>
              </w:rPr>
              <w:t>≤7%</w:t>
            </w:r>
          </w:p>
        </w:tc>
        <w:tc>
          <w:tcPr>
            <w:tcW w:w="411" w:type="pct"/>
          </w:tcPr>
          <w:p>
            <w:pPr>
              <w:jc w:val="center"/>
            </w:pPr>
            <w:r>
              <w:rPr>
                <w:rFonts w:hint="eastAsia"/>
              </w:rPr>
              <w:t>≤7%</w:t>
            </w:r>
          </w:p>
        </w:tc>
        <w:tc>
          <w:tcPr>
            <w:tcW w:w="411" w:type="pct"/>
          </w:tcPr>
          <w:p>
            <w:pPr>
              <w:jc w:val="center"/>
            </w:pPr>
            <w:r>
              <w:rPr>
                <w:rFonts w:hint="eastAsia"/>
              </w:rPr>
              <w:t>≤10</w:t>
            </w:r>
          </w:p>
        </w:tc>
        <w:tc>
          <w:tcPr>
            <w:tcW w:w="411" w:type="pct"/>
          </w:tcPr>
          <w:p>
            <w:pPr>
              <w:jc w:val="center"/>
            </w:pPr>
            <w:r>
              <w:rPr>
                <w:rFonts w:hint="eastAsia" w:hAnsi="宋体"/>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4" w:type="pct"/>
            <w:vMerge w:val="continue"/>
          </w:tcPr>
          <w:p>
            <w:pPr>
              <w:spacing w:line="324" w:lineRule="auto"/>
              <w:jc w:val="center"/>
              <w:rPr>
                <w:rFonts w:ascii="宋体" w:hAnsi="宋体"/>
                <w:sz w:val="18"/>
                <w:szCs w:val="18"/>
              </w:rPr>
            </w:pPr>
          </w:p>
        </w:tc>
        <w:tc>
          <w:tcPr>
            <w:tcW w:w="1062" w:type="pct"/>
            <w:vMerge w:val="continue"/>
          </w:tcPr>
          <w:p>
            <w:pPr>
              <w:spacing w:line="324" w:lineRule="auto"/>
              <w:jc w:val="center"/>
              <w:rPr>
                <w:rFonts w:ascii="宋体" w:hAnsi="宋体"/>
                <w:sz w:val="18"/>
                <w:szCs w:val="18"/>
              </w:rPr>
            </w:pPr>
          </w:p>
        </w:tc>
        <w:tc>
          <w:tcPr>
            <w:tcW w:w="1062" w:type="pct"/>
            <w:vAlign w:val="center"/>
          </w:tcPr>
          <w:p>
            <w:pPr>
              <w:spacing w:line="324" w:lineRule="auto"/>
              <w:jc w:val="center"/>
              <w:rPr>
                <w:rFonts w:ascii="宋体" w:hAnsi="宋体"/>
                <w:sz w:val="18"/>
                <w:szCs w:val="18"/>
              </w:rPr>
            </w:pPr>
            <w:r>
              <w:rPr>
                <w:rFonts w:hint="eastAsia" w:ascii="宋体" w:hAnsi="宋体"/>
                <w:sz w:val="18"/>
                <w:szCs w:val="18"/>
              </w:rPr>
              <w:t>＞</w:t>
            </w:r>
            <w:r>
              <w:rPr>
                <w:rFonts w:ascii="宋体" w:hAnsi="宋体"/>
                <w:sz w:val="18"/>
                <w:szCs w:val="18"/>
              </w:rPr>
              <w:t>50μm</w:t>
            </w:r>
            <w:r>
              <w:rPr>
                <w:rFonts w:hint="eastAsia" w:ascii="宋体" w:hAnsi="宋体"/>
                <w:sz w:val="18"/>
                <w:szCs w:val="18"/>
              </w:rPr>
              <w:t>，</w:t>
            </w:r>
            <w:r>
              <w:rPr>
                <w:rFonts w:ascii="宋体" w:hAnsi="宋体"/>
                <w:sz w:val="18"/>
                <w:szCs w:val="18"/>
              </w:rPr>
              <w:t>≤100μm</w:t>
            </w:r>
          </w:p>
        </w:tc>
        <w:tc>
          <w:tcPr>
            <w:tcW w:w="405" w:type="pct"/>
            <w:vMerge w:val="continue"/>
          </w:tcPr>
          <w:p>
            <w:pPr>
              <w:pStyle w:val="22"/>
              <w:ind w:firstLine="0" w:firstLineChars="0"/>
              <w:jc w:val="center"/>
              <w:rPr>
                <w:rFonts w:hAnsi="宋体"/>
                <w:sz w:val="18"/>
                <w:szCs w:val="18"/>
              </w:rPr>
            </w:pPr>
          </w:p>
        </w:tc>
        <w:tc>
          <w:tcPr>
            <w:tcW w:w="435" w:type="pct"/>
          </w:tcPr>
          <w:p>
            <w:pPr>
              <w:pStyle w:val="22"/>
              <w:ind w:firstLine="0" w:firstLineChars="0"/>
              <w:jc w:val="center"/>
              <w:rPr>
                <w:rFonts w:hAnsi="宋体"/>
                <w:sz w:val="18"/>
                <w:szCs w:val="18"/>
              </w:rPr>
            </w:pPr>
            <w:r>
              <w:rPr>
                <w:rFonts w:hint="eastAsia" w:hAnsi="宋体"/>
                <w:sz w:val="18"/>
                <w:szCs w:val="18"/>
              </w:rPr>
              <w:t>≤10%</w:t>
            </w:r>
          </w:p>
        </w:tc>
        <w:tc>
          <w:tcPr>
            <w:tcW w:w="411" w:type="pct"/>
          </w:tcPr>
          <w:p>
            <w:pPr>
              <w:jc w:val="center"/>
            </w:pPr>
            <w:r>
              <w:rPr>
                <w:rFonts w:hint="eastAsia" w:hAnsi="宋体"/>
                <w:sz w:val="18"/>
                <w:szCs w:val="18"/>
              </w:rPr>
              <w:t>≤10%</w:t>
            </w:r>
          </w:p>
        </w:tc>
        <w:tc>
          <w:tcPr>
            <w:tcW w:w="411" w:type="pct"/>
          </w:tcPr>
          <w:p>
            <w:pPr>
              <w:jc w:val="center"/>
            </w:pPr>
            <w:r>
              <w:rPr>
                <w:rFonts w:hint="eastAsia" w:hAnsi="宋体"/>
                <w:sz w:val="18"/>
                <w:szCs w:val="18"/>
              </w:rPr>
              <w:t>≤15%</w:t>
            </w:r>
          </w:p>
        </w:tc>
        <w:tc>
          <w:tcPr>
            <w:tcW w:w="411" w:type="pct"/>
          </w:tcPr>
          <w:p>
            <w:pPr>
              <w:jc w:val="center"/>
            </w:pPr>
            <w:r>
              <w:rPr>
                <w:rFonts w:hint="eastAsia" w:hAnsi="宋体"/>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4" w:type="pct"/>
            <w:vMerge w:val="restart"/>
          </w:tcPr>
          <w:p>
            <w:pPr>
              <w:spacing w:line="324" w:lineRule="auto"/>
              <w:jc w:val="center"/>
              <w:rPr>
                <w:rFonts w:ascii="宋体" w:hAnsi="宋体"/>
                <w:sz w:val="18"/>
                <w:szCs w:val="18"/>
              </w:rPr>
            </w:pPr>
            <w:r>
              <w:rPr>
                <w:rFonts w:ascii="宋体" w:hAnsi="宋体"/>
                <w:sz w:val="18"/>
                <w:szCs w:val="18"/>
              </w:rPr>
              <w:t>P型</w:t>
            </w:r>
          </w:p>
        </w:tc>
        <w:tc>
          <w:tcPr>
            <w:tcW w:w="1062" w:type="pct"/>
            <w:vMerge w:val="restart"/>
          </w:tcPr>
          <w:p>
            <w:pPr>
              <w:spacing w:line="324" w:lineRule="auto"/>
              <w:jc w:val="center"/>
              <w:rPr>
                <w:rFonts w:ascii="宋体" w:hAnsi="宋体"/>
                <w:sz w:val="18"/>
                <w:szCs w:val="18"/>
              </w:rPr>
            </w:pPr>
            <w:r>
              <w:rPr>
                <w:rFonts w:hint="eastAsia" w:hAnsi="宋体"/>
                <w:sz w:val="18"/>
                <w:szCs w:val="18"/>
              </w:rPr>
              <w:t>5</w:t>
            </w:r>
            <w:r>
              <w:rPr>
                <w:rFonts w:hAnsi="宋体"/>
                <w:sz w:val="18"/>
                <w:szCs w:val="18"/>
              </w:rPr>
              <w:t>E1</w:t>
            </w:r>
            <w:r>
              <w:rPr>
                <w:rFonts w:hint="eastAsia" w:hAnsi="宋体"/>
                <w:sz w:val="18"/>
                <w:szCs w:val="18"/>
              </w:rPr>
              <w:t>3～</w:t>
            </w:r>
            <w:r>
              <w:rPr>
                <w:rFonts w:hAnsi="宋体"/>
                <w:sz w:val="18"/>
                <w:szCs w:val="18"/>
              </w:rPr>
              <w:t>1E19</w:t>
            </w:r>
          </w:p>
        </w:tc>
        <w:tc>
          <w:tcPr>
            <w:tcW w:w="1062" w:type="pct"/>
            <w:vMerge w:val="restart"/>
            <w:vAlign w:val="center"/>
          </w:tcPr>
          <w:p>
            <w:pPr>
              <w:spacing w:line="324" w:lineRule="auto"/>
              <w:jc w:val="center"/>
              <w:rPr>
                <w:rFonts w:ascii="宋体" w:hAnsi="宋体"/>
                <w:sz w:val="18"/>
                <w:szCs w:val="18"/>
              </w:rPr>
            </w:pPr>
            <w:r>
              <w:rPr>
                <w:rFonts w:ascii="宋体" w:hAnsi="宋体"/>
                <w:sz w:val="18"/>
                <w:szCs w:val="18"/>
              </w:rPr>
              <w:t>≥0.2μm</w:t>
            </w:r>
            <w:r>
              <w:rPr>
                <w:rFonts w:hint="eastAsia" w:ascii="宋体" w:hAnsi="宋体"/>
                <w:sz w:val="18"/>
                <w:szCs w:val="18"/>
              </w:rPr>
              <w:t>，</w:t>
            </w:r>
            <w:r>
              <w:rPr>
                <w:rFonts w:ascii="宋体" w:hAnsi="宋体"/>
                <w:sz w:val="18"/>
                <w:szCs w:val="18"/>
              </w:rPr>
              <w:t>≤100μm</w:t>
            </w:r>
          </w:p>
        </w:tc>
        <w:tc>
          <w:tcPr>
            <w:tcW w:w="405" w:type="pct"/>
          </w:tcPr>
          <w:p>
            <w:pPr>
              <w:pStyle w:val="22"/>
              <w:ind w:firstLine="0" w:firstLineChars="0"/>
              <w:jc w:val="center"/>
              <w:rPr>
                <w:rFonts w:hAnsi="宋体"/>
                <w:sz w:val="18"/>
                <w:szCs w:val="18"/>
              </w:rPr>
            </w:pPr>
            <w:r>
              <w:rPr>
                <w:rFonts w:hint="eastAsia" w:hAnsi="宋体"/>
                <w:sz w:val="18"/>
                <w:szCs w:val="18"/>
              </w:rPr>
              <w:t>载流子浓度允许偏差</w:t>
            </w:r>
          </w:p>
        </w:tc>
        <w:tc>
          <w:tcPr>
            <w:tcW w:w="1668" w:type="pct"/>
            <w:gridSpan w:val="4"/>
            <w:tcBorders>
              <w:top w:val="single" w:color="auto" w:sz="8" w:space="0"/>
            </w:tcBorders>
          </w:tcPr>
          <w:p>
            <w:pPr>
              <w:jc w:val="center"/>
            </w:pPr>
            <w:r>
              <w:rPr>
                <w:rFonts w:hAnsi="宋体"/>
                <w:sz w:val="18"/>
                <w:szCs w:val="18"/>
              </w:rPr>
              <w:t>±</w:t>
            </w:r>
            <w:r>
              <w:rPr>
                <w:rFonts w:hint="eastAsia" w:hAnsi="宋体"/>
                <w:sz w:val="18"/>
                <w:szCs w:val="18"/>
              </w:rPr>
              <w:t>5</w:t>
            </w:r>
            <w:r>
              <w:rPr>
                <w:rFonts w:hAnsi="宋体"/>
                <w:sz w:val="18"/>
                <w:szCs w:val="18"/>
              </w:rPr>
              <w:t>0</w:t>
            </w: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04" w:type="pct"/>
            <w:vMerge w:val="continue"/>
          </w:tcPr>
          <w:p>
            <w:pPr>
              <w:spacing w:line="324" w:lineRule="auto"/>
              <w:jc w:val="center"/>
              <w:rPr>
                <w:rFonts w:ascii="宋体" w:hAnsi="宋体"/>
                <w:sz w:val="18"/>
                <w:szCs w:val="18"/>
                <w:highlight w:val="yellow"/>
              </w:rPr>
            </w:pPr>
          </w:p>
        </w:tc>
        <w:tc>
          <w:tcPr>
            <w:tcW w:w="1062" w:type="pct"/>
            <w:vMerge w:val="continue"/>
          </w:tcPr>
          <w:p>
            <w:pPr>
              <w:spacing w:line="324" w:lineRule="auto"/>
              <w:jc w:val="center"/>
              <w:rPr>
                <w:rFonts w:ascii="宋体" w:hAnsi="宋体"/>
                <w:sz w:val="18"/>
                <w:szCs w:val="18"/>
              </w:rPr>
            </w:pPr>
          </w:p>
        </w:tc>
        <w:tc>
          <w:tcPr>
            <w:tcW w:w="1062" w:type="pct"/>
            <w:vMerge w:val="continue"/>
            <w:vAlign w:val="center"/>
          </w:tcPr>
          <w:p>
            <w:pPr>
              <w:spacing w:line="324" w:lineRule="auto"/>
              <w:jc w:val="center"/>
              <w:rPr>
                <w:rFonts w:ascii="宋体" w:hAnsi="宋体"/>
                <w:sz w:val="18"/>
                <w:szCs w:val="18"/>
              </w:rPr>
            </w:pPr>
          </w:p>
        </w:tc>
        <w:tc>
          <w:tcPr>
            <w:tcW w:w="405" w:type="pct"/>
          </w:tcPr>
          <w:p>
            <w:pPr>
              <w:pStyle w:val="22"/>
              <w:ind w:firstLine="0" w:firstLineChars="0"/>
              <w:jc w:val="center"/>
              <w:rPr>
                <w:rFonts w:hAnsi="宋体"/>
                <w:sz w:val="18"/>
                <w:szCs w:val="18"/>
              </w:rPr>
            </w:pPr>
            <w:r>
              <w:rPr>
                <w:rFonts w:hint="eastAsia" w:hAnsi="宋体"/>
                <w:sz w:val="18"/>
                <w:szCs w:val="18"/>
              </w:rPr>
              <w:t>径向载流子浓度变化（CV）</w:t>
            </w:r>
          </w:p>
        </w:tc>
        <w:tc>
          <w:tcPr>
            <w:tcW w:w="1668" w:type="pct"/>
            <w:gridSpan w:val="4"/>
          </w:tcPr>
          <w:p>
            <w:pPr>
              <w:pStyle w:val="22"/>
              <w:ind w:firstLine="0" w:firstLineChars="0"/>
              <w:jc w:val="center"/>
              <w:rPr>
                <w:rFonts w:hAnsi="宋体"/>
                <w:sz w:val="18"/>
                <w:szCs w:val="18"/>
              </w:rPr>
            </w:pPr>
            <w:r>
              <w:rPr>
                <w:rFonts w:hint="eastAsia" w:hAnsi="宋体"/>
                <w:sz w:val="18"/>
                <w:szCs w:val="18"/>
              </w:rPr>
              <w:t>≤2</w:t>
            </w:r>
            <w:r>
              <w:rPr>
                <w:rFonts w:hAnsi="宋体"/>
                <w:sz w:val="18"/>
                <w:szCs w:val="18"/>
              </w:rPr>
              <w:t>5</w:t>
            </w: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4" w:type="pct"/>
            <w:vMerge w:val="restart"/>
          </w:tcPr>
          <w:p>
            <w:pPr>
              <w:spacing w:line="324" w:lineRule="auto"/>
              <w:jc w:val="center"/>
              <w:rPr>
                <w:rFonts w:ascii="宋体" w:hAnsi="宋体"/>
                <w:sz w:val="18"/>
                <w:szCs w:val="18"/>
              </w:rPr>
            </w:pPr>
            <w:r>
              <w:rPr>
                <w:rFonts w:hint="eastAsia" w:ascii="宋体" w:hAnsi="宋体"/>
                <w:sz w:val="18"/>
                <w:szCs w:val="18"/>
              </w:rPr>
              <w:t>多层</w:t>
            </w:r>
            <w:r>
              <w:rPr>
                <w:rFonts w:ascii="宋体" w:hAnsi="宋体"/>
                <w:sz w:val="18"/>
                <w:szCs w:val="18"/>
              </w:rPr>
              <w:t>外延层</w:t>
            </w:r>
          </w:p>
        </w:tc>
        <w:tc>
          <w:tcPr>
            <w:tcW w:w="1062" w:type="pct"/>
            <w:vMerge w:val="restart"/>
          </w:tcPr>
          <w:p>
            <w:pPr>
              <w:spacing w:line="324" w:lineRule="auto"/>
              <w:jc w:val="center"/>
              <w:rPr>
                <w:rFonts w:ascii="宋体" w:hAnsi="宋体"/>
                <w:sz w:val="18"/>
                <w:szCs w:val="18"/>
              </w:rPr>
            </w:pPr>
            <w:r>
              <w:rPr>
                <w:rFonts w:hint="eastAsia" w:ascii="宋体" w:hAnsi="宋体"/>
                <w:sz w:val="18"/>
                <w:szCs w:val="18"/>
              </w:rPr>
              <w:t>/</w:t>
            </w:r>
          </w:p>
        </w:tc>
        <w:tc>
          <w:tcPr>
            <w:tcW w:w="1062" w:type="pct"/>
            <w:vMerge w:val="restart"/>
            <w:vAlign w:val="center"/>
          </w:tcPr>
          <w:p>
            <w:pPr>
              <w:spacing w:line="324" w:lineRule="auto"/>
              <w:jc w:val="center"/>
              <w:rPr>
                <w:rFonts w:ascii="宋体" w:hAnsi="宋体"/>
                <w:sz w:val="18"/>
                <w:szCs w:val="18"/>
              </w:rPr>
            </w:pPr>
            <w:r>
              <w:rPr>
                <w:rFonts w:ascii="宋体" w:hAnsi="宋体"/>
                <w:sz w:val="18"/>
                <w:szCs w:val="18"/>
              </w:rPr>
              <w:t>≥0.2μm</w:t>
            </w:r>
            <w:r>
              <w:rPr>
                <w:rFonts w:hint="eastAsia" w:ascii="宋体" w:hAnsi="宋体"/>
                <w:sz w:val="18"/>
                <w:szCs w:val="18"/>
              </w:rPr>
              <w:t>，</w:t>
            </w:r>
            <w:r>
              <w:rPr>
                <w:rFonts w:ascii="宋体" w:hAnsi="宋体"/>
                <w:sz w:val="18"/>
                <w:szCs w:val="18"/>
              </w:rPr>
              <w:t>≤100μm</w:t>
            </w:r>
          </w:p>
        </w:tc>
        <w:tc>
          <w:tcPr>
            <w:tcW w:w="405" w:type="pct"/>
          </w:tcPr>
          <w:p>
            <w:pPr>
              <w:pStyle w:val="22"/>
              <w:ind w:firstLine="0" w:firstLineChars="0"/>
              <w:jc w:val="center"/>
              <w:rPr>
                <w:rFonts w:hAnsi="宋体"/>
                <w:sz w:val="18"/>
                <w:szCs w:val="18"/>
              </w:rPr>
            </w:pPr>
            <w:r>
              <w:rPr>
                <w:rFonts w:hint="eastAsia" w:hAnsi="宋体"/>
                <w:sz w:val="18"/>
                <w:szCs w:val="18"/>
              </w:rPr>
              <w:t>载流子浓度允许偏差</w:t>
            </w:r>
          </w:p>
        </w:tc>
        <w:tc>
          <w:tcPr>
            <w:tcW w:w="1668" w:type="pct"/>
            <w:gridSpan w:val="4"/>
          </w:tcPr>
          <w:p>
            <w:pPr>
              <w:jc w:val="center"/>
            </w:pPr>
            <w:r>
              <w:rPr>
                <w:rFonts w:hAnsi="宋体"/>
                <w:sz w:val="18"/>
                <w:szCs w:val="18"/>
              </w:rPr>
              <w:t>±</w:t>
            </w:r>
            <w:r>
              <w:rPr>
                <w:rFonts w:hint="eastAsia" w:hAnsi="宋体"/>
                <w:sz w:val="18"/>
                <w:szCs w:val="18"/>
              </w:rPr>
              <w:t>5</w:t>
            </w:r>
            <w:r>
              <w:rPr>
                <w:rFonts w:hAnsi="宋体"/>
                <w:sz w:val="18"/>
                <w:szCs w:val="18"/>
              </w:rPr>
              <w:t>0</w:t>
            </w: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04" w:type="pct"/>
            <w:vMerge w:val="continue"/>
          </w:tcPr>
          <w:p>
            <w:pPr>
              <w:spacing w:line="324" w:lineRule="auto"/>
              <w:jc w:val="center"/>
              <w:rPr>
                <w:rFonts w:ascii="宋体" w:hAnsi="宋体"/>
                <w:sz w:val="18"/>
                <w:szCs w:val="18"/>
              </w:rPr>
            </w:pPr>
          </w:p>
        </w:tc>
        <w:tc>
          <w:tcPr>
            <w:tcW w:w="1062" w:type="pct"/>
            <w:vMerge w:val="continue"/>
          </w:tcPr>
          <w:p>
            <w:pPr>
              <w:spacing w:line="324" w:lineRule="auto"/>
              <w:jc w:val="center"/>
              <w:rPr>
                <w:rFonts w:ascii="宋体" w:hAnsi="宋体"/>
                <w:sz w:val="18"/>
                <w:szCs w:val="18"/>
              </w:rPr>
            </w:pPr>
          </w:p>
        </w:tc>
        <w:tc>
          <w:tcPr>
            <w:tcW w:w="1062" w:type="pct"/>
            <w:vMerge w:val="continue"/>
            <w:vAlign w:val="center"/>
          </w:tcPr>
          <w:p>
            <w:pPr>
              <w:spacing w:line="324" w:lineRule="auto"/>
              <w:jc w:val="center"/>
              <w:rPr>
                <w:rFonts w:ascii="宋体" w:hAnsi="宋体"/>
                <w:sz w:val="18"/>
                <w:szCs w:val="18"/>
              </w:rPr>
            </w:pPr>
          </w:p>
        </w:tc>
        <w:tc>
          <w:tcPr>
            <w:tcW w:w="405" w:type="pct"/>
          </w:tcPr>
          <w:p>
            <w:pPr>
              <w:pStyle w:val="22"/>
              <w:ind w:firstLine="0" w:firstLineChars="0"/>
              <w:jc w:val="center"/>
              <w:rPr>
                <w:rFonts w:hAnsi="宋体"/>
                <w:sz w:val="18"/>
                <w:szCs w:val="18"/>
              </w:rPr>
            </w:pPr>
            <w:r>
              <w:rPr>
                <w:rFonts w:hint="eastAsia" w:hAnsi="宋体"/>
                <w:sz w:val="18"/>
                <w:szCs w:val="18"/>
              </w:rPr>
              <w:t>径向载流子浓度变化（CV）</w:t>
            </w:r>
          </w:p>
        </w:tc>
        <w:tc>
          <w:tcPr>
            <w:tcW w:w="1668" w:type="pct"/>
            <w:gridSpan w:val="4"/>
          </w:tcPr>
          <w:p>
            <w:pPr>
              <w:pStyle w:val="22"/>
              <w:ind w:firstLine="0" w:firstLineChars="0"/>
              <w:jc w:val="center"/>
              <w:rPr>
                <w:rFonts w:hAnsi="宋体"/>
                <w:sz w:val="18"/>
                <w:szCs w:val="18"/>
              </w:rPr>
            </w:pPr>
            <w:r>
              <w:rPr>
                <w:rFonts w:hint="eastAsia" w:hAnsi="宋体"/>
                <w:sz w:val="18"/>
                <w:szCs w:val="18"/>
              </w:rPr>
              <w:t>≤2</w:t>
            </w:r>
            <w:r>
              <w:rPr>
                <w:rFonts w:hAnsi="宋体"/>
                <w:sz w:val="18"/>
                <w:szCs w:val="18"/>
              </w:rPr>
              <w:t>5</w:t>
            </w:r>
            <w:r>
              <w:rPr>
                <w:rFonts w:hint="eastAsia" w:hAnsi="宋体"/>
                <w:sz w:val="18"/>
                <w:szCs w:val="18"/>
              </w:rPr>
              <w:t>%</w:t>
            </w:r>
          </w:p>
        </w:tc>
      </w:tr>
    </w:tbl>
    <w:p>
      <w:pPr>
        <w:pStyle w:val="22"/>
        <w:ind w:firstLine="0" w:firstLineChars="0"/>
      </w:pPr>
    </w:p>
    <w:p>
      <w:pPr>
        <w:pStyle w:val="45"/>
        <w:spacing w:before="156" w:after="156"/>
        <w:ind w:left="0"/>
      </w:pPr>
      <w:r>
        <w:t>外延层厚度</w:t>
      </w:r>
    </w:p>
    <w:p>
      <w:pPr>
        <w:pStyle w:val="22"/>
        <w:rPr>
          <w:rFonts w:ascii="Times New Roman"/>
          <w:szCs w:val="21"/>
        </w:rPr>
      </w:pPr>
      <w:r>
        <w:rPr>
          <w:rFonts w:hint="eastAsia"/>
        </w:rPr>
        <w:t>碳化硅</w:t>
      </w:r>
      <w:r>
        <w:t>外延层厚度及其允许偏差</w:t>
      </w:r>
      <w:r>
        <w:rPr>
          <w:rFonts w:hint="eastAsia"/>
        </w:rPr>
        <w:t>、径向厚度变化</w:t>
      </w:r>
      <w:r>
        <w:t>应符合表3的规定。</w:t>
      </w:r>
      <w:r>
        <w:rPr>
          <w:rFonts w:hint="eastAsia"/>
        </w:rPr>
        <w:t>碳化硅</w:t>
      </w:r>
      <w:r>
        <w:rPr>
          <w:rFonts w:ascii="Times New Roman"/>
          <w:szCs w:val="21"/>
        </w:rPr>
        <w:t>外延层</w:t>
      </w:r>
      <w:r>
        <w:rPr>
          <w:rFonts w:hint="eastAsia" w:ascii="Times New Roman"/>
          <w:szCs w:val="21"/>
        </w:rPr>
        <w:t>厚度值为中心点和至少一条半径上多点厚度测量值的平均值。</w:t>
      </w:r>
    </w:p>
    <w:p>
      <w:pPr>
        <w:pStyle w:val="126"/>
        <w:ind w:left="0"/>
      </w:pPr>
      <w:r>
        <w:t>外延层厚度允许偏差</w:t>
      </w:r>
      <w:r>
        <w:rPr>
          <w:rFonts w:hint="eastAsia"/>
        </w:rPr>
        <w:t>及其径向厚度变化</w:t>
      </w:r>
    </w:p>
    <w:tbl>
      <w:tblPr>
        <w:tblStyle w:val="31"/>
        <w:tblpPr w:leftFromText="180" w:rightFromText="180" w:vertAnchor="text" w:tblpXSpec="center" w:tblpY="286"/>
        <w:tblW w:w="383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841"/>
        <w:gridCol w:w="994"/>
        <w:gridCol w:w="992"/>
        <w:gridCol w:w="990"/>
        <w:gridCol w:w="9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40" w:type="pct"/>
            <w:tcBorders>
              <w:top w:val="single" w:color="auto" w:sz="8" w:space="0"/>
              <w:bottom w:val="single" w:color="auto" w:sz="8" w:space="0"/>
            </w:tcBorders>
          </w:tcPr>
          <w:p>
            <w:pPr>
              <w:pStyle w:val="22"/>
              <w:ind w:firstLine="0" w:firstLineChars="0"/>
              <w:jc w:val="center"/>
              <w:rPr>
                <w:rFonts w:hAnsi="宋体"/>
                <w:sz w:val="18"/>
                <w:szCs w:val="18"/>
              </w:rPr>
            </w:pPr>
            <w:r>
              <w:rPr>
                <w:rFonts w:hint="eastAsia" w:hAnsi="宋体"/>
                <w:sz w:val="18"/>
                <w:szCs w:val="18"/>
              </w:rPr>
              <w:t>外延厚度    （μm）</w:t>
            </w:r>
          </w:p>
        </w:tc>
        <w:tc>
          <w:tcPr>
            <w:tcW w:w="1255" w:type="pct"/>
            <w:tcBorders>
              <w:top w:val="single" w:color="auto" w:sz="8" w:space="0"/>
              <w:bottom w:val="single" w:color="auto" w:sz="8" w:space="0"/>
            </w:tcBorders>
          </w:tcPr>
          <w:p>
            <w:pPr>
              <w:jc w:val="center"/>
              <w:rPr>
                <w:rFonts w:hAnsi="宋体"/>
                <w:sz w:val="18"/>
                <w:szCs w:val="18"/>
              </w:rPr>
            </w:pPr>
            <w:r>
              <w:rPr>
                <w:rFonts w:hint="eastAsia" w:hAnsi="宋体"/>
                <w:sz w:val="18"/>
                <w:szCs w:val="18"/>
              </w:rPr>
              <w:t>要求</w:t>
            </w:r>
          </w:p>
        </w:tc>
        <w:tc>
          <w:tcPr>
            <w:tcW w:w="677" w:type="pct"/>
            <w:tcBorders>
              <w:top w:val="single" w:color="auto" w:sz="8" w:space="0"/>
              <w:bottom w:val="single" w:color="auto" w:sz="8" w:space="0"/>
            </w:tcBorders>
          </w:tcPr>
          <w:p>
            <w:pPr>
              <w:jc w:val="center"/>
            </w:pPr>
            <w:r>
              <w:rPr>
                <w:rFonts w:hint="eastAsia" w:hAnsi="宋体"/>
                <w:sz w:val="18"/>
                <w:szCs w:val="18"/>
              </w:rPr>
              <w:t>直径76.2mm</w:t>
            </w:r>
          </w:p>
        </w:tc>
        <w:tc>
          <w:tcPr>
            <w:tcW w:w="676" w:type="pct"/>
            <w:tcBorders>
              <w:top w:val="single" w:color="auto" w:sz="8" w:space="0"/>
              <w:bottom w:val="single" w:color="auto" w:sz="8" w:space="0"/>
            </w:tcBorders>
          </w:tcPr>
          <w:p>
            <w:pPr>
              <w:jc w:val="center"/>
            </w:pPr>
            <w:r>
              <w:rPr>
                <w:rFonts w:hint="eastAsia" w:hAnsi="宋体"/>
                <w:sz w:val="18"/>
                <w:szCs w:val="18"/>
              </w:rPr>
              <w:t>直径100mm</w:t>
            </w:r>
          </w:p>
        </w:tc>
        <w:tc>
          <w:tcPr>
            <w:tcW w:w="675" w:type="pct"/>
            <w:tcBorders>
              <w:top w:val="single" w:color="auto" w:sz="8" w:space="0"/>
              <w:bottom w:val="single" w:color="auto" w:sz="8" w:space="0"/>
            </w:tcBorders>
          </w:tcPr>
          <w:p>
            <w:pPr>
              <w:jc w:val="center"/>
            </w:pPr>
            <w:r>
              <w:rPr>
                <w:rFonts w:hint="eastAsia" w:hAnsi="宋体"/>
                <w:sz w:val="18"/>
                <w:szCs w:val="18"/>
              </w:rPr>
              <w:t>直径  150 mm</w:t>
            </w:r>
          </w:p>
        </w:tc>
        <w:tc>
          <w:tcPr>
            <w:tcW w:w="677" w:type="pct"/>
            <w:tcBorders>
              <w:top w:val="single" w:color="auto" w:sz="8" w:space="0"/>
              <w:bottom w:val="single" w:color="auto" w:sz="8" w:space="0"/>
            </w:tcBorders>
          </w:tcPr>
          <w:p>
            <w:pPr>
              <w:jc w:val="center"/>
            </w:pPr>
            <w:r>
              <w:rPr>
                <w:rFonts w:hint="eastAsia" w:hAnsi="宋体"/>
                <w:sz w:val="18"/>
                <w:szCs w:val="18"/>
              </w:rPr>
              <w:t>直径200mm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40" w:type="pct"/>
            <w:vMerge w:val="restart"/>
            <w:tcBorders>
              <w:top w:val="single" w:color="auto" w:sz="8" w:space="0"/>
            </w:tcBorders>
            <w:vAlign w:val="center"/>
          </w:tcPr>
          <w:p>
            <w:pPr>
              <w:spacing w:line="324" w:lineRule="auto"/>
              <w:jc w:val="center"/>
              <w:rPr>
                <w:rFonts w:ascii="宋体" w:hAnsi="宋体"/>
                <w:sz w:val="18"/>
                <w:szCs w:val="18"/>
              </w:rPr>
            </w:pPr>
            <w:r>
              <w:rPr>
                <w:rFonts w:hint="eastAsia" w:ascii="宋体" w:hAnsi="宋体"/>
                <w:sz w:val="18"/>
                <w:szCs w:val="18"/>
              </w:rPr>
              <w:t>1-150</w:t>
            </w:r>
          </w:p>
        </w:tc>
        <w:tc>
          <w:tcPr>
            <w:tcW w:w="1255" w:type="pct"/>
            <w:tcBorders>
              <w:top w:val="single" w:color="auto" w:sz="8" w:space="0"/>
            </w:tcBorders>
          </w:tcPr>
          <w:p>
            <w:pPr>
              <w:pStyle w:val="22"/>
              <w:ind w:firstLine="0" w:firstLineChars="0"/>
              <w:jc w:val="center"/>
              <w:rPr>
                <w:rFonts w:hAnsi="宋体"/>
                <w:sz w:val="18"/>
                <w:szCs w:val="18"/>
              </w:rPr>
            </w:pPr>
            <w:r>
              <w:rPr>
                <w:rFonts w:hint="eastAsia" w:hAnsi="宋体"/>
                <w:sz w:val="18"/>
                <w:szCs w:val="18"/>
              </w:rPr>
              <w:t>厚度允许偏差</w:t>
            </w:r>
          </w:p>
        </w:tc>
        <w:tc>
          <w:tcPr>
            <w:tcW w:w="677" w:type="pct"/>
            <w:tcBorders>
              <w:top w:val="single" w:color="auto" w:sz="8" w:space="0"/>
            </w:tcBorders>
          </w:tcPr>
          <w:p>
            <w:pPr>
              <w:jc w:val="center"/>
            </w:pPr>
            <w:r>
              <w:rPr>
                <w:rFonts w:hAnsi="宋体"/>
                <w:sz w:val="18"/>
                <w:szCs w:val="18"/>
              </w:rPr>
              <w:t>±</w:t>
            </w:r>
            <w:r>
              <w:rPr>
                <w:rFonts w:hint="eastAsia" w:hAnsi="宋体"/>
                <w:sz w:val="18"/>
                <w:szCs w:val="18"/>
              </w:rPr>
              <w:t>5%</w:t>
            </w:r>
          </w:p>
        </w:tc>
        <w:tc>
          <w:tcPr>
            <w:tcW w:w="676" w:type="pct"/>
            <w:tcBorders>
              <w:top w:val="single" w:color="auto" w:sz="8" w:space="0"/>
            </w:tcBorders>
          </w:tcPr>
          <w:p>
            <w:pPr>
              <w:jc w:val="center"/>
            </w:pPr>
            <w:r>
              <w:rPr>
                <w:rFonts w:hAnsi="宋体"/>
                <w:sz w:val="18"/>
                <w:szCs w:val="18"/>
              </w:rPr>
              <w:t>±</w:t>
            </w:r>
            <w:r>
              <w:rPr>
                <w:rFonts w:hint="eastAsia" w:hAnsi="宋体"/>
                <w:sz w:val="18"/>
                <w:szCs w:val="18"/>
              </w:rPr>
              <w:t>5%</w:t>
            </w:r>
          </w:p>
        </w:tc>
        <w:tc>
          <w:tcPr>
            <w:tcW w:w="675" w:type="pct"/>
            <w:tcBorders>
              <w:top w:val="single" w:color="auto" w:sz="8" w:space="0"/>
            </w:tcBorders>
          </w:tcPr>
          <w:p>
            <w:pPr>
              <w:jc w:val="center"/>
            </w:pPr>
            <w:r>
              <w:rPr>
                <w:rFonts w:hAnsi="宋体"/>
                <w:sz w:val="18"/>
                <w:szCs w:val="18"/>
              </w:rPr>
              <w:t>±</w:t>
            </w:r>
            <w:r>
              <w:rPr>
                <w:rFonts w:hint="eastAsia" w:hAnsi="宋体"/>
                <w:sz w:val="18"/>
                <w:szCs w:val="18"/>
              </w:rPr>
              <w:t>10%</w:t>
            </w:r>
          </w:p>
        </w:tc>
        <w:tc>
          <w:tcPr>
            <w:tcW w:w="677" w:type="pct"/>
            <w:tcBorders>
              <w:top w:val="single" w:color="auto" w:sz="8" w:space="0"/>
            </w:tcBorders>
          </w:tcPr>
          <w:p>
            <w:pPr>
              <w:jc w:val="center"/>
            </w:pPr>
            <w:r>
              <w:rPr>
                <w:rFonts w:hAnsi="宋体"/>
                <w:sz w:val="18"/>
                <w:szCs w:val="18"/>
              </w:rPr>
              <w:t>±</w:t>
            </w:r>
            <w:r>
              <w:rPr>
                <w:rFonts w:hint="eastAsia" w:hAnsi="宋体"/>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40" w:type="pct"/>
            <w:vMerge w:val="continue"/>
            <w:vAlign w:val="center"/>
          </w:tcPr>
          <w:p>
            <w:pPr>
              <w:spacing w:line="324" w:lineRule="auto"/>
              <w:jc w:val="center"/>
              <w:rPr>
                <w:rFonts w:ascii="宋体" w:hAnsi="宋体"/>
                <w:sz w:val="18"/>
                <w:szCs w:val="18"/>
              </w:rPr>
            </w:pPr>
          </w:p>
        </w:tc>
        <w:tc>
          <w:tcPr>
            <w:tcW w:w="1255" w:type="pct"/>
          </w:tcPr>
          <w:p>
            <w:pPr>
              <w:pStyle w:val="22"/>
              <w:ind w:firstLine="0" w:firstLineChars="0"/>
              <w:jc w:val="center"/>
              <w:rPr>
                <w:rFonts w:hAnsi="宋体"/>
                <w:sz w:val="18"/>
                <w:szCs w:val="18"/>
              </w:rPr>
            </w:pPr>
            <w:r>
              <w:rPr>
                <w:rFonts w:hint="eastAsia" w:hAnsi="宋体"/>
                <w:sz w:val="18"/>
                <w:szCs w:val="18"/>
              </w:rPr>
              <w:t>径向厚度变化（TV）</w:t>
            </w:r>
          </w:p>
        </w:tc>
        <w:tc>
          <w:tcPr>
            <w:tcW w:w="677" w:type="pct"/>
          </w:tcPr>
          <w:p>
            <w:pPr>
              <w:pStyle w:val="22"/>
              <w:ind w:firstLine="0" w:firstLineChars="0"/>
              <w:jc w:val="center"/>
              <w:rPr>
                <w:rFonts w:hAnsi="宋体"/>
                <w:sz w:val="18"/>
                <w:szCs w:val="18"/>
              </w:rPr>
            </w:pPr>
            <w:r>
              <w:rPr>
                <w:rFonts w:hint="eastAsia" w:hAnsi="宋体"/>
                <w:sz w:val="18"/>
                <w:szCs w:val="18"/>
              </w:rPr>
              <w:t>≤2%</w:t>
            </w:r>
          </w:p>
        </w:tc>
        <w:tc>
          <w:tcPr>
            <w:tcW w:w="676" w:type="pct"/>
          </w:tcPr>
          <w:p>
            <w:pPr>
              <w:jc w:val="center"/>
            </w:pPr>
            <w:r>
              <w:rPr>
                <w:rFonts w:hint="eastAsia" w:hAnsi="宋体"/>
                <w:sz w:val="18"/>
                <w:szCs w:val="18"/>
              </w:rPr>
              <w:t>≤2%</w:t>
            </w:r>
          </w:p>
        </w:tc>
        <w:tc>
          <w:tcPr>
            <w:tcW w:w="675" w:type="pct"/>
          </w:tcPr>
          <w:p>
            <w:pPr>
              <w:jc w:val="center"/>
            </w:pPr>
            <w:r>
              <w:rPr>
                <w:rFonts w:hint="eastAsia" w:hAnsi="宋体"/>
                <w:sz w:val="18"/>
                <w:szCs w:val="18"/>
              </w:rPr>
              <w:t>≤5%</w:t>
            </w:r>
          </w:p>
        </w:tc>
        <w:tc>
          <w:tcPr>
            <w:tcW w:w="677" w:type="pct"/>
          </w:tcPr>
          <w:p>
            <w:pPr>
              <w:jc w:val="center"/>
            </w:pPr>
            <w:r>
              <w:rPr>
                <w:rFonts w:hint="eastAsia" w:hAnsi="宋体"/>
                <w:sz w:val="18"/>
                <w:szCs w:val="18"/>
              </w:rPr>
              <w:t>≤8%</w:t>
            </w:r>
          </w:p>
        </w:tc>
      </w:tr>
    </w:tbl>
    <w:p>
      <w:pPr>
        <w:pStyle w:val="22"/>
        <w:ind w:firstLine="0" w:firstLineChars="0"/>
      </w:pPr>
    </w:p>
    <w:p>
      <w:pPr>
        <w:pStyle w:val="45"/>
        <w:spacing w:before="156" w:after="156"/>
        <w:ind w:left="0"/>
      </w:pPr>
      <w:r>
        <w:rPr>
          <w:rFonts w:hint="eastAsia"/>
        </w:rPr>
        <w:t>缓冲层</w:t>
      </w:r>
    </w:p>
    <w:p>
      <w:pPr>
        <w:pStyle w:val="22"/>
      </w:pPr>
      <w:r>
        <w:t>p</w:t>
      </w:r>
      <w:r>
        <w:rPr>
          <w:rFonts w:hint="eastAsia"/>
        </w:rPr>
        <w:t>型碳化硅外延层一般</w:t>
      </w:r>
      <w:r>
        <w:t>无缓冲层</w:t>
      </w:r>
      <w:r>
        <w:rPr>
          <w:rFonts w:hint="eastAsia"/>
        </w:rPr>
        <w:t>要求</w:t>
      </w:r>
      <w:r>
        <w:t>，</w:t>
      </w:r>
      <w:r>
        <w:rPr>
          <w:rFonts w:hint="eastAsia"/>
        </w:rPr>
        <w:t>n型碳化硅</w:t>
      </w:r>
      <w:r>
        <w:t>外延层的缓冲层要求见表</w:t>
      </w:r>
      <w:r>
        <w:rPr>
          <w:rFonts w:hint="eastAsia"/>
        </w:rPr>
        <w:t>4。如需方</w:t>
      </w:r>
      <w:r>
        <w:t>对缓冲层</w:t>
      </w:r>
      <w:r>
        <w:rPr>
          <w:rFonts w:hint="eastAsia"/>
        </w:rPr>
        <w:t>有</w:t>
      </w:r>
      <w:r>
        <w:t>特殊要求，也可</w:t>
      </w:r>
      <w:r>
        <w:rPr>
          <w:rFonts w:hint="eastAsia"/>
        </w:rPr>
        <w:t>由</w:t>
      </w:r>
      <w:r>
        <w:t>供需双方协商确定。</w:t>
      </w:r>
    </w:p>
    <w:p>
      <w:pPr>
        <w:pStyle w:val="126"/>
        <w:tabs>
          <w:tab w:val="left" w:pos="360"/>
        </w:tabs>
        <w:ind w:left="0"/>
      </w:pPr>
      <w:r>
        <w:rPr>
          <w:rFonts w:hint="eastAsia"/>
        </w:rPr>
        <w:t>缓冲层</w:t>
      </w:r>
      <w:r>
        <w:t>要求</w:t>
      </w:r>
    </w:p>
    <w:tbl>
      <w:tblPr>
        <w:tblStyle w:val="31"/>
        <w:tblpPr w:leftFromText="180" w:rightFromText="180" w:vertAnchor="text" w:tblpXSpec="center" w:tblpY="286"/>
        <w:tblW w:w="500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autofit"/>
        <w:tblCellMar>
          <w:top w:w="0" w:type="dxa"/>
          <w:left w:w="108" w:type="dxa"/>
          <w:bottom w:w="0" w:type="dxa"/>
          <w:right w:w="108" w:type="dxa"/>
        </w:tblCellMar>
      </w:tblPr>
      <w:tblGrid>
        <w:gridCol w:w="2806"/>
        <w:gridCol w:w="3383"/>
        <w:gridCol w:w="33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831" w:hRule="atLeast"/>
        </w:trPr>
        <w:tc>
          <w:tcPr>
            <w:tcW w:w="1466" w:type="pct"/>
            <w:vAlign w:val="center"/>
          </w:tcPr>
          <w:p>
            <w:pPr>
              <w:pStyle w:val="22"/>
              <w:spacing w:before="120" w:after="120"/>
              <w:ind w:firstLine="0" w:firstLineChars="0"/>
              <w:jc w:val="center"/>
              <w:rPr>
                <w:rFonts w:hAnsi="宋体"/>
                <w:sz w:val="18"/>
                <w:szCs w:val="18"/>
              </w:rPr>
            </w:pPr>
            <w:r>
              <w:rPr>
                <w:rFonts w:hint="eastAsia" w:hAnsi="宋体"/>
                <w:sz w:val="18"/>
                <w:szCs w:val="18"/>
              </w:rPr>
              <w:t>外延</w:t>
            </w:r>
            <w:r>
              <w:rPr>
                <w:rFonts w:hAnsi="宋体"/>
                <w:sz w:val="18"/>
                <w:szCs w:val="18"/>
              </w:rPr>
              <w:t>厚度</w:t>
            </w:r>
          </w:p>
          <w:p>
            <w:pPr>
              <w:pStyle w:val="22"/>
              <w:spacing w:before="120" w:after="120"/>
              <w:ind w:firstLine="0" w:firstLineChars="0"/>
              <w:jc w:val="center"/>
              <w:rPr>
                <w:rFonts w:hAnsi="宋体"/>
                <w:sz w:val="18"/>
                <w:szCs w:val="18"/>
              </w:rPr>
            </w:pPr>
            <w:r>
              <w:rPr>
                <w:rFonts w:hint="eastAsia" w:hAnsi="宋体"/>
                <w:sz w:val="18"/>
                <w:szCs w:val="18"/>
              </w:rPr>
              <w:t>（μm）</w:t>
            </w:r>
          </w:p>
        </w:tc>
        <w:tc>
          <w:tcPr>
            <w:tcW w:w="1767" w:type="pct"/>
            <w:vAlign w:val="center"/>
          </w:tcPr>
          <w:p>
            <w:pPr>
              <w:pStyle w:val="22"/>
              <w:spacing w:before="120" w:after="120"/>
              <w:ind w:firstLine="0" w:firstLineChars="0"/>
              <w:jc w:val="center"/>
              <w:rPr>
                <w:rFonts w:hAnsi="宋体"/>
                <w:sz w:val="18"/>
                <w:szCs w:val="18"/>
              </w:rPr>
            </w:pPr>
            <w:r>
              <w:rPr>
                <w:rFonts w:hint="eastAsia" w:hAnsi="宋体"/>
                <w:sz w:val="18"/>
                <w:szCs w:val="18"/>
              </w:rPr>
              <w:t>缓冲层浓度</w:t>
            </w:r>
          </w:p>
          <w:p>
            <w:pPr>
              <w:pStyle w:val="22"/>
              <w:spacing w:before="120" w:after="120"/>
              <w:ind w:firstLine="0" w:firstLineChars="0"/>
              <w:jc w:val="center"/>
              <w:rPr>
                <w:rFonts w:hAnsi="宋体"/>
                <w:sz w:val="18"/>
                <w:szCs w:val="18"/>
              </w:rPr>
            </w:pPr>
            <w:r>
              <w:rPr>
                <w:rFonts w:hint="eastAsia" w:hAnsi="宋体"/>
                <w:sz w:val="18"/>
                <w:szCs w:val="18"/>
              </w:rPr>
              <w:t>（</w:t>
            </w:r>
            <w:r>
              <w:rPr>
                <w:rFonts w:hAnsi="宋体"/>
                <w:sz w:val="18"/>
                <w:szCs w:val="18"/>
              </w:rPr>
              <w:t>cm</w:t>
            </w:r>
            <w:r>
              <w:rPr>
                <w:rFonts w:hAnsi="宋体"/>
                <w:sz w:val="18"/>
                <w:szCs w:val="18"/>
                <w:vertAlign w:val="superscript"/>
              </w:rPr>
              <w:t>-3</w:t>
            </w:r>
            <w:r>
              <w:rPr>
                <w:rFonts w:hint="eastAsia" w:hAnsi="宋体"/>
                <w:sz w:val="18"/>
                <w:szCs w:val="18"/>
              </w:rPr>
              <w:t>）</w:t>
            </w:r>
          </w:p>
        </w:tc>
        <w:tc>
          <w:tcPr>
            <w:tcW w:w="1767" w:type="pct"/>
            <w:vAlign w:val="center"/>
          </w:tcPr>
          <w:p>
            <w:pPr>
              <w:pStyle w:val="22"/>
              <w:spacing w:before="120" w:after="120"/>
              <w:ind w:firstLine="0" w:firstLineChars="0"/>
              <w:jc w:val="center"/>
              <w:rPr>
                <w:rFonts w:hAnsi="宋体"/>
                <w:sz w:val="18"/>
                <w:szCs w:val="18"/>
              </w:rPr>
            </w:pPr>
            <w:r>
              <w:rPr>
                <w:rFonts w:hint="eastAsia" w:hAnsi="宋体"/>
                <w:sz w:val="18"/>
                <w:szCs w:val="18"/>
              </w:rPr>
              <w:t>缓冲层</w:t>
            </w:r>
            <w:r>
              <w:rPr>
                <w:rFonts w:hAnsi="宋体"/>
                <w:sz w:val="18"/>
                <w:szCs w:val="18"/>
              </w:rPr>
              <w:t>厚度</w:t>
            </w:r>
          </w:p>
          <w:p>
            <w:pPr>
              <w:pStyle w:val="22"/>
              <w:spacing w:before="120" w:after="120"/>
              <w:ind w:firstLine="0" w:firstLineChars="0"/>
              <w:jc w:val="center"/>
              <w:rPr>
                <w:rFonts w:hAnsi="宋体"/>
                <w:sz w:val="18"/>
                <w:szCs w:val="18"/>
              </w:rPr>
            </w:pPr>
            <w:r>
              <w:rPr>
                <w:rFonts w:hint="eastAsia" w:hAnsi="宋体"/>
                <w:sz w:val="18"/>
                <w:szCs w:val="18"/>
              </w:rPr>
              <w:t>（</w:t>
            </w:r>
            <w:r>
              <w:rPr>
                <w:rFonts w:hAnsi="宋体"/>
                <w:sz w:val="18"/>
                <w:szCs w:val="18"/>
              </w:rPr>
              <w:t>μm</w:t>
            </w: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59" w:hRule="atLeast"/>
        </w:trPr>
        <w:tc>
          <w:tcPr>
            <w:tcW w:w="1466" w:type="pct"/>
            <w:vAlign w:val="center"/>
          </w:tcPr>
          <w:p>
            <w:pPr>
              <w:pStyle w:val="22"/>
              <w:spacing w:before="120" w:after="120"/>
              <w:ind w:firstLine="0" w:firstLineChars="0"/>
              <w:jc w:val="center"/>
              <w:rPr>
                <w:rFonts w:hAnsi="宋体"/>
                <w:sz w:val="18"/>
                <w:szCs w:val="18"/>
              </w:rPr>
            </w:pPr>
            <w:r>
              <w:rPr>
                <w:rFonts w:hint="eastAsia" w:hAnsi="宋体"/>
                <w:sz w:val="18"/>
                <w:szCs w:val="18"/>
              </w:rPr>
              <w:t>＜</w:t>
            </w:r>
            <w:r>
              <w:rPr>
                <w:rFonts w:hAnsi="宋体"/>
                <w:sz w:val="18"/>
                <w:szCs w:val="18"/>
              </w:rPr>
              <w:t>20</w:t>
            </w:r>
          </w:p>
        </w:tc>
        <w:tc>
          <w:tcPr>
            <w:tcW w:w="1767" w:type="pct"/>
            <w:vAlign w:val="center"/>
          </w:tcPr>
          <w:p>
            <w:pPr>
              <w:pStyle w:val="22"/>
              <w:spacing w:before="120" w:after="120"/>
              <w:ind w:firstLine="0" w:firstLineChars="0"/>
              <w:jc w:val="center"/>
              <w:rPr>
                <w:rFonts w:hAnsi="宋体"/>
                <w:sz w:val="18"/>
                <w:szCs w:val="18"/>
              </w:rPr>
            </w:pPr>
            <w:r>
              <w:rPr>
                <w:rFonts w:hAnsi="宋体"/>
                <w:sz w:val="18"/>
                <w:szCs w:val="18"/>
              </w:rPr>
              <w:t>1E18±25%</w:t>
            </w:r>
          </w:p>
        </w:tc>
        <w:tc>
          <w:tcPr>
            <w:tcW w:w="1767" w:type="pct"/>
            <w:vAlign w:val="center"/>
          </w:tcPr>
          <w:p>
            <w:pPr>
              <w:pStyle w:val="22"/>
              <w:spacing w:before="120" w:after="120"/>
              <w:ind w:firstLine="0" w:firstLineChars="0"/>
              <w:jc w:val="center"/>
              <w:rPr>
                <w:rFonts w:hAnsi="宋体"/>
                <w:sz w:val="18"/>
                <w:szCs w:val="18"/>
              </w:rPr>
            </w:pPr>
            <w:r>
              <w:rPr>
                <w:rFonts w:ascii="Times New Roman"/>
                <w:sz w:val="18"/>
                <w:szCs w:val="18"/>
              </w:rPr>
              <w:t>0.5</w:t>
            </w:r>
            <w:r>
              <w:rPr>
                <w:rFonts w:hint="eastAsia" w:ascii="Times New Roman"/>
                <w:sz w:val="18"/>
                <w:szCs w:val="18"/>
              </w:rPr>
              <w:t>±</w:t>
            </w:r>
            <w:r>
              <w:rPr>
                <w:rFonts w:ascii="Times New Roman"/>
                <w:sz w:val="18"/>
                <w:szCs w:val="18"/>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59" w:hRule="atLeast"/>
        </w:trPr>
        <w:tc>
          <w:tcPr>
            <w:tcW w:w="1466" w:type="pct"/>
            <w:vAlign w:val="center"/>
          </w:tcPr>
          <w:p>
            <w:pPr>
              <w:pStyle w:val="22"/>
              <w:spacing w:before="120" w:after="120"/>
              <w:ind w:firstLine="0" w:firstLineChars="0"/>
              <w:jc w:val="center"/>
              <w:rPr>
                <w:rFonts w:hAnsi="宋体"/>
                <w:sz w:val="18"/>
                <w:szCs w:val="18"/>
              </w:rPr>
            </w:pPr>
            <w:r>
              <w:rPr>
                <w:rFonts w:hint="eastAsia" w:hAnsi="宋体"/>
                <w:sz w:val="18"/>
                <w:szCs w:val="18"/>
              </w:rPr>
              <w:t>≥20</w:t>
            </w:r>
          </w:p>
        </w:tc>
        <w:tc>
          <w:tcPr>
            <w:tcW w:w="1767" w:type="pct"/>
            <w:vAlign w:val="center"/>
          </w:tcPr>
          <w:p>
            <w:pPr>
              <w:pStyle w:val="22"/>
              <w:spacing w:before="120" w:after="120"/>
              <w:ind w:firstLine="0" w:firstLineChars="0"/>
              <w:jc w:val="center"/>
              <w:rPr>
                <w:rFonts w:hAnsi="宋体"/>
                <w:sz w:val="18"/>
                <w:szCs w:val="18"/>
              </w:rPr>
            </w:pPr>
            <w:r>
              <w:rPr>
                <w:rFonts w:hAnsi="宋体"/>
                <w:sz w:val="18"/>
                <w:szCs w:val="18"/>
              </w:rPr>
              <w:t>1E18±25%</w:t>
            </w:r>
          </w:p>
        </w:tc>
        <w:tc>
          <w:tcPr>
            <w:tcW w:w="1767" w:type="pct"/>
            <w:vAlign w:val="center"/>
          </w:tcPr>
          <w:p>
            <w:pPr>
              <w:pStyle w:val="22"/>
              <w:spacing w:before="120" w:after="120"/>
              <w:ind w:firstLine="0" w:firstLineChars="0"/>
              <w:jc w:val="center"/>
              <w:rPr>
                <w:rFonts w:ascii="Times New Roman"/>
                <w:sz w:val="18"/>
                <w:szCs w:val="18"/>
              </w:rPr>
            </w:pPr>
            <w:r>
              <w:rPr>
                <w:rFonts w:hint="eastAsia" w:ascii="Times New Roman"/>
                <w:sz w:val="18"/>
                <w:szCs w:val="18"/>
              </w:rPr>
              <w:t>1.0±</w:t>
            </w:r>
            <w:r>
              <w:rPr>
                <w:rFonts w:ascii="Times New Roman"/>
                <w:sz w:val="18"/>
                <w:szCs w:val="18"/>
              </w:rPr>
              <w:t>10%</w:t>
            </w:r>
          </w:p>
        </w:tc>
      </w:tr>
    </w:tbl>
    <w:p>
      <w:pPr>
        <w:pStyle w:val="45"/>
        <w:numPr>
          <w:ilvl w:val="0"/>
          <w:numId w:val="0"/>
        </w:numPr>
        <w:spacing w:before="156" w:after="156"/>
      </w:pPr>
    </w:p>
    <w:p>
      <w:pPr>
        <w:pStyle w:val="45"/>
        <w:spacing w:before="156" w:after="156"/>
        <w:ind w:left="0"/>
      </w:pPr>
      <w:r>
        <w:rPr>
          <w:rFonts w:hint="eastAsia"/>
        </w:rPr>
        <w:t>晶格完整性</w:t>
      </w:r>
    </w:p>
    <w:p>
      <w:pPr>
        <w:pStyle w:val="22"/>
        <w:rPr>
          <w:szCs w:val="21"/>
        </w:rPr>
      </w:pPr>
      <w:r>
        <w:rPr>
          <w:rFonts w:hint="eastAsia"/>
        </w:rPr>
        <w:t>碳化硅外延</w:t>
      </w:r>
      <w:r>
        <w:rPr>
          <w:rFonts w:hint="eastAsia"/>
          <w:szCs w:val="21"/>
        </w:rPr>
        <w:t>层总体缺陷密度应小于每平方厘米2.5个，具体晶格缺陷应符合表5的规定。</w:t>
      </w:r>
    </w:p>
    <w:p>
      <w:pPr>
        <w:pStyle w:val="126"/>
        <w:jc w:val="both"/>
      </w:pPr>
      <w:r>
        <w:rPr>
          <w:rFonts w:hint="eastAsia"/>
        </w:rPr>
        <w:t>晶格缺陷</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01"/>
        <w:gridCol w:w="2829"/>
        <w:gridCol w:w="1499"/>
        <w:gridCol w:w="1624"/>
        <w:gridCol w:w="15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401" w:type="dxa"/>
            <w:vMerge w:val="restart"/>
            <w:tcBorders>
              <w:top w:val="single" w:color="auto" w:sz="8" w:space="0"/>
              <w:left w:val="single" w:color="auto" w:sz="8" w:space="0"/>
              <w:bottom w:val="single" w:color="auto" w:sz="6" w:space="0"/>
            </w:tcBorders>
            <w:vAlign w:val="center"/>
          </w:tcPr>
          <w:p>
            <w:pPr>
              <w:spacing w:line="360" w:lineRule="exact"/>
              <w:ind w:right="-105" w:rightChars="-50"/>
              <w:rPr>
                <w:rFonts w:ascii="宋体" w:hAnsi="宋体"/>
                <w:bCs/>
                <w:spacing w:val="2"/>
                <w:kern w:val="0"/>
                <w:sz w:val="18"/>
                <w:szCs w:val="18"/>
              </w:rPr>
            </w:pPr>
            <w:r>
              <w:rPr>
                <w:rFonts w:ascii="宋体" w:hAnsi="宋体"/>
                <w:bCs/>
                <w:spacing w:val="2"/>
                <w:kern w:val="0"/>
                <w:sz w:val="18"/>
                <w:szCs w:val="18"/>
              </w:rPr>
              <w:t>序号</w:t>
            </w:r>
          </w:p>
        </w:tc>
        <w:tc>
          <w:tcPr>
            <w:tcW w:w="2829" w:type="dxa"/>
            <w:vMerge w:val="restart"/>
            <w:tcBorders>
              <w:top w:val="single" w:color="auto" w:sz="8" w:space="0"/>
              <w:bottom w:val="single" w:color="auto" w:sz="6" w:space="0"/>
            </w:tcBorders>
            <w:vAlign w:val="center"/>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检验</w:t>
            </w:r>
            <w:r>
              <w:rPr>
                <w:rFonts w:ascii="宋体" w:hAnsi="宋体"/>
                <w:bCs/>
                <w:spacing w:val="2"/>
                <w:kern w:val="0"/>
                <w:sz w:val="18"/>
                <w:szCs w:val="18"/>
              </w:rPr>
              <w:t>项目</w:t>
            </w:r>
          </w:p>
        </w:tc>
        <w:tc>
          <w:tcPr>
            <w:tcW w:w="6104" w:type="dxa"/>
            <w:gridSpan w:val="4"/>
            <w:tcBorders>
              <w:top w:val="single" w:color="auto" w:sz="8" w:space="0"/>
              <w:bottom w:val="single" w:color="auto" w:sz="6" w:space="0"/>
              <w:right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401" w:type="dxa"/>
            <w:vMerge w:val="continue"/>
            <w:tcBorders>
              <w:top w:val="single" w:color="auto" w:sz="6" w:space="0"/>
              <w:left w:val="single" w:color="auto" w:sz="8" w:space="0"/>
              <w:bottom w:val="single" w:color="auto" w:sz="8" w:space="0"/>
            </w:tcBorders>
          </w:tcPr>
          <w:p>
            <w:pPr>
              <w:spacing w:line="360" w:lineRule="exact"/>
              <w:ind w:right="-105" w:rightChars="-50"/>
              <w:rPr>
                <w:rFonts w:ascii="宋体" w:hAnsi="宋体"/>
                <w:bCs/>
                <w:spacing w:val="2"/>
                <w:kern w:val="0"/>
                <w:sz w:val="18"/>
                <w:szCs w:val="18"/>
              </w:rPr>
            </w:pPr>
          </w:p>
        </w:tc>
        <w:tc>
          <w:tcPr>
            <w:tcW w:w="2829" w:type="dxa"/>
            <w:vMerge w:val="continue"/>
            <w:tcBorders>
              <w:top w:val="single" w:color="auto" w:sz="6" w:space="0"/>
              <w:bottom w:val="single" w:color="auto" w:sz="8" w:space="0"/>
            </w:tcBorders>
          </w:tcPr>
          <w:p>
            <w:pPr>
              <w:spacing w:line="360" w:lineRule="exact"/>
              <w:ind w:right="-105" w:rightChars="-50"/>
              <w:jc w:val="center"/>
              <w:rPr>
                <w:rFonts w:ascii="宋体" w:hAnsi="宋体"/>
                <w:bCs/>
                <w:spacing w:val="2"/>
                <w:kern w:val="0"/>
                <w:sz w:val="18"/>
                <w:szCs w:val="18"/>
              </w:rPr>
            </w:pPr>
          </w:p>
        </w:tc>
        <w:tc>
          <w:tcPr>
            <w:tcW w:w="1499" w:type="dxa"/>
            <w:tcBorders>
              <w:top w:val="single" w:color="auto" w:sz="6" w:space="0"/>
              <w:bottom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76.2mm</w:t>
            </w:r>
          </w:p>
        </w:tc>
        <w:tc>
          <w:tcPr>
            <w:tcW w:w="1624" w:type="dxa"/>
            <w:tcBorders>
              <w:top w:val="single" w:color="auto" w:sz="6" w:space="0"/>
              <w:bottom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100mm</w:t>
            </w:r>
          </w:p>
        </w:tc>
        <w:tc>
          <w:tcPr>
            <w:tcW w:w="1574" w:type="dxa"/>
            <w:tcBorders>
              <w:top w:val="single" w:color="auto" w:sz="6" w:space="0"/>
              <w:bottom w:val="single" w:color="auto" w:sz="8" w:space="0"/>
              <w:right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150mm</w:t>
            </w:r>
          </w:p>
        </w:tc>
        <w:tc>
          <w:tcPr>
            <w:tcW w:w="1407" w:type="dxa"/>
            <w:tcBorders>
              <w:top w:val="single" w:color="auto" w:sz="6" w:space="0"/>
              <w:bottom w:val="single" w:color="auto" w:sz="8" w:space="0"/>
              <w:right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200mm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401" w:type="dxa"/>
            <w:tcBorders>
              <w:top w:val="single" w:color="auto" w:sz="8" w:space="0"/>
              <w:left w:val="single" w:color="auto" w:sz="8" w:space="0"/>
            </w:tcBorders>
            <w:vAlign w:val="center"/>
          </w:tcPr>
          <w:p>
            <w:pPr>
              <w:spacing w:line="360" w:lineRule="exact"/>
              <w:ind w:right="-105" w:rightChars="-50"/>
              <w:rPr>
                <w:rFonts w:ascii="宋体" w:hAnsi="宋体"/>
                <w:bCs/>
                <w:spacing w:val="2"/>
                <w:kern w:val="0"/>
                <w:sz w:val="18"/>
                <w:szCs w:val="18"/>
              </w:rPr>
            </w:pPr>
            <w:r>
              <w:rPr>
                <w:rFonts w:ascii="宋体" w:hAnsi="宋体"/>
                <w:bCs/>
                <w:spacing w:val="2"/>
                <w:kern w:val="0"/>
                <w:sz w:val="18"/>
                <w:szCs w:val="18"/>
              </w:rPr>
              <w:t>1</w:t>
            </w:r>
          </w:p>
        </w:tc>
        <w:tc>
          <w:tcPr>
            <w:tcW w:w="2829" w:type="dxa"/>
          </w:tcPr>
          <w:p>
            <w:pPr>
              <w:spacing w:line="360" w:lineRule="exact"/>
              <w:ind w:right="-105" w:rightChars="-50"/>
              <w:jc w:val="center"/>
              <w:rPr>
                <w:rFonts w:ascii="宋体" w:hAnsi="宋体"/>
                <w:b/>
                <w:spacing w:val="2"/>
                <w:kern w:val="0"/>
                <w:sz w:val="18"/>
                <w:szCs w:val="18"/>
              </w:rPr>
            </w:pPr>
            <w:r>
              <w:rPr>
                <w:rFonts w:hint="eastAsia"/>
              </w:rPr>
              <w:t>微管密度（个/</w:t>
            </w:r>
            <w:r>
              <w:rPr>
                <w:rFonts w:hAnsi="宋体"/>
                <w:bCs/>
                <w:spacing w:val="2"/>
                <w:szCs w:val="21"/>
              </w:rPr>
              <w:t xml:space="preserve"> </w:t>
            </w:r>
            <w:r>
              <w:rPr>
                <w:rFonts w:hint="eastAsia" w:hAnsi="宋体"/>
                <w:bCs/>
                <w:spacing w:val="2"/>
                <w:szCs w:val="21"/>
              </w:rPr>
              <w:t>平方厘米</w:t>
            </w:r>
            <w:r>
              <w:rPr>
                <w:rFonts w:hint="eastAsia"/>
              </w:rPr>
              <w:t>）</w:t>
            </w:r>
          </w:p>
        </w:tc>
        <w:tc>
          <w:tcPr>
            <w:tcW w:w="1499" w:type="dxa"/>
          </w:tcPr>
          <w:p>
            <w:pPr>
              <w:jc w:val="center"/>
            </w:pPr>
            <w:r>
              <w:rPr>
                <w:rFonts w:hAnsi="宋体"/>
                <w:bCs/>
                <w:spacing w:val="2"/>
                <w:szCs w:val="21"/>
              </w:rPr>
              <w:t>≤0.2</w:t>
            </w:r>
          </w:p>
        </w:tc>
        <w:tc>
          <w:tcPr>
            <w:tcW w:w="1624" w:type="dxa"/>
          </w:tcPr>
          <w:p>
            <w:pPr>
              <w:jc w:val="center"/>
            </w:pPr>
            <w:r>
              <w:rPr>
                <w:rFonts w:hAnsi="宋体"/>
                <w:bCs/>
                <w:spacing w:val="2"/>
                <w:szCs w:val="21"/>
              </w:rPr>
              <w:t>≤0.2</w:t>
            </w:r>
          </w:p>
        </w:tc>
        <w:tc>
          <w:tcPr>
            <w:tcW w:w="1574" w:type="dxa"/>
            <w:tcBorders>
              <w:right w:val="single" w:color="auto" w:sz="8" w:space="0"/>
            </w:tcBorders>
          </w:tcPr>
          <w:p>
            <w:pPr>
              <w:jc w:val="center"/>
            </w:pPr>
            <w:r>
              <w:rPr>
                <w:rFonts w:hAnsi="宋体"/>
                <w:bCs/>
                <w:spacing w:val="2"/>
                <w:szCs w:val="21"/>
              </w:rPr>
              <w:t>≤0.2</w:t>
            </w:r>
          </w:p>
        </w:tc>
        <w:tc>
          <w:tcPr>
            <w:tcW w:w="1407" w:type="dxa"/>
            <w:tcBorders>
              <w:right w:val="single" w:color="auto" w:sz="8" w:space="0"/>
            </w:tcBorders>
          </w:tcPr>
          <w:p>
            <w:pPr>
              <w:jc w:val="center"/>
            </w:pPr>
            <w:r>
              <w:rPr>
                <w:rFonts w:hAnsi="宋体"/>
                <w:bCs/>
                <w:spacing w:val="2"/>
                <w:szCs w:val="21"/>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01"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ascii="宋体" w:hAnsi="宋体"/>
                <w:bCs/>
                <w:spacing w:val="2"/>
                <w:kern w:val="0"/>
                <w:sz w:val="18"/>
                <w:szCs w:val="18"/>
              </w:rPr>
              <w:t>2</w:t>
            </w:r>
          </w:p>
        </w:tc>
        <w:tc>
          <w:tcPr>
            <w:tcW w:w="2829" w:type="dxa"/>
            <w:vAlign w:val="center"/>
          </w:tcPr>
          <w:p>
            <w:pPr>
              <w:spacing w:line="360" w:lineRule="exact"/>
              <w:ind w:right="-105" w:rightChars="-50"/>
              <w:jc w:val="center"/>
              <w:rPr>
                <w:rFonts w:ascii="宋体" w:hAnsi="宋体"/>
                <w:bCs/>
                <w:spacing w:val="2"/>
                <w:kern w:val="0"/>
                <w:sz w:val="18"/>
                <w:szCs w:val="18"/>
              </w:rPr>
            </w:pPr>
            <w:r>
              <w:rPr>
                <w:rFonts w:hint="eastAsia"/>
                <w:szCs w:val="21"/>
              </w:rPr>
              <w:t>层错/条形</w:t>
            </w:r>
            <w:r>
              <w:rPr>
                <w:szCs w:val="21"/>
              </w:rPr>
              <w:t>层错</w:t>
            </w:r>
            <w:r>
              <w:rPr>
                <w:rFonts w:hint="eastAsia"/>
                <w:szCs w:val="21"/>
              </w:rPr>
              <w:t>（个/</w:t>
            </w:r>
            <w:r>
              <w:rPr>
                <w:rFonts w:hint="eastAsia" w:hAnsi="宋体"/>
                <w:bCs/>
                <w:spacing w:val="2"/>
                <w:szCs w:val="21"/>
              </w:rPr>
              <w:t>平方厘米</w:t>
            </w:r>
            <w:r>
              <w:rPr>
                <w:rFonts w:hint="eastAsia"/>
                <w:szCs w:val="21"/>
              </w:rPr>
              <w:t>）</w:t>
            </w:r>
          </w:p>
        </w:tc>
        <w:tc>
          <w:tcPr>
            <w:tcW w:w="1499" w:type="dxa"/>
          </w:tcPr>
          <w:p>
            <w:pPr>
              <w:jc w:val="center"/>
              <w:rPr>
                <w:rFonts w:ascii="宋体" w:hAnsi="宋体"/>
                <w:sz w:val="18"/>
                <w:szCs w:val="18"/>
              </w:rPr>
            </w:pPr>
            <w:r>
              <w:rPr>
                <w:rFonts w:hAnsi="宋体"/>
                <w:bCs/>
                <w:spacing w:val="2"/>
                <w:szCs w:val="21"/>
              </w:rPr>
              <w:t>≤5</w:t>
            </w:r>
            <w:r>
              <w:rPr>
                <w:rFonts w:ascii="宋体" w:hAnsi="宋体"/>
                <w:sz w:val="18"/>
                <w:szCs w:val="18"/>
              </w:rPr>
              <w:t xml:space="preserve"> </w:t>
            </w:r>
          </w:p>
        </w:tc>
        <w:tc>
          <w:tcPr>
            <w:tcW w:w="1624" w:type="dxa"/>
          </w:tcPr>
          <w:p>
            <w:pPr>
              <w:jc w:val="center"/>
            </w:pPr>
            <w:r>
              <w:rPr>
                <w:rFonts w:hAnsi="宋体"/>
                <w:bCs/>
                <w:spacing w:val="2"/>
                <w:szCs w:val="21"/>
              </w:rPr>
              <w:t>≤5</w:t>
            </w:r>
            <w:r>
              <w:t xml:space="preserve"> </w:t>
            </w:r>
          </w:p>
        </w:tc>
        <w:tc>
          <w:tcPr>
            <w:tcW w:w="1574" w:type="dxa"/>
            <w:tcBorders>
              <w:right w:val="single" w:color="auto" w:sz="8" w:space="0"/>
            </w:tcBorders>
          </w:tcPr>
          <w:p>
            <w:pPr>
              <w:jc w:val="center"/>
            </w:pPr>
            <w:r>
              <w:rPr>
                <w:rFonts w:hAnsi="宋体"/>
                <w:bCs/>
                <w:spacing w:val="2"/>
                <w:szCs w:val="21"/>
              </w:rPr>
              <w:t>≤5</w:t>
            </w:r>
            <w:r>
              <w:t xml:space="preserve"> </w:t>
            </w:r>
          </w:p>
        </w:tc>
        <w:tc>
          <w:tcPr>
            <w:tcW w:w="1407" w:type="dxa"/>
            <w:tcBorders>
              <w:right w:val="single" w:color="auto" w:sz="8" w:space="0"/>
            </w:tcBorders>
          </w:tcPr>
          <w:p>
            <w:pPr>
              <w:jc w:val="center"/>
            </w:pPr>
            <w:r>
              <w:rPr>
                <w:rFonts w:hAnsi="宋体"/>
                <w:bCs/>
                <w:spacing w:val="2"/>
                <w:szCs w:val="21"/>
              </w:rPr>
              <w:t>≤</w:t>
            </w:r>
            <w:r>
              <w:rPr>
                <w:rFonts w:hint="eastAsia" w:hAnsi="宋体"/>
                <w:bCs/>
                <w:spacing w:val="2"/>
                <w:szCs w:val="21"/>
              </w:rPr>
              <w:t>10</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01"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ascii="宋体" w:hAnsi="宋体"/>
                <w:bCs/>
                <w:spacing w:val="2"/>
                <w:kern w:val="0"/>
                <w:sz w:val="18"/>
                <w:szCs w:val="18"/>
              </w:rPr>
              <w:t>3</w:t>
            </w:r>
          </w:p>
        </w:tc>
        <w:tc>
          <w:tcPr>
            <w:tcW w:w="2829" w:type="dxa"/>
            <w:vAlign w:val="center"/>
          </w:tcPr>
          <w:p>
            <w:pPr>
              <w:spacing w:line="360" w:lineRule="exact"/>
              <w:ind w:right="-105" w:rightChars="-50"/>
              <w:jc w:val="center"/>
              <w:rPr>
                <w:rFonts w:ascii="宋体" w:hAnsi="宋体"/>
                <w:bCs/>
                <w:spacing w:val="2"/>
                <w:kern w:val="0"/>
                <w:sz w:val="18"/>
                <w:szCs w:val="18"/>
              </w:rPr>
            </w:pPr>
            <w:r>
              <w:rPr>
                <w:rFonts w:hint="eastAsia"/>
              </w:rPr>
              <w:t>基平面</w:t>
            </w:r>
            <w:r>
              <w:t>位错</w:t>
            </w:r>
            <w:r>
              <w:rPr>
                <w:rFonts w:hint="eastAsia"/>
              </w:rPr>
              <w:t>（个/</w:t>
            </w:r>
            <w:r>
              <w:rPr>
                <w:rFonts w:hAnsi="宋体"/>
                <w:bCs/>
                <w:spacing w:val="2"/>
                <w:szCs w:val="21"/>
              </w:rPr>
              <w:t xml:space="preserve"> </w:t>
            </w:r>
            <w:r>
              <w:rPr>
                <w:rFonts w:hint="eastAsia" w:hAnsi="宋体"/>
                <w:bCs/>
                <w:spacing w:val="2"/>
                <w:szCs w:val="21"/>
              </w:rPr>
              <w:t>平方厘米</w:t>
            </w:r>
            <w:r>
              <w:rPr>
                <w:rFonts w:hint="eastAsia"/>
              </w:rPr>
              <w:t>）</w:t>
            </w:r>
          </w:p>
        </w:tc>
        <w:tc>
          <w:tcPr>
            <w:tcW w:w="1499" w:type="dxa"/>
          </w:tcPr>
          <w:p>
            <w:pPr>
              <w:jc w:val="center"/>
            </w:pPr>
            <w:r>
              <w:rPr>
                <w:rFonts w:hAnsi="宋体"/>
                <w:bCs/>
                <w:spacing w:val="2"/>
                <w:szCs w:val="21"/>
              </w:rPr>
              <w:t>≤0.</w:t>
            </w:r>
            <w:r>
              <w:rPr>
                <w:rFonts w:hint="eastAsia" w:hAnsi="宋体"/>
                <w:bCs/>
                <w:spacing w:val="2"/>
                <w:szCs w:val="21"/>
              </w:rPr>
              <w:t>5</w:t>
            </w:r>
          </w:p>
        </w:tc>
        <w:tc>
          <w:tcPr>
            <w:tcW w:w="1624" w:type="dxa"/>
          </w:tcPr>
          <w:p>
            <w:pPr>
              <w:jc w:val="center"/>
            </w:pPr>
            <w:r>
              <w:rPr>
                <w:rFonts w:hAnsi="宋体"/>
                <w:bCs/>
                <w:spacing w:val="2"/>
                <w:szCs w:val="21"/>
              </w:rPr>
              <w:t>≤0.</w:t>
            </w:r>
            <w:r>
              <w:rPr>
                <w:rFonts w:hint="eastAsia" w:hAnsi="宋体"/>
                <w:bCs/>
                <w:spacing w:val="2"/>
                <w:szCs w:val="21"/>
              </w:rPr>
              <w:t>5</w:t>
            </w:r>
          </w:p>
        </w:tc>
        <w:tc>
          <w:tcPr>
            <w:tcW w:w="1574" w:type="dxa"/>
            <w:tcBorders>
              <w:right w:val="single" w:color="auto" w:sz="8" w:space="0"/>
            </w:tcBorders>
          </w:tcPr>
          <w:p>
            <w:pPr>
              <w:jc w:val="center"/>
            </w:pPr>
            <w:r>
              <w:rPr>
                <w:rFonts w:hAnsi="宋体"/>
                <w:bCs/>
                <w:spacing w:val="2"/>
                <w:szCs w:val="21"/>
              </w:rPr>
              <w:t>≤0.</w:t>
            </w:r>
            <w:r>
              <w:rPr>
                <w:rFonts w:hint="eastAsia" w:hAnsi="宋体"/>
                <w:bCs/>
                <w:spacing w:val="2"/>
                <w:szCs w:val="21"/>
              </w:rPr>
              <w:t>5</w:t>
            </w:r>
          </w:p>
        </w:tc>
        <w:tc>
          <w:tcPr>
            <w:tcW w:w="1407" w:type="dxa"/>
            <w:tcBorders>
              <w:right w:val="single" w:color="auto" w:sz="8" w:space="0"/>
            </w:tcBorders>
          </w:tcPr>
          <w:p>
            <w:pPr>
              <w:jc w:val="center"/>
            </w:pPr>
            <w:r>
              <w:rPr>
                <w:rFonts w:hAnsi="宋体"/>
                <w:bCs/>
                <w:spacing w:val="2"/>
                <w:szCs w:val="21"/>
              </w:rPr>
              <w:t>≤0.</w:t>
            </w:r>
            <w:r>
              <w:rPr>
                <w:rFonts w:hint="eastAsia" w:hAnsi="宋体"/>
                <w:bCs/>
                <w:spacing w:val="2"/>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01"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ascii="宋体" w:hAnsi="宋体"/>
                <w:bCs/>
                <w:spacing w:val="2"/>
                <w:kern w:val="0"/>
                <w:sz w:val="18"/>
                <w:szCs w:val="18"/>
              </w:rPr>
              <w:t>4</w:t>
            </w:r>
          </w:p>
        </w:tc>
        <w:tc>
          <w:tcPr>
            <w:tcW w:w="2829" w:type="dxa"/>
            <w:vAlign w:val="center"/>
          </w:tcPr>
          <w:p>
            <w:pPr>
              <w:spacing w:line="360" w:lineRule="exact"/>
              <w:ind w:right="-105" w:rightChars="-50"/>
              <w:jc w:val="center"/>
              <w:rPr>
                <w:rFonts w:ascii="宋体" w:hAnsi="宋体"/>
                <w:bCs/>
                <w:spacing w:val="2"/>
                <w:kern w:val="0"/>
                <w:sz w:val="18"/>
                <w:szCs w:val="18"/>
              </w:rPr>
            </w:pPr>
            <w:r>
              <w:rPr>
                <w:rFonts w:hint="eastAsia"/>
              </w:rPr>
              <w:t>胡萝卜</w:t>
            </w:r>
            <w:r>
              <w:t>缺陷</w:t>
            </w:r>
            <w:r>
              <w:rPr>
                <w:rFonts w:hint="eastAsia"/>
              </w:rPr>
              <w:t>（个/</w:t>
            </w:r>
            <w:r>
              <w:rPr>
                <w:rFonts w:hAnsi="宋体"/>
                <w:bCs/>
                <w:spacing w:val="2"/>
                <w:szCs w:val="21"/>
              </w:rPr>
              <w:t xml:space="preserve"> </w:t>
            </w:r>
            <w:r>
              <w:rPr>
                <w:rFonts w:hint="eastAsia" w:hAnsi="宋体"/>
                <w:bCs/>
                <w:spacing w:val="2"/>
                <w:szCs w:val="21"/>
              </w:rPr>
              <w:t>平方厘米</w:t>
            </w:r>
            <w:r>
              <w:rPr>
                <w:rFonts w:hint="eastAsia"/>
              </w:rPr>
              <w:t>）</w:t>
            </w:r>
          </w:p>
        </w:tc>
        <w:tc>
          <w:tcPr>
            <w:tcW w:w="1499" w:type="dxa"/>
          </w:tcPr>
          <w:p>
            <w:pPr>
              <w:jc w:val="center"/>
            </w:pPr>
            <w:r>
              <w:rPr>
                <w:rFonts w:hAnsi="宋体"/>
                <w:bCs/>
                <w:spacing w:val="2"/>
                <w:szCs w:val="21"/>
              </w:rPr>
              <w:t>≤0.</w:t>
            </w:r>
            <w:r>
              <w:rPr>
                <w:rFonts w:hint="eastAsia" w:hAnsi="宋体"/>
                <w:bCs/>
                <w:spacing w:val="2"/>
                <w:szCs w:val="21"/>
              </w:rPr>
              <w:t>5</w:t>
            </w:r>
          </w:p>
        </w:tc>
        <w:tc>
          <w:tcPr>
            <w:tcW w:w="1624" w:type="dxa"/>
          </w:tcPr>
          <w:p>
            <w:pPr>
              <w:jc w:val="center"/>
            </w:pPr>
            <w:r>
              <w:rPr>
                <w:rFonts w:hAnsi="宋体"/>
                <w:bCs/>
                <w:spacing w:val="2"/>
                <w:szCs w:val="21"/>
              </w:rPr>
              <w:t>≤0.</w:t>
            </w:r>
            <w:r>
              <w:rPr>
                <w:rFonts w:hint="eastAsia" w:hAnsi="宋体"/>
                <w:bCs/>
                <w:spacing w:val="2"/>
                <w:szCs w:val="21"/>
              </w:rPr>
              <w:t>5</w:t>
            </w:r>
          </w:p>
        </w:tc>
        <w:tc>
          <w:tcPr>
            <w:tcW w:w="1574" w:type="dxa"/>
            <w:tcBorders>
              <w:right w:val="single" w:color="auto" w:sz="8" w:space="0"/>
            </w:tcBorders>
          </w:tcPr>
          <w:p>
            <w:pPr>
              <w:jc w:val="center"/>
            </w:pPr>
            <w:r>
              <w:rPr>
                <w:rFonts w:hAnsi="宋体"/>
                <w:bCs/>
                <w:spacing w:val="2"/>
                <w:szCs w:val="21"/>
              </w:rPr>
              <w:t>≤0.</w:t>
            </w:r>
            <w:r>
              <w:rPr>
                <w:rFonts w:hint="eastAsia" w:hAnsi="宋体"/>
                <w:bCs/>
                <w:spacing w:val="2"/>
                <w:szCs w:val="21"/>
              </w:rPr>
              <w:t>5</w:t>
            </w:r>
          </w:p>
        </w:tc>
        <w:tc>
          <w:tcPr>
            <w:tcW w:w="1407" w:type="dxa"/>
            <w:tcBorders>
              <w:right w:val="single" w:color="auto" w:sz="8" w:space="0"/>
            </w:tcBorders>
          </w:tcPr>
          <w:p>
            <w:pPr>
              <w:jc w:val="center"/>
            </w:pPr>
            <w:r>
              <w:rPr>
                <w:rFonts w:hAnsi="宋体"/>
                <w:bCs/>
                <w:spacing w:val="2"/>
                <w:szCs w:val="21"/>
              </w:rPr>
              <w:t>≤0.</w:t>
            </w:r>
            <w:r>
              <w:rPr>
                <w:rFonts w:hint="eastAsia" w:hAnsi="宋体"/>
                <w:bCs/>
                <w:spacing w:val="2"/>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01"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hint="eastAsia" w:ascii="宋体" w:hAnsi="宋体"/>
                <w:bCs/>
                <w:spacing w:val="2"/>
                <w:kern w:val="0"/>
                <w:sz w:val="18"/>
                <w:szCs w:val="18"/>
              </w:rPr>
              <w:t>5</w:t>
            </w:r>
          </w:p>
        </w:tc>
        <w:tc>
          <w:tcPr>
            <w:tcW w:w="2829" w:type="dxa"/>
            <w:vAlign w:val="center"/>
          </w:tcPr>
          <w:p>
            <w:pPr>
              <w:spacing w:line="360" w:lineRule="exact"/>
              <w:ind w:right="-105" w:rightChars="-50"/>
              <w:jc w:val="center"/>
              <w:rPr>
                <w:rFonts w:ascii="宋体" w:hAnsi="宋体"/>
                <w:bCs/>
                <w:spacing w:val="2"/>
                <w:kern w:val="0"/>
                <w:sz w:val="18"/>
                <w:szCs w:val="18"/>
              </w:rPr>
            </w:pPr>
            <w:r>
              <w:rPr>
                <w:rFonts w:hint="eastAsia" w:hAnsi="宋体"/>
                <w:bCs/>
                <w:spacing w:val="2"/>
                <w:szCs w:val="21"/>
              </w:rPr>
              <w:t>三角形缺陷</w:t>
            </w:r>
            <w:r>
              <w:rPr>
                <w:rFonts w:hint="eastAsia"/>
              </w:rPr>
              <w:t>（个/</w:t>
            </w:r>
            <w:r>
              <w:rPr>
                <w:rFonts w:hAnsi="宋体"/>
                <w:bCs/>
                <w:spacing w:val="2"/>
                <w:szCs w:val="21"/>
              </w:rPr>
              <w:t xml:space="preserve"> </w:t>
            </w:r>
            <w:r>
              <w:rPr>
                <w:rFonts w:hint="eastAsia" w:hAnsi="宋体"/>
                <w:bCs/>
                <w:spacing w:val="2"/>
                <w:szCs w:val="21"/>
              </w:rPr>
              <w:t>平方厘米</w:t>
            </w:r>
            <w:r>
              <w:rPr>
                <w:rFonts w:hint="eastAsia"/>
              </w:rPr>
              <w:t>）</w:t>
            </w:r>
          </w:p>
        </w:tc>
        <w:tc>
          <w:tcPr>
            <w:tcW w:w="1499" w:type="dxa"/>
          </w:tcPr>
          <w:p>
            <w:pPr>
              <w:jc w:val="center"/>
            </w:pPr>
            <w:r>
              <w:rPr>
                <w:rFonts w:hAnsi="宋体"/>
                <w:bCs/>
                <w:spacing w:val="2"/>
                <w:szCs w:val="21"/>
              </w:rPr>
              <w:t>≤0.</w:t>
            </w:r>
            <w:r>
              <w:rPr>
                <w:rFonts w:hint="eastAsia" w:hAnsi="宋体"/>
                <w:bCs/>
                <w:spacing w:val="2"/>
                <w:szCs w:val="21"/>
              </w:rPr>
              <w:t>5</w:t>
            </w:r>
          </w:p>
        </w:tc>
        <w:tc>
          <w:tcPr>
            <w:tcW w:w="1624" w:type="dxa"/>
          </w:tcPr>
          <w:p>
            <w:pPr>
              <w:jc w:val="center"/>
            </w:pPr>
            <w:r>
              <w:rPr>
                <w:rFonts w:hAnsi="宋体"/>
                <w:bCs/>
                <w:spacing w:val="2"/>
                <w:szCs w:val="21"/>
              </w:rPr>
              <w:t>≤0.</w:t>
            </w:r>
            <w:r>
              <w:rPr>
                <w:rFonts w:hint="eastAsia" w:hAnsi="宋体"/>
                <w:bCs/>
                <w:spacing w:val="2"/>
                <w:szCs w:val="21"/>
              </w:rPr>
              <w:t>5</w:t>
            </w:r>
          </w:p>
        </w:tc>
        <w:tc>
          <w:tcPr>
            <w:tcW w:w="1574" w:type="dxa"/>
            <w:tcBorders>
              <w:right w:val="single" w:color="auto" w:sz="8" w:space="0"/>
            </w:tcBorders>
          </w:tcPr>
          <w:p>
            <w:pPr>
              <w:jc w:val="center"/>
            </w:pPr>
            <w:r>
              <w:rPr>
                <w:rFonts w:hAnsi="宋体"/>
                <w:bCs/>
                <w:spacing w:val="2"/>
                <w:szCs w:val="21"/>
              </w:rPr>
              <w:t>≤0.</w:t>
            </w:r>
            <w:r>
              <w:rPr>
                <w:rFonts w:hint="eastAsia" w:hAnsi="宋体"/>
                <w:bCs/>
                <w:spacing w:val="2"/>
                <w:szCs w:val="21"/>
              </w:rPr>
              <w:t>5</w:t>
            </w:r>
          </w:p>
        </w:tc>
        <w:tc>
          <w:tcPr>
            <w:tcW w:w="1407" w:type="dxa"/>
            <w:tcBorders>
              <w:right w:val="single" w:color="auto" w:sz="8" w:space="0"/>
            </w:tcBorders>
          </w:tcPr>
          <w:p>
            <w:pPr>
              <w:jc w:val="center"/>
            </w:pPr>
            <w:r>
              <w:rPr>
                <w:rFonts w:hAnsi="宋体"/>
                <w:bCs/>
                <w:spacing w:val="2"/>
                <w:szCs w:val="21"/>
              </w:rPr>
              <w:t>≤0.</w:t>
            </w:r>
            <w:r>
              <w:rPr>
                <w:rFonts w:hint="eastAsia" w:hAnsi="宋体"/>
                <w:bCs/>
                <w:spacing w:val="2"/>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01"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hint="eastAsia" w:ascii="宋体" w:hAnsi="宋体"/>
                <w:bCs/>
                <w:spacing w:val="2"/>
                <w:kern w:val="0"/>
                <w:sz w:val="18"/>
                <w:szCs w:val="18"/>
              </w:rPr>
              <w:t>6</w:t>
            </w:r>
          </w:p>
        </w:tc>
        <w:tc>
          <w:tcPr>
            <w:tcW w:w="2829" w:type="dxa"/>
            <w:vAlign w:val="center"/>
          </w:tcPr>
          <w:p>
            <w:pPr>
              <w:spacing w:line="360" w:lineRule="exact"/>
              <w:ind w:right="-105" w:rightChars="-50"/>
              <w:jc w:val="center"/>
              <w:rPr>
                <w:rFonts w:ascii="宋体" w:hAnsi="宋体"/>
                <w:bCs/>
                <w:spacing w:val="2"/>
                <w:kern w:val="0"/>
                <w:sz w:val="18"/>
                <w:szCs w:val="18"/>
              </w:rPr>
            </w:pPr>
            <w:r>
              <w:rPr>
                <w:szCs w:val="21"/>
              </w:rPr>
              <w:t>梯形缺陷</w:t>
            </w:r>
            <w:r>
              <w:rPr>
                <w:rFonts w:hint="eastAsia"/>
                <w:szCs w:val="21"/>
              </w:rPr>
              <w:t>（个/片）</w:t>
            </w:r>
          </w:p>
        </w:tc>
        <w:tc>
          <w:tcPr>
            <w:tcW w:w="1499" w:type="dxa"/>
          </w:tcPr>
          <w:p>
            <w:pPr>
              <w:jc w:val="center"/>
            </w:pPr>
            <w:r>
              <w:rPr>
                <w:rFonts w:hAnsi="宋体"/>
                <w:bCs/>
                <w:spacing w:val="2"/>
                <w:szCs w:val="21"/>
              </w:rPr>
              <w:t>≤</w:t>
            </w:r>
            <w:r>
              <w:rPr>
                <w:rFonts w:hint="eastAsia" w:hAnsi="宋体"/>
                <w:bCs/>
                <w:spacing w:val="2"/>
                <w:szCs w:val="21"/>
              </w:rPr>
              <w:t>10</w:t>
            </w:r>
            <w:r>
              <w:t xml:space="preserve"> </w:t>
            </w:r>
          </w:p>
        </w:tc>
        <w:tc>
          <w:tcPr>
            <w:tcW w:w="1624" w:type="dxa"/>
          </w:tcPr>
          <w:p>
            <w:pPr>
              <w:jc w:val="center"/>
            </w:pPr>
            <w:r>
              <w:rPr>
                <w:rFonts w:hAnsi="宋体"/>
                <w:bCs/>
                <w:spacing w:val="2"/>
                <w:szCs w:val="21"/>
              </w:rPr>
              <w:t>≤</w:t>
            </w:r>
            <w:r>
              <w:rPr>
                <w:rFonts w:hint="eastAsia" w:hAnsi="宋体"/>
                <w:bCs/>
                <w:spacing w:val="2"/>
                <w:szCs w:val="21"/>
              </w:rPr>
              <w:t>10</w:t>
            </w:r>
            <w:r>
              <w:t xml:space="preserve"> </w:t>
            </w:r>
          </w:p>
        </w:tc>
        <w:tc>
          <w:tcPr>
            <w:tcW w:w="1574" w:type="dxa"/>
            <w:tcBorders>
              <w:right w:val="single" w:color="auto" w:sz="8" w:space="0"/>
            </w:tcBorders>
          </w:tcPr>
          <w:p>
            <w:pPr>
              <w:jc w:val="center"/>
            </w:pPr>
            <w:r>
              <w:rPr>
                <w:rFonts w:hAnsi="宋体"/>
                <w:bCs/>
                <w:spacing w:val="2"/>
                <w:szCs w:val="21"/>
              </w:rPr>
              <w:t>≤</w:t>
            </w:r>
            <w:r>
              <w:rPr>
                <w:rFonts w:hint="eastAsia" w:hAnsi="宋体"/>
                <w:bCs/>
                <w:spacing w:val="2"/>
                <w:szCs w:val="21"/>
              </w:rPr>
              <w:t>10</w:t>
            </w:r>
            <w:r>
              <w:t xml:space="preserve"> </w:t>
            </w:r>
          </w:p>
        </w:tc>
        <w:tc>
          <w:tcPr>
            <w:tcW w:w="1407" w:type="dxa"/>
            <w:tcBorders>
              <w:right w:val="single" w:color="auto" w:sz="8" w:space="0"/>
            </w:tcBorders>
          </w:tcPr>
          <w:p>
            <w:pPr>
              <w:jc w:val="center"/>
            </w:pPr>
            <w:r>
              <w:rPr>
                <w:rFonts w:hAnsi="宋体"/>
                <w:bCs/>
                <w:spacing w:val="2"/>
                <w:szCs w:val="21"/>
              </w:rPr>
              <w:t>≤</w:t>
            </w:r>
            <w:r>
              <w:rPr>
                <w:rFonts w:hint="eastAsia" w:hAnsi="宋体"/>
                <w:bCs/>
                <w:spacing w:val="2"/>
                <w:szCs w:val="21"/>
              </w:rPr>
              <w:t>10</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01"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hint="eastAsia" w:ascii="宋体" w:hAnsi="宋体"/>
                <w:bCs/>
                <w:spacing w:val="2"/>
                <w:kern w:val="0"/>
                <w:sz w:val="18"/>
                <w:szCs w:val="18"/>
              </w:rPr>
              <w:t>7</w:t>
            </w:r>
          </w:p>
        </w:tc>
        <w:tc>
          <w:tcPr>
            <w:tcW w:w="2829" w:type="dxa"/>
            <w:vAlign w:val="center"/>
          </w:tcPr>
          <w:p>
            <w:pPr>
              <w:spacing w:line="360" w:lineRule="exact"/>
              <w:ind w:right="-105" w:rightChars="-50"/>
              <w:jc w:val="center"/>
              <w:rPr>
                <w:rFonts w:ascii="宋体" w:hAnsi="宋体"/>
                <w:bCs/>
                <w:spacing w:val="2"/>
                <w:kern w:val="0"/>
                <w:sz w:val="18"/>
                <w:szCs w:val="18"/>
              </w:rPr>
            </w:pPr>
            <w:r>
              <w:rPr>
                <w:rFonts w:hint="eastAsia"/>
                <w:szCs w:val="21"/>
              </w:rPr>
              <w:t>彗星</w:t>
            </w:r>
            <w:r>
              <w:rPr>
                <w:szCs w:val="21"/>
              </w:rPr>
              <w:t>缺陷</w:t>
            </w:r>
            <w:r>
              <w:rPr>
                <w:rFonts w:hint="eastAsia"/>
                <w:szCs w:val="21"/>
              </w:rPr>
              <w:t>（个/片）</w:t>
            </w:r>
          </w:p>
        </w:tc>
        <w:tc>
          <w:tcPr>
            <w:tcW w:w="1499" w:type="dxa"/>
          </w:tcPr>
          <w:p>
            <w:pPr>
              <w:jc w:val="center"/>
            </w:pPr>
            <w:r>
              <w:rPr>
                <w:rFonts w:hAnsi="宋体"/>
                <w:bCs/>
                <w:spacing w:val="2"/>
                <w:szCs w:val="21"/>
              </w:rPr>
              <w:t>≤</w:t>
            </w:r>
            <w:r>
              <w:rPr>
                <w:rFonts w:hint="eastAsia" w:hAnsi="宋体"/>
                <w:bCs/>
                <w:spacing w:val="2"/>
                <w:szCs w:val="21"/>
              </w:rPr>
              <w:t>10</w:t>
            </w:r>
            <w:r>
              <w:t xml:space="preserve"> </w:t>
            </w:r>
          </w:p>
        </w:tc>
        <w:tc>
          <w:tcPr>
            <w:tcW w:w="1624" w:type="dxa"/>
          </w:tcPr>
          <w:p>
            <w:pPr>
              <w:jc w:val="center"/>
            </w:pPr>
            <w:r>
              <w:rPr>
                <w:rFonts w:hAnsi="宋体"/>
                <w:bCs/>
                <w:spacing w:val="2"/>
                <w:szCs w:val="21"/>
              </w:rPr>
              <w:t>≤</w:t>
            </w:r>
            <w:r>
              <w:rPr>
                <w:rFonts w:hint="eastAsia" w:hAnsi="宋体"/>
                <w:bCs/>
                <w:spacing w:val="2"/>
                <w:szCs w:val="21"/>
              </w:rPr>
              <w:t>10</w:t>
            </w:r>
            <w:r>
              <w:t xml:space="preserve"> </w:t>
            </w:r>
          </w:p>
        </w:tc>
        <w:tc>
          <w:tcPr>
            <w:tcW w:w="1574" w:type="dxa"/>
            <w:tcBorders>
              <w:right w:val="single" w:color="auto" w:sz="8" w:space="0"/>
            </w:tcBorders>
          </w:tcPr>
          <w:p>
            <w:pPr>
              <w:jc w:val="center"/>
            </w:pPr>
            <w:r>
              <w:rPr>
                <w:rFonts w:hAnsi="宋体"/>
                <w:bCs/>
                <w:spacing w:val="2"/>
                <w:szCs w:val="21"/>
              </w:rPr>
              <w:t>≤</w:t>
            </w:r>
            <w:r>
              <w:rPr>
                <w:rFonts w:hint="eastAsia" w:hAnsi="宋体"/>
                <w:bCs/>
                <w:spacing w:val="2"/>
                <w:szCs w:val="21"/>
              </w:rPr>
              <w:t>10</w:t>
            </w:r>
            <w:r>
              <w:t xml:space="preserve"> </w:t>
            </w:r>
          </w:p>
        </w:tc>
        <w:tc>
          <w:tcPr>
            <w:tcW w:w="1407" w:type="dxa"/>
            <w:tcBorders>
              <w:right w:val="single" w:color="auto" w:sz="8" w:space="0"/>
            </w:tcBorders>
          </w:tcPr>
          <w:p>
            <w:pPr>
              <w:jc w:val="center"/>
            </w:pPr>
            <w:r>
              <w:rPr>
                <w:rFonts w:hAnsi="宋体"/>
                <w:bCs/>
                <w:spacing w:val="2"/>
                <w:szCs w:val="21"/>
              </w:rPr>
              <w:t>≤</w:t>
            </w:r>
            <w:r>
              <w:rPr>
                <w:rFonts w:hint="eastAsia" w:hAnsi="宋体"/>
                <w:bCs/>
                <w:spacing w:val="2"/>
                <w:szCs w:val="21"/>
              </w:rPr>
              <w:t>10</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01"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hint="eastAsia" w:ascii="宋体" w:hAnsi="宋体"/>
                <w:bCs/>
                <w:spacing w:val="2"/>
                <w:kern w:val="0"/>
                <w:sz w:val="18"/>
                <w:szCs w:val="18"/>
              </w:rPr>
              <w:t>8</w:t>
            </w:r>
          </w:p>
        </w:tc>
        <w:tc>
          <w:tcPr>
            <w:tcW w:w="2829" w:type="dxa"/>
            <w:vAlign w:val="center"/>
          </w:tcPr>
          <w:p>
            <w:pPr>
              <w:spacing w:line="360" w:lineRule="exact"/>
              <w:ind w:right="-105" w:rightChars="-50"/>
              <w:jc w:val="center"/>
              <w:rPr>
                <w:rFonts w:ascii="宋体" w:hAnsi="宋体"/>
                <w:bCs/>
                <w:spacing w:val="2"/>
                <w:kern w:val="0"/>
                <w:sz w:val="18"/>
                <w:szCs w:val="18"/>
              </w:rPr>
            </w:pPr>
            <w:r>
              <w:rPr>
                <w:rFonts w:hint="eastAsia" w:hAnsi="宋体"/>
                <w:bCs/>
                <w:spacing w:val="2"/>
                <w:szCs w:val="21"/>
              </w:rPr>
              <w:t>掉落物</w:t>
            </w:r>
            <w:r>
              <w:rPr>
                <w:rFonts w:hint="eastAsia"/>
              </w:rPr>
              <w:t>（个/</w:t>
            </w:r>
            <w:r>
              <w:rPr>
                <w:rFonts w:hAnsi="宋体"/>
                <w:bCs/>
                <w:spacing w:val="2"/>
                <w:szCs w:val="21"/>
              </w:rPr>
              <w:t xml:space="preserve"> </w:t>
            </w:r>
            <w:r>
              <w:rPr>
                <w:rFonts w:hint="eastAsia" w:hAnsi="宋体"/>
                <w:bCs/>
                <w:spacing w:val="2"/>
                <w:szCs w:val="21"/>
              </w:rPr>
              <w:t>平方厘米</w:t>
            </w:r>
            <w:r>
              <w:rPr>
                <w:rFonts w:hint="eastAsia"/>
              </w:rPr>
              <w:t>）</w:t>
            </w:r>
          </w:p>
        </w:tc>
        <w:tc>
          <w:tcPr>
            <w:tcW w:w="1499" w:type="dxa"/>
          </w:tcPr>
          <w:p>
            <w:pPr>
              <w:jc w:val="center"/>
            </w:pPr>
            <w:r>
              <w:rPr>
                <w:rFonts w:hAnsi="宋体"/>
                <w:bCs/>
                <w:spacing w:val="2"/>
                <w:szCs w:val="21"/>
              </w:rPr>
              <w:t>≤</w:t>
            </w:r>
            <w:r>
              <w:rPr>
                <w:rFonts w:hint="eastAsia" w:hAnsi="宋体"/>
                <w:bCs/>
                <w:spacing w:val="2"/>
                <w:szCs w:val="21"/>
              </w:rPr>
              <w:t>1</w:t>
            </w:r>
            <w:r>
              <w:rPr>
                <w:rFonts w:hAnsi="宋体"/>
                <w:bCs/>
                <w:spacing w:val="2"/>
                <w:szCs w:val="21"/>
              </w:rPr>
              <w:t xml:space="preserve"> </w:t>
            </w:r>
          </w:p>
        </w:tc>
        <w:tc>
          <w:tcPr>
            <w:tcW w:w="1624" w:type="dxa"/>
          </w:tcPr>
          <w:p>
            <w:pPr>
              <w:jc w:val="center"/>
            </w:pPr>
            <w:r>
              <w:rPr>
                <w:rFonts w:hAnsi="宋体"/>
                <w:bCs/>
                <w:spacing w:val="2"/>
                <w:szCs w:val="21"/>
              </w:rPr>
              <w:t>≤</w:t>
            </w:r>
            <w:r>
              <w:rPr>
                <w:rFonts w:hint="eastAsia" w:hAnsi="宋体"/>
                <w:bCs/>
                <w:spacing w:val="2"/>
                <w:szCs w:val="21"/>
              </w:rPr>
              <w:t>1</w:t>
            </w:r>
          </w:p>
        </w:tc>
        <w:tc>
          <w:tcPr>
            <w:tcW w:w="1574" w:type="dxa"/>
            <w:tcBorders>
              <w:right w:val="single" w:color="auto" w:sz="8" w:space="0"/>
            </w:tcBorders>
          </w:tcPr>
          <w:p>
            <w:pPr>
              <w:jc w:val="center"/>
            </w:pPr>
            <w:r>
              <w:rPr>
                <w:rFonts w:hAnsi="宋体"/>
                <w:bCs/>
                <w:spacing w:val="2"/>
                <w:szCs w:val="21"/>
              </w:rPr>
              <w:t>≤</w:t>
            </w:r>
            <w:r>
              <w:rPr>
                <w:rFonts w:hint="eastAsia" w:hAnsi="宋体"/>
                <w:bCs/>
                <w:spacing w:val="2"/>
                <w:szCs w:val="21"/>
              </w:rPr>
              <w:t>1</w:t>
            </w:r>
          </w:p>
        </w:tc>
        <w:tc>
          <w:tcPr>
            <w:tcW w:w="1407" w:type="dxa"/>
            <w:tcBorders>
              <w:right w:val="single" w:color="auto" w:sz="8" w:space="0"/>
            </w:tcBorders>
          </w:tcPr>
          <w:p>
            <w:pPr>
              <w:jc w:val="center"/>
            </w:pPr>
            <w:r>
              <w:rPr>
                <w:rFonts w:hAnsi="宋体"/>
                <w:bCs/>
                <w:spacing w:val="2"/>
                <w:szCs w:val="21"/>
              </w:rPr>
              <w:t>≤</w:t>
            </w:r>
            <w:r>
              <w:rPr>
                <w:rFonts w:hint="eastAsia" w:hAnsi="宋体"/>
                <w:bCs/>
                <w:spacing w:val="2"/>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01"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hint="eastAsia" w:ascii="宋体" w:hAnsi="宋体"/>
                <w:bCs/>
                <w:spacing w:val="2"/>
                <w:kern w:val="0"/>
                <w:sz w:val="18"/>
                <w:szCs w:val="18"/>
              </w:rPr>
              <w:t>9</w:t>
            </w:r>
          </w:p>
        </w:tc>
        <w:tc>
          <w:tcPr>
            <w:tcW w:w="2829" w:type="dxa"/>
            <w:tcBorders>
              <w:top w:val="single" w:color="auto" w:sz="8" w:space="0"/>
            </w:tcBorders>
            <w:vAlign w:val="center"/>
          </w:tcPr>
          <w:p>
            <w:pPr>
              <w:spacing w:line="360" w:lineRule="exact"/>
              <w:ind w:right="-105" w:rightChars="-50"/>
              <w:jc w:val="center"/>
              <w:rPr>
                <w:rFonts w:ascii="宋体" w:hAnsi="宋体"/>
                <w:bCs/>
                <w:spacing w:val="2"/>
                <w:kern w:val="0"/>
                <w:sz w:val="18"/>
                <w:szCs w:val="18"/>
              </w:rPr>
            </w:pPr>
            <w:r>
              <w:rPr>
                <w:rFonts w:hAnsi="宋体"/>
                <w:bCs/>
                <w:spacing w:val="2"/>
                <w:szCs w:val="21"/>
              </w:rPr>
              <w:t>划痕</w:t>
            </w:r>
            <w:r>
              <w:rPr>
                <w:rFonts w:hint="eastAsia" w:hAnsi="宋体"/>
                <w:bCs/>
                <w:spacing w:val="2"/>
                <w:szCs w:val="21"/>
              </w:rPr>
              <w:t>/划伤（mm）</w:t>
            </w:r>
          </w:p>
        </w:tc>
        <w:tc>
          <w:tcPr>
            <w:tcW w:w="1499" w:type="dxa"/>
            <w:tcBorders>
              <w:top w:val="single" w:color="auto" w:sz="8" w:space="0"/>
            </w:tcBorders>
          </w:tcPr>
          <w:p>
            <w:pPr>
              <w:jc w:val="center"/>
              <w:rPr>
                <w:rFonts w:hAnsi="宋体"/>
                <w:bCs/>
                <w:spacing w:val="2"/>
                <w:szCs w:val="21"/>
              </w:rPr>
            </w:pPr>
            <w:r>
              <w:rPr>
                <w:rFonts w:hAnsi="宋体"/>
                <w:bCs/>
                <w:spacing w:val="2"/>
                <w:szCs w:val="21"/>
              </w:rPr>
              <w:t>累计</w:t>
            </w:r>
            <w:r>
              <w:rPr>
                <w:rFonts w:hint="eastAsia" w:hAnsi="宋体"/>
                <w:bCs/>
                <w:spacing w:val="2"/>
                <w:szCs w:val="21"/>
              </w:rPr>
              <w:t>长度</w:t>
            </w:r>
            <w:r>
              <w:rPr>
                <w:rFonts w:hAnsi="宋体"/>
                <w:bCs/>
                <w:spacing w:val="2"/>
                <w:szCs w:val="21"/>
              </w:rPr>
              <w:t>≤76.2</w:t>
            </w:r>
          </w:p>
        </w:tc>
        <w:tc>
          <w:tcPr>
            <w:tcW w:w="1624" w:type="dxa"/>
            <w:tcBorders>
              <w:top w:val="single" w:color="auto" w:sz="8" w:space="0"/>
            </w:tcBorders>
            <w:vAlign w:val="center"/>
          </w:tcPr>
          <w:p>
            <w:pPr>
              <w:jc w:val="center"/>
              <w:rPr>
                <w:rFonts w:hAnsi="宋体"/>
                <w:bCs/>
                <w:spacing w:val="2"/>
                <w:szCs w:val="21"/>
              </w:rPr>
            </w:pPr>
            <w:r>
              <w:rPr>
                <w:rFonts w:hAnsi="宋体"/>
                <w:bCs/>
                <w:spacing w:val="2"/>
                <w:szCs w:val="21"/>
              </w:rPr>
              <w:t>累计长度≤100</w:t>
            </w:r>
            <w:r>
              <w:rPr>
                <w:rFonts w:hint="eastAsia" w:hAnsi="宋体"/>
                <w:bCs/>
                <w:spacing w:val="2"/>
                <w:szCs w:val="21"/>
              </w:rPr>
              <w:t>.0</w:t>
            </w:r>
          </w:p>
        </w:tc>
        <w:tc>
          <w:tcPr>
            <w:tcW w:w="1574" w:type="dxa"/>
            <w:tcBorders>
              <w:top w:val="single" w:color="auto" w:sz="8" w:space="0"/>
              <w:right w:val="single" w:color="auto" w:sz="8" w:space="0"/>
            </w:tcBorders>
            <w:vAlign w:val="center"/>
          </w:tcPr>
          <w:p>
            <w:pPr>
              <w:jc w:val="center"/>
              <w:rPr>
                <w:rFonts w:hAnsi="宋体"/>
                <w:bCs/>
                <w:spacing w:val="2"/>
                <w:szCs w:val="21"/>
              </w:rPr>
            </w:pPr>
            <w:r>
              <w:rPr>
                <w:rFonts w:hAnsi="宋体"/>
                <w:bCs/>
                <w:spacing w:val="2"/>
                <w:szCs w:val="21"/>
              </w:rPr>
              <w:t>累计长度≤150</w:t>
            </w:r>
            <w:r>
              <w:rPr>
                <w:rFonts w:hint="eastAsia" w:hAnsi="宋体"/>
                <w:bCs/>
                <w:spacing w:val="2"/>
                <w:szCs w:val="21"/>
              </w:rPr>
              <w:t>.0</w:t>
            </w:r>
          </w:p>
        </w:tc>
        <w:tc>
          <w:tcPr>
            <w:tcW w:w="1407" w:type="dxa"/>
            <w:tcBorders>
              <w:top w:val="single" w:color="auto" w:sz="8" w:space="0"/>
              <w:right w:val="single" w:color="auto" w:sz="8" w:space="0"/>
            </w:tcBorders>
            <w:vAlign w:val="center"/>
          </w:tcPr>
          <w:p>
            <w:pPr>
              <w:jc w:val="center"/>
              <w:rPr>
                <w:rFonts w:hAnsi="宋体"/>
                <w:bCs/>
                <w:spacing w:val="2"/>
                <w:szCs w:val="21"/>
              </w:rPr>
            </w:pPr>
            <w:r>
              <w:rPr>
                <w:rFonts w:hAnsi="宋体"/>
                <w:bCs/>
                <w:spacing w:val="2"/>
                <w:szCs w:val="21"/>
              </w:rPr>
              <w:t>累计长度≤200</w:t>
            </w:r>
            <w:r>
              <w:rPr>
                <w:rFonts w:hint="eastAsia" w:hAnsi="宋体"/>
                <w:bCs/>
                <w:spacing w:val="2"/>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01"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hint="eastAsia" w:ascii="宋体" w:hAnsi="宋体"/>
                <w:bCs/>
                <w:spacing w:val="2"/>
                <w:kern w:val="0"/>
                <w:sz w:val="18"/>
                <w:szCs w:val="18"/>
              </w:rPr>
              <w:t>10</w:t>
            </w:r>
          </w:p>
        </w:tc>
        <w:tc>
          <w:tcPr>
            <w:tcW w:w="2829" w:type="dxa"/>
            <w:vAlign w:val="center"/>
          </w:tcPr>
          <w:p>
            <w:pPr>
              <w:spacing w:line="360" w:lineRule="exact"/>
              <w:ind w:right="-105" w:rightChars="-50"/>
              <w:jc w:val="center"/>
              <w:rPr>
                <w:rFonts w:hAnsi="宋体"/>
                <w:bCs/>
                <w:spacing w:val="2"/>
                <w:szCs w:val="21"/>
              </w:rPr>
            </w:pPr>
            <w:r>
              <w:rPr>
                <w:rFonts w:hint="eastAsia" w:hAnsi="宋体"/>
                <w:bCs/>
                <w:spacing w:val="2"/>
                <w:szCs w:val="21"/>
              </w:rPr>
              <w:t>凹坑/凸起</w:t>
            </w:r>
            <w:r>
              <w:rPr>
                <w:rFonts w:hint="eastAsia"/>
                <w:szCs w:val="21"/>
              </w:rPr>
              <w:t>（个/片）</w:t>
            </w:r>
          </w:p>
        </w:tc>
        <w:tc>
          <w:tcPr>
            <w:tcW w:w="1499" w:type="dxa"/>
          </w:tcPr>
          <w:p>
            <w:pPr>
              <w:jc w:val="center"/>
            </w:pPr>
            <w:r>
              <w:rPr>
                <w:rFonts w:hint="eastAsia"/>
              </w:rPr>
              <w:t>≤10</w:t>
            </w:r>
          </w:p>
        </w:tc>
        <w:tc>
          <w:tcPr>
            <w:tcW w:w="1624" w:type="dxa"/>
          </w:tcPr>
          <w:p>
            <w:pPr>
              <w:jc w:val="center"/>
            </w:pPr>
            <w:r>
              <w:rPr>
                <w:rFonts w:hint="eastAsia"/>
              </w:rPr>
              <w:t>≤10</w:t>
            </w:r>
          </w:p>
        </w:tc>
        <w:tc>
          <w:tcPr>
            <w:tcW w:w="1574" w:type="dxa"/>
            <w:tcBorders>
              <w:right w:val="single" w:color="auto" w:sz="8" w:space="0"/>
            </w:tcBorders>
          </w:tcPr>
          <w:p>
            <w:pPr>
              <w:jc w:val="center"/>
            </w:pPr>
            <w:r>
              <w:rPr>
                <w:rFonts w:hint="eastAsia"/>
              </w:rPr>
              <w:t>≤10</w:t>
            </w:r>
          </w:p>
        </w:tc>
        <w:tc>
          <w:tcPr>
            <w:tcW w:w="1407" w:type="dxa"/>
            <w:tcBorders>
              <w:right w:val="single" w:color="auto" w:sz="8" w:space="0"/>
            </w:tcBorders>
          </w:tcPr>
          <w:p>
            <w:pPr>
              <w:jc w:val="center"/>
            </w:pPr>
            <w:r>
              <w:rPr>
                <w:rFonts w:hint="eastAsi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01"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hint="eastAsia" w:ascii="宋体" w:hAnsi="宋体"/>
                <w:bCs/>
                <w:spacing w:val="2"/>
                <w:kern w:val="0"/>
                <w:sz w:val="18"/>
                <w:szCs w:val="18"/>
              </w:rPr>
              <w:t>1</w:t>
            </w:r>
            <w:r>
              <w:rPr>
                <w:rFonts w:ascii="宋体" w:hAnsi="宋体"/>
                <w:bCs/>
                <w:spacing w:val="2"/>
                <w:kern w:val="0"/>
                <w:sz w:val="18"/>
                <w:szCs w:val="18"/>
              </w:rPr>
              <w:t>1</w:t>
            </w:r>
          </w:p>
        </w:tc>
        <w:tc>
          <w:tcPr>
            <w:tcW w:w="2829" w:type="dxa"/>
            <w:vAlign w:val="center"/>
          </w:tcPr>
          <w:p>
            <w:pPr>
              <w:spacing w:line="360" w:lineRule="exact"/>
              <w:ind w:right="-105" w:rightChars="-50"/>
              <w:jc w:val="center"/>
              <w:rPr>
                <w:rFonts w:hAnsi="宋体"/>
                <w:bCs/>
                <w:spacing w:val="2"/>
                <w:szCs w:val="21"/>
              </w:rPr>
            </w:pPr>
            <w:r>
              <w:rPr>
                <w:rFonts w:hint="eastAsia" w:hAnsi="宋体"/>
                <w:bCs/>
                <w:spacing w:val="2"/>
                <w:szCs w:val="21"/>
              </w:rPr>
              <w:t>3</w:t>
            </w:r>
            <w:r>
              <w:rPr>
                <w:rFonts w:hAnsi="宋体"/>
                <w:bCs/>
                <w:spacing w:val="2"/>
                <w:szCs w:val="21"/>
              </w:rPr>
              <w:t>C</w:t>
            </w:r>
            <w:r>
              <w:rPr>
                <w:rFonts w:hint="eastAsia" w:hAnsi="宋体"/>
                <w:bCs/>
                <w:spacing w:val="2"/>
                <w:szCs w:val="21"/>
              </w:rPr>
              <w:t>夹杂物</w:t>
            </w:r>
          </w:p>
        </w:tc>
        <w:tc>
          <w:tcPr>
            <w:tcW w:w="1499" w:type="dxa"/>
          </w:tcPr>
          <w:p>
            <w:pPr>
              <w:jc w:val="center"/>
              <w:rPr>
                <w:rFonts w:hAnsi="宋体"/>
                <w:bCs/>
                <w:spacing w:val="2"/>
                <w:szCs w:val="21"/>
              </w:rPr>
            </w:pPr>
            <w:r>
              <w:rPr>
                <w:rFonts w:hint="eastAsia" w:hAnsi="宋体"/>
                <w:bCs/>
                <w:spacing w:val="2"/>
                <w:szCs w:val="21"/>
              </w:rPr>
              <w:t>无</w:t>
            </w:r>
          </w:p>
        </w:tc>
        <w:tc>
          <w:tcPr>
            <w:tcW w:w="1624" w:type="dxa"/>
          </w:tcPr>
          <w:p>
            <w:pPr>
              <w:jc w:val="center"/>
              <w:rPr>
                <w:rFonts w:hAnsi="宋体"/>
                <w:bCs/>
                <w:spacing w:val="2"/>
                <w:szCs w:val="21"/>
              </w:rPr>
            </w:pPr>
            <w:r>
              <w:rPr>
                <w:rFonts w:hint="eastAsia" w:hAnsi="宋体"/>
                <w:bCs/>
                <w:spacing w:val="2"/>
                <w:szCs w:val="21"/>
              </w:rPr>
              <w:t>无</w:t>
            </w:r>
          </w:p>
        </w:tc>
        <w:tc>
          <w:tcPr>
            <w:tcW w:w="1574" w:type="dxa"/>
            <w:tcBorders>
              <w:right w:val="single" w:color="auto" w:sz="8" w:space="0"/>
            </w:tcBorders>
          </w:tcPr>
          <w:p>
            <w:pPr>
              <w:jc w:val="center"/>
              <w:rPr>
                <w:rFonts w:hAnsi="宋体"/>
                <w:bCs/>
                <w:spacing w:val="2"/>
                <w:szCs w:val="21"/>
              </w:rPr>
            </w:pPr>
            <w:r>
              <w:rPr>
                <w:rFonts w:hint="eastAsia" w:hAnsi="宋体"/>
                <w:bCs/>
                <w:spacing w:val="2"/>
                <w:szCs w:val="21"/>
              </w:rPr>
              <w:t>无</w:t>
            </w:r>
          </w:p>
        </w:tc>
        <w:tc>
          <w:tcPr>
            <w:tcW w:w="1407" w:type="dxa"/>
            <w:tcBorders>
              <w:right w:val="single" w:color="auto" w:sz="8" w:space="0"/>
            </w:tcBorders>
          </w:tcPr>
          <w:p>
            <w:pPr>
              <w:jc w:val="center"/>
              <w:rPr>
                <w:rFonts w:hAnsi="宋体"/>
                <w:bCs/>
                <w:spacing w:val="2"/>
                <w:szCs w:val="21"/>
              </w:rPr>
            </w:pPr>
            <w:r>
              <w:rPr>
                <w:rFonts w:hint="eastAsia" w:hAnsi="宋体"/>
                <w:bCs/>
                <w:spacing w:val="2"/>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401"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hint="eastAsia" w:ascii="宋体" w:hAnsi="宋体"/>
                <w:bCs/>
                <w:spacing w:val="2"/>
                <w:kern w:val="0"/>
                <w:sz w:val="18"/>
                <w:szCs w:val="18"/>
              </w:rPr>
              <w:t>12</w:t>
            </w:r>
          </w:p>
        </w:tc>
        <w:tc>
          <w:tcPr>
            <w:tcW w:w="2829" w:type="dxa"/>
            <w:vAlign w:val="center"/>
          </w:tcPr>
          <w:p>
            <w:pPr>
              <w:spacing w:line="360" w:lineRule="exact"/>
              <w:ind w:right="-105" w:rightChars="-50"/>
              <w:jc w:val="center"/>
              <w:rPr>
                <w:rFonts w:hAnsi="宋体"/>
                <w:bCs/>
                <w:spacing w:val="2"/>
                <w:szCs w:val="21"/>
              </w:rPr>
            </w:pPr>
            <w:r>
              <w:rPr>
                <w:rFonts w:hint="eastAsia" w:hAnsi="宋体"/>
                <w:bCs/>
                <w:spacing w:val="2"/>
                <w:szCs w:val="21"/>
              </w:rPr>
              <w:t>台阶聚集（</w:t>
            </w:r>
            <w:r>
              <w:rPr>
                <w:rFonts w:hAnsi="宋体"/>
                <w:bCs/>
                <w:spacing w:val="2"/>
                <w:szCs w:val="21"/>
              </w:rPr>
              <w:t>nm</w:t>
            </w:r>
            <w:r>
              <w:rPr>
                <w:rFonts w:hint="eastAsia" w:hAnsi="宋体"/>
                <w:bCs/>
                <w:spacing w:val="2"/>
                <w:szCs w:val="21"/>
              </w:rPr>
              <w:t>）</w:t>
            </w:r>
          </w:p>
        </w:tc>
        <w:tc>
          <w:tcPr>
            <w:tcW w:w="1499" w:type="dxa"/>
            <w:tcBorders>
              <w:top w:val="single" w:color="auto" w:sz="8" w:space="0"/>
            </w:tcBorders>
          </w:tcPr>
          <w:p>
            <w:pPr>
              <w:jc w:val="center"/>
              <w:rPr>
                <w:rFonts w:hAnsi="宋体"/>
                <w:bCs/>
                <w:spacing w:val="2"/>
                <w:szCs w:val="21"/>
              </w:rPr>
            </w:pPr>
            <w:r>
              <w:rPr>
                <w:rFonts w:hAnsi="宋体"/>
                <w:bCs/>
                <w:spacing w:val="2"/>
                <w:szCs w:val="21"/>
              </w:rPr>
              <w:t>累计</w:t>
            </w:r>
            <w:r>
              <w:rPr>
                <w:rFonts w:hint="eastAsia" w:hAnsi="宋体"/>
                <w:bCs/>
                <w:spacing w:val="2"/>
                <w:szCs w:val="21"/>
              </w:rPr>
              <w:t>长度</w:t>
            </w:r>
            <w:r>
              <w:rPr>
                <w:rFonts w:hAnsi="宋体"/>
                <w:bCs/>
                <w:spacing w:val="2"/>
                <w:szCs w:val="21"/>
              </w:rPr>
              <w:t>≤76.2</w:t>
            </w:r>
          </w:p>
        </w:tc>
        <w:tc>
          <w:tcPr>
            <w:tcW w:w="1624" w:type="dxa"/>
            <w:tcBorders>
              <w:top w:val="single" w:color="auto" w:sz="8" w:space="0"/>
            </w:tcBorders>
            <w:vAlign w:val="center"/>
          </w:tcPr>
          <w:p>
            <w:pPr>
              <w:jc w:val="center"/>
              <w:rPr>
                <w:rFonts w:hAnsi="宋体"/>
                <w:bCs/>
                <w:spacing w:val="2"/>
                <w:szCs w:val="21"/>
              </w:rPr>
            </w:pPr>
            <w:r>
              <w:rPr>
                <w:rFonts w:hAnsi="宋体"/>
                <w:bCs/>
                <w:spacing w:val="2"/>
                <w:szCs w:val="21"/>
              </w:rPr>
              <w:t>累计长度≤100</w:t>
            </w:r>
            <w:r>
              <w:rPr>
                <w:rFonts w:hint="eastAsia" w:hAnsi="宋体"/>
                <w:bCs/>
                <w:spacing w:val="2"/>
                <w:szCs w:val="21"/>
              </w:rPr>
              <w:t>.0</w:t>
            </w:r>
          </w:p>
        </w:tc>
        <w:tc>
          <w:tcPr>
            <w:tcW w:w="1574" w:type="dxa"/>
            <w:tcBorders>
              <w:top w:val="single" w:color="auto" w:sz="8" w:space="0"/>
              <w:right w:val="single" w:color="auto" w:sz="8" w:space="0"/>
            </w:tcBorders>
            <w:vAlign w:val="center"/>
          </w:tcPr>
          <w:p>
            <w:pPr>
              <w:jc w:val="center"/>
              <w:rPr>
                <w:rFonts w:hAnsi="宋体"/>
                <w:bCs/>
                <w:spacing w:val="2"/>
                <w:szCs w:val="21"/>
              </w:rPr>
            </w:pPr>
            <w:r>
              <w:rPr>
                <w:rFonts w:hAnsi="宋体"/>
                <w:bCs/>
                <w:spacing w:val="2"/>
                <w:szCs w:val="21"/>
              </w:rPr>
              <w:t>累计长度≤150</w:t>
            </w:r>
            <w:r>
              <w:rPr>
                <w:rFonts w:hint="eastAsia" w:hAnsi="宋体"/>
                <w:bCs/>
                <w:spacing w:val="2"/>
                <w:szCs w:val="21"/>
              </w:rPr>
              <w:t>.0</w:t>
            </w:r>
          </w:p>
        </w:tc>
        <w:tc>
          <w:tcPr>
            <w:tcW w:w="1407" w:type="dxa"/>
            <w:tcBorders>
              <w:top w:val="single" w:color="auto" w:sz="8" w:space="0"/>
              <w:right w:val="single" w:color="auto" w:sz="8" w:space="0"/>
            </w:tcBorders>
            <w:vAlign w:val="center"/>
          </w:tcPr>
          <w:p>
            <w:pPr>
              <w:jc w:val="center"/>
              <w:rPr>
                <w:rFonts w:hAnsi="宋体"/>
                <w:bCs/>
                <w:spacing w:val="2"/>
                <w:szCs w:val="21"/>
              </w:rPr>
            </w:pPr>
            <w:r>
              <w:rPr>
                <w:rFonts w:hAnsi="宋体"/>
                <w:bCs/>
                <w:spacing w:val="2"/>
                <w:szCs w:val="21"/>
              </w:rPr>
              <w:t>累计长度≤200</w:t>
            </w:r>
            <w:r>
              <w:rPr>
                <w:rFonts w:hint="eastAsia" w:hAnsi="宋体"/>
                <w:bCs/>
                <w:spacing w:val="2"/>
                <w:szCs w:val="21"/>
              </w:rPr>
              <w:t>.0</w:t>
            </w:r>
          </w:p>
        </w:tc>
      </w:tr>
    </w:tbl>
    <w:p>
      <w:pPr>
        <w:pStyle w:val="22"/>
      </w:pPr>
    </w:p>
    <w:p>
      <w:pPr>
        <w:pStyle w:val="41"/>
        <w:rPr>
          <w:rFonts w:hAnsi="黑体"/>
        </w:rPr>
      </w:pPr>
      <w:bookmarkStart w:id="24" w:name="_Toc444250331"/>
      <w:r>
        <w:rPr>
          <w:rFonts w:hint="eastAsia" w:hAnsi="黑体"/>
        </w:rPr>
        <w:t>表面</w:t>
      </w:r>
      <w:bookmarkEnd w:id="24"/>
      <w:r>
        <w:rPr>
          <w:rFonts w:hint="eastAsia" w:hAnsi="黑体"/>
        </w:rPr>
        <w:t>质量</w:t>
      </w:r>
    </w:p>
    <w:p>
      <w:pPr>
        <w:pStyle w:val="62"/>
        <w:spacing w:before="156" w:beforeLines="50"/>
        <w:ind w:left="0"/>
      </w:pPr>
      <w:r>
        <w:rPr>
          <w:rFonts w:hint="eastAsia"/>
        </w:rPr>
        <w:t>碳化硅外延片的正表面质量</w:t>
      </w:r>
      <w:r>
        <w:t>应符合表6的规定</w:t>
      </w:r>
      <w:r>
        <w:rPr>
          <w:rFonts w:hint="eastAsia"/>
        </w:rPr>
        <w:t>。正表面质量要求的区域为直径76.2 mm边缘去除2 mm，直径100 mm、150 mm、</w:t>
      </w:r>
      <w:r>
        <w:t>200</w:t>
      </w:r>
      <w:r>
        <w:rPr>
          <w:rFonts w:hint="eastAsia"/>
        </w:rPr>
        <w:t xml:space="preserve"> mm边缘去除3 mm。</w:t>
      </w:r>
    </w:p>
    <w:p>
      <w:pPr>
        <w:pStyle w:val="126"/>
        <w:ind w:left="0"/>
      </w:pPr>
      <w:r>
        <w:rPr>
          <w:rFonts w:hint="eastAsia"/>
        </w:rPr>
        <w:t>正</w:t>
      </w:r>
      <w:r>
        <w:t>表面</w:t>
      </w:r>
      <w:r>
        <w:rPr>
          <w:rFonts w:hint="eastAsia"/>
        </w:rPr>
        <w:t>质量</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9"/>
        <w:gridCol w:w="2958"/>
        <w:gridCol w:w="1547"/>
        <w:gridCol w:w="1674"/>
        <w:gridCol w:w="1620"/>
        <w:gridCol w:w="14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329" w:type="dxa"/>
            <w:vMerge w:val="restart"/>
            <w:tcBorders>
              <w:top w:val="single" w:color="auto" w:sz="8" w:space="0"/>
              <w:left w:val="single" w:color="auto" w:sz="8" w:space="0"/>
              <w:bottom w:val="single" w:color="auto" w:sz="6" w:space="0"/>
            </w:tcBorders>
            <w:vAlign w:val="center"/>
          </w:tcPr>
          <w:p>
            <w:pPr>
              <w:spacing w:line="360" w:lineRule="exact"/>
              <w:ind w:right="-105" w:rightChars="-50"/>
              <w:rPr>
                <w:rFonts w:ascii="宋体" w:hAnsi="宋体"/>
                <w:bCs/>
                <w:spacing w:val="2"/>
                <w:kern w:val="0"/>
                <w:sz w:val="18"/>
                <w:szCs w:val="18"/>
              </w:rPr>
            </w:pPr>
            <w:r>
              <w:rPr>
                <w:rFonts w:ascii="宋体" w:hAnsi="宋体"/>
                <w:bCs/>
                <w:spacing w:val="2"/>
                <w:kern w:val="0"/>
                <w:sz w:val="18"/>
                <w:szCs w:val="18"/>
              </w:rPr>
              <w:t>序号</w:t>
            </w:r>
          </w:p>
        </w:tc>
        <w:tc>
          <w:tcPr>
            <w:tcW w:w="2958" w:type="dxa"/>
            <w:vMerge w:val="restart"/>
            <w:tcBorders>
              <w:top w:val="single" w:color="auto" w:sz="8" w:space="0"/>
              <w:bottom w:val="single" w:color="auto" w:sz="6" w:space="0"/>
            </w:tcBorders>
            <w:vAlign w:val="center"/>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检验</w:t>
            </w:r>
            <w:r>
              <w:rPr>
                <w:rFonts w:ascii="宋体" w:hAnsi="宋体"/>
                <w:bCs/>
                <w:spacing w:val="2"/>
                <w:kern w:val="0"/>
                <w:sz w:val="18"/>
                <w:szCs w:val="18"/>
              </w:rPr>
              <w:t>项目</w:t>
            </w:r>
          </w:p>
        </w:tc>
        <w:tc>
          <w:tcPr>
            <w:tcW w:w="6283" w:type="dxa"/>
            <w:gridSpan w:val="4"/>
            <w:tcBorders>
              <w:top w:val="single" w:color="auto" w:sz="8" w:space="0"/>
              <w:bottom w:val="single" w:color="auto" w:sz="6" w:space="0"/>
              <w:right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 w:hRule="atLeast"/>
          <w:tblHeader/>
          <w:jc w:val="center"/>
        </w:trPr>
        <w:tc>
          <w:tcPr>
            <w:tcW w:w="329" w:type="dxa"/>
            <w:vMerge w:val="continue"/>
            <w:tcBorders>
              <w:top w:val="single" w:color="auto" w:sz="6" w:space="0"/>
              <w:left w:val="single" w:color="auto" w:sz="8" w:space="0"/>
              <w:bottom w:val="single" w:color="auto" w:sz="8" w:space="0"/>
            </w:tcBorders>
          </w:tcPr>
          <w:p>
            <w:pPr>
              <w:spacing w:line="360" w:lineRule="exact"/>
              <w:ind w:right="-105" w:rightChars="-50"/>
              <w:rPr>
                <w:rFonts w:ascii="宋体" w:hAnsi="宋体"/>
                <w:bCs/>
                <w:spacing w:val="2"/>
                <w:kern w:val="0"/>
                <w:sz w:val="18"/>
                <w:szCs w:val="18"/>
              </w:rPr>
            </w:pPr>
          </w:p>
        </w:tc>
        <w:tc>
          <w:tcPr>
            <w:tcW w:w="2958" w:type="dxa"/>
            <w:vMerge w:val="continue"/>
            <w:tcBorders>
              <w:top w:val="single" w:color="auto" w:sz="6" w:space="0"/>
              <w:bottom w:val="single" w:color="auto" w:sz="8" w:space="0"/>
            </w:tcBorders>
          </w:tcPr>
          <w:p>
            <w:pPr>
              <w:spacing w:line="360" w:lineRule="exact"/>
              <w:ind w:right="-105" w:rightChars="-50"/>
              <w:jc w:val="center"/>
              <w:rPr>
                <w:rFonts w:ascii="宋体" w:hAnsi="宋体"/>
                <w:bCs/>
                <w:spacing w:val="2"/>
                <w:kern w:val="0"/>
                <w:sz w:val="18"/>
                <w:szCs w:val="18"/>
              </w:rPr>
            </w:pPr>
          </w:p>
        </w:tc>
        <w:tc>
          <w:tcPr>
            <w:tcW w:w="1547" w:type="dxa"/>
            <w:tcBorders>
              <w:top w:val="single" w:color="auto" w:sz="6" w:space="0"/>
              <w:bottom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76.2mm</w:t>
            </w:r>
          </w:p>
        </w:tc>
        <w:tc>
          <w:tcPr>
            <w:tcW w:w="1674" w:type="dxa"/>
            <w:tcBorders>
              <w:top w:val="single" w:color="auto" w:sz="6" w:space="0"/>
              <w:bottom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100mm</w:t>
            </w:r>
          </w:p>
        </w:tc>
        <w:tc>
          <w:tcPr>
            <w:tcW w:w="1620" w:type="dxa"/>
            <w:tcBorders>
              <w:top w:val="single" w:color="auto" w:sz="6" w:space="0"/>
              <w:bottom w:val="single" w:color="auto" w:sz="8" w:space="0"/>
              <w:right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150mm</w:t>
            </w:r>
          </w:p>
        </w:tc>
        <w:tc>
          <w:tcPr>
            <w:tcW w:w="1442" w:type="dxa"/>
            <w:tcBorders>
              <w:top w:val="single" w:color="auto" w:sz="6" w:space="0"/>
              <w:bottom w:val="single" w:color="auto" w:sz="8" w:space="0"/>
              <w:right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200mm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29"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ascii="宋体" w:hAnsi="宋体"/>
                <w:bCs/>
                <w:spacing w:val="2"/>
                <w:kern w:val="0"/>
                <w:sz w:val="18"/>
                <w:szCs w:val="18"/>
              </w:rPr>
              <w:t>1</w:t>
            </w:r>
          </w:p>
        </w:tc>
        <w:tc>
          <w:tcPr>
            <w:tcW w:w="2958" w:type="dxa"/>
          </w:tcPr>
          <w:p>
            <w:pPr>
              <w:spacing w:line="360" w:lineRule="exact"/>
              <w:ind w:right="-105" w:rightChars="-50"/>
              <w:jc w:val="center"/>
              <w:rPr>
                <w:rFonts w:ascii="宋体" w:hAnsi="宋体"/>
                <w:b/>
                <w:spacing w:val="2"/>
                <w:kern w:val="0"/>
                <w:sz w:val="18"/>
                <w:szCs w:val="18"/>
              </w:rPr>
            </w:pPr>
            <w:r>
              <w:rPr>
                <w:rFonts w:ascii="宋体" w:hAnsi="宋体"/>
                <w:bCs/>
                <w:spacing w:val="2"/>
                <w:kern w:val="0"/>
                <w:sz w:val="18"/>
                <w:szCs w:val="18"/>
              </w:rPr>
              <w:t>崩边</w:t>
            </w:r>
            <w:r>
              <w:rPr>
                <w:rFonts w:ascii="宋体" w:hAnsi="宋体"/>
                <w:bCs/>
                <w:spacing w:val="2"/>
                <w:kern w:val="0"/>
                <w:sz w:val="18"/>
                <w:szCs w:val="18"/>
                <w:vertAlign w:val="superscript"/>
              </w:rPr>
              <w:t xml:space="preserve"> </w:t>
            </w:r>
            <w:r>
              <w:rPr>
                <w:rFonts w:hint="eastAsia" w:ascii="宋体" w:hAnsi="宋体"/>
                <w:bCs/>
                <w:spacing w:val="2"/>
                <w:kern w:val="0"/>
                <w:sz w:val="18"/>
                <w:szCs w:val="18"/>
              </w:rPr>
              <w:t>/缺口/沟槽</w:t>
            </w:r>
          </w:p>
        </w:tc>
        <w:tc>
          <w:tcPr>
            <w:tcW w:w="1547" w:type="dxa"/>
          </w:tcPr>
          <w:p>
            <w:pPr>
              <w:jc w:val="center"/>
              <w:rPr>
                <w:rFonts w:ascii="宋体" w:hAnsi="宋体"/>
                <w:sz w:val="18"/>
                <w:szCs w:val="18"/>
              </w:rPr>
            </w:pPr>
            <w:r>
              <w:rPr>
                <w:rFonts w:ascii="宋体" w:hAnsi="宋体"/>
                <w:bCs/>
                <w:spacing w:val="2"/>
                <w:sz w:val="18"/>
                <w:szCs w:val="18"/>
              </w:rPr>
              <w:t>无</w:t>
            </w:r>
          </w:p>
        </w:tc>
        <w:tc>
          <w:tcPr>
            <w:tcW w:w="1674" w:type="dxa"/>
          </w:tcPr>
          <w:p>
            <w:pPr>
              <w:jc w:val="center"/>
              <w:rPr>
                <w:rFonts w:ascii="宋体" w:hAnsi="宋体"/>
                <w:sz w:val="18"/>
                <w:szCs w:val="18"/>
              </w:rPr>
            </w:pPr>
            <w:r>
              <w:rPr>
                <w:rFonts w:ascii="宋体" w:hAnsi="宋体"/>
                <w:bCs/>
                <w:spacing w:val="2"/>
                <w:sz w:val="18"/>
                <w:szCs w:val="18"/>
              </w:rPr>
              <w:t>无</w:t>
            </w:r>
          </w:p>
        </w:tc>
        <w:tc>
          <w:tcPr>
            <w:tcW w:w="1620" w:type="dxa"/>
            <w:tcBorders>
              <w:right w:val="single" w:color="auto" w:sz="8" w:space="0"/>
            </w:tcBorders>
          </w:tcPr>
          <w:p>
            <w:pPr>
              <w:jc w:val="center"/>
              <w:rPr>
                <w:rFonts w:ascii="宋体" w:hAnsi="宋体"/>
                <w:sz w:val="18"/>
                <w:szCs w:val="18"/>
              </w:rPr>
            </w:pPr>
            <w:r>
              <w:rPr>
                <w:rFonts w:ascii="宋体" w:hAnsi="宋体"/>
                <w:bCs/>
                <w:spacing w:val="2"/>
                <w:sz w:val="18"/>
                <w:szCs w:val="18"/>
              </w:rPr>
              <w:t>无</w:t>
            </w:r>
          </w:p>
        </w:tc>
        <w:tc>
          <w:tcPr>
            <w:tcW w:w="1442" w:type="dxa"/>
            <w:tcBorders>
              <w:right w:val="single" w:color="auto" w:sz="8" w:space="0"/>
            </w:tcBorders>
          </w:tcPr>
          <w:p>
            <w:pPr>
              <w:jc w:val="center"/>
              <w:rPr>
                <w:rFonts w:ascii="宋体" w:hAnsi="宋体"/>
                <w:sz w:val="18"/>
                <w:szCs w:val="18"/>
              </w:rPr>
            </w:pPr>
            <w:r>
              <w:rPr>
                <w:rFonts w:ascii="宋体" w:hAnsi="宋体"/>
                <w:bCs/>
                <w:spacing w:val="2"/>
                <w:sz w:val="18"/>
                <w:szCs w:val="18"/>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29"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ascii="宋体" w:hAnsi="宋体"/>
                <w:bCs/>
                <w:spacing w:val="2"/>
                <w:kern w:val="0"/>
                <w:sz w:val="18"/>
                <w:szCs w:val="18"/>
              </w:rPr>
              <w:t>2</w:t>
            </w:r>
          </w:p>
        </w:tc>
        <w:tc>
          <w:tcPr>
            <w:tcW w:w="2958" w:type="dxa"/>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橘皮/裂纹/疵点/条纹/多晶型区域</w:t>
            </w:r>
          </w:p>
        </w:tc>
        <w:tc>
          <w:tcPr>
            <w:tcW w:w="1547" w:type="dxa"/>
          </w:tcPr>
          <w:p>
            <w:pPr>
              <w:jc w:val="center"/>
              <w:rPr>
                <w:rFonts w:ascii="宋体" w:hAnsi="宋体"/>
                <w:sz w:val="18"/>
                <w:szCs w:val="18"/>
              </w:rPr>
            </w:pPr>
            <w:r>
              <w:rPr>
                <w:rFonts w:ascii="宋体" w:hAnsi="宋体"/>
                <w:bCs/>
                <w:spacing w:val="2"/>
                <w:sz w:val="18"/>
                <w:szCs w:val="18"/>
              </w:rPr>
              <w:t>无</w:t>
            </w:r>
          </w:p>
        </w:tc>
        <w:tc>
          <w:tcPr>
            <w:tcW w:w="1674" w:type="dxa"/>
          </w:tcPr>
          <w:p>
            <w:pPr>
              <w:jc w:val="center"/>
              <w:rPr>
                <w:rFonts w:ascii="宋体" w:hAnsi="宋体"/>
                <w:sz w:val="18"/>
                <w:szCs w:val="18"/>
              </w:rPr>
            </w:pPr>
            <w:r>
              <w:rPr>
                <w:rFonts w:ascii="宋体" w:hAnsi="宋体"/>
                <w:bCs/>
                <w:spacing w:val="2"/>
                <w:sz w:val="18"/>
                <w:szCs w:val="18"/>
              </w:rPr>
              <w:t>无</w:t>
            </w:r>
          </w:p>
        </w:tc>
        <w:tc>
          <w:tcPr>
            <w:tcW w:w="1620" w:type="dxa"/>
            <w:tcBorders>
              <w:right w:val="single" w:color="auto" w:sz="8" w:space="0"/>
            </w:tcBorders>
          </w:tcPr>
          <w:p>
            <w:pPr>
              <w:jc w:val="center"/>
              <w:rPr>
                <w:rFonts w:ascii="宋体" w:hAnsi="宋体"/>
                <w:sz w:val="18"/>
                <w:szCs w:val="18"/>
              </w:rPr>
            </w:pPr>
            <w:r>
              <w:rPr>
                <w:rFonts w:ascii="宋体" w:hAnsi="宋体"/>
                <w:bCs/>
                <w:spacing w:val="2"/>
                <w:sz w:val="18"/>
                <w:szCs w:val="18"/>
              </w:rPr>
              <w:t>无</w:t>
            </w:r>
          </w:p>
        </w:tc>
        <w:tc>
          <w:tcPr>
            <w:tcW w:w="1442" w:type="dxa"/>
            <w:tcBorders>
              <w:right w:val="single" w:color="auto" w:sz="8" w:space="0"/>
            </w:tcBorders>
          </w:tcPr>
          <w:p>
            <w:pPr>
              <w:jc w:val="center"/>
              <w:rPr>
                <w:rFonts w:ascii="宋体" w:hAnsi="宋体"/>
                <w:sz w:val="18"/>
                <w:szCs w:val="18"/>
              </w:rPr>
            </w:pPr>
            <w:r>
              <w:rPr>
                <w:rFonts w:ascii="宋体" w:hAnsi="宋体"/>
                <w:bCs/>
                <w:spacing w:val="2"/>
                <w:sz w:val="18"/>
                <w:szCs w:val="18"/>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29"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ascii="宋体" w:hAnsi="宋体"/>
                <w:bCs/>
                <w:spacing w:val="2"/>
                <w:kern w:val="0"/>
                <w:sz w:val="18"/>
                <w:szCs w:val="18"/>
              </w:rPr>
              <w:t>3</w:t>
            </w:r>
          </w:p>
        </w:tc>
        <w:tc>
          <w:tcPr>
            <w:tcW w:w="2958" w:type="dxa"/>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沾污</w:t>
            </w:r>
          </w:p>
        </w:tc>
        <w:tc>
          <w:tcPr>
            <w:tcW w:w="1547" w:type="dxa"/>
          </w:tcPr>
          <w:p>
            <w:pPr>
              <w:jc w:val="center"/>
              <w:rPr>
                <w:rFonts w:ascii="宋体" w:hAnsi="宋体"/>
                <w:sz w:val="18"/>
                <w:szCs w:val="18"/>
              </w:rPr>
            </w:pPr>
            <w:r>
              <w:rPr>
                <w:rFonts w:ascii="宋体" w:hAnsi="宋体"/>
                <w:bCs/>
                <w:spacing w:val="2"/>
                <w:sz w:val="18"/>
                <w:szCs w:val="18"/>
              </w:rPr>
              <w:t>无</w:t>
            </w:r>
          </w:p>
        </w:tc>
        <w:tc>
          <w:tcPr>
            <w:tcW w:w="1674" w:type="dxa"/>
          </w:tcPr>
          <w:p>
            <w:pPr>
              <w:jc w:val="center"/>
              <w:rPr>
                <w:rFonts w:ascii="宋体" w:hAnsi="宋体"/>
                <w:sz w:val="18"/>
                <w:szCs w:val="18"/>
              </w:rPr>
            </w:pPr>
            <w:r>
              <w:rPr>
                <w:rFonts w:ascii="宋体" w:hAnsi="宋体"/>
                <w:bCs/>
                <w:spacing w:val="2"/>
                <w:sz w:val="18"/>
                <w:szCs w:val="18"/>
              </w:rPr>
              <w:t>无</w:t>
            </w:r>
          </w:p>
        </w:tc>
        <w:tc>
          <w:tcPr>
            <w:tcW w:w="1620" w:type="dxa"/>
            <w:tcBorders>
              <w:right w:val="single" w:color="auto" w:sz="8" w:space="0"/>
            </w:tcBorders>
          </w:tcPr>
          <w:p>
            <w:pPr>
              <w:jc w:val="center"/>
              <w:rPr>
                <w:rFonts w:ascii="宋体" w:hAnsi="宋体"/>
                <w:sz w:val="18"/>
                <w:szCs w:val="18"/>
              </w:rPr>
            </w:pPr>
            <w:r>
              <w:rPr>
                <w:rFonts w:ascii="宋体" w:hAnsi="宋体"/>
                <w:bCs/>
                <w:spacing w:val="2"/>
                <w:sz w:val="18"/>
                <w:szCs w:val="18"/>
              </w:rPr>
              <w:t>无</w:t>
            </w:r>
          </w:p>
        </w:tc>
        <w:tc>
          <w:tcPr>
            <w:tcW w:w="1442" w:type="dxa"/>
            <w:tcBorders>
              <w:right w:val="single" w:color="auto" w:sz="8" w:space="0"/>
            </w:tcBorders>
          </w:tcPr>
          <w:p>
            <w:pPr>
              <w:jc w:val="center"/>
              <w:rPr>
                <w:rFonts w:ascii="宋体" w:hAnsi="宋体"/>
                <w:sz w:val="18"/>
                <w:szCs w:val="18"/>
              </w:rPr>
            </w:pPr>
            <w:r>
              <w:rPr>
                <w:rFonts w:ascii="宋体" w:hAnsi="宋体"/>
                <w:bCs/>
                <w:spacing w:val="2"/>
                <w:sz w:val="18"/>
                <w:szCs w:val="18"/>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29" w:type="dxa"/>
            <w:tcBorders>
              <w:left w:val="single" w:color="auto" w:sz="8" w:space="0"/>
            </w:tcBorders>
            <w:vAlign w:val="center"/>
          </w:tcPr>
          <w:p>
            <w:pPr>
              <w:spacing w:line="360" w:lineRule="exact"/>
              <w:ind w:right="-105" w:rightChars="-50"/>
              <w:rPr>
                <w:rFonts w:ascii="宋体" w:hAnsi="宋体"/>
                <w:bCs/>
                <w:spacing w:val="2"/>
                <w:kern w:val="0"/>
                <w:sz w:val="18"/>
                <w:szCs w:val="18"/>
              </w:rPr>
            </w:pPr>
            <w:r>
              <w:rPr>
                <w:rFonts w:ascii="宋体" w:hAnsi="宋体"/>
                <w:bCs/>
                <w:spacing w:val="2"/>
                <w:kern w:val="0"/>
                <w:sz w:val="18"/>
                <w:szCs w:val="18"/>
              </w:rPr>
              <w:t>4</w:t>
            </w:r>
          </w:p>
        </w:tc>
        <w:tc>
          <w:tcPr>
            <w:tcW w:w="2958" w:type="dxa"/>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颗粒（≥1μm）</w:t>
            </w:r>
          </w:p>
        </w:tc>
        <w:tc>
          <w:tcPr>
            <w:tcW w:w="1547" w:type="dxa"/>
          </w:tcPr>
          <w:p>
            <w:pPr>
              <w:jc w:val="center"/>
              <w:rPr>
                <w:rFonts w:ascii="宋体" w:hAnsi="宋体"/>
                <w:bCs/>
                <w:spacing w:val="2"/>
                <w:sz w:val="18"/>
                <w:szCs w:val="18"/>
              </w:rPr>
            </w:pPr>
            <w:r>
              <w:rPr>
                <w:rFonts w:hint="eastAsia" w:ascii="宋体" w:hAnsi="宋体"/>
                <w:bCs/>
                <w:spacing w:val="2"/>
                <w:sz w:val="18"/>
                <w:szCs w:val="18"/>
              </w:rPr>
              <w:t>≤</w:t>
            </w:r>
            <w:r>
              <w:rPr>
                <w:rFonts w:ascii="宋体" w:hAnsi="宋体"/>
                <w:bCs/>
                <w:spacing w:val="2"/>
                <w:sz w:val="18"/>
                <w:szCs w:val="18"/>
              </w:rPr>
              <w:t>100</w:t>
            </w:r>
            <w:r>
              <w:rPr>
                <w:rFonts w:hint="eastAsia" w:ascii="宋体" w:hAnsi="宋体"/>
                <w:bCs/>
                <w:spacing w:val="2"/>
                <w:sz w:val="18"/>
                <w:szCs w:val="18"/>
              </w:rPr>
              <w:t>个</w:t>
            </w:r>
          </w:p>
        </w:tc>
        <w:tc>
          <w:tcPr>
            <w:tcW w:w="1674" w:type="dxa"/>
          </w:tcPr>
          <w:p>
            <w:pPr>
              <w:jc w:val="center"/>
            </w:pPr>
            <w:r>
              <w:rPr>
                <w:rFonts w:hint="eastAsia" w:ascii="宋体" w:hAnsi="宋体"/>
                <w:bCs/>
                <w:spacing w:val="2"/>
                <w:sz w:val="18"/>
                <w:szCs w:val="18"/>
              </w:rPr>
              <w:t>≤</w:t>
            </w:r>
            <w:r>
              <w:rPr>
                <w:rFonts w:ascii="宋体" w:hAnsi="宋体"/>
                <w:bCs/>
                <w:spacing w:val="2"/>
                <w:sz w:val="18"/>
                <w:szCs w:val="18"/>
              </w:rPr>
              <w:t>200</w:t>
            </w:r>
            <w:r>
              <w:rPr>
                <w:rFonts w:hint="eastAsia" w:ascii="宋体" w:hAnsi="宋体"/>
                <w:bCs/>
                <w:spacing w:val="2"/>
                <w:sz w:val="18"/>
                <w:szCs w:val="18"/>
              </w:rPr>
              <w:t>个</w:t>
            </w:r>
          </w:p>
        </w:tc>
        <w:tc>
          <w:tcPr>
            <w:tcW w:w="1620" w:type="dxa"/>
            <w:tcBorders>
              <w:right w:val="single" w:color="auto" w:sz="8" w:space="0"/>
            </w:tcBorders>
          </w:tcPr>
          <w:p>
            <w:pPr>
              <w:jc w:val="center"/>
            </w:pPr>
            <w:r>
              <w:rPr>
                <w:rFonts w:hint="eastAsia" w:ascii="宋体" w:hAnsi="宋体"/>
                <w:bCs/>
                <w:spacing w:val="2"/>
                <w:sz w:val="18"/>
                <w:szCs w:val="18"/>
              </w:rPr>
              <w:t>≤</w:t>
            </w:r>
            <w:r>
              <w:rPr>
                <w:rFonts w:ascii="宋体" w:hAnsi="宋体"/>
                <w:bCs/>
                <w:spacing w:val="2"/>
                <w:sz w:val="18"/>
                <w:szCs w:val="18"/>
              </w:rPr>
              <w:t>300</w:t>
            </w:r>
            <w:r>
              <w:rPr>
                <w:rFonts w:hint="eastAsia" w:ascii="宋体" w:hAnsi="宋体"/>
                <w:bCs/>
                <w:spacing w:val="2"/>
                <w:sz w:val="18"/>
                <w:szCs w:val="18"/>
              </w:rPr>
              <w:t>个</w:t>
            </w:r>
          </w:p>
        </w:tc>
        <w:tc>
          <w:tcPr>
            <w:tcW w:w="1442" w:type="dxa"/>
            <w:tcBorders>
              <w:right w:val="single" w:color="auto" w:sz="8" w:space="0"/>
            </w:tcBorders>
          </w:tcPr>
          <w:p>
            <w:pPr>
              <w:jc w:val="center"/>
            </w:pPr>
            <w:r>
              <w:rPr>
                <w:rFonts w:hint="eastAsia" w:ascii="宋体" w:hAnsi="宋体"/>
                <w:bCs/>
                <w:spacing w:val="2"/>
                <w:sz w:val="18"/>
                <w:szCs w:val="18"/>
              </w:rPr>
              <w:t>≤</w:t>
            </w:r>
            <w:r>
              <w:rPr>
                <w:rFonts w:ascii="宋体" w:hAnsi="宋体"/>
                <w:bCs/>
                <w:spacing w:val="2"/>
                <w:sz w:val="18"/>
                <w:szCs w:val="18"/>
              </w:rPr>
              <w:t>400</w:t>
            </w:r>
            <w:r>
              <w:rPr>
                <w:rFonts w:hint="eastAsia" w:ascii="宋体" w:hAnsi="宋体"/>
                <w:bCs/>
                <w:spacing w:val="2"/>
                <w:sz w:val="18"/>
                <w:szCs w:val="18"/>
              </w:rPr>
              <w:t>个</w:t>
            </w:r>
          </w:p>
        </w:tc>
      </w:tr>
    </w:tbl>
    <w:p>
      <w:pPr>
        <w:pStyle w:val="62"/>
        <w:spacing w:before="156" w:beforeLines="50"/>
        <w:ind w:left="0"/>
      </w:pPr>
      <w:r>
        <w:rPr>
          <w:rFonts w:hint="eastAsia"/>
        </w:rPr>
        <w:t>碳化硅外延片的背表面应颜色均匀一致，背表面质量要求由供需双方协商确定。</w:t>
      </w:r>
    </w:p>
    <w:p>
      <w:pPr>
        <w:pStyle w:val="41"/>
      </w:pPr>
      <w:r>
        <w:rPr>
          <w:rFonts w:hint="eastAsia"/>
        </w:rPr>
        <w:t>表面粗糙度</w:t>
      </w:r>
    </w:p>
    <w:p>
      <w:pPr>
        <w:pStyle w:val="22"/>
      </w:pPr>
      <w:r>
        <w:rPr>
          <w:rFonts w:hint="eastAsia"/>
        </w:rPr>
        <w:t>碳化硅外延片正面的表面粗糙度应符合表</w:t>
      </w:r>
      <w:r>
        <w:t>7</w:t>
      </w:r>
      <w:r>
        <w:rPr>
          <w:rFonts w:hint="eastAsia"/>
        </w:rPr>
        <w:t>的规定。</w:t>
      </w:r>
    </w:p>
    <w:p>
      <w:pPr>
        <w:pStyle w:val="126"/>
        <w:ind w:left="0"/>
      </w:pPr>
      <w:r>
        <w:t>表面</w:t>
      </w:r>
      <w:r>
        <w:rPr>
          <w:rFonts w:hint="eastAsia"/>
        </w:rPr>
        <w:t>粗糙度</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91"/>
        <w:gridCol w:w="2285"/>
        <w:gridCol w:w="1514"/>
        <w:gridCol w:w="1636"/>
        <w:gridCol w:w="1575"/>
        <w:gridCol w:w="156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712" w:type="pct"/>
            <w:gridSpan w:val="2"/>
            <w:vMerge w:val="restart"/>
            <w:tcBorders>
              <w:top w:val="single" w:color="auto" w:sz="8" w:space="0"/>
              <w:bottom w:val="single" w:color="auto" w:sz="6" w:space="0"/>
            </w:tcBorders>
            <w:vAlign w:val="center"/>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检验</w:t>
            </w:r>
            <w:r>
              <w:rPr>
                <w:rFonts w:ascii="宋体" w:hAnsi="宋体"/>
                <w:bCs/>
                <w:spacing w:val="2"/>
                <w:kern w:val="0"/>
                <w:sz w:val="18"/>
                <w:szCs w:val="18"/>
              </w:rPr>
              <w:t>项目</w:t>
            </w:r>
          </w:p>
        </w:tc>
        <w:tc>
          <w:tcPr>
            <w:tcW w:w="3288" w:type="pct"/>
            <w:gridSpan w:val="4"/>
            <w:tcBorders>
              <w:top w:val="single" w:color="auto" w:sz="8" w:space="0"/>
              <w:bottom w:val="single" w:color="auto" w:sz="6"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7" w:hRule="atLeast"/>
          <w:tblHeader/>
          <w:jc w:val="center"/>
        </w:trPr>
        <w:tc>
          <w:tcPr>
            <w:tcW w:w="1712" w:type="pct"/>
            <w:gridSpan w:val="2"/>
            <w:vMerge w:val="continue"/>
            <w:tcBorders>
              <w:top w:val="single" w:color="auto" w:sz="6" w:space="0"/>
              <w:bottom w:val="single" w:color="auto" w:sz="8" w:space="0"/>
            </w:tcBorders>
          </w:tcPr>
          <w:p>
            <w:pPr>
              <w:spacing w:line="360" w:lineRule="exact"/>
              <w:ind w:right="-105" w:rightChars="-50"/>
              <w:jc w:val="center"/>
              <w:rPr>
                <w:rFonts w:ascii="宋体" w:hAnsi="宋体"/>
                <w:bCs/>
                <w:spacing w:val="2"/>
                <w:kern w:val="0"/>
                <w:sz w:val="18"/>
                <w:szCs w:val="18"/>
              </w:rPr>
            </w:pPr>
          </w:p>
        </w:tc>
        <w:tc>
          <w:tcPr>
            <w:tcW w:w="791" w:type="pct"/>
            <w:tcBorders>
              <w:top w:val="single" w:color="auto" w:sz="6" w:space="0"/>
              <w:bottom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76.2mm</w:t>
            </w:r>
          </w:p>
        </w:tc>
        <w:tc>
          <w:tcPr>
            <w:tcW w:w="855" w:type="pct"/>
            <w:tcBorders>
              <w:top w:val="single" w:color="auto" w:sz="6" w:space="0"/>
              <w:bottom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100mm</w:t>
            </w:r>
          </w:p>
        </w:tc>
        <w:tc>
          <w:tcPr>
            <w:tcW w:w="823" w:type="pct"/>
            <w:tcBorders>
              <w:top w:val="single" w:color="auto" w:sz="6" w:space="0"/>
              <w:bottom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150mm</w:t>
            </w:r>
          </w:p>
        </w:tc>
        <w:tc>
          <w:tcPr>
            <w:tcW w:w="820" w:type="pct"/>
            <w:tcBorders>
              <w:top w:val="single" w:color="auto" w:sz="6" w:space="0"/>
              <w:bottom w:val="single" w:color="auto" w:sz="8" w:space="0"/>
            </w:tcBorders>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200mm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518" w:type="pct"/>
            <w:vMerge w:val="restart"/>
            <w:tcBorders>
              <w:top w:val="single" w:color="auto" w:sz="8" w:space="0"/>
            </w:tcBorders>
            <w:vAlign w:val="center"/>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外延层厚度</w:t>
            </w:r>
          </w:p>
        </w:tc>
        <w:tc>
          <w:tcPr>
            <w:tcW w:w="1193" w:type="pct"/>
            <w:tcBorders>
              <w:top w:val="single" w:color="auto" w:sz="8" w:space="0"/>
            </w:tcBorders>
            <w:vAlign w:val="center"/>
          </w:tcPr>
          <w:p>
            <w:pPr>
              <w:spacing w:line="324" w:lineRule="auto"/>
              <w:jc w:val="center"/>
              <w:rPr>
                <w:rFonts w:ascii="宋体" w:hAnsi="宋体"/>
                <w:sz w:val="18"/>
                <w:szCs w:val="18"/>
              </w:rPr>
            </w:pPr>
            <w:r>
              <w:rPr>
                <w:rFonts w:ascii="宋体" w:hAnsi="宋体"/>
                <w:sz w:val="18"/>
                <w:szCs w:val="18"/>
              </w:rPr>
              <w:t>≥0.2μm</w:t>
            </w:r>
            <w:r>
              <w:rPr>
                <w:rFonts w:hint="eastAsia" w:ascii="宋体" w:hAnsi="宋体"/>
                <w:sz w:val="18"/>
                <w:szCs w:val="18"/>
              </w:rPr>
              <w:t>，</w:t>
            </w:r>
            <w:r>
              <w:rPr>
                <w:rFonts w:ascii="宋体" w:hAnsi="宋体"/>
                <w:sz w:val="18"/>
                <w:szCs w:val="18"/>
              </w:rPr>
              <w:t>≤20μm</w:t>
            </w:r>
          </w:p>
        </w:tc>
        <w:tc>
          <w:tcPr>
            <w:tcW w:w="791" w:type="pct"/>
            <w:tcBorders>
              <w:top w:val="single" w:color="auto" w:sz="8" w:space="0"/>
            </w:tcBorders>
          </w:tcPr>
          <w:p>
            <w:pPr>
              <w:jc w:val="center"/>
              <w:rPr>
                <w:rFonts w:ascii="宋体" w:hAnsi="宋体"/>
                <w:bCs/>
                <w:spacing w:val="2"/>
                <w:sz w:val="18"/>
                <w:szCs w:val="18"/>
              </w:rPr>
            </w:pPr>
            <w:r>
              <w:rPr>
                <w:rFonts w:ascii="宋体" w:hAnsi="宋体"/>
                <w:sz w:val="18"/>
                <w:szCs w:val="18"/>
              </w:rPr>
              <w:t>≤0.</w:t>
            </w:r>
            <w:r>
              <w:rPr>
                <w:rFonts w:hint="eastAsia" w:ascii="宋体" w:hAnsi="宋体"/>
                <w:sz w:val="18"/>
                <w:szCs w:val="18"/>
              </w:rPr>
              <w:t>2</w:t>
            </w:r>
            <w:r>
              <w:rPr>
                <w:rFonts w:ascii="宋体" w:hAnsi="宋体"/>
                <w:sz w:val="18"/>
                <w:szCs w:val="18"/>
              </w:rPr>
              <w:t xml:space="preserve"> nm </w:t>
            </w:r>
          </w:p>
        </w:tc>
        <w:tc>
          <w:tcPr>
            <w:tcW w:w="855" w:type="pct"/>
            <w:tcBorders>
              <w:top w:val="single" w:color="auto" w:sz="8" w:space="0"/>
            </w:tcBorders>
          </w:tcPr>
          <w:p>
            <w:pPr>
              <w:jc w:val="center"/>
              <w:rPr>
                <w:rFonts w:ascii="宋体" w:hAnsi="宋体"/>
                <w:bCs/>
                <w:spacing w:val="2"/>
                <w:sz w:val="18"/>
                <w:szCs w:val="18"/>
              </w:rPr>
            </w:pPr>
            <w:r>
              <w:rPr>
                <w:rFonts w:ascii="宋体" w:hAnsi="宋体"/>
                <w:sz w:val="18"/>
                <w:szCs w:val="18"/>
              </w:rPr>
              <w:t>≤0.</w:t>
            </w:r>
            <w:r>
              <w:rPr>
                <w:rFonts w:hint="eastAsia" w:ascii="宋体" w:hAnsi="宋体"/>
                <w:sz w:val="18"/>
                <w:szCs w:val="18"/>
              </w:rPr>
              <w:t>2</w:t>
            </w:r>
            <w:r>
              <w:rPr>
                <w:rFonts w:ascii="宋体" w:hAnsi="宋体"/>
                <w:sz w:val="18"/>
                <w:szCs w:val="18"/>
              </w:rPr>
              <w:t xml:space="preserve"> nm </w:t>
            </w:r>
          </w:p>
        </w:tc>
        <w:tc>
          <w:tcPr>
            <w:tcW w:w="823" w:type="pct"/>
            <w:tcBorders>
              <w:top w:val="single" w:color="auto" w:sz="8" w:space="0"/>
            </w:tcBorders>
          </w:tcPr>
          <w:p>
            <w:pPr>
              <w:jc w:val="center"/>
              <w:rPr>
                <w:rFonts w:ascii="宋体" w:hAnsi="宋体"/>
                <w:bCs/>
                <w:spacing w:val="2"/>
                <w:sz w:val="18"/>
                <w:szCs w:val="18"/>
              </w:rPr>
            </w:pPr>
            <w:r>
              <w:rPr>
                <w:rFonts w:ascii="宋体" w:hAnsi="宋体"/>
                <w:sz w:val="18"/>
                <w:szCs w:val="18"/>
              </w:rPr>
              <w:t>≤0.</w:t>
            </w:r>
            <w:r>
              <w:rPr>
                <w:rFonts w:hint="eastAsia" w:ascii="宋体" w:hAnsi="宋体"/>
                <w:sz w:val="18"/>
                <w:szCs w:val="18"/>
              </w:rPr>
              <w:t>2</w:t>
            </w:r>
            <w:r>
              <w:rPr>
                <w:rFonts w:ascii="宋体" w:hAnsi="宋体"/>
                <w:sz w:val="18"/>
                <w:szCs w:val="18"/>
              </w:rPr>
              <w:t xml:space="preserve"> nm </w:t>
            </w:r>
          </w:p>
        </w:tc>
        <w:tc>
          <w:tcPr>
            <w:tcW w:w="820" w:type="pct"/>
            <w:tcBorders>
              <w:top w:val="single" w:color="auto" w:sz="8" w:space="0"/>
            </w:tcBorders>
          </w:tcPr>
          <w:p>
            <w:pPr>
              <w:jc w:val="center"/>
              <w:rPr>
                <w:rFonts w:ascii="宋体" w:hAnsi="宋体"/>
                <w:bCs/>
                <w:spacing w:val="2"/>
                <w:sz w:val="18"/>
                <w:szCs w:val="18"/>
              </w:rPr>
            </w:pPr>
            <w:r>
              <w:rPr>
                <w:rFonts w:ascii="宋体" w:hAnsi="宋体"/>
                <w:sz w:val="18"/>
                <w:szCs w:val="18"/>
              </w:rPr>
              <w:t>≤0.</w:t>
            </w:r>
            <w:r>
              <w:rPr>
                <w:rFonts w:hint="eastAsia" w:ascii="宋体" w:hAnsi="宋体"/>
                <w:sz w:val="18"/>
                <w:szCs w:val="18"/>
              </w:rPr>
              <w:t>2</w:t>
            </w:r>
            <w:r>
              <w:rPr>
                <w:rFonts w:ascii="宋体" w:hAnsi="宋体"/>
                <w:sz w:val="18"/>
                <w:szCs w:val="18"/>
              </w:rPr>
              <w:t xml:space="preserve"> nm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3" w:hRule="atLeast"/>
          <w:jc w:val="center"/>
        </w:trPr>
        <w:tc>
          <w:tcPr>
            <w:tcW w:w="518" w:type="pct"/>
            <w:vMerge w:val="continue"/>
          </w:tcPr>
          <w:p>
            <w:pPr>
              <w:spacing w:line="360" w:lineRule="exact"/>
              <w:ind w:right="-105" w:rightChars="-50"/>
              <w:jc w:val="center"/>
              <w:rPr>
                <w:rFonts w:ascii="宋体" w:hAnsi="宋体"/>
                <w:bCs/>
                <w:spacing w:val="2"/>
                <w:kern w:val="0"/>
                <w:sz w:val="18"/>
                <w:szCs w:val="18"/>
              </w:rPr>
            </w:pPr>
          </w:p>
        </w:tc>
        <w:tc>
          <w:tcPr>
            <w:tcW w:w="1193" w:type="pct"/>
            <w:vAlign w:val="center"/>
          </w:tcPr>
          <w:p>
            <w:pPr>
              <w:spacing w:line="324" w:lineRule="auto"/>
              <w:jc w:val="center"/>
              <w:rPr>
                <w:rFonts w:ascii="宋体" w:hAnsi="宋体"/>
                <w:sz w:val="18"/>
                <w:szCs w:val="18"/>
              </w:rPr>
            </w:pPr>
            <w:r>
              <w:rPr>
                <w:rFonts w:hint="eastAsia" w:ascii="宋体" w:hAnsi="宋体"/>
                <w:sz w:val="18"/>
                <w:szCs w:val="18"/>
              </w:rPr>
              <w:t>＜</w:t>
            </w:r>
            <w:r>
              <w:rPr>
                <w:rFonts w:ascii="宋体" w:hAnsi="宋体"/>
                <w:sz w:val="18"/>
                <w:szCs w:val="18"/>
              </w:rPr>
              <w:t>20μm</w:t>
            </w:r>
            <w:r>
              <w:rPr>
                <w:rFonts w:hint="eastAsia" w:ascii="宋体" w:hAnsi="宋体"/>
                <w:sz w:val="18"/>
                <w:szCs w:val="18"/>
              </w:rPr>
              <w:t>，</w:t>
            </w:r>
            <w:r>
              <w:rPr>
                <w:rFonts w:ascii="宋体" w:hAnsi="宋体"/>
                <w:sz w:val="18"/>
                <w:szCs w:val="18"/>
              </w:rPr>
              <w:t>≤50μm</w:t>
            </w:r>
          </w:p>
        </w:tc>
        <w:tc>
          <w:tcPr>
            <w:tcW w:w="791" w:type="pct"/>
          </w:tcPr>
          <w:p>
            <w:pPr>
              <w:jc w:val="center"/>
              <w:rPr>
                <w:rFonts w:ascii="宋体" w:hAnsi="宋体"/>
                <w:bCs/>
                <w:spacing w:val="2"/>
                <w:sz w:val="18"/>
                <w:szCs w:val="18"/>
              </w:rPr>
            </w:pPr>
            <w:r>
              <w:rPr>
                <w:rFonts w:ascii="宋体" w:hAnsi="宋体"/>
                <w:sz w:val="18"/>
                <w:szCs w:val="18"/>
              </w:rPr>
              <w:t xml:space="preserve">≤0.4 nm </w:t>
            </w:r>
          </w:p>
        </w:tc>
        <w:tc>
          <w:tcPr>
            <w:tcW w:w="855" w:type="pct"/>
          </w:tcPr>
          <w:p>
            <w:pPr>
              <w:jc w:val="center"/>
              <w:rPr>
                <w:rFonts w:ascii="宋体" w:hAnsi="宋体"/>
                <w:bCs/>
                <w:spacing w:val="2"/>
                <w:sz w:val="18"/>
                <w:szCs w:val="18"/>
              </w:rPr>
            </w:pPr>
            <w:r>
              <w:rPr>
                <w:rFonts w:ascii="宋体" w:hAnsi="宋体"/>
                <w:sz w:val="18"/>
                <w:szCs w:val="18"/>
              </w:rPr>
              <w:t xml:space="preserve">≤0.4 nm </w:t>
            </w:r>
          </w:p>
        </w:tc>
        <w:tc>
          <w:tcPr>
            <w:tcW w:w="823" w:type="pct"/>
          </w:tcPr>
          <w:p>
            <w:pPr>
              <w:jc w:val="center"/>
              <w:rPr>
                <w:rFonts w:ascii="宋体" w:hAnsi="宋体"/>
                <w:bCs/>
                <w:spacing w:val="2"/>
                <w:sz w:val="18"/>
                <w:szCs w:val="18"/>
              </w:rPr>
            </w:pPr>
            <w:r>
              <w:rPr>
                <w:rFonts w:ascii="宋体" w:hAnsi="宋体"/>
                <w:sz w:val="18"/>
                <w:szCs w:val="18"/>
              </w:rPr>
              <w:t xml:space="preserve">≤0.4 nm </w:t>
            </w:r>
          </w:p>
        </w:tc>
        <w:tc>
          <w:tcPr>
            <w:tcW w:w="820" w:type="pct"/>
          </w:tcPr>
          <w:p>
            <w:pPr>
              <w:jc w:val="center"/>
              <w:rPr>
                <w:rFonts w:ascii="宋体" w:hAnsi="宋体"/>
                <w:bCs/>
                <w:spacing w:val="2"/>
                <w:sz w:val="18"/>
                <w:szCs w:val="18"/>
              </w:rPr>
            </w:pPr>
            <w:r>
              <w:rPr>
                <w:rFonts w:ascii="宋体" w:hAnsi="宋体"/>
                <w:sz w:val="18"/>
                <w:szCs w:val="18"/>
              </w:rPr>
              <w:t xml:space="preserve">≤0.4 nm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3" w:hRule="atLeast"/>
          <w:jc w:val="center"/>
        </w:trPr>
        <w:tc>
          <w:tcPr>
            <w:tcW w:w="518" w:type="pct"/>
            <w:vMerge w:val="continue"/>
          </w:tcPr>
          <w:p>
            <w:pPr>
              <w:spacing w:line="360" w:lineRule="exact"/>
              <w:ind w:right="-105" w:rightChars="-50"/>
              <w:jc w:val="center"/>
              <w:rPr>
                <w:rFonts w:ascii="宋体" w:hAnsi="宋体"/>
                <w:bCs/>
                <w:spacing w:val="2"/>
                <w:kern w:val="0"/>
                <w:sz w:val="18"/>
                <w:szCs w:val="18"/>
              </w:rPr>
            </w:pPr>
          </w:p>
        </w:tc>
        <w:tc>
          <w:tcPr>
            <w:tcW w:w="1193" w:type="pct"/>
            <w:vAlign w:val="center"/>
          </w:tcPr>
          <w:p>
            <w:pPr>
              <w:spacing w:line="324" w:lineRule="auto"/>
              <w:jc w:val="center"/>
              <w:rPr>
                <w:rFonts w:ascii="宋体" w:hAnsi="宋体"/>
                <w:sz w:val="18"/>
                <w:szCs w:val="18"/>
              </w:rPr>
            </w:pPr>
            <w:r>
              <w:rPr>
                <w:rFonts w:hint="eastAsia" w:ascii="宋体" w:hAnsi="宋体"/>
                <w:sz w:val="18"/>
                <w:szCs w:val="18"/>
              </w:rPr>
              <w:t>＞</w:t>
            </w:r>
            <w:r>
              <w:rPr>
                <w:rFonts w:ascii="宋体" w:hAnsi="宋体"/>
                <w:sz w:val="18"/>
                <w:szCs w:val="18"/>
              </w:rPr>
              <w:t>50μm</w:t>
            </w:r>
            <w:r>
              <w:rPr>
                <w:rFonts w:hint="eastAsia" w:ascii="宋体" w:hAnsi="宋体"/>
                <w:sz w:val="18"/>
                <w:szCs w:val="18"/>
              </w:rPr>
              <w:t>，</w:t>
            </w:r>
            <w:r>
              <w:rPr>
                <w:rFonts w:ascii="宋体" w:hAnsi="宋体"/>
                <w:sz w:val="18"/>
                <w:szCs w:val="18"/>
              </w:rPr>
              <w:t>≤100μm</w:t>
            </w:r>
          </w:p>
        </w:tc>
        <w:tc>
          <w:tcPr>
            <w:tcW w:w="791" w:type="pct"/>
          </w:tcPr>
          <w:p>
            <w:pPr>
              <w:jc w:val="center"/>
              <w:rPr>
                <w:rFonts w:ascii="宋体" w:hAnsi="宋体"/>
                <w:bCs/>
                <w:spacing w:val="2"/>
                <w:sz w:val="18"/>
                <w:szCs w:val="18"/>
              </w:rPr>
            </w:pPr>
            <w:r>
              <w:rPr>
                <w:rFonts w:ascii="宋体" w:hAnsi="宋体"/>
                <w:sz w:val="18"/>
                <w:szCs w:val="18"/>
              </w:rPr>
              <w:t xml:space="preserve">≤0.8 nm </w:t>
            </w:r>
          </w:p>
        </w:tc>
        <w:tc>
          <w:tcPr>
            <w:tcW w:w="855" w:type="pct"/>
          </w:tcPr>
          <w:p>
            <w:pPr>
              <w:jc w:val="center"/>
              <w:rPr>
                <w:rFonts w:ascii="宋体" w:hAnsi="宋体"/>
                <w:bCs/>
                <w:spacing w:val="2"/>
                <w:sz w:val="18"/>
                <w:szCs w:val="18"/>
              </w:rPr>
            </w:pPr>
            <w:r>
              <w:rPr>
                <w:rFonts w:ascii="宋体" w:hAnsi="宋体"/>
                <w:sz w:val="18"/>
                <w:szCs w:val="18"/>
              </w:rPr>
              <w:t xml:space="preserve">≤0.8 nm </w:t>
            </w:r>
          </w:p>
        </w:tc>
        <w:tc>
          <w:tcPr>
            <w:tcW w:w="823" w:type="pct"/>
          </w:tcPr>
          <w:p>
            <w:pPr>
              <w:jc w:val="center"/>
              <w:rPr>
                <w:rFonts w:ascii="宋体" w:hAnsi="宋体"/>
                <w:bCs/>
                <w:spacing w:val="2"/>
                <w:sz w:val="18"/>
                <w:szCs w:val="18"/>
              </w:rPr>
            </w:pPr>
            <w:r>
              <w:rPr>
                <w:rFonts w:ascii="宋体" w:hAnsi="宋体"/>
                <w:sz w:val="18"/>
                <w:szCs w:val="18"/>
              </w:rPr>
              <w:t xml:space="preserve">≤0.8 nm </w:t>
            </w:r>
          </w:p>
        </w:tc>
        <w:tc>
          <w:tcPr>
            <w:tcW w:w="820" w:type="pct"/>
          </w:tcPr>
          <w:p>
            <w:pPr>
              <w:jc w:val="center"/>
              <w:rPr>
                <w:rFonts w:ascii="宋体" w:hAnsi="宋体"/>
                <w:bCs/>
                <w:spacing w:val="2"/>
                <w:sz w:val="18"/>
                <w:szCs w:val="18"/>
              </w:rPr>
            </w:pPr>
            <w:r>
              <w:rPr>
                <w:rFonts w:ascii="宋体" w:hAnsi="宋体"/>
                <w:sz w:val="18"/>
                <w:szCs w:val="18"/>
              </w:rPr>
              <w:t xml:space="preserve">≤0.8 nm </w:t>
            </w:r>
          </w:p>
        </w:tc>
      </w:tr>
    </w:tbl>
    <w:p>
      <w:pPr>
        <w:pStyle w:val="22"/>
      </w:pPr>
      <w:r>
        <w:rPr>
          <w:rFonts w:hint="eastAsia"/>
        </w:rPr>
        <w:t>注1：表面粗糙度扫描范围为10</w:t>
      </w:r>
      <w:r>
        <w:t>μm</w:t>
      </w:r>
      <w:r>
        <w:rPr>
          <w:rFonts w:hint="eastAsia"/>
        </w:rPr>
        <w:t>×10</w:t>
      </w:r>
      <w:r>
        <w:t>μm</w:t>
      </w:r>
      <w:r>
        <w:rPr>
          <w:rFonts w:hint="eastAsia"/>
        </w:rPr>
        <w:t>，采用R</w:t>
      </w:r>
      <w:r>
        <w:t>a</w:t>
      </w:r>
      <w:r>
        <w:rPr>
          <w:rFonts w:hint="eastAsia"/>
        </w:rPr>
        <w:t>值即平均粗糙度。</w:t>
      </w:r>
    </w:p>
    <w:p>
      <w:pPr>
        <w:pStyle w:val="22"/>
      </w:pPr>
      <w:r>
        <w:rPr>
          <w:rFonts w:hint="eastAsia"/>
        </w:rPr>
        <w:t>注2：外延层厚度在100</w:t>
      </w:r>
      <w:r>
        <w:t>μm</w:t>
      </w:r>
      <w:r>
        <w:rPr>
          <w:rFonts w:hint="eastAsia"/>
        </w:rPr>
        <w:t>以上和多层结构的表面粗糙度由供需双方协商决定。</w:t>
      </w:r>
    </w:p>
    <w:p>
      <w:pPr>
        <w:pStyle w:val="41"/>
      </w:pPr>
      <w:r>
        <w:rPr>
          <w:rFonts w:hint="eastAsia"/>
        </w:rPr>
        <w:t>几何参数</w:t>
      </w:r>
    </w:p>
    <w:p>
      <w:pPr>
        <w:pStyle w:val="22"/>
      </w:pPr>
      <w:r>
        <w:rPr>
          <w:rFonts w:hint="eastAsia"/>
        </w:rPr>
        <w:t>碳化硅外延片的几何参数应符合表</w:t>
      </w:r>
      <w:r>
        <w:t>8</w:t>
      </w:r>
      <w:r>
        <w:rPr>
          <w:rFonts w:hint="eastAsia"/>
        </w:rPr>
        <w:t>的规定。</w:t>
      </w:r>
    </w:p>
    <w:p>
      <w:pPr>
        <w:pStyle w:val="22"/>
        <w:spacing w:before="156" w:beforeLines="50" w:after="156" w:afterLines="50"/>
        <w:jc w:val="center"/>
        <w:rPr>
          <w:rFonts w:ascii="黑体" w:hAnsi="黑体" w:eastAsia="黑体"/>
        </w:rPr>
      </w:pPr>
      <w:r>
        <w:rPr>
          <w:rFonts w:hint="eastAsia" w:ascii="黑体" w:hAnsi="黑体" w:eastAsia="黑体"/>
        </w:rPr>
        <w:t>表</w:t>
      </w:r>
      <w:r>
        <w:rPr>
          <w:rFonts w:ascii="黑体" w:hAnsi="黑体" w:eastAsia="黑体"/>
        </w:rPr>
        <w:t xml:space="preserve">8 </w:t>
      </w:r>
      <w:r>
        <w:rPr>
          <w:rFonts w:hint="eastAsia" w:ascii="黑体" w:hAnsi="黑体" w:eastAsia="黑体"/>
        </w:rPr>
        <w:t xml:space="preserve"> 几何参数</w:t>
      </w:r>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303"/>
        <w:gridCol w:w="1487"/>
        <w:gridCol w:w="1604"/>
        <w:gridCol w:w="1679"/>
        <w:gridCol w:w="16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29" w:type="pct"/>
            <w:vMerge w:val="restart"/>
            <w:tcBorders>
              <w:top w:val="single" w:color="auto" w:sz="8" w:space="0"/>
            </w:tcBorders>
            <w:vAlign w:val="center"/>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序号</w:t>
            </w:r>
          </w:p>
        </w:tc>
        <w:tc>
          <w:tcPr>
            <w:tcW w:w="1203" w:type="pct"/>
            <w:vMerge w:val="restart"/>
            <w:tcBorders>
              <w:top w:val="single" w:color="auto" w:sz="8" w:space="0"/>
            </w:tcBorders>
            <w:shd w:val="clear" w:color="auto" w:fill="auto"/>
            <w:vAlign w:val="center"/>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项目</w:t>
            </w:r>
          </w:p>
        </w:tc>
        <w:tc>
          <w:tcPr>
            <w:tcW w:w="3368" w:type="pct"/>
            <w:gridSpan w:val="4"/>
            <w:tcBorders>
              <w:top w:val="single" w:color="auto" w:sz="8" w:space="0"/>
              <w:bottom w:val="single" w:color="auto" w:sz="4" w:space="0"/>
            </w:tcBorders>
            <w:shd w:val="clear" w:color="auto" w:fill="auto"/>
            <w:vAlign w:val="center"/>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9" w:type="pct"/>
            <w:vMerge w:val="continue"/>
            <w:vAlign w:val="center"/>
          </w:tcPr>
          <w:p>
            <w:pPr>
              <w:spacing w:line="360" w:lineRule="exact"/>
              <w:ind w:right="-105" w:rightChars="-50"/>
              <w:jc w:val="center"/>
              <w:rPr>
                <w:rFonts w:ascii="宋体" w:hAnsi="宋体"/>
                <w:bCs/>
                <w:spacing w:val="2"/>
                <w:kern w:val="0"/>
                <w:sz w:val="18"/>
                <w:szCs w:val="18"/>
              </w:rPr>
            </w:pPr>
          </w:p>
        </w:tc>
        <w:tc>
          <w:tcPr>
            <w:tcW w:w="1203" w:type="pct"/>
            <w:vMerge w:val="continue"/>
            <w:shd w:val="clear" w:color="auto" w:fill="auto"/>
            <w:vAlign w:val="center"/>
          </w:tcPr>
          <w:p>
            <w:pPr>
              <w:spacing w:line="360" w:lineRule="exact"/>
              <w:ind w:right="-105" w:rightChars="-50"/>
              <w:jc w:val="center"/>
              <w:rPr>
                <w:rFonts w:ascii="宋体" w:hAnsi="宋体"/>
                <w:bCs/>
                <w:spacing w:val="2"/>
                <w:kern w:val="0"/>
                <w:sz w:val="18"/>
                <w:szCs w:val="18"/>
              </w:rPr>
            </w:pPr>
          </w:p>
        </w:tc>
        <w:tc>
          <w:tcPr>
            <w:tcW w:w="777" w:type="pct"/>
            <w:tcBorders>
              <w:top w:val="single" w:color="auto" w:sz="8" w:space="0"/>
            </w:tcBorders>
            <w:shd w:val="clear" w:color="auto" w:fill="auto"/>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76.2mm</w:t>
            </w:r>
          </w:p>
        </w:tc>
        <w:tc>
          <w:tcPr>
            <w:tcW w:w="838" w:type="pct"/>
            <w:tcBorders>
              <w:top w:val="single" w:color="auto" w:sz="8" w:space="0"/>
            </w:tcBorders>
            <w:shd w:val="clear" w:color="auto" w:fill="auto"/>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100mm</w:t>
            </w:r>
          </w:p>
        </w:tc>
        <w:tc>
          <w:tcPr>
            <w:tcW w:w="877" w:type="pct"/>
            <w:tcBorders>
              <w:top w:val="single" w:color="auto" w:sz="8" w:space="0"/>
            </w:tcBorders>
            <w:shd w:val="clear" w:color="auto" w:fill="auto"/>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150mm</w:t>
            </w:r>
          </w:p>
        </w:tc>
        <w:tc>
          <w:tcPr>
            <w:tcW w:w="876" w:type="pct"/>
            <w:tcBorders>
              <w:top w:val="single" w:color="auto" w:sz="8" w:space="0"/>
            </w:tcBorders>
            <w:shd w:val="clear" w:color="auto" w:fill="auto"/>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直径</w:t>
            </w:r>
            <w:r>
              <w:rPr>
                <w:rFonts w:ascii="宋体" w:hAnsi="宋体"/>
                <w:bCs/>
                <w:spacing w:val="2"/>
                <w:kern w:val="0"/>
                <w:sz w:val="18"/>
                <w:szCs w:val="18"/>
              </w:rPr>
              <w:t>200mm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9" w:type="pct"/>
            <w:tcBorders>
              <w:top w:val="single" w:color="auto" w:sz="8" w:space="0"/>
            </w:tcBorders>
            <w:vAlign w:val="center"/>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1</w:t>
            </w:r>
          </w:p>
        </w:tc>
        <w:tc>
          <w:tcPr>
            <w:tcW w:w="1203" w:type="pct"/>
            <w:tcBorders>
              <w:top w:val="single" w:color="auto" w:sz="8" w:space="0"/>
            </w:tcBorders>
            <w:shd w:val="clear" w:color="auto" w:fill="auto"/>
            <w:vAlign w:val="center"/>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总厚度变化</w:t>
            </w:r>
            <w:r>
              <w:rPr>
                <w:rFonts w:hint="eastAsia" w:ascii="宋体" w:hAnsi="宋体"/>
                <w:bCs/>
                <w:spacing w:val="2"/>
                <w:kern w:val="0"/>
                <w:sz w:val="18"/>
                <w:szCs w:val="18"/>
              </w:rPr>
              <w:t>TTV</w:t>
            </w:r>
          </w:p>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（μm）</w:t>
            </w:r>
          </w:p>
        </w:tc>
        <w:tc>
          <w:tcPr>
            <w:tcW w:w="777" w:type="pct"/>
            <w:tcBorders>
              <w:top w:val="single" w:color="auto" w:sz="8" w:space="0"/>
            </w:tcBorders>
            <w:shd w:val="clear" w:color="auto" w:fill="auto"/>
            <w:vAlign w:val="center"/>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 xml:space="preserve">≤10 </w:t>
            </w:r>
          </w:p>
        </w:tc>
        <w:tc>
          <w:tcPr>
            <w:tcW w:w="838" w:type="pct"/>
            <w:tcBorders>
              <w:top w:val="single" w:color="auto" w:sz="8" w:space="0"/>
            </w:tcBorders>
            <w:shd w:val="clear" w:color="auto" w:fill="auto"/>
            <w:vAlign w:val="center"/>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 xml:space="preserve">≤10 </w:t>
            </w:r>
          </w:p>
        </w:tc>
        <w:tc>
          <w:tcPr>
            <w:tcW w:w="877" w:type="pct"/>
            <w:tcBorders>
              <w:top w:val="single" w:color="auto" w:sz="8" w:space="0"/>
            </w:tcBorders>
            <w:shd w:val="clear" w:color="auto" w:fill="auto"/>
            <w:vAlign w:val="center"/>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≤10</w:t>
            </w:r>
          </w:p>
        </w:tc>
        <w:tc>
          <w:tcPr>
            <w:tcW w:w="876" w:type="pct"/>
            <w:tcBorders>
              <w:top w:val="single" w:color="auto" w:sz="8" w:space="0"/>
            </w:tcBorders>
            <w:shd w:val="clear" w:color="auto" w:fill="auto"/>
            <w:vAlign w:val="center"/>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9" w:type="pct"/>
            <w:vAlign w:val="center"/>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2</w:t>
            </w:r>
          </w:p>
        </w:tc>
        <w:tc>
          <w:tcPr>
            <w:tcW w:w="1203" w:type="pct"/>
            <w:shd w:val="clear" w:color="auto" w:fill="auto"/>
            <w:vAlign w:val="center"/>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 xml:space="preserve">局部厚度变化SBIR/LTV </w:t>
            </w:r>
          </w:p>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（μm）</w:t>
            </w:r>
          </w:p>
        </w:tc>
        <w:tc>
          <w:tcPr>
            <w:tcW w:w="7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≤3</w:t>
            </w:r>
          </w:p>
        </w:tc>
        <w:tc>
          <w:tcPr>
            <w:tcW w:w="8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≤3</w:t>
            </w:r>
          </w:p>
        </w:tc>
        <w:tc>
          <w:tcPr>
            <w:tcW w:w="877" w:type="pct"/>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≤3</w:t>
            </w:r>
          </w:p>
        </w:tc>
        <w:tc>
          <w:tcPr>
            <w:tcW w:w="876" w:type="pct"/>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9" w:type="pct"/>
            <w:vAlign w:val="center"/>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3</w:t>
            </w:r>
          </w:p>
        </w:tc>
        <w:tc>
          <w:tcPr>
            <w:tcW w:w="1203" w:type="pct"/>
            <w:shd w:val="clear" w:color="auto" w:fill="auto"/>
            <w:vAlign w:val="center"/>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翘曲度</w:t>
            </w:r>
            <w:r>
              <w:rPr>
                <w:rFonts w:hint="eastAsia" w:ascii="宋体" w:hAnsi="宋体"/>
                <w:bCs/>
                <w:spacing w:val="2"/>
                <w:kern w:val="0"/>
                <w:sz w:val="18"/>
                <w:szCs w:val="18"/>
              </w:rPr>
              <w:t>WARP</w:t>
            </w:r>
          </w:p>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（μm）</w:t>
            </w:r>
          </w:p>
        </w:tc>
        <w:tc>
          <w:tcPr>
            <w:tcW w:w="7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50</w:t>
            </w:r>
          </w:p>
        </w:tc>
        <w:tc>
          <w:tcPr>
            <w:tcW w:w="83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50</w:t>
            </w:r>
          </w:p>
        </w:tc>
        <w:tc>
          <w:tcPr>
            <w:tcW w:w="877" w:type="pct"/>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50</w:t>
            </w:r>
          </w:p>
        </w:tc>
        <w:tc>
          <w:tcPr>
            <w:tcW w:w="876" w:type="pct"/>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29" w:type="pct"/>
            <w:vAlign w:val="center"/>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4</w:t>
            </w:r>
          </w:p>
        </w:tc>
        <w:tc>
          <w:tcPr>
            <w:tcW w:w="1203" w:type="pct"/>
            <w:shd w:val="clear" w:color="auto" w:fill="auto"/>
            <w:vAlign w:val="center"/>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弯曲度</w:t>
            </w:r>
            <w:r>
              <w:rPr>
                <w:rFonts w:hint="eastAsia" w:ascii="宋体" w:hAnsi="宋体"/>
                <w:bCs/>
                <w:spacing w:val="2"/>
                <w:kern w:val="0"/>
                <w:sz w:val="18"/>
                <w:szCs w:val="18"/>
              </w:rPr>
              <w:t>（绝对值）BOW</w:t>
            </w:r>
          </w:p>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（μm）</w:t>
            </w:r>
          </w:p>
        </w:tc>
        <w:tc>
          <w:tcPr>
            <w:tcW w:w="777" w:type="pct"/>
            <w:shd w:val="clear" w:color="auto" w:fill="auto"/>
            <w:vAlign w:val="center"/>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 xml:space="preserve">±35 </w:t>
            </w:r>
          </w:p>
        </w:tc>
        <w:tc>
          <w:tcPr>
            <w:tcW w:w="838" w:type="pct"/>
            <w:shd w:val="clear" w:color="auto" w:fill="auto"/>
            <w:vAlign w:val="center"/>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±35</w:t>
            </w:r>
          </w:p>
        </w:tc>
        <w:tc>
          <w:tcPr>
            <w:tcW w:w="877" w:type="pct"/>
            <w:shd w:val="clear" w:color="auto" w:fill="auto"/>
            <w:vAlign w:val="center"/>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 xml:space="preserve">±35 </w:t>
            </w:r>
          </w:p>
        </w:tc>
        <w:tc>
          <w:tcPr>
            <w:tcW w:w="876" w:type="pct"/>
            <w:shd w:val="clear" w:color="auto" w:fill="auto"/>
            <w:vAlign w:val="center"/>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 xml:space="preserve">±35 </w:t>
            </w:r>
          </w:p>
        </w:tc>
      </w:tr>
    </w:tbl>
    <w:p>
      <w:pPr>
        <w:pStyle w:val="41"/>
      </w:pPr>
      <w:bookmarkStart w:id="25" w:name="_Toc444250337"/>
      <w:r>
        <w:rPr>
          <w:rFonts w:hint="eastAsia"/>
        </w:rPr>
        <w:t>表面金属</w:t>
      </w:r>
    </w:p>
    <w:p>
      <w:pPr>
        <w:pStyle w:val="22"/>
      </w:pPr>
      <w:r>
        <w:rPr>
          <w:rFonts w:hint="eastAsia"/>
        </w:rPr>
        <w:t>碳化硅</w:t>
      </w:r>
      <w:r>
        <w:t>外延片</w:t>
      </w:r>
      <w:r>
        <w:rPr>
          <w:rFonts w:hint="eastAsia"/>
        </w:rPr>
        <w:t>表面金属包括</w:t>
      </w:r>
      <w:r>
        <w:t>不限于</w:t>
      </w:r>
      <w:r>
        <w:rPr>
          <w:rFonts w:hint="eastAsia"/>
        </w:rPr>
        <w:t>钠、铝、钾、钙、钛、铁、镍、铜、锌、铬等金属杂质离子</w:t>
      </w:r>
      <w:r>
        <w:t>含量</w:t>
      </w:r>
      <w:r>
        <w:rPr>
          <w:rFonts w:hint="eastAsia"/>
        </w:rPr>
        <w:t>均应不高于5×10</w:t>
      </w:r>
      <w:r>
        <w:rPr>
          <w:rFonts w:hint="eastAsia"/>
          <w:vertAlign w:val="superscript"/>
        </w:rPr>
        <w:t>10</w:t>
      </w:r>
      <w:r>
        <w:t>atoms/cm</w:t>
      </w:r>
      <w:r>
        <w:rPr>
          <w:vertAlign w:val="superscript"/>
        </w:rPr>
        <w:t>2</w:t>
      </w:r>
      <w:r>
        <w:rPr>
          <w:rFonts w:hint="eastAsia"/>
        </w:rPr>
        <w:t>。</w:t>
      </w:r>
    </w:p>
    <w:p>
      <w:pPr>
        <w:pStyle w:val="41"/>
      </w:pPr>
      <w:r>
        <w:rPr>
          <w:rFonts w:hint="eastAsia"/>
        </w:rPr>
        <w:t>其他</w:t>
      </w:r>
    </w:p>
    <w:p>
      <w:pPr>
        <w:pStyle w:val="22"/>
      </w:pPr>
      <w:r>
        <w:t>如</w:t>
      </w:r>
      <w:r>
        <w:rPr>
          <w:rFonts w:hint="eastAsia"/>
        </w:rPr>
        <w:t>需方对产品技术指标</w:t>
      </w:r>
      <w:r>
        <w:t>有特殊要求，由供需双方协商</w:t>
      </w:r>
      <w:r>
        <w:rPr>
          <w:rFonts w:hint="eastAsia"/>
        </w:rPr>
        <w:t>确定并在订货单中注明</w:t>
      </w:r>
      <w:r>
        <w:t>。</w:t>
      </w:r>
      <w:bookmarkEnd w:id="25"/>
    </w:p>
    <w:p>
      <w:pPr>
        <w:pStyle w:val="44"/>
      </w:pPr>
      <w:bookmarkStart w:id="26" w:name="_Toc444250332"/>
      <w:r>
        <w:t>试验方法</w:t>
      </w:r>
      <w:bookmarkEnd w:id="26"/>
    </w:p>
    <w:p>
      <w:pPr>
        <w:pStyle w:val="41"/>
        <w:spacing w:before="0" w:beforeLines="0" w:after="0" w:afterLines="0"/>
        <w:rPr>
          <w:rFonts w:ascii="宋体" w:hAnsi="宋体" w:eastAsia="宋体"/>
        </w:rPr>
      </w:pPr>
      <w:bookmarkStart w:id="27" w:name="_Toc444250333"/>
      <w:r>
        <w:rPr>
          <w:rFonts w:hint="eastAsia" w:ascii="宋体" w:hAnsi="宋体" w:eastAsia="宋体"/>
        </w:rPr>
        <w:t>碳化硅</w:t>
      </w:r>
      <w:r>
        <w:rPr>
          <w:rFonts w:eastAsia="宋体"/>
        </w:rPr>
        <w:t>外延层载流子</w:t>
      </w:r>
      <w:r>
        <w:rPr>
          <w:rFonts w:ascii="宋体" w:hAnsi="宋体" w:eastAsia="宋体"/>
        </w:rPr>
        <w:t>浓度</w:t>
      </w:r>
      <w:r>
        <w:rPr>
          <w:rFonts w:hint="eastAsia" w:ascii="宋体" w:hAnsi="宋体" w:eastAsia="宋体"/>
        </w:rPr>
        <w:t>的测试按GB/T 14146的规定进行或按供需双方商定的其他方法进行。</w:t>
      </w:r>
      <w:bookmarkEnd w:id="27"/>
    </w:p>
    <w:p>
      <w:pPr>
        <w:pStyle w:val="41"/>
        <w:spacing w:before="0" w:beforeLines="0" w:after="0" w:afterLines="0"/>
        <w:rPr>
          <w:rFonts w:ascii="宋体" w:hAnsi="宋体" w:eastAsia="宋体"/>
        </w:rPr>
      </w:pPr>
      <w:bookmarkStart w:id="28" w:name="_Toc444250334"/>
      <w:r>
        <w:rPr>
          <w:rFonts w:hint="eastAsia" w:ascii="宋体" w:hAnsi="宋体" w:eastAsia="宋体"/>
        </w:rPr>
        <w:t>碳化硅外延层径向载流子浓度变化按公式（</w:t>
      </w:r>
      <w:r>
        <w:rPr>
          <w:rFonts w:ascii="宋体" w:hAnsi="宋体" w:eastAsia="宋体"/>
        </w:rPr>
        <w:t>1</w:t>
      </w:r>
      <w:r>
        <w:rPr>
          <w:rFonts w:hint="eastAsia" w:ascii="宋体" w:hAnsi="宋体" w:eastAsia="宋体"/>
        </w:rPr>
        <w:t>）计算：</w:t>
      </w:r>
    </w:p>
    <w:p>
      <w:pPr>
        <w:pStyle w:val="22"/>
        <w:ind w:firstLine="3150" w:firstLineChars="1500"/>
        <w:jc w:val="right"/>
        <w:rPr>
          <w:szCs w:val="21"/>
        </w:rPr>
      </w:pPr>
      <w:r>
        <w:drawing>
          <wp:inline distT="0" distB="0" distL="0" distR="0">
            <wp:extent cx="1542415" cy="397510"/>
            <wp:effectExtent l="0" t="0" r="63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42415" cy="397510"/>
                    </a:xfrm>
                    <a:prstGeom prst="rect">
                      <a:avLst/>
                    </a:prstGeom>
                    <a:noFill/>
                    <a:ln>
                      <a:noFill/>
                    </a:ln>
                  </pic:spPr>
                </pic:pic>
              </a:graphicData>
            </a:graphic>
          </wp:inline>
        </w:drawing>
      </w:r>
      <w:r>
        <w:rPr>
          <w:rFonts w:hAnsi="宋体"/>
          <w:szCs w:val="21"/>
        </w:rPr>
        <w:t>………………………………（</w:t>
      </w:r>
      <w:r>
        <w:rPr>
          <w:szCs w:val="21"/>
        </w:rPr>
        <w:t>1）</w:t>
      </w:r>
    </w:p>
    <w:p>
      <w:pPr>
        <w:pStyle w:val="22"/>
        <w:ind w:firstLine="489" w:firstLineChars="233"/>
        <w:rPr>
          <w:rFonts w:ascii="Times New Roman"/>
          <w:szCs w:val="21"/>
        </w:rPr>
      </w:pPr>
      <w:r>
        <w:rPr>
          <w:rFonts w:ascii="Times New Roman"/>
          <w:szCs w:val="21"/>
        </w:rPr>
        <w:t>式中：</w:t>
      </w:r>
    </w:p>
    <w:p>
      <w:pPr>
        <w:pStyle w:val="22"/>
        <w:ind w:firstLine="489" w:firstLineChars="233"/>
        <w:rPr>
          <w:rFonts w:ascii="Times New Roman"/>
          <w:szCs w:val="21"/>
        </w:rPr>
      </w:pPr>
      <w:r>
        <w:rPr>
          <w:rFonts w:ascii="Times New Roman"/>
          <w:szCs w:val="21"/>
        </w:rPr>
        <w:t>ρ</w:t>
      </w:r>
      <w:r>
        <w:rPr>
          <w:rFonts w:ascii="Times New Roman"/>
          <w:szCs w:val="21"/>
          <w:vertAlign w:val="subscript"/>
        </w:rPr>
        <w:t>σ</w:t>
      </w:r>
      <w:r>
        <w:rPr>
          <w:rFonts w:ascii="Times New Roman"/>
          <w:szCs w:val="21"/>
        </w:rPr>
        <w:t>——中心点和</w:t>
      </w:r>
      <w:r>
        <w:rPr>
          <w:rFonts w:hint="eastAsia" w:ascii="Times New Roman"/>
          <w:szCs w:val="21"/>
        </w:rPr>
        <w:t>至少一条</w:t>
      </w:r>
      <w:r>
        <w:rPr>
          <w:rFonts w:ascii="Times New Roman"/>
          <w:szCs w:val="21"/>
        </w:rPr>
        <w:t>半径</w:t>
      </w:r>
      <w:r>
        <w:rPr>
          <w:rFonts w:hint="eastAsia"/>
        </w:rPr>
        <w:t>上</w:t>
      </w:r>
      <w:r>
        <w:rPr>
          <w:rFonts w:ascii="Times New Roman"/>
          <w:szCs w:val="21"/>
        </w:rPr>
        <w:t>多点载流子浓度测量值的标准方差</w:t>
      </w:r>
      <w:r>
        <w:rPr>
          <w:rFonts w:hint="eastAsia" w:ascii="Times New Roman"/>
          <w:szCs w:val="21"/>
        </w:rPr>
        <w:t>，单位为每</w:t>
      </w:r>
      <w:r>
        <w:rPr>
          <w:rFonts w:ascii="Times New Roman"/>
          <w:szCs w:val="21"/>
        </w:rPr>
        <w:t>立方厘米（cm</w:t>
      </w:r>
      <w:r>
        <w:rPr>
          <w:rFonts w:ascii="Times New Roman"/>
          <w:szCs w:val="21"/>
          <w:vertAlign w:val="superscript"/>
        </w:rPr>
        <w:t>-3</w:t>
      </w:r>
      <w:r>
        <w:rPr>
          <w:rFonts w:hint="eastAsia" w:ascii="Times New Roman"/>
          <w:szCs w:val="21"/>
        </w:rPr>
        <w:t>）；</w:t>
      </w:r>
    </w:p>
    <w:p>
      <w:pPr>
        <w:pStyle w:val="22"/>
        <w:ind w:firstLine="489" w:firstLineChars="233"/>
        <w:rPr>
          <w:rFonts w:ascii="Times New Roman"/>
          <w:szCs w:val="21"/>
        </w:rPr>
      </w:pPr>
      <w:r>
        <w:rPr>
          <w:rFonts w:ascii="Times New Roman"/>
          <w:szCs w:val="21"/>
        </w:rPr>
        <w:t>ρ</w:t>
      </w:r>
      <w:r>
        <w:rPr>
          <w:rFonts w:ascii="Times New Roman"/>
          <w:szCs w:val="21"/>
          <w:vertAlign w:val="subscript"/>
        </w:rPr>
        <w:t>mean</w:t>
      </w:r>
      <w:r>
        <w:rPr>
          <w:rFonts w:ascii="Times New Roman"/>
          <w:szCs w:val="21"/>
        </w:rPr>
        <w:t>——中心点和</w:t>
      </w:r>
      <w:r>
        <w:rPr>
          <w:rFonts w:hint="eastAsia" w:ascii="Times New Roman"/>
          <w:szCs w:val="21"/>
        </w:rPr>
        <w:t>至少一条</w:t>
      </w:r>
      <w:r>
        <w:rPr>
          <w:rFonts w:ascii="Times New Roman"/>
          <w:szCs w:val="21"/>
        </w:rPr>
        <w:t>半径上多点载流子浓度测量值的平均值</w:t>
      </w:r>
      <w:r>
        <w:rPr>
          <w:rFonts w:hint="eastAsia" w:ascii="Times New Roman"/>
          <w:szCs w:val="21"/>
        </w:rPr>
        <w:t>，单位为每</w:t>
      </w:r>
      <w:r>
        <w:rPr>
          <w:rFonts w:ascii="Times New Roman"/>
          <w:szCs w:val="21"/>
        </w:rPr>
        <w:t>立方厘米（cm</w:t>
      </w:r>
      <w:r>
        <w:rPr>
          <w:rFonts w:ascii="Times New Roman"/>
          <w:szCs w:val="21"/>
          <w:vertAlign w:val="superscript"/>
        </w:rPr>
        <w:t>-3</w:t>
      </w:r>
      <w:r>
        <w:rPr>
          <w:rFonts w:hint="eastAsia" w:ascii="Times New Roman"/>
          <w:szCs w:val="21"/>
        </w:rPr>
        <w:t>）</w:t>
      </w:r>
      <w:r>
        <w:rPr>
          <w:rFonts w:ascii="Times New Roman"/>
          <w:szCs w:val="21"/>
        </w:rPr>
        <w:t>。</w:t>
      </w:r>
    </w:p>
    <w:p>
      <w:pPr>
        <w:pStyle w:val="41"/>
        <w:spacing w:before="0" w:beforeLines="0" w:after="0" w:afterLines="0"/>
        <w:rPr>
          <w:rFonts w:ascii="宋体" w:hAnsi="宋体" w:eastAsia="宋体"/>
        </w:rPr>
      </w:pPr>
      <w:r>
        <w:rPr>
          <w:rFonts w:hint="eastAsia" w:ascii="宋体" w:hAnsi="宋体" w:eastAsia="宋体"/>
        </w:rPr>
        <w:t>碳化硅</w:t>
      </w:r>
      <w:r>
        <w:rPr>
          <w:rFonts w:ascii="宋体" w:hAnsi="宋体" w:eastAsia="宋体"/>
        </w:rPr>
        <w:t>外延层厚度</w:t>
      </w:r>
      <w:r>
        <w:rPr>
          <w:rFonts w:hint="eastAsia" w:ascii="宋体" w:hAnsi="宋体" w:eastAsia="宋体"/>
        </w:rPr>
        <w:t xml:space="preserve">的测试按GB/T </w:t>
      </w:r>
      <w:r>
        <w:rPr>
          <w:rFonts w:ascii="宋体" w:hAnsi="宋体" w:eastAsia="宋体"/>
        </w:rPr>
        <w:t>42905</w:t>
      </w:r>
      <w:r>
        <w:rPr>
          <w:rFonts w:hint="eastAsia" w:ascii="宋体" w:hAnsi="宋体" w:eastAsia="宋体"/>
        </w:rPr>
        <w:t>的规定进行或按供需双方商定的其他方法进行</w:t>
      </w:r>
      <w:r>
        <w:rPr>
          <w:rFonts w:ascii="宋体" w:hAnsi="宋体" w:eastAsia="宋体"/>
        </w:rPr>
        <w:t>。</w:t>
      </w:r>
      <w:bookmarkEnd w:id="28"/>
    </w:p>
    <w:p>
      <w:pPr>
        <w:pStyle w:val="41"/>
        <w:spacing w:before="0" w:beforeLines="0" w:after="0" w:afterLines="0"/>
        <w:rPr>
          <w:rFonts w:ascii="宋体" w:hAnsi="宋体" w:eastAsia="宋体"/>
        </w:rPr>
      </w:pPr>
      <w:bookmarkStart w:id="29" w:name="_Toc444250335"/>
      <w:r>
        <w:rPr>
          <w:rFonts w:hint="eastAsia" w:ascii="宋体" w:hAnsi="宋体" w:eastAsia="宋体"/>
        </w:rPr>
        <w:t>碳化硅外延层径向厚度变化按公式（</w:t>
      </w:r>
      <w:r>
        <w:rPr>
          <w:rFonts w:ascii="宋体" w:hAnsi="宋体" w:eastAsia="宋体"/>
        </w:rPr>
        <w:t>2</w:t>
      </w:r>
      <w:r>
        <w:rPr>
          <w:rFonts w:hint="eastAsia" w:ascii="宋体" w:hAnsi="宋体" w:eastAsia="宋体"/>
        </w:rPr>
        <w:t>）计算：</w:t>
      </w:r>
    </w:p>
    <w:p>
      <w:pPr>
        <w:pStyle w:val="22"/>
        <w:ind w:right="10" w:firstLine="2310" w:firstLineChars="1100"/>
        <w:jc w:val="right"/>
        <w:rPr>
          <w:szCs w:val="21"/>
        </w:rPr>
      </w:pPr>
      <w:r>
        <w:drawing>
          <wp:inline distT="0" distB="0" distL="0" distR="0">
            <wp:extent cx="1471295" cy="334010"/>
            <wp:effectExtent l="0" t="0" r="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71295" cy="334010"/>
                    </a:xfrm>
                    <a:prstGeom prst="rect">
                      <a:avLst/>
                    </a:prstGeom>
                    <a:noFill/>
                    <a:ln>
                      <a:noFill/>
                    </a:ln>
                  </pic:spPr>
                </pic:pic>
              </a:graphicData>
            </a:graphic>
          </wp:inline>
        </w:drawing>
      </w:r>
      <w:r>
        <w:rPr>
          <w:rFonts w:hAnsi="宋体"/>
          <w:szCs w:val="21"/>
        </w:rPr>
        <w:t>………………………………………</w:t>
      </w:r>
      <w:r>
        <w:rPr>
          <w:szCs w:val="21"/>
        </w:rPr>
        <w:t>（2）</w:t>
      </w:r>
    </w:p>
    <w:p>
      <w:pPr>
        <w:pStyle w:val="22"/>
        <w:ind w:firstLine="489" w:firstLineChars="233"/>
        <w:rPr>
          <w:rFonts w:ascii="Times New Roman"/>
          <w:szCs w:val="21"/>
        </w:rPr>
      </w:pPr>
      <w:r>
        <w:rPr>
          <w:rFonts w:ascii="Times New Roman"/>
          <w:szCs w:val="21"/>
        </w:rPr>
        <w:t>式中：</w:t>
      </w:r>
    </w:p>
    <w:p>
      <w:pPr>
        <w:pStyle w:val="22"/>
        <w:ind w:firstLine="489" w:firstLineChars="233"/>
        <w:rPr>
          <w:rFonts w:ascii="Times New Roman"/>
          <w:szCs w:val="21"/>
        </w:rPr>
      </w:pPr>
      <w:r>
        <w:rPr>
          <w:rFonts w:hint="eastAsia" w:ascii="Times New Roman"/>
          <w:szCs w:val="21"/>
        </w:rPr>
        <w:t>T</w:t>
      </w:r>
      <w:r>
        <w:rPr>
          <w:rFonts w:ascii="Times New Roman"/>
          <w:szCs w:val="21"/>
        </w:rPr>
        <w:t>σ——中心点和</w:t>
      </w:r>
      <w:r>
        <w:rPr>
          <w:rFonts w:hint="eastAsia" w:ascii="Times New Roman"/>
          <w:szCs w:val="21"/>
        </w:rPr>
        <w:t>至少一条</w:t>
      </w:r>
      <w:r>
        <w:rPr>
          <w:rFonts w:ascii="Times New Roman"/>
          <w:szCs w:val="21"/>
        </w:rPr>
        <w:t>半径上多点厚度测量值的标准方差</w:t>
      </w:r>
      <w:r>
        <w:rPr>
          <w:rFonts w:hint="eastAsia" w:ascii="Times New Roman"/>
          <w:szCs w:val="21"/>
        </w:rPr>
        <w:t>，</w:t>
      </w:r>
      <w:r>
        <w:rPr>
          <w:rFonts w:ascii="Times New Roman"/>
          <w:szCs w:val="21"/>
        </w:rPr>
        <w:t>单位为</w:t>
      </w:r>
      <w:r>
        <w:rPr>
          <w:rFonts w:hint="eastAsia" w:ascii="Times New Roman"/>
          <w:szCs w:val="21"/>
        </w:rPr>
        <w:t>微米</w:t>
      </w:r>
      <w:r>
        <w:rPr>
          <w:rFonts w:ascii="Times New Roman"/>
          <w:szCs w:val="21"/>
        </w:rPr>
        <w:t>（μm</w:t>
      </w:r>
      <w:r>
        <w:rPr>
          <w:rFonts w:hint="eastAsia" w:ascii="Times New Roman"/>
          <w:szCs w:val="21"/>
        </w:rPr>
        <w:t>）；</w:t>
      </w:r>
    </w:p>
    <w:p>
      <w:pPr>
        <w:pStyle w:val="22"/>
        <w:ind w:firstLine="489" w:firstLineChars="233"/>
        <w:rPr>
          <w:rFonts w:ascii="Times New Roman"/>
          <w:szCs w:val="21"/>
        </w:rPr>
      </w:pPr>
      <w:r>
        <w:rPr>
          <w:rFonts w:hint="eastAsia" w:ascii="Times New Roman"/>
          <w:szCs w:val="21"/>
        </w:rPr>
        <w:t>T</w:t>
      </w:r>
      <w:r>
        <w:rPr>
          <w:rFonts w:ascii="Times New Roman"/>
          <w:szCs w:val="21"/>
        </w:rPr>
        <w:t>mean——中心点和</w:t>
      </w:r>
      <w:r>
        <w:rPr>
          <w:rFonts w:hint="eastAsia" w:ascii="Times New Roman"/>
          <w:szCs w:val="21"/>
        </w:rPr>
        <w:t>至少一条</w:t>
      </w:r>
      <w:r>
        <w:rPr>
          <w:rFonts w:ascii="Times New Roman"/>
          <w:szCs w:val="21"/>
        </w:rPr>
        <w:t>半径上多点厚度测量值的平均值</w:t>
      </w:r>
      <w:r>
        <w:rPr>
          <w:rFonts w:hint="eastAsia" w:ascii="Times New Roman"/>
          <w:szCs w:val="21"/>
        </w:rPr>
        <w:t>，</w:t>
      </w:r>
      <w:r>
        <w:rPr>
          <w:rFonts w:ascii="Times New Roman"/>
          <w:szCs w:val="21"/>
        </w:rPr>
        <w:t>单位为</w:t>
      </w:r>
      <w:r>
        <w:rPr>
          <w:rFonts w:hint="eastAsia" w:ascii="Times New Roman"/>
          <w:szCs w:val="21"/>
        </w:rPr>
        <w:t>微米</w:t>
      </w:r>
      <w:r>
        <w:rPr>
          <w:rFonts w:ascii="Times New Roman"/>
          <w:szCs w:val="21"/>
        </w:rPr>
        <w:t>（μm</w:t>
      </w:r>
      <w:r>
        <w:rPr>
          <w:rFonts w:hint="eastAsia" w:ascii="Times New Roman"/>
          <w:szCs w:val="21"/>
        </w:rPr>
        <w:t>）</w:t>
      </w:r>
      <w:r>
        <w:rPr>
          <w:rFonts w:ascii="Times New Roman"/>
          <w:szCs w:val="21"/>
        </w:rPr>
        <w:t>。</w:t>
      </w:r>
    </w:p>
    <w:p>
      <w:pPr>
        <w:pStyle w:val="41"/>
        <w:spacing w:before="0" w:beforeLines="0" w:after="0" w:afterLines="0"/>
        <w:rPr>
          <w:rFonts w:ascii="宋体" w:hAnsi="宋体" w:eastAsia="宋体"/>
        </w:rPr>
      </w:pPr>
      <w:r>
        <w:rPr>
          <w:rFonts w:hint="eastAsia" w:ascii="宋体" w:hAnsi="宋体" w:eastAsia="宋体"/>
        </w:rPr>
        <w:t>碳化硅外延片缓冲层</w:t>
      </w:r>
      <w:r>
        <w:rPr>
          <w:rFonts w:eastAsia="宋体"/>
        </w:rPr>
        <w:t>载流子</w:t>
      </w:r>
      <w:r>
        <w:rPr>
          <w:rFonts w:ascii="宋体" w:hAnsi="宋体" w:eastAsia="宋体"/>
        </w:rPr>
        <w:t>浓度</w:t>
      </w:r>
      <w:r>
        <w:rPr>
          <w:rFonts w:hint="eastAsia" w:ascii="宋体" w:hAnsi="宋体" w:eastAsia="宋体"/>
        </w:rPr>
        <w:t>的测试按GB/T 14146的规定进行，碳化硅外延片缓冲层</w:t>
      </w:r>
      <w:r>
        <w:rPr>
          <w:rFonts w:ascii="宋体" w:hAnsi="宋体" w:eastAsia="宋体"/>
        </w:rPr>
        <w:t>厚度</w:t>
      </w:r>
      <w:r>
        <w:rPr>
          <w:rFonts w:hint="eastAsia" w:ascii="宋体" w:hAnsi="宋体" w:eastAsia="宋体"/>
        </w:rPr>
        <w:t xml:space="preserve">的测试按GB/T </w:t>
      </w:r>
      <w:r>
        <w:rPr>
          <w:rFonts w:ascii="宋体" w:hAnsi="宋体" w:eastAsia="宋体"/>
        </w:rPr>
        <w:t>42905</w:t>
      </w:r>
      <w:r>
        <w:rPr>
          <w:rFonts w:hint="eastAsia" w:ascii="宋体" w:hAnsi="宋体" w:eastAsia="宋体"/>
        </w:rPr>
        <w:t>的规定进行，或按供需双方商定的其他方法进行</w:t>
      </w:r>
      <w:r>
        <w:rPr>
          <w:rFonts w:ascii="宋体" w:hAnsi="宋体" w:eastAsia="宋体"/>
        </w:rPr>
        <w:t>。</w:t>
      </w:r>
    </w:p>
    <w:p>
      <w:pPr>
        <w:pStyle w:val="41"/>
        <w:spacing w:before="0" w:beforeLines="0" w:after="0" w:afterLines="0"/>
        <w:rPr>
          <w:rFonts w:ascii="宋体" w:hAnsi="宋体" w:eastAsia="宋体"/>
        </w:rPr>
      </w:pPr>
      <w:r>
        <w:rPr>
          <w:rFonts w:hint="eastAsia" w:ascii="宋体" w:hAnsi="宋体" w:eastAsia="宋体"/>
        </w:rPr>
        <w:t xml:space="preserve">碳化硅外延层晶格完整性的检测按GB/T </w:t>
      </w:r>
      <w:r>
        <w:rPr>
          <w:rFonts w:ascii="宋体" w:hAnsi="宋体" w:eastAsia="宋体"/>
        </w:rPr>
        <w:t>42902</w:t>
      </w:r>
      <w:r>
        <w:rPr>
          <w:rFonts w:hint="eastAsia" w:ascii="宋体" w:hAnsi="宋体" w:eastAsia="宋体"/>
        </w:rPr>
        <w:t>的规定进行。</w:t>
      </w:r>
    </w:p>
    <w:p>
      <w:pPr>
        <w:pStyle w:val="41"/>
        <w:spacing w:before="0" w:beforeLines="0" w:after="0" w:afterLines="0"/>
        <w:rPr>
          <w:rFonts w:ascii="宋体" w:hAnsi="宋体" w:eastAsia="宋体"/>
        </w:rPr>
      </w:pPr>
      <w:r>
        <w:rPr>
          <w:rFonts w:hint="eastAsia" w:ascii="宋体" w:hAnsi="宋体" w:eastAsia="宋体"/>
        </w:rPr>
        <w:t>碳化硅</w:t>
      </w:r>
      <w:r>
        <w:rPr>
          <w:rFonts w:ascii="宋体" w:hAnsi="宋体" w:eastAsia="宋体"/>
        </w:rPr>
        <w:t>外延</w:t>
      </w:r>
      <w:r>
        <w:rPr>
          <w:rFonts w:hint="eastAsia" w:ascii="宋体" w:hAnsi="宋体" w:eastAsia="宋体"/>
        </w:rPr>
        <w:t>片表面质量（不包括</w:t>
      </w:r>
      <w:r>
        <w:rPr>
          <w:rFonts w:ascii="宋体" w:hAnsi="宋体" w:eastAsia="宋体"/>
        </w:rPr>
        <w:t>颗粒</w:t>
      </w:r>
      <w:r>
        <w:rPr>
          <w:rFonts w:hint="eastAsia" w:ascii="宋体" w:hAnsi="宋体" w:eastAsia="宋体"/>
        </w:rPr>
        <w:t>）的检验按GB/T 6624的规定进行，经供需双方协商可用显微镜检验确认。</w:t>
      </w:r>
      <w:bookmarkEnd w:id="29"/>
    </w:p>
    <w:p>
      <w:pPr>
        <w:pStyle w:val="41"/>
        <w:spacing w:before="0" w:beforeLines="0" w:after="0" w:afterLines="0"/>
        <w:rPr>
          <w:rFonts w:ascii="宋体" w:hAnsi="宋体" w:eastAsia="宋体"/>
        </w:rPr>
      </w:pPr>
      <w:r>
        <w:rPr>
          <w:rFonts w:hint="eastAsia" w:ascii="宋体" w:hAnsi="宋体" w:eastAsia="宋体"/>
        </w:rPr>
        <w:t>碳化硅外延片</w:t>
      </w:r>
      <w:r>
        <w:rPr>
          <w:rFonts w:ascii="宋体" w:hAnsi="宋体" w:eastAsia="宋体"/>
        </w:rPr>
        <w:t>表面颗粒的检测</w:t>
      </w:r>
      <w:r>
        <w:rPr>
          <w:rFonts w:hint="eastAsia" w:ascii="宋体" w:hAnsi="宋体" w:eastAsia="宋体"/>
        </w:rPr>
        <w:t xml:space="preserve">按GB/T </w:t>
      </w:r>
      <w:r>
        <w:rPr>
          <w:rFonts w:ascii="宋体" w:hAnsi="宋体" w:eastAsia="宋体"/>
        </w:rPr>
        <w:t>42902的规定</w:t>
      </w:r>
      <w:r>
        <w:rPr>
          <w:rFonts w:hint="eastAsia" w:ascii="宋体" w:hAnsi="宋体" w:eastAsia="宋体"/>
        </w:rPr>
        <w:t>进行</w:t>
      </w:r>
      <w:r>
        <w:rPr>
          <w:rFonts w:ascii="宋体" w:hAnsi="宋体" w:eastAsia="宋体"/>
        </w:rPr>
        <w:t>。</w:t>
      </w:r>
    </w:p>
    <w:p>
      <w:pPr>
        <w:pStyle w:val="41"/>
        <w:spacing w:before="0" w:beforeLines="0" w:after="0" w:afterLines="0"/>
        <w:rPr>
          <w:rFonts w:ascii="宋体" w:hAnsi="宋体" w:eastAsia="宋体"/>
        </w:rPr>
      </w:pPr>
      <w:bookmarkStart w:id="30" w:name="_Toc444250336"/>
      <w:r>
        <w:rPr>
          <w:rFonts w:hint="eastAsia" w:ascii="宋体" w:hAnsi="宋体" w:eastAsia="宋体"/>
        </w:rPr>
        <w:t>碳化硅外延片表面粗糙度的检测按GB/T 29505的规定进行。</w:t>
      </w:r>
      <w:bookmarkEnd w:id="30"/>
    </w:p>
    <w:p>
      <w:pPr>
        <w:pStyle w:val="41"/>
        <w:spacing w:before="0" w:beforeLines="0" w:after="0" w:afterLines="0"/>
        <w:rPr>
          <w:rFonts w:ascii="宋体" w:hAnsi="宋体" w:eastAsia="宋体"/>
        </w:rPr>
      </w:pPr>
      <w:r>
        <w:rPr>
          <w:rFonts w:hint="eastAsia" w:ascii="宋体" w:hAnsi="宋体" w:eastAsia="宋体"/>
        </w:rPr>
        <w:t>碳化硅外延片几何参数的检测按GB/T 32278的规定进行。</w:t>
      </w:r>
    </w:p>
    <w:p>
      <w:pPr>
        <w:pStyle w:val="41"/>
        <w:spacing w:before="0" w:beforeLines="0" w:after="0" w:afterLines="0"/>
        <w:rPr>
          <w:rFonts w:ascii="宋体" w:hAnsi="宋体" w:eastAsia="宋体"/>
        </w:rPr>
      </w:pPr>
      <w:r>
        <w:rPr>
          <w:rFonts w:hint="eastAsia" w:ascii="宋体" w:hAnsi="宋体" w:eastAsia="宋体"/>
        </w:rPr>
        <w:t>碳化硅外延片表面金属的检测按GB/T 39145的规定进行。</w:t>
      </w:r>
    </w:p>
    <w:p>
      <w:pPr>
        <w:pStyle w:val="22"/>
      </w:pPr>
    </w:p>
    <w:p>
      <w:pPr>
        <w:pStyle w:val="44"/>
        <w:spacing w:before="156" w:beforeLines="50" w:after="156" w:afterLines="50"/>
      </w:pPr>
      <w:bookmarkStart w:id="31" w:name="_Toc259548134"/>
      <w:bookmarkStart w:id="32" w:name="_Toc259548178"/>
      <w:bookmarkStart w:id="33" w:name="_Toc259548620"/>
      <w:bookmarkStart w:id="34" w:name="_Toc259548015"/>
      <w:r>
        <w:t>检验规则</w:t>
      </w:r>
      <w:bookmarkEnd w:id="31"/>
      <w:bookmarkEnd w:id="32"/>
      <w:bookmarkEnd w:id="33"/>
      <w:bookmarkEnd w:id="34"/>
    </w:p>
    <w:p>
      <w:pPr>
        <w:widowControl/>
        <w:numPr>
          <w:ilvl w:val="1"/>
          <w:numId w:val="2"/>
        </w:numPr>
        <w:spacing w:before="156" w:beforeLines="50" w:after="156" w:afterLines="50"/>
        <w:jc w:val="left"/>
        <w:outlineLvl w:val="2"/>
        <w:rPr>
          <w:rFonts w:ascii="黑体" w:eastAsia="黑体"/>
          <w:kern w:val="0"/>
          <w:szCs w:val="21"/>
        </w:rPr>
      </w:pPr>
      <w:r>
        <w:rPr>
          <w:rFonts w:hint="eastAsia" w:ascii="黑体" w:eastAsia="黑体"/>
          <w:kern w:val="0"/>
          <w:szCs w:val="21"/>
        </w:rPr>
        <w:t>检查和验收</w:t>
      </w:r>
    </w:p>
    <w:p>
      <w:pPr>
        <w:pStyle w:val="45"/>
        <w:spacing w:before="0" w:beforeLines="0" w:after="0" w:afterLines="0"/>
        <w:ind w:left="0"/>
        <w:rPr>
          <w:rFonts w:ascii="宋体" w:hAnsi="宋体" w:eastAsia="宋体"/>
        </w:rPr>
      </w:pPr>
      <w:r>
        <w:rPr>
          <w:rFonts w:hint="eastAsia" w:ascii="宋体" w:hAnsi="宋体" w:eastAsia="宋体"/>
        </w:rPr>
        <w:t>产品应由供方或第三方进行检验,保证产品质量符合本文件及订货单的规定。</w:t>
      </w:r>
    </w:p>
    <w:p>
      <w:pPr>
        <w:pStyle w:val="45"/>
        <w:spacing w:before="0" w:beforeLines="0" w:after="0" w:afterLines="0"/>
        <w:ind w:left="0"/>
        <w:rPr>
          <w:rFonts w:ascii="宋体" w:hAnsi="宋体" w:eastAsia="宋体"/>
          <w:color w:val="020202"/>
        </w:rPr>
      </w:pPr>
      <w:r>
        <w:rPr>
          <w:rFonts w:hint="eastAsia" w:ascii="宋体" w:hAnsi="宋体" w:eastAsia="宋体"/>
          <w:color w:val="020202"/>
        </w:rPr>
        <w:t>需方可对收到的产品进行检验。若检验结果与本文件或订货单的规定不符时，应在收到产品之日起3个月内</w:t>
      </w:r>
      <w:r>
        <w:rPr>
          <w:rFonts w:hint="eastAsia" w:ascii="宋体" w:hAnsi="宋体" w:eastAsia="宋体"/>
          <w:color w:val="000000"/>
        </w:rPr>
        <w:t>以书面形式</w:t>
      </w:r>
      <w:r>
        <w:rPr>
          <w:rFonts w:hint="eastAsia" w:ascii="宋体" w:hAnsi="宋体" w:eastAsia="宋体"/>
          <w:color w:val="020202"/>
        </w:rPr>
        <w:t>向供方提出，由供需双方协商确定。</w:t>
      </w:r>
    </w:p>
    <w:p>
      <w:pPr>
        <w:widowControl/>
        <w:numPr>
          <w:ilvl w:val="1"/>
          <w:numId w:val="2"/>
        </w:numPr>
        <w:spacing w:before="156" w:beforeLines="50" w:after="156" w:afterLines="50"/>
        <w:jc w:val="left"/>
        <w:outlineLvl w:val="2"/>
        <w:rPr>
          <w:rFonts w:ascii="黑体" w:eastAsia="黑体"/>
          <w:kern w:val="0"/>
          <w:szCs w:val="21"/>
        </w:rPr>
      </w:pPr>
      <w:r>
        <w:rPr>
          <w:rFonts w:hint="eastAsia" w:ascii="黑体" w:eastAsia="黑体"/>
          <w:kern w:val="0"/>
          <w:szCs w:val="21"/>
        </w:rPr>
        <w:t>组批</w:t>
      </w:r>
    </w:p>
    <w:p>
      <w:pPr>
        <w:widowControl/>
        <w:spacing w:before="156" w:beforeLines="50" w:after="156" w:afterLines="50"/>
        <w:ind w:firstLine="420"/>
        <w:jc w:val="left"/>
        <w:outlineLvl w:val="2"/>
        <w:rPr>
          <w:rFonts w:ascii="宋体"/>
          <w:kern w:val="0"/>
          <w:szCs w:val="21"/>
        </w:rPr>
      </w:pPr>
      <w:r>
        <w:rPr>
          <w:rFonts w:hint="eastAsia" w:ascii="宋体"/>
          <w:kern w:val="0"/>
          <w:szCs w:val="21"/>
        </w:rPr>
        <w:t>产品应成批提交验收，每批应由相同技术指标的碳化硅外延片组成。</w:t>
      </w:r>
    </w:p>
    <w:p>
      <w:pPr>
        <w:widowControl/>
        <w:numPr>
          <w:ilvl w:val="1"/>
          <w:numId w:val="2"/>
        </w:numPr>
        <w:spacing w:before="156" w:beforeLines="50" w:after="156" w:afterLines="50"/>
        <w:jc w:val="left"/>
        <w:outlineLvl w:val="2"/>
        <w:rPr>
          <w:rFonts w:ascii="黑体" w:eastAsia="黑体"/>
          <w:kern w:val="0"/>
          <w:szCs w:val="21"/>
        </w:rPr>
      </w:pPr>
      <w:r>
        <w:rPr>
          <w:rFonts w:hint="eastAsia" w:ascii="黑体" w:eastAsia="黑体"/>
          <w:kern w:val="0"/>
          <w:szCs w:val="21"/>
        </w:rPr>
        <w:t>检验项目</w:t>
      </w:r>
    </w:p>
    <w:p>
      <w:pPr>
        <w:pStyle w:val="45"/>
        <w:spacing w:before="0" w:beforeLines="0" w:after="0" w:afterLines="0"/>
        <w:ind w:left="0"/>
        <w:rPr>
          <w:rFonts w:ascii="宋体" w:hAnsi="宋体" w:eastAsia="宋体"/>
        </w:rPr>
      </w:pPr>
      <w:r>
        <w:rPr>
          <w:rFonts w:hint="eastAsia" w:ascii="宋体" w:hAnsi="宋体" w:eastAsia="宋体"/>
        </w:rPr>
        <w:t>每批碳化硅外延片应对外延层载流子浓度、径向载流子浓度变化、厚度、径向厚度变化、缓冲层</w:t>
      </w:r>
      <w:r>
        <w:rPr>
          <w:rFonts w:ascii="宋体" w:hAnsi="宋体" w:eastAsia="宋体"/>
        </w:rPr>
        <w:t>、</w:t>
      </w:r>
      <w:r>
        <w:rPr>
          <w:rFonts w:hint="eastAsia" w:ascii="宋体" w:hAnsi="宋体" w:eastAsia="宋体"/>
        </w:rPr>
        <w:t>晶格完整性以及外延片的表面质量、表面粗糙度、几何参数、</w:t>
      </w:r>
      <w:r>
        <w:rPr>
          <w:rFonts w:ascii="宋体" w:hAnsi="宋体" w:eastAsia="宋体"/>
        </w:rPr>
        <w:t>表面金属</w:t>
      </w:r>
      <w:r>
        <w:rPr>
          <w:rFonts w:hint="eastAsia" w:ascii="宋体" w:hAnsi="宋体" w:eastAsia="宋体"/>
        </w:rPr>
        <w:t>进行检验。</w:t>
      </w:r>
    </w:p>
    <w:p>
      <w:pPr>
        <w:widowControl/>
        <w:numPr>
          <w:ilvl w:val="1"/>
          <w:numId w:val="2"/>
        </w:numPr>
        <w:spacing w:before="156" w:beforeLines="50" w:after="156" w:afterLines="50"/>
        <w:jc w:val="left"/>
        <w:outlineLvl w:val="2"/>
        <w:rPr>
          <w:rFonts w:ascii="黑体" w:eastAsia="黑体"/>
          <w:kern w:val="0"/>
          <w:szCs w:val="21"/>
        </w:rPr>
      </w:pPr>
      <w:r>
        <w:rPr>
          <w:rFonts w:hint="eastAsia" w:ascii="黑体" w:eastAsia="黑体"/>
          <w:kern w:val="0"/>
          <w:szCs w:val="21"/>
        </w:rPr>
        <w:t>取样</w:t>
      </w:r>
    </w:p>
    <w:p>
      <w:pPr>
        <w:pStyle w:val="22"/>
      </w:pPr>
      <w:bookmarkStart w:id="35" w:name="_Toc444250341"/>
      <w:r>
        <w:t>每批</w:t>
      </w:r>
      <w:r>
        <w:rPr>
          <w:rFonts w:hint="eastAsia"/>
        </w:rPr>
        <w:t>碳化硅外延片</w:t>
      </w:r>
      <w:r>
        <w:t>的检验</w:t>
      </w:r>
      <w:r>
        <w:rPr>
          <w:rFonts w:hint="eastAsia"/>
        </w:rPr>
        <w:t>按照GB/T 2828.1抽样检查，或按供需双方商定的方法抽样。</w:t>
      </w:r>
      <w:bookmarkEnd w:id="35"/>
    </w:p>
    <w:p>
      <w:pPr>
        <w:pStyle w:val="41"/>
      </w:pPr>
      <w:r>
        <w:rPr>
          <w:rFonts w:hint="eastAsia"/>
        </w:rPr>
        <w:t>检验结果的判定</w:t>
      </w:r>
    </w:p>
    <w:p>
      <w:pPr>
        <w:pStyle w:val="62"/>
        <w:ind w:left="0"/>
      </w:pPr>
      <w:r>
        <w:rPr>
          <w:rFonts w:hint="eastAsia"/>
        </w:rPr>
        <w:t>导电类型、晶向由供方保证，如需方抽检有任一不合格，判该批产品为不合格。</w:t>
      </w:r>
    </w:p>
    <w:p>
      <w:pPr>
        <w:pStyle w:val="62"/>
        <w:ind w:left="0"/>
      </w:pPr>
      <w:r>
        <w:rPr>
          <w:rFonts w:hint="eastAsia"/>
        </w:rPr>
        <w:t>其他检验项目的接收质量限（AQL）应符合表</w:t>
      </w:r>
      <w:r>
        <w:t>9</w:t>
      </w:r>
      <w:r>
        <w:rPr>
          <w:rFonts w:hint="eastAsia"/>
        </w:rPr>
        <w:t>的规定。</w:t>
      </w:r>
    </w:p>
    <w:p>
      <w:pPr>
        <w:pStyle w:val="62"/>
        <w:numPr>
          <w:ilvl w:val="0"/>
          <w:numId w:val="0"/>
        </w:numPr>
        <w:ind w:left="568"/>
        <w:jc w:val="center"/>
      </w:pPr>
      <w:r>
        <w:rPr>
          <w:rFonts w:hint="eastAsia"/>
        </w:rPr>
        <w:t>表</w:t>
      </w:r>
      <w:r>
        <w:t>9</w:t>
      </w:r>
      <w:r>
        <w:rPr>
          <w:rFonts w:hint="eastAsia"/>
        </w:rPr>
        <w:t>　合格质量水平</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22"/>
        <w:gridCol w:w="1097"/>
        <w:gridCol w:w="3156"/>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3017" w:type="pct"/>
            <w:gridSpan w:val="3"/>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检验项目</w:t>
            </w:r>
          </w:p>
        </w:tc>
        <w:tc>
          <w:tcPr>
            <w:tcW w:w="163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接收质量限AQL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shd w:val="clear" w:color="auto" w:fill="auto"/>
            <w:vAlign w:val="center"/>
          </w:tcPr>
          <w:p>
            <w:pPr>
              <w:widowControl/>
              <w:numPr>
                <w:ilvl w:val="0"/>
                <w:numId w:val="18"/>
              </w:numPr>
              <w:jc w:val="center"/>
              <w:rPr>
                <w:rFonts w:ascii="宋体" w:hAnsi="宋体" w:cs="宋体"/>
                <w:kern w:val="0"/>
                <w:sz w:val="18"/>
                <w:szCs w:val="18"/>
              </w:rPr>
            </w:pPr>
          </w:p>
        </w:tc>
        <w:tc>
          <w:tcPr>
            <w:tcW w:w="3017" w:type="pct"/>
            <w:gridSpan w:val="3"/>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外延层载流子浓度</w:t>
            </w:r>
          </w:p>
        </w:tc>
        <w:tc>
          <w:tcPr>
            <w:tcW w:w="163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shd w:val="clear" w:color="auto" w:fill="auto"/>
            <w:vAlign w:val="center"/>
          </w:tcPr>
          <w:p>
            <w:pPr>
              <w:widowControl/>
              <w:numPr>
                <w:ilvl w:val="0"/>
                <w:numId w:val="18"/>
              </w:numPr>
              <w:jc w:val="center"/>
              <w:rPr>
                <w:rFonts w:ascii="宋体" w:hAnsi="宋体" w:cs="宋体"/>
                <w:kern w:val="0"/>
                <w:sz w:val="18"/>
                <w:szCs w:val="18"/>
              </w:rPr>
            </w:pPr>
          </w:p>
        </w:tc>
        <w:tc>
          <w:tcPr>
            <w:tcW w:w="3017" w:type="pct"/>
            <w:gridSpan w:val="3"/>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外延层径向载流子浓度变化</w:t>
            </w:r>
          </w:p>
        </w:tc>
        <w:tc>
          <w:tcPr>
            <w:tcW w:w="1630" w:type="pct"/>
            <w:shd w:val="clear" w:color="auto" w:fill="auto"/>
          </w:tcPr>
          <w:p>
            <w:pPr>
              <w:jc w:val="cente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shd w:val="clear" w:color="auto" w:fill="auto"/>
            <w:vAlign w:val="center"/>
          </w:tcPr>
          <w:p>
            <w:pPr>
              <w:widowControl/>
              <w:numPr>
                <w:ilvl w:val="0"/>
                <w:numId w:val="18"/>
              </w:numPr>
              <w:jc w:val="center"/>
              <w:rPr>
                <w:rFonts w:ascii="宋体" w:hAnsi="宋体" w:cs="宋体"/>
                <w:kern w:val="0"/>
                <w:sz w:val="18"/>
                <w:szCs w:val="18"/>
              </w:rPr>
            </w:pPr>
          </w:p>
        </w:tc>
        <w:tc>
          <w:tcPr>
            <w:tcW w:w="3017" w:type="pct"/>
            <w:gridSpan w:val="3"/>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外延层厚度</w:t>
            </w:r>
          </w:p>
        </w:tc>
        <w:tc>
          <w:tcPr>
            <w:tcW w:w="1630" w:type="pct"/>
            <w:shd w:val="clear" w:color="auto" w:fill="auto"/>
          </w:tcPr>
          <w:p>
            <w:pPr>
              <w:jc w:val="cente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shd w:val="clear" w:color="auto" w:fill="auto"/>
            <w:vAlign w:val="center"/>
          </w:tcPr>
          <w:p>
            <w:pPr>
              <w:widowControl/>
              <w:numPr>
                <w:ilvl w:val="0"/>
                <w:numId w:val="18"/>
              </w:numPr>
              <w:jc w:val="center"/>
              <w:rPr>
                <w:rFonts w:ascii="宋体" w:hAnsi="宋体" w:cs="宋体"/>
                <w:kern w:val="0"/>
                <w:sz w:val="18"/>
                <w:szCs w:val="18"/>
              </w:rPr>
            </w:pPr>
            <w:bookmarkStart w:id="36" w:name="_Hlk75716051"/>
          </w:p>
        </w:tc>
        <w:tc>
          <w:tcPr>
            <w:tcW w:w="3017" w:type="pct"/>
            <w:gridSpan w:val="3"/>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外延层径向厚度变化</w:t>
            </w:r>
          </w:p>
        </w:tc>
        <w:tc>
          <w:tcPr>
            <w:tcW w:w="1630" w:type="pct"/>
            <w:shd w:val="clear" w:color="auto" w:fill="auto"/>
          </w:tcPr>
          <w:p>
            <w:pPr>
              <w:jc w:val="cente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shd w:val="clear" w:color="auto" w:fill="auto"/>
            <w:vAlign w:val="center"/>
          </w:tcPr>
          <w:p>
            <w:pPr>
              <w:widowControl/>
              <w:numPr>
                <w:ilvl w:val="0"/>
                <w:numId w:val="18"/>
              </w:numPr>
              <w:jc w:val="center"/>
              <w:rPr>
                <w:rFonts w:ascii="宋体" w:hAnsi="宋体" w:cs="宋体"/>
                <w:kern w:val="0"/>
                <w:sz w:val="18"/>
                <w:szCs w:val="18"/>
              </w:rPr>
            </w:pPr>
          </w:p>
        </w:tc>
        <w:tc>
          <w:tcPr>
            <w:tcW w:w="3017" w:type="pct"/>
            <w:gridSpan w:val="3"/>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缓冲</w:t>
            </w:r>
            <w:r>
              <w:rPr>
                <w:rFonts w:ascii="宋体" w:hAnsi="宋体" w:cs="宋体"/>
                <w:kern w:val="0"/>
                <w:sz w:val="18"/>
                <w:szCs w:val="18"/>
              </w:rPr>
              <w:t>层</w:t>
            </w:r>
          </w:p>
        </w:tc>
        <w:tc>
          <w:tcPr>
            <w:tcW w:w="1630" w:type="pct"/>
            <w:shd w:val="clear" w:color="auto" w:fill="auto"/>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restart"/>
            <w:shd w:val="clear" w:color="auto" w:fill="auto"/>
            <w:vAlign w:val="center"/>
          </w:tcPr>
          <w:p>
            <w:pPr>
              <w:widowControl/>
              <w:numPr>
                <w:ilvl w:val="0"/>
                <w:numId w:val="18"/>
              </w:numPr>
              <w:jc w:val="center"/>
              <w:rPr>
                <w:rFonts w:ascii="宋体" w:hAnsi="宋体" w:cs="宋体"/>
                <w:kern w:val="0"/>
                <w:sz w:val="18"/>
                <w:szCs w:val="18"/>
              </w:rPr>
            </w:pPr>
          </w:p>
        </w:tc>
        <w:tc>
          <w:tcPr>
            <w:tcW w:w="1368" w:type="pct"/>
            <w:gridSpan w:val="2"/>
            <w:vMerge w:val="restart"/>
            <w:shd w:val="clear" w:color="auto" w:fill="auto"/>
            <w:vAlign w:val="center"/>
          </w:tcPr>
          <w:p>
            <w:pPr>
              <w:jc w:val="center"/>
              <w:rPr>
                <w:rFonts w:ascii="宋体" w:hAnsi="宋体" w:cs="宋体"/>
                <w:kern w:val="0"/>
                <w:sz w:val="18"/>
                <w:szCs w:val="18"/>
              </w:rPr>
            </w:pPr>
            <w:r>
              <w:rPr>
                <w:rFonts w:ascii="宋体" w:hAnsi="宋体" w:cs="宋体"/>
                <w:kern w:val="0"/>
                <w:sz w:val="18"/>
                <w:szCs w:val="18"/>
              </w:rPr>
              <w:t>晶格</w:t>
            </w:r>
            <w:r>
              <w:rPr>
                <w:rFonts w:hint="eastAsia" w:ascii="宋体" w:hAnsi="宋体" w:cs="宋体"/>
                <w:kern w:val="0"/>
                <w:sz w:val="18"/>
                <w:szCs w:val="18"/>
              </w:rPr>
              <w:t>完整性</w:t>
            </w:r>
          </w:p>
        </w:tc>
        <w:tc>
          <w:tcPr>
            <w:tcW w:w="1649" w:type="pct"/>
          </w:tcPr>
          <w:p>
            <w:pPr>
              <w:widowControl/>
              <w:jc w:val="center"/>
              <w:rPr>
                <w:rFonts w:ascii="宋体" w:hAnsi="宋体" w:cs="宋体"/>
                <w:kern w:val="0"/>
                <w:sz w:val="18"/>
                <w:szCs w:val="18"/>
              </w:rPr>
            </w:pPr>
            <w:r>
              <w:rPr>
                <w:rFonts w:ascii="宋体" w:hAnsi="宋体" w:cs="宋体"/>
                <w:kern w:val="0"/>
                <w:sz w:val="18"/>
                <w:szCs w:val="18"/>
              </w:rPr>
              <w:t>微管</w:t>
            </w:r>
          </w:p>
        </w:tc>
        <w:tc>
          <w:tcPr>
            <w:tcW w:w="1630" w:type="pct"/>
            <w:shd w:val="clear" w:color="auto" w:fill="auto"/>
          </w:tcPr>
          <w:p>
            <w:pPr>
              <w:jc w:val="center"/>
            </w:pPr>
            <w:r>
              <w:rPr>
                <w:rFonts w:hint="eastAsia" w:ascii="宋体" w:hAnsi="宋体" w:cs="宋体"/>
                <w:kern w:val="0"/>
                <w:sz w:val="18"/>
                <w:szCs w:val="18"/>
              </w:rPr>
              <w:t>1.</w:t>
            </w:r>
            <w:r>
              <w:rPr>
                <w:rFonts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1368" w:type="pct"/>
            <w:gridSpan w:val="2"/>
            <w:vMerge w:val="continue"/>
            <w:shd w:val="clear" w:color="auto" w:fill="auto"/>
            <w:vAlign w:val="center"/>
          </w:tcPr>
          <w:p>
            <w:pPr>
              <w:rPr>
                <w:rFonts w:ascii="宋体" w:hAnsi="宋体" w:cs="宋体"/>
                <w:kern w:val="0"/>
                <w:sz w:val="18"/>
                <w:szCs w:val="18"/>
              </w:rPr>
            </w:pPr>
          </w:p>
        </w:tc>
        <w:tc>
          <w:tcPr>
            <w:tcW w:w="1649" w:type="pct"/>
            <w:vAlign w:val="center"/>
          </w:tcPr>
          <w:p>
            <w:pPr>
              <w:widowControl/>
              <w:jc w:val="center"/>
              <w:rPr>
                <w:rFonts w:ascii="宋体" w:hAnsi="宋体" w:cs="宋体"/>
                <w:kern w:val="0"/>
                <w:sz w:val="18"/>
                <w:szCs w:val="18"/>
              </w:rPr>
            </w:pPr>
            <w:r>
              <w:rPr>
                <w:rFonts w:hint="eastAsia" w:ascii="宋体" w:hAnsi="宋体" w:cs="宋体"/>
                <w:kern w:val="0"/>
                <w:sz w:val="18"/>
                <w:szCs w:val="18"/>
              </w:rPr>
              <w:t>层错/条形</w:t>
            </w:r>
            <w:r>
              <w:rPr>
                <w:rFonts w:ascii="宋体" w:hAnsi="宋体" w:cs="宋体"/>
                <w:kern w:val="0"/>
                <w:sz w:val="18"/>
                <w:szCs w:val="18"/>
              </w:rPr>
              <w:t>层错</w:t>
            </w:r>
          </w:p>
        </w:tc>
        <w:tc>
          <w:tcPr>
            <w:tcW w:w="1630" w:type="pct"/>
            <w:shd w:val="clear" w:color="auto" w:fill="auto"/>
          </w:tcPr>
          <w:p>
            <w:pPr>
              <w:jc w:val="center"/>
            </w:pPr>
            <w:r>
              <w:rPr>
                <w:rFonts w:hint="eastAsia" w:ascii="宋体" w:hAnsi="宋体" w:cs="宋体"/>
                <w:kern w:val="0"/>
                <w:sz w:val="18"/>
                <w:szCs w:val="18"/>
              </w:rPr>
              <w:t>1.</w:t>
            </w:r>
            <w:r>
              <w:rPr>
                <w:rFonts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1368" w:type="pct"/>
            <w:gridSpan w:val="2"/>
            <w:vMerge w:val="continue"/>
            <w:shd w:val="clear" w:color="auto" w:fill="auto"/>
            <w:vAlign w:val="center"/>
          </w:tcPr>
          <w:p>
            <w:pPr>
              <w:rPr>
                <w:rFonts w:ascii="宋体" w:hAnsi="宋体" w:cs="宋体"/>
                <w:kern w:val="0"/>
                <w:sz w:val="18"/>
                <w:szCs w:val="18"/>
              </w:rPr>
            </w:pPr>
          </w:p>
        </w:tc>
        <w:tc>
          <w:tcPr>
            <w:tcW w:w="1649" w:type="pct"/>
            <w:vAlign w:val="center"/>
          </w:tcPr>
          <w:p>
            <w:pPr>
              <w:widowControl/>
              <w:jc w:val="center"/>
              <w:rPr>
                <w:rFonts w:ascii="宋体" w:hAnsi="宋体" w:cs="宋体"/>
                <w:kern w:val="0"/>
                <w:sz w:val="18"/>
                <w:szCs w:val="18"/>
              </w:rPr>
            </w:pPr>
            <w:r>
              <w:rPr>
                <w:rFonts w:hint="eastAsia" w:ascii="宋体" w:hAnsi="宋体" w:cs="宋体"/>
                <w:kern w:val="0"/>
                <w:sz w:val="18"/>
                <w:szCs w:val="18"/>
              </w:rPr>
              <w:t>基平面</w:t>
            </w:r>
            <w:r>
              <w:rPr>
                <w:rFonts w:ascii="宋体" w:hAnsi="宋体" w:cs="宋体"/>
                <w:kern w:val="0"/>
                <w:sz w:val="18"/>
                <w:szCs w:val="18"/>
              </w:rPr>
              <w:t>位错</w:t>
            </w:r>
          </w:p>
        </w:tc>
        <w:tc>
          <w:tcPr>
            <w:tcW w:w="1630" w:type="pct"/>
            <w:shd w:val="clear" w:color="auto" w:fill="auto"/>
          </w:tcPr>
          <w:p>
            <w:pPr>
              <w:jc w:val="center"/>
            </w:pPr>
            <w:r>
              <w:rPr>
                <w:rFonts w:hint="eastAsia" w:ascii="宋体" w:hAnsi="宋体" w:cs="宋体"/>
                <w:kern w:val="0"/>
                <w:sz w:val="18"/>
                <w:szCs w:val="18"/>
              </w:rPr>
              <w:t>1.</w:t>
            </w:r>
            <w:r>
              <w:rPr>
                <w:rFonts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1368" w:type="pct"/>
            <w:gridSpan w:val="2"/>
            <w:vMerge w:val="continue"/>
            <w:shd w:val="clear" w:color="auto" w:fill="auto"/>
            <w:vAlign w:val="center"/>
          </w:tcPr>
          <w:p>
            <w:pPr>
              <w:rPr>
                <w:rFonts w:ascii="宋体" w:hAnsi="宋体" w:cs="宋体"/>
                <w:kern w:val="0"/>
                <w:sz w:val="18"/>
                <w:szCs w:val="18"/>
              </w:rPr>
            </w:pPr>
          </w:p>
        </w:tc>
        <w:tc>
          <w:tcPr>
            <w:tcW w:w="1649" w:type="pct"/>
            <w:vAlign w:val="center"/>
          </w:tcPr>
          <w:p>
            <w:pPr>
              <w:widowControl/>
              <w:jc w:val="center"/>
              <w:rPr>
                <w:rFonts w:ascii="宋体" w:hAnsi="宋体" w:cs="宋体"/>
                <w:kern w:val="0"/>
                <w:sz w:val="18"/>
                <w:szCs w:val="18"/>
              </w:rPr>
            </w:pPr>
            <w:r>
              <w:rPr>
                <w:rFonts w:hint="eastAsia" w:ascii="宋体" w:hAnsi="宋体" w:cs="宋体"/>
                <w:kern w:val="0"/>
                <w:sz w:val="18"/>
                <w:szCs w:val="18"/>
              </w:rPr>
              <w:t>胡萝卜</w:t>
            </w:r>
            <w:r>
              <w:rPr>
                <w:rFonts w:ascii="宋体" w:hAnsi="宋体" w:cs="宋体"/>
                <w:kern w:val="0"/>
                <w:sz w:val="18"/>
                <w:szCs w:val="18"/>
              </w:rPr>
              <w:t>缺陷</w:t>
            </w:r>
          </w:p>
        </w:tc>
        <w:tc>
          <w:tcPr>
            <w:tcW w:w="1630" w:type="pct"/>
            <w:shd w:val="clear" w:color="auto" w:fill="auto"/>
          </w:tcPr>
          <w:p>
            <w:pPr>
              <w:jc w:val="center"/>
            </w:pPr>
            <w:r>
              <w:rPr>
                <w:rFonts w:hint="eastAsia" w:ascii="宋体" w:hAnsi="宋体" w:cs="宋体"/>
                <w:kern w:val="0"/>
                <w:sz w:val="18"/>
                <w:szCs w:val="18"/>
              </w:rPr>
              <w:t>1.</w:t>
            </w:r>
            <w:r>
              <w:rPr>
                <w:rFonts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1368" w:type="pct"/>
            <w:gridSpan w:val="2"/>
            <w:vMerge w:val="continue"/>
            <w:shd w:val="clear" w:color="auto" w:fill="auto"/>
            <w:vAlign w:val="center"/>
          </w:tcPr>
          <w:p>
            <w:pPr>
              <w:rPr>
                <w:rFonts w:ascii="宋体" w:hAnsi="宋体" w:cs="宋体"/>
                <w:kern w:val="0"/>
                <w:sz w:val="18"/>
                <w:szCs w:val="18"/>
              </w:rPr>
            </w:pPr>
          </w:p>
        </w:tc>
        <w:tc>
          <w:tcPr>
            <w:tcW w:w="1649" w:type="pct"/>
            <w:vAlign w:val="center"/>
          </w:tcPr>
          <w:p>
            <w:pPr>
              <w:widowControl/>
              <w:jc w:val="center"/>
              <w:rPr>
                <w:rFonts w:ascii="宋体" w:hAnsi="宋体" w:cs="宋体"/>
                <w:kern w:val="0"/>
                <w:sz w:val="18"/>
                <w:szCs w:val="18"/>
              </w:rPr>
            </w:pPr>
            <w:r>
              <w:rPr>
                <w:rFonts w:hint="eastAsia" w:ascii="宋体" w:hAnsi="宋体" w:cs="宋体"/>
                <w:kern w:val="0"/>
                <w:sz w:val="18"/>
                <w:szCs w:val="18"/>
              </w:rPr>
              <w:t>三角形缺陷</w:t>
            </w:r>
          </w:p>
        </w:tc>
        <w:tc>
          <w:tcPr>
            <w:tcW w:w="1630" w:type="pct"/>
            <w:shd w:val="clear" w:color="auto" w:fill="auto"/>
          </w:tcPr>
          <w:p>
            <w:pPr>
              <w:jc w:val="center"/>
            </w:pPr>
            <w:r>
              <w:rPr>
                <w:rFonts w:hint="eastAsia" w:ascii="宋体" w:hAnsi="宋体" w:cs="宋体"/>
                <w:kern w:val="0"/>
                <w:sz w:val="18"/>
                <w:szCs w:val="18"/>
              </w:rPr>
              <w:t>1.</w:t>
            </w:r>
            <w:r>
              <w:rPr>
                <w:rFonts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1368" w:type="pct"/>
            <w:gridSpan w:val="2"/>
            <w:vMerge w:val="continue"/>
            <w:shd w:val="clear" w:color="auto" w:fill="auto"/>
            <w:vAlign w:val="center"/>
          </w:tcPr>
          <w:p>
            <w:pPr>
              <w:rPr>
                <w:rFonts w:ascii="宋体" w:hAnsi="宋体" w:cs="宋体"/>
                <w:kern w:val="0"/>
                <w:sz w:val="18"/>
                <w:szCs w:val="18"/>
              </w:rPr>
            </w:pPr>
          </w:p>
        </w:tc>
        <w:tc>
          <w:tcPr>
            <w:tcW w:w="1649" w:type="pct"/>
            <w:vAlign w:val="center"/>
          </w:tcPr>
          <w:p>
            <w:pPr>
              <w:widowControl/>
              <w:jc w:val="center"/>
              <w:rPr>
                <w:rFonts w:ascii="宋体" w:hAnsi="宋体" w:cs="宋体"/>
                <w:kern w:val="0"/>
                <w:sz w:val="18"/>
                <w:szCs w:val="18"/>
              </w:rPr>
            </w:pPr>
            <w:r>
              <w:rPr>
                <w:rFonts w:ascii="宋体" w:hAnsi="宋体" w:cs="宋体"/>
                <w:kern w:val="0"/>
                <w:sz w:val="18"/>
                <w:szCs w:val="18"/>
              </w:rPr>
              <w:t>梯形缺陷</w:t>
            </w:r>
          </w:p>
        </w:tc>
        <w:tc>
          <w:tcPr>
            <w:tcW w:w="1630" w:type="pct"/>
            <w:shd w:val="clear" w:color="auto" w:fill="auto"/>
          </w:tcPr>
          <w:p>
            <w:pPr>
              <w:jc w:val="center"/>
            </w:pPr>
            <w:r>
              <w:rPr>
                <w:rFonts w:hint="eastAsia" w:ascii="宋体" w:hAnsi="宋体" w:cs="宋体"/>
                <w:kern w:val="0"/>
                <w:sz w:val="18"/>
                <w:szCs w:val="18"/>
              </w:rPr>
              <w:t>1.</w:t>
            </w:r>
            <w:r>
              <w:rPr>
                <w:rFonts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1368" w:type="pct"/>
            <w:gridSpan w:val="2"/>
            <w:vMerge w:val="continue"/>
            <w:shd w:val="clear" w:color="auto" w:fill="auto"/>
            <w:vAlign w:val="center"/>
          </w:tcPr>
          <w:p>
            <w:pPr>
              <w:rPr>
                <w:rFonts w:ascii="宋体" w:hAnsi="宋体" w:cs="宋体"/>
                <w:kern w:val="0"/>
                <w:sz w:val="18"/>
                <w:szCs w:val="18"/>
              </w:rPr>
            </w:pPr>
          </w:p>
        </w:tc>
        <w:tc>
          <w:tcPr>
            <w:tcW w:w="1649" w:type="pct"/>
            <w:vAlign w:val="center"/>
          </w:tcPr>
          <w:p>
            <w:pPr>
              <w:widowControl/>
              <w:jc w:val="center"/>
              <w:rPr>
                <w:rFonts w:ascii="宋体" w:hAnsi="宋体" w:cs="宋体"/>
                <w:kern w:val="0"/>
                <w:sz w:val="18"/>
                <w:szCs w:val="18"/>
              </w:rPr>
            </w:pPr>
            <w:r>
              <w:rPr>
                <w:rFonts w:hint="eastAsia" w:ascii="宋体" w:hAnsi="宋体" w:cs="宋体"/>
                <w:kern w:val="0"/>
                <w:sz w:val="18"/>
                <w:szCs w:val="18"/>
              </w:rPr>
              <w:t>彗星</w:t>
            </w:r>
            <w:r>
              <w:rPr>
                <w:rFonts w:ascii="宋体" w:hAnsi="宋体" w:cs="宋体"/>
                <w:kern w:val="0"/>
                <w:sz w:val="18"/>
                <w:szCs w:val="18"/>
              </w:rPr>
              <w:t>缺陷</w:t>
            </w:r>
          </w:p>
        </w:tc>
        <w:tc>
          <w:tcPr>
            <w:tcW w:w="1630" w:type="pct"/>
            <w:shd w:val="clear" w:color="auto" w:fill="auto"/>
          </w:tcPr>
          <w:p>
            <w:pPr>
              <w:jc w:val="center"/>
            </w:pPr>
            <w:r>
              <w:rPr>
                <w:rFonts w:hint="eastAsia" w:ascii="宋体" w:hAnsi="宋体" w:cs="宋体"/>
                <w:kern w:val="0"/>
                <w:sz w:val="18"/>
                <w:szCs w:val="18"/>
              </w:rPr>
              <w:t>1.</w:t>
            </w:r>
            <w:r>
              <w:rPr>
                <w:rFonts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1368" w:type="pct"/>
            <w:gridSpan w:val="2"/>
            <w:vMerge w:val="continue"/>
            <w:shd w:val="clear" w:color="auto" w:fill="auto"/>
            <w:vAlign w:val="center"/>
          </w:tcPr>
          <w:p>
            <w:pPr>
              <w:rPr>
                <w:rFonts w:ascii="宋体" w:hAnsi="宋体" w:cs="宋体"/>
                <w:kern w:val="0"/>
                <w:sz w:val="18"/>
                <w:szCs w:val="18"/>
              </w:rPr>
            </w:pPr>
          </w:p>
        </w:tc>
        <w:tc>
          <w:tcPr>
            <w:tcW w:w="1649" w:type="pct"/>
            <w:vAlign w:val="center"/>
          </w:tcPr>
          <w:p>
            <w:pPr>
              <w:widowControl/>
              <w:jc w:val="center"/>
              <w:rPr>
                <w:rFonts w:ascii="宋体" w:hAnsi="宋体" w:cs="宋体"/>
                <w:kern w:val="0"/>
                <w:sz w:val="18"/>
                <w:szCs w:val="18"/>
              </w:rPr>
            </w:pPr>
            <w:r>
              <w:rPr>
                <w:rFonts w:hint="eastAsia" w:ascii="宋体" w:hAnsi="宋体" w:cs="宋体"/>
                <w:kern w:val="0"/>
                <w:sz w:val="18"/>
                <w:szCs w:val="18"/>
              </w:rPr>
              <w:t>掉落物</w:t>
            </w:r>
          </w:p>
        </w:tc>
        <w:tc>
          <w:tcPr>
            <w:tcW w:w="1630" w:type="pct"/>
            <w:shd w:val="clear" w:color="auto" w:fill="auto"/>
          </w:tcPr>
          <w:p>
            <w:pPr>
              <w:jc w:val="center"/>
            </w:pPr>
            <w:r>
              <w:rPr>
                <w:rFonts w:hint="eastAsia" w:ascii="宋体" w:hAnsi="宋体" w:cs="宋体"/>
                <w:kern w:val="0"/>
                <w:sz w:val="18"/>
                <w:szCs w:val="18"/>
              </w:rPr>
              <w:t>1.</w:t>
            </w:r>
            <w:r>
              <w:rPr>
                <w:rFonts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1368" w:type="pct"/>
            <w:gridSpan w:val="2"/>
            <w:vMerge w:val="continue"/>
            <w:shd w:val="clear" w:color="auto" w:fill="auto"/>
            <w:vAlign w:val="center"/>
          </w:tcPr>
          <w:p>
            <w:pPr>
              <w:rPr>
                <w:rFonts w:ascii="宋体" w:hAnsi="宋体" w:cs="宋体"/>
                <w:kern w:val="0"/>
                <w:sz w:val="18"/>
                <w:szCs w:val="18"/>
              </w:rPr>
            </w:pPr>
          </w:p>
        </w:tc>
        <w:tc>
          <w:tcPr>
            <w:tcW w:w="1649" w:type="pct"/>
            <w:tcBorders>
              <w:top w:val="single" w:color="auto" w:sz="8" w:space="0"/>
            </w:tcBorders>
            <w:vAlign w:val="center"/>
          </w:tcPr>
          <w:p>
            <w:pPr>
              <w:widowControl/>
              <w:jc w:val="center"/>
              <w:rPr>
                <w:rFonts w:ascii="宋体" w:hAnsi="宋体" w:cs="宋体"/>
                <w:kern w:val="0"/>
                <w:sz w:val="18"/>
                <w:szCs w:val="18"/>
              </w:rPr>
            </w:pPr>
            <w:r>
              <w:rPr>
                <w:rFonts w:ascii="宋体" w:hAnsi="宋体" w:cs="宋体"/>
                <w:kern w:val="0"/>
                <w:sz w:val="18"/>
                <w:szCs w:val="18"/>
              </w:rPr>
              <w:t>划痕</w:t>
            </w:r>
            <w:r>
              <w:rPr>
                <w:rFonts w:hint="eastAsia" w:ascii="宋体" w:hAnsi="宋体" w:cs="宋体"/>
                <w:kern w:val="0"/>
                <w:sz w:val="18"/>
                <w:szCs w:val="18"/>
              </w:rPr>
              <w:t>/划伤</w:t>
            </w:r>
          </w:p>
        </w:tc>
        <w:tc>
          <w:tcPr>
            <w:tcW w:w="1630" w:type="pct"/>
            <w:shd w:val="clear" w:color="auto" w:fill="auto"/>
          </w:tcPr>
          <w:p>
            <w:pPr>
              <w:jc w:val="center"/>
            </w:pPr>
            <w:r>
              <w:rPr>
                <w:rFonts w:hint="eastAsia" w:ascii="宋体" w:hAnsi="宋体" w:cs="宋体"/>
                <w:kern w:val="0"/>
                <w:sz w:val="18"/>
                <w:szCs w:val="18"/>
              </w:rPr>
              <w:t>1.</w:t>
            </w:r>
            <w:r>
              <w:rPr>
                <w:rFonts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1368" w:type="pct"/>
            <w:gridSpan w:val="2"/>
            <w:vMerge w:val="continue"/>
            <w:shd w:val="clear" w:color="auto" w:fill="auto"/>
            <w:vAlign w:val="center"/>
          </w:tcPr>
          <w:p>
            <w:pPr>
              <w:rPr>
                <w:rFonts w:ascii="宋体" w:hAnsi="宋体" w:cs="宋体"/>
                <w:kern w:val="0"/>
                <w:sz w:val="18"/>
                <w:szCs w:val="18"/>
              </w:rPr>
            </w:pPr>
          </w:p>
        </w:tc>
        <w:tc>
          <w:tcPr>
            <w:tcW w:w="1649" w:type="pct"/>
            <w:vAlign w:val="center"/>
          </w:tcPr>
          <w:p>
            <w:pPr>
              <w:widowControl/>
              <w:jc w:val="center"/>
              <w:rPr>
                <w:rFonts w:ascii="宋体" w:hAnsi="宋体" w:cs="宋体"/>
                <w:kern w:val="0"/>
                <w:sz w:val="18"/>
                <w:szCs w:val="18"/>
              </w:rPr>
            </w:pPr>
            <w:r>
              <w:rPr>
                <w:rFonts w:hint="eastAsia" w:ascii="宋体" w:hAnsi="宋体" w:cs="宋体"/>
                <w:kern w:val="0"/>
                <w:sz w:val="18"/>
                <w:szCs w:val="18"/>
              </w:rPr>
              <w:t>凹坑/凸起</w:t>
            </w:r>
          </w:p>
        </w:tc>
        <w:tc>
          <w:tcPr>
            <w:tcW w:w="1630" w:type="pct"/>
            <w:shd w:val="clear" w:color="auto" w:fill="auto"/>
          </w:tcPr>
          <w:p>
            <w:pPr>
              <w:jc w:val="center"/>
            </w:pPr>
            <w:r>
              <w:rPr>
                <w:rFonts w:hint="eastAsia" w:ascii="宋体" w:hAnsi="宋体" w:cs="宋体"/>
                <w:kern w:val="0"/>
                <w:sz w:val="18"/>
                <w:szCs w:val="18"/>
              </w:rPr>
              <w:t>1.</w:t>
            </w:r>
            <w:r>
              <w:rPr>
                <w:rFonts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1368" w:type="pct"/>
            <w:gridSpan w:val="2"/>
            <w:vMerge w:val="continue"/>
            <w:shd w:val="clear" w:color="auto" w:fill="auto"/>
            <w:vAlign w:val="center"/>
          </w:tcPr>
          <w:p>
            <w:pPr>
              <w:rPr>
                <w:rFonts w:ascii="宋体" w:hAnsi="宋体" w:cs="宋体"/>
                <w:kern w:val="0"/>
                <w:sz w:val="18"/>
                <w:szCs w:val="18"/>
              </w:rPr>
            </w:pPr>
          </w:p>
        </w:tc>
        <w:tc>
          <w:tcPr>
            <w:tcW w:w="1649" w:type="pct"/>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C</w:t>
            </w:r>
            <w:r>
              <w:rPr>
                <w:rFonts w:hint="eastAsia" w:ascii="宋体" w:hAnsi="宋体" w:cs="宋体"/>
                <w:kern w:val="0"/>
                <w:sz w:val="18"/>
                <w:szCs w:val="18"/>
              </w:rPr>
              <w:t>夹杂物</w:t>
            </w:r>
          </w:p>
        </w:tc>
        <w:tc>
          <w:tcPr>
            <w:tcW w:w="1630" w:type="pct"/>
            <w:shd w:val="clear" w:color="auto" w:fill="auto"/>
          </w:tcPr>
          <w:p>
            <w:pPr>
              <w:jc w:val="center"/>
            </w:pPr>
            <w:r>
              <w:rPr>
                <w:rFonts w:hint="eastAsia" w:ascii="宋体" w:hAnsi="宋体" w:cs="宋体"/>
                <w:kern w:val="0"/>
                <w:sz w:val="18"/>
                <w:szCs w:val="18"/>
              </w:rPr>
              <w:t>1.</w:t>
            </w:r>
            <w:r>
              <w:rPr>
                <w:rFonts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1368" w:type="pct"/>
            <w:gridSpan w:val="2"/>
            <w:vMerge w:val="continue"/>
            <w:shd w:val="clear" w:color="auto" w:fill="auto"/>
            <w:vAlign w:val="center"/>
          </w:tcPr>
          <w:p>
            <w:pPr>
              <w:rPr>
                <w:rFonts w:ascii="宋体" w:hAnsi="宋体" w:cs="宋体"/>
                <w:kern w:val="0"/>
                <w:sz w:val="18"/>
                <w:szCs w:val="18"/>
              </w:rPr>
            </w:pPr>
          </w:p>
        </w:tc>
        <w:tc>
          <w:tcPr>
            <w:tcW w:w="1649" w:type="pct"/>
            <w:vAlign w:val="center"/>
          </w:tcPr>
          <w:p>
            <w:pPr>
              <w:widowControl/>
              <w:jc w:val="center"/>
              <w:rPr>
                <w:rFonts w:ascii="宋体" w:hAnsi="宋体" w:cs="宋体"/>
                <w:kern w:val="0"/>
                <w:sz w:val="18"/>
                <w:szCs w:val="18"/>
              </w:rPr>
            </w:pPr>
            <w:r>
              <w:rPr>
                <w:rFonts w:hint="eastAsia" w:ascii="宋体" w:hAnsi="宋体" w:cs="宋体"/>
                <w:kern w:val="0"/>
                <w:sz w:val="18"/>
                <w:szCs w:val="18"/>
              </w:rPr>
              <w:t>台阶聚集</w:t>
            </w:r>
          </w:p>
        </w:tc>
        <w:tc>
          <w:tcPr>
            <w:tcW w:w="1630" w:type="pct"/>
            <w:shd w:val="clear" w:color="auto" w:fill="auto"/>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rPr>
                <w:rFonts w:ascii="宋体" w:hAnsi="宋体" w:cs="宋体"/>
                <w:kern w:val="0"/>
                <w:sz w:val="18"/>
                <w:szCs w:val="18"/>
              </w:rPr>
            </w:pPr>
          </w:p>
        </w:tc>
        <w:tc>
          <w:tcPr>
            <w:tcW w:w="1368" w:type="pct"/>
            <w:gridSpan w:val="2"/>
            <w:vMerge w:val="continue"/>
            <w:shd w:val="clear" w:color="auto" w:fill="auto"/>
            <w:vAlign w:val="center"/>
          </w:tcPr>
          <w:p>
            <w:pPr>
              <w:rPr>
                <w:rFonts w:ascii="宋体" w:hAnsi="宋体" w:cs="宋体"/>
                <w:kern w:val="0"/>
                <w:sz w:val="18"/>
                <w:szCs w:val="18"/>
              </w:rPr>
            </w:pPr>
          </w:p>
        </w:tc>
        <w:tc>
          <w:tcPr>
            <w:tcW w:w="1649" w:type="pct"/>
          </w:tcPr>
          <w:p>
            <w:pPr>
              <w:widowControl/>
              <w:jc w:val="center"/>
              <w:rPr>
                <w:rFonts w:ascii="宋体" w:hAnsi="宋体" w:cs="宋体"/>
                <w:kern w:val="0"/>
                <w:sz w:val="18"/>
                <w:szCs w:val="18"/>
              </w:rPr>
            </w:pPr>
            <w:r>
              <w:rPr>
                <w:rFonts w:hint="eastAsia" w:ascii="宋体" w:hAnsi="宋体" w:cs="宋体"/>
                <w:kern w:val="0"/>
                <w:sz w:val="18"/>
                <w:szCs w:val="18"/>
              </w:rPr>
              <w:t>累计</w:t>
            </w:r>
          </w:p>
        </w:tc>
        <w:tc>
          <w:tcPr>
            <w:tcW w:w="1630" w:type="pct"/>
            <w:shd w:val="clear" w:color="auto" w:fill="auto"/>
          </w:tcPr>
          <w:p>
            <w:pPr>
              <w:jc w:val="center"/>
              <w:rPr>
                <w:rFonts w:ascii="宋体" w:hAnsi="宋体" w:cs="宋体"/>
                <w:kern w:val="0"/>
                <w:sz w:val="18"/>
                <w:szCs w:val="18"/>
              </w:rPr>
            </w:pPr>
            <w:r>
              <w:rPr>
                <w:rFonts w:hint="eastAsia" w:ascii="宋体" w:hAnsi="宋体" w:cs="宋体"/>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restart"/>
            <w:shd w:val="clear" w:color="auto" w:fill="auto"/>
            <w:vAlign w:val="center"/>
          </w:tcPr>
          <w:p>
            <w:pPr>
              <w:widowControl/>
              <w:numPr>
                <w:ilvl w:val="0"/>
                <w:numId w:val="18"/>
              </w:numPr>
              <w:jc w:val="left"/>
              <w:rPr>
                <w:rFonts w:ascii="宋体" w:hAnsi="宋体" w:cs="宋体"/>
                <w:kern w:val="0"/>
                <w:sz w:val="18"/>
                <w:szCs w:val="18"/>
              </w:rPr>
            </w:pPr>
            <w:bookmarkStart w:id="37" w:name="_Hlk75715969"/>
          </w:p>
        </w:tc>
        <w:tc>
          <w:tcPr>
            <w:tcW w:w="795" w:type="pct"/>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表面质量</w:t>
            </w:r>
          </w:p>
        </w:tc>
        <w:tc>
          <w:tcPr>
            <w:tcW w:w="573" w:type="pct"/>
            <w:vMerge w:val="restart"/>
            <w:shd w:val="clear" w:color="auto" w:fill="auto"/>
          </w:tcPr>
          <w:p>
            <w:pPr>
              <w:jc w:val="center"/>
              <w:rPr>
                <w:rFonts w:ascii="宋体" w:hAnsi="宋体" w:cs="宋体"/>
                <w:kern w:val="0"/>
                <w:sz w:val="18"/>
                <w:szCs w:val="18"/>
              </w:rPr>
            </w:pPr>
            <w:r>
              <w:rPr>
                <w:rFonts w:hint="eastAsia" w:ascii="宋体" w:hAnsi="宋体" w:cs="宋体"/>
                <w:kern w:val="0"/>
                <w:sz w:val="18"/>
                <w:szCs w:val="18"/>
              </w:rPr>
              <w:t>正表面</w:t>
            </w:r>
          </w:p>
        </w:tc>
        <w:tc>
          <w:tcPr>
            <w:tcW w:w="1649" w:type="pct"/>
          </w:tcPr>
          <w:p>
            <w:pPr>
              <w:spacing w:line="360" w:lineRule="exact"/>
              <w:ind w:right="-105" w:rightChars="-50"/>
              <w:jc w:val="center"/>
              <w:rPr>
                <w:rFonts w:ascii="宋体" w:hAnsi="宋体"/>
                <w:b/>
                <w:spacing w:val="2"/>
                <w:kern w:val="0"/>
                <w:sz w:val="18"/>
                <w:szCs w:val="18"/>
              </w:rPr>
            </w:pPr>
            <w:r>
              <w:rPr>
                <w:rFonts w:ascii="宋体" w:hAnsi="宋体"/>
                <w:bCs/>
                <w:spacing w:val="2"/>
                <w:kern w:val="0"/>
                <w:sz w:val="18"/>
                <w:szCs w:val="18"/>
              </w:rPr>
              <w:t>崩边</w:t>
            </w:r>
            <w:r>
              <w:rPr>
                <w:rFonts w:ascii="宋体" w:hAnsi="宋体"/>
                <w:bCs/>
                <w:spacing w:val="2"/>
                <w:kern w:val="0"/>
                <w:sz w:val="18"/>
                <w:szCs w:val="18"/>
                <w:vertAlign w:val="superscript"/>
              </w:rPr>
              <w:t xml:space="preserve"> </w:t>
            </w:r>
            <w:r>
              <w:rPr>
                <w:rFonts w:hint="eastAsia" w:ascii="宋体" w:hAnsi="宋体"/>
                <w:bCs/>
                <w:spacing w:val="2"/>
                <w:kern w:val="0"/>
                <w:sz w:val="18"/>
                <w:szCs w:val="18"/>
              </w:rPr>
              <w:t>/缺口/沟槽</w:t>
            </w:r>
          </w:p>
        </w:tc>
        <w:tc>
          <w:tcPr>
            <w:tcW w:w="1630" w:type="pct"/>
            <w:shd w:val="clear" w:color="auto" w:fill="auto"/>
          </w:tcPr>
          <w:p>
            <w:pPr>
              <w:jc w:val="cente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left"/>
              <w:rPr>
                <w:rFonts w:ascii="宋体" w:hAnsi="宋体" w:cs="宋体"/>
                <w:kern w:val="0"/>
                <w:sz w:val="18"/>
                <w:szCs w:val="18"/>
              </w:rPr>
            </w:pPr>
          </w:p>
        </w:tc>
        <w:tc>
          <w:tcPr>
            <w:tcW w:w="795" w:type="pct"/>
            <w:vMerge w:val="continue"/>
            <w:shd w:val="clear" w:color="auto" w:fill="auto"/>
            <w:vAlign w:val="center"/>
          </w:tcPr>
          <w:p>
            <w:pPr>
              <w:jc w:val="center"/>
              <w:rPr>
                <w:rFonts w:ascii="宋体" w:hAnsi="宋体" w:cs="宋体"/>
                <w:kern w:val="0"/>
                <w:sz w:val="18"/>
                <w:szCs w:val="18"/>
              </w:rPr>
            </w:pPr>
          </w:p>
        </w:tc>
        <w:tc>
          <w:tcPr>
            <w:tcW w:w="573" w:type="pct"/>
            <w:vMerge w:val="continue"/>
            <w:shd w:val="clear" w:color="auto" w:fill="auto"/>
          </w:tcPr>
          <w:p>
            <w:pPr>
              <w:jc w:val="center"/>
              <w:rPr>
                <w:rFonts w:ascii="宋体" w:hAnsi="宋体" w:cs="宋体"/>
                <w:kern w:val="0"/>
                <w:sz w:val="18"/>
                <w:szCs w:val="18"/>
              </w:rPr>
            </w:pPr>
          </w:p>
        </w:tc>
        <w:tc>
          <w:tcPr>
            <w:tcW w:w="1649" w:type="pct"/>
          </w:tcPr>
          <w:p>
            <w:pPr>
              <w:spacing w:line="360" w:lineRule="exact"/>
              <w:ind w:right="-105" w:rightChars="-50"/>
              <w:jc w:val="center"/>
              <w:rPr>
                <w:rFonts w:ascii="宋体" w:hAnsi="宋体"/>
                <w:bCs/>
                <w:spacing w:val="2"/>
                <w:kern w:val="0"/>
                <w:sz w:val="18"/>
                <w:szCs w:val="18"/>
              </w:rPr>
            </w:pPr>
            <w:r>
              <w:rPr>
                <w:rFonts w:hint="eastAsia" w:ascii="宋体" w:hAnsi="宋体"/>
                <w:bCs/>
                <w:spacing w:val="2"/>
                <w:kern w:val="0"/>
                <w:sz w:val="18"/>
                <w:szCs w:val="18"/>
              </w:rPr>
              <w:t>橘皮/裂纹/疵点/条纹/多晶型区域</w:t>
            </w:r>
          </w:p>
        </w:tc>
        <w:tc>
          <w:tcPr>
            <w:tcW w:w="1630" w:type="pct"/>
            <w:shd w:val="clear" w:color="auto" w:fill="auto"/>
          </w:tcPr>
          <w:p>
            <w:pPr>
              <w:jc w:val="cente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left"/>
              <w:rPr>
                <w:rFonts w:ascii="宋体" w:hAnsi="宋体" w:cs="宋体"/>
                <w:kern w:val="0"/>
                <w:sz w:val="18"/>
                <w:szCs w:val="18"/>
              </w:rPr>
            </w:pPr>
          </w:p>
        </w:tc>
        <w:tc>
          <w:tcPr>
            <w:tcW w:w="795" w:type="pct"/>
            <w:vMerge w:val="continue"/>
            <w:shd w:val="clear" w:color="auto" w:fill="auto"/>
            <w:vAlign w:val="center"/>
          </w:tcPr>
          <w:p>
            <w:pPr>
              <w:jc w:val="center"/>
              <w:rPr>
                <w:rFonts w:ascii="宋体" w:hAnsi="宋体" w:cs="宋体"/>
                <w:kern w:val="0"/>
                <w:sz w:val="18"/>
                <w:szCs w:val="18"/>
              </w:rPr>
            </w:pPr>
          </w:p>
        </w:tc>
        <w:tc>
          <w:tcPr>
            <w:tcW w:w="573" w:type="pct"/>
            <w:vMerge w:val="continue"/>
            <w:shd w:val="clear" w:color="auto" w:fill="auto"/>
          </w:tcPr>
          <w:p>
            <w:pPr>
              <w:jc w:val="center"/>
              <w:rPr>
                <w:rFonts w:ascii="宋体" w:hAnsi="宋体" w:cs="宋体"/>
                <w:kern w:val="0"/>
                <w:sz w:val="18"/>
                <w:szCs w:val="18"/>
              </w:rPr>
            </w:pPr>
          </w:p>
        </w:tc>
        <w:tc>
          <w:tcPr>
            <w:tcW w:w="1649" w:type="pct"/>
          </w:tcPr>
          <w:p>
            <w:pPr>
              <w:spacing w:line="360" w:lineRule="exact"/>
              <w:ind w:right="-105" w:rightChars="-50"/>
              <w:jc w:val="center"/>
              <w:rPr>
                <w:rFonts w:ascii="宋体" w:hAnsi="宋体"/>
                <w:bCs/>
                <w:spacing w:val="2"/>
                <w:kern w:val="0"/>
                <w:sz w:val="18"/>
                <w:szCs w:val="18"/>
              </w:rPr>
            </w:pPr>
            <w:r>
              <w:rPr>
                <w:rFonts w:ascii="宋体" w:hAnsi="宋体"/>
                <w:bCs/>
                <w:spacing w:val="2"/>
                <w:kern w:val="0"/>
                <w:sz w:val="18"/>
                <w:szCs w:val="18"/>
              </w:rPr>
              <w:t>沾污</w:t>
            </w:r>
          </w:p>
        </w:tc>
        <w:tc>
          <w:tcPr>
            <w:tcW w:w="1630" w:type="pct"/>
            <w:shd w:val="clear" w:color="auto" w:fill="auto"/>
          </w:tcPr>
          <w:p>
            <w:pPr>
              <w:jc w:val="cente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left"/>
              <w:rPr>
                <w:rFonts w:ascii="宋体" w:hAnsi="宋体" w:cs="宋体"/>
                <w:kern w:val="0"/>
                <w:sz w:val="18"/>
                <w:szCs w:val="18"/>
              </w:rPr>
            </w:pPr>
          </w:p>
        </w:tc>
        <w:tc>
          <w:tcPr>
            <w:tcW w:w="795" w:type="pct"/>
            <w:vMerge w:val="continue"/>
            <w:shd w:val="clear" w:color="auto" w:fill="auto"/>
            <w:vAlign w:val="center"/>
          </w:tcPr>
          <w:p>
            <w:pPr>
              <w:jc w:val="center"/>
              <w:rPr>
                <w:rFonts w:ascii="宋体" w:hAnsi="宋体" w:cs="宋体"/>
                <w:kern w:val="0"/>
                <w:sz w:val="18"/>
                <w:szCs w:val="18"/>
              </w:rPr>
            </w:pPr>
          </w:p>
        </w:tc>
        <w:tc>
          <w:tcPr>
            <w:tcW w:w="573" w:type="pct"/>
            <w:vMerge w:val="continue"/>
            <w:shd w:val="clear" w:color="auto" w:fill="auto"/>
            <w:vAlign w:val="center"/>
          </w:tcPr>
          <w:p>
            <w:pPr>
              <w:jc w:val="center"/>
              <w:rPr>
                <w:rFonts w:ascii="宋体" w:hAnsi="宋体" w:cs="宋体"/>
                <w:kern w:val="0"/>
                <w:sz w:val="18"/>
                <w:szCs w:val="18"/>
              </w:rPr>
            </w:pPr>
          </w:p>
        </w:tc>
        <w:tc>
          <w:tcPr>
            <w:tcW w:w="164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颗粒</w:t>
            </w:r>
          </w:p>
        </w:tc>
        <w:tc>
          <w:tcPr>
            <w:tcW w:w="163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left"/>
              <w:rPr>
                <w:rFonts w:ascii="宋体" w:hAnsi="宋体" w:cs="宋体"/>
                <w:kern w:val="0"/>
                <w:sz w:val="18"/>
                <w:szCs w:val="18"/>
              </w:rPr>
            </w:pPr>
          </w:p>
        </w:tc>
        <w:tc>
          <w:tcPr>
            <w:tcW w:w="795" w:type="pct"/>
            <w:vMerge w:val="continue"/>
            <w:shd w:val="clear" w:color="auto" w:fill="auto"/>
            <w:vAlign w:val="center"/>
          </w:tcPr>
          <w:p>
            <w:pPr>
              <w:jc w:val="center"/>
              <w:rPr>
                <w:rFonts w:ascii="宋体" w:hAnsi="宋体" w:cs="宋体"/>
                <w:kern w:val="0"/>
                <w:sz w:val="18"/>
                <w:szCs w:val="18"/>
              </w:rPr>
            </w:pPr>
          </w:p>
        </w:tc>
        <w:tc>
          <w:tcPr>
            <w:tcW w:w="573" w:type="pct"/>
            <w:vMerge w:val="continue"/>
            <w:shd w:val="clear" w:color="auto" w:fill="auto"/>
            <w:vAlign w:val="center"/>
          </w:tcPr>
          <w:p>
            <w:pPr>
              <w:jc w:val="center"/>
              <w:rPr>
                <w:rFonts w:ascii="宋体" w:hAnsi="宋体" w:cs="宋体"/>
                <w:kern w:val="0"/>
                <w:sz w:val="18"/>
                <w:szCs w:val="18"/>
              </w:rPr>
            </w:pPr>
          </w:p>
        </w:tc>
        <w:tc>
          <w:tcPr>
            <w:tcW w:w="164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累计</w:t>
            </w:r>
          </w:p>
        </w:tc>
        <w:tc>
          <w:tcPr>
            <w:tcW w:w="163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795" w:type="pct"/>
            <w:vMerge w:val="continue"/>
            <w:shd w:val="clear" w:color="auto" w:fill="auto"/>
            <w:vAlign w:val="center"/>
          </w:tcPr>
          <w:p>
            <w:pPr>
              <w:widowControl/>
              <w:jc w:val="center"/>
              <w:rPr>
                <w:rFonts w:ascii="宋体" w:hAnsi="宋体" w:cs="宋体"/>
                <w:kern w:val="0"/>
                <w:sz w:val="18"/>
                <w:szCs w:val="18"/>
              </w:rPr>
            </w:pPr>
          </w:p>
        </w:tc>
        <w:tc>
          <w:tcPr>
            <w:tcW w:w="573"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背表面</w:t>
            </w:r>
          </w:p>
        </w:tc>
        <w:tc>
          <w:tcPr>
            <w:tcW w:w="164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背面颜色一致性</w:t>
            </w:r>
          </w:p>
        </w:tc>
        <w:tc>
          <w:tcPr>
            <w:tcW w:w="1630" w:type="pct"/>
            <w:shd w:val="clear" w:color="auto" w:fill="auto"/>
          </w:tcPr>
          <w:p>
            <w:pPr>
              <w:jc w:val="cente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795" w:type="pct"/>
            <w:vMerge w:val="continue"/>
            <w:shd w:val="clear" w:color="auto" w:fill="auto"/>
            <w:vAlign w:val="center"/>
          </w:tcPr>
          <w:p>
            <w:pPr>
              <w:widowControl/>
              <w:jc w:val="center"/>
              <w:rPr>
                <w:rFonts w:ascii="宋体" w:hAnsi="宋体" w:cs="宋体"/>
                <w:kern w:val="0"/>
                <w:sz w:val="18"/>
                <w:szCs w:val="18"/>
              </w:rPr>
            </w:pPr>
          </w:p>
        </w:tc>
        <w:tc>
          <w:tcPr>
            <w:tcW w:w="573" w:type="pct"/>
            <w:vMerge w:val="continue"/>
            <w:shd w:val="clear" w:color="auto" w:fill="auto"/>
            <w:vAlign w:val="center"/>
          </w:tcPr>
          <w:p>
            <w:pPr>
              <w:widowControl/>
              <w:jc w:val="center"/>
              <w:rPr>
                <w:rFonts w:ascii="宋体" w:hAnsi="宋体" w:cs="宋体"/>
                <w:kern w:val="0"/>
                <w:sz w:val="18"/>
                <w:szCs w:val="18"/>
              </w:rPr>
            </w:pPr>
          </w:p>
        </w:tc>
        <w:tc>
          <w:tcPr>
            <w:tcW w:w="164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背面缺陷</w:t>
            </w:r>
          </w:p>
        </w:tc>
        <w:tc>
          <w:tcPr>
            <w:tcW w:w="1630" w:type="pct"/>
            <w:shd w:val="clear" w:color="auto" w:fill="auto"/>
          </w:tcPr>
          <w:p>
            <w:pPr>
              <w:jc w:val="cente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numPr>
                <w:ilvl w:val="0"/>
                <w:numId w:val="18"/>
              </w:numPr>
              <w:jc w:val="center"/>
              <w:rPr>
                <w:rFonts w:ascii="宋体" w:hAnsi="宋体" w:cs="宋体"/>
                <w:kern w:val="0"/>
                <w:sz w:val="18"/>
                <w:szCs w:val="18"/>
              </w:rPr>
            </w:pPr>
          </w:p>
        </w:tc>
        <w:tc>
          <w:tcPr>
            <w:tcW w:w="3017" w:type="pct"/>
            <w:gridSpan w:val="3"/>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表面粗糙度</w:t>
            </w:r>
          </w:p>
        </w:tc>
        <w:tc>
          <w:tcPr>
            <w:tcW w:w="1630" w:type="pct"/>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restart"/>
            <w:shd w:val="clear" w:color="auto" w:fill="auto"/>
            <w:vAlign w:val="center"/>
          </w:tcPr>
          <w:p>
            <w:pPr>
              <w:widowControl/>
              <w:numPr>
                <w:ilvl w:val="0"/>
                <w:numId w:val="18"/>
              </w:numPr>
              <w:jc w:val="center"/>
              <w:rPr>
                <w:rFonts w:ascii="宋体" w:hAnsi="宋体" w:cs="宋体"/>
                <w:kern w:val="0"/>
                <w:sz w:val="18"/>
                <w:szCs w:val="18"/>
              </w:rPr>
            </w:pPr>
          </w:p>
        </w:tc>
        <w:tc>
          <w:tcPr>
            <w:tcW w:w="1368" w:type="pct"/>
            <w:gridSpan w:val="2"/>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几何参数</w:t>
            </w:r>
          </w:p>
        </w:tc>
        <w:tc>
          <w:tcPr>
            <w:tcW w:w="1649" w:type="pct"/>
            <w:shd w:val="clear" w:color="auto" w:fill="auto"/>
            <w:vAlign w:val="center"/>
          </w:tcPr>
          <w:p>
            <w:pPr>
              <w:widowControl/>
              <w:jc w:val="center"/>
              <w:rPr>
                <w:rFonts w:ascii="宋体" w:hAnsi="宋体" w:cs="宋体"/>
                <w:kern w:val="0"/>
                <w:sz w:val="18"/>
                <w:szCs w:val="18"/>
                <w:highlight w:val="darkYellow"/>
              </w:rPr>
            </w:pPr>
            <w:r>
              <w:rPr>
                <w:rFonts w:hint="eastAsia" w:ascii="宋体" w:hAnsi="宋体" w:cs="宋体"/>
                <w:kern w:val="0"/>
                <w:sz w:val="18"/>
                <w:szCs w:val="18"/>
              </w:rPr>
              <w:t>总厚度变化</w:t>
            </w:r>
          </w:p>
        </w:tc>
        <w:tc>
          <w:tcPr>
            <w:tcW w:w="1630" w:type="pct"/>
            <w:shd w:val="clear" w:color="auto" w:fill="auto"/>
          </w:tcPr>
          <w:p>
            <w:pPr>
              <w:jc w:val="center"/>
              <w:rPr>
                <w:highlight w:val="darkYellow"/>
              </w:rP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jc w:val="left"/>
              <w:rPr>
                <w:rFonts w:ascii="宋体" w:hAnsi="宋体" w:cs="宋体"/>
                <w:kern w:val="0"/>
                <w:sz w:val="18"/>
                <w:szCs w:val="18"/>
              </w:rPr>
            </w:pPr>
          </w:p>
        </w:tc>
        <w:tc>
          <w:tcPr>
            <w:tcW w:w="1368" w:type="pct"/>
            <w:gridSpan w:val="2"/>
            <w:vMerge w:val="continue"/>
            <w:shd w:val="clear" w:color="auto" w:fill="auto"/>
            <w:vAlign w:val="center"/>
          </w:tcPr>
          <w:p>
            <w:pPr>
              <w:widowControl/>
              <w:jc w:val="left"/>
              <w:rPr>
                <w:rFonts w:ascii="宋体" w:hAnsi="宋体" w:cs="宋体"/>
                <w:kern w:val="0"/>
                <w:sz w:val="18"/>
                <w:szCs w:val="18"/>
              </w:rPr>
            </w:pPr>
          </w:p>
        </w:tc>
        <w:tc>
          <w:tcPr>
            <w:tcW w:w="1649" w:type="pct"/>
            <w:shd w:val="clear" w:color="auto" w:fill="auto"/>
            <w:vAlign w:val="center"/>
          </w:tcPr>
          <w:p>
            <w:pPr>
              <w:widowControl/>
              <w:jc w:val="center"/>
              <w:rPr>
                <w:rFonts w:ascii="宋体" w:hAnsi="宋体" w:cs="宋体"/>
                <w:kern w:val="0"/>
                <w:sz w:val="18"/>
                <w:szCs w:val="18"/>
                <w:highlight w:val="darkYellow"/>
              </w:rPr>
            </w:pPr>
            <w:r>
              <w:rPr>
                <w:rFonts w:hint="eastAsia" w:ascii="宋体" w:hAnsi="宋体"/>
                <w:bCs/>
                <w:spacing w:val="2"/>
                <w:kern w:val="0"/>
                <w:sz w:val="18"/>
                <w:szCs w:val="18"/>
              </w:rPr>
              <w:t>局部厚度变化</w:t>
            </w:r>
          </w:p>
        </w:tc>
        <w:tc>
          <w:tcPr>
            <w:tcW w:w="1630" w:type="pct"/>
            <w:shd w:val="clear" w:color="auto" w:fill="auto"/>
          </w:tcPr>
          <w:p>
            <w:pPr>
              <w:jc w:val="center"/>
              <w:rPr>
                <w:rFonts w:ascii="宋体" w:hAnsi="宋体" w:cs="宋体"/>
                <w:kern w:val="0"/>
                <w:sz w:val="18"/>
                <w:szCs w:val="18"/>
                <w:highlight w:val="darkYellow"/>
              </w:rPr>
            </w:pPr>
            <w:r>
              <w:rPr>
                <w:rFonts w:hint="eastAsia"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jc w:val="left"/>
              <w:rPr>
                <w:rFonts w:ascii="宋体" w:hAnsi="宋体" w:cs="宋体"/>
                <w:kern w:val="0"/>
                <w:sz w:val="18"/>
                <w:szCs w:val="18"/>
              </w:rPr>
            </w:pPr>
          </w:p>
        </w:tc>
        <w:tc>
          <w:tcPr>
            <w:tcW w:w="1368" w:type="pct"/>
            <w:gridSpan w:val="2"/>
            <w:vMerge w:val="continue"/>
            <w:shd w:val="clear" w:color="auto" w:fill="auto"/>
            <w:vAlign w:val="center"/>
          </w:tcPr>
          <w:p>
            <w:pPr>
              <w:widowControl/>
              <w:jc w:val="left"/>
              <w:rPr>
                <w:rFonts w:ascii="宋体" w:hAnsi="宋体" w:cs="宋体"/>
                <w:kern w:val="0"/>
                <w:sz w:val="18"/>
                <w:szCs w:val="18"/>
              </w:rPr>
            </w:pPr>
          </w:p>
        </w:tc>
        <w:tc>
          <w:tcPr>
            <w:tcW w:w="164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翘曲度</w:t>
            </w:r>
          </w:p>
        </w:tc>
        <w:tc>
          <w:tcPr>
            <w:tcW w:w="1630" w:type="pct"/>
            <w:shd w:val="clear" w:color="auto" w:fill="auto"/>
          </w:tcPr>
          <w:p>
            <w:pPr>
              <w:jc w:val="cente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jc w:val="left"/>
              <w:rPr>
                <w:rFonts w:ascii="宋体" w:hAnsi="宋体" w:cs="宋体"/>
                <w:kern w:val="0"/>
                <w:sz w:val="18"/>
                <w:szCs w:val="18"/>
              </w:rPr>
            </w:pPr>
          </w:p>
        </w:tc>
        <w:tc>
          <w:tcPr>
            <w:tcW w:w="1368" w:type="pct"/>
            <w:gridSpan w:val="2"/>
            <w:vMerge w:val="continue"/>
            <w:shd w:val="clear" w:color="auto" w:fill="auto"/>
            <w:vAlign w:val="center"/>
          </w:tcPr>
          <w:p>
            <w:pPr>
              <w:widowControl/>
              <w:jc w:val="left"/>
              <w:rPr>
                <w:rFonts w:ascii="宋体" w:hAnsi="宋体" w:cs="宋体"/>
                <w:kern w:val="0"/>
                <w:sz w:val="18"/>
                <w:szCs w:val="18"/>
              </w:rPr>
            </w:pPr>
          </w:p>
        </w:tc>
        <w:tc>
          <w:tcPr>
            <w:tcW w:w="164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弯曲度</w:t>
            </w:r>
          </w:p>
        </w:tc>
        <w:tc>
          <w:tcPr>
            <w:tcW w:w="1630" w:type="pct"/>
            <w:shd w:val="clear" w:color="auto" w:fill="auto"/>
          </w:tcPr>
          <w:p>
            <w:pPr>
              <w:jc w:val="center"/>
            </w:pPr>
            <w:r>
              <w:rPr>
                <w:rFonts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vMerge w:val="continue"/>
            <w:shd w:val="clear" w:color="auto" w:fill="auto"/>
            <w:vAlign w:val="center"/>
          </w:tcPr>
          <w:p>
            <w:pPr>
              <w:widowControl/>
              <w:jc w:val="left"/>
              <w:rPr>
                <w:rFonts w:ascii="宋体" w:hAnsi="宋体" w:cs="宋体"/>
                <w:kern w:val="0"/>
                <w:sz w:val="18"/>
                <w:szCs w:val="18"/>
              </w:rPr>
            </w:pPr>
          </w:p>
        </w:tc>
        <w:tc>
          <w:tcPr>
            <w:tcW w:w="1368" w:type="pct"/>
            <w:gridSpan w:val="2"/>
            <w:vMerge w:val="continue"/>
            <w:shd w:val="clear" w:color="auto" w:fill="auto"/>
            <w:vAlign w:val="center"/>
          </w:tcPr>
          <w:p>
            <w:pPr>
              <w:widowControl/>
              <w:jc w:val="left"/>
              <w:rPr>
                <w:rFonts w:ascii="宋体" w:hAnsi="宋体" w:cs="宋体"/>
                <w:kern w:val="0"/>
                <w:sz w:val="18"/>
                <w:szCs w:val="18"/>
              </w:rPr>
            </w:pPr>
          </w:p>
        </w:tc>
        <w:tc>
          <w:tcPr>
            <w:tcW w:w="164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累计</w:t>
            </w:r>
          </w:p>
        </w:tc>
        <w:tc>
          <w:tcPr>
            <w:tcW w:w="1630" w:type="pct"/>
            <w:shd w:val="clear" w:color="auto" w:fill="auto"/>
          </w:tcPr>
          <w:p>
            <w:pPr>
              <w:jc w:val="center"/>
              <w:rPr>
                <w:rFonts w:ascii="宋体" w:hAnsi="宋体" w:cs="宋体"/>
                <w:kern w:val="0"/>
                <w:sz w:val="18"/>
                <w:szCs w:val="18"/>
              </w:rPr>
            </w:pPr>
            <w:r>
              <w:rPr>
                <w:rFonts w:hint="eastAsia" w:ascii="宋体" w:hAnsi="宋体" w:cs="宋体"/>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53"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w:t>
            </w:r>
          </w:p>
        </w:tc>
        <w:tc>
          <w:tcPr>
            <w:tcW w:w="3017" w:type="pct"/>
            <w:gridSpan w:val="3"/>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表面</w:t>
            </w:r>
            <w:r>
              <w:rPr>
                <w:rFonts w:ascii="宋体" w:hAnsi="宋体" w:cs="宋体"/>
                <w:kern w:val="0"/>
                <w:sz w:val="18"/>
                <w:szCs w:val="18"/>
              </w:rPr>
              <w:t>金属</w:t>
            </w:r>
          </w:p>
        </w:tc>
        <w:tc>
          <w:tcPr>
            <w:tcW w:w="1630" w:type="pct"/>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w:t>
            </w:r>
          </w:p>
        </w:tc>
      </w:tr>
    </w:tbl>
    <w:p>
      <w:pPr>
        <w:widowControl/>
        <w:numPr>
          <w:ilvl w:val="0"/>
          <w:numId w:val="2"/>
        </w:numPr>
        <w:spacing w:before="312" w:beforeLines="100" w:after="312" w:afterLines="100"/>
        <w:outlineLvl w:val="1"/>
        <w:rPr>
          <w:rFonts w:ascii="黑体" w:eastAsia="黑体"/>
          <w:kern w:val="0"/>
          <w:szCs w:val="20"/>
        </w:rPr>
      </w:pPr>
      <w:bookmarkStart w:id="38" w:name="_Toc259548182"/>
      <w:bookmarkStart w:id="39" w:name="_Toc259548140"/>
      <w:bookmarkStart w:id="40" w:name="_Toc259548624"/>
      <w:bookmarkStart w:id="41" w:name="_Toc259548021"/>
      <w:r>
        <w:rPr>
          <w:rFonts w:hint="eastAsia" w:ascii="黑体" w:eastAsia="黑体"/>
          <w:kern w:val="0"/>
          <w:szCs w:val="20"/>
        </w:rPr>
        <w:t>标志、包装、运输、贮存</w:t>
      </w:r>
      <w:bookmarkEnd w:id="38"/>
      <w:bookmarkEnd w:id="39"/>
      <w:bookmarkEnd w:id="40"/>
      <w:bookmarkEnd w:id="41"/>
      <w:r>
        <w:rPr>
          <w:rFonts w:hint="eastAsia" w:ascii="黑体" w:eastAsia="黑体"/>
          <w:kern w:val="0"/>
          <w:szCs w:val="20"/>
        </w:rPr>
        <w:t>和随行文件</w:t>
      </w:r>
    </w:p>
    <w:p>
      <w:pPr>
        <w:pStyle w:val="41"/>
      </w:pPr>
      <w:bookmarkStart w:id="42" w:name="_Toc444250344"/>
      <w:r>
        <w:rPr>
          <w:rFonts w:hint="eastAsia"/>
        </w:rPr>
        <w:t>包装和标志</w:t>
      </w:r>
      <w:bookmarkEnd w:id="42"/>
    </w:p>
    <w:p>
      <w:pPr>
        <w:pStyle w:val="62"/>
        <w:ind w:left="0"/>
      </w:pPr>
      <w:r>
        <w:t>包装箱外应有“小心轻放”、“防腐防潮”、“易碎”字样或标记，并注明：</w:t>
      </w:r>
    </w:p>
    <w:p>
      <w:pPr>
        <w:pStyle w:val="58"/>
      </w:pPr>
      <w:r>
        <w:rPr>
          <w:rFonts w:hint="eastAsia"/>
        </w:rPr>
        <w:t>需方名称；</w:t>
      </w:r>
    </w:p>
    <w:p>
      <w:pPr>
        <w:pStyle w:val="58"/>
      </w:pPr>
      <w:r>
        <w:rPr>
          <w:rFonts w:hint="eastAsia"/>
        </w:rPr>
        <w:t>产品名称；</w:t>
      </w:r>
    </w:p>
    <w:p>
      <w:pPr>
        <w:pStyle w:val="58"/>
      </w:pPr>
      <w:r>
        <w:rPr>
          <w:rFonts w:hint="eastAsia"/>
        </w:rPr>
        <w:t>产品数量；</w:t>
      </w:r>
    </w:p>
    <w:p>
      <w:pPr>
        <w:pStyle w:val="58"/>
      </w:pPr>
      <w:r>
        <w:rPr>
          <w:rFonts w:hint="eastAsia"/>
        </w:rPr>
        <w:t>供方名称。</w:t>
      </w:r>
    </w:p>
    <w:p>
      <w:pPr>
        <w:pStyle w:val="62"/>
        <w:ind w:left="0"/>
      </w:pPr>
      <w:r>
        <w:rPr>
          <w:rFonts w:hint="eastAsia"/>
        </w:rPr>
        <w:t>碳化硅外延片的包装可参照YS/T 28的相关内容执行，或由供需双方协商确定。</w:t>
      </w:r>
    </w:p>
    <w:p>
      <w:pPr>
        <w:pStyle w:val="41"/>
      </w:pPr>
      <w:bookmarkStart w:id="43" w:name="_Toc444250345"/>
      <w:r>
        <w:rPr>
          <w:rFonts w:hint="eastAsia"/>
        </w:rPr>
        <w:t>运输和贮存</w:t>
      </w:r>
      <w:bookmarkEnd w:id="43"/>
    </w:p>
    <w:p>
      <w:pPr>
        <w:pStyle w:val="62"/>
        <w:ind w:left="0"/>
      </w:pPr>
      <w:r>
        <w:rPr>
          <w:rFonts w:hint="eastAsia"/>
        </w:rPr>
        <w:t>产品在运输过程中应轻装轻卸、勿挤勿压，并有防震措施。</w:t>
      </w:r>
    </w:p>
    <w:p>
      <w:pPr>
        <w:pStyle w:val="62"/>
        <w:ind w:left="0"/>
      </w:pPr>
      <w:r>
        <w:rPr>
          <w:rFonts w:hint="eastAsia"/>
        </w:rPr>
        <w:t>产品应贮存在洁净、干燥的环境中。</w:t>
      </w:r>
    </w:p>
    <w:p>
      <w:pPr>
        <w:pStyle w:val="41"/>
      </w:pPr>
      <w:r>
        <w:rPr>
          <w:rFonts w:hint="eastAsia"/>
        </w:rPr>
        <w:t>随行文件</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每批产品应附随行文件，其上注明：</w:t>
      </w:r>
    </w:p>
    <w:p>
      <w:pPr>
        <w:widowControl/>
        <w:numPr>
          <w:ilvl w:val="0"/>
          <w:numId w:val="19"/>
        </w:numPr>
        <w:rPr>
          <w:rFonts w:ascii="宋体"/>
          <w:kern w:val="0"/>
          <w:szCs w:val="20"/>
        </w:rPr>
      </w:pPr>
      <w:r>
        <w:rPr>
          <w:rFonts w:hint="eastAsia" w:ascii="宋体"/>
          <w:kern w:val="0"/>
          <w:szCs w:val="20"/>
        </w:rPr>
        <w:t>供方名称；</w:t>
      </w:r>
    </w:p>
    <w:p>
      <w:pPr>
        <w:widowControl/>
        <w:numPr>
          <w:ilvl w:val="0"/>
          <w:numId w:val="19"/>
        </w:numPr>
        <w:rPr>
          <w:rFonts w:ascii="宋体"/>
          <w:kern w:val="0"/>
          <w:szCs w:val="20"/>
        </w:rPr>
      </w:pPr>
      <w:r>
        <w:rPr>
          <w:rFonts w:hint="eastAsia" w:ascii="宋体"/>
          <w:kern w:val="0"/>
          <w:szCs w:val="20"/>
        </w:rPr>
        <w:t>产品名称和产品规格；</w:t>
      </w:r>
    </w:p>
    <w:p>
      <w:pPr>
        <w:widowControl/>
        <w:numPr>
          <w:ilvl w:val="0"/>
          <w:numId w:val="19"/>
        </w:numPr>
        <w:rPr>
          <w:rFonts w:ascii="宋体"/>
          <w:kern w:val="0"/>
          <w:szCs w:val="20"/>
        </w:rPr>
      </w:pPr>
      <w:r>
        <w:rPr>
          <w:rFonts w:hint="eastAsia" w:ascii="宋体"/>
          <w:kern w:val="0"/>
          <w:szCs w:val="20"/>
        </w:rPr>
        <w:t>产品批号；</w:t>
      </w:r>
    </w:p>
    <w:p>
      <w:pPr>
        <w:widowControl/>
        <w:numPr>
          <w:ilvl w:val="0"/>
          <w:numId w:val="19"/>
        </w:numPr>
        <w:rPr>
          <w:rFonts w:ascii="宋体"/>
          <w:kern w:val="0"/>
          <w:szCs w:val="20"/>
        </w:rPr>
      </w:pPr>
      <w:r>
        <w:rPr>
          <w:rFonts w:hint="eastAsia" w:ascii="宋体"/>
          <w:kern w:val="0"/>
          <w:szCs w:val="20"/>
        </w:rPr>
        <w:t>产品数量；</w:t>
      </w:r>
    </w:p>
    <w:p>
      <w:pPr>
        <w:widowControl/>
        <w:numPr>
          <w:ilvl w:val="0"/>
          <w:numId w:val="19"/>
        </w:numPr>
        <w:rPr>
          <w:rFonts w:ascii="宋体"/>
          <w:kern w:val="0"/>
          <w:szCs w:val="20"/>
        </w:rPr>
      </w:pPr>
      <w:r>
        <w:rPr>
          <w:rFonts w:hint="eastAsia" w:ascii="宋体"/>
          <w:kern w:val="0"/>
          <w:szCs w:val="20"/>
        </w:rPr>
        <w:t>碳化硅衬底片生产厂家及主要技术参数；</w:t>
      </w:r>
    </w:p>
    <w:p>
      <w:pPr>
        <w:widowControl/>
        <w:numPr>
          <w:ilvl w:val="0"/>
          <w:numId w:val="19"/>
        </w:numPr>
        <w:rPr>
          <w:rFonts w:ascii="宋体"/>
          <w:kern w:val="0"/>
          <w:szCs w:val="20"/>
        </w:rPr>
      </w:pPr>
      <w:r>
        <w:rPr>
          <w:rFonts w:hint="eastAsia" w:ascii="宋体"/>
          <w:kern w:val="0"/>
          <w:szCs w:val="20"/>
        </w:rPr>
        <w:t>各项检验结果及检验部门印记；</w:t>
      </w:r>
    </w:p>
    <w:p>
      <w:pPr>
        <w:widowControl/>
        <w:numPr>
          <w:ilvl w:val="0"/>
          <w:numId w:val="19"/>
        </w:numPr>
        <w:rPr>
          <w:rFonts w:ascii="宋体"/>
          <w:kern w:val="0"/>
          <w:szCs w:val="20"/>
        </w:rPr>
      </w:pPr>
      <w:r>
        <w:rPr>
          <w:rFonts w:hint="eastAsia" w:ascii="宋体"/>
          <w:kern w:val="0"/>
          <w:szCs w:val="20"/>
        </w:rPr>
        <w:t>检验和审核人员的签字；</w:t>
      </w:r>
    </w:p>
    <w:p>
      <w:pPr>
        <w:widowControl/>
        <w:numPr>
          <w:ilvl w:val="0"/>
          <w:numId w:val="19"/>
        </w:numPr>
        <w:rPr>
          <w:rFonts w:ascii="宋体"/>
          <w:kern w:val="0"/>
          <w:szCs w:val="20"/>
        </w:rPr>
      </w:pPr>
      <w:r>
        <w:rPr>
          <w:rFonts w:hint="eastAsia" w:ascii="宋体"/>
          <w:kern w:val="0"/>
          <w:szCs w:val="20"/>
        </w:rPr>
        <w:t>生产日期；</w:t>
      </w:r>
    </w:p>
    <w:p>
      <w:pPr>
        <w:widowControl/>
        <w:numPr>
          <w:ilvl w:val="0"/>
          <w:numId w:val="19"/>
        </w:numPr>
        <w:rPr>
          <w:rFonts w:ascii="宋体"/>
          <w:kern w:val="0"/>
          <w:szCs w:val="20"/>
        </w:rPr>
      </w:pPr>
      <w:r>
        <w:rPr>
          <w:rFonts w:hint="eastAsia" w:ascii="宋体"/>
          <w:kern w:val="0"/>
          <w:szCs w:val="20"/>
        </w:rPr>
        <w:t>本文件</w:t>
      </w:r>
      <w:r>
        <w:rPr>
          <w:rFonts w:ascii="宋体"/>
          <w:kern w:val="0"/>
          <w:szCs w:val="20"/>
        </w:rPr>
        <w:t>编号</w:t>
      </w:r>
      <w:r>
        <w:rPr>
          <w:rFonts w:hint="eastAsia" w:ascii="宋体"/>
          <w:kern w:val="0"/>
          <w:szCs w:val="20"/>
        </w:rPr>
        <w:t>；</w:t>
      </w:r>
    </w:p>
    <w:p>
      <w:pPr>
        <w:widowControl/>
        <w:numPr>
          <w:ilvl w:val="0"/>
          <w:numId w:val="19"/>
        </w:numPr>
        <w:rPr>
          <w:rFonts w:ascii="宋体"/>
          <w:kern w:val="0"/>
          <w:szCs w:val="20"/>
        </w:rPr>
      </w:pPr>
      <w:r>
        <w:rPr>
          <w:rFonts w:hint="eastAsia" w:ascii="宋体"/>
          <w:kern w:val="0"/>
          <w:szCs w:val="20"/>
        </w:rPr>
        <w:t>其他。</w:t>
      </w:r>
    </w:p>
    <w:p>
      <w:pPr>
        <w:widowControl/>
        <w:numPr>
          <w:ilvl w:val="0"/>
          <w:numId w:val="2"/>
        </w:numPr>
        <w:spacing w:before="312" w:beforeLines="100" w:after="312" w:afterLines="100"/>
        <w:outlineLvl w:val="1"/>
        <w:rPr>
          <w:rFonts w:ascii="黑体" w:eastAsia="黑体"/>
          <w:kern w:val="0"/>
          <w:szCs w:val="20"/>
        </w:rPr>
      </w:pPr>
      <w:r>
        <w:rPr>
          <w:rFonts w:hint="eastAsia" w:ascii="黑体" w:eastAsia="黑体"/>
          <w:kern w:val="0"/>
          <w:szCs w:val="20"/>
        </w:rPr>
        <w:t>订货单内容</w:t>
      </w:r>
    </w:p>
    <w:p>
      <w:pPr>
        <w:widowControl/>
        <w:ind w:firstLine="420" w:firstLineChars="200"/>
        <w:jc w:val="left"/>
        <w:outlineLvl w:val="3"/>
        <w:rPr>
          <w:rFonts w:ascii="宋体"/>
          <w:kern w:val="0"/>
          <w:szCs w:val="21"/>
        </w:rPr>
      </w:pPr>
      <w:r>
        <w:rPr>
          <w:rFonts w:hint="eastAsia" w:ascii="宋体"/>
          <w:kern w:val="0"/>
          <w:szCs w:val="21"/>
        </w:rPr>
        <w:t xml:space="preserve">需方可根据自身的需要，在订购本文件所列产品的订货单内，列出以下内容： </w:t>
      </w:r>
    </w:p>
    <w:p>
      <w:pPr>
        <w:widowControl/>
        <w:ind w:firstLine="420" w:firstLineChars="200"/>
        <w:jc w:val="left"/>
        <w:outlineLvl w:val="3"/>
        <w:rPr>
          <w:rFonts w:ascii="宋体"/>
          <w:kern w:val="0"/>
          <w:szCs w:val="21"/>
        </w:rPr>
      </w:pPr>
      <w:r>
        <w:rPr>
          <w:rFonts w:hint="eastAsia" w:ascii="宋体"/>
          <w:kern w:val="0"/>
          <w:szCs w:val="21"/>
        </w:rPr>
        <w:t>a) 产品名称；</w:t>
      </w:r>
    </w:p>
    <w:p>
      <w:pPr>
        <w:widowControl/>
        <w:ind w:firstLine="420" w:firstLineChars="200"/>
        <w:jc w:val="left"/>
        <w:outlineLvl w:val="3"/>
        <w:rPr>
          <w:rFonts w:ascii="宋体"/>
          <w:kern w:val="0"/>
          <w:szCs w:val="21"/>
        </w:rPr>
      </w:pPr>
      <w:r>
        <w:rPr>
          <w:rFonts w:hint="eastAsia" w:ascii="宋体"/>
          <w:kern w:val="0"/>
          <w:szCs w:val="21"/>
        </w:rPr>
        <w:t>b) 产品规格；</w:t>
      </w:r>
    </w:p>
    <w:p>
      <w:pPr>
        <w:widowControl/>
        <w:ind w:firstLine="420" w:firstLineChars="200"/>
        <w:jc w:val="left"/>
        <w:outlineLvl w:val="3"/>
        <w:rPr>
          <w:rFonts w:ascii="宋体"/>
          <w:kern w:val="0"/>
          <w:szCs w:val="21"/>
        </w:rPr>
      </w:pPr>
      <w:r>
        <w:rPr>
          <w:rFonts w:hint="eastAsia" w:ascii="宋体"/>
          <w:kern w:val="0"/>
          <w:szCs w:val="21"/>
        </w:rPr>
        <w:t>c) 数量；</w:t>
      </w:r>
    </w:p>
    <w:p>
      <w:pPr>
        <w:widowControl/>
        <w:ind w:firstLine="420" w:firstLineChars="200"/>
        <w:jc w:val="left"/>
        <w:outlineLvl w:val="3"/>
        <w:rPr>
          <w:rFonts w:ascii="宋体"/>
          <w:kern w:val="0"/>
          <w:szCs w:val="21"/>
        </w:rPr>
      </w:pPr>
      <w:r>
        <w:rPr>
          <w:rFonts w:hint="eastAsia" w:ascii="宋体"/>
          <w:kern w:val="0"/>
          <w:szCs w:val="21"/>
        </w:rPr>
        <w:t>d) 本文件</w:t>
      </w:r>
      <w:r>
        <w:rPr>
          <w:rFonts w:ascii="宋体"/>
          <w:kern w:val="0"/>
          <w:szCs w:val="21"/>
        </w:rPr>
        <w:t>编号</w:t>
      </w:r>
      <w:r>
        <w:rPr>
          <w:rFonts w:hint="eastAsia" w:ascii="宋体"/>
          <w:kern w:val="0"/>
          <w:szCs w:val="21"/>
        </w:rPr>
        <w:t>；</w:t>
      </w:r>
    </w:p>
    <w:p>
      <w:pPr>
        <w:pStyle w:val="22"/>
      </w:pPr>
      <w:r>
        <w:rPr>
          <w:rFonts w:hint="eastAsia"/>
          <w:szCs w:val="21"/>
        </w:rPr>
        <w:t>e) 其他。</w:t>
      </w:r>
    </w:p>
    <w:p>
      <w:pPr>
        <w:pStyle w:val="22"/>
      </w:pPr>
    </w:p>
    <w:p>
      <w:pPr>
        <w:pStyle w:val="129"/>
        <w:framePr w:wrap="around"/>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AdobeHeitiStd-Regular">
    <w:altName w:val="黑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087551"/>
    <w:multiLevelType w:val="multilevel"/>
    <w:tmpl w:val="1D0875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5"/>
      <w:suff w:val="nothing"/>
      <w:lvlText w:val="%1.%2.%3　"/>
      <w:lvlJc w:val="left"/>
      <w:pPr>
        <w:ind w:left="85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2EDB527C"/>
    <w:multiLevelType w:val="multilevel"/>
    <w:tmpl w:val="2EDB527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2115044"/>
    <w:multiLevelType w:val="multilevel"/>
    <w:tmpl w:val="42115044"/>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6"/>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8"/>
  </w:num>
  <w:num w:numId="4">
    <w:abstractNumId w:val="2"/>
  </w:num>
  <w:num w:numId="5">
    <w:abstractNumId w:val="11"/>
  </w:num>
  <w:num w:numId="6">
    <w:abstractNumId w:val="18"/>
  </w:num>
  <w:num w:numId="7">
    <w:abstractNumId w:val="0"/>
  </w:num>
  <w:num w:numId="8">
    <w:abstractNumId w:val="12"/>
  </w:num>
  <w:num w:numId="9">
    <w:abstractNumId w:val="5"/>
  </w:num>
  <w:num w:numId="10">
    <w:abstractNumId w:val="16"/>
  </w:num>
  <w:num w:numId="11">
    <w:abstractNumId w:val="14"/>
  </w:num>
  <w:num w:numId="12">
    <w:abstractNumId w:val="17"/>
  </w:num>
  <w:num w:numId="13">
    <w:abstractNumId w:val="7"/>
  </w:num>
  <w:num w:numId="14">
    <w:abstractNumId w:val="1"/>
  </w:num>
  <w:num w:numId="15">
    <w:abstractNumId w:val="3"/>
  </w:num>
  <w:num w:numId="16">
    <w:abstractNumId w:val="15"/>
  </w:num>
  <w:num w:numId="17">
    <w:abstractNumId w:val="13"/>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035925"/>
    <w:rsid w:val="00000244"/>
    <w:rsid w:val="0000185F"/>
    <w:rsid w:val="00002859"/>
    <w:rsid w:val="00002B08"/>
    <w:rsid w:val="00003582"/>
    <w:rsid w:val="00005286"/>
    <w:rsid w:val="0000586F"/>
    <w:rsid w:val="00005DA5"/>
    <w:rsid w:val="00012E2F"/>
    <w:rsid w:val="00013D86"/>
    <w:rsid w:val="00013D8E"/>
    <w:rsid w:val="00013E02"/>
    <w:rsid w:val="0002143C"/>
    <w:rsid w:val="00025A65"/>
    <w:rsid w:val="00026C31"/>
    <w:rsid w:val="00027280"/>
    <w:rsid w:val="00031CA7"/>
    <w:rsid w:val="000320A7"/>
    <w:rsid w:val="00035925"/>
    <w:rsid w:val="0004705E"/>
    <w:rsid w:val="00053973"/>
    <w:rsid w:val="00056094"/>
    <w:rsid w:val="0005678C"/>
    <w:rsid w:val="00057433"/>
    <w:rsid w:val="000618D1"/>
    <w:rsid w:val="00065DAD"/>
    <w:rsid w:val="00066EF1"/>
    <w:rsid w:val="00067373"/>
    <w:rsid w:val="00067CDF"/>
    <w:rsid w:val="00074313"/>
    <w:rsid w:val="00074FBE"/>
    <w:rsid w:val="00083A09"/>
    <w:rsid w:val="00084D7C"/>
    <w:rsid w:val="0009005E"/>
    <w:rsid w:val="00092857"/>
    <w:rsid w:val="00094441"/>
    <w:rsid w:val="0009731C"/>
    <w:rsid w:val="000A20A9"/>
    <w:rsid w:val="000A48B1"/>
    <w:rsid w:val="000B3143"/>
    <w:rsid w:val="000B483D"/>
    <w:rsid w:val="000B5B74"/>
    <w:rsid w:val="000C6B05"/>
    <w:rsid w:val="000C6DD6"/>
    <w:rsid w:val="000C73D4"/>
    <w:rsid w:val="000D3D4C"/>
    <w:rsid w:val="000D4F51"/>
    <w:rsid w:val="000D59FF"/>
    <w:rsid w:val="000D718B"/>
    <w:rsid w:val="000E0C46"/>
    <w:rsid w:val="000E492F"/>
    <w:rsid w:val="000E796A"/>
    <w:rsid w:val="000F030C"/>
    <w:rsid w:val="000F129C"/>
    <w:rsid w:val="000F3358"/>
    <w:rsid w:val="000F4471"/>
    <w:rsid w:val="000F57A9"/>
    <w:rsid w:val="000F602D"/>
    <w:rsid w:val="000F6C02"/>
    <w:rsid w:val="001056DE"/>
    <w:rsid w:val="00111517"/>
    <w:rsid w:val="001124C0"/>
    <w:rsid w:val="001152A2"/>
    <w:rsid w:val="001260F9"/>
    <w:rsid w:val="0013175F"/>
    <w:rsid w:val="0013312E"/>
    <w:rsid w:val="001365B6"/>
    <w:rsid w:val="0014546B"/>
    <w:rsid w:val="00147F71"/>
    <w:rsid w:val="001512B4"/>
    <w:rsid w:val="00152B30"/>
    <w:rsid w:val="001531B5"/>
    <w:rsid w:val="0015354F"/>
    <w:rsid w:val="001620A5"/>
    <w:rsid w:val="00164E53"/>
    <w:rsid w:val="00165998"/>
    <w:rsid w:val="0016699D"/>
    <w:rsid w:val="00170A84"/>
    <w:rsid w:val="00171456"/>
    <w:rsid w:val="001745DB"/>
    <w:rsid w:val="00175159"/>
    <w:rsid w:val="00175406"/>
    <w:rsid w:val="00176208"/>
    <w:rsid w:val="00181A5B"/>
    <w:rsid w:val="0018211B"/>
    <w:rsid w:val="00182635"/>
    <w:rsid w:val="001840D3"/>
    <w:rsid w:val="001900F8"/>
    <w:rsid w:val="00191258"/>
    <w:rsid w:val="00192680"/>
    <w:rsid w:val="00193037"/>
    <w:rsid w:val="00193A2C"/>
    <w:rsid w:val="00197C90"/>
    <w:rsid w:val="001A288E"/>
    <w:rsid w:val="001A4F94"/>
    <w:rsid w:val="001B2447"/>
    <w:rsid w:val="001B6DC2"/>
    <w:rsid w:val="001C149C"/>
    <w:rsid w:val="001C21AC"/>
    <w:rsid w:val="001C2C5F"/>
    <w:rsid w:val="001C47BA"/>
    <w:rsid w:val="001C59EA"/>
    <w:rsid w:val="001D2FCC"/>
    <w:rsid w:val="001D406C"/>
    <w:rsid w:val="001D41EE"/>
    <w:rsid w:val="001D545A"/>
    <w:rsid w:val="001E0380"/>
    <w:rsid w:val="001E13B1"/>
    <w:rsid w:val="001E67CB"/>
    <w:rsid w:val="001F3A19"/>
    <w:rsid w:val="00204C4E"/>
    <w:rsid w:val="00213981"/>
    <w:rsid w:val="00225B69"/>
    <w:rsid w:val="00226FA0"/>
    <w:rsid w:val="002303CE"/>
    <w:rsid w:val="002305CE"/>
    <w:rsid w:val="00234467"/>
    <w:rsid w:val="00237D8D"/>
    <w:rsid w:val="00241DA2"/>
    <w:rsid w:val="00247FEE"/>
    <w:rsid w:val="00250E7D"/>
    <w:rsid w:val="00251706"/>
    <w:rsid w:val="002565D5"/>
    <w:rsid w:val="002622C0"/>
    <w:rsid w:val="0026723B"/>
    <w:rsid w:val="002778AE"/>
    <w:rsid w:val="002811B4"/>
    <w:rsid w:val="0028269A"/>
    <w:rsid w:val="00283590"/>
    <w:rsid w:val="00283BAC"/>
    <w:rsid w:val="00286973"/>
    <w:rsid w:val="00292479"/>
    <w:rsid w:val="00292C85"/>
    <w:rsid w:val="00293669"/>
    <w:rsid w:val="00294695"/>
    <w:rsid w:val="00294E70"/>
    <w:rsid w:val="002A1924"/>
    <w:rsid w:val="002A7420"/>
    <w:rsid w:val="002B0F12"/>
    <w:rsid w:val="002B1308"/>
    <w:rsid w:val="002B4554"/>
    <w:rsid w:val="002C0E0D"/>
    <w:rsid w:val="002C512E"/>
    <w:rsid w:val="002C72D8"/>
    <w:rsid w:val="002D11FA"/>
    <w:rsid w:val="002D5D60"/>
    <w:rsid w:val="002E0DDF"/>
    <w:rsid w:val="002E2906"/>
    <w:rsid w:val="002E5635"/>
    <w:rsid w:val="002E5926"/>
    <w:rsid w:val="002E64C3"/>
    <w:rsid w:val="002E6A2C"/>
    <w:rsid w:val="002F07B6"/>
    <w:rsid w:val="002F1D8C"/>
    <w:rsid w:val="002F21DA"/>
    <w:rsid w:val="002F4E7D"/>
    <w:rsid w:val="00300B8A"/>
    <w:rsid w:val="00300DE3"/>
    <w:rsid w:val="00301F39"/>
    <w:rsid w:val="00302C76"/>
    <w:rsid w:val="00306256"/>
    <w:rsid w:val="0031015C"/>
    <w:rsid w:val="0031460F"/>
    <w:rsid w:val="0032311F"/>
    <w:rsid w:val="00325926"/>
    <w:rsid w:val="00327A8A"/>
    <w:rsid w:val="00335DF8"/>
    <w:rsid w:val="00336610"/>
    <w:rsid w:val="00340C13"/>
    <w:rsid w:val="00343F73"/>
    <w:rsid w:val="00345060"/>
    <w:rsid w:val="00345236"/>
    <w:rsid w:val="0035323B"/>
    <w:rsid w:val="00356F3F"/>
    <w:rsid w:val="003600E7"/>
    <w:rsid w:val="003609D2"/>
    <w:rsid w:val="003633BB"/>
    <w:rsid w:val="00363F22"/>
    <w:rsid w:val="00367C24"/>
    <w:rsid w:val="00373CC8"/>
    <w:rsid w:val="00375564"/>
    <w:rsid w:val="0038175F"/>
    <w:rsid w:val="00383191"/>
    <w:rsid w:val="00386DED"/>
    <w:rsid w:val="003912E7"/>
    <w:rsid w:val="00393947"/>
    <w:rsid w:val="00396B2F"/>
    <w:rsid w:val="003A2275"/>
    <w:rsid w:val="003A4563"/>
    <w:rsid w:val="003A6A4F"/>
    <w:rsid w:val="003A7088"/>
    <w:rsid w:val="003A780C"/>
    <w:rsid w:val="003B00DF"/>
    <w:rsid w:val="003B1275"/>
    <w:rsid w:val="003B1778"/>
    <w:rsid w:val="003B1AB3"/>
    <w:rsid w:val="003C11CB"/>
    <w:rsid w:val="003C75F3"/>
    <w:rsid w:val="003C78A3"/>
    <w:rsid w:val="003D7B3F"/>
    <w:rsid w:val="003E1867"/>
    <w:rsid w:val="003E5729"/>
    <w:rsid w:val="003F4EE0"/>
    <w:rsid w:val="003F7674"/>
    <w:rsid w:val="00402153"/>
    <w:rsid w:val="00402FC1"/>
    <w:rsid w:val="004062C2"/>
    <w:rsid w:val="00406E1C"/>
    <w:rsid w:val="004102A5"/>
    <w:rsid w:val="004246B2"/>
    <w:rsid w:val="00425082"/>
    <w:rsid w:val="00431DEB"/>
    <w:rsid w:val="00433795"/>
    <w:rsid w:val="00435A18"/>
    <w:rsid w:val="00441239"/>
    <w:rsid w:val="00445405"/>
    <w:rsid w:val="00446B29"/>
    <w:rsid w:val="004476E5"/>
    <w:rsid w:val="00451077"/>
    <w:rsid w:val="00453F9A"/>
    <w:rsid w:val="004716D4"/>
    <w:rsid w:val="00471E91"/>
    <w:rsid w:val="00473FC8"/>
    <w:rsid w:val="00474675"/>
    <w:rsid w:val="0047470C"/>
    <w:rsid w:val="0047496F"/>
    <w:rsid w:val="0047536E"/>
    <w:rsid w:val="004970BF"/>
    <w:rsid w:val="004A087C"/>
    <w:rsid w:val="004A35F9"/>
    <w:rsid w:val="004B0A18"/>
    <w:rsid w:val="004B24C1"/>
    <w:rsid w:val="004C292F"/>
    <w:rsid w:val="004E121B"/>
    <w:rsid w:val="004E3270"/>
    <w:rsid w:val="004F0225"/>
    <w:rsid w:val="004F5B82"/>
    <w:rsid w:val="005025B1"/>
    <w:rsid w:val="00503FC3"/>
    <w:rsid w:val="00505C27"/>
    <w:rsid w:val="00510280"/>
    <w:rsid w:val="005118A2"/>
    <w:rsid w:val="00513D73"/>
    <w:rsid w:val="00514A43"/>
    <w:rsid w:val="005174E5"/>
    <w:rsid w:val="00522393"/>
    <w:rsid w:val="00522620"/>
    <w:rsid w:val="00525656"/>
    <w:rsid w:val="00534C02"/>
    <w:rsid w:val="0054264B"/>
    <w:rsid w:val="00542EC9"/>
    <w:rsid w:val="00543786"/>
    <w:rsid w:val="005533D7"/>
    <w:rsid w:val="00557A80"/>
    <w:rsid w:val="005631C6"/>
    <w:rsid w:val="00564073"/>
    <w:rsid w:val="005703DE"/>
    <w:rsid w:val="00580284"/>
    <w:rsid w:val="00581D6B"/>
    <w:rsid w:val="005826E9"/>
    <w:rsid w:val="0058464E"/>
    <w:rsid w:val="005852AD"/>
    <w:rsid w:val="005929B0"/>
    <w:rsid w:val="005941E8"/>
    <w:rsid w:val="00595116"/>
    <w:rsid w:val="005A01CB"/>
    <w:rsid w:val="005A58FF"/>
    <w:rsid w:val="005A5EAF"/>
    <w:rsid w:val="005A64C0"/>
    <w:rsid w:val="005B3C11"/>
    <w:rsid w:val="005C00DE"/>
    <w:rsid w:val="005C1C28"/>
    <w:rsid w:val="005C6DB5"/>
    <w:rsid w:val="005C7D36"/>
    <w:rsid w:val="005D0A29"/>
    <w:rsid w:val="005D3ECB"/>
    <w:rsid w:val="005D64BB"/>
    <w:rsid w:val="005E19E7"/>
    <w:rsid w:val="005E4849"/>
    <w:rsid w:val="005F086B"/>
    <w:rsid w:val="00615695"/>
    <w:rsid w:val="00615DFF"/>
    <w:rsid w:val="0061716C"/>
    <w:rsid w:val="00621F3F"/>
    <w:rsid w:val="006243A1"/>
    <w:rsid w:val="006272D8"/>
    <w:rsid w:val="00632E56"/>
    <w:rsid w:val="00635CBA"/>
    <w:rsid w:val="0064338B"/>
    <w:rsid w:val="00646542"/>
    <w:rsid w:val="006504F4"/>
    <w:rsid w:val="00654BC9"/>
    <w:rsid w:val="006552FD"/>
    <w:rsid w:val="00655AF1"/>
    <w:rsid w:val="00663AF3"/>
    <w:rsid w:val="00665117"/>
    <w:rsid w:val="00666B6C"/>
    <w:rsid w:val="00682682"/>
    <w:rsid w:val="00682702"/>
    <w:rsid w:val="0068295E"/>
    <w:rsid w:val="006849E2"/>
    <w:rsid w:val="00686A63"/>
    <w:rsid w:val="006918F3"/>
    <w:rsid w:val="00691D26"/>
    <w:rsid w:val="00692368"/>
    <w:rsid w:val="0069313D"/>
    <w:rsid w:val="006A2EBC"/>
    <w:rsid w:val="006A2F0A"/>
    <w:rsid w:val="006A306D"/>
    <w:rsid w:val="006A5EA0"/>
    <w:rsid w:val="006A783B"/>
    <w:rsid w:val="006A7B33"/>
    <w:rsid w:val="006B3BBA"/>
    <w:rsid w:val="006B4E13"/>
    <w:rsid w:val="006B75DD"/>
    <w:rsid w:val="006C1B2E"/>
    <w:rsid w:val="006C67E0"/>
    <w:rsid w:val="006C7ABA"/>
    <w:rsid w:val="006D0D60"/>
    <w:rsid w:val="006D1122"/>
    <w:rsid w:val="006D3C00"/>
    <w:rsid w:val="006E0A3E"/>
    <w:rsid w:val="006E1A18"/>
    <w:rsid w:val="006E3675"/>
    <w:rsid w:val="006E4A7F"/>
    <w:rsid w:val="006F419D"/>
    <w:rsid w:val="006F620C"/>
    <w:rsid w:val="00704DF6"/>
    <w:rsid w:val="0070651C"/>
    <w:rsid w:val="00712446"/>
    <w:rsid w:val="007132A3"/>
    <w:rsid w:val="007158E5"/>
    <w:rsid w:val="00716421"/>
    <w:rsid w:val="00716A56"/>
    <w:rsid w:val="00724EFB"/>
    <w:rsid w:val="007370BE"/>
    <w:rsid w:val="007373E3"/>
    <w:rsid w:val="007419C3"/>
    <w:rsid w:val="007467A7"/>
    <w:rsid w:val="007469DD"/>
    <w:rsid w:val="0074741B"/>
    <w:rsid w:val="0074759E"/>
    <w:rsid w:val="007478EA"/>
    <w:rsid w:val="00747E5D"/>
    <w:rsid w:val="0075415C"/>
    <w:rsid w:val="00763502"/>
    <w:rsid w:val="00771C92"/>
    <w:rsid w:val="00773136"/>
    <w:rsid w:val="00775CE0"/>
    <w:rsid w:val="007812BF"/>
    <w:rsid w:val="0078380F"/>
    <w:rsid w:val="00785217"/>
    <w:rsid w:val="00786C56"/>
    <w:rsid w:val="0079034F"/>
    <w:rsid w:val="007913AB"/>
    <w:rsid w:val="007914F7"/>
    <w:rsid w:val="00794BF2"/>
    <w:rsid w:val="00797B25"/>
    <w:rsid w:val="007A12C8"/>
    <w:rsid w:val="007A5D68"/>
    <w:rsid w:val="007B1625"/>
    <w:rsid w:val="007B2AB7"/>
    <w:rsid w:val="007B706E"/>
    <w:rsid w:val="007B71EB"/>
    <w:rsid w:val="007C3C14"/>
    <w:rsid w:val="007C4A9C"/>
    <w:rsid w:val="007C6205"/>
    <w:rsid w:val="007C65F2"/>
    <w:rsid w:val="007C686A"/>
    <w:rsid w:val="007C728E"/>
    <w:rsid w:val="007D2C53"/>
    <w:rsid w:val="007D3D60"/>
    <w:rsid w:val="007D4AC5"/>
    <w:rsid w:val="007D7E4A"/>
    <w:rsid w:val="007E1980"/>
    <w:rsid w:val="007E4B76"/>
    <w:rsid w:val="007E5EA8"/>
    <w:rsid w:val="007E6F6E"/>
    <w:rsid w:val="007F0CF1"/>
    <w:rsid w:val="007F12A5"/>
    <w:rsid w:val="007F1A84"/>
    <w:rsid w:val="007F4CF1"/>
    <w:rsid w:val="007F699D"/>
    <w:rsid w:val="007F758D"/>
    <w:rsid w:val="007F7D52"/>
    <w:rsid w:val="00800BEB"/>
    <w:rsid w:val="00803A9B"/>
    <w:rsid w:val="0080578B"/>
    <w:rsid w:val="0080654C"/>
    <w:rsid w:val="008071C6"/>
    <w:rsid w:val="008105D0"/>
    <w:rsid w:val="0081722F"/>
    <w:rsid w:val="00817A00"/>
    <w:rsid w:val="00821ED4"/>
    <w:rsid w:val="0083326B"/>
    <w:rsid w:val="00835DB3"/>
    <w:rsid w:val="0083617B"/>
    <w:rsid w:val="008371BD"/>
    <w:rsid w:val="00842476"/>
    <w:rsid w:val="008504A8"/>
    <w:rsid w:val="008507EF"/>
    <w:rsid w:val="008509AE"/>
    <w:rsid w:val="0085282E"/>
    <w:rsid w:val="0086041D"/>
    <w:rsid w:val="00861912"/>
    <w:rsid w:val="00866D98"/>
    <w:rsid w:val="0087198C"/>
    <w:rsid w:val="00872C1F"/>
    <w:rsid w:val="00873378"/>
    <w:rsid w:val="00873B42"/>
    <w:rsid w:val="00874982"/>
    <w:rsid w:val="008856D8"/>
    <w:rsid w:val="008926E7"/>
    <w:rsid w:val="00892E82"/>
    <w:rsid w:val="00892EED"/>
    <w:rsid w:val="008937DD"/>
    <w:rsid w:val="00896256"/>
    <w:rsid w:val="008A4A75"/>
    <w:rsid w:val="008B1386"/>
    <w:rsid w:val="008B2486"/>
    <w:rsid w:val="008B4D58"/>
    <w:rsid w:val="008C1B58"/>
    <w:rsid w:val="008C209B"/>
    <w:rsid w:val="008C39AE"/>
    <w:rsid w:val="008C44FD"/>
    <w:rsid w:val="008C590D"/>
    <w:rsid w:val="008C671F"/>
    <w:rsid w:val="008D27D6"/>
    <w:rsid w:val="008E031B"/>
    <w:rsid w:val="008E7029"/>
    <w:rsid w:val="008E7EF6"/>
    <w:rsid w:val="008F1F98"/>
    <w:rsid w:val="008F4BB8"/>
    <w:rsid w:val="008F6758"/>
    <w:rsid w:val="009040DD"/>
    <w:rsid w:val="00905B47"/>
    <w:rsid w:val="00907F90"/>
    <w:rsid w:val="00912A96"/>
    <w:rsid w:val="0091331C"/>
    <w:rsid w:val="009179C9"/>
    <w:rsid w:val="00920622"/>
    <w:rsid w:val="009279DE"/>
    <w:rsid w:val="00930116"/>
    <w:rsid w:val="00934B2C"/>
    <w:rsid w:val="0094212C"/>
    <w:rsid w:val="009519D8"/>
    <w:rsid w:val="00954689"/>
    <w:rsid w:val="00956FB3"/>
    <w:rsid w:val="0096071F"/>
    <w:rsid w:val="00960817"/>
    <w:rsid w:val="009617C9"/>
    <w:rsid w:val="00961C93"/>
    <w:rsid w:val="00965324"/>
    <w:rsid w:val="0097032B"/>
    <w:rsid w:val="0097091E"/>
    <w:rsid w:val="009710C8"/>
    <w:rsid w:val="009760D3"/>
    <w:rsid w:val="00977132"/>
    <w:rsid w:val="00981A4B"/>
    <w:rsid w:val="00982501"/>
    <w:rsid w:val="0098376A"/>
    <w:rsid w:val="009877D3"/>
    <w:rsid w:val="009879B6"/>
    <w:rsid w:val="00992EDB"/>
    <w:rsid w:val="00994E8F"/>
    <w:rsid w:val="009951DC"/>
    <w:rsid w:val="009959BB"/>
    <w:rsid w:val="00997158"/>
    <w:rsid w:val="009A198D"/>
    <w:rsid w:val="009A3A7C"/>
    <w:rsid w:val="009B10E2"/>
    <w:rsid w:val="009B2ADB"/>
    <w:rsid w:val="009B5EA0"/>
    <w:rsid w:val="009B603A"/>
    <w:rsid w:val="009C2D0E"/>
    <w:rsid w:val="009C34C4"/>
    <w:rsid w:val="009C3DAC"/>
    <w:rsid w:val="009C42E0"/>
    <w:rsid w:val="009C5711"/>
    <w:rsid w:val="009C6B4C"/>
    <w:rsid w:val="009D063A"/>
    <w:rsid w:val="009D5362"/>
    <w:rsid w:val="009D6BF3"/>
    <w:rsid w:val="009E1415"/>
    <w:rsid w:val="009E2316"/>
    <w:rsid w:val="009E6116"/>
    <w:rsid w:val="00A00054"/>
    <w:rsid w:val="00A02E43"/>
    <w:rsid w:val="00A065F9"/>
    <w:rsid w:val="00A07AE4"/>
    <w:rsid w:val="00A07F34"/>
    <w:rsid w:val="00A16006"/>
    <w:rsid w:val="00A22154"/>
    <w:rsid w:val="00A25C38"/>
    <w:rsid w:val="00A36BBE"/>
    <w:rsid w:val="00A4307A"/>
    <w:rsid w:val="00A46EAB"/>
    <w:rsid w:val="00A47EBB"/>
    <w:rsid w:val="00A501AE"/>
    <w:rsid w:val="00A51CDD"/>
    <w:rsid w:val="00A6730D"/>
    <w:rsid w:val="00A71625"/>
    <w:rsid w:val="00A71B9B"/>
    <w:rsid w:val="00A72DB9"/>
    <w:rsid w:val="00A751C7"/>
    <w:rsid w:val="00A75F32"/>
    <w:rsid w:val="00A7673D"/>
    <w:rsid w:val="00A82A2D"/>
    <w:rsid w:val="00A841E6"/>
    <w:rsid w:val="00A848A0"/>
    <w:rsid w:val="00A87066"/>
    <w:rsid w:val="00A87844"/>
    <w:rsid w:val="00A9062D"/>
    <w:rsid w:val="00A91749"/>
    <w:rsid w:val="00A9392A"/>
    <w:rsid w:val="00AA038C"/>
    <w:rsid w:val="00AA3179"/>
    <w:rsid w:val="00AA6DDD"/>
    <w:rsid w:val="00AA7A09"/>
    <w:rsid w:val="00AB3B50"/>
    <w:rsid w:val="00AC05B1"/>
    <w:rsid w:val="00AD219B"/>
    <w:rsid w:val="00AD356C"/>
    <w:rsid w:val="00AE2914"/>
    <w:rsid w:val="00AE6D15"/>
    <w:rsid w:val="00AF22C2"/>
    <w:rsid w:val="00AF3C6D"/>
    <w:rsid w:val="00B03278"/>
    <w:rsid w:val="00B04182"/>
    <w:rsid w:val="00B06C12"/>
    <w:rsid w:val="00B07AE3"/>
    <w:rsid w:val="00B11430"/>
    <w:rsid w:val="00B11A3A"/>
    <w:rsid w:val="00B12A9A"/>
    <w:rsid w:val="00B15FFB"/>
    <w:rsid w:val="00B24327"/>
    <w:rsid w:val="00B24C7D"/>
    <w:rsid w:val="00B335F3"/>
    <w:rsid w:val="00B34211"/>
    <w:rsid w:val="00B350D9"/>
    <w:rsid w:val="00B353EB"/>
    <w:rsid w:val="00B36414"/>
    <w:rsid w:val="00B437BF"/>
    <w:rsid w:val="00B439C4"/>
    <w:rsid w:val="00B44E0F"/>
    <w:rsid w:val="00B4535E"/>
    <w:rsid w:val="00B46FEA"/>
    <w:rsid w:val="00B47910"/>
    <w:rsid w:val="00B52A8C"/>
    <w:rsid w:val="00B5787D"/>
    <w:rsid w:val="00B636A8"/>
    <w:rsid w:val="00B64430"/>
    <w:rsid w:val="00B665C6"/>
    <w:rsid w:val="00B66DAE"/>
    <w:rsid w:val="00B73CD0"/>
    <w:rsid w:val="00B751D5"/>
    <w:rsid w:val="00B770A4"/>
    <w:rsid w:val="00B805AF"/>
    <w:rsid w:val="00B831AA"/>
    <w:rsid w:val="00B869EC"/>
    <w:rsid w:val="00B909C6"/>
    <w:rsid w:val="00B9397A"/>
    <w:rsid w:val="00B9633D"/>
    <w:rsid w:val="00BA2EBE"/>
    <w:rsid w:val="00BA4AF3"/>
    <w:rsid w:val="00BB0D65"/>
    <w:rsid w:val="00BB0F28"/>
    <w:rsid w:val="00BB260F"/>
    <w:rsid w:val="00BB453F"/>
    <w:rsid w:val="00BB458A"/>
    <w:rsid w:val="00BB49C5"/>
    <w:rsid w:val="00BC31D9"/>
    <w:rsid w:val="00BC5A64"/>
    <w:rsid w:val="00BD00D3"/>
    <w:rsid w:val="00BD1659"/>
    <w:rsid w:val="00BD3AA9"/>
    <w:rsid w:val="00BD4979"/>
    <w:rsid w:val="00BD4A18"/>
    <w:rsid w:val="00BD64D5"/>
    <w:rsid w:val="00BD6DB2"/>
    <w:rsid w:val="00BE07FC"/>
    <w:rsid w:val="00BE11CF"/>
    <w:rsid w:val="00BE21AB"/>
    <w:rsid w:val="00BE55CB"/>
    <w:rsid w:val="00BE71C1"/>
    <w:rsid w:val="00BE7ED2"/>
    <w:rsid w:val="00BF482F"/>
    <w:rsid w:val="00BF617A"/>
    <w:rsid w:val="00C0379D"/>
    <w:rsid w:val="00C03931"/>
    <w:rsid w:val="00C05FE3"/>
    <w:rsid w:val="00C1545A"/>
    <w:rsid w:val="00C2136D"/>
    <w:rsid w:val="00C214EE"/>
    <w:rsid w:val="00C22D27"/>
    <w:rsid w:val="00C2314B"/>
    <w:rsid w:val="00C24971"/>
    <w:rsid w:val="00C255B7"/>
    <w:rsid w:val="00C26BE5"/>
    <w:rsid w:val="00C26E4D"/>
    <w:rsid w:val="00C27909"/>
    <w:rsid w:val="00C27B03"/>
    <w:rsid w:val="00C30FC6"/>
    <w:rsid w:val="00C314E1"/>
    <w:rsid w:val="00C34397"/>
    <w:rsid w:val="00C34D78"/>
    <w:rsid w:val="00C37723"/>
    <w:rsid w:val="00C3772A"/>
    <w:rsid w:val="00C4095D"/>
    <w:rsid w:val="00C43EA7"/>
    <w:rsid w:val="00C44DFA"/>
    <w:rsid w:val="00C44F39"/>
    <w:rsid w:val="00C461C3"/>
    <w:rsid w:val="00C51B91"/>
    <w:rsid w:val="00C563EA"/>
    <w:rsid w:val="00C601D2"/>
    <w:rsid w:val="00C65BCC"/>
    <w:rsid w:val="00C66970"/>
    <w:rsid w:val="00C71013"/>
    <w:rsid w:val="00C72524"/>
    <w:rsid w:val="00C73DF9"/>
    <w:rsid w:val="00C838A9"/>
    <w:rsid w:val="00C83E8D"/>
    <w:rsid w:val="00C8691C"/>
    <w:rsid w:val="00C870A5"/>
    <w:rsid w:val="00C87DB8"/>
    <w:rsid w:val="00C9071E"/>
    <w:rsid w:val="00C913FF"/>
    <w:rsid w:val="00C9275D"/>
    <w:rsid w:val="00C9354B"/>
    <w:rsid w:val="00C977EE"/>
    <w:rsid w:val="00C97982"/>
    <w:rsid w:val="00CA168A"/>
    <w:rsid w:val="00CA357E"/>
    <w:rsid w:val="00CA44F9"/>
    <w:rsid w:val="00CA4A69"/>
    <w:rsid w:val="00CB1884"/>
    <w:rsid w:val="00CB627B"/>
    <w:rsid w:val="00CB6C16"/>
    <w:rsid w:val="00CC3E0C"/>
    <w:rsid w:val="00CC58D3"/>
    <w:rsid w:val="00CC784D"/>
    <w:rsid w:val="00CC7D92"/>
    <w:rsid w:val="00CD0B31"/>
    <w:rsid w:val="00CD46AB"/>
    <w:rsid w:val="00CD77DC"/>
    <w:rsid w:val="00CD79F5"/>
    <w:rsid w:val="00CE0CFD"/>
    <w:rsid w:val="00CF4D2C"/>
    <w:rsid w:val="00D0337B"/>
    <w:rsid w:val="00D079B2"/>
    <w:rsid w:val="00D103A3"/>
    <w:rsid w:val="00D114E9"/>
    <w:rsid w:val="00D11645"/>
    <w:rsid w:val="00D1545F"/>
    <w:rsid w:val="00D16968"/>
    <w:rsid w:val="00D17FE2"/>
    <w:rsid w:val="00D20BBD"/>
    <w:rsid w:val="00D3568A"/>
    <w:rsid w:val="00D429C6"/>
    <w:rsid w:val="00D46B14"/>
    <w:rsid w:val="00D47748"/>
    <w:rsid w:val="00D525EB"/>
    <w:rsid w:val="00D54CC3"/>
    <w:rsid w:val="00D6041A"/>
    <w:rsid w:val="00D633EB"/>
    <w:rsid w:val="00D6661D"/>
    <w:rsid w:val="00D66ADE"/>
    <w:rsid w:val="00D7078A"/>
    <w:rsid w:val="00D82857"/>
    <w:rsid w:val="00D82FF7"/>
    <w:rsid w:val="00D847FE"/>
    <w:rsid w:val="00D921BA"/>
    <w:rsid w:val="00D964EA"/>
    <w:rsid w:val="00D966D0"/>
    <w:rsid w:val="00DA0C59"/>
    <w:rsid w:val="00DA0DE2"/>
    <w:rsid w:val="00DA0E67"/>
    <w:rsid w:val="00DA3991"/>
    <w:rsid w:val="00DA4D2E"/>
    <w:rsid w:val="00DB60B5"/>
    <w:rsid w:val="00DB7E6C"/>
    <w:rsid w:val="00DC6C88"/>
    <w:rsid w:val="00DD199D"/>
    <w:rsid w:val="00DD2B92"/>
    <w:rsid w:val="00DD38B0"/>
    <w:rsid w:val="00DD5A29"/>
    <w:rsid w:val="00DD5D9D"/>
    <w:rsid w:val="00DD7288"/>
    <w:rsid w:val="00DE0247"/>
    <w:rsid w:val="00DE176E"/>
    <w:rsid w:val="00DE35CB"/>
    <w:rsid w:val="00DF21E9"/>
    <w:rsid w:val="00DF6A53"/>
    <w:rsid w:val="00E00F14"/>
    <w:rsid w:val="00E05B7A"/>
    <w:rsid w:val="00E06386"/>
    <w:rsid w:val="00E07379"/>
    <w:rsid w:val="00E10194"/>
    <w:rsid w:val="00E12A70"/>
    <w:rsid w:val="00E24197"/>
    <w:rsid w:val="00E24EB4"/>
    <w:rsid w:val="00E320ED"/>
    <w:rsid w:val="00E33AFB"/>
    <w:rsid w:val="00E34218"/>
    <w:rsid w:val="00E3718E"/>
    <w:rsid w:val="00E409B9"/>
    <w:rsid w:val="00E4404B"/>
    <w:rsid w:val="00E46282"/>
    <w:rsid w:val="00E5216E"/>
    <w:rsid w:val="00E560AE"/>
    <w:rsid w:val="00E61E85"/>
    <w:rsid w:val="00E70458"/>
    <w:rsid w:val="00E72B9C"/>
    <w:rsid w:val="00E75138"/>
    <w:rsid w:val="00E75FA0"/>
    <w:rsid w:val="00E771D8"/>
    <w:rsid w:val="00E81C94"/>
    <w:rsid w:val="00E82344"/>
    <w:rsid w:val="00E84C82"/>
    <w:rsid w:val="00E84D64"/>
    <w:rsid w:val="00E85579"/>
    <w:rsid w:val="00E86450"/>
    <w:rsid w:val="00E87408"/>
    <w:rsid w:val="00E914C4"/>
    <w:rsid w:val="00E934F5"/>
    <w:rsid w:val="00E94CF1"/>
    <w:rsid w:val="00E9556E"/>
    <w:rsid w:val="00E966D1"/>
    <w:rsid w:val="00E96961"/>
    <w:rsid w:val="00EA60D6"/>
    <w:rsid w:val="00EA6A59"/>
    <w:rsid w:val="00EA72EC"/>
    <w:rsid w:val="00EB11CB"/>
    <w:rsid w:val="00EB275A"/>
    <w:rsid w:val="00EB4A35"/>
    <w:rsid w:val="00EB63F7"/>
    <w:rsid w:val="00EB786A"/>
    <w:rsid w:val="00EC086B"/>
    <w:rsid w:val="00EC1578"/>
    <w:rsid w:val="00EC1C72"/>
    <w:rsid w:val="00EC3CC9"/>
    <w:rsid w:val="00EC4662"/>
    <w:rsid w:val="00EC680A"/>
    <w:rsid w:val="00ED0794"/>
    <w:rsid w:val="00ED3AB9"/>
    <w:rsid w:val="00EE2BED"/>
    <w:rsid w:val="00EE374B"/>
    <w:rsid w:val="00EE53E4"/>
    <w:rsid w:val="00EF0325"/>
    <w:rsid w:val="00EF1A4C"/>
    <w:rsid w:val="00EF3383"/>
    <w:rsid w:val="00EF61C3"/>
    <w:rsid w:val="00EF7CBD"/>
    <w:rsid w:val="00F11BB5"/>
    <w:rsid w:val="00F1417B"/>
    <w:rsid w:val="00F21C1B"/>
    <w:rsid w:val="00F31B8F"/>
    <w:rsid w:val="00F34B99"/>
    <w:rsid w:val="00F42840"/>
    <w:rsid w:val="00F4327D"/>
    <w:rsid w:val="00F5030E"/>
    <w:rsid w:val="00F52DAB"/>
    <w:rsid w:val="00F543F0"/>
    <w:rsid w:val="00F6127C"/>
    <w:rsid w:val="00F63591"/>
    <w:rsid w:val="00F71B67"/>
    <w:rsid w:val="00F72D75"/>
    <w:rsid w:val="00F81D29"/>
    <w:rsid w:val="00F83030"/>
    <w:rsid w:val="00F91C4D"/>
    <w:rsid w:val="00F92C32"/>
    <w:rsid w:val="00F92FD9"/>
    <w:rsid w:val="00F94F10"/>
    <w:rsid w:val="00FA6684"/>
    <w:rsid w:val="00FA731E"/>
    <w:rsid w:val="00FB0FCF"/>
    <w:rsid w:val="00FB27BB"/>
    <w:rsid w:val="00FB2805"/>
    <w:rsid w:val="00FB2B38"/>
    <w:rsid w:val="00FB5584"/>
    <w:rsid w:val="00FB78F8"/>
    <w:rsid w:val="00FC0D6B"/>
    <w:rsid w:val="00FC6358"/>
    <w:rsid w:val="00FC740D"/>
    <w:rsid w:val="00FD035F"/>
    <w:rsid w:val="00FD17E6"/>
    <w:rsid w:val="00FD3208"/>
    <w:rsid w:val="00FD320D"/>
    <w:rsid w:val="00FD4283"/>
    <w:rsid w:val="00FD7672"/>
    <w:rsid w:val="00FE23DE"/>
    <w:rsid w:val="00FE2F46"/>
    <w:rsid w:val="00FE3843"/>
    <w:rsid w:val="00FE387B"/>
    <w:rsid w:val="00FE3ADA"/>
    <w:rsid w:val="00FE6FB6"/>
    <w:rsid w:val="00FF506A"/>
    <w:rsid w:val="00FF55BE"/>
    <w:rsid w:val="7156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37"/>
    <w:qFormat/>
    <w:uiPriority w:val="0"/>
    <w:pPr>
      <w:jc w:val="left"/>
    </w:pPr>
    <w:rPr>
      <w:lang w:val="zh-CN" w:eastAsia="zh-CN"/>
    </w:r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38"/>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39"/>
    <w:qFormat/>
    <w:uiPriority w:val="0"/>
    <w:rPr>
      <w:b/>
      <w:bCs/>
      <w:lang w:val="en-US" w:eastAsia="zh-CN"/>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3">
    <w:name w:val="Table Theme"/>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Hyperlink"/>
    <w:uiPriority w:val="0"/>
    <w:rPr>
      <w:color w:val="0000FF"/>
      <w:spacing w:val="0"/>
      <w:w w:val="100"/>
      <w:szCs w:val="21"/>
      <w:u w:val="single"/>
    </w:rPr>
  </w:style>
  <w:style w:type="character" w:styleId="38">
    <w:name w:val="annotation reference"/>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2">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7">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uiPriority w:val="0"/>
    <w:pPr>
      <w:numPr>
        <w:ilvl w:val="2"/>
        <w:numId w:val="3"/>
      </w:numPr>
    </w:pPr>
    <w:rPr>
      <w:rFonts w:ascii="宋体"/>
      <w:szCs w:val="21"/>
    </w:rPr>
  </w:style>
  <w:style w:type="paragraph" w:customStyle="1" w:styleId="60">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0" w:beforeLines="0" w:after="0" w:afterLines="0"/>
      <w:outlineLvl w:val="9"/>
    </w:pPr>
    <w:rPr>
      <w:rFonts w:ascii="宋体" w:eastAsia="宋体"/>
      <w:sz w:val="18"/>
      <w:szCs w:val="18"/>
    </w:rPr>
  </w:style>
  <w:style w:type="paragraph" w:customStyle="1" w:styleId="62">
    <w:name w:val="二级无"/>
    <w:basedOn w:val="45"/>
    <w:uiPriority w:val="0"/>
    <w:pPr>
      <w:spacing w:before="0" w:beforeLines="0" w:after="0" w:afterLines="0"/>
    </w:pPr>
    <w:rPr>
      <w:rFonts w:ascii="宋体" w:eastAsia="宋体"/>
    </w:rPr>
  </w:style>
  <w:style w:type="paragraph" w:customStyle="1" w:styleId="63">
    <w:name w:val="注：（正文）"/>
    <w:basedOn w:val="56"/>
    <w:next w:val="22"/>
    <w:uiPriority w:val="0"/>
  </w:style>
  <w:style w:type="paragraph" w:customStyle="1" w:styleId="64">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uiPriority w:val="0"/>
    <w:pPr>
      <w:jc w:val="left"/>
    </w:pPr>
  </w:style>
  <w:style w:type="paragraph" w:customStyle="1" w:styleId="69">
    <w:name w:val="标准书眉一"/>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0" w:beforeLines="0" w:after="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0" w:beforeLines="0" w:after="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0" w:beforeLines="0" w:after="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0" w:beforeLines="0" w:after="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50" w:beforeLines="50" w:after="50" w:afterLines="50"/>
      <w:outlineLvl w:val="2"/>
    </w:pPr>
  </w:style>
  <w:style w:type="paragraph" w:customStyle="1" w:styleId="103">
    <w:name w:val="附录一级无"/>
    <w:basedOn w:val="102"/>
    <w:qFormat/>
    <w:uiPriority w:val="0"/>
    <w:pPr>
      <w:tabs>
        <w:tab w:val="clear" w:pos="360"/>
      </w:tabs>
      <w:spacing w:before="0" w:beforeLines="0" w:after="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0" w:beforeLines="0" w:after="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rPr>
  </w:style>
  <w:style w:type="paragraph" w:customStyle="1" w:styleId="117">
    <w:name w:val="四级无"/>
    <w:basedOn w:val="54"/>
    <w:qFormat/>
    <w:uiPriority w:val="0"/>
    <w:pPr>
      <w:spacing w:before="0" w:beforeLines="0" w:after="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0" w:beforeLines="0" w:after="0" w:afterLines="0"/>
    </w:pPr>
    <w:rPr>
      <w:rFonts w:ascii="宋体" w:eastAsia="宋体"/>
    </w:rPr>
  </w:style>
  <w:style w:type="paragraph" w:customStyle="1" w:styleId="124">
    <w:name w:val="一级无"/>
    <w:basedOn w:val="41"/>
    <w:qFormat/>
    <w:uiPriority w:val="0"/>
    <w:pPr>
      <w:spacing w:before="0" w:beforeLines="0" w:after="0" w:afterLines="0"/>
    </w:pPr>
    <w:rPr>
      <w:rFonts w:ascii="宋体" w:eastAsia="宋体"/>
    </w:rPr>
  </w:style>
  <w:style w:type="character" w:customStyle="1" w:styleId="125">
    <w:name w:val="已访问的超链接1"/>
    <w:qFormat/>
    <w:uiPriority w:val="0"/>
    <w:rPr>
      <w:color w:val="800080"/>
      <w:u w:val="single"/>
    </w:rPr>
  </w:style>
  <w:style w:type="paragraph" w:customStyle="1" w:styleId="126">
    <w:name w:val="正文表标题"/>
    <w:next w:val="22"/>
    <w:qFormat/>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2"/>
    <w:next w:val="22"/>
    <w:qFormat/>
    <w:uiPriority w:val="0"/>
    <w:pPr>
      <w:ind w:firstLine="0" w:firstLineChars="0"/>
    </w:pPr>
  </w:style>
  <w:style w:type="paragraph" w:customStyle="1" w:styleId="128">
    <w:name w:val="正文图标题"/>
    <w:next w:val="22"/>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74"/>
    <w:qFormat/>
    <w:uiPriority w:val="0"/>
    <w:pPr>
      <w:framePr w:wrap="around" w:vAnchor="page" w:hAnchor="text" w:x="1419"/>
    </w:pPr>
  </w:style>
  <w:style w:type="paragraph" w:customStyle="1" w:styleId="131">
    <w:name w:val="其他实施日期"/>
    <w:basedOn w:val="113"/>
    <w:qFormat/>
    <w:uiPriority w:val="0"/>
    <w:pPr>
      <w:framePr w:wrap="around"/>
    </w:pPr>
  </w:style>
  <w:style w:type="paragraph" w:customStyle="1" w:styleId="132">
    <w:name w:val="封面标准名称2"/>
    <w:basedOn w:val="77"/>
    <w:qFormat/>
    <w:uiPriority w:val="0"/>
    <w:pPr>
      <w:framePr w:wrap="around" w:y="4469"/>
      <w:spacing w:before="630" w:beforeLines="630"/>
    </w:pPr>
  </w:style>
  <w:style w:type="paragraph" w:customStyle="1" w:styleId="133">
    <w:name w:val="封面标准英文名称2"/>
    <w:basedOn w:val="78"/>
    <w:qFormat/>
    <w:uiPriority w:val="0"/>
    <w:pPr>
      <w:framePr w:wrap="around" w:y="4469"/>
    </w:pPr>
  </w:style>
  <w:style w:type="paragraph" w:customStyle="1" w:styleId="134">
    <w:name w:val="封面一致性程度标识2"/>
    <w:basedOn w:val="79"/>
    <w:qFormat/>
    <w:uiPriority w:val="0"/>
    <w:pPr>
      <w:framePr w:wrap="around" w:y="4469"/>
    </w:pPr>
  </w:style>
  <w:style w:type="paragraph" w:customStyle="1" w:styleId="135">
    <w:name w:val="封面标准文稿类别2"/>
    <w:basedOn w:val="80"/>
    <w:qFormat/>
    <w:uiPriority w:val="0"/>
    <w:pPr>
      <w:framePr w:wrap="around" w:y="4469"/>
    </w:pPr>
  </w:style>
  <w:style w:type="paragraph" w:customStyle="1" w:styleId="136">
    <w:name w:val="封面标准文稿编辑信息2"/>
    <w:basedOn w:val="81"/>
    <w:qFormat/>
    <w:uiPriority w:val="0"/>
    <w:pPr>
      <w:framePr w:wrap="around" w:y="4469"/>
    </w:pPr>
  </w:style>
  <w:style w:type="character" w:customStyle="1" w:styleId="137">
    <w:name w:val="批注文字 字符"/>
    <w:link w:val="7"/>
    <w:uiPriority w:val="0"/>
    <w:rPr>
      <w:kern w:val="2"/>
      <w:sz w:val="21"/>
      <w:szCs w:val="24"/>
      <w:lang w:val="zh-CN" w:eastAsia="zh-CN"/>
    </w:rPr>
  </w:style>
  <w:style w:type="character" w:customStyle="1" w:styleId="138">
    <w:name w:val="批注框文本 字符"/>
    <w:link w:val="15"/>
    <w:qFormat/>
    <w:uiPriority w:val="0"/>
    <w:rPr>
      <w:kern w:val="2"/>
      <w:sz w:val="18"/>
      <w:szCs w:val="18"/>
    </w:rPr>
  </w:style>
  <w:style w:type="character" w:customStyle="1" w:styleId="139">
    <w:name w:val="批注主题 字符"/>
    <w:link w:val="30"/>
    <w:qFormat/>
    <w:uiPriority w:val="0"/>
    <w:rPr>
      <w:b/>
      <w:bCs/>
      <w:kern w:val="2"/>
      <w:sz w:val="21"/>
      <w:szCs w:val="24"/>
      <w:lang w:val="zh-CN"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A1BC2-8EE2-4701-8E47-6DF6946DC3E8}">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10</Pages>
  <Words>871</Words>
  <Characters>4970</Characters>
  <Lines>41</Lines>
  <Paragraphs>11</Paragraphs>
  <TotalTime>32</TotalTime>
  <ScaleCrop>false</ScaleCrop>
  <LinksUpToDate>false</LinksUpToDate>
  <CharactersWithSpaces>5830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2023-10-08T06:58:00Z</dcterms:created>
  <dc:creator>CNIS</dc:creator>
  <cp:lastModifiedBy>素素</cp:lastModifiedBy>
  <cp:lastPrinted>2023-09-10T04:38:00Z</cp:lastPrinted>
  <dcterms:modified xsi:type="dcterms:W3CDTF">2023-10-10T01:15:41Z</dcterms:modified>
  <dc:title>标准名称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B51EAA0C582041EE9FFCF198021C7F0C_12</vt:lpwstr>
  </property>
</Properties>
</file>