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61B2E" w14:textId="77777777" w:rsidR="00C44D29" w:rsidRDefault="00C44D29" w:rsidP="00C44D29">
      <w:pPr>
        <w:widowControl/>
        <w:spacing w:line="38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附件2：</w:t>
      </w:r>
    </w:p>
    <w:p w14:paraId="20AD6D7C" w14:textId="77777777" w:rsidR="00C44D29" w:rsidRDefault="00C44D29" w:rsidP="00C44D29">
      <w:pPr>
        <w:spacing w:line="400" w:lineRule="exact"/>
        <w:jc w:val="center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重</w:t>
      </w:r>
      <w:r>
        <w:rPr>
          <w:rFonts w:ascii="Times New Roman" w:eastAsia="黑体" w:hAnsi="Times New Roman" w:cs="Times New Roman"/>
          <w:sz w:val="28"/>
          <w:szCs w:val="28"/>
        </w:rPr>
        <w:t>金属分标委会</w:t>
      </w:r>
      <w:r>
        <w:rPr>
          <w:rFonts w:ascii="Times New Roman" w:eastAsia="黑体" w:hAnsi="Times New Roman" w:cs="Times New Roman" w:hint="eastAsia"/>
          <w:sz w:val="28"/>
          <w:szCs w:val="28"/>
        </w:rPr>
        <w:t>预审和任务落实</w:t>
      </w:r>
      <w:r>
        <w:rPr>
          <w:rFonts w:ascii="Times New Roman" w:eastAsia="黑体" w:hAnsi="Times New Roman" w:cs="Times New Roman"/>
          <w:sz w:val="28"/>
          <w:szCs w:val="28"/>
        </w:rPr>
        <w:t>的标准项目</w:t>
      </w:r>
    </w:p>
    <w:p w14:paraId="384DE33F" w14:textId="77777777" w:rsidR="00C44D29" w:rsidRDefault="00C44D29" w:rsidP="00C44D29">
      <w:pPr>
        <w:spacing w:line="400" w:lineRule="exact"/>
        <w:ind w:leftChars="-76" w:left="-160" w:firstLineChars="57" w:firstLine="160"/>
        <w:jc w:val="center"/>
        <w:rPr>
          <w:rFonts w:ascii="Times New Roman" w:eastAsia="黑体" w:hAnsi="Times New Roman" w:cs="Times New Roman"/>
          <w:sz w:val="28"/>
          <w:szCs w:val="28"/>
        </w:rPr>
      </w:pPr>
    </w:p>
    <w:tbl>
      <w:tblPr>
        <w:tblW w:w="499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3853"/>
        <w:gridCol w:w="2644"/>
        <w:gridCol w:w="5717"/>
        <w:gridCol w:w="917"/>
      </w:tblGrid>
      <w:tr w:rsidR="00C44D29" w14:paraId="742631E2" w14:textId="77777777" w:rsidTr="00D231C3">
        <w:trPr>
          <w:trHeight w:val="680"/>
          <w:tblHeader/>
          <w:jc w:val="center"/>
        </w:trPr>
        <w:tc>
          <w:tcPr>
            <w:tcW w:w="287" w:type="pct"/>
            <w:tcBorders>
              <w:bottom w:val="single" w:sz="8" w:space="0" w:color="auto"/>
            </w:tcBorders>
            <w:vAlign w:val="center"/>
          </w:tcPr>
          <w:p w14:paraId="1F13C061" w14:textId="77777777" w:rsidR="00C44D29" w:rsidRDefault="00C44D29" w:rsidP="00D231C3">
            <w:pPr>
              <w:tabs>
                <w:tab w:val="left" w:pos="6840"/>
                <w:tab w:val="left" w:pos="7020"/>
                <w:tab w:val="left" w:pos="10108"/>
              </w:tabs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383" w:type="pct"/>
            <w:tcBorders>
              <w:bottom w:val="single" w:sz="8" w:space="0" w:color="auto"/>
            </w:tcBorders>
            <w:vAlign w:val="center"/>
          </w:tcPr>
          <w:p w14:paraId="53C81092" w14:textId="77777777" w:rsidR="00C44D29" w:rsidRDefault="00C44D29" w:rsidP="00D231C3">
            <w:pPr>
              <w:widowControl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标准项目名称</w:t>
            </w:r>
          </w:p>
        </w:tc>
        <w:tc>
          <w:tcPr>
            <w:tcW w:w="949" w:type="pct"/>
            <w:tcBorders>
              <w:bottom w:val="single" w:sz="8" w:space="0" w:color="auto"/>
            </w:tcBorders>
            <w:vAlign w:val="center"/>
          </w:tcPr>
          <w:p w14:paraId="3D3087E2" w14:textId="77777777" w:rsidR="00C44D29" w:rsidRDefault="00C44D29" w:rsidP="00D231C3">
            <w:pPr>
              <w:widowControl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项目计划编号</w:t>
            </w:r>
          </w:p>
        </w:tc>
        <w:tc>
          <w:tcPr>
            <w:tcW w:w="2052" w:type="pct"/>
            <w:tcBorders>
              <w:bottom w:val="single" w:sz="8" w:space="0" w:color="auto"/>
            </w:tcBorders>
            <w:vAlign w:val="center"/>
          </w:tcPr>
          <w:p w14:paraId="09D9B096" w14:textId="77777777" w:rsidR="00C44D29" w:rsidRDefault="00C44D29" w:rsidP="00D231C3">
            <w:pPr>
              <w:widowControl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起草单位及相关单位</w:t>
            </w:r>
          </w:p>
        </w:tc>
        <w:tc>
          <w:tcPr>
            <w:tcW w:w="326" w:type="pct"/>
            <w:tcBorders>
              <w:bottom w:val="single" w:sz="8" w:space="0" w:color="auto"/>
            </w:tcBorders>
            <w:vAlign w:val="center"/>
          </w:tcPr>
          <w:p w14:paraId="7F5828E7" w14:textId="77777777" w:rsidR="00C44D29" w:rsidRDefault="00C44D29" w:rsidP="00D231C3">
            <w:pPr>
              <w:widowControl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备注</w:t>
            </w:r>
          </w:p>
        </w:tc>
      </w:tr>
      <w:tr w:rsidR="00C44D29" w14:paraId="5F3D4F1F" w14:textId="77777777" w:rsidTr="00D231C3">
        <w:trPr>
          <w:trHeight w:val="680"/>
          <w:jc w:val="center"/>
        </w:trPr>
        <w:tc>
          <w:tcPr>
            <w:tcW w:w="5000" w:type="pct"/>
            <w:gridSpan w:val="5"/>
            <w:tcBorders>
              <w:top w:val="single" w:sz="8" w:space="0" w:color="auto"/>
            </w:tcBorders>
            <w:vAlign w:val="center"/>
          </w:tcPr>
          <w:p w14:paraId="785490A0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第一组</w:t>
            </w:r>
          </w:p>
        </w:tc>
      </w:tr>
      <w:tr w:rsidR="00C44D29" w14:paraId="606DD73D" w14:textId="77777777" w:rsidTr="00D231C3">
        <w:trPr>
          <w:trHeight w:val="680"/>
          <w:jc w:val="center"/>
        </w:trPr>
        <w:tc>
          <w:tcPr>
            <w:tcW w:w="287" w:type="pct"/>
            <w:vAlign w:val="center"/>
          </w:tcPr>
          <w:p w14:paraId="4E1141FC" w14:textId="77777777" w:rsidR="00C44D29" w:rsidRDefault="00C44D29" w:rsidP="00D231C3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383" w:type="pct"/>
            <w:vAlign w:val="center"/>
          </w:tcPr>
          <w:p w14:paraId="071D45B4" w14:textId="77777777" w:rsidR="00C44D29" w:rsidRDefault="00C44D29" w:rsidP="00D231C3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铜加工废水循环利用技术规范</w:t>
            </w:r>
          </w:p>
        </w:tc>
        <w:tc>
          <w:tcPr>
            <w:tcW w:w="949" w:type="pct"/>
            <w:vAlign w:val="center"/>
          </w:tcPr>
          <w:p w14:paraId="0907C61D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[2022]312号2022-1992T-YS</w:t>
            </w:r>
          </w:p>
        </w:tc>
        <w:tc>
          <w:tcPr>
            <w:tcW w:w="2052" w:type="pct"/>
            <w:vAlign w:val="center"/>
          </w:tcPr>
          <w:p w14:paraId="0A47F119" w14:textId="77777777" w:rsidR="00C44D29" w:rsidRDefault="00C44D29" w:rsidP="00D231C3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中铝洛阳铜加工有限公司、江西耐乐铜业有限公司、安徽鑫科铜业新材料股份有限公司、广东龙丰精密铜管有限公司、浙江海亮股份有限公司</w:t>
            </w:r>
          </w:p>
        </w:tc>
        <w:tc>
          <w:tcPr>
            <w:tcW w:w="326" w:type="pct"/>
            <w:vAlign w:val="center"/>
          </w:tcPr>
          <w:p w14:paraId="04F90628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C44D29" w14:paraId="03642044" w14:textId="77777777" w:rsidTr="00D231C3">
        <w:trPr>
          <w:trHeight w:val="680"/>
          <w:jc w:val="center"/>
        </w:trPr>
        <w:tc>
          <w:tcPr>
            <w:tcW w:w="287" w:type="pct"/>
            <w:vAlign w:val="center"/>
          </w:tcPr>
          <w:p w14:paraId="70E72D87" w14:textId="77777777" w:rsidR="00C44D29" w:rsidRDefault="00C44D29" w:rsidP="00D231C3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383" w:type="pct"/>
            <w:vAlign w:val="center"/>
          </w:tcPr>
          <w:p w14:paraId="6FCA833C" w14:textId="77777777" w:rsidR="00C44D29" w:rsidRDefault="00C44D29" w:rsidP="00D231C3">
            <w:pPr>
              <w:widowControl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铜及铜合金力学性能和工艺性能试样的制备方法(修订YS/T 815-2012)</w:t>
            </w:r>
          </w:p>
        </w:tc>
        <w:tc>
          <w:tcPr>
            <w:tcW w:w="949" w:type="pct"/>
            <w:vAlign w:val="center"/>
          </w:tcPr>
          <w:p w14:paraId="471983EA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[2022]312号2022-1717T-YS</w:t>
            </w:r>
          </w:p>
        </w:tc>
        <w:tc>
          <w:tcPr>
            <w:tcW w:w="2052" w:type="pct"/>
            <w:vAlign w:val="center"/>
          </w:tcPr>
          <w:p w14:paraId="38E6903C" w14:textId="77777777" w:rsidR="00C44D29" w:rsidRDefault="00C44D29" w:rsidP="00D231C3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浙江方圆检测集团股份有限公司、浙江方圆金属材料检测有限公司、江西耐乐铜业有限公司、宁波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长振铜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业有限公司</w:t>
            </w:r>
          </w:p>
        </w:tc>
        <w:tc>
          <w:tcPr>
            <w:tcW w:w="326" w:type="pct"/>
            <w:vAlign w:val="center"/>
          </w:tcPr>
          <w:p w14:paraId="00381AAD" w14:textId="77777777" w:rsidR="00C44D29" w:rsidRDefault="00C44D29" w:rsidP="00D231C3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C44D29" w14:paraId="2CA92A8E" w14:textId="77777777" w:rsidTr="00D231C3">
        <w:trPr>
          <w:trHeight w:val="680"/>
          <w:jc w:val="center"/>
        </w:trPr>
        <w:tc>
          <w:tcPr>
            <w:tcW w:w="287" w:type="pct"/>
            <w:vAlign w:val="center"/>
          </w:tcPr>
          <w:p w14:paraId="333673C6" w14:textId="77777777" w:rsidR="00C44D29" w:rsidRDefault="00C44D29" w:rsidP="00D231C3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383" w:type="pct"/>
            <w:vAlign w:val="center"/>
          </w:tcPr>
          <w:p w14:paraId="4B043514" w14:textId="77777777" w:rsidR="00C44D29" w:rsidRDefault="00C44D29" w:rsidP="00D231C3">
            <w:pPr>
              <w:widowControl/>
              <w:tabs>
                <w:tab w:val="left" w:pos="2786"/>
              </w:tabs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铜及铜合金无缝管材外形尺寸及允许偏差</w:t>
            </w:r>
          </w:p>
        </w:tc>
        <w:tc>
          <w:tcPr>
            <w:tcW w:w="949" w:type="pct"/>
            <w:vAlign w:val="center"/>
          </w:tcPr>
          <w:p w14:paraId="7B75121F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修订GB/T 16866-2006</w:t>
            </w:r>
          </w:p>
          <w:p w14:paraId="55452D4A" w14:textId="77777777" w:rsidR="00C44D29" w:rsidRDefault="00C44D29" w:rsidP="00D231C3">
            <w:pPr>
              <w:pStyle w:val="a8"/>
              <w:adjustRightInd/>
              <w:snapToGrid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待下计划</w:t>
            </w:r>
          </w:p>
        </w:tc>
        <w:tc>
          <w:tcPr>
            <w:tcW w:w="2052" w:type="pct"/>
            <w:vAlign w:val="center"/>
          </w:tcPr>
          <w:p w14:paraId="59E75DCD" w14:textId="77777777" w:rsidR="00C44D29" w:rsidRDefault="00C44D29" w:rsidP="00D231C3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中铝洛阳铜加工有限公司、浙江海亮股份有限公司、广东龙丰精密铜管有限公司、桂林漓佳金属有限责任公司、江阴和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宏精工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科技有限公司</w:t>
            </w:r>
          </w:p>
        </w:tc>
        <w:tc>
          <w:tcPr>
            <w:tcW w:w="326" w:type="pct"/>
            <w:vAlign w:val="center"/>
          </w:tcPr>
          <w:p w14:paraId="1C066D39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任务</w:t>
            </w:r>
          </w:p>
          <w:p w14:paraId="3D98DED3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落实</w:t>
            </w:r>
          </w:p>
        </w:tc>
      </w:tr>
      <w:tr w:rsidR="00C44D29" w14:paraId="7BC0ED55" w14:textId="77777777" w:rsidTr="00D231C3">
        <w:trPr>
          <w:trHeight w:val="680"/>
          <w:jc w:val="center"/>
        </w:trPr>
        <w:tc>
          <w:tcPr>
            <w:tcW w:w="287" w:type="pct"/>
            <w:vAlign w:val="center"/>
          </w:tcPr>
          <w:p w14:paraId="70D2649F" w14:textId="77777777" w:rsidR="00C44D29" w:rsidRDefault="00C44D29" w:rsidP="00D231C3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383" w:type="pct"/>
            <w:vAlign w:val="center"/>
          </w:tcPr>
          <w:p w14:paraId="526B1C33" w14:textId="77777777" w:rsidR="00C44D29" w:rsidRDefault="00C44D29" w:rsidP="00D231C3">
            <w:pPr>
              <w:widowControl/>
              <w:tabs>
                <w:tab w:val="left" w:pos="2786"/>
              </w:tabs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铜及铜合金管材内表面碳含量的测定方法</w:t>
            </w:r>
          </w:p>
        </w:tc>
        <w:tc>
          <w:tcPr>
            <w:tcW w:w="949" w:type="pct"/>
            <w:vAlign w:val="center"/>
          </w:tcPr>
          <w:p w14:paraId="7225B4DB" w14:textId="77777777" w:rsidR="00C44D29" w:rsidRDefault="00C44D29" w:rsidP="00D231C3">
            <w:pPr>
              <w:pStyle w:val="a8"/>
              <w:adjustRightInd/>
              <w:snapToGrid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修订GB/T 33817-2017</w:t>
            </w:r>
          </w:p>
          <w:p w14:paraId="2B9817B7" w14:textId="77777777" w:rsidR="00C44D29" w:rsidRDefault="00C44D29" w:rsidP="00D231C3">
            <w:pPr>
              <w:pStyle w:val="a8"/>
              <w:adjustRightInd/>
              <w:snapToGrid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待下计划</w:t>
            </w:r>
          </w:p>
        </w:tc>
        <w:tc>
          <w:tcPr>
            <w:tcW w:w="2052" w:type="pct"/>
            <w:vAlign w:val="center"/>
          </w:tcPr>
          <w:p w14:paraId="04D29F86" w14:textId="77777777" w:rsidR="00C44D29" w:rsidRDefault="00C44D29" w:rsidP="00D231C3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浙江省冶金产品质量检验站有限公司、浙江海亮股份有限公司、中铝洛阳铜加工有限公司、广东龙丰精密铜管有限公司</w:t>
            </w:r>
          </w:p>
        </w:tc>
        <w:tc>
          <w:tcPr>
            <w:tcW w:w="326" w:type="pct"/>
            <w:vAlign w:val="center"/>
          </w:tcPr>
          <w:p w14:paraId="1F3E9B91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任务</w:t>
            </w:r>
          </w:p>
          <w:p w14:paraId="3FE2D2E2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落实</w:t>
            </w:r>
          </w:p>
        </w:tc>
      </w:tr>
      <w:tr w:rsidR="00C44D29" w14:paraId="47261AB0" w14:textId="77777777" w:rsidTr="00D231C3">
        <w:trPr>
          <w:trHeight w:val="680"/>
          <w:jc w:val="center"/>
        </w:trPr>
        <w:tc>
          <w:tcPr>
            <w:tcW w:w="287" w:type="pct"/>
            <w:vAlign w:val="center"/>
          </w:tcPr>
          <w:p w14:paraId="335DCFCA" w14:textId="77777777" w:rsidR="00C44D29" w:rsidRDefault="00C44D29" w:rsidP="00D231C3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383" w:type="pct"/>
            <w:vAlign w:val="center"/>
          </w:tcPr>
          <w:p w14:paraId="30F9403E" w14:textId="77777777" w:rsidR="00C44D29" w:rsidRDefault="00C44D29" w:rsidP="00D231C3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铜及铜合金化学分析方法  第6部分：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铋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含量的测定</w:t>
            </w:r>
          </w:p>
        </w:tc>
        <w:tc>
          <w:tcPr>
            <w:tcW w:w="949" w:type="pct"/>
            <w:vAlign w:val="center"/>
          </w:tcPr>
          <w:p w14:paraId="6522456A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修订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GB/T 5121.6-2008</w:t>
            </w:r>
          </w:p>
          <w:p w14:paraId="6ECDEADE" w14:textId="77777777" w:rsidR="00C44D29" w:rsidRDefault="00C44D29" w:rsidP="00D231C3">
            <w:pPr>
              <w:pStyle w:val="a8"/>
              <w:adjustRightInd/>
              <w:snapToGrid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待下计划</w:t>
            </w:r>
          </w:p>
        </w:tc>
        <w:tc>
          <w:tcPr>
            <w:tcW w:w="2052" w:type="pct"/>
            <w:vAlign w:val="center"/>
          </w:tcPr>
          <w:p w14:paraId="6CB82E0C" w14:textId="77777777" w:rsidR="00C44D29" w:rsidRDefault="00C44D29" w:rsidP="00D231C3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铝洛阳铜加工有限公司、国标(北京）检验认证有限公司、江西铜业集团公司贵溪冶炼厂、北矿检测技术股份有限公司、有色金属技术经济研究院有限责任公司、广东省科学院工业分析检测中心、铜陵有色金属集团控股有限公司、中国检验认证集团广西有限公司、中国船舶重工集团公司第七二五研究所（洛阳船舶材料研究所）、厦门双瑞材料研究院有限公司</w:t>
            </w:r>
          </w:p>
        </w:tc>
        <w:tc>
          <w:tcPr>
            <w:tcW w:w="326" w:type="pct"/>
            <w:vAlign w:val="center"/>
          </w:tcPr>
          <w:p w14:paraId="70CB75AC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任务</w:t>
            </w:r>
          </w:p>
          <w:p w14:paraId="486E364E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落实</w:t>
            </w:r>
          </w:p>
        </w:tc>
      </w:tr>
      <w:tr w:rsidR="00C44D29" w14:paraId="2B8FBD52" w14:textId="77777777" w:rsidTr="00D231C3">
        <w:trPr>
          <w:trHeight w:val="680"/>
          <w:jc w:val="center"/>
        </w:trPr>
        <w:tc>
          <w:tcPr>
            <w:tcW w:w="287" w:type="pct"/>
            <w:vAlign w:val="center"/>
          </w:tcPr>
          <w:p w14:paraId="1BDAAF4D" w14:textId="77777777" w:rsidR="00C44D29" w:rsidRDefault="00C44D29" w:rsidP="00D231C3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6</w:t>
            </w:r>
          </w:p>
        </w:tc>
        <w:tc>
          <w:tcPr>
            <w:tcW w:w="1383" w:type="pct"/>
            <w:vAlign w:val="center"/>
          </w:tcPr>
          <w:p w14:paraId="2F83DCE3" w14:textId="77777777" w:rsidR="00C44D29" w:rsidRDefault="00C44D29" w:rsidP="00D231C3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铜及铜合金化学分析方法  第10部分：锡含量的测定</w:t>
            </w:r>
          </w:p>
        </w:tc>
        <w:tc>
          <w:tcPr>
            <w:tcW w:w="949" w:type="pct"/>
            <w:vAlign w:val="center"/>
          </w:tcPr>
          <w:p w14:paraId="70BDC7FA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修订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GB/T 5121.10-2008</w:t>
            </w:r>
          </w:p>
          <w:p w14:paraId="3BADC804" w14:textId="77777777" w:rsidR="00C44D29" w:rsidRDefault="00C44D29" w:rsidP="00D231C3">
            <w:pPr>
              <w:pStyle w:val="a8"/>
              <w:adjustRightInd/>
              <w:snapToGrid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待下计划</w:t>
            </w:r>
          </w:p>
        </w:tc>
        <w:tc>
          <w:tcPr>
            <w:tcW w:w="2052" w:type="pct"/>
            <w:vAlign w:val="center"/>
          </w:tcPr>
          <w:p w14:paraId="14DF2795" w14:textId="77777777" w:rsidR="00C44D29" w:rsidRDefault="00C44D29" w:rsidP="00D231C3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铝洛阳铜加工有限公司、白银有色西北铜加工有限公司、北矿检测技术股份有限公司、国标(北京）检验认证有限公司、有色金属技术经济研究院有限责任公司、广东省科学院工业分析检测中心、中国检验认证集团广西有限公司、中国船舶重工集团公司第七二五研究所（洛阳船舶材料研究所）、厦门双瑞材料研究院有限公司</w:t>
            </w:r>
          </w:p>
        </w:tc>
        <w:tc>
          <w:tcPr>
            <w:tcW w:w="326" w:type="pct"/>
            <w:vAlign w:val="center"/>
          </w:tcPr>
          <w:p w14:paraId="4FFE48B5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任务</w:t>
            </w:r>
          </w:p>
          <w:p w14:paraId="69382FD4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落实</w:t>
            </w:r>
          </w:p>
        </w:tc>
      </w:tr>
      <w:tr w:rsidR="00C44D29" w14:paraId="73C18D1D" w14:textId="77777777" w:rsidTr="00D231C3">
        <w:trPr>
          <w:trHeight w:val="680"/>
          <w:jc w:val="center"/>
        </w:trPr>
        <w:tc>
          <w:tcPr>
            <w:tcW w:w="287" w:type="pct"/>
            <w:vAlign w:val="center"/>
          </w:tcPr>
          <w:p w14:paraId="445EBC72" w14:textId="77777777" w:rsidR="00C44D29" w:rsidRDefault="00C44D29" w:rsidP="00D231C3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383" w:type="pct"/>
            <w:vAlign w:val="center"/>
          </w:tcPr>
          <w:p w14:paraId="01702A19" w14:textId="77777777" w:rsidR="00C44D29" w:rsidRDefault="00C44D29" w:rsidP="00D231C3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铜及铜合金化学分析方法  第18部分： 镁含量的测定</w:t>
            </w:r>
          </w:p>
        </w:tc>
        <w:tc>
          <w:tcPr>
            <w:tcW w:w="949" w:type="pct"/>
            <w:vAlign w:val="center"/>
          </w:tcPr>
          <w:p w14:paraId="470BBBE7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修订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GB/T 5121.18-2008</w:t>
            </w:r>
          </w:p>
          <w:p w14:paraId="283456F3" w14:textId="77777777" w:rsidR="00C44D29" w:rsidRDefault="00C44D29" w:rsidP="00D231C3">
            <w:pPr>
              <w:pStyle w:val="a8"/>
              <w:adjustRightInd/>
              <w:snapToGrid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待下计划</w:t>
            </w:r>
          </w:p>
        </w:tc>
        <w:tc>
          <w:tcPr>
            <w:tcW w:w="2052" w:type="pct"/>
            <w:vAlign w:val="center"/>
          </w:tcPr>
          <w:p w14:paraId="7AF878E6" w14:textId="77777777" w:rsidR="00C44D29" w:rsidRDefault="00C44D29" w:rsidP="00D231C3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铝沈阳有色金属加工有限公司、中铝洛阳铜加工有限公司、广东省科学院工业分析检测中心、有色金属技术经济研究院有限责任公司、国标（北京）检验认证有限公司、酒泉钢铁（集团）有限责任公司、铜陵有色金属集团控股有限公司、中国检验认证集团广西有限公司、中国船舶重工集团公司第七二五研究所（洛阳船舶材料研究所）、厦门双瑞材料研究院有限公司</w:t>
            </w:r>
          </w:p>
        </w:tc>
        <w:tc>
          <w:tcPr>
            <w:tcW w:w="326" w:type="pct"/>
            <w:vAlign w:val="center"/>
          </w:tcPr>
          <w:p w14:paraId="2942FA7B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任务</w:t>
            </w:r>
          </w:p>
          <w:p w14:paraId="098FFBF5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落实</w:t>
            </w:r>
          </w:p>
        </w:tc>
      </w:tr>
      <w:tr w:rsidR="00C44D29" w14:paraId="1F90067F" w14:textId="77777777" w:rsidTr="00D231C3">
        <w:trPr>
          <w:trHeight w:val="680"/>
          <w:jc w:val="center"/>
        </w:trPr>
        <w:tc>
          <w:tcPr>
            <w:tcW w:w="287" w:type="pct"/>
            <w:vAlign w:val="center"/>
          </w:tcPr>
          <w:p w14:paraId="634F8AB1" w14:textId="77777777" w:rsidR="00C44D29" w:rsidRDefault="00C44D29" w:rsidP="00D231C3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383" w:type="pct"/>
            <w:vAlign w:val="center"/>
          </w:tcPr>
          <w:p w14:paraId="7D889D8F" w14:textId="77777777" w:rsidR="00C44D29" w:rsidRDefault="00C44D29" w:rsidP="00D231C3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铜及铜合金化学分析方法  第21部分：钛含量的测定</w:t>
            </w:r>
          </w:p>
        </w:tc>
        <w:tc>
          <w:tcPr>
            <w:tcW w:w="949" w:type="pct"/>
            <w:vAlign w:val="center"/>
          </w:tcPr>
          <w:p w14:paraId="7D11816A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修订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GB/T 5121.21-2008</w:t>
            </w:r>
          </w:p>
          <w:p w14:paraId="239EB320" w14:textId="77777777" w:rsidR="00C44D29" w:rsidRDefault="00C44D29" w:rsidP="00D231C3">
            <w:pPr>
              <w:pStyle w:val="a8"/>
              <w:adjustRightInd/>
              <w:snapToGrid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待下计划</w:t>
            </w:r>
          </w:p>
        </w:tc>
        <w:tc>
          <w:tcPr>
            <w:tcW w:w="2052" w:type="pct"/>
            <w:vAlign w:val="center"/>
          </w:tcPr>
          <w:p w14:paraId="1A4A9098" w14:textId="77777777" w:rsidR="00C44D29" w:rsidRDefault="00C44D29" w:rsidP="00D231C3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铝洛阳铜加工有限公司、广东省科学院工业分析检测中心、北矿检测技术股份有限公司、国标(北京）检验认证有限公司、有色金属技术经济研究院有限责任公司、中国船舶重工集团公司第七二五研究所（洛阳船舶材料研究所）、国合通用（青岛）测试评价有限公司、宁波博威合金板带有限公司、酒泉钢铁（集团）有限责任公司、厦门双瑞材料研究院有限公司、铜陵有色金属集团控股有限公司、中国检验认证集团广西有限公司</w:t>
            </w:r>
          </w:p>
        </w:tc>
        <w:tc>
          <w:tcPr>
            <w:tcW w:w="326" w:type="pct"/>
            <w:vAlign w:val="center"/>
          </w:tcPr>
          <w:p w14:paraId="3999D303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任务</w:t>
            </w:r>
          </w:p>
          <w:p w14:paraId="5D40F1FB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落实</w:t>
            </w:r>
          </w:p>
        </w:tc>
      </w:tr>
      <w:tr w:rsidR="00C44D29" w14:paraId="466DC9FA" w14:textId="77777777" w:rsidTr="00D231C3">
        <w:trPr>
          <w:trHeight w:val="680"/>
          <w:jc w:val="center"/>
        </w:trPr>
        <w:tc>
          <w:tcPr>
            <w:tcW w:w="5000" w:type="pct"/>
            <w:gridSpan w:val="5"/>
            <w:vAlign w:val="center"/>
          </w:tcPr>
          <w:p w14:paraId="73560795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第二组</w:t>
            </w:r>
          </w:p>
        </w:tc>
      </w:tr>
      <w:tr w:rsidR="00C44D29" w14:paraId="64A0FC28" w14:textId="77777777" w:rsidTr="00D231C3">
        <w:trPr>
          <w:trHeight w:val="680"/>
          <w:jc w:val="center"/>
        </w:trPr>
        <w:tc>
          <w:tcPr>
            <w:tcW w:w="287" w:type="pct"/>
            <w:vAlign w:val="center"/>
          </w:tcPr>
          <w:p w14:paraId="7CEA568E" w14:textId="77777777" w:rsidR="00C44D29" w:rsidRDefault="00C44D29" w:rsidP="00D231C3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9</w:t>
            </w:r>
          </w:p>
        </w:tc>
        <w:tc>
          <w:tcPr>
            <w:tcW w:w="1383" w:type="pct"/>
            <w:vAlign w:val="center"/>
          </w:tcPr>
          <w:p w14:paraId="45078484" w14:textId="77777777" w:rsidR="00C44D29" w:rsidRDefault="00C44D29" w:rsidP="00D231C3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锡精矿化学分析方法 第2部分：锡含量的测定 碘酸钾滴定法</w:t>
            </w:r>
          </w:p>
        </w:tc>
        <w:tc>
          <w:tcPr>
            <w:tcW w:w="949" w:type="pct"/>
            <w:vAlign w:val="center"/>
          </w:tcPr>
          <w:p w14:paraId="4C738A67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修订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GB/T 1819.2-2004</w:t>
            </w:r>
          </w:p>
          <w:p w14:paraId="07917214" w14:textId="77777777" w:rsidR="00C44D29" w:rsidRDefault="00C44D29" w:rsidP="00D231C3">
            <w:pPr>
              <w:pStyle w:val="a8"/>
              <w:adjustRightInd/>
              <w:snapToGrid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待下计划</w:t>
            </w:r>
          </w:p>
        </w:tc>
        <w:tc>
          <w:tcPr>
            <w:tcW w:w="2052" w:type="pct"/>
            <w:vAlign w:val="center"/>
          </w:tcPr>
          <w:p w14:paraId="71D228E1" w14:textId="77777777" w:rsidR="00C44D29" w:rsidRDefault="00C44D29" w:rsidP="00D231C3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云南锡业股份有限公司、广西华锡集团股份有限公司、国标（北京）检验认证有限公司、湖南有色金属研究院有限责任公司、北矿检测技术股份有限公司、云南华联锌铟股份有限公司、云南乘风有色金属股份有限公司、湖南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香花岭锡业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有限责任公司、中国检验认证集团广西有限公司</w:t>
            </w:r>
          </w:p>
        </w:tc>
        <w:tc>
          <w:tcPr>
            <w:tcW w:w="326" w:type="pct"/>
            <w:vAlign w:val="center"/>
          </w:tcPr>
          <w:p w14:paraId="267721BF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任务</w:t>
            </w:r>
          </w:p>
          <w:p w14:paraId="43566657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落实</w:t>
            </w:r>
          </w:p>
        </w:tc>
      </w:tr>
      <w:tr w:rsidR="00C44D29" w14:paraId="27344079" w14:textId="77777777" w:rsidTr="00D231C3">
        <w:trPr>
          <w:trHeight w:val="680"/>
          <w:jc w:val="center"/>
        </w:trPr>
        <w:tc>
          <w:tcPr>
            <w:tcW w:w="287" w:type="pct"/>
            <w:vAlign w:val="center"/>
          </w:tcPr>
          <w:p w14:paraId="0EF68198" w14:textId="77777777" w:rsidR="00C44D29" w:rsidRDefault="00C44D29" w:rsidP="00D231C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383" w:type="pct"/>
            <w:vAlign w:val="center"/>
          </w:tcPr>
          <w:p w14:paraId="21D66FC0" w14:textId="77777777" w:rsidR="00C44D29" w:rsidRDefault="00C44D29" w:rsidP="00D231C3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锡精矿化学分析方法 第6部分：锑和汞含量的测定 原子荧光光谱法</w:t>
            </w:r>
          </w:p>
        </w:tc>
        <w:tc>
          <w:tcPr>
            <w:tcW w:w="949" w:type="pct"/>
            <w:vAlign w:val="center"/>
          </w:tcPr>
          <w:p w14:paraId="3A89CFD3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修订</w:t>
            </w:r>
          </w:p>
          <w:p w14:paraId="53F69889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GB/T 1819.6-2004</w:t>
            </w:r>
          </w:p>
          <w:p w14:paraId="3646932A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GB/T 1819.17-2017</w:t>
            </w:r>
          </w:p>
          <w:p w14:paraId="4C889277" w14:textId="77777777" w:rsidR="00C44D29" w:rsidRDefault="00C44D29" w:rsidP="00D231C3">
            <w:pPr>
              <w:pStyle w:val="a8"/>
              <w:adjustRightInd/>
              <w:snapToGrid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待下计划</w:t>
            </w:r>
          </w:p>
        </w:tc>
        <w:tc>
          <w:tcPr>
            <w:tcW w:w="2052" w:type="pct"/>
            <w:vAlign w:val="center"/>
          </w:tcPr>
          <w:p w14:paraId="2E67C1C3" w14:textId="77777777" w:rsidR="00C44D29" w:rsidRDefault="00C44D29" w:rsidP="00D231C3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云南锡业股份有限公司、广西华锡集团股份有限公司、北矿检测技术股份有限公司、国标（北京）检验认证有限公司、云南锡业矿冶检测中心有限公司、中国检验认证集团广西有限公司、铜陵有色金属集团控股有限公司</w:t>
            </w:r>
          </w:p>
        </w:tc>
        <w:tc>
          <w:tcPr>
            <w:tcW w:w="326" w:type="pct"/>
            <w:vAlign w:val="center"/>
          </w:tcPr>
          <w:p w14:paraId="5D812A35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任务</w:t>
            </w:r>
          </w:p>
          <w:p w14:paraId="3F3D2153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落实</w:t>
            </w:r>
          </w:p>
        </w:tc>
      </w:tr>
      <w:tr w:rsidR="00C44D29" w14:paraId="220528AB" w14:textId="77777777" w:rsidTr="00D231C3">
        <w:trPr>
          <w:trHeight w:val="680"/>
          <w:jc w:val="center"/>
        </w:trPr>
        <w:tc>
          <w:tcPr>
            <w:tcW w:w="287" w:type="pct"/>
            <w:vAlign w:val="center"/>
          </w:tcPr>
          <w:p w14:paraId="1A9A3B33" w14:textId="77777777" w:rsidR="00C44D29" w:rsidRDefault="00C44D29" w:rsidP="00D231C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383" w:type="pct"/>
            <w:vAlign w:val="center"/>
          </w:tcPr>
          <w:p w14:paraId="29DDD3D1" w14:textId="77777777" w:rsidR="00C44D29" w:rsidRDefault="00C44D29" w:rsidP="00D231C3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锡精矿化学分析方法 第7部分：锑、铋、锌、铜和银含量的测定 火焰原子吸收光谱法</w:t>
            </w:r>
          </w:p>
        </w:tc>
        <w:tc>
          <w:tcPr>
            <w:tcW w:w="949" w:type="pct"/>
            <w:vAlign w:val="center"/>
          </w:tcPr>
          <w:p w14:paraId="3E13CCEC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修订</w:t>
            </w:r>
          </w:p>
          <w:p w14:paraId="18A944F7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GB/T 1819.7-2017</w:t>
            </w:r>
          </w:p>
          <w:p w14:paraId="30C7794B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GB/T 1819.8-2017</w:t>
            </w:r>
          </w:p>
          <w:p w14:paraId="6F85099C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GB/T 1819.14-2017</w:t>
            </w:r>
          </w:p>
          <w:p w14:paraId="5DCE9DEE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GB/T 1819.16-2017</w:t>
            </w:r>
          </w:p>
          <w:p w14:paraId="5A8DA1D4" w14:textId="77777777" w:rsidR="00C44D29" w:rsidRDefault="00C44D29" w:rsidP="00D231C3">
            <w:pPr>
              <w:pStyle w:val="a8"/>
              <w:adjustRightInd/>
              <w:snapToGrid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待下计划</w:t>
            </w:r>
          </w:p>
        </w:tc>
        <w:tc>
          <w:tcPr>
            <w:tcW w:w="2052" w:type="pct"/>
            <w:vAlign w:val="center"/>
          </w:tcPr>
          <w:p w14:paraId="06863137" w14:textId="77777777" w:rsidR="00C44D29" w:rsidRDefault="00C44D29" w:rsidP="00D231C3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北矿检测技术股份有限公司、云南锡业股份有限公司、国标（北京）检验认证有限公司、湖南有色金属研究院有限责任公司、中国检验认证集团广西有限公司、铜陵有色金属集团控股有限公司</w:t>
            </w:r>
          </w:p>
        </w:tc>
        <w:tc>
          <w:tcPr>
            <w:tcW w:w="326" w:type="pct"/>
            <w:vAlign w:val="center"/>
          </w:tcPr>
          <w:p w14:paraId="651AAD5F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任务</w:t>
            </w:r>
          </w:p>
          <w:p w14:paraId="4B79FDA9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落实</w:t>
            </w:r>
          </w:p>
        </w:tc>
      </w:tr>
      <w:tr w:rsidR="00C44D29" w14:paraId="42984CEC" w14:textId="77777777" w:rsidTr="00D231C3">
        <w:trPr>
          <w:trHeight w:val="680"/>
          <w:jc w:val="center"/>
        </w:trPr>
        <w:tc>
          <w:tcPr>
            <w:tcW w:w="287" w:type="pct"/>
            <w:vAlign w:val="center"/>
          </w:tcPr>
          <w:p w14:paraId="3AF5EDA8" w14:textId="77777777" w:rsidR="00C44D29" w:rsidRDefault="00C44D29" w:rsidP="00D231C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383" w:type="pct"/>
            <w:vAlign w:val="center"/>
          </w:tcPr>
          <w:p w14:paraId="07AB0F17" w14:textId="77777777" w:rsidR="00C44D29" w:rsidRDefault="00C44D29" w:rsidP="00D231C3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锑及三氧化二锑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化学分析方法 第1部分：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砷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含量的测定 氢化物发生-原子荧光光谱法</w:t>
            </w:r>
          </w:p>
        </w:tc>
        <w:tc>
          <w:tcPr>
            <w:tcW w:w="949" w:type="pct"/>
            <w:vAlign w:val="center"/>
          </w:tcPr>
          <w:p w14:paraId="486E9CA7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修订</w:t>
            </w:r>
          </w:p>
          <w:p w14:paraId="567C8E74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GB/T 3253.1-2008</w:t>
            </w:r>
          </w:p>
          <w:p w14:paraId="0371E58A" w14:textId="77777777" w:rsidR="00C44D29" w:rsidRDefault="00C44D29" w:rsidP="00D231C3">
            <w:pPr>
              <w:pStyle w:val="a8"/>
              <w:adjustRightInd/>
              <w:snapToGrid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待下计划</w:t>
            </w:r>
          </w:p>
        </w:tc>
        <w:tc>
          <w:tcPr>
            <w:tcW w:w="2052" w:type="pct"/>
            <w:vAlign w:val="center"/>
          </w:tcPr>
          <w:p w14:paraId="437F9A1A" w14:textId="77777777" w:rsidR="00C44D29" w:rsidRDefault="00C44D29" w:rsidP="00D231C3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锡矿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山闪星锑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业有限责任公司、长沙矿冶院检测技术有限责任公司、湖南辰州矿业有限公司、北矿检测技术股份有限公司、国标（北京）检验认证有限公司</w:t>
            </w:r>
          </w:p>
        </w:tc>
        <w:tc>
          <w:tcPr>
            <w:tcW w:w="326" w:type="pct"/>
            <w:vAlign w:val="center"/>
          </w:tcPr>
          <w:p w14:paraId="1147AF6A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任务</w:t>
            </w:r>
          </w:p>
          <w:p w14:paraId="0621326E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落实</w:t>
            </w:r>
          </w:p>
        </w:tc>
      </w:tr>
      <w:tr w:rsidR="00C44D29" w14:paraId="23E2448E" w14:textId="77777777" w:rsidTr="00D231C3">
        <w:trPr>
          <w:trHeight w:val="680"/>
          <w:jc w:val="center"/>
        </w:trPr>
        <w:tc>
          <w:tcPr>
            <w:tcW w:w="287" w:type="pct"/>
            <w:vAlign w:val="center"/>
          </w:tcPr>
          <w:p w14:paraId="67CBE4F4" w14:textId="77777777" w:rsidR="00C44D29" w:rsidRDefault="00C44D29" w:rsidP="00D231C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383" w:type="pct"/>
            <w:vAlign w:val="center"/>
          </w:tcPr>
          <w:p w14:paraId="141B6213" w14:textId="77777777" w:rsidR="00C44D29" w:rsidRDefault="00C44D29" w:rsidP="00D231C3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锑及三氧化二锑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化学分析方法 第3部分：铅、铜、镉含量的测定 火焰原子吸收光谱法</w:t>
            </w:r>
          </w:p>
        </w:tc>
        <w:tc>
          <w:tcPr>
            <w:tcW w:w="949" w:type="pct"/>
            <w:vAlign w:val="center"/>
          </w:tcPr>
          <w:p w14:paraId="798E28EC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修订</w:t>
            </w:r>
          </w:p>
          <w:p w14:paraId="5DC4E483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GB/T 3253.3-2008</w:t>
            </w:r>
          </w:p>
          <w:p w14:paraId="657F5C51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GB/T 3253.5-2008</w:t>
            </w:r>
          </w:p>
          <w:p w14:paraId="62056A63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GB/T 3253.9-2009</w:t>
            </w:r>
          </w:p>
          <w:p w14:paraId="04CF4570" w14:textId="77777777" w:rsidR="00C44D29" w:rsidRDefault="00C44D29" w:rsidP="00D231C3">
            <w:pPr>
              <w:pStyle w:val="a8"/>
              <w:adjustRightInd/>
              <w:snapToGrid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待下计划</w:t>
            </w:r>
          </w:p>
        </w:tc>
        <w:tc>
          <w:tcPr>
            <w:tcW w:w="2052" w:type="pct"/>
            <w:vAlign w:val="center"/>
          </w:tcPr>
          <w:p w14:paraId="1EA79BA0" w14:textId="77777777" w:rsidR="00C44D29" w:rsidRDefault="00C44D29" w:rsidP="00D231C3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锡矿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山闪星锑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业有限责任公司、湖南有色金属研究院有限责任公司、湖南辰州矿业有限公司、华锡集团有限责任公司、国标（北京）检验认证有限公司</w:t>
            </w:r>
          </w:p>
        </w:tc>
        <w:tc>
          <w:tcPr>
            <w:tcW w:w="326" w:type="pct"/>
            <w:vAlign w:val="center"/>
          </w:tcPr>
          <w:p w14:paraId="1F0A1CF9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任务</w:t>
            </w:r>
          </w:p>
          <w:p w14:paraId="620639BF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落实</w:t>
            </w:r>
          </w:p>
        </w:tc>
      </w:tr>
      <w:tr w:rsidR="00C44D29" w14:paraId="53EA1980" w14:textId="77777777" w:rsidTr="00D231C3">
        <w:trPr>
          <w:trHeight w:val="680"/>
          <w:jc w:val="center"/>
        </w:trPr>
        <w:tc>
          <w:tcPr>
            <w:tcW w:w="287" w:type="pct"/>
            <w:vAlign w:val="center"/>
          </w:tcPr>
          <w:p w14:paraId="3A6CD234" w14:textId="77777777" w:rsidR="00C44D29" w:rsidRDefault="00C44D29" w:rsidP="00D231C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14</w:t>
            </w:r>
          </w:p>
        </w:tc>
        <w:tc>
          <w:tcPr>
            <w:tcW w:w="1383" w:type="pct"/>
            <w:vAlign w:val="center"/>
          </w:tcPr>
          <w:p w14:paraId="7BC8EDD4" w14:textId="77777777" w:rsidR="00C44D29" w:rsidRDefault="00C44D29" w:rsidP="00D231C3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铜精矿化学分析方法 第11部分：汞含量的测定 冷原子吸收光谱法和固体进样直接法</w:t>
            </w:r>
          </w:p>
        </w:tc>
        <w:tc>
          <w:tcPr>
            <w:tcW w:w="949" w:type="pct"/>
            <w:vAlign w:val="center"/>
          </w:tcPr>
          <w:p w14:paraId="6658CF28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修订</w:t>
            </w:r>
          </w:p>
          <w:p w14:paraId="78101628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GB/T 3884.11-2005</w:t>
            </w:r>
          </w:p>
          <w:p w14:paraId="1C2EFA90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GB/T 3884.20-2018</w:t>
            </w:r>
          </w:p>
          <w:p w14:paraId="514F2DDE" w14:textId="77777777" w:rsidR="00C44D29" w:rsidRDefault="00C44D29" w:rsidP="00D231C3">
            <w:pPr>
              <w:pStyle w:val="a8"/>
              <w:adjustRightInd/>
              <w:snapToGrid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待下计划</w:t>
            </w:r>
          </w:p>
        </w:tc>
        <w:tc>
          <w:tcPr>
            <w:tcW w:w="2052" w:type="pct"/>
            <w:vAlign w:val="center"/>
          </w:tcPr>
          <w:p w14:paraId="659F8965" w14:textId="77777777" w:rsidR="00C44D29" w:rsidRDefault="00C44D29" w:rsidP="00D231C3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铜陵有色金属集团控股有限公司、防城海关综合技术服务中心、大冶有色设计研究院有限公司、江西铜业股份有限公司、国标（北京）检验认证有限公司、中国检验认证集团广西有限公司、北矿检测技术股份有限公司、广西壮族自治区冶金产品质量检验站、宁波海关技术中心</w:t>
            </w:r>
          </w:p>
        </w:tc>
        <w:tc>
          <w:tcPr>
            <w:tcW w:w="326" w:type="pct"/>
            <w:vAlign w:val="center"/>
          </w:tcPr>
          <w:p w14:paraId="3466C92D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任务</w:t>
            </w:r>
          </w:p>
          <w:p w14:paraId="664082E3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落实</w:t>
            </w:r>
          </w:p>
        </w:tc>
      </w:tr>
      <w:tr w:rsidR="00C44D29" w14:paraId="091A998F" w14:textId="77777777" w:rsidTr="00D231C3">
        <w:trPr>
          <w:trHeight w:val="680"/>
          <w:jc w:val="center"/>
        </w:trPr>
        <w:tc>
          <w:tcPr>
            <w:tcW w:w="287" w:type="pct"/>
            <w:vAlign w:val="center"/>
          </w:tcPr>
          <w:p w14:paraId="56E137F0" w14:textId="77777777" w:rsidR="00C44D29" w:rsidRDefault="00C44D29" w:rsidP="00D231C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383" w:type="pct"/>
            <w:vAlign w:val="center"/>
          </w:tcPr>
          <w:p w14:paraId="192BD65F" w14:textId="77777777" w:rsidR="00C44D29" w:rsidRDefault="00C44D29" w:rsidP="00D231C3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锌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精矿化学分析方法 第5部分：铅、铜、镉、钴含量的测定 火焰原子吸收光谱法</w:t>
            </w:r>
          </w:p>
        </w:tc>
        <w:tc>
          <w:tcPr>
            <w:tcW w:w="949" w:type="pct"/>
            <w:vAlign w:val="center"/>
          </w:tcPr>
          <w:p w14:paraId="41CBA85E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修订</w:t>
            </w:r>
          </w:p>
          <w:p w14:paraId="3D06FE48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GB/T 8151.5-2012</w:t>
            </w:r>
          </w:p>
          <w:p w14:paraId="5055EBB8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GB/T 8151.6-2012</w:t>
            </w:r>
          </w:p>
          <w:p w14:paraId="0B40CA56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GB/T 8151.8-2012</w:t>
            </w:r>
          </w:p>
          <w:p w14:paraId="4F9F0C93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GB/T 8151.16-2005</w:t>
            </w:r>
          </w:p>
          <w:p w14:paraId="23B23A3F" w14:textId="77777777" w:rsidR="00C44D29" w:rsidRDefault="00C44D29" w:rsidP="00D231C3">
            <w:pPr>
              <w:pStyle w:val="a8"/>
              <w:adjustRightInd/>
              <w:snapToGrid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待下计划</w:t>
            </w:r>
          </w:p>
        </w:tc>
        <w:tc>
          <w:tcPr>
            <w:tcW w:w="2052" w:type="pct"/>
            <w:vAlign w:val="center"/>
          </w:tcPr>
          <w:p w14:paraId="07714A5F" w14:textId="77777777" w:rsidR="00C44D29" w:rsidRDefault="00C44D29" w:rsidP="00D231C3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葫芦岛锌业股份有限公司、昆明冶金研究院有限公司、湖南水口山有色金属集团有限公司、豫光金铅集团股份有限公司、矿冶科技集团有限公司、巴彦淖尔紫金有色金属有限公司、大冶有色金属集团控股有限公司、中条山有色金属集团有限公司、深圳市中金岭南有色金属股份有限公司韶关冶炼厂、株洲冶炼集团股份有限公司、国标（北京）检验认证有限公司、湖南有色金属研究院有限责任公司</w:t>
            </w:r>
          </w:p>
        </w:tc>
        <w:tc>
          <w:tcPr>
            <w:tcW w:w="326" w:type="pct"/>
            <w:vAlign w:val="center"/>
          </w:tcPr>
          <w:p w14:paraId="203EDCEE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任务</w:t>
            </w:r>
          </w:p>
          <w:p w14:paraId="26AE55B4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落实</w:t>
            </w:r>
          </w:p>
        </w:tc>
      </w:tr>
      <w:tr w:rsidR="00C44D29" w14:paraId="1C3B5581" w14:textId="77777777" w:rsidTr="00D231C3">
        <w:trPr>
          <w:trHeight w:val="680"/>
          <w:jc w:val="center"/>
        </w:trPr>
        <w:tc>
          <w:tcPr>
            <w:tcW w:w="287" w:type="pct"/>
            <w:vAlign w:val="center"/>
          </w:tcPr>
          <w:p w14:paraId="5C81BB25" w14:textId="77777777" w:rsidR="00C44D29" w:rsidRDefault="00C44D29" w:rsidP="00D231C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383" w:type="pct"/>
            <w:vAlign w:val="center"/>
          </w:tcPr>
          <w:p w14:paraId="77F55D1E" w14:textId="77777777" w:rsidR="00C44D29" w:rsidRDefault="00C44D29" w:rsidP="00D231C3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锌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精矿化学分析方法 第15部分：汞含量的测定 原子荧光光谱法和冷原子吸收光谱法</w:t>
            </w:r>
          </w:p>
        </w:tc>
        <w:tc>
          <w:tcPr>
            <w:tcW w:w="949" w:type="pct"/>
            <w:vAlign w:val="center"/>
          </w:tcPr>
          <w:p w14:paraId="1B025092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修订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GB/T 8151.15-2005</w:t>
            </w:r>
          </w:p>
          <w:p w14:paraId="42D9B081" w14:textId="77777777" w:rsidR="00C44D29" w:rsidRDefault="00C44D29" w:rsidP="00D231C3">
            <w:pPr>
              <w:pStyle w:val="a8"/>
              <w:adjustRightInd/>
              <w:snapToGrid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待下计划</w:t>
            </w:r>
          </w:p>
        </w:tc>
        <w:tc>
          <w:tcPr>
            <w:tcW w:w="2052" w:type="pct"/>
            <w:vAlign w:val="center"/>
          </w:tcPr>
          <w:p w14:paraId="345518EF" w14:textId="77777777" w:rsidR="00C44D29" w:rsidRDefault="00C44D29" w:rsidP="00D231C3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葫芦岛锌业股份有限公司、株洲冶炼集团股份有限公司、深圳市中金岭南有色金属股份有限公司韶关冶炼厂、国标（北京）检验认证有限公司</w:t>
            </w:r>
          </w:p>
        </w:tc>
        <w:tc>
          <w:tcPr>
            <w:tcW w:w="326" w:type="pct"/>
            <w:vAlign w:val="center"/>
          </w:tcPr>
          <w:p w14:paraId="3FAA5B05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任务</w:t>
            </w:r>
          </w:p>
          <w:p w14:paraId="0572B2A0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落实</w:t>
            </w:r>
          </w:p>
        </w:tc>
      </w:tr>
      <w:tr w:rsidR="00C44D29" w14:paraId="14F3AAD5" w14:textId="77777777" w:rsidTr="00D231C3">
        <w:trPr>
          <w:trHeight w:val="680"/>
          <w:jc w:val="center"/>
        </w:trPr>
        <w:tc>
          <w:tcPr>
            <w:tcW w:w="287" w:type="pct"/>
            <w:vAlign w:val="center"/>
          </w:tcPr>
          <w:p w14:paraId="2B4C043D" w14:textId="77777777" w:rsidR="00C44D29" w:rsidRDefault="00C44D29" w:rsidP="00D231C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1383" w:type="pct"/>
            <w:vAlign w:val="center"/>
          </w:tcPr>
          <w:p w14:paraId="1E4B71DA" w14:textId="77777777" w:rsidR="00C44D29" w:rsidRDefault="00C44D29" w:rsidP="00D231C3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铅精矿化学分析方法 第7部分：铜和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镉含量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的测定 火焰原子吸收光谱法</w:t>
            </w:r>
          </w:p>
        </w:tc>
        <w:tc>
          <w:tcPr>
            <w:tcW w:w="949" w:type="pct"/>
            <w:vAlign w:val="center"/>
          </w:tcPr>
          <w:p w14:paraId="4F5B7BEE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修订</w:t>
            </w:r>
          </w:p>
          <w:p w14:paraId="03AE3B19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GB/T 8152.7-2006</w:t>
            </w:r>
          </w:p>
          <w:p w14:paraId="4E1DD532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GB/T 8152.12-2006</w:t>
            </w:r>
          </w:p>
          <w:p w14:paraId="6988B1F5" w14:textId="77777777" w:rsidR="00C44D29" w:rsidRDefault="00C44D29" w:rsidP="00D231C3">
            <w:pPr>
              <w:pStyle w:val="a8"/>
              <w:adjustRightInd/>
              <w:snapToGrid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待下计划</w:t>
            </w:r>
          </w:p>
        </w:tc>
        <w:tc>
          <w:tcPr>
            <w:tcW w:w="2052" w:type="pct"/>
            <w:vAlign w:val="center"/>
          </w:tcPr>
          <w:p w14:paraId="3C1FF931" w14:textId="77777777" w:rsidR="00C44D29" w:rsidRDefault="00C44D29" w:rsidP="00D231C3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株洲冶炼集团股份有限公司、水口山有色金属有限责任公司、深圳市中金岭南有色金属股份有限公司韶关冶炼厂、郴州市产商品质量监督检验所、河南豫光金铅股份有限公司、湖南有色金属研究院有限责任公司、国标（北京）检验认证有限公司</w:t>
            </w:r>
          </w:p>
        </w:tc>
        <w:tc>
          <w:tcPr>
            <w:tcW w:w="326" w:type="pct"/>
            <w:vAlign w:val="center"/>
          </w:tcPr>
          <w:p w14:paraId="31A7A9F0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任务</w:t>
            </w:r>
          </w:p>
          <w:p w14:paraId="082F2D90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落实</w:t>
            </w:r>
          </w:p>
        </w:tc>
      </w:tr>
      <w:tr w:rsidR="00C44D29" w14:paraId="19009284" w14:textId="77777777" w:rsidTr="00D231C3">
        <w:trPr>
          <w:trHeight w:val="680"/>
          <w:jc w:val="center"/>
        </w:trPr>
        <w:tc>
          <w:tcPr>
            <w:tcW w:w="287" w:type="pct"/>
            <w:vAlign w:val="center"/>
          </w:tcPr>
          <w:p w14:paraId="62ED65B9" w14:textId="77777777" w:rsidR="00C44D29" w:rsidRDefault="00C44D29" w:rsidP="00D231C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1383" w:type="pct"/>
            <w:vAlign w:val="center"/>
          </w:tcPr>
          <w:p w14:paraId="48645AD3" w14:textId="77777777" w:rsidR="00C44D29" w:rsidRDefault="00C44D29" w:rsidP="00D231C3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镍化学分析方法 第2部分：铝、砷、锑、铋、锡、铅含量的测定 电热原子吸收光谱法</w:t>
            </w:r>
          </w:p>
        </w:tc>
        <w:tc>
          <w:tcPr>
            <w:tcW w:w="949" w:type="pct"/>
            <w:vAlign w:val="center"/>
          </w:tcPr>
          <w:p w14:paraId="4CFD2AB7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修订</w:t>
            </w:r>
          </w:p>
          <w:p w14:paraId="275C950F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GB/T 8647.2-2006</w:t>
            </w:r>
          </w:p>
          <w:p w14:paraId="25CF2D7A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GB/T 8647.7-2006</w:t>
            </w:r>
          </w:p>
          <w:p w14:paraId="181070AC" w14:textId="77777777" w:rsidR="00C44D29" w:rsidRDefault="00C44D29" w:rsidP="00D231C3">
            <w:pPr>
              <w:pStyle w:val="a8"/>
              <w:adjustRightInd/>
              <w:snapToGrid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待下计划</w:t>
            </w:r>
          </w:p>
        </w:tc>
        <w:tc>
          <w:tcPr>
            <w:tcW w:w="2052" w:type="pct"/>
            <w:vAlign w:val="center"/>
          </w:tcPr>
          <w:p w14:paraId="49BF37AC" w14:textId="77777777" w:rsidR="00C44D29" w:rsidRDefault="00C44D29" w:rsidP="00D231C3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金川集团股份有限公司、北矿检测技术股份有限公司、广东省科学院工业分析检测中心、国标（北京）检验认证有限公司</w:t>
            </w:r>
          </w:p>
        </w:tc>
        <w:tc>
          <w:tcPr>
            <w:tcW w:w="326" w:type="pct"/>
            <w:vAlign w:val="center"/>
          </w:tcPr>
          <w:p w14:paraId="47C79C5F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任务</w:t>
            </w:r>
          </w:p>
          <w:p w14:paraId="4FC6CF03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落实</w:t>
            </w:r>
          </w:p>
        </w:tc>
      </w:tr>
      <w:tr w:rsidR="00C44D29" w14:paraId="21D804A1" w14:textId="77777777" w:rsidTr="00D231C3">
        <w:trPr>
          <w:trHeight w:val="680"/>
          <w:jc w:val="center"/>
        </w:trPr>
        <w:tc>
          <w:tcPr>
            <w:tcW w:w="287" w:type="pct"/>
            <w:vAlign w:val="center"/>
          </w:tcPr>
          <w:p w14:paraId="46017F0F" w14:textId="77777777" w:rsidR="00C44D29" w:rsidRDefault="00C44D29" w:rsidP="00D231C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19</w:t>
            </w:r>
          </w:p>
        </w:tc>
        <w:tc>
          <w:tcPr>
            <w:tcW w:w="1383" w:type="pct"/>
            <w:vAlign w:val="center"/>
          </w:tcPr>
          <w:p w14:paraId="427449A0" w14:textId="77777777" w:rsidR="00C44D29" w:rsidRDefault="00C44D29" w:rsidP="00D231C3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镍化学分析方法 第5部分：镁、镉、钴、铜、锰、铅和锌含量的测定 火焰原子吸收光谱法</w:t>
            </w:r>
          </w:p>
        </w:tc>
        <w:tc>
          <w:tcPr>
            <w:tcW w:w="949" w:type="pct"/>
            <w:vAlign w:val="center"/>
          </w:tcPr>
          <w:p w14:paraId="02395D8A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修订</w:t>
            </w:r>
          </w:p>
          <w:p w14:paraId="6DC62583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GB/T 8647.5-2006</w:t>
            </w:r>
          </w:p>
          <w:p w14:paraId="6599FD23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GB/T 8647.6-2006</w:t>
            </w:r>
          </w:p>
          <w:p w14:paraId="5F9123DF" w14:textId="77777777" w:rsidR="00C44D29" w:rsidRDefault="00C44D29" w:rsidP="00D231C3">
            <w:pPr>
              <w:pStyle w:val="a8"/>
              <w:adjustRightInd/>
              <w:snapToGrid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待下计划</w:t>
            </w:r>
          </w:p>
        </w:tc>
        <w:tc>
          <w:tcPr>
            <w:tcW w:w="2052" w:type="pct"/>
            <w:vAlign w:val="center"/>
          </w:tcPr>
          <w:p w14:paraId="5E19FB06" w14:textId="77777777" w:rsidR="00C44D29" w:rsidRDefault="00C44D29" w:rsidP="00D231C3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北矿检测技术股份有限公司、金川集团股份有限公司、广东省科学院工业分析检测中心、国标(北京)检验认证有限公司、酒泉钢铁（集团）有限责任公司、浙江华友钴业股份有限公司</w:t>
            </w:r>
          </w:p>
        </w:tc>
        <w:tc>
          <w:tcPr>
            <w:tcW w:w="326" w:type="pct"/>
            <w:vAlign w:val="center"/>
          </w:tcPr>
          <w:p w14:paraId="25C00D4B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任务</w:t>
            </w:r>
          </w:p>
          <w:p w14:paraId="53CAB03D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落实</w:t>
            </w:r>
          </w:p>
        </w:tc>
      </w:tr>
      <w:tr w:rsidR="00C44D29" w14:paraId="09D555C6" w14:textId="77777777" w:rsidTr="00D231C3">
        <w:trPr>
          <w:trHeight w:val="680"/>
          <w:jc w:val="center"/>
        </w:trPr>
        <w:tc>
          <w:tcPr>
            <w:tcW w:w="287" w:type="pct"/>
            <w:vAlign w:val="center"/>
          </w:tcPr>
          <w:p w14:paraId="7736609D" w14:textId="77777777" w:rsidR="00C44D29" w:rsidRDefault="00C44D29" w:rsidP="00D231C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383" w:type="pct"/>
            <w:vAlign w:val="center"/>
          </w:tcPr>
          <w:p w14:paraId="7C2555DA" w14:textId="77777777" w:rsidR="00C44D29" w:rsidRDefault="00C44D29" w:rsidP="00D231C3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镍化学分析方法 第8部分：碳、硫含量的测定 高频感应炉燃烧红外吸收法</w:t>
            </w:r>
          </w:p>
        </w:tc>
        <w:tc>
          <w:tcPr>
            <w:tcW w:w="949" w:type="pct"/>
            <w:vAlign w:val="center"/>
          </w:tcPr>
          <w:p w14:paraId="3F5B7EE9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修订</w:t>
            </w:r>
          </w:p>
          <w:p w14:paraId="34208E15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GB/T 8647.8-2006</w:t>
            </w:r>
          </w:p>
          <w:p w14:paraId="5FF78282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GB/T 8647.9-2006</w:t>
            </w:r>
          </w:p>
          <w:p w14:paraId="3556AEFC" w14:textId="77777777" w:rsidR="00C44D29" w:rsidRDefault="00C44D29" w:rsidP="00D231C3">
            <w:pPr>
              <w:pStyle w:val="a8"/>
              <w:adjustRightInd/>
              <w:snapToGrid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待下计划</w:t>
            </w:r>
          </w:p>
        </w:tc>
        <w:tc>
          <w:tcPr>
            <w:tcW w:w="2052" w:type="pct"/>
            <w:vAlign w:val="center"/>
          </w:tcPr>
          <w:p w14:paraId="5983D9C1" w14:textId="77777777" w:rsidR="00C44D29" w:rsidRDefault="00C44D29" w:rsidP="00D231C3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北矿检测技术股份有限公司、金川集团股份有限公司、酒泉钢铁（集团）有限责任公司、浙江华友钴业股份有限公司、国标（北京）检验认证有限公司、中国检验认证集团广西有限公司、广东省科学院工业分析检测中心、甘肃精普检测科技有限公司</w:t>
            </w:r>
          </w:p>
        </w:tc>
        <w:tc>
          <w:tcPr>
            <w:tcW w:w="326" w:type="pct"/>
            <w:vAlign w:val="center"/>
          </w:tcPr>
          <w:p w14:paraId="3245A3A5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任务</w:t>
            </w:r>
          </w:p>
          <w:p w14:paraId="34A3C550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落实</w:t>
            </w:r>
          </w:p>
        </w:tc>
      </w:tr>
      <w:tr w:rsidR="00C44D29" w14:paraId="6C6CFA2B" w14:textId="77777777" w:rsidTr="00D231C3">
        <w:trPr>
          <w:trHeight w:val="680"/>
          <w:jc w:val="center"/>
        </w:trPr>
        <w:tc>
          <w:tcPr>
            <w:tcW w:w="287" w:type="pct"/>
            <w:vAlign w:val="center"/>
          </w:tcPr>
          <w:p w14:paraId="584839E3" w14:textId="77777777" w:rsidR="00C44D29" w:rsidRDefault="00C44D29" w:rsidP="00D231C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1383" w:type="pct"/>
            <w:vAlign w:val="center"/>
          </w:tcPr>
          <w:p w14:paraId="65E192B4" w14:textId="77777777" w:rsidR="00C44D29" w:rsidRDefault="00C44D29" w:rsidP="00D231C3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锡铅焊料化学分析方法 第4部分：铁、铜和锌含量的测定 火焰原子吸收光谱法</w:t>
            </w:r>
          </w:p>
        </w:tc>
        <w:tc>
          <w:tcPr>
            <w:tcW w:w="949" w:type="pct"/>
            <w:vAlign w:val="center"/>
          </w:tcPr>
          <w:p w14:paraId="19C5EA0C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修订</w:t>
            </w:r>
          </w:p>
          <w:p w14:paraId="58B07BFD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GB/T 10574.4-2003</w:t>
            </w:r>
          </w:p>
          <w:p w14:paraId="05918A81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GB/T 10574.6-2003</w:t>
            </w:r>
          </w:p>
          <w:p w14:paraId="3B7B386D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GB/T 10574.8-2017</w:t>
            </w:r>
          </w:p>
          <w:p w14:paraId="013084F8" w14:textId="77777777" w:rsidR="00C44D29" w:rsidRDefault="00C44D29" w:rsidP="00D231C3">
            <w:pPr>
              <w:pStyle w:val="a8"/>
              <w:adjustRightInd/>
              <w:snapToGrid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待下计划</w:t>
            </w:r>
          </w:p>
        </w:tc>
        <w:tc>
          <w:tcPr>
            <w:tcW w:w="2052" w:type="pct"/>
            <w:vAlign w:val="center"/>
          </w:tcPr>
          <w:p w14:paraId="3D69C9A1" w14:textId="77777777" w:rsidR="00C44D29" w:rsidRDefault="00C44D29" w:rsidP="00D231C3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云南锡业股份有限公司、北矿检测技术股份有限公司、广西华锡集团股份有限公司、国标（北京）检验认证有限公司、云南锡业矿冶检测中心有限公司、中国检验认证集团广西有限公司</w:t>
            </w:r>
          </w:p>
        </w:tc>
        <w:tc>
          <w:tcPr>
            <w:tcW w:w="326" w:type="pct"/>
            <w:vAlign w:val="center"/>
          </w:tcPr>
          <w:p w14:paraId="1E68ED6C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任务</w:t>
            </w:r>
          </w:p>
          <w:p w14:paraId="3A691590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落实</w:t>
            </w:r>
          </w:p>
        </w:tc>
      </w:tr>
      <w:tr w:rsidR="00C44D29" w14:paraId="7EC90B9A" w14:textId="77777777" w:rsidTr="00D231C3">
        <w:trPr>
          <w:trHeight w:val="680"/>
          <w:jc w:val="center"/>
        </w:trPr>
        <w:tc>
          <w:tcPr>
            <w:tcW w:w="287" w:type="pct"/>
            <w:vAlign w:val="center"/>
          </w:tcPr>
          <w:p w14:paraId="2BC6410D" w14:textId="77777777" w:rsidR="00C44D29" w:rsidRDefault="00C44D29" w:rsidP="00D231C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1383" w:type="pct"/>
            <w:vAlign w:val="center"/>
          </w:tcPr>
          <w:p w14:paraId="6FBA6C42" w14:textId="77777777" w:rsidR="00C44D29" w:rsidRDefault="00C44D29" w:rsidP="00D231C3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锌及锌合金化学分析方法 第2部分：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砷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含量的测定 原子荧光光谱法</w:t>
            </w:r>
          </w:p>
        </w:tc>
        <w:tc>
          <w:tcPr>
            <w:tcW w:w="949" w:type="pct"/>
            <w:vAlign w:val="center"/>
          </w:tcPr>
          <w:p w14:paraId="5DD80654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修订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GB/T 12689.2-2004</w:t>
            </w:r>
          </w:p>
          <w:p w14:paraId="4377A326" w14:textId="77777777" w:rsidR="00C44D29" w:rsidRDefault="00C44D29" w:rsidP="00D231C3">
            <w:pPr>
              <w:pStyle w:val="a8"/>
              <w:adjustRightInd/>
              <w:snapToGrid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待下计划</w:t>
            </w:r>
          </w:p>
        </w:tc>
        <w:tc>
          <w:tcPr>
            <w:tcW w:w="2052" w:type="pct"/>
            <w:vAlign w:val="center"/>
          </w:tcPr>
          <w:p w14:paraId="5FBAD274" w14:textId="77777777" w:rsidR="00C44D29" w:rsidRDefault="00C44D29" w:rsidP="00D231C3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株洲冶炼集团股份有限公司、葫芦岛锌业股份有限公司、深圳市中金岭南有色金属股份有限公司韶关冶炼厂、云南驰宏锌锗股份有限公司、国标（北京）检验认证有限公司、苏州市祥冠合金研究院有限公司</w:t>
            </w:r>
          </w:p>
        </w:tc>
        <w:tc>
          <w:tcPr>
            <w:tcW w:w="326" w:type="pct"/>
            <w:vAlign w:val="center"/>
          </w:tcPr>
          <w:p w14:paraId="1D288A54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任务</w:t>
            </w:r>
          </w:p>
          <w:p w14:paraId="374F785B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落实</w:t>
            </w:r>
          </w:p>
        </w:tc>
      </w:tr>
      <w:tr w:rsidR="00C44D29" w14:paraId="6D5C407E" w14:textId="77777777" w:rsidTr="00D231C3">
        <w:trPr>
          <w:trHeight w:val="680"/>
          <w:jc w:val="center"/>
        </w:trPr>
        <w:tc>
          <w:tcPr>
            <w:tcW w:w="287" w:type="pct"/>
            <w:vAlign w:val="center"/>
          </w:tcPr>
          <w:p w14:paraId="01CF1D44" w14:textId="77777777" w:rsidR="00C44D29" w:rsidRDefault="00C44D29" w:rsidP="00D231C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1383" w:type="pct"/>
            <w:vAlign w:val="center"/>
          </w:tcPr>
          <w:p w14:paraId="01A2792C" w14:textId="77777777" w:rsidR="00C44D29" w:rsidRDefault="00C44D29" w:rsidP="00D231C3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锌及锌合金化学分析方法 第3部分：镉、铅和镁含量的测定 火焰原子吸收光谱法</w:t>
            </w:r>
          </w:p>
        </w:tc>
        <w:tc>
          <w:tcPr>
            <w:tcW w:w="949" w:type="pct"/>
            <w:vAlign w:val="center"/>
          </w:tcPr>
          <w:p w14:paraId="510F3AB1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修订</w:t>
            </w:r>
          </w:p>
          <w:p w14:paraId="504B817E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GB/T 12689.3-2004</w:t>
            </w:r>
          </w:p>
          <w:p w14:paraId="7BB3ACC4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GB/T 12689.6-2004</w:t>
            </w:r>
          </w:p>
          <w:p w14:paraId="36F7CDEB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GB/T 12689.7-2010</w:t>
            </w:r>
          </w:p>
          <w:p w14:paraId="5BA38DCE" w14:textId="77777777" w:rsidR="00C44D29" w:rsidRDefault="00C44D29" w:rsidP="00D231C3">
            <w:pPr>
              <w:pStyle w:val="a8"/>
              <w:adjustRightInd/>
              <w:snapToGrid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待下计划</w:t>
            </w:r>
          </w:p>
        </w:tc>
        <w:tc>
          <w:tcPr>
            <w:tcW w:w="2052" w:type="pct"/>
            <w:vAlign w:val="center"/>
          </w:tcPr>
          <w:p w14:paraId="2C840515" w14:textId="77777777" w:rsidR="00C44D29" w:rsidRDefault="00C44D29" w:rsidP="00D231C3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葫芦岛锌业股份有限公司、湖南水口山有色金属集团有限责任公司、白银有色集团股份有限公司西北铅锌冶炼厂、株洲冶炼集团股份有限公司、云南驰宏锌锗股份有限公司、陕西东岭冶炼有限公司、深圳市中金岭南有色金属股份有限公司韶关冶炼厂</w:t>
            </w:r>
          </w:p>
        </w:tc>
        <w:tc>
          <w:tcPr>
            <w:tcW w:w="326" w:type="pct"/>
            <w:vAlign w:val="center"/>
          </w:tcPr>
          <w:p w14:paraId="5FC3CA06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任务</w:t>
            </w:r>
          </w:p>
          <w:p w14:paraId="752A2862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落实</w:t>
            </w:r>
          </w:p>
        </w:tc>
      </w:tr>
      <w:tr w:rsidR="00C44D29" w14:paraId="2CFA3A9B" w14:textId="77777777" w:rsidTr="00D231C3">
        <w:trPr>
          <w:trHeight w:val="680"/>
          <w:jc w:val="center"/>
        </w:trPr>
        <w:tc>
          <w:tcPr>
            <w:tcW w:w="287" w:type="pct"/>
            <w:vAlign w:val="center"/>
          </w:tcPr>
          <w:p w14:paraId="07231C96" w14:textId="77777777" w:rsidR="00C44D29" w:rsidRDefault="00C44D29" w:rsidP="00D231C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24</w:t>
            </w:r>
          </w:p>
        </w:tc>
        <w:tc>
          <w:tcPr>
            <w:tcW w:w="1383" w:type="pct"/>
            <w:vAlign w:val="center"/>
          </w:tcPr>
          <w:p w14:paraId="690C4EE0" w14:textId="77777777" w:rsidR="00C44D29" w:rsidRDefault="00C44D29" w:rsidP="00D231C3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锌及锌合金化学分析方法 第9部分：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含量的测定 原子荧光光谱法和火焰原子吸收光谱法</w:t>
            </w:r>
          </w:p>
        </w:tc>
        <w:tc>
          <w:tcPr>
            <w:tcW w:w="949" w:type="pct"/>
            <w:vAlign w:val="center"/>
          </w:tcPr>
          <w:p w14:paraId="183AE3E9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修订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GB/T 12689.9-2004</w:t>
            </w:r>
          </w:p>
          <w:p w14:paraId="264610C7" w14:textId="77777777" w:rsidR="00C44D29" w:rsidRDefault="00C44D29" w:rsidP="00D231C3">
            <w:pPr>
              <w:pStyle w:val="a8"/>
              <w:adjustRightInd/>
              <w:snapToGrid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待下计划</w:t>
            </w:r>
          </w:p>
        </w:tc>
        <w:tc>
          <w:tcPr>
            <w:tcW w:w="2052" w:type="pct"/>
            <w:vAlign w:val="center"/>
          </w:tcPr>
          <w:p w14:paraId="68FE5F6F" w14:textId="77777777" w:rsidR="00C44D29" w:rsidRDefault="00C44D29" w:rsidP="00D231C3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葫芦岛锌业股份有限公司、株洲冶炼集团股份有限公司、深圳市中金岭南有色金属股份有限公司韶关冶炼厂、云南驰宏锌锗股份有限公司、湖南水口山有色金属集团有限责任公司、国标（北京）检验认证有限公司</w:t>
            </w:r>
          </w:p>
        </w:tc>
        <w:tc>
          <w:tcPr>
            <w:tcW w:w="326" w:type="pct"/>
            <w:vAlign w:val="center"/>
          </w:tcPr>
          <w:p w14:paraId="01A0078F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任务</w:t>
            </w:r>
          </w:p>
          <w:p w14:paraId="734EB171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落实</w:t>
            </w:r>
          </w:p>
        </w:tc>
      </w:tr>
      <w:tr w:rsidR="00C44D29" w14:paraId="065C74D6" w14:textId="77777777" w:rsidTr="00D231C3">
        <w:trPr>
          <w:trHeight w:val="680"/>
          <w:jc w:val="center"/>
        </w:trPr>
        <w:tc>
          <w:tcPr>
            <w:tcW w:w="287" w:type="pct"/>
            <w:vAlign w:val="center"/>
          </w:tcPr>
          <w:p w14:paraId="16A729BF" w14:textId="77777777" w:rsidR="00C44D29" w:rsidRDefault="00C44D29" w:rsidP="00D231C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1383" w:type="pct"/>
            <w:vAlign w:val="center"/>
          </w:tcPr>
          <w:p w14:paraId="25F94B45" w14:textId="77777777" w:rsidR="00C44D29" w:rsidRDefault="00C44D29" w:rsidP="00D231C3">
            <w:pPr>
              <w:widowControl/>
              <w:jc w:val="left"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锌及锌合金化学分析方法 第12部分：铅、镉、铁、铜、锡、铝、砷、锑、镁、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镧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铈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、镍、锶、锰、铋、铬和钛含量的测定 电感耦合等离子体原子发射光谱法</w:t>
            </w:r>
          </w:p>
        </w:tc>
        <w:tc>
          <w:tcPr>
            <w:tcW w:w="949" w:type="pct"/>
            <w:vAlign w:val="center"/>
          </w:tcPr>
          <w:p w14:paraId="67C96976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修订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GB/T 12689.12-2004</w:t>
            </w:r>
          </w:p>
          <w:p w14:paraId="34DFB413" w14:textId="77777777" w:rsidR="00C44D29" w:rsidRDefault="00C44D29" w:rsidP="00D231C3">
            <w:pPr>
              <w:pStyle w:val="a8"/>
              <w:adjustRightInd/>
              <w:snapToGrid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待下计划</w:t>
            </w:r>
          </w:p>
        </w:tc>
        <w:tc>
          <w:tcPr>
            <w:tcW w:w="2052" w:type="pct"/>
            <w:vAlign w:val="center"/>
          </w:tcPr>
          <w:p w14:paraId="050C1F70" w14:textId="77777777" w:rsidR="00C44D29" w:rsidRDefault="00C44D29" w:rsidP="00D231C3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葫芦岛锌业股份有限公司、河南豫光金铅股份有限公司、中铝洛阳铜加工有限公司、白银有色集团股份有限公司西北铅锌冶炼厂、株洲冶炼集团股份有限公司、深圳市中金岭南有色金属股份有限公司韶关冶炼厂、湖南水口山有色金属集团有限责任公司、苏州祥冠合金研究院有限公司、国标（北京）检验认证有限公司</w:t>
            </w:r>
          </w:p>
        </w:tc>
        <w:tc>
          <w:tcPr>
            <w:tcW w:w="326" w:type="pct"/>
            <w:vAlign w:val="center"/>
          </w:tcPr>
          <w:p w14:paraId="3D1EB9B2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任务</w:t>
            </w:r>
          </w:p>
          <w:p w14:paraId="5EC6A95E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落实</w:t>
            </w:r>
          </w:p>
        </w:tc>
      </w:tr>
      <w:tr w:rsidR="00C44D29" w14:paraId="6BBADC0C" w14:textId="77777777" w:rsidTr="00D231C3">
        <w:trPr>
          <w:trHeight w:val="680"/>
          <w:jc w:val="center"/>
        </w:trPr>
        <w:tc>
          <w:tcPr>
            <w:tcW w:w="5000" w:type="pct"/>
            <w:gridSpan w:val="5"/>
            <w:vAlign w:val="center"/>
          </w:tcPr>
          <w:p w14:paraId="23FAE89F" w14:textId="77777777" w:rsidR="00C44D29" w:rsidRDefault="00C44D29" w:rsidP="00D231C3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第三组</w:t>
            </w:r>
          </w:p>
        </w:tc>
      </w:tr>
      <w:tr w:rsidR="00C44D29" w14:paraId="2C369CB0" w14:textId="77777777" w:rsidTr="00D231C3">
        <w:trPr>
          <w:trHeight w:val="680"/>
          <w:jc w:val="center"/>
        </w:trPr>
        <w:tc>
          <w:tcPr>
            <w:tcW w:w="287" w:type="pct"/>
            <w:vAlign w:val="center"/>
          </w:tcPr>
          <w:p w14:paraId="7A98B2B7" w14:textId="77777777" w:rsidR="00C44D29" w:rsidRDefault="00C44D29" w:rsidP="00D231C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1383" w:type="pct"/>
            <w:vAlign w:val="center"/>
          </w:tcPr>
          <w:p w14:paraId="4F0D0825" w14:textId="77777777" w:rsidR="00C44D29" w:rsidRDefault="00C44D29" w:rsidP="00D231C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有色金属平衡管理规范 第4部分 ：锡选矿冶炼（拟整合为有色重金属平衡管理规范）</w:t>
            </w:r>
          </w:p>
        </w:tc>
        <w:tc>
          <w:tcPr>
            <w:tcW w:w="949" w:type="pct"/>
            <w:vAlign w:val="center"/>
          </w:tcPr>
          <w:p w14:paraId="41FE6269" w14:textId="77777777" w:rsidR="00C44D29" w:rsidRDefault="00C44D29" w:rsidP="00D231C3">
            <w:pPr>
              <w:pStyle w:val="a8"/>
              <w:adjustRightInd/>
              <w:snapToGrid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[2022]312号</w:t>
            </w:r>
          </w:p>
          <w:p w14:paraId="5712305B" w14:textId="77777777" w:rsidR="00C44D29" w:rsidRDefault="00C44D29" w:rsidP="00D231C3">
            <w:pPr>
              <w:pStyle w:val="a8"/>
              <w:adjustRightInd/>
              <w:snapToGrid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2022-1718T-YS</w:t>
            </w:r>
          </w:p>
        </w:tc>
        <w:tc>
          <w:tcPr>
            <w:tcW w:w="2052" w:type="pct"/>
            <w:vAlign w:val="center"/>
          </w:tcPr>
          <w:p w14:paraId="6FD60792" w14:textId="77777777" w:rsidR="00C44D29" w:rsidRDefault="00C44D29" w:rsidP="00D231C3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有色金属工业标准计量质量研究所、大冶有色金属有限责任公司、广西华锡有色金属股份有限公司、河南豫光金铅股份有限公司、葫芦岛锌业股份有限公司、江西铜业股份有限公司、云南锡业股份有限公司、白银有色金属集团股份有限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阳谷祥光铜业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有限公司、柳州华锡有色设计研究院有限责任公司、广西高峰矿业有限公司、来宾华锡冶炼有限公司、北方铜业股份有限公司等</w:t>
            </w:r>
          </w:p>
        </w:tc>
        <w:tc>
          <w:tcPr>
            <w:tcW w:w="326" w:type="pct"/>
            <w:vAlign w:val="center"/>
          </w:tcPr>
          <w:p w14:paraId="00ED5731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</w:tr>
      <w:tr w:rsidR="00C44D29" w14:paraId="0BDD2CA8" w14:textId="77777777" w:rsidTr="00D231C3">
        <w:trPr>
          <w:trHeight w:val="680"/>
          <w:jc w:val="center"/>
        </w:trPr>
        <w:tc>
          <w:tcPr>
            <w:tcW w:w="287" w:type="pct"/>
            <w:vAlign w:val="center"/>
          </w:tcPr>
          <w:p w14:paraId="4625D405" w14:textId="77777777" w:rsidR="00C44D29" w:rsidRDefault="00C44D29" w:rsidP="00D231C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1383" w:type="pct"/>
            <w:vAlign w:val="center"/>
          </w:tcPr>
          <w:p w14:paraId="34439F1E" w14:textId="77777777" w:rsidR="00C44D29" w:rsidRDefault="00C44D29" w:rsidP="00D231C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有色金属行业固体废物分类 第1部分：重金属</w:t>
            </w:r>
          </w:p>
        </w:tc>
        <w:tc>
          <w:tcPr>
            <w:tcW w:w="949" w:type="pct"/>
            <w:vAlign w:val="center"/>
          </w:tcPr>
          <w:p w14:paraId="213C1539" w14:textId="77777777" w:rsidR="00C44D29" w:rsidRDefault="00C44D29" w:rsidP="00D231C3">
            <w:pPr>
              <w:pStyle w:val="a8"/>
              <w:adjustRightInd/>
              <w:snapToGrid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字[2023]14号2023-006-T/CNIA</w:t>
            </w:r>
          </w:p>
        </w:tc>
        <w:tc>
          <w:tcPr>
            <w:tcW w:w="2052" w:type="pct"/>
            <w:vAlign w:val="center"/>
          </w:tcPr>
          <w:p w14:paraId="1906DE96" w14:textId="77777777" w:rsidR="00C44D29" w:rsidRDefault="00C44D29" w:rsidP="00D231C3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北京科技大学、中南大学、有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研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资源环境技术研究院（北京）有限公司、昆明理工大学、株洲冶炼集团股份有限公司、格林美股份有限公司、紫金矿业集团股份有限公司、江西铜业集团有限公司、金川集团股份有限公司、锡矿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山闪星锑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业有</w:t>
            </w:r>
            <w:r>
              <w:rPr>
                <w:rFonts w:ascii="宋体" w:eastAsia="宋体" w:hAnsi="宋体" w:cs="宋体" w:hint="eastAsia"/>
                <w:szCs w:val="21"/>
              </w:rPr>
              <w:lastRenderedPageBreak/>
              <w:t>限责任公司、云南锡业集团（控股）有限责任公司、豫光金铅股份有限公司、天能电池集团股份有限公司、宁波金田铜业(集团)股份有限公司</w:t>
            </w:r>
          </w:p>
        </w:tc>
        <w:tc>
          <w:tcPr>
            <w:tcW w:w="326" w:type="pct"/>
            <w:vAlign w:val="center"/>
          </w:tcPr>
          <w:p w14:paraId="3795E0C8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预审</w:t>
            </w:r>
          </w:p>
        </w:tc>
      </w:tr>
      <w:tr w:rsidR="00C44D29" w14:paraId="008F12E7" w14:textId="77777777" w:rsidTr="00D231C3">
        <w:trPr>
          <w:trHeight w:val="680"/>
          <w:jc w:val="center"/>
        </w:trPr>
        <w:tc>
          <w:tcPr>
            <w:tcW w:w="287" w:type="pct"/>
            <w:vAlign w:val="center"/>
          </w:tcPr>
          <w:p w14:paraId="3F06CDE5" w14:textId="77777777" w:rsidR="00C44D29" w:rsidRDefault="00C44D29" w:rsidP="00D231C3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1383" w:type="pct"/>
            <w:vAlign w:val="center"/>
          </w:tcPr>
          <w:p w14:paraId="0315B21F" w14:textId="77777777" w:rsidR="00C44D29" w:rsidRDefault="00C44D29" w:rsidP="00D231C3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铜冶炼废水循环利用技术规范</w:t>
            </w:r>
          </w:p>
        </w:tc>
        <w:tc>
          <w:tcPr>
            <w:tcW w:w="949" w:type="pct"/>
            <w:vAlign w:val="center"/>
          </w:tcPr>
          <w:p w14:paraId="725F0043" w14:textId="77777777" w:rsidR="00C44D29" w:rsidRDefault="00C44D29" w:rsidP="00D231C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szCs w:val="21"/>
                <w:lang w:bidi="ar"/>
              </w:rPr>
              <w:t>信厅科函</w:t>
            </w:r>
            <w:proofErr w:type="gramEnd"/>
            <w:r>
              <w:rPr>
                <w:rFonts w:ascii="宋体" w:eastAsia="宋体" w:hAnsi="宋体" w:cs="宋体" w:hint="eastAsia"/>
                <w:szCs w:val="21"/>
                <w:lang w:bidi="ar"/>
              </w:rPr>
              <w:t>[2022]94号2022-0337T-YS</w:t>
            </w:r>
          </w:p>
        </w:tc>
        <w:tc>
          <w:tcPr>
            <w:tcW w:w="2052" w:type="pct"/>
            <w:vAlign w:val="center"/>
          </w:tcPr>
          <w:p w14:paraId="419A029A" w14:textId="77777777" w:rsidR="00C44D29" w:rsidRDefault="00C44D29" w:rsidP="00D231C3">
            <w:pPr>
              <w:widowControl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>矿冶科技集团有限公司、铜陵有色金属集团股份有限公司、云南铜业股份有限公司、昆明理工大学等</w:t>
            </w:r>
          </w:p>
        </w:tc>
        <w:tc>
          <w:tcPr>
            <w:tcW w:w="326" w:type="pct"/>
            <w:vAlign w:val="center"/>
          </w:tcPr>
          <w:p w14:paraId="4C62ACE1" w14:textId="77777777" w:rsidR="00C44D29" w:rsidRDefault="00C44D29" w:rsidP="00D231C3">
            <w:pPr>
              <w:autoSpaceDE w:val="0"/>
              <w:autoSpaceDN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预审</w:t>
            </w:r>
          </w:p>
        </w:tc>
      </w:tr>
      <w:tr w:rsidR="00C44D29" w14:paraId="54F42B49" w14:textId="77777777" w:rsidTr="00D231C3">
        <w:trPr>
          <w:trHeight w:val="680"/>
          <w:jc w:val="center"/>
        </w:trPr>
        <w:tc>
          <w:tcPr>
            <w:tcW w:w="287" w:type="pct"/>
            <w:vAlign w:val="center"/>
          </w:tcPr>
          <w:p w14:paraId="0BD4CF42" w14:textId="77777777" w:rsidR="00C44D29" w:rsidRDefault="00C44D29" w:rsidP="00D231C3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29</w:t>
            </w:r>
          </w:p>
        </w:tc>
        <w:tc>
          <w:tcPr>
            <w:tcW w:w="1383" w:type="pct"/>
            <w:vAlign w:val="center"/>
          </w:tcPr>
          <w:p w14:paraId="7E1FD850" w14:textId="77777777" w:rsidR="00C44D29" w:rsidRDefault="00C44D29" w:rsidP="00D231C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铜矿山酸性废水综合处理规范</w:t>
            </w:r>
          </w:p>
        </w:tc>
        <w:tc>
          <w:tcPr>
            <w:tcW w:w="949" w:type="pct"/>
            <w:vAlign w:val="center"/>
          </w:tcPr>
          <w:p w14:paraId="26BA6964" w14:textId="77777777" w:rsidR="00C44D29" w:rsidRDefault="00C44D29" w:rsidP="00D231C3">
            <w:pPr>
              <w:pStyle w:val="a8"/>
              <w:adjustRightInd/>
              <w:snapToGrid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修订GB/T 29999-2013</w:t>
            </w:r>
          </w:p>
          <w:p w14:paraId="5869E7FC" w14:textId="77777777" w:rsidR="00C44D29" w:rsidRDefault="00C44D29" w:rsidP="00D231C3">
            <w:pPr>
              <w:pStyle w:val="a8"/>
              <w:adjustRightInd/>
              <w:snapToGrid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待下计划</w:t>
            </w:r>
          </w:p>
        </w:tc>
        <w:tc>
          <w:tcPr>
            <w:tcW w:w="2052" w:type="pct"/>
            <w:vAlign w:val="center"/>
          </w:tcPr>
          <w:p w14:paraId="71F59366" w14:textId="77777777" w:rsidR="00C44D29" w:rsidRDefault="00C44D29" w:rsidP="00D231C3">
            <w:pPr>
              <w:widowControl/>
              <w:textAlignment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矿冶科技集团有限公司、江西铜业集团有限公司、紫金矿业集团股份有限公司、铜陵有色金属集团控股有限公司、中条山有色金属集团有限公司</w:t>
            </w:r>
          </w:p>
        </w:tc>
        <w:tc>
          <w:tcPr>
            <w:tcW w:w="326" w:type="pct"/>
            <w:vAlign w:val="center"/>
          </w:tcPr>
          <w:p w14:paraId="75249C9F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任务</w:t>
            </w:r>
          </w:p>
          <w:p w14:paraId="1899879C" w14:textId="77777777" w:rsidR="00C44D29" w:rsidRDefault="00C44D29" w:rsidP="00D231C3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落实</w:t>
            </w:r>
          </w:p>
        </w:tc>
      </w:tr>
    </w:tbl>
    <w:p w14:paraId="362D7187" w14:textId="77777777" w:rsidR="00C44D29" w:rsidRDefault="00C44D29" w:rsidP="00C44D29">
      <w:pPr>
        <w:spacing w:line="400" w:lineRule="exact"/>
        <w:rPr>
          <w:rFonts w:ascii="黑体" w:eastAsia="黑体" w:hAnsi="黑体"/>
          <w:sz w:val="28"/>
          <w:szCs w:val="28"/>
        </w:rPr>
      </w:pPr>
    </w:p>
    <w:p w14:paraId="6872D040" w14:textId="77777777" w:rsidR="005A076C" w:rsidRDefault="005A076C"/>
    <w:sectPr w:rsidR="005A076C" w:rsidSect="00C44D2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C4424" w14:textId="77777777" w:rsidR="00D8507E" w:rsidRDefault="00D8507E" w:rsidP="00C44D29">
      <w:r>
        <w:separator/>
      </w:r>
    </w:p>
  </w:endnote>
  <w:endnote w:type="continuationSeparator" w:id="0">
    <w:p w14:paraId="37D7FD47" w14:textId="77777777" w:rsidR="00D8507E" w:rsidRDefault="00D8507E" w:rsidP="00C44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CB671" w14:textId="77777777" w:rsidR="00D8507E" w:rsidRDefault="00D8507E" w:rsidP="00C44D29">
      <w:r>
        <w:separator/>
      </w:r>
    </w:p>
  </w:footnote>
  <w:footnote w:type="continuationSeparator" w:id="0">
    <w:p w14:paraId="68AFC69E" w14:textId="77777777" w:rsidR="00D8507E" w:rsidRDefault="00D8507E" w:rsidP="00C44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27D"/>
    <w:rsid w:val="005A076C"/>
    <w:rsid w:val="00AB427D"/>
    <w:rsid w:val="00C44D29"/>
    <w:rsid w:val="00D8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489219D-19C2-4615-ABD0-6921230D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C44D29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C44D2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C44D2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44D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C44D29"/>
    <w:rPr>
      <w:sz w:val="18"/>
      <w:szCs w:val="18"/>
    </w:rPr>
  </w:style>
  <w:style w:type="paragraph" w:styleId="a8">
    <w:name w:val="endnote text"/>
    <w:basedOn w:val="a"/>
    <w:link w:val="a9"/>
    <w:uiPriority w:val="99"/>
    <w:unhideWhenUsed/>
    <w:qFormat/>
    <w:rsid w:val="00C44D29"/>
    <w:pPr>
      <w:adjustRightInd w:val="0"/>
      <w:snapToGrid w:val="0"/>
      <w:jc w:val="left"/>
      <w:textAlignment w:val="baseline"/>
    </w:pPr>
    <w:rPr>
      <w:rFonts w:ascii="Calibri" w:eastAsia="Times New Roman" w:hAnsi="Calibri" w:cs="Times New Roman"/>
      <w:szCs w:val="24"/>
    </w:rPr>
  </w:style>
  <w:style w:type="character" w:customStyle="1" w:styleId="a9">
    <w:name w:val="尾注文本 字符"/>
    <w:basedOn w:val="a1"/>
    <w:link w:val="a8"/>
    <w:uiPriority w:val="99"/>
    <w:rsid w:val="00C44D29"/>
    <w:rPr>
      <w:rFonts w:ascii="Calibri" w:eastAsia="Times New Roman" w:hAnsi="Calibri" w:cs="Times New Roman"/>
      <w:szCs w:val="24"/>
    </w:rPr>
  </w:style>
  <w:style w:type="paragraph" w:styleId="a0">
    <w:name w:val="Body Text"/>
    <w:basedOn w:val="a"/>
    <w:link w:val="aa"/>
    <w:uiPriority w:val="99"/>
    <w:semiHidden/>
    <w:unhideWhenUsed/>
    <w:rsid w:val="00C44D29"/>
    <w:pPr>
      <w:spacing w:after="120"/>
    </w:pPr>
  </w:style>
  <w:style w:type="character" w:customStyle="1" w:styleId="aa">
    <w:name w:val="正文文本 字符"/>
    <w:basedOn w:val="a1"/>
    <w:link w:val="a0"/>
    <w:uiPriority w:val="99"/>
    <w:semiHidden/>
    <w:rsid w:val="00C44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801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逸慧 朱</dc:creator>
  <cp:keywords/>
  <dc:description/>
  <cp:lastModifiedBy>逸慧 朱</cp:lastModifiedBy>
  <cp:revision>2</cp:revision>
  <dcterms:created xsi:type="dcterms:W3CDTF">2023-09-28T09:27:00Z</dcterms:created>
  <dcterms:modified xsi:type="dcterms:W3CDTF">2023-09-28T09:28:00Z</dcterms:modified>
</cp:coreProperties>
</file>