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B64F15" w14:textId="77777777" w:rsidR="00D67B07" w:rsidRDefault="00715A74">
      <w:pPr>
        <w:pStyle w:val="affa"/>
        <w:tabs>
          <w:tab w:val="left" w:pos="7371"/>
        </w:tabs>
        <w:rPr>
          <w:rFonts w:ascii="Times New Roman" w:hAnsi="Times New Roman"/>
          <w:color w:val="36363D"/>
        </w:rPr>
      </w:pPr>
      <w:bookmarkStart w:id="0" w:name="SectionMark0"/>
      <w:r>
        <w:rPr>
          <w:rFonts w:ascii="Times New Roman" w:hAnsi="Times New Roman"/>
          <w:noProof/>
          <w:color w:val="36363D"/>
        </w:rPr>
        <mc:AlternateContent>
          <mc:Choice Requires="wps">
            <w:drawing>
              <wp:anchor distT="0" distB="0" distL="114300" distR="114300" simplePos="0" relativeHeight="251668480" behindDoc="0" locked="1" layoutInCell="1" allowOverlap="1" wp14:anchorId="1F3FB6AE" wp14:editId="6A4FFB76">
                <wp:simplePos x="0" y="0"/>
                <wp:positionH relativeFrom="margin">
                  <wp:posOffset>39370</wp:posOffset>
                </wp:positionH>
                <wp:positionV relativeFrom="margin">
                  <wp:posOffset>0</wp:posOffset>
                </wp:positionV>
                <wp:extent cx="982980" cy="514350"/>
                <wp:effectExtent l="0" t="0" r="7620" b="0"/>
                <wp:wrapNone/>
                <wp:docPr id="1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14350"/>
                        </a:xfrm>
                        <a:prstGeom prst="rect">
                          <a:avLst/>
                        </a:prstGeom>
                        <a:solidFill>
                          <a:srgbClr val="FFFFFF"/>
                        </a:solidFill>
                        <a:ln>
                          <a:noFill/>
                        </a:ln>
                        <a:effectLst/>
                      </wps:spPr>
                      <wps:txbx>
                        <w:txbxContent>
                          <w:p w14:paraId="1F2928B3" w14:textId="77777777" w:rsidR="00D67B07" w:rsidRDefault="00715A74">
                            <w:pPr>
                              <w:pStyle w:val="affa"/>
                              <w:rPr>
                                <w:rFonts w:ascii="黑体" w:eastAsia="黑体" w:hAnsi="黑体" w:cs="黑体"/>
                                <w:sz w:val="21"/>
                                <w:szCs w:val="21"/>
                              </w:rPr>
                            </w:pPr>
                            <w:r>
                              <w:rPr>
                                <w:rFonts w:ascii="黑体" w:eastAsia="黑体" w:hAnsi="黑体" w:cs="黑体" w:hint="eastAsia"/>
                                <w:sz w:val="21"/>
                                <w:szCs w:val="21"/>
                              </w:rPr>
                              <w:t>ICS 77.120.99</w:t>
                            </w:r>
                          </w:p>
                          <w:p w14:paraId="090B20A4" w14:textId="77777777" w:rsidR="00D67B07" w:rsidRDefault="00715A74">
                            <w:pPr>
                              <w:pStyle w:val="affa"/>
                              <w:rPr>
                                <w:rFonts w:ascii="黑体" w:eastAsia="黑体" w:hAnsi="黑体" w:cs="黑体"/>
                                <w:sz w:val="21"/>
                                <w:szCs w:val="21"/>
                              </w:rPr>
                            </w:pPr>
                            <w:r>
                              <w:rPr>
                                <w:rFonts w:ascii="黑体" w:eastAsia="黑体" w:hAnsi="黑体" w:cs="黑体" w:hint="eastAsia"/>
                                <w:sz w:val="21"/>
                                <w:szCs w:val="21"/>
                              </w:rPr>
                              <w:t>CCS H 13</w:t>
                            </w:r>
                          </w:p>
                        </w:txbxContent>
                      </wps:txbx>
                      <wps:bodyPr rot="0" vert="horz" wrap="square" lIns="0" tIns="0" rIns="0" bIns="0" anchor="t" anchorCtr="0" upright="1">
                        <a:noAutofit/>
                      </wps:bodyPr>
                    </wps:wsp>
                  </a:graphicData>
                </a:graphic>
              </wp:anchor>
            </w:drawing>
          </mc:Choice>
          <mc:Fallback>
            <w:pict>
              <v:shapetype w14:anchorId="1F3FB6AE" id="_x0000_t202" coordsize="21600,21600" o:spt="202" path="m,l,21600r21600,l21600,xe">
                <v:stroke joinstyle="miter"/>
                <v:path gradientshapeok="t" o:connecttype="rect"/>
              </v:shapetype>
              <v:shape id="文本框 3" o:spid="_x0000_s1026" type="#_x0000_t202" style="position:absolute;left:0;text-align:left;margin-left:3.1pt;margin-top:0;width:77.4pt;height:40.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" stroked="f">
                <v:textbox inset="0,0,0,0">
                  <w:txbxContent>
                    <w:p w14:paraId="1F2928B3" w14:textId="77777777" w:rsidR="00D67B07" w:rsidRDefault="00715A74">
                      <w:pPr>
                        <w:pStyle w:val="affa"/>
                        <w:rPr>
                          <w:rFonts w:ascii="黑体" w:eastAsia="黑体" w:hAnsi="黑体" w:cs="黑体"/>
                          <w:sz w:val="21"/>
                          <w:szCs w:val="21"/>
                        </w:rPr>
                      </w:pPr>
                      <w:r>
                        <w:rPr>
                          <w:rFonts w:ascii="黑体" w:eastAsia="黑体" w:hAnsi="黑体" w:cs="黑体" w:hint="eastAsia"/>
                          <w:sz w:val="21"/>
                          <w:szCs w:val="21"/>
                        </w:rPr>
                        <w:t>ICS 77.120.99</w:t>
                      </w:r>
                    </w:p>
                    <w:p w14:paraId="090B20A4" w14:textId="77777777" w:rsidR="00D67B07" w:rsidRDefault="00715A74">
                      <w:pPr>
                        <w:pStyle w:val="affa"/>
                        <w:rPr>
                          <w:rFonts w:ascii="黑体" w:eastAsia="黑体" w:hAnsi="黑体" w:cs="黑体"/>
                          <w:sz w:val="21"/>
                          <w:szCs w:val="21"/>
                        </w:rPr>
                      </w:pPr>
                      <w:r>
                        <w:rPr>
                          <w:rFonts w:ascii="黑体" w:eastAsia="黑体" w:hAnsi="黑体" w:cs="黑体" w:hint="eastAsia"/>
                          <w:sz w:val="21"/>
                          <w:szCs w:val="21"/>
                        </w:rPr>
                        <w:t>CCS H 13</w:t>
                      </w:r>
                    </w:p>
                  </w:txbxContent>
                </v:textbox>
                <w10:wrap anchorx="margin" anchory="margin"/>
                <w10:anchorlock/>
              </v:shape>
            </w:pict>
          </mc:Fallback>
        </mc:AlternateContent>
      </w:r>
      <w:r>
        <w:rPr>
          <w:rFonts w:ascii="Times New Roman" w:hAnsi="Times New Roman"/>
          <w:noProof/>
          <w:color w:val="36363D"/>
        </w:rPr>
        <mc:AlternateContent>
          <mc:Choice Requires="wps">
            <w:drawing>
              <wp:anchor distT="0" distB="0" distL="114300" distR="114300" simplePos="0" relativeHeight="251665408" behindDoc="0" locked="1" layoutInCell="1" allowOverlap="1" wp14:anchorId="196EDE4C" wp14:editId="4D52C9D3">
                <wp:simplePos x="0" y="0"/>
                <wp:positionH relativeFrom="margin">
                  <wp:posOffset>0</wp:posOffset>
                </wp:positionH>
                <wp:positionV relativeFrom="margin">
                  <wp:posOffset>8126730</wp:posOffset>
                </wp:positionV>
                <wp:extent cx="6120130" cy="910590"/>
                <wp:effectExtent l="0" t="0" r="13970" b="3810"/>
                <wp:wrapNone/>
                <wp:docPr id="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10590"/>
                        </a:xfrm>
                        <a:prstGeom prst="rect">
                          <a:avLst/>
                        </a:prstGeom>
                        <a:solidFill>
                          <a:srgbClr val="FFFFFF"/>
                        </a:solidFill>
                        <a:ln>
                          <a:noFill/>
                        </a:ln>
                        <a:effectLst/>
                      </wps:spPr>
                      <wps:txbx>
                        <w:txbxContent>
                          <w:p w14:paraId="2F0746B3" w14:textId="77777777" w:rsidR="00D67B07" w:rsidRDefault="00D67B07">
                            <w:pPr>
                              <w:pStyle w:val="aff2"/>
                              <w:spacing w:line="340" w:lineRule="exact"/>
                              <w:ind w:firstLineChars="550" w:firstLine="2289"/>
                              <w:jc w:val="both"/>
                              <w:rPr>
                                <w:rFonts w:ascii="黑体" w:eastAsia="黑体"/>
                                <w:b w:val="0"/>
                                <w:bCs/>
                                <w:sz w:val="28"/>
                              </w:rPr>
                            </w:pPr>
                          </w:p>
                          <w:p w14:paraId="45301D30" w14:textId="77777777" w:rsidR="00D67B07" w:rsidRDefault="00715A74">
                            <w:pPr>
                              <w:pStyle w:val="aff2"/>
                              <w:spacing w:line="340" w:lineRule="exact"/>
                              <w:rPr>
                                <w:rFonts w:ascii="黑体" w:eastAsia="黑体"/>
                                <w:bCs/>
                                <w:sz w:val="28"/>
                              </w:rPr>
                            </w:pPr>
                            <w:r>
                              <w:rPr>
                                <w:rFonts w:ascii="黑体" w:eastAsia="黑体" w:hint="eastAsia"/>
                                <w:sz w:val="28"/>
                              </w:rPr>
                              <w:t xml:space="preserve">　中华人民共和国工业和信息化部 </w:t>
                            </w:r>
                            <w:r>
                              <w:rPr>
                                <w:rFonts w:ascii="黑体" w:eastAsia="黑体" w:hint="eastAsia"/>
                                <w:b w:val="0"/>
                                <w:sz w:val="28"/>
                              </w:rPr>
                              <w:t>发布</w:t>
                            </w:r>
                          </w:p>
                          <w:p w14:paraId="61DCA44F" w14:textId="77777777" w:rsidR="00D67B07" w:rsidRDefault="00D67B07">
                            <w:pPr>
                              <w:pStyle w:val="afd"/>
                              <w:ind w:firstLine="420"/>
                            </w:pPr>
                          </w:p>
                        </w:txbxContent>
                      </wps:txbx>
                      <wps:bodyPr rot="0" vert="horz" wrap="square" lIns="0" tIns="0" rIns="0" bIns="0" anchor="t" anchorCtr="0" upright="1">
                        <a:noAutofit/>
                      </wps:bodyPr>
                    </wps:wsp>
                  </a:graphicData>
                </a:graphic>
              </wp:anchor>
            </w:drawing>
          </mc:Choice>
          <mc:Fallback>
            <w:pict>
              <v:shape w14:anchorId="196EDE4C" id="文本框 4" o:spid="_x0000_s1027" type="#_x0000_t202" style="position:absolute;left:0;text-align:left;margin-left:0;margin-top:639.9pt;width:481.9pt;height:71.7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" stroked="f">
                <v:textbox inset="0,0,0,0">
                  <w:txbxContent>
                    <w:p w14:paraId="2F0746B3" w14:textId="77777777" w:rsidR="00D67B07" w:rsidRDefault="00D67B07">
                      <w:pPr>
                        <w:pStyle w:val="aff2"/>
                        <w:spacing w:line="340" w:lineRule="exact"/>
                        <w:ind w:firstLineChars="550" w:firstLine="2289"/>
                        <w:jc w:val="both"/>
                        <w:rPr>
                          <w:rFonts w:ascii="黑体" w:eastAsia="黑体"/>
                          <w:b w:val="0"/>
                          <w:bCs/>
                          <w:sz w:val="28"/>
                        </w:rPr>
                      </w:pPr>
                    </w:p>
                    <w:p w14:paraId="45301D30" w14:textId="77777777" w:rsidR="00D67B07" w:rsidRDefault="00715A74">
                      <w:pPr>
                        <w:pStyle w:val="aff2"/>
                        <w:spacing w:line="340" w:lineRule="exact"/>
                        <w:rPr>
                          <w:rFonts w:ascii="黑体" w:eastAsia="黑体"/>
                          <w:bCs/>
                          <w:sz w:val="28"/>
                        </w:rPr>
                      </w:pPr>
                      <w:r>
                        <w:rPr>
                          <w:rFonts w:ascii="黑体" w:eastAsia="黑体" w:hint="eastAsia"/>
                          <w:sz w:val="28"/>
                        </w:rPr>
                        <w:t xml:space="preserve">　中华人民共和国工业和信息化部 </w:t>
                      </w:r>
                      <w:r>
                        <w:rPr>
                          <w:rFonts w:ascii="黑体" w:eastAsia="黑体" w:hint="eastAsia"/>
                          <w:b w:val="0"/>
                          <w:sz w:val="28"/>
                        </w:rPr>
                        <w:t>发布</w:t>
                      </w:r>
                    </w:p>
                    <w:p w14:paraId="61DCA44F" w14:textId="77777777" w:rsidR="00D67B07" w:rsidRDefault="00D67B07">
                      <w:pPr>
                        <w:pStyle w:val="afd"/>
                        <w:ind w:firstLine="420"/>
                      </w:pPr>
                    </w:p>
                  </w:txbxContent>
                </v:textbox>
                <w10:wrap anchorx="margin" anchory="margin"/>
                <w10:anchorlock/>
              </v:shape>
            </w:pict>
          </mc:Fallback>
        </mc:AlternateContent>
      </w:r>
      <w:r>
        <w:rPr>
          <w:rFonts w:ascii="Times New Roman" w:hAnsi="Times New Roman"/>
          <w:noProof/>
          <w:color w:val="36363D"/>
        </w:rPr>
        <mc:AlternateContent>
          <mc:Choice Requires="wps">
            <w:drawing>
              <wp:anchor distT="0" distB="0" distL="114300" distR="114300" simplePos="0" relativeHeight="251664384" behindDoc="0" locked="1" layoutInCell="1" allowOverlap="1" wp14:anchorId="7C1570AD" wp14:editId="5D90928F">
                <wp:simplePos x="0" y="0"/>
                <wp:positionH relativeFrom="margin">
                  <wp:posOffset>3467100</wp:posOffset>
                </wp:positionH>
                <wp:positionV relativeFrom="margin">
                  <wp:posOffset>7339965</wp:posOffset>
                </wp:positionV>
                <wp:extent cx="2667000" cy="312420"/>
                <wp:effectExtent l="0" t="0" r="0" b="11430"/>
                <wp:wrapNone/>
                <wp:docPr id="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2420"/>
                        </a:xfrm>
                        <a:prstGeom prst="rect">
                          <a:avLst/>
                        </a:prstGeom>
                        <a:solidFill>
                          <a:srgbClr val="FFFFFF"/>
                        </a:solidFill>
                        <a:ln>
                          <a:noFill/>
                        </a:ln>
                        <a:effectLst/>
                      </wps:spPr>
                      <wps:txbx>
                        <w:txbxContent>
                          <w:p w14:paraId="3852E839" w14:textId="77777777" w:rsidR="00D67B07" w:rsidRDefault="00715A74">
                            <w:pPr>
                              <w:pStyle w:val="aff6"/>
                              <w:numPr>
                                <w:ilvl w:val="4"/>
                                <w:numId w:val="0"/>
                              </w:numPr>
                              <w:ind w:firstLineChars="750" w:firstLine="2100"/>
                              <w:jc w:val="both"/>
                              <w:rPr>
                                <w:rFonts w:ascii="黑体"/>
                              </w:rPr>
                            </w:pPr>
                            <w:r>
                              <w:rPr>
                                <w:rFonts w:ascii="黑体" w:hint="eastAsia"/>
                              </w:rPr>
                              <w:t>XXXX-XX-XX</w:t>
                            </w:r>
                            <w:r>
                              <w:rPr>
                                <w:rFonts w:ascii="黑体" w:hint="eastAsia"/>
                              </w:rPr>
                              <w:t>实施</w:t>
                            </w:r>
                          </w:p>
                        </w:txbxContent>
                      </wps:txbx>
                      <wps:bodyPr rot="0" vert="horz" wrap="square" lIns="0" tIns="0" rIns="0" bIns="0" anchor="t" anchorCtr="0" upright="1">
                        <a:noAutofit/>
                      </wps:bodyPr>
                    </wps:wsp>
                  </a:graphicData>
                </a:graphic>
              </wp:anchor>
            </w:drawing>
          </mc:Choice>
          <mc:Fallback>
            <w:pict>
              <v:shape w14:anchorId="7C1570AD" id="文本框 5" o:spid="_x0000_s1028" type="#_x0000_t202" style="position:absolute;left:0;text-align:left;margin-left:273pt;margin-top:577.95pt;width:210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" stroked="f">
                <v:textbox inset="0,0,0,0">
                  <w:txbxContent>
                    <w:p w14:paraId="3852E839" w14:textId="77777777" w:rsidR="00D67B07" w:rsidRDefault="00715A74">
                      <w:pPr>
                        <w:pStyle w:val="aff6"/>
                        <w:numPr>
                          <w:ilvl w:val="4"/>
                          <w:numId w:val="0"/>
                        </w:numPr>
                        <w:ind w:firstLineChars="750" w:firstLine="2100"/>
                        <w:jc w:val="both"/>
                        <w:rPr>
                          <w:rFonts w:ascii="黑体"/>
                        </w:rPr>
                      </w:pPr>
                      <w:r>
                        <w:rPr>
                          <w:rFonts w:ascii="黑体" w:hint="eastAsia"/>
                        </w:rPr>
                        <w:t>XXXX-XX-XX</w:t>
                      </w:r>
                      <w:r>
                        <w:rPr>
                          <w:rFonts w:ascii="黑体" w:hint="eastAsia"/>
                        </w:rPr>
                        <w:t>实施</w:t>
                      </w:r>
                    </w:p>
                  </w:txbxContent>
                </v:textbox>
                <w10:wrap anchorx="margin" anchory="margin"/>
                <w10:anchorlock/>
              </v:shape>
            </w:pict>
          </mc:Fallback>
        </mc:AlternateContent>
      </w:r>
      <w:r>
        <w:rPr>
          <w:rFonts w:ascii="Times New Roman" w:hAnsi="Times New Roman"/>
          <w:noProof/>
          <w:color w:val="36363D"/>
        </w:rPr>
        <mc:AlternateContent>
          <mc:Choice Requires="wps">
            <w:drawing>
              <wp:anchor distT="0" distB="0" distL="114300" distR="114300" simplePos="0" relativeHeight="251663360" behindDoc="0" locked="1" layoutInCell="1" allowOverlap="1" wp14:anchorId="0E535F94" wp14:editId="2F866C43">
                <wp:simplePos x="0" y="0"/>
                <wp:positionH relativeFrom="margin">
                  <wp:posOffset>0</wp:posOffset>
                </wp:positionH>
                <wp:positionV relativeFrom="margin">
                  <wp:posOffset>7406640</wp:posOffset>
                </wp:positionV>
                <wp:extent cx="2019300" cy="312420"/>
                <wp:effectExtent l="0" t="0" r="0" b="114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23E5F6A1" w14:textId="77777777" w:rsidR="00D67B07" w:rsidRDefault="00715A74">
                            <w:pPr>
                              <w:pStyle w:val="aff5"/>
                              <w:rPr>
                                <w:rFonts w:ascii="黑体"/>
                              </w:rPr>
                            </w:pPr>
                            <w:r>
                              <w:rPr>
                                <w:rFonts w:ascii="黑体" w:hint="eastAsia"/>
                              </w:rPr>
                              <w:t>XXXX-XX-XX发布</w:t>
                            </w:r>
                          </w:p>
                        </w:txbxContent>
                      </wps:txbx>
                      <wps:bodyPr rot="0" vert="horz" wrap="square" lIns="0" tIns="0" rIns="0" bIns="0" anchor="t" anchorCtr="0" upright="1">
                        <a:noAutofit/>
                      </wps:bodyPr>
                    </wps:wsp>
                  </a:graphicData>
                </a:graphic>
              </wp:anchor>
            </w:drawing>
          </mc:Choice>
          <mc:Fallback>
            <w:pict>
              <v:shape w14:anchorId="0E535F94" id="文本框 6" o:spid="_x0000_s1029" type="#_x0000_t202" style="position:absolute;left:0;text-align:left;margin-left:0;margin-top:583.2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" stroked="f">
                <v:textbox inset="0,0,0,0">
                  <w:txbxContent>
                    <w:p w14:paraId="23E5F6A1" w14:textId="77777777" w:rsidR="00D67B07" w:rsidRDefault="00715A74">
                      <w:pPr>
                        <w:pStyle w:val="aff5"/>
                        <w:rPr>
                          <w:rFonts w:ascii="黑体"/>
                        </w:rPr>
                      </w:pPr>
                      <w:r>
                        <w:rPr>
                          <w:rFonts w:ascii="黑体" w:hint="eastAsia"/>
                        </w:rPr>
                        <w:t>XXXX-XX-XX发布</w:t>
                      </w:r>
                    </w:p>
                  </w:txbxContent>
                </v:textbox>
                <w10:wrap anchorx="margin" anchory="margin"/>
                <w10:anchorlock/>
              </v:shape>
            </w:pict>
          </mc:Fallback>
        </mc:AlternateContent>
      </w:r>
      <w:r>
        <w:rPr>
          <w:rFonts w:ascii="Times New Roman" w:hAnsi="Times New Roman"/>
          <w:noProof/>
          <w:color w:val="36363D"/>
        </w:rPr>
        <mc:AlternateContent>
          <mc:Choice Requires="wps">
            <w:drawing>
              <wp:anchor distT="0" distB="0" distL="114300" distR="114300" simplePos="0" relativeHeight="251661312" behindDoc="0" locked="1" layoutInCell="1" allowOverlap="1" wp14:anchorId="52F4025B" wp14:editId="760B49DA">
                <wp:simplePos x="0" y="0"/>
                <wp:positionH relativeFrom="margin">
                  <wp:posOffset>0</wp:posOffset>
                </wp:positionH>
                <wp:positionV relativeFrom="margin">
                  <wp:posOffset>1401445</wp:posOffset>
                </wp:positionV>
                <wp:extent cx="5986145" cy="1019175"/>
                <wp:effectExtent l="0" t="0" r="14605" b="9525"/>
                <wp:wrapNone/>
                <wp:docPr id="4"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019175"/>
                        </a:xfrm>
                        <a:prstGeom prst="rect">
                          <a:avLst/>
                        </a:prstGeom>
                        <a:solidFill>
                          <a:srgbClr val="FFFFFF"/>
                        </a:solidFill>
                        <a:ln>
                          <a:noFill/>
                        </a:ln>
                        <a:effectLst/>
                      </wps:spPr>
                      <wps:txbx>
                        <w:txbxContent>
                          <w:p w14:paraId="7312D43B" w14:textId="77777777" w:rsidR="00D67B07" w:rsidRDefault="00715A74">
                            <w:pPr>
                              <w:pStyle w:val="21"/>
                              <w:jc w:val="right"/>
                              <w:rPr>
                                <w:rFonts w:ascii="黑体" w:eastAsia="黑体" w:hAnsi="黑体" w:cs="黑体"/>
                                <w:b/>
                                <w:bCs/>
                                <w:sz w:val="28"/>
                                <w:szCs w:val="28"/>
                                <w:lang w:val="de-DE"/>
                              </w:rPr>
                            </w:pPr>
                            <w:r>
                              <w:rPr>
                                <w:rFonts w:ascii="黑体" w:eastAsia="黑体" w:hAnsi="黑体" w:cs="黑体" w:hint="eastAsia"/>
                                <w:b/>
                                <w:bCs/>
                                <w:sz w:val="28"/>
                                <w:szCs w:val="28"/>
                                <w:lang w:val="de-DE"/>
                              </w:rPr>
                              <w:t>YS/T 240.</w:t>
                            </w:r>
                            <w:r>
                              <w:rPr>
                                <w:rFonts w:ascii="黑体" w:eastAsia="黑体" w:hAnsi="黑体" w:cs="黑体" w:hint="eastAsia"/>
                                <w:b/>
                                <w:bCs/>
                                <w:sz w:val="28"/>
                                <w:szCs w:val="28"/>
                              </w:rPr>
                              <w:t>1</w:t>
                            </w:r>
                            <w:r>
                              <w:rPr>
                                <w:rFonts w:ascii="黑体" w:eastAsia="黑体" w:hAnsi="黑体" w:cs="黑体" w:hint="eastAsia"/>
                                <w:b/>
                                <w:bCs/>
                                <w:sz w:val="28"/>
                                <w:szCs w:val="28"/>
                                <w:lang w:val="de-DE"/>
                              </w:rPr>
                              <w:t>—20</w:t>
                            </w:r>
                            <w:r>
                              <w:rPr>
                                <w:rFonts w:ascii="黑体" w:eastAsia="黑体" w:hAnsi="黑体" w:cs="黑体" w:hint="eastAsia"/>
                                <w:b/>
                                <w:bCs/>
                                <w:sz w:val="28"/>
                                <w:szCs w:val="28"/>
                              </w:rPr>
                              <w:t>2</w:t>
                            </w:r>
                            <w:r>
                              <w:rPr>
                                <w:rFonts w:ascii="黑体" w:eastAsia="黑体" w:hAnsi="黑体" w:cs="黑体" w:hint="eastAsia"/>
                                <w:b/>
                                <w:bCs/>
                                <w:sz w:val="28"/>
                                <w:szCs w:val="28"/>
                                <w:lang w:val="de-DE"/>
                              </w:rPr>
                              <w:t>X</w:t>
                            </w:r>
                          </w:p>
                          <w:p w14:paraId="3464CDC6" w14:textId="77777777" w:rsidR="00D67B07" w:rsidRDefault="00715A74">
                            <w:pPr>
                              <w:pStyle w:val="21"/>
                              <w:spacing w:line="240" w:lineRule="auto"/>
                              <w:jc w:val="right"/>
                              <w:rPr>
                                <w:rFonts w:ascii="黑体" w:eastAsia="黑体" w:hAnsi="黑体" w:cs="黑体"/>
                                <w:szCs w:val="21"/>
                                <w:lang w:val="de-DE"/>
                              </w:rPr>
                            </w:pPr>
                            <w:r>
                              <w:rPr>
                                <w:rFonts w:ascii="黑体" w:eastAsia="黑体" w:hAnsi="黑体" w:cs="黑体" w:hint="eastAsia"/>
                                <w:szCs w:val="21"/>
                                <w:lang w:val="de-DE"/>
                              </w:rPr>
                              <w:t>代替YS/T</w:t>
                            </w:r>
                            <w:r>
                              <w:rPr>
                                <w:rFonts w:ascii="黑体" w:eastAsia="黑体" w:hAnsi="黑体" w:cs="黑体" w:hint="eastAsia"/>
                                <w:szCs w:val="21"/>
                              </w:rPr>
                              <w:t xml:space="preserve"> </w:t>
                            </w:r>
                            <w:r>
                              <w:rPr>
                                <w:rFonts w:ascii="黑体" w:eastAsia="黑体" w:hAnsi="黑体" w:cs="黑体" w:hint="eastAsia"/>
                                <w:szCs w:val="21"/>
                                <w:lang w:val="de-DE"/>
                              </w:rPr>
                              <w:t>240.</w:t>
                            </w:r>
                            <w:r>
                              <w:rPr>
                                <w:rFonts w:ascii="黑体" w:eastAsia="黑体" w:hAnsi="黑体" w:cs="黑体" w:hint="eastAsia"/>
                                <w:szCs w:val="21"/>
                              </w:rPr>
                              <w:t>1</w:t>
                            </w:r>
                            <w:r>
                              <w:rPr>
                                <w:rFonts w:ascii="黑体" w:eastAsia="黑体" w:hAnsi="黑体" w:cs="黑体" w:hint="eastAsia"/>
                                <w:szCs w:val="21"/>
                                <w:lang w:val="de-DE"/>
                              </w:rPr>
                              <w:t>—20</w:t>
                            </w:r>
                            <w:r>
                              <w:rPr>
                                <w:rFonts w:ascii="黑体" w:eastAsia="黑体" w:hAnsi="黑体" w:cs="黑体" w:hint="eastAsia"/>
                                <w:szCs w:val="21"/>
                              </w:rPr>
                              <w:t>07</w:t>
                            </w:r>
                          </w:p>
                          <w:p w14:paraId="1A3705F7" w14:textId="77777777" w:rsidR="00D67B07" w:rsidRDefault="00D67B07">
                            <w:pPr>
                              <w:pStyle w:val="21"/>
                              <w:jc w:val="right"/>
                              <w:rPr>
                                <w:rFonts w:eastAsia="黑体"/>
                                <w:b/>
                                <w:bCs/>
                                <w:sz w:val="28"/>
                                <w:szCs w:val="28"/>
                                <w:lang w:val="de-DE"/>
                              </w:rPr>
                            </w:pPr>
                          </w:p>
                          <w:p w14:paraId="4BEC90D3" w14:textId="77777777" w:rsidR="00D67B07" w:rsidRDefault="00D67B07">
                            <w:pPr>
                              <w:pStyle w:val="21"/>
                              <w:jc w:val="right"/>
                              <w:rPr>
                                <w:rFonts w:eastAsia="黑体"/>
                                <w:b/>
                                <w:bCs/>
                                <w:sz w:val="28"/>
                                <w:szCs w:val="28"/>
                                <w:lang w:val="de-DE"/>
                              </w:rPr>
                            </w:pPr>
                          </w:p>
                          <w:p w14:paraId="4D7CBC0E" w14:textId="77777777" w:rsidR="00D67B07" w:rsidRDefault="00D67B07">
                            <w:pPr>
                              <w:pStyle w:val="21"/>
                              <w:jc w:val="right"/>
                              <w:rPr>
                                <w:rFonts w:eastAsia="黑体"/>
                                <w:b/>
                                <w:bCs/>
                                <w:sz w:val="28"/>
                                <w:szCs w:val="28"/>
                                <w:lang w:val="de-DE"/>
                              </w:rPr>
                            </w:pPr>
                          </w:p>
                          <w:p w14:paraId="454730EA" w14:textId="77777777" w:rsidR="00D67B07" w:rsidRDefault="00D67B07">
                            <w:pPr>
                              <w:pStyle w:val="21"/>
                              <w:jc w:val="right"/>
                              <w:rPr>
                                <w:rFonts w:eastAsia="黑体"/>
                                <w:b/>
                                <w:bCs/>
                                <w:sz w:val="28"/>
                                <w:szCs w:val="28"/>
                                <w:lang w:val="de-DE"/>
                              </w:rPr>
                            </w:pPr>
                          </w:p>
                          <w:p w14:paraId="572C53F4" w14:textId="77777777" w:rsidR="00D67B07" w:rsidRDefault="00D67B07">
                            <w:pPr>
                              <w:pStyle w:val="21"/>
                              <w:jc w:val="right"/>
                              <w:rPr>
                                <w:rFonts w:eastAsia="黑体"/>
                                <w:b/>
                                <w:bCs/>
                                <w:sz w:val="28"/>
                                <w:szCs w:val="28"/>
                                <w:lang w:val="de-DE"/>
                              </w:rPr>
                            </w:pPr>
                          </w:p>
                          <w:p w14:paraId="5A9D9467" w14:textId="77777777" w:rsidR="00D67B07" w:rsidRDefault="00D67B07">
                            <w:pPr>
                              <w:pStyle w:val="21"/>
                              <w:jc w:val="right"/>
                              <w:rPr>
                                <w:rFonts w:eastAsia="黑体"/>
                                <w:b/>
                                <w:bCs/>
                                <w:sz w:val="28"/>
                                <w:szCs w:val="28"/>
                                <w:lang w:val="de-DE"/>
                              </w:rPr>
                            </w:pPr>
                          </w:p>
                          <w:p w14:paraId="6A53084F" w14:textId="77777777" w:rsidR="00D67B07" w:rsidRDefault="00D67B07">
                            <w:pPr>
                              <w:pStyle w:val="aff3"/>
                              <w:ind w:right="420"/>
                              <w:jc w:val="center"/>
                              <w:rPr>
                                <w:lang w:val="de-DE"/>
                              </w:rPr>
                            </w:pPr>
                          </w:p>
                        </w:txbxContent>
                      </wps:txbx>
                      <wps:bodyPr rot="0" vert="horz" wrap="square" lIns="0" tIns="0" rIns="0" bIns="0" anchor="t" anchorCtr="0" upright="1">
                        <a:noAutofit/>
                      </wps:bodyPr>
                    </wps:wsp>
                  </a:graphicData>
                </a:graphic>
              </wp:anchor>
            </w:drawing>
          </mc:Choice>
          <mc:Fallback>
            <w:pict>
              <v:shape w14:anchorId="52F4025B" id="文本框 7" o:spid="_x0000_s1030" type="#_x0000_t202" style="position:absolute;left:0;text-align:left;margin-left:0;margin-top:110.35pt;width:471.35pt;height:80.2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" stroked="f">
                <v:textbox inset="0,0,0,0">
                  <w:txbxContent>
                    <w:p w14:paraId="7312D43B" w14:textId="77777777" w:rsidR="00D67B07" w:rsidRDefault="00715A74">
                      <w:pPr>
                        <w:pStyle w:val="21"/>
                        <w:jc w:val="right"/>
                        <w:rPr>
                          <w:rFonts w:ascii="黑体" w:eastAsia="黑体" w:hAnsi="黑体" w:cs="黑体"/>
                          <w:b/>
                          <w:bCs/>
                          <w:sz w:val="28"/>
                          <w:szCs w:val="28"/>
                          <w:lang w:val="de-DE"/>
                        </w:rPr>
                      </w:pPr>
                      <w:r>
                        <w:rPr>
                          <w:rFonts w:ascii="黑体" w:eastAsia="黑体" w:hAnsi="黑体" w:cs="黑体" w:hint="eastAsia"/>
                          <w:b/>
                          <w:bCs/>
                          <w:sz w:val="28"/>
                          <w:szCs w:val="28"/>
                          <w:lang w:val="de-DE"/>
                        </w:rPr>
                        <w:t>YS/T 240.</w:t>
                      </w:r>
                      <w:r>
                        <w:rPr>
                          <w:rFonts w:ascii="黑体" w:eastAsia="黑体" w:hAnsi="黑体" w:cs="黑体" w:hint="eastAsia"/>
                          <w:b/>
                          <w:bCs/>
                          <w:sz w:val="28"/>
                          <w:szCs w:val="28"/>
                        </w:rPr>
                        <w:t>1</w:t>
                      </w:r>
                      <w:r>
                        <w:rPr>
                          <w:rFonts w:ascii="黑体" w:eastAsia="黑体" w:hAnsi="黑体" w:cs="黑体" w:hint="eastAsia"/>
                          <w:b/>
                          <w:bCs/>
                          <w:sz w:val="28"/>
                          <w:szCs w:val="28"/>
                          <w:lang w:val="de-DE"/>
                        </w:rPr>
                        <w:t>—20</w:t>
                      </w:r>
                      <w:r>
                        <w:rPr>
                          <w:rFonts w:ascii="黑体" w:eastAsia="黑体" w:hAnsi="黑体" w:cs="黑体" w:hint="eastAsia"/>
                          <w:b/>
                          <w:bCs/>
                          <w:sz w:val="28"/>
                          <w:szCs w:val="28"/>
                        </w:rPr>
                        <w:t>2</w:t>
                      </w:r>
                      <w:r>
                        <w:rPr>
                          <w:rFonts w:ascii="黑体" w:eastAsia="黑体" w:hAnsi="黑体" w:cs="黑体" w:hint="eastAsia"/>
                          <w:b/>
                          <w:bCs/>
                          <w:sz w:val="28"/>
                          <w:szCs w:val="28"/>
                          <w:lang w:val="de-DE"/>
                        </w:rPr>
                        <w:t>X</w:t>
                      </w:r>
                    </w:p>
                    <w:p w14:paraId="3464CDC6" w14:textId="77777777" w:rsidR="00D67B07" w:rsidRDefault="00715A74">
                      <w:pPr>
                        <w:pStyle w:val="21"/>
                        <w:spacing w:line="240" w:lineRule="auto"/>
                        <w:jc w:val="right"/>
                        <w:rPr>
                          <w:rFonts w:ascii="黑体" w:eastAsia="黑体" w:hAnsi="黑体" w:cs="黑体"/>
                          <w:szCs w:val="21"/>
                          <w:lang w:val="de-DE"/>
                        </w:rPr>
                      </w:pPr>
                      <w:r>
                        <w:rPr>
                          <w:rFonts w:ascii="黑体" w:eastAsia="黑体" w:hAnsi="黑体" w:cs="黑体" w:hint="eastAsia"/>
                          <w:szCs w:val="21"/>
                          <w:lang w:val="de-DE"/>
                        </w:rPr>
                        <w:t>代替YS/T</w:t>
                      </w:r>
                      <w:r>
                        <w:rPr>
                          <w:rFonts w:ascii="黑体" w:eastAsia="黑体" w:hAnsi="黑体" w:cs="黑体" w:hint="eastAsia"/>
                          <w:szCs w:val="21"/>
                        </w:rPr>
                        <w:t xml:space="preserve"> </w:t>
                      </w:r>
                      <w:r>
                        <w:rPr>
                          <w:rFonts w:ascii="黑体" w:eastAsia="黑体" w:hAnsi="黑体" w:cs="黑体" w:hint="eastAsia"/>
                          <w:szCs w:val="21"/>
                          <w:lang w:val="de-DE"/>
                        </w:rPr>
                        <w:t>240.</w:t>
                      </w:r>
                      <w:r>
                        <w:rPr>
                          <w:rFonts w:ascii="黑体" w:eastAsia="黑体" w:hAnsi="黑体" w:cs="黑体" w:hint="eastAsia"/>
                          <w:szCs w:val="21"/>
                        </w:rPr>
                        <w:t>1</w:t>
                      </w:r>
                      <w:r>
                        <w:rPr>
                          <w:rFonts w:ascii="黑体" w:eastAsia="黑体" w:hAnsi="黑体" w:cs="黑体" w:hint="eastAsia"/>
                          <w:szCs w:val="21"/>
                          <w:lang w:val="de-DE"/>
                        </w:rPr>
                        <w:t>—20</w:t>
                      </w:r>
                      <w:r>
                        <w:rPr>
                          <w:rFonts w:ascii="黑体" w:eastAsia="黑体" w:hAnsi="黑体" w:cs="黑体" w:hint="eastAsia"/>
                          <w:szCs w:val="21"/>
                        </w:rPr>
                        <w:t>07</w:t>
                      </w:r>
                    </w:p>
                    <w:p w14:paraId="1A3705F7" w14:textId="77777777" w:rsidR="00D67B07" w:rsidRDefault="00D67B07">
                      <w:pPr>
                        <w:pStyle w:val="21"/>
                        <w:jc w:val="right"/>
                        <w:rPr>
                          <w:rFonts w:eastAsia="黑体"/>
                          <w:b/>
                          <w:bCs/>
                          <w:sz w:val="28"/>
                          <w:szCs w:val="28"/>
                          <w:lang w:val="de-DE"/>
                        </w:rPr>
                      </w:pPr>
                    </w:p>
                    <w:p w14:paraId="4BEC90D3" w14:textId="77777777" w:rsidR="00D67B07" w:rsidRDefault="00D67B07">
                      <w:pPr>
                        <w:pStyle w:val="21"/>
                        <w:jc w:val="right"/>
                        <w:rPr>
                          <w:rFonts w:eastAsia="黑体"/>
                          <w:b/>
                          <w:bCs/>
                          <w:sz w:val="28"/>
                          <w:szCs w:val="28"/>
                          <w:lang w:val="de-DE"/>
                        </w:rPr>
                      </w:pPr>
                    </w:p>
                    <w:p w14:paraId="4D7CBC0E" w14:textId="77777777" w:rsidR="00D67B07" w:rsidRDefault="00D67B07">
                      <w:pPr>
                        <w:pStyle w:val="21"/>
                        <w:jc w:val="right"/>
                        <w:rPr>
                          <w:rFonts w:eastAsia="黑体"/>
                          <w:b/>
                          <w:bCs/>
                          <w:sz w:val="28"/>
                          <w:szCs w:val="28"/>
                          <w:lang w:val="de-DE"/>
                        </w:rPr>
                      </w:pPr>
                    </w:p>
                    <w:p w14:paraId="454730EA" w14:textId="77777777" w:rsidR="00D67B07" w:rsidRDefault="00D67B07">
                      <w:pPr>
                        <w:pStyle w:val="21"/>
                        <w:jc w:val="right"/>
                        <w:rPr>
                          <w:rFonts w:eastAsia="黑体"/>
                          <w:b/>
                          <w:bCs/>
                          <w:sz w:val="28"/>
                          <w:szCs w:val="28"/>
                          <w:lang w:val="de-DE"/>
                        </w:rPr>
                      </w:pPr>
                    </w:p>
                    <w:p w14:paraId="572C53F4" w14:textId="77777777" w:rsidR="00D67B07" w:rsidRDefault="00D67B07">
                      <w:pPr>
                        <w:pStyle w:val="21"/>
                        <w:jc w:val="right"/>
                        <w:rPr>
                          <w:rFonts w:eastAsia="黑体"/>
                          <w:b/>
                          <w:bCs/>
                          <w:sz w:val="28"/>
                          <w:szCs w:val="28"/>
                          <w:lang w:val="de-DE"/>
                        </w:rPr>
                      </w:pPr>
                    </w:p>
                    <w:p w14:paraId="5A9D9467" w14:textId="77777777" w:rsidR="00D67B07" w:rsidRDefault="00D67B07">
                      <w:pPr>
                        <w:pStyle w:val="21"/>
                        <w:jc w:val="right"/>
                        <w:rPr>
                          <w:rFonts w:eastAsia="黑体"/>
                          <w:b/>
                          <w:bCs/>
                          <w:sz w:val="28"/>
                          <w:szCs w:val="28"/>
                          <w:lang w:val="de-DE"/>
                        </w:rPr>
                      </w:pPr>
                    </w:p>
                    <w:p w14:paraId="6A53084F" w14:textId="77777777" w:rsidR="00D67B07" w:rsidRDefault="00D67B07">
                      <w:pPr>
                        <w:pStyle w:val="aff3"/>
                        <w:ind w:right="420"/>
                        <w:jc w:val="center"/>
                        <w:rPr>
                          <w:lang w:val="de-DE"/>
                        </w:rPr>
                      </w:pPr>
                    </w:p>
                  </w:txbxContent>
                </v:textbox>
                <w10:wrap anchorx="margin" anchory="margin"/>
                <w10:anchorlock/>
              </v:shape>
            </w:pict>
          </mc:Fallback>
        </mc:AlternateContent>
      </w:r>
      <w:r>
        <w:rPr>
          <w:rFonts w:ascii="Times New Roman" w:hAnsi="Times New Roman"/>
          <w:noProof/>
          <w:color w:val="36363D"/>
        </w:rPr>
        <mc:AlternateContent>
          <mc:Choice Requires="wps">
            <w:drawing>
              <wp:anchor distT="0" distB="0" distL="114300" distR="114300" simplePos="0" relativeHeight="251660288" behindDoc="0" locked="1" layoutInCell="1" allowOverlap="1" wp14:anchorId="2A1D2682" wp14:editId="3B5B1BE0">
                <wp:simplePos x="0" y="0"/>
                <wp:positionH relativeFrom="margin">
                  <wp:posOffset>6985</wp:posOffset>
                </wp:positionH>
                <wp:positionV relativeFrom="margin">
                  <wp:posOffset>1905</wp:posOffset>
                </wp:positionV>
                <wp:extent cx="6136005" cy="1392555"/>
                <wp:effectExtent l="0" t="0" r="17145" b="1714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392555"/>
                        </a:xfrm>
                        <a:prstGeom prst="rect">
                          <a:avLst/>
                        </a:prstGeom>
                        <a:solidFill>
                          <a:srgbClr val="FFFFFF"/>
                        </a:solidFill>
                        <a:ln>
                          <a:noFill/>
                        </a:ln>
                        <a:effectLst/>
                      </wps:spPr>
                      <wps:txbx>
                        <w:txbxContent>
                          <w:p w14:paraId="61EA62E9" w14:textId="77777777" w:rsidR="00D67B07" w:rsidRDefault="00715A74">
                            <w:pPr>
                              <w:pStyle w:val="afff1"/>
                              <w:rPr>
                                <w:rFonts w:ascii="黑体" w:eastAsia="黑体" w:hAnsi="黑体" w:cs="黑体"/>
                                <w:sz w:val="112"/>
                                <w:szCs w:val="112"/>
                              </w:rPr>
                            </w:pPr>
                            <w:r>
                              <w:rPr>
                                <w:noProof/>
                                <w:sz w:val="24"/>
                              </w:rPr>
                              <w:drawing>
                                <wp:inline distT="0" distB="0" distL="0" distR="0" wp14:anchorId="63853759" wp14:editId="08A944A6">
                                  <wp:extent cx="5924550" cy="12827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24550" cy="1282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w14:anchorId="2A1D2682" id="文本框 8" o:spid="_x0000_s1031" type="#_x0000_t202" style="position:absolute;left:0;text-align:left;margin-left:.55pt;margin-top:.15pt;width:483.15pt;height:109.6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" stroked="f">
                <v:textbox inset="0,0,0,0">
                  <w:txbxContent>
                    <w:p w14:paraId="61EA62E9" w14:textId="77777777" w:rsidR="00D67B07" w:rsidRDefault="00715A74">
                      <w:pPr>
                        <w:pStyle w:val="afff1"/>
                        <w:rPr>
                          <w:rFonts w:ascii="黑体" w:eastAsia="黑体" w:hAnsi="黑体" w:cs="黑体"/>
                          <w:sz w:val="112"/>
                          <w:szCs w:val="112"/>
                        </w:rPr>
                      </w:pPr>
                      <w:r>
                        <w:rPr>
                          <w:noProof/>
                          <w:sz w:val="24"/>
                        </w:rPr>
                        <w:drawing>
                          <wp:inline distT="0" distB="0" distL="0" distR="0" wp14:anchorId="63853759" wp14:editId="08A944A6">
                            <wp:extent cx="5924550" cy="12827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24550" cy="1282700"/>
                                    </a:xfrm>
                                    <a:prstGeom prst="rect">
                                      <a:avLst/>
                                    </a:prstGeom>
                                    <a:noFill/>
                                    <a:ln>
                                      <a:noFill/>
                                    </a:ln>
                                  </pic:spPr>
                                </pic:pic>
                              </a:graphicData>
                            </a:graphic>
                          </wp:inline>
                        </w:drawing>
                      </w:r>
                    </w:p>
                  </w:txbxContent>
                </v:textbox>
                <w10:wrap anchorx="margin" anchory="margin"/>
                <w10:anchorlock/>
              </v:shape>
            </w:pict>
          </mc:Fallback>
        </mc:AlternateContent>
      </w:r>
      <w:r>
        <w:rPr>
          <w:rFonts w:ascii="Times New Roman" w:hAnsi="Times New Roman"/>
          <w:noProof/>
          <w:color w:val="36363D"/>
        </w:rPr>
        <mc:AlternateContent>
          <mc:Choice Requires="wps">
            <w:drawing>
              <wp:anchor distT="0" distB="0" distL="114300" distR="114300" simplePos="0" relativeHeight="251659264" behindDoc="0" locked="1" layoutInCell="1" allowOverlap="1" wp14:anchorId="31492144" wp14:editId="5D8DECB7">
                <wp:simplePos x="0" y="0"/>
                <wp:positionH relativeFrom="margin">
                  <wp:posOffset>0</wp:posOffset>
                </wp:positionH>
                <wp:positionV relativeFrom="margin">
                  <wp:posOffset>1010920</wp:posOffset>
                </wp:positionV>
                <wp:extent cx="6120130" cy="391160"/>
                <wp:effectExtent l="0" t="0" r="13970" b="8890"/>
                <wp:wrapNone/>
                <wp:docPr id="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1C40293B" w14:textId="77777777" w:rsidR="00D67B07" w:rsidRDefault="00715A74">
                            <w:pPr>
                              <w:pStyle w:val="affc"/>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w14:anchorId="31492144" id="文本框 9" o:spid="_x0000_s1032" type="#_x0000_t202" style="position:absolute;left:0;text-align:left;margin-left:0;margin-top:79.6pt;width:481.9pt;height:3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" stroked="f">
                <v:textbox inset="0,0,0,0">
                  <w:txbxContent>
                    <w:p w14:paraId="1C40293B" w14:textId="77777777" w:rsidR="00D67B07" w:rsidRDefault="00715A74">
                      <w:pPr>
                        <w:pStyle w:val="affc"/>
                      </w:pPr>
                      <w:r>
                        <w:rPr>
                          <w:rFonts w:hint="eastAsia"/>
                        </w:rPr>
                        <w:t>中华人民共和国有色金属行业标准</w:t>
                      </w:r>
                    </w:p>
                  </w:txbxContent>
                </v:textbox>
                <w10:wrap anchorx="margin" anchory="margin"/>
                <w10:anchorlock/>
              </v:shape>
            </w:pict>
          </mc:Fallback>
        </mc:AlternateContent>
      </w:r>
    </w:p>
    <w:p w14:paraId="0F048D02" w14:textId="77777777" w:rsidR="00D67B07" w:rsidRDefault="00D67B07">
      <w:pPr>
        <w:rPr>
          <w:rFonts w:ascii="Times New Roman" w:hAnsi="Times New Roman"/>
          <w:color w:val="36363D"/>
        </w:rPr>
      </w:pPr>
    </w:p>
    <w:p w14:paraId="3CA237EE" w14:textId="77777777" w:rsidR="00D67B07" w:rsidRDefault="00D67B07">
      <w:pPr>
        <w:rPr>
          <w:rFonts w:ascii="Times New Roman" w:hAnsi="Times New Roman"/>
          <w:color w:val="36363D"/>
        </w:rPr>
      </w:pPr>
    </w:p>
    <w:p w14:paraId="364873C3" w14:textId="77777777" w:rsidR="00D67B07" w:rsidRDefault="00D67B07">
      <w:pPr>
        <w:rPr>
          <w:rFonts w:ascii="Times New Roman" w:hAnsi="Times New Roman"/>
          <w:color w:val="36363D"/>
        </w:rPr>
      </w:pPr>
    </w:p>
    <w:p w14:paraId="148DD290" w14:textId="77777777" w:rsidR="00D67B07" w:rsidRDefault="00D67B07">
      <w:pPr>
        <w:rPr>
          <w:rFonts w:ascii="Times New Roman" w:hAnsi="Times New Roman"/>
          <w:color w:val="36363D"/>
        </w:rPr>
      </w:pPr>
    </w:p>
    <w:p w14:paraId="1FD3A62C" w14:textId="77777777" w:rsidR="00D67B07" w:rsidRDefault="00D67B07">
      <w:pPr>
        <w:rPr>
          <w:rFonts w:ascii="Times New Roman" w:hAnsi="Times New Roman"/>
          <w:color w:val="36363D"/>
        </w:rPr>
      </w:pPr>
    </w:p>
    <w:p w14:paraId="159AA0E2" w14:textId="77777777" w:rsidR="00D67B07" w:rsidRDefault="00D67B07">
      <w:pPr>
        <w:rPr>
          <w:rFonts w:ascii="Times New Roman" w:hAnsi="Times New Roman"/>
          <w:color w:val="36363D"/>
        </w:rPr>
      </w:pPr>
    </w:p>
    <w:p w14:paraId="681AA8BC" w14:textId="77777777" w:rsidR="00D67B07" w:rsidRDefault="00D67B07">
      <w:pPr>
        <w:rPr>
          <w:rFonts w:ascii="Times New Roman" w:hAnsi="Times New Roman"/>
          <w:color w:val="36363D"/>
        </w:rPr>
      </w:pPr>
    </w:p>
    <w:p w14:paraId="61C81BB2" w14:textId="77777777" w:rsidR="00D67B07" w:rsidRDefault="00D67B07">
      <w:pPr>
        <w:rPr>
          <w:rFonts w:ascii="Times New Roman" w:hAnsi="Times New Roman"/>
          <w:color w:val="36363D"/>
        </w:rPr>
      </w:pPr>
    </w:p>
    <w:p w14:paraId="54DB6EFA" w14:textId="77777777" w:rsidR="00D67B07" w:rsidRDefault="00D67B07">
      <w:pPr>
        <w:rPr>
          <w:rFonts w:ascii="Times New Roman" w:hAnsi="Times New Roman"/>
          <w:color w:val="36363D"/>
        </w:rPr>
      </w:pPr>
    </w:p>
    <w:p w14:paraId="013D5B92" w14:textId="77777777" w:rsidR="00D67B07" w:rsidRDefault="00D67B07">
      <w:pPr>
        <w:rPr>
          <w:rFonts w:ascii="Times New Roman" w:hAnsi="Times New Roman"/>
          <w:color w:val="36363D"/>
        </w:rPr>
      </w:pPr>
    </w:p>
    <w:p w14:paraId="29EE8EFC" w14:textId="77777777" w:rsidR="00D67B07" w:rsidRDefault="00715A74">
      <w:pPr>
        <w:rPr>
          <w:rFonts w:ascii="Times New Roman" w:hAnsi="Times New Roman"/>
          <w:color w:val="36363D"/>
        </w:rPr>
      </w:pPr>
      <w:r>
        <w:rPr>
          <w:rFonts w:ascii="Times New Roman" w:hAnsi="Times New Roman"/>
          <w:noProof/>
          <w:color w:val="36363D"/>
        </w:rPr>
        <mc:AlternateContent>
          <mc:Choice Requires="wps">
            <w:drawing>
              <wp:anchor distT="0" distB="0" distL="114300" distR="114300" simplePos="0" relativeHeight="251666432" behindDoc="0" locked="0" layoutInCell="1" allowOverlap="1" wp14:anchorId="28BF1F78" wp14:editId="47270327">
                <wp:simplePos x="0" y="0"/>
                <wp:positionH relativeFrom="column">
                  <wp:posOffset>6985</wp:posOffset>
                </wp:positionH>
                <wp:positionV relativeFrom="paragraph">
                  <wp:posOffset>124460</wp:posOffset>
                </wp:positionV>
                <wp:extent cx="6121400" cy="0"/>
                <wp:effectExtent l="0" t="0" r="0" b="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3DD6B17E" id="直线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5pt,9.8pt" to="482.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" strokeweight="1pt"/>
            </w:pict>
          </mc:Fallback>
        </mc:AlternateContent>
      </w:r>
      <w:r>
        <w:rPr>
          <w:rFonts w:ascii="Times New Roman" w:hAnsi="Times New Roman"/>
          <w:noProof/>
          <w:color w:val="36363D"/>
        </w:rPr>
        <mc:AlternateContent>
          <mc:Choice Requires="wps">
            <w:drawing>
              <wp:anchor distT="0" distB="0" distL="114300" distR="114300" simplePos="0" relativeHeight="251662336" behindDoc="0" locked="1" layoutInCell="1" allowOverlap="1" wp14:anchorId="3EB0D0BA" wp14:editId="20443615">
                <wp:simplePos x="0" y="0"/>
                <wp:positionH relativeFrom="page">
                  <wp:posOffset>738505</wp:posOffset>
                </wp:positionH>
                <wp:positionV relativeFrom="page">
                  <wp:posOffset>3128010</wp:posOffset>
                </wp:positionV>
                <wp:extent cx="5969000" cy="3703320"/>
                <wp:effectExtent l="0" t="0" r="12700" b="1143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703320"/>
                        </a:xfrm>
                        <a:prstGeom prst="rect">
                          <a:avLst/>
                        </a:prstGeom>
                        <a:solidFill>
                          <a:srgbClr val="FFFFFF"/>
                        </a:solidFill>
                        <a:ln>
                          <a:noFill/>
                        </a:ln>
                        <a:effectLst/>
                      </wps:spPr>
                      <wps:txbx>
                        <w:txbxContent>
                          <w:p w14:paraId="48A8495E" w14:textId="77777777" w:rsidR="00D67B07" w:rsidRDefault="00D67B07">
                            <w:pPr>
                              <w:jc w:val="center"/>
                              <w:rPr>
                                <w:rFonts w:ascii="黑体" w:eastAsia="黑体" w:hAnsi="黑体"/>
                                <w:bCs/>
                                <w:sz w:val="52"/>
                                <w:szCs w:val="52"/>
                              </w:rPr>
                            </w:pPr>
                          </w:p>
                          <w:p w14:paraId="7B1376C8" w14:textId="77777777" w:rsidR="00D67B07" w:rsidRDefault="00715A74">
                            <w:pPr>
                              <w:jc w:val="center"/>
                              <w:rPr>
                                <w:rFonts w:ascii="黑体" w:eastAsia="黑体" w:hAnsi="黑体"/>
                                <w:bCs/>
                                <w:sz w:val="52"/>
                                <w:szCs w:val="52"/>
                              </w:rPr>
                            </w:pPr>
                            <w:proofErr w:type="gramStart"/>
                            <w:r>
                              <w:rPr>
                                <w:rFonts w:ascii="黑体" w:eastAsia="黑体" w:hAnsi="黑体" w:hint="eastAsia"/>
                                <w:bCs/>
                                <w:sz w:val="52"/>
                                <w:szCs w:val="52"/>
                              </w:rPr>
                              <w:t>铋</w:t>
                            </w:r>
                            <w:proofErr w:type="gramEnd"/>
                            <w:r>
                              <w:rPr>
                                <w:rFonts w:ascii="黑体" w:eastAsia="黑体" w:hAnsi="黑体" w:hint="eastAsia"/>
                                <w:bCs/>
                                <w:sz w:val="52"/>
                                <w:szCs w:val="52"/>
                              </w:rPr>
                              <w:t>精矿化学分析方法</w:t>
                            </w:r>
                          </w:p>
                          <w:p w14:paraId="34C0DC7B" w14:textId="77777777" w:rsidR="00D67B07" w:rsidRDefault="00715A74">
                            <w:pPr>
                              <w:jc w:val="center"/>
                              <w:rPr>
                                <w:rFonts w:ascii="黑体" w:eastAsia="黑体" w:hAnsi="黑体"/>
                                <w:bCs/>
                                <w:sz w:val="52"/>
                                <w:szCs w:val="52"/>
                              </w:rPr>
                            </w:pPr>
                            <w:r>
                              <w:rPr>
                                <w:rFonts w:ascii="黑体" w:eastAsia="黑体" w:hAnsi="黑体" w:hint="eastAsia"/>
                                <w:bCs/>
                                <w:sz w:val="52"/>
                                <w:szCs w:val="52"/>
                              </w:rPr>
                              <w:t>第1部分：</w:t>
                            </w:r>
                            <w:proofErr w:type="gramStart"/>
                            <w:r>
                              <w:rPr>
                                <w:rFonts w:ascii="黑体" w:eastAsia="黑体" w:hAnsi="黑体" w:hint="eastAsia"/>
                                <w:bCs/>
                                <w:sz w:val="52"/>
                                <w:szCs w:val="52"/>
                              </w:rPr>
                              <w:t>铋</w:t>
                            </w:r>
                            <w:proofErr w:type="gramEnd"/>
                            <w:r>
                              <w:rPr>
                                <w:rFonts w:ascii="黑体" w:eastAsia="黑体" w:hAnsi="黑体" w:hint="eastAsia"/>
                                <w:bCs/>
                                <w:sz w:val="52"/>
                                <w:szCs w:val="52"/>
                              </w:rPr>
                              <w:t>含量的测定</w:t>
                            </w:r>
                          </w:p>
                          <w:p w14:paraId="65D71E0B" w14:textId="77777777" w:rsidR="00D67B07" w:rsidRDefault="00715A74">
                            <w:pPr>
                              <w:jc w:val="center"/>
                              <w:rPr>
                                <w:rFonts w:ascii="黑体" w:eastAsia="黑体"/>
                                <w:kern w:val="1"/>
                                <w:sz w:val="52"/>
                                <w:szCs w:val="72"/>
                              </w:rPr>
                            </w:pPr>
                            <w:r>
                              <w:rPr>
                                <w:rFonts w:ascii="黑体" w:eastAsia="黑体" w:hint="eastAsia"/>
                                <w:kern w:val="1"/>
                                <w:sz w:val="52"/>
                                <w:szCs w:val="72"/>
                              </w:rPr>
                              <w:t>Na</w:t>
                            </w:r>
                            <w:r>
                              <w:rPr>
                                <w:rFonts w:ascii="黑体" w:eastAsia="黑体" w:hint="eastAsia"/>
                                <w:kern w:val="1"/>
                                <w:sz w:val="52"/>
                                <w:szCs w:val="72"/>
                                <w:vertAlign w:val="subscript"/>
                              </w:rPr>
                              <w:t>2</w:t>
                            </w:r>
                            <w:r>
                              <w:rPr>
                                <w:rFonts w:ascii="黑体" w:eastAsia="黑体" w:hint="eastAsia"/>
                                <w:kern w:val="1"/>
                                <w:sz w:val="52"/>
                                <w:szCs w:val="72"/>
                              </w:rPr>
                              <w:t>EDTA滴定法</w:t>
                            </w:r>
                          </w:p>
                          <w:p w14:paraId="08A87127" w14:textId="77777777" w:rsidR="00D67B07" w:rsidRDefault="00715A74">
                            <w:pPr>
                              <w:jc w:val="center"/>
                              <w:rPr>
                                <w:rFonts w:ascii="Times New Roman" w:eastAsia="黑体" w:hAnsi="Times New Roman"/>
                                <w:b/>
                                <w:bCs/>
                                <w:color w:val="000000"/>
                                <w:sz w:val="28"/>
                                <w:szCs w:val="22"/>
                              </w:rPr>
                            </w:pPr>
                            <w:r>
                              <w:rPr>
                                <w:rFonts w:ascii="Times New Roman" w:eastAsia="黑体" w:hAnsi="Times New Roman"/>
                                <w:b/>
                                <w:bCs/>
                                <w:color w:val="000000"/>
                                <w:sz w:val="28"/>
                                <w:szCs w:val="22"/>
                              </w:rPr>
                              <w:t xml:space="preserve">Methods for chemical analysis of bismuth </w:t>
                            </w:r>
                            <w:r>
                              <w:rPr>
                                <w:rFonts w:ascii="Times New Roman" w:eastAsia="黑体" w:hAnsi="Times New Roman" w:hint="eastAsia"/>
                                <w:b/>
                                <w:bCs/>
                                <w:color w:val="000000"/>
                                <w:sz w:val="28"/>
                                <w:szCs w:val="22"/>
                              </w:rPr>
                              <w:t>concentrate</w:t>
                            </w:r>
                            <w:r>
                              <w:rPr>
                                <w:rFonts w:ascii="Times New Roman" w:eastAsia="黑体" w:hAnsi="Times New Roman" w:hint="eastAsia"/>
                                <w:b/>
                                <w:bCs/>
                                <w:color w:val="000000"/>
                                <w:sz w:val="28"/>
                                <w:szCs w:val="22"/>
                              </w:rPr>
                              <w:t>—</w:t>
                            </w:r>
                          </w:p>
                          <w:p w14:paraId="4109A0E3" w14:textId="77777777" w:rsidR="00D67B07" w:rsidRDefault="00715A74">
                            <w:pPr>
                              <w:jc w:val="center"/>
                              <w:rPr>
                                <w:rFonts w:ascii="Times New Roman" w:eastAsia="黑体" w:hAnsi="Times New Roman"/>
                                <w:b/>
                                <w:bCs/>
                                <w:color w:val="000000"/>
                                <w:sz w:val="28"/>
                                <w:szCs w:val="22"/>
                              </w:rPr>
                            </w:pPr>
                            <w:r>
                              <w:rPr>
                                <w:rFonts w:ascii="Times New Roman" w:eastAsia="黑体" w:hAnsi="Times New Roman"/>
                                <w:b/>
                                <w:bCs/>
                                <w:color w:val="000000"/>
                                <w:sz w:val="28"/>
                                <w:szCs w:val="22"/>
                              </w:rPr>
                              <w:t>Part 1</w:t>
                            </w:r>
                            <w:r>
                              <w:rPr>
                                <w:rFonts w:ascii="Times New Roman" w:eastAsia="黑体" w:hAnsi="Times New Roman"/>
                                <w:b/>
                                <w:bCs/>
                                <w:color w:val="000000"/>
                                <w:sz w:val="28"/>
                                <w:szCs w:val="22"/>
                              </w:rPr>
                              <w:t>：</w:t>
                            </w:r>
                            <w:r>
                              <w:rPr>
                                <w:rFonts w:ascii="Times New Roman" w:eastAsia="黑体" w:hAnsi="Times New Roman"/>
                                <w:b/>
                                <w:bCs/>
                                <w:color w:val="000000"/>
                                <w:sz w:val="28"/>
                                <w:szCs w:val="22"/>
                              </w:rPr>
                              <w:t xml:space="preserve">Determination of bismuth </w:t>
                            </w:r>
                            <w:r>
                              <w:rPr>
                                <w:rFonts w:ascii="Times New Roman" w:eastAsia="黑体" w:hAnsi="Times New Roman" w:hint="eastAsia"/>
                                <w:b/>
                                <w:bCs/>
                                <w:color w:val="000000"/>
                                <w:sz w:val="28"/>
                                <w:szCs w:val="22"/>
                              </w:rPr>
                              <w:t xml:space="preserve">content </w:t>
                            </w:r>
                            <w:r>
                              <w:rPr>
                                <w:rFonts w:ascii="Times New Roman" w:eastAsia="黑体" w:hAnsi="Times New Roman" w:hint="eastAsia"/>
                                <w:b/>
                                <w:bCs/>
                                <w:color w:val="000000"/>
                                <w:sz w:val="28"/>
                                <w:szCs w:val="22"/>
                              </w:rPr>
                              <w:t>—</w:t>
                            </w:r>
                          </w:p>
                          <w:p w14:paraId="296DF564" w14:textId="77777777" w:rsidR="00D67B07" w:rsidRDefault="00715A74">
                            <w:pPr>
                              <w:jc w:val="center"/>
                              <w:rPr>
                                <w:rFonts w:ascii="黑体" w:eastAsia="黑体" w:hAnsi="黑体" w:cs="黑体"/>
                                <w:color w:val="000000"/>
                                <w:sz w:val="28"/>
                                <w:szCs w:val="22"/>
                              </w:rPr>
                            </w:pPr>
                            <w:r>
                              <w:rPr>
                                <w:rFonts w:ascii="Times New Roman" w:eastAsia="黑体" w:hAnsi="Times New Roman"/>
                                <w:b/>
                                <w:bCs/>
                                <w:color w:val="000000"/>
                                <w:sz w:val="28"/>
                                <w:szCs w:val="22"/>
                              </w:rPr>
                              <w:t>Na</w:t>
                            </w:r>
                            <w:r>
                              <w:rPr>
                                <w:rFonts w:ascii="Times New Roman" w:eastAsia="黑体" w:hAnsi="Times New Roman"/>
                                <w:b/>
                                <w:bCs/>
                                <w:color w:val="000000"/>
                                <w:sz w:val="28"/>
                                <w:szCs w:val="22"/>
                                <w:vertAlign w:val="subscript"/>
                              </w:rPr>
                              <w:t>2</w:t>
                            </w:r>
                            <w:r>
                              <w:rPr>
                                <w:rFonts w:ascii="Times New Roman" w:eastAsia="黑体" w:hAnsi="Times New Roman"/>
                                <w:b/>
                                <w:bCs/>
                                <w:color w:val="000000"/>
                                <w:sz w:val="28"/>
                                <w:szCs w:val="22"/>
                              </w:rPr>
                              <w:t>EDTA titration</w:t>
                            </w:r>
                            <w:r>
                              <w:rPr>
                                <w:rFonts w:ascii="Times New Roman" w:eastAsia="黑体" w:hAnsi="Times New Roman" w:hint="eastAsia"/>
                                <w:b/>
                                <w:bCs/>
                                <w:color w:val="000000"/>
                                <w:sz w:val="28"/>
                                <w:szCs w:val="22"/>
                              </w:rPr>
                              <w:t xml:space="preserve"> </w:t>
                            </w:r>
                            <w:r>
                              <w:rPr>
                                <w:rFonts w:ascii="Times New Roman" w:eastAsia="黑体" w:hAnsi="Times New Roman"/>
                                <w:b/>
                                <w:bCs/>
                                <w:color w:val="000000"/>
                                <w:sz w:val="28"/>
                                <w:szCs w:val="22"/>
                              </w:rPr>
                              <w:t>method</w:t>
                            </w:r>
                          </w:p>
                          <w:p w14:paraId="7A6BB765" w14:textId="77777777" w:rsidR="00D67B07" w:rsidRDefault="00715A74">
                            <w:pPr>
                              <w:tabs>
                                <w:tab w:val="left" w:pos="3822"/>
                                <w:tab w:val="left" w:pos="5400"/>
                              </w:tabs>
                              <w:spacing w:before="50" w:after="50"/>
                              <w:jc w:val="center"/>
                              <w:rPr>
                                <w:sz w:val="28"/>
                              </w:rPr>
                            </w:pPr>
                            <w:r>
                              <w:rPr>
                                <w:rFonts w:hint="eastAsia"/>
                                <w:sz w:val="28"/>
                              </w:rPr>
                              <w:t>（</w:t>
                            </w:r>
                            <w:r>
                              <w:rPr>
                                <w:rFonts w:ascii="黑体" w:eastAsia="黑体" w:hAnsi="黑体" w:cs="黑体" w:hint="eastAsia"/>
                                <w:sz w:val="28"/>
                              </w:rPr>
                              <w:t>报批</w:t>
                            </w:r>
                            <w:r>
                              <w:rPr>
                                <w:rFonts w:ascii="黑体" w:eastAsia="黑体" w:hAnsi="黑体" w:cs="黑体" w:hint="eastAsia"/>
                                <w:spacing w:val="6"/>
                                <w:sz w:val="28"/>
                                <w:szCs w:val="28"/>
                              </w:rPr>
                              <w:t>稿</w:t>
                            </w:r>
                            <w:r>
                              <w:rPr>
                                <w:rFonts w:hint="eastAsia"/>
                                <w:sz w:val="28"/>
                              </w:rPr>
                              <w:t>）</w:t>
                            </w:r>
                          </w:p>
                          <w:p w14:paraId="11679521" w14:textId="77777777" w:rsidR="00D67B07" w:rsidRDefault="00D67B07">
                            <w:pPr>
                              <w:tabs>
                                <w:tab w:val="left" w:pos="3822"/>
                                <w:tab w:val="left" w:pos="5400"/>
                              </w:tabs>
                              <w:spacing w:before="50" w:after="50"/>
                              <w:jc w:val="center"/>
                              <w:rPr>
                                <w:rFonts w:ascii="黑体" w:eastAsia="黑体" w:hAnsi="宋体"/>
                                <w:spacing w:val="6"/>
                                <w:sz w:val="28"/>
                                <w:szCs w:val="21"/>
                              </w:rPr>
                            </w:pPr>
                          </w:p>
                          <w:p w14:paraId="4DD0DB25" w14:textId="77777777" w:rsidR="00D67B07" w:rsidRDefault="00D67B07">
                            <w:pPr>
                              <w:tabs>
                                <w:tab w:val="left" w:pos="3822"/>
                                <w:tab w:val="left" w:pos="5400"/>
                              </w:tabs>
                              <w:spacing w:before="50" w:after="50"/>
                              <w:jc w:val="center"/>
                              <w:rPr>
                                <w:b/>
                                <w:sz w:val="28"/>
                              </w:rPr>
                            </w:pPr>
                          </w:p>
                          <w:p w14:paraId="6073F135" w14:textId="77777777" w:rsidR="00D67B07" w:rsidRDefault="00D67B07">
                            <w:pPr>
                              <w:pStyle w:val="afe"/>
                              <w:spacing w:before="0" w:line="240" w:lineRule="auto"/>
                              <w:ind w:leftChars="1364" w:left="2864" w:firstLineChars="50" w:firstLine="260"/>
                              <w:jc w:val="both"/>
                              <w:rPr>
                                <w:rFonts w:eastAsia="黑体"/>
                                <w:sz w:val="52"/>
                              </w:rPr>
                            </w:pPr>
                          </w:p>
                          <w:p w14:paraId="5AF96521" w14:textId="77777777" w:rsidR="00D67B07" w:rsidRDefault="00D67B07">
                            <w:pPr>
                              <w:pStyle w:val="afe"/>
                              <w:spacing w:before="0" w:line="240" w:lineRule="auto"/>
                              <w:ind w:leftChars="124" w:left="740" w:hangingChars="150" w:hanging="480"/>
                              <w:jc w:val="both"/>
                              <w:rPr>
                                <w:sz w:val="32"/>
                              </w:rPr>
                            </w:pPr>
                          </w:p>
                        </w:txbxContent>
                      </wps:txbx>
                      <wps:bodyPr rot="0" vert="horz" wrap="square" lIns="0" tIns="0" rIns="0" bIns="0" anchor="t" anchorCtr="0" upright="1">
                        <a:noAutofit/>
                      </wps:bodyPr>
                    </wps:wsp>
                  </a:graphicData>
                </a:graphic>
              </wp:anchor>
            </w:drawing>
          </mc:Choice>
          <mc:Fallback>
            <w:pict>
              <v:shape w14:anchorId="3EB0D0BA" id="文本框 10" o:spid="_x0000_s1033" type="#_x0000_t202" style="position:absolute;left:0;text-align:left;margin-left:58.15pt;margin-top:246.3pt;width:470pt;height:291.6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" stroked="f">
                <v:textbox inset="0,0,0,0">
                  <w:txbxContent>
                    <w:p w14:paraId="48A8495E" w14:textId="77777777" w:rsidR="00D67B07" w:rsidRDefault="00D67B07">
                      <w:pPr>
                        <w:jc w:val="center"/>
                        <w:rPr>
                          <w:rFonts w:ascii="黑体" w:eastAsia="黑体" w:hAnsi="黑体"/>
                          <w:bCs/>
                          <w:sz w:val="52"/>
                          <w:szCs w:val="52"/>
                        </w:rPr>
                      </w:pPr>
                    </w:p>
                    <w:p w14:paraId="7B1376C8" w14:textId="77777777" w:rsidR="00D67B07" w:rsidRDefault="00715A74">
                      <w:pPr>
                        <w:jc w:val="center"/>
                        <w:rPr>
                          <w:rFonts w:ascii="黑体" w:eastAsia="黑体" w:hAnsi="黑体"/>
                          <w:bCs/>
                          <w:sz w:val="52"/>
                          <w:szCs w:val="52"/>
                        </w:rPr>
                      </w:pPr>
                      <w:proofErr w:type="gramStart"/>
                      <w:r>
                        <w:rPr>
                          <w:rFonts w:ascii="黑体" w:eastAsia="黑体" w:hAnsi="黑体" w:hint="eastAsia"/>
                          <w:bCs/>
                          <w:sz w:val="52"/>
                          <w:szCs w:val="52"/>
                        </w:rPr>
                        <w:t>铋</w:t>
                      </w:r>
                      <w:proofErr w:type="gramEnd"/>
                      <w:r>
                        <w:rPr>
                          <w:rFonts w:ascii="黑体" w:eastAsia="黑体" w:hAnsi="黑体" w:hint="eastAsia"/>
                          <w:bCs/>
                          <w:sz w:val="52"/>
                          <w:szCs w:val="52"/>
                        </w:rPr>
                        <w:t>精矿化学分析方法</w:t>
                      </w:r>
                    </w:p>
                    <w:p w14:paraId="34C0DC7B" w14:textId="77777777" w:rsidR="00D67B07" w:rsidRDefault="00715A74">
                      <w:pPr>
                        <w:jc w:val="center"/>
                        <w:rPr>
                          <w:rFonts w:ascii="黑体" w:eastAsia="黑体" w:hAnsi="黑体"/>
                          <w:bCs/>
                          <w:sz w:val="52"/>
                          <w:szCs w:val="52"/>
                        </w:rPr>
                      </w:pPr>
                      <w:r>
                        <w:rPr>
                          <w:rFonts w:ascii="黑体" w:eastAsia="黑体" w:hAnsi="黑体" w:hint="eastAsia"/>
                          <w:bCs/>
                          <w:sz w:val="52"/>
                          <w:szCs w:val="52"/>
                        </w:rPr>
                        <w:t>第1部分：</w:t>
                      </w:r>
                      <w:proofErr w:type="gramStart"/>
                      <w:r>
                        <w:rPr>
                          <w:rFonts w:ascii="黑体" w:eastAsia="黑体" w:hAnsi="黑体" w:hint="eastAsia"/>
                          <w:bCs/>
                          <w:sz w:val="52"/>
                          <w:szCs w:val="52"/>
                        </w:rPr>
                        <w:t>铋</w:t>
                      </w:r>
                      <w:proofErr w:type="gramEnd"/>
                      <w:r>
                        <w:rPr>
                          <w:rFonts w:ascii="黑体" w:eastAsia="黑体" w:hAnsi="黑体" w:hint="eastAsia"/>
                          <w:bCs/>
                          <w:sz w:val="52"/>
                          <w:szCs w:val="52"/>
                        </w:rPr>
                        <w:t>含量的测定</w:t>
                      </w:r>
                    </w:p>
                    <w:p w14:paraId="65D71E0B" w14:textId="77777777" w:rsidR="00D67B07" w:rsidRDefault="00715A74">
                      <w:pPr>
                        <w:jc w:val="center"/>
                        <w:rPr>
                          <w:rFonts w:ascii="黑体" w:eastAsia="黑体"/>
                          <w:kern w:val="1"/>
                          <w:sz w:val="52"/>
                          <w:szCs w:val="72"/>
                        </w:rPr>
                      </w:pPr>
                      <w:r>
                        <w:rPr>
                          <w:rFonts w:ascii="黑体" w:eastAsia="黑体" w:hint="eastAsia"/>
                          <w:kern w:val="1"/>
                          <w:sz w:val="52"/>
                          <w:szCs w:val="72"/>
                        </w:rPr>
                        <w:t>Na</w:t>
                      </w:r>
                      <w:r>
                        <w:rPr>
                          <w:rFonts w:ascii="黑体" w:eastAsia="黑体" w:hint="eastAsia"/>
                          <w:kern w:val="1"/>
                          <w:sz w:val="52"/>
                          <w:szCs w:val="72"/>
                          <w:vertAlign w:val="subscript"/>
                        </w:rPr>
                        <w:t>2</w:t>
                      </w:r>
                      <w:r>
                        <w:rPr>
                          <w:rFonts w:ascii="黑体" w:eastAsia="黑体" w:hint="eastAsia"/>
                          <w:kern w:val="1"/>
                          <w:sz w:val="52"/>
                          <w:szCs w:val="72"/>
                        </w:rPr>
                        <w:t>EDTA滴定法</w:t>
                      </w:r>
                    </w:p>
                    <w:p w14:paraId="08A87127" w14:textId="77777777" w:rsidR="00D67B07" w:rsidRDefault="00715A74">
                      <w:pPr>
                        <w:jc w:val="center"/>
                        <w:rPr>
                          <w:rFonts w:ascii="Times New Roman" w:eastAsia="黑体" w:hAnsi="Times New Roman"/>
                          <w:b/>
                          <w:bCs/>
                          <w:color w:val="000000"/>
                          <w:sz w:val="28"/>
                          <w:szCs w:val="22"/>
                        </w:rPr>
                      </w:pPr>
                      <w:r>
                        <w:rPr>
                          <w:rFonts w:ascii="Times New Roman" w:eastAsia="黑体" w:hAnsi="Times New Roman"/>
                          <w:b/>
                          <w:bCs/>
                          <w:color w:val="000000"/>
                          <w:sz w:val="28"/>
                          <w:szCs w:val="22"/>
                        </w:rPr>
                        <w:t xml:space="preserve">Methods for chemical analysis of bismuth </w:t>
                      </w:r>
                      <w:r>
                        <w:rPr>
                          <w:rFonts w:ascii="Times New Roman" w:eastAsia="黑体" w:hAnsi="Times New Roman" w:hint="eastAsia"/>
                          <w:b/>
                          <w:bCs/>
                          <w:color w:val="000000"/>
                          <w:sz w:val="28"/>
                          <w:szCs w:val="22"/>
                        </w:rPr>
                        <w:t>concentrate</w:t>
                      </w:r>
                      <w:r>
                        <w:rPr>
                          <w:rFonts w:ascii="Times New Roman" w:eastAsia="黑体" w:hAnsi="Times New Roman" w:hint="eastAsia"/>
                          <w:b/>
                          <w:bCs/>
                          <w:color w:val="000000"/>
                          <w:sz w:val="28"/>
                          <w:szCs w:val="22"/>
                        </w:rPr>
                        <w:t>—</w:t>
                      </w:r>
                    </w:p>
                    <w:p w14:paraId="4109A0E3" w14:textId="77777777" w:rsidR="00D67B07" w:rsidRDefault="00715A74">
                      <w:pPr>
                        <w:jc w:val="center"/>
                        <w:rPr>
                          <w:rFonts w:ascii="Times New Roman" w:eastAsia="黑体" w:hAnsi="Times New Roman"/>
                          <w:b/>
                          <w:bCs/>
                          <w:color w:val="000000"/>
                          <w:sz w:val="28"/>
                          <w:szCs w:val="22"/>
                        </w:rPr>
                      </w:pPr>
                      <w:r>
                        <w:rPr>
                          <w:rFonts w:ascii="Times New Roman" w:eastAsia="黑体" w:hAnsi="Times New Roman"/>
                          <w:b/>
                          <w:bCs/>
                          <w:color w:val="000000"/>
                          <w:sz w:val="28"/>
                          <w:szCs w:val="22"/>
                        </w:rPr>
                        <w:t>Part 1</w:t>
                      </w:r>
                      <w:r>
                        <w:rPr>
                          <w:rFonts w:ascii="Times New Roman" w:eastAsia="黑体" w:hAnsi="Times New Roman"/>
                          <w:b/>
                          <w:bCs/>
                          <w:color w:val="000000"/>
                          <w:sz w:val="28"/>
                          <w:szCs w:val="22"/>
                        </w:rPr>
                        <w:t>：</w:t>
                      </w:r>
                      <w:r>
                        <w:rPr>
                          <w:rFonts w:ascii="Times New Roman" w:eastAsia="黑体" w:hAnsi="Times New Roman"/>
                          <w:b/>
                          <w:bCs/>
                          <w:color w:val="000000"/>
                          <w:sz w:val="28"/>
                          <w:szCs w:val="22"/>
                        </w:rPr>
                        <w:t xml:space="preserve">Determination of bismuth </w:t>
                      </w:r>
                      <w:r>
                        <w:rPr>
                          <w:rFonts w:ascii="Times New Roman" w:eastAsia="黑体" w:hAnsi="Times New Roman" w:hint="eastAsia"/>
                          <w:b/>
                          <w:bCs/>
                          <w:color w:val="000000"/>
                          <w:sz w:val="28"/>
                          <w:szCs w:val="22"/>
                        </w:rPr>
                        <w:t xml:space="preserve">content </w:t>
                      </w:r>
                      <w:r>
                        <w:rPr>
                          <w:rFonts w:ascii="Times New Roman" w:eastAsia="黑体" w:hAnsi="Times New Roman" w:hint="eastAsia"/>
                          <w:b/>
                          <w:bCs/>
                          <w:color w:val="000000"/>
                          <w:sz w:val="28"/>
                          <w:szCs w:val="22"/>
                        </w:rPr>
                        <w:t>—</w:t>
                      </w:r>
                    </w:p>
                    <w:p w14:paraId="296DF564" w14:textId="77777777" w:rsidR="00D67B07" w:rsidRDefault="00715A74">
                      <w:pPr>
                        <w:jc w:val="center"/>
                        <w:rPr>
                          <w:rFonts w:ascii="黑体" w:eastAsia="黑体" w:hAnsi="黑体" w:cs="黑体"/>
                          <w:color w:val="000000"/>
                          <w:sz w:val="28"/>
                          <w:szCs w:val="22"/>
                        </w:rPr>
                      </w:pPr>
                      <w:r>
                        <w:rPr>
                          <w:rFonts w:ascii="Times New Roman" w:eastAsia="黑体" w:hAnsi="Times New Roman"/>
                          <w:b/>
                          <w:bCs/>
                          <w:color w:val="000000"/>
                          <w:sz w:val="28"/>
                          <w:szCs w:val="22"/>
                        </w:rPr>
                        <w:t>Na</w:t>
                      </w:r>
                      <w:r>
                        <w:rPr>
                          <w:rFonts w:ascii="Times New Roman" w:eastAsia="黑体" w:hAnsi="Times New Roman"/>
                          <w:b/>
                          <w:bCs/>
                          <w:color w:val="000000"/>
                          <w:sz w:val="28"/>
                          <w:szCs w:val="22"/>
                          <w:vertAlign w:val="subscript"/>
                        </w:rPr>
                        <w:t>2</w:t>
                      </w:r>
                      <w:r>
                        <w:rPr>
                          <w:rFonts w:ascii="Times New Roman" w:eastAsia="黑体" w:hAnsi="Times New Roman"/>
                          <w:b/>
                          <w:bCs/>
                          <w:color w:val="000000"/>
                          <w:sz w:val="28"/>
                          <w:szCs w:val="22"/>
                        </w:rPr>
                        <w:t>EDTA titration</w:t>
                      </w:r>
                      <w:r>
                        <w:rPr>
                          <w:rFonts w:ascii="Times New Roman" w:eastAsia="黑体" w:hAnsi="Times New Roman" w:hint="eastAsia"/>
                          <w:b/>
                          <w:bCs/>
                          <w:color w:val="000000"/>
                          <w:sz w:val="28"/>
                          <w:szCs w:val="22"/>
                        </w:rPr>
                        <w:t xml:space="preserve"> </w:t>
                      </w:r>
                      <w:r>
                        <w:rPr>
                          <w:rFonts w:ascii="Times New Roman" w:eastAsia="黑体" w:hAnsi="Times New Roman"/>
                          <w:b/>
                          <w:bCs/>
                          <w:color w:val="000000"/>
                          <w:sz w:val="28"/>
                          <w:szCs w:val="22"/>
                        </w:rPr>
                        <w:t>method</w:t>
                      </w:r>
                    </w:p>
                    <w:p w14:paraId="7A6BB765" w14:textId="77777777" w:rsidR="00D67B07" w:rsidRDefault="00715A74">
                      <w:pPr>
                        <w:tabs>
                          <w:tab w:val="left" w:pos="3822"/>
                          <w:tab w:val="left" w:pos="5400"/>
                        </w:tabs>
                        <w:spacing w:before="50" w:after="50"/>
                        <w:jc w:val="center"/>
                        <w:rPr>
                          <w:sz w:val="28"/>
                        </w:rPr>
                      </w:pPr>
                      <w:r>
                        <w:rPr>
                          <w:rFonts w:hint="eastAsia"/>
                          <w:sz w:val="28"/>
                        </w:rPr>
                        <w:t>（</w:t>
                      </w:r>
                      <w:r>
                        <w:rPr>
                          <w:rFonts w:ascii="黑体" w:eastAsia="黑体" w:hAnsi="黑体" w:cs="黑体" w:hint="eastAsia"/>
                          <w:sz w:val="28"/>
                        </w:rPr>
                        <w:t>报批</w:t>
                      </w:r>
                      <w:r>
                        <w:rPr>
                          <w:rFonts w:ascii="黑体" w:eastAsia="黑体" w:hAnsi="黑体" w:cs="黑体" w:hint="eastAsia"/>
                          <w:spacing w:val="6"/>
                          <w:sz w:val="28"/>
                          <w:szCs w:val="28"/>
                        </w:rPr>
                        <w:t>稿</w:t>
                      </w:r>
                      <w:r>
                        <w:rPr>
                          <w:rFonts w:hint="eastAsia"/>
                          <w:sz w:val="28"/>
                        </w:rPr>
                        <w:t>）</w:t>
                      </w:r>
                    </w:p>
                    <w:p w14:paraId="11679521" w14:textId="77777777" w:rsidR="00D67B07" w:rsidRDefault="00D67B07">
                      <w:pPr>
                        <w:tabs>
                          <w:tab w:val="left" w:pos="3822"/>
                          <w:tab w:val="left" w:pos="5400"/>
                        </w:tabs>
                        <w:spacing w:before="50" w:after="50"/>
                        <w:jc w:val="center"/>
                        <w:rPr>
                          <w:rFonts w:ascii="黑体" w:eastAsia="黑体" w:hAnsi="宋体"/>
                          <w:spacing w:val="6"/>
                          <w:sz w:val="28"/>
                          <w:szCs w:val="21"/>
                        </w:rPr>
                      </w:pPr>
                    </w:p>
                    <w:p w14:paraId="4DD0DB25" w14:textId="77777777" w:rsidR="00D67B07" w:rsidRDefault="00D67B07">
                      <w:pPr>
                        <w:tabs>
                          <w:tab w:val="left" w:pos="3822"/>
                          <w:tab w:val="left" w:pos="5400"/>
                        </w:tabs>
                        <w:spacing w:before="50" w:after="50"/>
                        <w:jc w:val="center"/>
                        <w:rPr>
                          <w:b/>
                          <w:sz w:val="28"/>
                        </w:rPr>
                      </w:pPr>
                    </w:p>
                    <w:p w14:paraId="6073F135" w14:textId="77777777" w:rsidR="00D67B07" w:rsidRDefault="00D67B07">
                      <w:pPr>
                        <w:pStyle w:val="afe"/>
                        <w:spacing w:before="0" w:line="240" w:lineRule="auto"/>
                        <w:ind w:leftChars="1364" w:left="2864" w:firstLineChars="50" w:firstLine="260"/>
                        <w:jc w:val="both"/>
                        <w:rPr>
                          <w:rFonts w:eastAsia="黑体"/>
                          <w:sz w:val="52"/>
                        </w:rPr>
                      </w:pPr>
                    </w:p>
                    <w:p w14:paraId="5AF96521" w14:textId="77777777" w:rsidR="00D67B07" w:rsidRDefault="00D67B07">
                      <w:pPr>
                        <w:pStyle w:val="afe"/>
                        <w:spacing w:before="0" w:line="240" w:lineRule="auto"/>
                        <w:ind w:leftChars="124" w:left="740" w:hangingChars="150" w:hanging="480"/>
                        <w:jc w:val="both"/>
                        <w:rPr>
                          <w:sz w:val="32"/>
                        </w:rPr>
                      </w:pPr>
                    </w:p>
                  </w:txbxContent>
                </v:textbox>
                <w10:wrap anchorx="page" anchory="page"/>
                <w10:anchorlock/>
              </v:shape>
            </w:pict>
          </mc:Fallback>
        </mc:AlternateContent>
      </w:r>
    </w:p>
    <w:p w14:paraId="3FF03410" w14:textId="77777777" w:rsidR="00D67B07" w:rsidRDefault="00D67B07">
      <w:pPr>
        <w:rPr>
          <w:rFonts w:ascii="Times New Roman" w:hAnsi="Times New Roman"/>
          <w:color w:val="36363D"/>
        </w:rPr>
      </w:pPr>
    </w:p>
    <w:p w14:paraId="7D0A18F9" w14:textId="77777777" w:rsidR="00D67B07" w:rsidRDefault="00D67B07">
      <w:pPr>
        <w:rPr>
          <w:rFonts w:ascii="Times New Roman" w:hAnsi="Times New Roman"/>
          <w:color w:val="36363D"/>
        </w:rPr>
      </w:pPr>
    </w:p>
    <w:p w14:paraId="076CF1CF" w14:textId="77777777" w:rsidR="00D67B07" w:rsidRDefault="00D67B07">
      <w:pPr>
        <w:rPr>
          <w:rFonts w:ascii="Times New Roman" w:hAnsi="Times New Roman"/>
          <w:color w:val="36363D"/>
        </w:rPr>
      </w:pPr>
    </w:p>
    <w:p w14:paraId="798554A8" w14:textId="77777777" w:rsidR="00D67B07" w:rsidRDefault="00D67B07">
      <w:pPr>
        <w:rPr>
          <w:rFonts w:ascii="Times New Roman" w:hAnsi="Times New Roman"/>
          <w:color w:val="36363D"/>
        </w:rPr>
      </w:pPr>
    </w:p>
    <w:p w14:paraId="0B0DB5A8" w14:textId="77777777" w:rsidR="00D67B07" w:rsidRDefault="00D67B07">
      <w:pPr>
        <w:rPr>
          <w:rFonts w:ascii="Times New Roman" w:hAnsi="Times New Roman"/>
          <w:color w:val="36363D"/>
        </w:rPr>
      </w:pPr>
    </w:p>
    <w:p w14:paraId="27FEB4FD" w14:textId="77777777" w:rsidR="00D67B07" w:rsidRDefault="00D67B07">
      <w:pPr>
        <w:rPr>
          <w:rFonts w:ascii="Times New Roman" w:hAnsi="Times New Roman"/>
          <w:color w:val="36363D"/>
        </w:rPr>
      </w:pPr>
    </w:p>
    <w:p w14:paraId="71722845" w14:textId="77777777" w:rsidR="00D67B07" w:rsidRDefault="00D67B07">
      <w:pPr>
        <w:rPr>
          <w:rFonts w:ascii="Times New Roman" w:hAnsi="Times New Roman"/>
          <w:color w:val="36363D"/>
        </w:rPr>
      </w:pPr>
    </w:p>
    <w:p w14:paraId="437FE184" w14:textId="77777777" w:rsidR="00D67B07" w:rsidRDefault="00D67B07">
      <w:pPr>
        <w:rPr>
          <w:rFonts w:ascii="Times New Roman" w:hAnsi="Times New Roman"/>
          <w:color w:val="36363D"/>
        </w:rPr>
      </w:pPr>
    </w:p>
    <w:p w14:paraId="1BFB67F0" w14:textId="77777777" w:rsidR="00D67B07" w:rsidRDefault="00D67B07">
      <w:pPr>
        <w:rPr>
          <w:rFonts w:ascii="Times New Roman" w:hAnsi="Times New Roman"/>
          <w:color w:val="36363D"/>
        </w:rPr>
      </w:pPr>
    </w:p>
    <w:p w14:paraId="16CF13A5" w14:textId="77777777" w:rsidR="00D67B07" w:rsidRDefault="00D67B07">
      <w:pPr>
        <w:rPr>
          <w:rFonts w:ascii="Times New Roman" w:hAnsi="Times New Roman"/>
          <w:color w:val="36363D"/>
        </w:rPr>
      </w:pPr>
    </w:p>
    <w:p w14:paraId="21314FEC" w14:textId="77777777" w:rsidR="00D67B07" w:rsidRDefault="00D67B07">
      <w:pPr>
        <w:rPr>
          <w:rFonts w:ascii="Times New Roman" w:hAnsi="Times New Roman"/>
          <w:color w:val="36363D"/>
        </w:rPr>
      </w:pPr>
    </w:p>
    <w:p w14:paraId="7BD3E64D" w14:textId="77777777" w:rsidR="00D67B07" w:rsidRDefault="00D67B07">
      <w:pPr>
        <w:rPr>
          <w:rFonts w:ascii="Times New Roman" w:hAnsi="Times New Roman"/>
          <w:color w:val="36363D"/>
        </w:rPr>
      </w:pPr>
    </w:p>
    <w:p w14:paraId="0B370273" w14:textId="77777777" w:rsidR="00D67B07" w:rsidRDefault="00D67B07">
      <w:pPr>
        <w:rPr>
          <w:rFonts w:ascii="Times New Roman" w:hAnsi="Times New Roman"/>
          <w:color w:val="36363D"/>
        </w:rPr>
      </w:pPr>
    </w:p>
    <w:p w14:paraId="5865AD99" w14:textId="77777777" w:rsidR="00D67B07" w:rsidRDefault="00D67B07">
      <w:pPr>
        <w:rPr>
          <w:rFonts w:ascii="Times New Roman" w:hAnsi="Times New Roman"/>
          <w:color w:val="36363D"/>
        </w:rPr>
      </w:pPr>
    </w:p>
    <w:p w14:paraId="4FC1ACC9" w14:textId="77777777" w:rsidR="00D67B07" w:rsidRDefault="00D67B07">
      <w:pPr>
        <w:rPr>
          <w:rFonts w:ascii="Times New Roman" w:hAnsi="Times New Roman"/>
          <w:color w:val="36363D"/>
        </w:rPr>
      </w:pPr>
    </w:p>
    <w:p w14:paraId="540E6B91" w14:textId="77777777" w:rsidR="00D67B07" w:rsidRDefault="00D67B07">
      <w:pPr>
        <w:rPr>
          <w:rFonts w:ascii="Times New Roman" w:hAnsi="Times New Roman"/>
          <w:color w:val="36363D"/>
        </w:rPr>
      </w:pPr>
    </w:p>
    <w:p w14:paraId="48417DA1" w14:textId="77777777" w:rsidR="00D67B07" w:rsidRDefault="00D67B07">
      <w:pPr>
        <w:rPr>
          <w:rFonts w:ascii="Times New Roman" w:hAnsi="Times New Roman"/>
          <w:color w:val="36363D"/>
        </w:rPr>
      </w:pPr>
    </w:p>
    <w:p w14:paraId="137D6F2B" w14:textId="77777777" w:rsidR="00D67B07" w:rsidRDefault="00D67B07">
      <w:pPr>
        <w:rPr>
          <w:rFonts w:ascii="Times New Roman" w:hAnsi="Times New Roman"/>
          <w:color w:val="36363D"/>
        </w:rPr>
      </w:pPr>
    </w:p>
    <w:p w14:paraId="4E1E8AC1" w14:textId="77777777" w:rsidR="00D67B07" w:rsidRDefault="00D67B07">
      <w:pPr>
        <w:rPr>
          <w:rFonts w:ascii="Times New Roman" w:hAnsi="Times New Roman"/>
          <w:color w:val="36363D"/>
        </w:rPr>
      </w:pPr>
    </w:p>
    <w:p w14:paraId="04BDE88E" w14:textId="740C5907" w:rsidR="00D67B07" w:rsidRDefault="00715A74">
      <w:pPr>
        <w:tabs>
          <w:tab w:val="left" w:pos="3822"/>
          <w:tab w:val="left" w:pos="5400"/>
        </w:tabs>
        <w:spacing w:before="50" w:after="50"/>
        <w:jc w:val="center"/>
        <w:rPr>
          <w:rFonts w:ascii="Times New Roman" w:hAnsi="Times New Roman"/>
          <w:sz w:val="28"/>
        </w:rPr>
      </w:pPr>
      <w:r>
        <w:rPr>
          <w:rFonts w:ascii="Times New Roman" w:hAnsi="Times New Roman" w:hint="eastAsia"/>
          <w:sz w:val="28"/>
        </w:rPr>
        <w:t>（</w:t>
      </w:r>
      <w:r w:rsidR="005D2E9C">
        <w:rPr>
          <w:rFonts w:ascii="Times New Roman" w:hAnsi="Times New Roman" w:hint="eastAsia"/>
          <w:sz w:val="28"/>
        </w:rPr>
        <w:t>送</w:t>
      </w:r>
      <w:r>
        <w:rPr>
          <w:rFonts w:ascii="Times New Roman" w:hAnsi="Times New Roman" w:hint="eastAsia"/>
          <w:sz w:val="28"/>
        </w:rPr>
        <w:t>审稿）</w:t>
      </w:r>
      <w:r>
        <w:rPr>
          <w:rFonts w:ascii="Times New Roman" w:hAnsi="Times New Roman"/>
          <w:noProof/>
          <w:sz w:val="28"/>
        </w:rPr>
        <mc:AlternateContent>
          <mc:Choice Requires="wps">
            <w:drawing>
              <wp:anchor distT="0" distB="0" distL="114300" distR="114300" simplePos="0" relativeHeight="251667456" behindDoc="0" locked="0" layoutInCell="1" allowOverlap="1" wp14:anchorId="73DB742E" wp14:editId="4504FD86">
                <wp:simplePos x="0" y="0"/>
                <wp:positionH relativeFrom="column">
                  <wp:posOffset>-1270</wp:posOffset>
                </wp:positionH>
                <wp:positionV relativeFrom="paragraph">
                  <wp:posOffset>1636395</wp:posOffset>
                </wp:positionV>
                <wp:extent cx="6121400" cy="0"/>
                <wp:effectExtent l="0" t="0" r="0" b="0"/>
                <wp:wrapNone/>
                <wp:docPr id="10"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4199A917" id="直线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pt,128.85pt" to="481.9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" strokeweight="1pt"/>
            </w:pict>
          </mc:Fallback>
        </mc:AlternateContent>
      </w:r>
    </w:p>
    <w:p w14:paraId="048F4C48" w14:textId="77777777" w:rsidR="00D67B07" w:rsidRDefault="00D67B07">
      <w:pPr>
        <w:rPr>
          <w:rFonts w:ascii="Times New Roman" w:hAnsi="Times New Roman"/>
          <w:color w:val="36363D"/>
        </w:rPr>
      </w:pPr>
    </w:p>
    <w:p w14:paraId="086E1E95" w14:textId="77777777" w:rsidR="00D67B07" w:rsidRDefault="00D67B07">
      <w:pPr>
        <w:rPr>
          <w:rFonts w:ascii="Times New Roman" w:hAnsi="Times New Roman"/>
          <w:color w:val="36363D"/>
        </w:rPr>
        <w:sectPr w:rsidR="00D67B07">
          <w:headerReference w:type="even" r:id="rId9"/>
          <w:headerReference w:type="default" r:id="rId10"/>
          <w:footerReference w:type="even" r:id="rId11"/>
          <w:headerReference w:type="first" r:id="rId12"/>
          <w:pgSz w:w="11907" w:h="16840"/>
          <w:pgMar w:top="1418" w:right="1134" w:bottom="1134" w:left="1418" w:header="851" w:footer="851" w:gutter="0"/>
          <w:pgNumType w:start="1"/>
          <w:cols w:space="720"/>
          <w:titlePg/>
          <w:docGrid w:type="lines" w:linePitch="312"/>
        </w:sectPr>
      </w:pPr>
    </w:p>
    <w:p w14:paraId="0397E4FE" w14:textId="77777777" w:rsidR="00D67B07" w:rsidRDefault="00715A74">
      <w:pPr>
        <w:pStyle w:val="aff0"/>
        <w:spacing w:line="340" w:lineRule="exact"/>
        <w:rPr>
          <w:rFonts w:ascii="Times New Roman" w:hAnsi="Times New Roman"/>
        </w:rPr>
      </w:pPr>
      <w:bookmarkStart w:id="1" w:name="SectionMark2"/>
      <w:bookmarkStart w:id="2" w:name="_Toc66238155"/>
      <w:bookmarkStart w:id="3" w:name="_Toc66237951"/>
      <w:bookmarkStart w:id="4" w:name="_Toc64357459"/>
      <w:bookmarkStart w:id="5" w:name="_Toc66237718"/>
      <w:bookmarkStart w:id="6" w:name="_Toc64356673"/>
      <w:bookmarkStart w:id="7" w:name="_Toc64690969"/>
      <w:bookmarkStart w:id="8" w:name="_Toc64356952"/>
      <w:bookmarkStart w:id="9" w:name="_Toc64356030"/>
      <w:bookmarkEnd w:id="0"/>
      <w:r>
        <w:rPr>
          <w:rFonts w:ascii="Times New Roman" w:hAnsi="Times New Roman"/>
        </w:rPr>
        <w:lastRenderedPageBreak/>
        <w:t>前</w:t>
      </w:r>
      <w:r>
        <w:rPr>
          <w:rFonts w:ascii="Times New Roman" w:hAnsi="Times New Roman" w:hint="eastAsia"/>
        </w:rPr>
        <w:t xml:space="preserve">   </w:t>
      </w:r>
      <w:r>
        <w:rPr>
          <w:rFonts w:ascii="Times New Roman" w:hAnsi="Times New Roman"/>
        </w:rPr>
        <w:t>言</w:t>
      </w:r>
    </w:p>
    <w:p w14:paraId="753893DA" w14:textId="77777777" w:rsidR="00D67B07" w:rsidRDefault="00715A74">
      <w:pPr>
        <w:spacing w:line="340" w:lineRule="exact"/>
        <w:ind w:firstLineChars="200" w:firstLine="420"/>
        <w:rPr>
          <w:rFonts w:ascii="Times New Roman" w:hAnsi="Times New Roman"/>
        </w:rPr>
      </w:pPr>
      <w:r>
        <w:rPr>
          <w:rFonts w:ascii="Times New Roman" w:hAnsi="Times New Roman" w:hint="eastAsia"/>
        </w:rPr>
        <w:t>本文件按照</w:t>
      </w:r>
      <w:r>
        <w:rPr>
          <w:rFonts w:ascii="Times New Roman" w:hAnsi="Times New Roman" w:hint="eastAsia"/>
        </w:rPr>
        <w:t>GB/T 1.1-2020</w:t>
      </w:r>
      <w:r>
        <w:rPr>
          <w:rFonts w:ascii="Times New Roman" w:hAnsi="Times New Roman" w:hint="eastAsia"/>
        </w:rPr>
        <w:t>《标准化工作导则第</w:t>
      </w:r>
      <w:r>
        <w:rPr>
          <w:rFonts w:ascii="Times New Roman" w:hAnsi="Times New Roman" w:hint="eastAsia"/>
        </w:rPr>
        <w:t>1</w:t>
      </w:r>
      <w:r>
        <w:rPr>
          <w:rFonts w:ascii="Times New Roman" w:hAnsi="Times New Roman" w:hint="eastAsia"/>
        </w:rPr>
        <w:t>部分：标准化文件的结构和起草规则》的规定起草。</w:t>
      </w:r>
    </w:p>
    <w:p w14:paraId="168CF926" w14:textId="77777777" w:rsidR="00D67B07" w:rsidRDefault="00715A74">
      <w:pPr>
        <w:spacing w:line="340" w:lineRule="exact"/>
        <w:ind w:firstLineChars="200" w:firstLine="420"/>
        <w:rPr>
          <w:rFonts w:ascii="Times New Roman" w:hAnsi="Times New Roman"/>
          <w:color w:val="FF0000"/>
        </w:rPr>
      </w:pPr>
      <w:r>
        <w:rPr>
          <w:rFonts w:ascii="Times New Roman" w:hAnsi="Times New Roman" w:hint="eastAsia"/>
        </w:rPr>
        <w:t>本文件是</w:t>
      </w:r>
      <w:r>
        <w:rPr>
          <w:rFonts w:ascii="Times New Roman" w:hAnsi="Times New Roman"/>
        </w:rPr>
        <w:t xml:space="preserve">YS/T </w:t>
      </w:r>
      <w:r>
        <w:rPr>
          <w:rFonts w:ascii="Times New Roman" w:hAnsi="Times New Roman" w:hint="eastAsia"/>
        </w:rPr>
        <w:t>240</w:t>
      </w:r>
      <w:r>
        <w:rPr>
          <w:rFonts w:ascii="Times New Roman" w:hAnsi="Times New Roman" w:hint="eastAsia"/>
        </w:rPr>
        <w:t>《铋精矿化学分析方法》的第</w:t>
      </w:r>
      <w:r>
        <w:rPr>
          <w:rFonts w:ascii="Times New Roman" w:hAnsi="Times New Roman" w:hint="eastAsia"/>
        </w:rPr>
        <w:t>1</w:t>
      </w:r>
      <w:r>
        <w:rPr>
          <w:rFonts w:ascii="Times New Roman" w:hAnsi="Times New Roman" w:hint="eastAsia"/>
        </w:rPr>
        <w:t>部分。</w:t>
      </w:r>
      <w:r>
        <w:rPr>
          <w:rFonts w:ascii="Times New Roman" w:hAnsi="Times New Roman"/>
        </w:rPr>
        <w:t xml:space="preserve">YS/T </w:t>
      </w:r>
      <w:r>
        <w:rPr>
          <w:rFonts w:ascii="Times New Roman" w:hAnsi="Times New Roman" w:hint="eastAsia"/>
        </w:rPr>
        <w:t>240</w:t>
      </w:r>
      <w:r>
        <w:rPr>
          <w:rFonts w:ascii="Times New Roman" w:hAnsi="Times New Roman" w:hint="eastAsia"/>
        </w:rPr>
        <w:t>已经发布了以下部分：</w:t>
      </w:r>
    </w:p>
    <w:p w14:paraId="393EF076"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1</w:t>
      </w:r>
      <w:r>
        <w:rPr>
          <w:rFonts w:ascii="Times New Roman" w:hAnsi="Times New Roman"/>
        </w:rPr>
        <w:t>部分：</w:t>
      </w:r>
      <w:proofErr w:type="gramStart"/>
      <w:r>
        <w:rPr>
          <w:rFonts w:ascii="Times New Roman" w:hAnsi="Times New Roman"/>
        </w:rPr>
        <w:t>铋</w:t>
      </w:r>
      <w:proofErr w:type="gramEnd"/>
      <w:r>
        <w:rPr>
          <w:rFonts w:ascii="Times New Roman" w:hAnsi="Times New Roman"/>
        </w:rPr>
        <w:t>含量的测定</w:t>
      </w:r>
      <w:r>
        <w:rPr>
          <w:rFonts w:ascii="Times New Roman" w:hAnsi="Times New Roman"/>
        </w:rPr>
        <w:t xml:space="preserve"> Na</w:t>
      </w:r>
      <w:r>
        <w:rPr>
          <w:rFonts w:ascii="Times New Roman" w:hAnsi="Times New Roman"/>
          <w:vertAlign w:val="subscript"/>
        </w:rPr>
        <w:t>2</w:t>
      </w:r>
      <w:r>
        <w:rPr>
          <w:rFonts w:ascii="Times New Roman" w:hAnsi="Times New Roman"/>
        </w:rPr>
        <w:t>EDTA</w:t>
      </w:r>
      <w:r>
        <w:rPr>
          <w:rFonts w:ascii="Times New Roman" w:hAnsi="Times New Roman"/>
        </w:rPr>
        <w:t>滴定法；</w:t>
      </w:r>
    </w:p>
    <w:p w14:paraId="3E9BA78C"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2</w:t>
      </w:r>
      <w:r>
        <w:rPr>
          <w:rFonts w:ascii="Times New Roman" w:hAnsi="Times New Roman"/>
        </w:rPr>
        <w:t>部分：铅含量的测定</w:t>
      </w:r>
      <w:r>
        <w:rPr>
          <w:rFonts w:ascii="Times New Roman" w:hAnsi="Times New Roman"/>
        </w:rPr>
        <w:t xml:space="preserve"> Na</w:t>
      </w:r>
      <w:r>
        <w:rPr>
          <w:rFonts w:ascii="Times New Roman" w:hAnsi="Times New Roman"/>
          <w:vertAlign w:val="subscript"/>
        </w:rPr>
        <w:t>2</w:t>
      </w:r>
      <w:r>
        <w:rPr>
          <w:rFonts w:ascii="Times New Roman" w:hAnsi="Times New Roman"/>
        </w:rPr>
        <w:t>EDTA</w:t>
      </w:r>
      <w:r>
        <w:rPr>
          <w:rFonts w:ascii="Times New Roman" w:hAnsi="Times New Roman"/>
        </w:rPr>
        <w:t>滴定法和火焰原子吸收光谱法；</w:t>
      </w:r>
    </w:p>
    <w:p w14:paraId="7477870A"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3</w:t>
      </w:r>
      <w:r>
        <w:rPr>
          <w:rFonts w:ascii="Times New Roman" w:hAnsi="Times New Roman"/>
        </w:rPr>
        <w:t>部分：二氧化硅含量的测定</w:t>
      </w:r>
      <w:r>
        <w:rPr>
          <w:rFonts w:ascii="Times New Roman" w:hAnsi="Times New Roman" w:hint="eastAsia"/>
        </w:rPr>
        <w:t xml:space="preserve"> </w:t>
      </w:r>
      <w:proofErr w:type="gramStart"/>
      <w:r>
        <w:rPr>
          <w:rFonts w:ascii="Times New Roman" w:hAnsi="Times New Roman"/>
        </w:rPr>
        <w:t>硅蓝分光光度法</w:t>
      </w:r>
      <w:proofErr w:type="gramEnd"/>
      <w:r>
        <w:rPr>
          <w:rFonts w:ascii="Times New Roman" w:hAnsi="Times New Roman"/>
        </w:rPr>
        <w:t>和重量法；</w:t>
      </w:r>
    </w:p>
    <w:p w14:paraId="28847B07"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4</w:t>
      </w:r>
      <w:r>
        <w:rPr>
          <w:rFonts w:ascii="Times New Roman" w:hAnsi="Times New Roman"/>
        </w:rPr>
        <w:t>部分：三氧化钨含量的测定</w:t>
      </w:r>
      <w:r>
        <w:rPr>
          <w:rFonts w:ascii="Times New Roman" w:hAnsi="Times New Roman" w:hint="eastAsia"/>
        </w:rPr>
        <w:t xml:space="preserve"> </w:t>
      </w:r>
      <w:r>
        <w:rPr>
          <w:rFonts w:ascii="Times New Roman" w:hAnsi="Times New Roman"/>
        </w:rPr>
        <w:t>硫氰酸盐分光光度法；</w:t>
      </w:r>
    </w:p>
    <w:p w14:paraId="7D7080B3"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5</w:t>
      </w:r>
      <w:r>
        <w:rPr>
          <w:rFonts w:ascii="Times New Roman" w:hAnsi="Times New Roman"/>
        </w:rPr>
        <w:t>部分：</w:t>
      </w:r>
      <w:proofErr w:type="gramStart"/>
      <w:r>
        <w:rPr>
          <w:rFonts w:ascii="Times New Roman" w:hAnsi="Times New Roman"/>
        </w:rPr>
        <w:t>钼</w:t>
      </w:r>
      <w:proofErr w:type="gramEnd"/>
      <w:r>
        <w:rPr>
          <w:rFonts w:ascii="Times New Roman" w:hAnsi="Times New Roman"/>
        </w:rPr>
        <w:t>含量的测定</w:t>
      </w:r>
      <w:r>
        <w:rPr>
          <w:rFonts w:ascii="Times New Roman" w:hAnsi="Times New Roman" w:hint="eastAsia"/>
        </w:rPr>
        <w:t xml:space="preserve"> </w:t>
      </w:r>
      <w:r>
        <w:rPr>
          <w:rFonts w:ascii="Times New Roman" w:hAnsi="Times New Roman"/>
        </w:rPr>
        <w:t>硫氰酸盐分光光度法；</w:t>
      </w:r>
    </w:p>
    <w:p w14:paraId="600645F7"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6</w:t>
      </w:r>
      <w:r>
        <w:rPr>
          <w:rFonts w:ascii="Times New Roman" w:hAnsi="Times New Roman"/>
        </w:rPr>
        <w:t>部分：铁含量的测定</w:t>
      </w:r>
      <w:r>
        <w:rPr>
          <w:rFonts w:ascii="Times New Roman" w:hAnsi="Times New Roman" w:hint="eastAsia"/>
        </w:rPr>
        <w:t xml:space="preserve"> </w:t>
      </w:r>
      <w:r>
        <w:rPr>
          <w:rFonts w:ascii="Times New Roman" w:hAnsi="Times New Roman"/>
        </w:rPr>
        <w:t>重铬酸钾滴定法；</w:t>
      </w:r>
    </w:p>
    <w:p w14:paraId="6BB70725"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7</w:t>
      </w:r>
      <w:r>
        <w:rPr>
          <w:rFonts w:ascii="Times New Roman" w:hAnsi="Times New Roman"/>
        </w:rPr>
        <w:t>部分：硫含量的测定</w:t>
      </w:r>
      <w:r>
        <w:rPr>
          <w:rFonts w:ascii="Times New Roman" w:hAnsi="Times New Roman" w:hint="eastAsia"/>
        </w:rPr>
        <w:t xml:space="preserve"> </w:t>
      </w:r>
      <w:r>
        <w:rPr>
          <w:rFonts w:ascii="Times New Roman" w:hAnsi="Times New Roman"/>
        </w:rPr>
        <w:t>燃烧</w:t>
      </w:r>
      <w:r>
        <w:rPr>
          <w:rFonts w:ascii="Times New Roman" w:hAnsi="Times New Roman"/>
        </w:rPr>
        <w:t>-</w:t>
      </w:r>
      <w:r>
        <w:rPr>
          <w:rFonts w:ascii="Times New Roman" w:hAnsi="Times New Roman"/>
        </w:rPr>
        <w:t>中和滴定法；</w:t>
      </w:r>
    </w:p>
    <w:p w14:paraId="6799FE4A"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8</w:t>
      </w:r>
      <w:r>
        <w:rPr>
          <w:rFonts w:ascii="Times New Roman" w:hAnsi="Times New Roman"/>
        </w:rPr>
        <w:t>部分：</w:t>
      </w:r>
      <w:proofErr w:type="gramStart"/>
      <w:r>
        <w:rPr>
          <w:rFonts w:ascii="Times New Roman" w:hAnsi="Times New Roman"/>
        </w:rPr>
        <w:t>砷</w:t>
      </w:r>
      <w:proofErr w:type="gramEnd"/>
      <w:r>
        <w:rPr>
          <w:rFonts w:ascii="Times New Roman" w:hAnsi="Times New Roman"/>
        </w:rPr>
        <w:t>含量的测定</w:t>
      </w:r>
      <w:r>
        <w:rPr>
          <w:rFonts w:ascii="Times New Roman" w:hAnsi="Times New Roman" w:hint="eastAsia"/>
        </w:rPr>
        <w:t xml:space="preserve"> </w:t>
      </w:r>
      <w:r>
        <w:rPr>
          <w:rFonts w:ascii="Times New Roman" w:hAnsi="Times New Roman"/>
        </w:rPr>
        <w:t>硫酸亚铁</w:t>
      </w:r>
      <w:proofErr w:type="gramStart"/>
      <w:r>
        <w:rPr>
          <w:rFonts w:ascii="Times New Roman" w:hAnsi="Times New Roman"/>
        </w:rPr>
        <w:t>铵</w:t>
      </w:r>
      <w:proofErr w:type="gramEnd"/>
      <w:r>
        <w:rPr>
          <w:rFonts w:ascii="Times New Roman" w:hAnsi="Times New Roman"/>
        </w:rPr>
        <w:t>滴定法和</w:t>
      </w:r>
      <w:r>
        <w:rPr>
          <w:rFonts w:ascii="Times New Roman" w:hAnsi="Times New Roman"/>
        </w:rPr>
        <w:t xml:space="preserve">DDTC-Ag </w:t>
      </w:r>
      <w:r>
        <w:rPr>
          <w:rFonts w:ascii="Times New Roman" w:hAnsi="Times New Roman"/>
        </w:rPr>
        <w:t>分光光度法；</w:t>
      </w:r>
    </w:p>
    <w:p w14:paraId="19BD53CC"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9</w:t>
      </w:r>
      <w:r>
        <w:rPr>
          <w:rFonts w:ascii="Times New Roman" w:hAnsi="Times New Roman"/>
        </w:rPr>
        <w:t>部分：铜含量的测定</w:t>
      </w:r>
      <w:r>
        <w:rPr>
          <w:rFonts w:ascii="Times New Roman" w:hAnsi="Times New Roman" w:hint="eastAsia"/>
        </w:rPr>
        <w:t xml:space="preserve"> </w:t>
      </w:r>
      <w:r>
        <w:rPr>
          <w:rFonts w:ascii="Times New Roman" w:hAnsi="Times New Roman" w:hint="eastAsia"/>
        </w:rPr>
        <w:t>碘量法和</w:t>
      </w:r>
      <w:r>
        <w:rPr>
          <w:rFonts w:ascii="Times New Roman" w:hAnsi="Times New Roman"/>
        </w:rPr>
        <w:t>火焰原子吸收光谱法；</w:t>
      </w:r>
    </w:p>
    <w:p w14:paraId="0F4476B4"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10</w:t>
      </w:r>
      <w:r>
        <w:rPr>
          <w:rFonts w:ascii="Times New Roman" w:hAnsi="Times New Roman"/>
        </w:rPr>
        <w:t>部分：三氧化二铝含量的测定</w:t>
      </w:r>
      <w:bookmarkStart w:id="10" w:name="OLE_LINK5"/>
      <w:r>
        <w:rPr>
          <w:rFonts w:ascii="Times New Roman" w:hAnsi="Times New Roman" w:hint="eastAsia"/>
        </w:rPr>
        <w:t xml:space="preserve"> </w:t>
      </w:r>
      <w:r>
        <w:rPr>
          <w:rFonts w:ascii="Times New Roman" w:hAnsi="Times New Roman"/>
        </w:rPr>
        <w:t>铬天青</w:t>
      </w:r>
      <w:r>
        <w:rPr>
          <w:rFonts w:ascii="Times New Roman" w:hAnsi="Times New Roman"/>
        </w:rPr>
        <w:t>S</w:t>
      </w:r>
      <w:r>
        <w:rPr>
          <w:rFonts w:ascii="Times New Roman" w:hAnsi="Times New Roman"/>
        </w:rPr>
        <w:t>光度法和</w:t>
      </w:r>
      <w:bookmarkEnd w:id="10"/>
      <w:r>
        <w:rPr>
          <w:rFonts w:ascii="Times New Roman" w:hAnsi="Times New Roman"/>
        </w:rPr>
        <w:t>Na</w:t>
      </w:r>
      <w:r>
        <w:rPr>
          <w:rFonts w:ascii="Times New Roman" w:hAnsi="Times New Roman"/>
          <w:vertAlign w:val="subscript"/>
        </w:rPr>
        <w:t>2</w:t>
      </w:r>
      <w:r>
        <w:rPr>
          <w:rFonts w:ascii="Times New Roman" w:hAnsi="Times New Roman"/>
        </w:rPr>
        <w:t>EDTA</w:t>
      </w:r>
      <w:r>
        <w:rPr>
          <w:rFonts w:ascii="Times New Roman" w:hAnsi="Times New Roman"/>
        </w:rPr>
        <w:t>滴定法；</w:t>
      </w:r>
    </w:p>
    <w:p w14:paraId="508A96B4" w14:textId="77777777" w:rsidR="00D67B07" w:rsidRDefault="00715A74">
      <w:pPr>
        <w:spacing w:line="340" w:lineRule="exact"/>
        <w:ind w:firstLineChars="200"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11</w:t>
      </w:r>
      <w:r>
        <w:rPr>
          <w:rFonts w:ascii="Times New Roman" w:hAnsi="Times New Roman"/>
        </w:rPr>
        <w:t>部分：银含量的测定</w:t>
      </w:r>
      <w:r>
        <w:rPr>
          <w:rFonts w:ascii="Times New Roman" w:hAnsi="Times New Roman" w:hint="eastAsia"/>
        </w:rPr>
        <w:t xml:space="preserve"> </w:t>
      </w:r>
      <w:r>
        <w:rPr>
          <w:rFonts w:ascii="Times New Roman" w:hAnsi="Times New Roman"/>
        </w:rPr>
        <w:t>火焰原子吸收光谱法</w:t>
      </w:r>
      <w:r>
        <w:rPr>
          <w:rFonts w:ascii="Times New Roman" w:hAnsi="Times New Roman" w:hint="eastAsia"/>
        </w:rPr>
        <w:t>。</w:t>
      </w:r>
    </w:p>
    <w:p w14:paraId="6FC463E2" w14:textId="77777777" w:rsidR="00D67B07" w:rsidRDefault="00715A74">
      <w:pPr>
        <w:pStyle w:val="afd"/>
        <w:spacing w:line="340" w:lineRule="exact"/>
        <w:ind w:firstLine="420"/>
        <w:rPr>
          <w:rFonts w:ascii="Times New Roman" w:hAnsi="Times New Roman"/>
          <w:kern w:val="2"/>
        </w:rPr>
      </w:pPr>
      <w:r>
        <w:rPr>
          <w:rFonts w:ascii="Times New Roman" w:hAnsi="Times New Roman" w:hint="eastAsia"/>
          <w:kern w:val="2"/>
        </w:rPr>
        <w:t>本文件代替</w:t>
      </w:r>
      <w:r>
        <w:rPr>
          <w:rFonts w:ascii="Times New Roman" w:hAnsi="Times New Roman" w:hint="eastAsia"/>
          <w:kern w:val="2"/>
        </w:rPr>
        <w:t>YS/T 240.1-2007</w:t>
      </w:r>
      <w:r>
        <w:rPr>
          <w:rFonts w:ascii="Times New Roman" w:hAnsi="Times New Roman" w:hint="eastAsia"/>
          <w:kern w:val="2"/>
        </w:rPr>
        <w:t>《铋精矿化学分析方法铋量的测定</w:t>
      </w:r>
      <w:r>
        <w:rPr>
          <w:rFonts w:ascii="Times New Roman" w:hAnsi="Times New Roman" w:hint="eastAsia"/>
          <w:kern w:val="2"/>
        </w:rPr>
        <w:t xml:space="preserve"> Na</w:t>
      </w:r>
      <w:r>
        <w:rPr>
          <w:rFonts w:ascii="Times New Roman" w:hAnsi="Times New Roman" w:hint="eastAsia"/>
          <w:kern w:val="2"/>
          <w:vertAlign w:val="subscript"/>
        </w:rPr>
        <w:t>2</w:t>
      </w:r>
      <w:r>
        <w:rPr>
          <w:rFonts w:ascii="Times New Roman" w:hAnsi="Times New Roman" w:hint="eastAsia"/>
          <w:kern w:val="2"/>
        </w:rPr>
        <w:t>EDTA</w:t>
      </w:r>
      <w:r>
        <w:rPr>
          <w:rFonts w:ascii="Times New Roman" w:hAnsi="Times New Roman" w:hint="eastAsia"/>
          <w:kern w:val="2"/>
        </w:rPr>
        <w:t>滴定法》，与</w:t>
      </w:r>
      <w:r>
        <w:rPr>
          <w:rFonts w:ascii="Times New Roman" w:hAnsi="Times New Roman" w:hint="eastAsia"/>
          <w:kern w:val="2"/>
        </w:rPr>
        <w:t>YS/T 240.1-2007</w:t>
      </w:r>
      <w:r>
        <w:rPr>
          <w:rFonts w:ascii="Times New Roman" w:hAnsi="Times New Roman" w:hint="eastAsia"/>
          <w:kern w:val="2"/>
        </w:rPr>
        <w:t>相比，除结构调整和编辑性改动外，主要技术变化如下：</w:t>
      </w:r>
    </w:p>
    <w:p w14:paraId="5C38D5E7" w14:textId="2CA1BCE8" w:rsidR="00D67B07" w:rsidRDefault="00715A74">
      <w:pPr>
        <w:pStyle w:val="afd"/>
        <w:spacing w:line="340" w:lineRule="exact"/>
        <w:ind w:leftChars="200" w:left="424" w:hangingChars="2" w:hanging="4"/>
        <w:rPr>
          <w:rFonts w:ascii="Times New Roman" w:hAnsi="Times New Roman"/>
        </w:rPr>
      </w:pPr>
      <w:r>
        <w:rPr>
          <w:rFonts w:ascii="Times New Roman" w:hAnsi="Times New Roman" w:hint="eastAsia"/>
          <w:kern w:val="2"/>
        </w:rPr>
        <w:t>a</w:t>
      </w:r>
      <w:r>
        <w:rPr>
          <w:rFonts w:ascii="Times New Roman" w:hAnsi="Times New Roman" w:hint="eastAsia"/>
          <w:kern w:val="2"/>
        </w:rPr>
        <w:t>）更改了测定范围，</w:t>
      </w:r>
      <w:r>
        <w:rPr>
          <w:rFonts w:ascii="Times New Roman" w:hAnsi="Times New Roman"/>
        </w:rPr>
        <w:t>测定范围</w:t>
      </w:r>
      <w:r>
        <w:rPr>
          <w:rFonts w:ascii="Times New Roman" w:hAnsi="Times New Roman" w:hint="eastAsia"/>
        </w:rPr>
        <w:t>由</w:t>
      </w:r>
      <w:r>
        <w:rPr>
          <w:rFonts w:ascii="Times New Roman" w:hAnsi="Times New Roman" w:hint="eastAsia"/>
        </w:rPr>
        <w:t>10.00</w:t>
      </w:r>
      <w:r>
        <w:rPr>
          <w:rFonts w:ascii="Times New Roman" w:hAnsi="Times New Roman"/>
        </w:rPr>
        <w:t>%</w:t>
      </w:r>
      <w:r>
        <w:rPr>
          <w:rFonts w:ascii="Times New Roman" w:hAnsi="Times New Roman"/>
        </w:rPr>
        <w:t>～</w:t>
      </w:r>
      <w:r>
        <w:rPr>
          <w:rFonts w:ascii="Times New Roman" w:hAnsi="Times New Roman" w:hint="eastAsia"/>
        </w:rPr>
        <w:t>40</w:t>
      </w:r>
      <w:r>
        <w:rPr>
          <w:rFonts w:ascii="Times New Roman" w:hAnsi="Times New Roman"/>
        </w:rPr>
        <w:t>.00%</w:t>
      </w:r>
      <w:r>
        <w:rPr>
          <w:rFonts w:ascii="Times New Roman" w:hAnsi="Times New Roman" w:hint="eastAsia"/>
        </w:rPr>
        <w:t>更改为</w:t>
      </w:r>
      <w:r>
        <w:rPr>
          <w:rFonts w:ascii="Times New Roman" w:hAnsi="Times New Roman" w:hint="eastAsia"/>
        </w:rPr>
        <w:t>10.00</w:t>
      </w:r>
      <w:r>
        <w:rPr>
          <w:rFonts w:ascii="Times New Roman" w:hAnsi="Times New Roman"/>
        </w:rPr>
        <w:t>%</w:t>
      </w:r>
      <w:r>
        <w:rPr>
          <w:rFonts w:ascii="Times New Roman" w:hAnsi="Times New Roman"/>
        </w:rPr>
        <w:t>～</w:t>
      </w:r>
      <w:r>
        <w:rPr>
          <w:rFonts w:ascii="Times New Roman" w:hAnsi="Times New Roman" w:hint="eastAsia"/>
        </w:rPr>
        <w:t>60</w:t>
      </w:r>
      <w:r>
        <w:rPr>
          <w:rFonts w:ascii="Times New Roman" w:hAnsi="Times New Roman"/>
        </w:rPr>
        <w:t>.00%</w:t>
      </w:r>
      <w:r w:rsidR="000B5550">
        <w:rPr>
          <w:rFonts w:ascii="Times New Roman" w:hAnsi="Times New Roman" w:hint="eastAsia"/>
        </w:rPr>
        <w:t>（见</w:t>
      </w:r>
      <w:r w:rsidR="00A56DE6">
        <w:rPr>
          <w:rFonts w:ascii="Times New Roman" w:hAnsi="Times New Roman" w:hint="eastAsia"/>
        </w:rPr>
        <w:t>1</w:t>
      </w:r>
      <w:r w:rsidR="00A56DE6">
        <w:rPr>
          <w:rFonts w:ascii="Times New Roman" w:hAnsi="Times New Roman" w:hint="eastAsia"/>
        </w:rPr>
        <w:t>范围，</w:t>
      </w:r>
      <w:r w:rsidR="00A56DE6">
        <w:rPr>
          <w:rFonts w:ascii="Times New Roman" w:hAnsi="Times New Roman" w:hint="eastAsia"/>
        </w:rPr>
        <w:t>2</w:t>
      </w:r>
      <w:r w:rsidR="00A56DE6">
        <w:rPr>
          <w:rFonts w:ascii="Times New Roman" w:hAnsi="Times New Roman"/>
        </w:rPr>
        <w:t>007</w:t>
      </w:r>
      <w:r w:rsidR="00A56DE6">
        <w:rPr>
          <w:rFonts w:ascii="Times New Roman" w:hAnsi="Times New Roman" w:hint="eastAsia"/>
        </w:rPr>
        <w:t>年版的</w:t>
      </w:r>
      <w:r w:rsidR="00A56DE6">
        <w:rPr>
          <w:rFonts w:ascii="Times New Roman" w:hAnsi="Times New Roman" w:hint="eastAsia"/>
        </w:rPr>
        <w:t>1</w:t>
      </w:r>
      <w:r w:rsidR="00A56DE6">
        <w:rPr>
          <w:rFonts w:ascii="Times New Roman" w:hAnsi="Times New Roman" w:hint="eastAsia"/>
        </w:rPr>
        <w:t>范围））</w:t>
      </w:r>
      <w:r>
        <w:rPr>
          <w:rFonts w:ascii="Times New Roman" w:hAnsi="Times New Roman" w:hint="eastAsia"/>
        </w:rPr>
        <w:t>；</w:t>
      </w:r>
    </w:p>
    <w:p w14:paraId="0B72E20D" w14:textId="482E8225" w:rsidR="00D67B07" w:rsidRDefault="00715A74">
      <w:pPr>
        <w:pStyle w:val="afd"/>
        <w:spacing w:line="340" w:lineRule="exact"/>
        <w:ind w:leftChars="200" w:left="424" w:hangingChars="2" w:hanging="4"/>
        <w:rPr>
          <w:rFonts w:ascii="Times New Roman" w:hAnsi="Times New Roman"/>
          <w:kern w:val="2"/>
        </w:rPr>
      </w:pPr>
      <w:r>
        <w:rPr>
          <w:rFonts w:ascii="Times New Roman" w:hAnsi="Times New Roman" w:hint="eastAsia"/>
          <w:kern w:val="2"/>
        </w:rPr>
        <w:t>b</w:t>
      </w:r>
      <w:r>
        <w:rPr>
          <w:rFonts w:ascii="Times New Roman" w:hAnsi="Times New Roman" w:hint="eastAsia"/>
          <w:kern w:val="2"/>
        </w:rPr>
        <w:t>）增加了试剂，</w:t>
      </w:r>
      <w:proofErr w:type="gramStart"/>
      <w:r>
        <w:rPr>
          <w:rFonts w:ascii="Times New Roman" w:hAnsi="Times New Roman"/>
          <w:kern w:val="2"/>
        </w:rPr>
        <w:t>在溶样中</w:t>
      </w:r>
      <w:proofErr w:type="gramEnd"/>
      <w:r>
        <w:rPr>
          <w:rFonts w:ascii="Times New Roman" w:hAnsi="Times New Roman" w:hint="eastAsia"/>
          <w:kern w:val="2"/>
        </w:rPr>
        <w:t>加入</w:t>
      </w:r>
      <w:r>
        <w:rPr>
          <w:rFonts w:ascii="Times New Roman" w:hAnsi="Times New Roman"/>
          <w:kern w:val="2"/>
        </w:rPr>
        <w:t>了氟化</w:t>
      </w:r>
      <w:r>
        <w:rPr>
          <w:rFonts w:ascii="Times New Roman" w:hAnsi="Times New Roman" w:hint="eastAsia"/>
          <w:kern w:val="2"/>
        </w:rPr>
        <w:t>氢</w:t>
      </w:r>
      <w:r>
        <w:rPr>
          <w:rFonts w:ascii="Times New Roman" w:hAnsi="Times New Roman"/>
          <w:kern w:val="2"/>
        </w:rPr>
        <w:t>铵解决</w:t>
      </w:r>
      <w:r>
        <w:rPr>
          <w:rFonts w:ascii="Times New Roman" w:hAnsi="Times New Roman" w:hint="eastAsia"/>
          <w:kern w:val="2"/>
        </w:rPr>
        <w:t>含</w:t>
      </w:r>
      <w:r>
        <w:rPr>
          <w:rFonts w:ascii="Times New Roman" w:hAnsi="Times New Roman"/>
          <w:kern w:val="2"/>
        </w:rPr>
        <w:t>硅高的铋精矿的溶解</w:t>
      </w:r>
      <w:r>
        <w:rPr>
          <w:rFonts w:ascii="Times New Roman" w:hAnsi="Times New Roman" w:hint="eastAsia"/>
          <w:kern w:val="2"/>
        </w:rPr>
        <w:t>问题</w:t>
      </w:r>
      <w:r w:rsidR="00A56DE6">
        <w:rPr>
          <w:rFonts w:ascii="Times New Roman" w:hAnsi="Times New Roman" w:hint="eastAsia"/>
          <w:kern w:val="2"/>
        </w:rPr>
        <w:t>（</w:t>
      </w:r>
      <w:r w:rsidR="00A56DE6">
        <w:rPr>
          <w:rFonts w:ascii="Times New Roman" w:hAnsi="Times New Roman" w:hint="eastAsia"/>
        </w:rPr>
        <w:t>见</w:t>
      </w:r>
      <w:r w:rsidR="00A56DE6">
        <w:rPr>
          <w:rFonts w:ascii="Times New Roman" w:hAnsi="Times New Roman"/>
        </w:rPr>
        <w:t>7.4.1</w:t>
      </w:r>
      <w:r w:rsidR="00A56DE6">
        <w:rPr>
          <w:rFonts w:ascii="Times New Roman" w:hAnsi="Times New Roman" w:hint="eastAsia"/>
        </w:rPr>
        <w:t>，</w:t>
      </w:r>
      <w:r w:rsidR="00A56DE6">
        <w:rPr>
          <w:rFonts w:ascii="Times New Roman" w:hAnsi="Times New Roman" w:hint="eastAsia"/>
        </w:rPr>
        <w:t>2</w:t>
      </w:r>
      <w:r w:rsidR="00A56DE6">
        <w:rPr>
          <w:rFonts w:ascii="Times New Roman" w:hAnsi="Times New Roman"/>
        </w:rPr>
        <w:t>007</w:t>
      </w:r>
      <w:r w:rsidR="00A56DE6">
        <w:rPr>
          <w:rFonts w:ascii="Times New Roman" w:hAnsi="Times New Roman" w:hint="eastAsia"/>
        </w:rPr>
        <w:t>年版的</w:t>
      </w:r>
      <w:r w:rsidR="00A56DE6">
        <w:rPr>
          <w:rFonts w:ascii="Times New Roman" w:hAnsi="Times New Roman"/>
        </w:rPr>
        <w:t>5.3.1</w:t>
      </w:r>
      <w:r w:rsidR="00A56DE6">
        <w:rPr>
          <w:rFonts w:ascii="Times New Roman" w:hAnsi="Times New Roman" w:hint="eastAsia"/>
        </w:rPr>
        <w:t>）</w:t>
      </w:r>
      <w:r>
        <w:rPr>
          <w:rFonts w:ascii="Times New Roman" w:hAnsi="Times New Roman" w:hint="eastAsia"/>
          <w:kern w:val="2"/>
        </w:rPr>
        <w:t>；</w:t>
      </w:r>
    </w:p>
    <w:p w14:paraId="5156CC1C" w14:textId="0278688F" w:rsidR="00D67B07" w:rsidRDefault="00715A74">
      <w:pPr>
        <w:pStyle w:val="afd"/>
        <w:spacing w:line="340" w:lineRule="exact"/>
        <w:ind w:leftChars="200" w:left="424" w:hangingChars="2" w:hanging="4"/>
        <w:rPr>
          <w:rFonts w:ascii="Times New Roman" w:hAnsi="Times New Roman"/>
        </w:rPr>
      </w:pPr>
      <w:r>
        <w:rPr>
          <w:rFonts w:ascii="Times New Roman" w:hAnsi="Times New Roman" w:hint="eastAsia"/>
          <w:kern w:val="2"/>
        </w:rPr>
        <w:t>c</w:t>
      </w:r>
      <w:r>
        <w:rPr>
          <w:rFonts w:ascii="Times New Roman" w:hAnsi="Times New Roman" w:hint="eastAsia"/>
          <w:kern w:val="2"/>
        </w:rPr>
        <w:t>）更改了称样量，将原来的</w:t>
      </w:r>
      <w:r>
        <w:t>称取</w:t>
      </w:r>
      <w:r>
        <w:rPr>
          <w:rFonts w:hint="eastAsia"/>
        </w:rPr>
        <w:t>0</w:t>
      </w:r>
      <w:r>
        <w:t>.</w:t>
      </w:r>
      <w:r w:rsidR="000B5550">
        <w:t>5</w:t>
      </w:r>
      <w:r>
        <w:t>0g试样</w:t>
      </w:r>
      <w:r>
        <w:rPr>
          <w:rFonts w:hint="eastAsia"/>
        </w:rPr>
        <w:t>，</w:t>
      </w:r>
      <w:proofErr w:type="gramStart"/>
      <w:r>
        <w:rPr>
          <w:rFonts w:hint="eastAsia"/>
        </w:rPr>
        <w:t>溶样后</w:t>
      </w:r>
      <w:proofErr w:type="gramEnd"/>
      <w:r>
        <w:rPr>
          <w:rFonts w:hint="eastAsia"/>
        </w:rPr>
        <w:t>定容1</w:t>
      </w:r>
      <w:r>
        <w:t>00mL</w:t>
      </w:r>
      <w:r>
        <w:rPr>
          <w:rFonts w:hint="eastAsia"/>
        </w:rPr>
        <w:t>，分取</w:t>
      </w:r>
      <w:r>
        <w:t>25mL</w:t>
      </w:r>
      <w:r>
        <w:rPr>
          <w:rFonts w:hint="eastAsia"/>
        </w:rPr>
        <w:t>滴定，</w:t>
      </w:r>
      <w:r>
        <w:rPr>
          <w:rFonts w:ascii="Times New Roman" w:hAnsi="Times New Roman" w:hint="eastAsia"/>
          <w:kern w:val="2"/>
        </w:rPr>
        <w:t>更改</w:t>
      </w:r>
      <w:r>
        <w:rPr>
          <w:rFonts w:hint="eastAsia"/>
        </w:rPr>
        <w:t>为称取0</w:t>
      </w:r>
      <w:r>
        <w:t>.20</w:t>
      </w:r>
      <w:r>
        <w:rPr>
          <w:rFonts w:hint="eastAsia"/>
        </w:rPr>
        <w:t>试样，</w:t>
      </w:r>
      <w:proofErr w:type="gramStart"/>
      <w:r>
        <w:rPr>
          <w:rFonts w:hint="eastAsia"/>
        </w:rPr>
        <w:t>溶样后</w:t>
      </w:r>
      <w:proofErr w:type="gramEnd"/>
      <w:r>
        <w:rPr>
          <w:rFonts w:hint="eastAsia"/>
        </w:rPr>
        <w:t>直接滴定</w:t>
      </w:r>
      <w:r w:rsidR="00A56DE6">
        <w:rPr>
          <w:rFonts w:ascii="Times New Roman" w:hAnsi="Times New Roman" w:hint="eastAsia"/>
          <w:kern w:val="2"/>
        </w:rPr>
        <w:t>（</w:t>
      </w:r>
      <w:r w:rsidR="00A56DE6">
        <w:rPr>
          <w:rFonts w:ascii="Times New Roman" w:hAnsi="Times New Roman" w:hint="eastAsia"/>
        </w:rPr>
        <w:t>见</w:t>
      </w:r>
      <w:r w:rsidR="00A56DE6">
        <w:rPr>
          <w:rFonts w:ascii="Times New Roman" w:hAnsi="Times New Roman"/>
        </w:rPr>
        <w:t>7.1</w:t>
      </w:r>
      <w:r w:rsidR="00C128CE">
        <w:rPr>
          <w:rFonts w:ascii="Times New Roman" w:hAnsi="Times New Roman" w:hint="eastAsia"/>
        </w:rPr>
        <w:t>和</w:t>
      </w:r>
      <w:r w:rsidR="003B6B96">
        <w:rPr>
          <w:rFonts w:ascii="Times New Roman" w:hAnsi="Times New Roman" w:hint="eastAsia"/>
        </w:rPr>
        <w:t>7</w:t>
      </w:r>
      <w:r w:rsidR="003B6B96">
        <w:rPr>
          <w:rFonts w:ascii="Times New Roman" w:hAnsi="Times New Roman"/>
        </w:rPr>
        <w:t>.3</w:t>
      </w:r>
      <w:r w:rsidR="00A56DE6">
        <w:rPr>
          <w:rFonts w:ascii="Times New Roman" w:hAnsi="Times New Roman" w:hint="eastAsia"/>
        </w:rPr>
        <w:t>，</w:t>
      </w:r>
      <w:r w:rsidR="00A56DE6">
        <w:rPr>
          <w:rFonts w:ascii="Times New Roman" w:hAnsi="Times New Roman" w:hint="eastAsia"/>
        </w:rPr>
        <w:t>2</w:t>
      </w:r>
      <w:r w:rsidR="00A56DE6">
        <w:rPr>
          <w:rFonts w:ascii="Times New Roman" w:hAnsi="Times New Roman"/>
        </w:rPr>
        <w:t>007</w:t>
      </w:r>
      <w:r w:rsidR="00A56DE6">
        <w:rPr>
          <w:rFonts w:ascii="Times New Roman" w:hAnsi="Times New Roman" w:hint="eastAsia"/>
        </w:rPr>
        <w:t>年版的</w:t>
      </w:r>
      <w:r w:rsidR="003B6B96">
        <w:rPr>
          <w:rFonts w:ascii="Times New Roman" w:hAnsi="Times New Roman" w:hint="eastAsia"/>
        </w:rPr>
        <w:t>5</w:t>
      </w:r>
      <w:r w:rsidR="003B6B96">
        <w:rPr>
          <w:rFonts w:ascii="Times New Roman" w:hAnsi="Times New Roman"/>
        </w:rPr>
        <w:t>.1</w:t>
      </w:r>
      <w:r w:rsidR="00C128CE">
        <w:rPr>
          <w:rFonts w:ascii="Times New Roman" w:hAnsi="Times New Roman" w:hint="eastAsia"/>
        </w:rPr>
        <w:t>和</w:t>
      </w:r>
      <w:r w:rsidR="00A56DE6">
        <w:rPr>
          <w:rFonts w:ascii="Times New Roman" w:hAnsi="Times New Roman"/>
        </w:rPr>
        <w:t>5.3</w:t>
      </w:r>
      <w:r w:rsidR="00A56DE6">
        <w:rPr>
          <w:rFonts w:ascii="Times New Roman" w:hAnsi="Times New Roman" w:hint="eastAsia"/>
        </w:rPr>
        <w:t>）</w:t>
      </w:r>
      <w:r>
        <w:rPr>
          <w:rFonts w:hint="eastAsia"/>
        </w:rPr>
        <w:t>；</w:t>
      </w:r>
    </w:p>
    <w:p w14:paraId="09E141A4" w14:textId="1C3B5BF3" w:rsidR="00D67B07" w:rsidRDefault="00715A74">
      <w:pPr>
        <w:pStyle w:val="afd"/>
        <w:spacing w:line="340" w:lineRule="exact"/>
        <w:ind w:leftChars="200" w:left="424" w:hangingChars="2" w:hanging="4"/>
        <w:rPr>
          <w:rFonts w:ascii="Times New Roman" w:hAnsi="Times New Roman"/>
          <w:kern w:val="2"/>
        </w:rPr>
      </w:pPr>
      <w:r>
        <w:rPr>
          <w:rFonts w:ascii="Times New Roman" w:hAnsi="Times New Roman" w:hint="eastAsia"/>
          <w:kern w:val="2"/>
        </w:rPr>
        <w:t>d</w:t>
      </w:r>
      <w:r>
        <w:rPr>
          <w:rFonts w:ascii="Times New Roman" w:hAnsi="Times New Roman" w:hint="eastAsia"/>
          <w:kern w:val="2"/>
        </w:rPr>
        <w:t>）更改了精密度数据</w:t>
      </w:r>
      <w:r w:rsidR="00C128CE">
        <w:rPr>
          <w:rFonts w:ascii="Times New Roman" w:hAnsi="Times New Roman" w:hint="eastAsia"/>
          <w:kern w:val="2"/>
        </w:rPr>
        <w:t>（</w:t>
      </w:r>
      <w:r w:rsidR="00C128CE">
        <w:rPr>
          <w:rFonts w:ascii="Times New Roman" w:hAnsi="Times New Roman" w:hint="eastAsia"/>
        </w:rPr>
        <w:t>见</w:t>
      </w:r>
      <w:r w:rsidR="00C128CE">
        <w:rPr>
          <w:rFonts w:ascii="Times New Roman" w:hAnsi="Times New Roman"/>
        </w:rPr>
        <w:t>9.1</w:t>
      </w:r>
      <w:r w:rsidR="00C128CE">
        <w:rPr>
          <w:rFonts w:ascii="Times New Roman" w:hAnsi="Times New Roman" w:hint="eastAsia"/>
        </w:rPr>
        <w:t>和</w:t>
      </w:r>
      <w:r w:rsidR="00C128CE">
        <w:rPr>
          <w:rFonts w:ascii="Times New Roman" w:hAnsi="Times New Roman"/>
        </w:rPr>
        <w:t>9.2</w:t>
      </w:r>
      <w:r w:rsidR="00C128CE">
        <w:rPr>
          <w:rFonts w:ascii="Times New Roman" w:hAnsi="Times New Roman" w:hint="eastAsia"/>
        </w:rPr>
        <w:t>，</w:t>
      </w:r>
      <w:r w:rsidR="00C128CE">
        <w:rPr>
          <w:rFonts w:ascii="Times New Roman" w:hAnsi="Times New Roman" w:hint="eastAsia"/>
        </w:rPr>
        <w:t>2</w:t>
      </w:r>
      <w:r w:rsidR="00C128CE">
        <w:rPr>
          <w:rFonts w:ascii="Times New Roman" w:hAnsi="Times New Roman"/>
        </w:rPr>
        <w:t>007</w:t>
      </w:r>
      <w:r w:rsidR="00C128CE">
        <w:rPr>
          <w:rFonts w:ascii="Times New Roman" w:hAnsi="Times New Roman" w:hint="eastAsia"/>
        </w:rPr>
        <w:t>年版的</w:t>
      </w:r>
      <w:r w:rsidR="00C128CE">
        <w:rPr>
          <w:rFonts w:ascii="Times New Roman" w:hAnsi="Times New Roman"/>
        </w:rPr>
        <w:t>7.1</w:t>
      </w:r>
      <w:r w:rsidR="00C128CE">
        <w:rPr>
          <w:rFonts w:ascii="Times New Roman" w:hAnsi="Times New Roman" w:hint="eastAsia"/>
        </w:rPr>
        <w:t>和</w:t>
      </w:r>
      <w:r w:rsidR="00C128CE">
        <w:rPr>
          <w:rFonts w:ascii="Times New Roman" w:hAnsi="Times New Roman"/>
        </w:rPr>
        <w:t>7.2</w:t>
      </w:r>
      <w:r w:rsidR="00C128CE">
        <w:rPr>
          <w:rFonts w:ascii="Times New Roman" w:hAnsi="Times New Roman" w:hint="eastAsia"/>
        </w:rPr>
        <w:t>）</w:t>
      </w:r>
      <w:r>
        <w:rPr>
          <w:rFonts w:ascii="Times New Roman" w:hAnsi="Times New Roman" w:hint="eastAsia"/>
          <w:kern w:val="2"/>
        </w:rPr>
        <w:t>。</w:t>
      </w:r>
    </w:p>
    <w:p w14:paraId="219FE089" w14:textId="77777777" w:rsidR="00D67B07" w:rsidRDefault="00715A74">
      <w:pPr>
        <w:pStyle w:val="afd"/>
        <w:spacing w:line="340" w:lineRule="exact"/>
        <w:ind w:leftChars="200" w:left="424" w:hangingChars="2" w:hanging="4"/>
        <w:rPr>
          <w:rFonts w:ascii="Times New Roman" w:hAnsi="Times New Roman"/>
        </w:rPr>
      </w:pPr>
      <w:r>
        <w:rPr>
          <w:rFonts w:ascii="Times New Roman" w:hAnsi="Times New Roman" w:hint="eastAsia"/>
        </w:rPr>
        <w:t>请注意本文件的某些内容可能涉及专利。本文件的发布机构不承担识别专利的责任。</w:t>
      </w:r>
    </w:p>
    <w:p w14:paraId="0D75A4D7" w14:textId="77777777" w:rsidR="00D67B07" w:rsidRDefault="00715A74">
      <w:pPr>
        <w:pStyle w:val="afd"/>
        <w:spacing w:line="340" w:lineRule="exact"/>
        <w:ind w:firstLine="420"/>
        <w:rPr>
          <w:rFonts w:ascii="Times New Roman" w:hAnsi="Times New Roman"/>
          <w:kern w:val="2"/>
        </w:rPr>
      </w:pPr>
      <w:r>
        <w:rPr>
          <w:rFonts w:ascii="Times New Roman" w:hAnsi="Times New Roman"/>
          <w:kern w:val="2"/>
        </w:rPr>
        <w:t>本</w:t>
      </w:r>
      <w:r>
        <w:rPr>
          <w:rFonts w:ascii="Times New Roman" w:hAnsi="Times New Roman" w:hint="eastAsia"/>
          <w:kern w:val="2"/>
        </w:rPr>
        <w:t>文件</w:t>
      </w:r>
      <w:r>
        <w:rPr>
          <w:rFonts w:ascii="Times New Roman" w:hAnsi="Times New Roman"/>
          <w:kern w:val="2"/>
        </w:rPr>
        <w:t>由全国有色金属标准化技术委员会（</w:t>
      </w:r>
      <w:r>
        <w:rPr>
          <w:rFonts w:ascii="Times New Roman" w:hAnsi="Times New Roman"/>
          <w:kern w:val="2"/>
        </w:rPr>
        <w:t>SAC/TC 243</w:t>
      </w:r>
      <w:r>
        <w:rPr>
          <w:rFonts w:ascii="Times New Roman" w:hAnsi="Times New Roman"/>
          <w:kern w:val="2"/>
        </w:rPr>
        <w:t>）</w:t>
      </w:r>
      <w:r>
        <w:rPr>
          <w:rFonts w:ascii="Times New Roman" w:hAnsi="Times New Roman" w:hint="eastAsia"/>
          <w:kern w:val="2"/>
        </w:rPr>
        <w:t>提出并</w:t>
      </w:r>
      <w:r>
        <w:rPr>
          <w:rFonts w:ascii="Times New Roman" w:hAnsi="Times New Roman"/>
          <w:kern w:val="2"/>
        </w:rPr>
        <w:t>归口。</w:t>
      </w:r>
    </w:p>
    <w:p w14:paraId="75418100" w14:textId="5A4FB492" w:rsidR="00D67B07" w:rsidRDefault="00715A74" w:rsidP="000B5550">
      <w:pPr>
        <w:pStyle w:val="afd"/>
        <w:spacing w:line="340" w:lineRule="exact"/>
        <w:ind w:firstLineChars="195" w:firstLine="409"/>
        <w:rPr>
          <w:rFonts w:ascii="Times New Roman" w:hAnsi="Times New Roman"/>
        </w:rPr>
      </w:pPr>
      <w:r>
        <w:rPr>
          <w:rFonts w:ascii="Times New Roman" w:hAnsi="Times New Roman"/>
          <w:kern w:val="2"/>
        </w:rPr>
        <w:t>本文件起草单位：北矿检测技术</w:t>
      </w:r>
      <w:r>
        <w:rPr>
          <w:rFonts w:ascii="Times New Roman" w:hAnsi="Times New Roman" w:hint="eastAsia"/>
          <w:kern w:val="2"/>
        </w:rPr>
        <w:t>股份</w:t>
      </w:r>
      <w:r>
        <w:rPr>
          <w:rFonts w:ascii="Times New Roman" w:hAnsi="Times New Roman"/>
          <w:kern w:val="2"/>
        </w:rPr>
        <w:t>有限公司</w:t>
      </w:r>
      <w:r>
        <w:rPr>
          <w:rFonts w:ascii="Times New Roman" w:hAnsi="Times New Roman" w:hint="eastAsia"/>
          <w:kern w:val="2"/>
        </w:rPr>
        <w:t>、</w:t>
      </w:r>
      <w:r w:rsidR="00C07735" w:rsidRPr="00C07735">
        <w:rPr>
          <w:rFonts w:ascii="Times New Roman" w:hAnsi="Times New Roman" w:hint="eastAsia"/>
        </w:rPr>
        <w:t>湖南柿竹园有色金属有限责任公司、深圳市中金岭南有色金属股份有限韶关冶炼厂、</w:t>
      </w:r>
      <w:proofErr w:type="gramStart"/>
      <w:r w:rsidR="00C07735" w:rsidRPr="00C07735">
        <w:rPr>
          <w:rFonts w:ascii="Times New Roman" w:hAnsi="Times New Roman" w:hint="eastAsia"/>
        </w:rPr>
        <w:t>长矿检测</w:t>
      </w:r>
      <w:proofErr w:type="gramEnd"/>
      <w:r w:rsidR="00C07735" w:rsidRPr="00C07735">
        <w:rPr>
          <w:rFonts w:ascii="Times New Roman" w:hAnsi="Times New Roman" w:hint="eastAsia"/>
        </w:rPr>
        <w:t>技术有限公司、</w:t>
      </w:r>
      <w:bookmarkStart w:id="11" w:name="_Hlk141029364"/>
      <w:r w:rsidR="00C07735" w:rsidRPr="00C07735">
        <w:rPr>
          <w:rFonts w:ascii="Times New Roman" w:hAnsi="Times New Roman" w:hint="eastAsia"/>
        </w:rPr>
        <w:t>大冶有色设计研究院有限公司</w:t>
      </w:r>
      <w:bookmarkEnd w:id="11"/>
      <w:r w:rsidR="00C07735" w:rsidRPr="00C07735">
        <w:rPr>
          <w:rFonts w:ascii="Times New Roman" w:hAnsi="Times New Roman" w:hint="eastAsia"/>
        </w:rPr>
        <w:t>、湖南有色金属研究院有限责任公司</w:t>
      </w:r>
      <w:r w:rsidR="00C07735" w:rsidRPr="00C07735">
        <w:rPr>
          <w:rFonts w:ascii="Times New Roman" w:hAnsi="Times New Roman" w:hint="eastAsia"/>
          <w:bCs/>
        </w:rPr>
        <w:t>、</w:t>
      </w:r>
      <w:r w:rsidR="00C07735" w:rsidRPr="00C07735">
        <w:rPr>
          <w:rFonts w:ascii="Times New Roman" w:hAnsi="Times New Roman" w:hint="eastAsia"/>
          <w:kern w:val="2"/>
        </w:rPr>
        <w:t>广东先导稀材股份有限公司、</w:t>
      </w:r>
      <w:r w:rsidR="00C07735" w:rsidRPr="00C07735">
        <w:rPr>
          <w:rFonts w:ascii="Times New Roman" w:hAnsi="Times New Roman"/>
          <w:kern w:val="2"/>
        </w:rPr>
        <w:t>株洲冶炼集团股份有限公司</w:t>
      </w:r>
      <w:r w:rsidR="00C07735" w:rsidRPr="00C07735">
        <w:rPr>
          <w:rFonts w:ascii="Times New Roman" w:hAnsi="Times New Roman" w:hint="eastAsia"/>
          <w:kern w:val="2"/>
        </w:rPr>
        <w:t>、中国有色桂林矿产地质研究院有限公司、昆明冶金研究院有限公司、中国检验认证集团广西有限公司、郴州市产商品质量监督检验所、赣州冶</w:t>
      </w:r>
      <w:proofErr w:type="gramStart"/>
      <w:r w:rsidR="00C07735" w:rsidRPr="00C07735">
        <w:rPr>
          <w:rFonts w:ascii="Times New Roman" w:hAnsi="Times New Roman" w:hint="eastAsia"/>
          <w:kern w:val="2"/>
        </w:rPr>
        <w:t>研</w:t>
      </w:r>
      <w:proofErr w:type="gramEnd"/>
      <w:r w:rsidR="00C07735" w:rsidRPr="00C07735">
        <w:rPr>
          <w:rFonts w:ascii="Times New Roman" w:hAnsi="Times New Roman" w:hint="eastAsia"/>
          <w:kern w:val="2"/>
        </w:rPr>
        <w:t>所检测技术服务有限公司、郴州众</w:t>
      </w:r>
      <w:proofErr w:type="gramStart"/>
      <w:r w:rsidR="00C07735" w:rsidRPr="00C07735">
        <w:rPr>
          <w:rFonts w:ascii="Times New Roman" w:hAnsi="Times New Roman" w:hint="eastAsia"/>
          <w:kern w:val="2"/>
        </w:rPr>
        <w:t>鑫</w:t>
      </w:r>
      <w:proofErr w:type="gramEnd"/>
      <w:r w:rsidR="00C07735" w:rsidRPr="00C07735">
        <w:rPr>
          <w:rFonts w:ascii="Times New Roman" w:hAnsi="Times New Roman" w:hint="eastAsia"/>
          <w:kern w:val="2"/>
        </w:rPr>
        <w:t>检测有限公司</w:t>
      </w:r>
      <w:r>
        <w:rPr>
          <w:rFonts w:ascii="Times New Roman" w:hAnsi="Times New Roman"/>
        </w:rPr>
        <w:t>。</w:t>
      </w:r>
    </w:p>
    <w:p w14:paraId="366027DF" w14:textId="48AE2668" w:rsidR="000B5550" w:rsidRPr="000B5550" w:rsidRDefault="000B5550" w:rsidP="000B5550">
      <w:pPr>
        <w:pStyle w:val="afd"/>
        <w:spacing w:line="340" w:lineRule="exact"/>
        <w:ind w:firstLineChars="195" w:firstLine="409"/>
        <w:rPr>
          <w:rFonts w:ascii="Times New Roman" w:hAnsi="Times New Roman"/>
        </w:rPr>
      </w:pPr>
      <w:r w:rsidRPr="000B5550">
        <w:rPr>
          <w:rFonts w:ascii="Times New Roman" w:hAnsi="Times New Roman" w:hint="eastAsia"/>
        </w:rPr>
        <w:t>本文件主要起草人：陈殿耿、</w:t>
      </w:r>
      <w:proofErr w:type="gramStart"/>
      <w:r w:rsidRPr="000B5550">
        <w:rPr>
          <w:rFonts w:ascii="Times New Roman" w:hAnsi="Times New Roman" w:hint="eastAsia"/>
        </w:rPr>
        <w:t>逯</w:t>
      </w:r>
      <w:proofErr w:type="gramEnd"/>
      <w:r w:rsidRPr="000B5550">
        <w:rPr>
          <w:rFonts w:ascii="Times New Roman" w:hAnsi="Times New Roman" w:hint="eastAsia"/>
        </w:rPr>
        <w:t>孟丽、阮桂色、（柿竹园）、何剑文、喻星、鲁双林、张雪莲、庞文林、曾静、李晓梅、王凯凯、白腾飞、胡贞贞、乔丽娜、陆忠信、肖刘萍、吕平、刘菊花、何增平、易冰、韦伟平、詹谦豪。</w:t>
      </w:r>
    </w:p>
    <w:p w14:paraId="09D795DD" w14:textId="77777777" w:rsidR="00D67B07" w:rsidRDefault="00715A74">
      <w:pPr>
        <w:pStyle w:val="afd"/>
        <w:spacing w:line="340" w:lineRule="exact"/>
        <w:ind w:left="2" w:firstLine="420"/>
        <w:rPr>
          <w:rFonts w:ascii="Times New Roman" w:hAnsi="Times New Roman"/>
          <w:kern w:val="2"/>
        </w:rPr>
      </w:pPr>
      <w:r>
        <w:rPr>
          <w:rFonts w:ascii="Times New Roman" w:hAnsi="Times New Roman"/>
          <w:kern w:val="2"/>
        </w:rPr>
        <w:t>本</w:t>
      </w:r>
      <w:r>
        <w:rPr>
          <w:rFonts w:ascii="Times New Roman" w:hAnsi="Times New Roman" w:hint="eastAsia"/>
          <w:kern w:val="2"/>
        </w:rPr>
        <w:t>文件所代替标准的历次版本发布情况为：</w:t>
      </w:r>
    </w:p>
    <w:p w14:paraId="2E9CF54F" w14:textId="77777777" w:rsidR="00D67B07" w:rsidRDefault="00715A74">
      <w:pPr>
        <w:pStyle w:val="afd"/>
        <w:spacing w:line="340" w:lineRule="exact"/>
        <w:ind w:left="2" w:firstLine="420"/>
        <w:rPr>
          <w:rFonts w:ascii="Times New Roman" w:hAnsi="Times New Roman"/>
          <w:kern w:val="2"/>
        </w:rPr>
      </w:pPr>
      <w:r>
        <w:rPr>
          <w:rFonts w:ascii="Times New Roman" w:hAnsi="Times New Roman"/>
          <w:kern w:val="2"/>
        </w:rPr>
        <w:t>——GB</w:t>
      </w:r>
      <w:r>
        <w:rPr>
          <w:rFonts w:ascii="Times New Roman" w:hAnsi="Times New Roman" w:hint="eastAsia"/>
          <w:kern w:val="2"/>
        </w:rPr>
        <w:t>/T 3258.1-1982</w:t>
      </w:r>
      <w:r>
        <w:rPr>
          <w:rFonts w:ascii="Times New Roman" w:hAnsi="Times New Roman" w:hint="eastAsia"/>
          <w:kern w:val="2"/>
        </w:rPr>
        <w:t>、</w:t>
      </w:r>
      <w:r>
        <w:rPr>
          <w:rFonts w:ascii="Times New Roman" w:hAnsi="Times New Roman" w:hint="eastAsia"/>
          <w:kern w:val="2"/>
        </w:rPr>
        <w:t>YS/T 240.1-1994</w:t>
      </w:r>
      <w:r>
        <w:rPr>
          <w:rFonts w:ascii="Times New Roman" w:hAnsi="Times New Roman" w:hint="eastAsia"/>
          <w:kern w:val="2"/>
        </w:rPr>
        <w:t>、</w:t>
      </w:r>
      <w:r>
        <w:rPr>
          <w:rFonts w:ascii="Times New Roman" w:hAnsi="Times New Roman" w:hint="eastAsia"/>
          <w:kern w:val="2"/>
        </w:rPr>
        <w:t>YS/T 240.1-2007</w:t>
      </w:r>
      <w:r>
        <w:rPr>
          <w:rFonts w:ascii="Times New Roman" w:hAnsi="Times New Roman" w:hint="eastAsia"/>
          <w:kern w:val="2"/>
        </w:rPr>
        <w:t>。</w:t>
      </w:r>
    </w:p>
    <w:p w14:paraId="567BB01D" w14:textId="77777777" w:rsidR="00D67B07" w:rsidRDefault="00715A74">
      <w:pPr>
        <w:pStyle w:val="afd"/>
        <w:spacing w:line="340" w:lineRule="exact"/>
        <w:ind w:left="2" w:firstLine="420"/>
        <w:rPr>
          <w:rFonts w:ascii="Times New Roman" w:hAnsi="Times New Roman"/>
          <w:kern w:val="2"/>
        </w:rPr>
      </w:pPr>
      <w:r>
        <w:rPr>
          <w:rFonts w:ascii="Times New Roman" w:hAnsi="Times New Roman"/>
          <w:kern w:val="2"/>
        </w:rPr>
        <w:t>——</w:t>
      </w:r>
      <w:r>
        <w:rPr>
          <w:rFonts w:ascii="Times New Roman" w:hAnsi="Times New Roman" w:hint="eastAsia"/>
          <w:kern w:val="2"/>
        </w:rPr>
        <w:t>本次为第</w:t>
      </w:r>
      <w:r>
        <w:rPr>
          <w:rFonts w:ascii="Times New Roman" w:hAnsi="Times New Roman" w:hint="eastAsia"/>
          <w:kern w:val="2"/>
        </w:rPr>
        <w:t>3</w:t>
      </w:r>
      <w:r>
        <w:rPr>
          <w:rFonts w:ascii="Times New Roman" w:hAnsi="Times New Roman" w:hint="eastAsia"/>
          <w:kern w:val="2"/>
        </w:rPr>
        <w:t>次修订。</w:t>
      </w:r>
    </w:p>
    <w:p w14:paraId="304F3BCA" w14:textId="77777777" w:rsidR="00D67B07" w:rsidRDefault="00D67B07">
      <w:pPr>
        <w:pStyle w:val="afd"/>
        <w:spacing w:line="340" w:lineRule="exact"/>
        <w:ind w:firstLineChars="0" w:firstLine="0"/>
        <w:rPr>
          <w:rFonts w:ascii="Times New Roman" w:hAnsi="Times New Roman"/>
          <w:kern w:val="2"/>
        </w:rPr>
      </w:pPr>
    </w:p>
    <w:p w14:paraId="6AB57E2F" w14:textId="77777777" w:rsidR="00D67B07" w:rsidRDefault="00715A74">
      <w:pPr>
        <w:pStyle w:val="aff0"/>
        <w:rPr>
          <w:rFonts w:ascii="Times New Roman" w:hAnsi="Times New Roman"/>
          <w:color w:val="000000"/>
        </w:rPr>
      </w:pPr>
      <w:r>
        <w:rPr>
          <w:rFonts w:ascii="Times New Roman" w:eastAsia="宋体" w:hAnsi="Times New Roman" w:hint="eastAsia"/>
          <w:color w:val="000000"/>
        </w:rPr>
        <w:lastRenderedPageBreak/>
        <w:t>引</w:t>
      </w:r>
      <w:r>
        <w:rPr>
          <w:rFonts w:ascii="Times New Roman" w:eastAsia="宋体" w:hAnsi="Times New Roman" w:hint="eastAsia"/>
          <w:color w:val="000000"/>
        </w:rPr>
        <w:t xml:space="preserve">   </w:t>
      </w:r>
      <w:r>
        <w:rPr>
          <w:rFonts w:ascii="Times New Roman" w:eastAsia="宋体" w:hAnsi="Times New Roman" w:hint="eastAsia"/>
          <w:color w:val="000000"/>
        </w:rPr>
        <w:t>言</w:t>
      </w:r>
    </w:p>
    <w:p w14:paraId="6ABA094F" w14:textId="77DA09B1" w:rsidR="00C76A2E" w:rsidRPr="00C76A2E" w:rsidRDefault="00C76A2E" w:rsidP="00C76A2E">
      <w:pPr>
        <w:pStyle w:val="afd"/>
        <w:spacing w:line="340" w:lineRule="exact"/>
        <w:ind w:left="2" w:firstLine="420"/>
        <w:rPr>
          <w:rFonts w:ascii="Times New Roman" w:hAnsi="Times New Roman"/>
        </w:rPr>
      </w:pPr>
      <w:proofErr w:type="gramStart"/>
      <w:r>
        <w:rPr>
          <w:rFonts w:ascii="Times New Roman" w:hAnsi="Times New Roman" w:hint="eastAsia"/>
        </w:rPr>
        <w:t>铋</w:t>
      </w:r>
      <w:proofErr w:type="gramEnd"/>
      <w:r>
        <w:rPr>
          <w:rFonts w:ascii="Times New Roman" w:hAnsi="Times New Roman" w:hint="eastAsia"/>
        </w:rPr>
        <w:t>精矿是提炼铋的主要原料，铋精矿化学成分测定方法标准在保证</w:t>
      </w:r>
      <w:proofErr w:type="gramStart"/>
      <w:r>
        <w:rPr>
          <w:rFonts w:ascii="Times New Roman" w:hAnsi="Times New Roman" w:hint="eastAsia"/>
        </w:rPr>
        <w:t>铋</w:t>
      </w:r>
      <w:proofErr w:type="gramEnd"/>
      <w:r>
        <w:rPr>
          <w:rFonts w:ascii="Times New Roman" w:hAnsi="Times New Roman" w:hint="eastAsia"/>
        </w:rPr>
        <w:t>精矿产品质量方面发挥着里要作用，该系列方法标准服务于铋精矿的生产、贸易和应用，为我国有色金属行业高质量发展提供技术支撑。</w:t>
      </w:r>
      <w:r>
        <w:rPr>
          <w:rFonts w:ascii="Times New Roman" w:hAnsi="Times New Roman" w:hint="eastAsia"/>
        </w:rPr>
        <w:t xml:space="preserve">YS/T </w:t>
      </w:r>
      <w:r>
        <w:rPr>
          <w:rFonts w:ascii="Times New Roman" w:hAnsi="Times New Roman"/>
        </w:rPr>
        <w:t>240</w:t>
      </w:r>
      <w:r>
        <w:rPr>
          <w:rFonts w:ascii="Times New Roman" w:hAnsi="Times New Roman" w:hint="eastAsia"/>
        </w:rPr>
        <w:t>《铋精矿化学分析方法》目的在于描述</w:t>
      </w:r>
      <w:proofErr w:type="gramStart"/>
      <w:r>
        <w:rPr>
          <w:rFonts w:ascii="Times New Roman" w:hAnsi="Times New Roman" w:hint="eastAsia"/>
        </w:rPr>
        <w:t>铋</w:t>
      </w:r>
      <w:proofErr w:type="gramEnd"/>
      <w:r>
        <w:rPr>
          <w:rFonts w:ascii="Times New Roman" w:hAnsi="Times New Roman" w:hint="eastAsia"/>
        </w:rPr>
        <w:t>精矿中铋、铅、</w:t>
      </w:r>
      <w:proofErr w:type="gramStart"/>
      <w:r>
        <w:rPr>
          <w:rFonts w:ascii="Times New Roman" w:hAnsi="Times New Roman" w:hint="eastAsia"/>
        </w:rPr>
        <w:t>钼</w:t>
      </w:r>
      <w:proofErr w:type="gramEnd"/>
      <w:r>
        <w:rPr>
          <w:rFonts w:ascii="Times New Roman" w:hAnsi="Times New Roman" w:hint="eastAsia"/>
        </w:rPr>
        <w:t>、二氧化硅、三氧化钨、铁、硫、砷、三氧化二铝、银等不同化学元素成分的测定方法。本系列方法在满足行业对铋精矿产品的生产、贸易以及资源回收利用的要求、增加检测结果的可靠性和可比性等方面具有重要意义。</w:t>
      </w:r>
    </w:p>
    <w:p w14:paraId="330BC807" w14:textId="77777777" w:rsidR="00D67B07" w:rsidRDefault="00715A74">
      <w:pPr>
        <w:pStyle w:val="afd"/>
        <w:ind w:firstLine="420"/>
        <w:rPr>
          <w:rFonts w:ascii="Times New Roman" w:hAnsi="Times New Roman"/>
        </w:rPr>
      </w:pPr>
      <w:r>
        <w:rPr>
          <w:rFonts w:ascii="Times New Roman" w:hAnsi="Times New Roman"/>
        </w:rPr>
        <w:t xml:space="preserve">YS/T </w:t>
      </w:r>
      <w:r>
        <w:rPr>
          <w:rFonts w:ascii="Times New Roman" w:hAnsi="Times New Roman" w:hint="eastAsia"/>
        </w:rPr>
        <w:t>240</w:t>
      </w:r>
      <w:r>
        <w:rPr>
          <w:rFonts w:ascii="Times New Roman" w:hAnsi="Times New Roman" w:hint="eastAsia"/>
        </w:rPr>
        <w:t>已经发布了以下部分：</w:t>
      </w:r>
    </w:p>
    <w:p w14:paraId="66057F52"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1</w:t>
      </w:r>
      <w:r>
        <w:rPr>
          <w:rFonts w:ascii="Times New Roman" w:hAnsi="Times New Roman"/>
        </w:rPr>
        <w:t>部分：</w:t>
      </w:r>
      <w:proofErr w:type="gramStart"/>
      <w:r>
        <w:rPr>
          <w:rFonts w:ascii="Times New Roman" w:hAnsi="Times New Roman"/>
        </w:rPr>
        <w:t>铋</w:t>
      </w:r>
      <w:proofErr w:type="gramEnd"/>
      <w:r>
        <w:rPr>
          <w:rFonts w:ascii="Times New Roman" w:hAnsi="Times New Roman"/>
        </w:rPr>
        <w:t>含量的测定</w:t>
      </w:r>
      <w:r>
        <w:rPr>
          <w:rFonts w:ascii="Times New Roman" w:hAnsi="Times New Roman"/>
        </w:rPr>
        <w:t xml:space="preserve"> Na</w:t>
      </w:r>
      <w:r>
        <w:rPr>
          <w:rFonts w:ascii="Times New Roman" w:hAnsi="Times New Roman"/>
          <w:vertAlign w:val="subscript"/>
        </w:rPr>
        <w:t>2</w:t>
      </w:r>
      <w:r>
        <w:rPr>
          <w:rFonts w:ascii="Times New Roman" w:hAnsi="Times New Roman"/>
        </w:rPr>
        <w:t>EDTA</w:t>
      </w:r>
      <w:r>
        <w:rPr>
          <w:rFonts w:ascii="Times New Roman" w:hAnsi="Times New Roman"/>
        </w:rPr>
        <w:t>滴定法；</w:t>
      </w:r>
    </w:p>
    <w:p w14:paraId="7BF25144"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2</w:t>
      </w:r>
      <w:r>
        <w:rPr>
          <w:rFonts w:ascii="Times New Roman" w:hAnsi="Times New Roman"/>
        </w:rPr>
        <w:t>部分：铅含量的测定</w:t>
      </w:r>
      <w:r>
        <w:rPr>
          <w:rFonts w:ascii="Times New Roman" w:hAnsi="Times New Roman"/>
        </w:rPr>
        <w:t xml:space="preserve"> Na</w:t>
      </w:r>
      <w:r>
        <w:rPr>
          <w:rFonts w:ascii="Times New Roman" w:hAnsi="Times New Roman"/>
          <w:vertAlign w:val="subscript"/>
        </w:rPr>
        <w:t>2</w:t>
      </w:r>
      <w:r>
        <w:rPr>
          <w:rFonts w:ascii="Times New Roman" w:hAnsi="Times New Roman"/>
        </w:rPr>
        <w:t>EDTA</w:t>
      </w:r>
      <w:r>
        <w:rPr>
          <w:rFonts w:ascii="Times New Roman" w:hAnsi="Times New Roman"/>
        </w:rPr>
        <w:t>滴定法和火焰原子吸收光谱法；</w:t>
      </w:r>
    </w:p>
    <w:p w14:paraId="1A248DCC"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3</w:t>
      </w:r>
      <w:r>
        <w:rPr>
          <w:rFonts w:ascii="Times New Roman" w:hAnsi="Times New Roman"/>
        </w:rPr>
        <w:t>部分：二氧化硅含量的</w:t>
      </w:r>
      <w:proofErr w:type="gramStart"/>
      <w:r>
        <w:rPr>
          <w:rFonts w:ascii="Times New Roman" w:hAnsi="Times New Roman"/>
        </w:rPr>
        <w:t>测定硅蓝分光光度法</w:t>
      </w:r>
      <w:proofErr w:type="gramEnd"/>
      <w:r>
        <w:rPr>
          <w:rFonts w:ascii="Times New Roman" w:hAnsi="Times New Roman"/>
        </w:rPr>
        <w:t>和重量法；</w:t>
      </w:r>
    </w:p>
    <w:p w14:paraId="07609AC3"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4</w:t>
      </w:r>
      <w:r>
        <w:rPr>
          <w:rFonts w:ascii="Times New Roman" w:hAnsi="Times New Roman"/>
        </w:rPr>
        <w:t>部分：三氧化钨含量的测定硫氰酸盐分光光度法；</w:t>
      </w:r>
    </w:p>
    <w:p w14:paraId="201DE18A"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5</w:t>
      </w:r>
      <w:r>
        <w:rPr>
          <w:rFonts w:ascii="Times New Roman" w:hAnsi="Times New Roman"/>
        </w:rPr>
        <w:t>部分：</w:t>
      </w:r>
      <w:proofErr w:type="gramStart"/>
      <w:r>
        <w:rPr>
          <w:rFonts w:ascii="Times New Roman" w:hAnsi="Times New Roman"/>
        </w:rPr>
        <w:t>钼</w:t>
      </w:r>
      <w:proofErr w:type="gramEnd"/>
      <w:r>
        <w:rPr>
          <w:rFonts w:ascii="Times New Roman" w:hAnsi="Times New Roman"/>
        </w:rPr>
        <w:t>含量的测定硫氰酸盐分光光度法；</w:t>
      </w:r>
    </w:p>
    <w:p w14:paraId="3562358A"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6</w:t>
      </w:r>
      <w:r>
        <w:rPr>
          <w:rFonts w:ascii="Times New Roman" w:hAnsi="Times New Roman"/>
        </w:rPr>
        <w:t>部分：铁含量的测定重铬酸钾滴定法；</w:t>
      </w:r>
    </w:p>
    <w:p w14:paraId="13ACB0C6"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7</w:t>
      </w:r>
      <w:r>
        <w:rPr>
          <w:rFonts w:ascii="Times New Roman" w:hAnsi="Times New Roman"/>
        </w:rPr>
        <w:t>部分：硫含量的测定燃烧</w:t>
      </w:r>
      <w:r>
        <w:rPr>
          <w:rFonts w:ascii="Times New Roman" w:hAnsi="Times New Roman"/>
        </w:rPr>
        <w:t>-</w:t>
      </w:r>
      <w:r>
        <w:rPr>
          <w:rFonts w:ascii="Times New Roman" w:hAnsi="Times New Roman"/>
        </w:rPr>
        <w:t>中和滴定法；</w:t>
      </w:r>
    </w:p>
    <w:p w14:paraId="630653E6"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8</w:t>
      </w:r>
      <w:r>
        <w:rPr>
          <w:rFonts w:ascii="Times New Roman" w:hAnsi="Times New Roman"/>
        </w:rPr>
        <w:t>部分：</w:t>
      </w:r>
      <w:proofErr w:type="gramStart"/>
      <w:r>
        <w:rPr>
          <w:rFonts w:ascii="Times New Roman" w:hAnsi="Times New Roman"/>
        </w:rPr>
        <w:t>砷</w:t>
      </w:r>
      <w:proofErr w:type="gramEnd"/>
      <w:r>
        <w:rPr>
          <w:rFonts w:ascii="Times New Roman" w:hAnsi="Times New Roman"/>
        </w:rPr>
        <w:t>含量的测定硫酸亚铁</w:t>
      </w:r>
      <w:proofErr w:type="gramStart"/>
      <w:r>
        <w:rPr>
          <w:rFonts w:ascii="Times New Roman" w:hAnsi="Times New Roman"/>
        </w:rPr>
        <w:t>铵</w:t>
      </w:r>
      <w:proofErr w:type="gramEnd"/>
      <w:r>
        <w:rPr>
          <w:rFonts w:ascii="Times New Roman" w:hAnsi="Times New Roman"/>
        </w:rPr>
        <w:t>滴定法和</w:t>
      </w:r>
      <w:r>
        <w:rPr>
          <w:rFonts w:ascii="Times New Roman" w:hAnsi="Times New Roman"/>
        </w:rPr>
        <w:t xml:space="preserve">DDTC-Ag </w:t>
      </w:r>
      <w:r>
        <w:rPr>
          <w:rFonts w:ascii="Times New Roman" w:hAnsi="Times New Roman"/>
        </w:rPr>
        <w:t>分光光度法；</w:t>
      </w:r>
    </w:p>
    <w:p w14:paraId="04CD92B3"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9</w:t>
      </w:r>
      <w:r>
        <w:rPr>
          <w:rFonts w:ascii="Times New Roman" w:hAnsi="Times New Roman"/>
        </w:rPr>
        <w:t>部分：铜含量的测定</w:t>
      </w:r>
      <w:r>
        <w:rPr>
          <w:rFonts w:ascii="Times New Roman" w:hAnsi="Times New Roman" w:hint="eastAsia"/>
        </w:rPr>
        <w:t>碘量法和</w:t>
      </w:r>
      <w:r>
        <w:rPr>
          <w:rFonts w:ascii="Times New Roman" w:hAnsi="Times New Roman"/>
        </w:rPr>
        <w:t>火焰原子吸收光谱法；</w:t>
      </w:r>
    </w:p>
    <w:p w14:paraId="5D817EF8" w14:textId="77777777" w:rsidR="00D67B07" w:rsidRDefault="00715A74">
      <w:pPr>
        <w:pStyle w:val="afd"/>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10</w:t>
      </w:r>
      <w:r>
        <w:rPr>
          <w:rFonts w:ascii="Times New Roman" w:hAnsi="Times New Roman"/>
        </w:rPr>
        <w:t>部分：三氧化二铝含量的测定</w:t>
      </w:r>
      <w:proofErr w:type="gramStart"/>
      <w:r>
        <w:rPr>
          <w:rFonts w:ascii="Times New Roman" w:hAnsi="Times New Roman"/>
        </w:rPr>
        <w:t>铬</w:t>
      </w:r>
      <w:proofErr w:type="gramEnd"/>
      <w:r>
        <w:rPr>
          <w:rFonts w:ascii="Times New Roman" w:hAnsi="Times New Roman"/>
        </w:rPr>
        <w:t>天青</w:t>
      </w:r>
      <w:r>
        <w:rPr>
          <w:rFonts w:ascii="Times New Roman" w:hAnsi="Times New Roman"/>
        </w:rPr>
        <w:t>S</w:t>
      </w:r>
      <w:r>
        <w:rPr>
          <w:rFonts w:ascii="Times New Roman" w:hAnsi="Times New Roman"/>
        </w:rPr>
        <w:t>光度法和</w:t>
      </w:r>
      <w:r>
        <w:rPr>
          <w:rFonts w:ascii="Times New Roman" w:hAnsi="Times New Roman"/>
        </w:rPr>
        <w:t>Na</w:t>
      </w:r>
      <w:r>
        <w:rPr>
          <w:rFonts w:ascii="Times New Roman" w:hAnsi="Times New Roman"/>
          <w:vertAlign w:val="subscript"/>
        </w:rPr>
        <w:t>2</w:t>
      </w:r>
      <w:r>
        <w:rPr>
          <w:rFonts w:ascii="Times New Roman" w:hAnsi="Times New Roman"/>
        </w:rPr>
        <w:t>EDTA</w:t>
      </w:r>
      <w:r>
        <w:rPr>
          <w:rFonts w:ascii="Times New Roman" w:hAnsi="Times New Roman"/>
        </w:rPr>
        <w:t>滴定法；</w:t>
      </w:r>
    </w:p>
    <w:p w14:paraId="46E4CFE7" w14:textId="4AEA9034" w:rsidR="00C76A2E" w:rsidRDefault="00715A74" w:rsidP="00C76A2E">
      <w:pPr>
        <w:pStyle w:val="afd"/>
        <w:spacing w:line="340" w:lineRule="exact"/>
        <w:ind w:firstLine="420"/>
        <w:rPr>
          <w:rFonts w:ascii="Times New Roman" w:hAnsi="Times New Roman"/>
        </w:rPr>
      </w:pPr>
      <w:r>
        <w:rPr>
          <w:rFonts w:ascii="Times New Roman" w:hAnsi="Times New Roman"/>
        </w:rPr>
        <w:t>——</w:t>
      </w:r>
      <w:r>
        <w:rPr>
          <w:rFonts w:ascii="Times New Roman" w:hAnsi="Times New Roman"/>
        </w:rPr>
        <w:t>第</w:t>
      </w:r>
      <w:r>
        <w:rPr>
          <w:rFonts w:ascii="Times New Roman" w:hAnsi="Times New Roman"/>
        </w:rPr>
        <w:t>11</w:t>
      </w:r>
      <w:r>
        <w:rPr>
          <w:rFonts w:ascii="Times New Roman" w:hAnsi="Times New Roman"/>
        </w:rPr>
        <w:t>部分：银含量的测定火焰原子吸收光谱法</w:t>
      </w:r>
      <w:r w:rsidR="00C76A2E">
        <w:rPr>
          <w:rFonts w:ascii="Times New Roman" w:hAnsi="Times New Roman" w:hint="eastAsia"/>
        </w:rPr>
        <w:t>；</w:t>
      </w:r>
    </w:p>
    <w:p w14:paraId="5308B998" w14:textId="78F2D939" w:rsidR="00C76A2E" w:rsidRDefault="00C76A2E" w:rsidP="00C76A2E">
      <w:pPr>
        <w:pStyle w:val="afd"/>
        <w:spacing w:line="340" w:lineRule="exact"/>
        <w:ind w:firstLine="420"/>
        <w:rPr>
          <w:rFonts w:ascii="Times New Roman" w:hAnsi="Times New Roman"/>
          <w:color w:val="FF0000"/>
          <w:sz w:val="22"/>
        </w:rPr>
      </w:pPr>
      <w:r>
        <w:rPr>
          <w:rFonts w:ascii="Times New Roman" w:hAnsi="Times New Roman"/>
        </w:rPr>
        <w:t>——</w:t>
      </w:r>
      <w:r>
        <w:rPr>
          <w:rFonts w:ascii="Times New Roman" w:hAnsi="Times New Roman"/>
        </w:rPr>
        <w:t>第</w:t>
      </w:r>
      <w:r>
        <w:rPr>
          <w:rFonts w:ascii="Times New Roman" w:hAnsi="Times New Roman"/>
        </w:rPr>
        <w:t>12</w:t>
      </w:r>
      <w:r>
        <w:rPr>
          <w:rFonts w:ascii="Times New Roman" w:hAnsi="Times New Roman"/>
        </w:rPr>
        <w:t>部分：</w:t>
      </w:r>
      <w:r>
        <w:rPr>
          <w:rFonts w:ascii="Times New Roman" w:hAnsi="Times New Roman"/>
          <w:sz w:val="22"/>
        </w:rPr>
        <w:t>铅、锌、铜、砷、锑和</w:t>
      </w:r>
      <w:proofErr w:type="gramStart"/>
      <w:r>
        <w:rPr>
          <w:rFonts w:ascii="Times New Roman" w:hAnsi="Times New Roman"/>
          <w:sz w:val="22"/>
        </w:rPr>
        <w:t>镉含量</w:t>
      </w:r>
      <w:proofErr w:type="gramEnd"/>
      <w:r>
        <w:rPr>
          <w:rFonts w:ascii="Times New Roman" w:hAnsi="Times New Roman"/>
          <w:sz w:val="22"/>
        </w:rPr>
        <w:t>的测定</w:t>
      </w:r>
      <w:r>
        <w:rPr>
          <w:rFonts w:ascii="Times New Roman" w:hAnsi="Times New Roman"/>
          <w:sz w:val="22"/>
        </w:rPr>
        <w:t xml:space="preserve"> </w:t>
      </w:r>
      <w:r>
        <w:rPr>
          <w:rFonts w:ascii="Times New Roman" w:hAnsi="Times New Roman" w:hint="eastAsia"/>
          <w:sz w:val="22"/>
        </w:rPr>
        <w:t xml:space="preserve"> </w:t>
      </w:r>
      <w:r>
        <w:rPr>
          <w:rFonts w:ascii="Times New Roman" w:hAnsi="Times New Roman"/>
          <w:sz w:val="22"/>
        </w:rPr>
        <w:t>电感耦合等离子体原子发射光谱法</w:t>
      </w:r>
      <w:r>
        <w:rPr>
          <w:rFonts w:ascii="Times New Roman" w:hAnsi="Times New Roman" w:hint="eastAsia"/>
          <w:sz w:val="22"/>
        </w:rPr>
        <w:t>。</w:t>
      </w:r>
    </w:p>
    <w:p w14:paraId="10C4CC8C" w14:textId="34930B89" w:rsidR="00C76A2E" w:rsidRDefault="00C76A2E" w:rsidP="00C76A2E">
      <w:pPr>
        <w:pStyle w:val="afd"/>
        <w:spacing w:line="340" w:lineRule="exact"/>
        <w:ind w:firstLine="420"/>
        <w:rPr>
          <w:rFonts w:ascii="Times New Roman" w:hAnsi="Times New Roman"/>
        </w:rPr>
        <w:sectPr w:rsidR="00C76A2E">
          <w:footerReference w:type="even" r:id="rId13"/>
          <w:footerReference w:type="default" r:id="rId14"/>
          <w:pgSz w:w="11907" w:h="16840"/>
          <w:pgMar w:top="1418" w:right="1134" w:bottom="1134" w:left="1418" w:header="851" w:footer="851" w:gutter="0"/>
          <w:pgNumType w:fmt="upperRoman" w:start="2"/>
          <w:cols w:space="720"/>
          <w:docGrid w:type="lines" w:linePitch="312"/>
        </w:sectPr>
      </w:pPr>
      <w:r>
        <w:rPr>
          <w:rFonts w:ascii="Times New Roman" w:hAnsi="Times New Roman" w:hint="eastAsia"/>
        </w:rPr>
        <w:t>本文件描述了采用</w:t>
      </w:r>
      <w:r>
        <w:rPr>
          <w:rFonts w:ascii="Times New Roman" w:hAnsi="Times New Roman"/>
        </w:rPr>
        <w:t>Na</w:t>
      </w:r>
      <w:r>
        <w:rPr>
          <w:rFonts w:ascii="Times New Roman" w:hAnsi="Times New Roman"/>
          <w:vertAlign w:val="subscript"/>
        </w:rPr>
        <w:t>2</w:t>
      </w:r>
      <w:r>
        <w:rPr>
          <w:rFonts w:ascii="Times New Roman" w:hAnsi="Times New Roman"/>
        </w:rPr>
        <w:t>EDTA</w:t>
      </w:r>
      <w:r>
        <w:rPr>
          <w:rFonts w:ascii="Times New Roman" w:hAnsi="Times New Roman"/>
        </w:rPr>
        <w:t>滴定法</w:t>
      </w:r>
      <w:r>
        <w:rPr>
          <w:rFonts w:ascii="Times New Roman" w:hAnsi="Times New Roman" w:hint="eastAsia"/>
        </w:rPr>
        <w:t>测定</w:t>
      </w:r>
      <w:proofErr w:type="gramStart"/>
      <w:r>
        <w:rPr>
          <w:rFonts w:ascii="Times New Roman" w:hAnsi="Times New Roman" w:hint="eastAsia"/>
        </w:rPr>
        <w:t>铋</w:t>
      </w:r>
      <w:proofErr w:type="gramEnd"/>
      <w:r>
        <w:rPr>
          <w:rFonts w:ascii="Times New Roman" w:hAnsi="Times New Roman" w:hint="eastAsia"/>
        </w:rPr>
        <w:t>精矿中铋</w:t>
      </w:r>
      <w:r>
        <w:rPr>
          <w:rFonts w:ascii="Times New Roman" w:hAnsi="Times New Roman"/>
        </w:rPr>
        <w:t>含量</w:t>
      </w:r>
      <w:r>
        <w:rPr>
          <w:rFonts w:ascii="Times New Roman" w:hAnsi="Times New Roman" w:hint="eastAsia"/>
        </w:rPr>
        <w:t>的方法，本次修订将铋含量的</w:t>
      </w:r>
      <w:r>
        <w:rPr>
          <w:rFonts w:ascii="Times New Roman" w:hAnsi="Times New Roman"/>
        </w:rPr>
        <w:t>测定范围</w:t>
      </w:r>
      <w:r>
        <w:rPr>
          <w:rFonts w:ascii="Times New Roman" w:hAnsi="Times New Roman" w:hint="eastAsia"/>
        </w:rPr>
        <w:t>由</w:t>
      </w:r>
      <w:r>
        <w:rPr>
          <w:rFonts w:ascii="Times New Roman" w:hAnsi="Times New Roman" w:hint="eastAsia"/>
        </w:rPr>
        <w:t>10.00</w:t>
      </w:r>
      <w:r>
        <w:rPr>
          <w:rFonts w:ascii="Times New Roman" w:hAnsi="Times New Roman"/>
        </w:rPr>
        <w:t>%</w:t>
      </w:r>
      <w:r>
        <w:rPr>
          <w:rFonts w:ascii="Times New Roman" w:hAnsi="Times New Roman"/>
        </w:rPr>
        <w:t>～</w:t>
      </w:r>
      <w:r>
        <w:rPr>
          <w:rFonts w:ascii="Times New Roman" w:hAnsi="Times New Roman" w:hint="eastAsia"/>
        </w:rPr>
        <w:t>40</w:t>
      </w:r>
      <w:r>
        <w:rPr>
          <w:rFonts w:ascii="Times New Roman" w:hAnsi="Times New Roman"/>
        </w:rPr>
        <w:t>.00%</w:t>
      </w:r>
      <w:r>
        <w:rPr>
          <w:rFonts w:ascii="Times New Roman" w:hAnsi="Times New Roman"/>
        </w:rPr>
        <w:t>扩大到</w:t>
      </w:r>
      <w:r>
        <w:rPr>
          <w:rFonts w:ascii="Times New Roman" w:hAnsi="Times New Roman" w:hint="eastAsia"/>
        </w:rPr>
        <w:t>10.00</w:t>
      </w:r>
      <w:r>
        <w:rPr>
          <w:rFonts w:ascii="Times New Roman" w:hAnsi="Times New Roman"/>
        </w:rPr>
        <w:t>%</w:t>
      </w:r>
      <w:r>
        <w:rPr>
          <w:rFonts w:ascii="Times New Roman" w:hAnsi="Times New Roman"/>
        </w:rPr>
        <w:t>～</w:t>
      </w:r>
      <w:r>
        <w:rPr>
          <w:rFonts w:ascii="Times New Roman" w:hAnsi="Times New Roman" w:hint="eastAsia"/>
        </w:rPr>
        <w:t>60</w:t>
      </w:r>
      <w:r>
        <w:rPr>
          <w:rFonts w:ascii="Times New Roman" w:hAnsi="Times New Roman"/>
        </w:rPr>
        <w:t>.00%</w:t>
      </w:r>
      <w:r>
        <w:rPr>
          <w:rFonts w:ascii="Times New Roman" w:hAnsi="Times New Roman" w:hint="eastAsia"/>
        </w:rPr>
        <w:t>，同时，</w:t>
      </w:r>
      <w:r>
        <w:rPr>
          <w:rFonts w:ascii="Times New Roman" w:hAnsi="Times New Roman"/>
        </w:rPr>
        <w:t>在</w:t>
      </w:r>
      <w:proofErr w:type="gramStart"/>
      <w:r>
        <w:rPr>
          <w:rFonts w:ascii="Times New Roman" w:hAnsi="Times New Roman"/>
        </w:rPr>
        <w:t>溶样</w:t>
      </w:r>
      <w:r>
        <w:rPr>
          <w:rFonts w:ascii="Times New Roman" w:hAnsi="Times New Roman" w:hint="eastAsia"/>
        </w:rPr>
        <w:t>过程</w:t>
      </w:r>
      <w:proofErr w:type="gramEnd"/>
      <w:r>
        <w:rPr>
          <w:rFonts w:ascii="Times New Roman" w:hAnsi="Times New Roman"/>
        </w:rPr>
        <w:t>中</w:t>
      </w:r>
      <w:r>
        <w:rPr>
          <w:rFonts w:ascii="Times New Roman" w:hAnsi="Times New Roman" w:hint="eastAsia"/>
        </w:rPr>
        <w:t>加入</w:t>
      </w:r>
      <w:r>
        <w:rPr>
          <w:rFonts w:ascii="Times New Roman" w:hAnsi="Times New Roman"/>
        </w:rPr>
        <w:t>了氟化</w:t>
      </w:r>
      <w:r>
        <w:rPr>
          <w:rFonts w:ascii="Times New Roman" w:hAnsi="Times New Roman" w:hint="eastAsia"/>
        </w:rPr>
        <w:t>氢</w:t>
      </w:r>
      <w:r>
        <w:rPr>
          <w:rFonts w:ascii="Times New Roman" w:hAnsi="Times New Roman"/>
        </w:rPr>
        <w:t>铵来解决</w:t>
      </w:r>
      <w:r>
        <w:rPr>
          <w:rFonts w:ascii="Times New Roman" w:hAnsi="Times New Roman" w:hint="eastAsia"/>
        </w:rPr>
        <w:t>含</w:t>
      </w:r>
      <w:r>
        <w:rPr>
          <w:rFonts w:ascii="Times New Roman" w:hAnsi="Times New Roman"/>
        </w:rPr>
        <w:t>硅高的铋精矿的溶解</w:t>
      </w:r>
      <w:r>
        <w:rPr>
          <w:rFonts w:ascii="Times New Roman" w:hAnsi="Times New Roman" w:hint="eastAsia"/>
        </w:rPr>
        <w:t>问题，提高了铋精矿中铋含量测定的准确性，对贸易结算和指导生产以及资源回收利用具有重要的现实性和必要性。</w:t>
      </w:r>
    </w:p>
    <w:bookmarkEnd w:id="1"/>
    <w:bookmarkEnd w:id="2"/>
    <w:bookmarkEnd w:id="3"/>
    <w:bookmarkEnd w:id="4"/>
    <w:bookmarkEnd w:id="5"/>
    <w:bookmarkEnd w:id="6"/>
    <w:bookmarkEnd w:id="7"/>
    <w:bookmarkEnd w:id="8"/>
    <w:bookmarkEnd w:id="9"/>
    <w:p w14:paraId="052B86AD" w14:textId="77777777" w:rsidR="00D67B07" w:rsidRDefault="00715A74">
      <w:pPr>
        <w:spacing w:line="360" w:lineRule="auto"/>
        <w:jc w:val="center"/>
        <w:rPr>
          <w:rFonts w:ascii="Times New Roman" w:eastAsia="黑体" w:hAnsi="Times New Roman"/>
          <w:sz w:val="32"/>
          <w:szCs w:val="32"/>
        </w:rPr>
      </w:pPr>
      <w:proofErr w:type="gramStart"/>
      <w:r>
        <w:rPr>
          <w:rFonts w:ascii="Times New Roman" w:eastAsia="黑体" w:hAnsi="Times New Roman"/>
          <w:sz w:val="32"/>
          <w:szCs w:val="32"/>
        </w:rPr>
        <w:lastRenderedPageBreak/>
        <w:t>铋</w:t>
      </w:r>
      <w:proofErr w:type="gramEnd"/>
      <w:r>
        <w:rPr>
          <w:rFonts w:ascii="Times New Roman" w:eastAsia="黑体" w:hAnsi="Times New Roman"/>
          <w:sz w:val="32"/>
          <w:szCs w:val="32"/>
        </w:rPr>
        <w:t>精矿化学分析方法</w:t>
      </w:r>
    </w:p>
    <w:p w14:paraId="71DA52D1" w14:textId="77777777" w:rsidR="00D67B07" w:rsidRDefault="00715A74">
      <w:pPr>
        <w:spacing w:line="360" w:lineRule="auto"/>
        <w:jc w:val="center"/>
        <w:rPr>
          <w:rFonts w:ascii="Times New Roman" w:eastAsia="黑体" w:hAnsi="Times New Roman"/>
          <w:sz w:val="32"/>
          <w:szCs w:val="32"/>
        </w:rPr>
      </w:pPr>
      <w:r>
        <w:rPr>
          <w:rFonts w:ascii="Times New Roman" w:eastAsia="黑体" w:hAnsi="Times New Roman"/>
          <w:sz w:val="32"/>
          <w:szCs w:val="32"/>
        </w:rPr>
        <w:t>第</w:t>
      </w:r>
      <w:r>
        <w:rPr>
          <w:rFonts w:ascii="Times New Roman" w:eastAsia="黑体" w:hAnsi="Times New Roman" w:hint="eastAsia"/>
          <w:sz w:val="32"/>
          <w:szCs w:val="32"/>
        </w:rPr>
        <w:t>1</w:t>
      </w:r>
      <w:r>
        <w:rPr>
          <w:rFonts w:ascii="Times New Roman" w:eastAsia="黑体" w:hAnsi="Times New Roman"/>
          <w:sz w:val="32"/>
          <w:szCs w:val="32"/>
        </w:rPr>
        <w:t>部分：</w:t>
      </w:r>
      <w:proofErr w:type="gramStart"/>
      <w:r>
        <w:rPr>
          <w:rFonts w:ascii="Times New Roman" w:eastAsia="黑体" w:hAnsi="Times New Roman"/>
          <w:sz w:val="32"/>
          <w:szCs w:val="32"/>
        </w:rPr>
        <w:t>铋</w:t>
      </w:r>
      <w:proofErr w:type="gramEnd"/>
      <w:r>
        <w:rPr>
          <w:rFonts w:ascii="Times New Roman" w:eastAsia="黑体" w:hAnsi="Times New Roman"/>
          <w:sz w:val="32"/>
          <w:szCs w:val="32"/>
        </w:rPr>
        <w:t>含量的测定</w:t>
      </w:r>
    </w:p>
    <w:p w14:paraId="5FA81010" w14:textId="77777777" w:rsidR="00D67B07" w:rsidRDefault="00715A74">
      <w:pPr>
        <w:spacing w:line="360" w:lineRule="auto"/>
        <w:jc w:val="center"/>
        <w:rPr>
          <w:rFonts w:ascii="Times New Roman" w:eastAsia="黑体" w:hAnsi="Times New Roman"/>
          <w:sz w:val="32"/>
          <w:szCs w:val="32"/>
        </w:rPr>
      </w:pPr>
      <w:r>
        <w:rPr>
          <w:rFonts w:ascii="Times New Roman" w:eastAsia="黑体" w:hAnsi="Times New Roman"/>
          <w:sz w:val="32"/>
          <w:szCs w:val="32"/>
        </w:rPr>
        <w:t>Na</w:t>
      </w:r>
      <w:r>
        <w:rPr>
          <w:rFonts w:ascii="Times New Roman" w:eastAsia="黑体" w:hAnsi="Times New Roman"/>
          <w:sz w:val="32"/>
          <w:szCs w:val="32"/>
          <w:vertAlign w:val="subscript"/>
        </w:rPr>
        <w:t>2</w:t>
      </w:r>
      <w:r>
        <w:rPr>
          <w:rFonts w:ascii="Times New Roman" w:eastAsia="黑体" w:hAnsi="Times New Roman"/>
          <w:sz w:val="32"/>
          <w:szCs w:val="32"/>
        </w:rPr>
        <w:t>EDTA</w:t>
      </w:r>
      <w:r>
        <w:rPr>
          <w:rFonts w:ascii="Times New Roman" w:eastAsia="黑体" w:hAnsi="Times New Roman"/>
          <w:sz w:val="32"/>
          <w:szCs w:val="32"/>
        </w:rPr>
        <w:t>滴定法</w:t>
      </w:r>
    </w:p>
    <w:p w14:paraId="4D7D24A2" w14:textId="77777777" w:rsidR="00D67B07" w:rsidRDefault="00715A74">
      <w:pPr>
        <w:spacing w:line="360" w:lineRule="auto"/>
        <w:jc w:val="center"/>
        <w:rPr>
          <w:rFonts w:ascii="Times New Roman" w:eastAsia="黑体" w:hAnsi="Times New Roman"/>
          <w:bCs/>
          <w:sz w:val="22"/>
        </w:rPr>
      </w:pPr>
      <w:r>
        <w:rPr>
          <w:rFonts w:ascii="Times New Roman" w:eastAsia="黑体" w:hAnsi="Times New Roman"/>
          <w:bCs/>
          <w:sz w:val="22"/>
        </w:rPr>
        <w:t>警示</w:t>
      </w:r>
      <w:r>
        <w:rPr>
          <w:rFonts w:ascii="Times New Roman" w:eastAsia="黑体" w:hAnsi="Times New Roman"/>
          <w:bCs/>
          <w:sz w:val="22"/>
        </w:rPr>
        <w:t>——</w:t>
      </w:r>
      <w:r>
        <w:rPr>
          <w:rFonts w:ascii="Times New Roman" w:eastAsia="黑体" w:hAnsi="Times New Roman"/>
          <w:bCs/>
          <w:sz w:val="22"/>
        </w:rPr>
        <w:t>使用本文件的人员应有正规实验室工作的实践经验。本文件并未指出所有可能的安全</w:t>
      </w:r>
    </w:p>
    <w:p w14:paraId="54F32721" w14:textId="77777777" w:rsidR="00D67B07" w:rsidRDefault="00715A74">
      <w:pPr>
        <w:spacing w:line="360" w:lineRule="auto"/>
        <w:rPr>
          <w:rFonts w:ascii="Times New Roman" w:eastAsia="黑体" w:hAnsi="Times New Roman"/>
          <w:sz w:val="32"/>
          <w:szCs w:val="32"/>
        </w:rPr>
      </w:pPr>
      <w:r>
        <w:rPr>
          <w:rFonts w:ascii="Times New Roman" w:eastAsia="黑体" w:hAnsi="Times New Roman"/>
          <w:bCs/>
          <w:sz w:val="22"/>
        </w:rPr>
        <w:t>问题。使用者有责任采取适当的安全和健康措施，并保证符合国家相关法规规定的条件。</w:t>
      </w:r>
    </w:p>
    <w:p w14:paraId="0F30F362" w14:textId="77777777" w:rsidR="00D67B07" w:rsidRDefault="00715A74">
      <w:pPr>
        <w:spacing w:line="360" w:lineRule="auto"/>
        <w:rPr>
          <w:rFonts w:ascii="Times New Roman" w:eastAsia="黑体" w:hAnsi="Times New Roman"/>
          <w:bCs/>
          <w:szCs w:val="21"/>
        </w:rPr>
      </w:pPr>
      <w:r>
        <w:rPr>
          <w:rFonts w:ascii="Times New Roman" w:eastAsia="黑体" w:hAnsi="Times New Roman"/>
          <w:bCs/>
          <w:szCs w:val="21"/>
        </w:rPr>
        <w:t xml:space="preserve">1  </w:t>
      </w:r>
      <w:r>
        <w:rPr>
          <w:rFonts w:ascii="Times New Roman" w:eastAsia="黑体" w:hAnsi="Times New Roman"/>
          <w:bCs/>
          <w:szCs w:val="21"/>
        </w:rPr>
        <w:t>范围</w:t>
      </w:r>
    </w:p>
    <w:p w14:paraId="63F5BAA2" w14:textId="77777777" w:rsidR="00D67B07" w:rsidRDefault="00715A74">
      <w:pPr>
        <w:ind w:firstLine="405"/>
        <w:rPr>
          <w:rFonts w:ascii="Times New Roman" w:hAnsi="Times New Roman"/>
        </w:rPr>
      </w:pPr>
      <w:r>
        <w:rPr>
          <w:rFonts w:ascii="Times New Roman" w:hAnsi="Times New Roman"/>
        </w:rPr>
        <w:t>本</w:t>
      </w:r>
      <w:r>
        <w:rPr>
          <w:rFonts w:ascii="Times New Roman" w:hAnsi="Times New Roman" w:hint="eastAsia"/>
        </w:rPr>
        <w:t>文件描述</w:t>
      </w:r>
      <w:r>
        <w:rPr>
          <w:rFonts w:ascii="Times New Roman" w:hAnsi="Times New Roman"/>
        </w:rPr>
        <w:t>了</w:t>
      </w:r>
      <w:r>
        <w:rPr>
          <w:rFonts w:ascii="Times New Roman" w:hAnsi="Times New Roman" w:hint="eastAsia"/>
        </w:rPr>
        <w:t>铋精矿</w:t>
      </w:r>
      <w:r>
        <w:rPr>
          <w:rFonts w:ascii="Times New Roman" w:hAnsi="Times New Roman"/>
        </w:rPr>
        <w:t>中铋含量的测定方法。</w:t>
      </w:r>
    </w:p>
    <w:p w14:paraId="6505D65B" w14:textId="77777777" w:rsidR="00D67B07" w:rsidRDefault="00715A74">
      <w:pPr>
        <w:pStyle w:val="afd"/>
        <w:spacing w:line="360" w:lineRule="auto"/>
        <w:ind w:firstLineChars="202" w:firstLine="424"/>
        <w:rPr>
          <w:rFonts w:ascii="Times New Roman" w:hAnsi="Times New Roman"/>
        </w:rPr>
      </w:pPr>
      <w:r>
        <w:rPr>
          <w:rFonts w:ascii="Times New Roman" w:hAnsi="Times New Roman"/>
        </w:rPr>
        <w:t>本</w:t>
      </w:r>
      <w:r>
        <w:rPr>
          <w:rFonts w:ascii="Times New Roman" w:hAnsi="Times New Roman" w:hint="eastAsia"/>
        </w:rPr>
        <w:t>文件</w:t>
      </w:r>
      <w:r>
        <w:rPr>
          <w:rFonts w:ascii="Times New Roman" w:hAnsi="Times New Roman"/>
        </w:rPr>
        <w:t>适用于</w:t>
      </w:r>
      <w:proofErr w:type="gramStart"/>
      <w:r>
        <w:rPr>
          <w:rFonts w:ascii="Times New Roman" w:hAnsi="Times New Roman" w:hint="eastAsia"/>
        </w:rPr>
        <w:t>铋</w:t>
      </w:r>
      <w:proofErr w:type="gramEnd"/>
      <w:r>
        <w:rPr>
          <w:rFonts w:ascii="Times New Roman" w:hAnsi="Times New Roman" w:hint="eastAsia"/>
        </w:rPr>
        <w:t>精矿</w:t>
      </w:r>
      <w:r>
        <w:rPr>
          <w:rFonts w:ascii="Times New Roman" w:hAnsi="Times New Roman"/>
        </w:rPr>
        <w:t>中铋含量的测定。测定范围：</w:t>
      </w:r>
      <w:r>
        <w:rPr>
          <w:rFonts w:ascii="Times New Roman" w:hAnsi="Times New Roman" w:hint="eastAsia"/>
        </w:rPr>
        <w:t>10.00</w:t>
      </w:r>
      <w:r>
        <w:rPr>
          <w:rFonts w:ascii="Times New Roman" w:hAnsi="Times New Roman"/>
        </w:rPr>
        <w:t>%</w:t>
      </w:r>
      <w:r>
        <w:rPr>
          <w:rFonts w:ascii="Times New Roman" w:hAnsi="Times New Roman"/>
        </w:rPr>
        <w:t>～</w:t>
      </w:r>
      <w:r>
        <w:rPr>
          <w:rFonts w:ascii="Times New Roman" w:hAnsi="Times New Roman" w:hint="eastAsia"/>
        </w:rPr>
        <w:t>60</w:t>
      </w:r>
      <w:r>
        <w:rPr>
          <w:rFonts w:ascii="Times New Roman" w:hAnsi="Times New Roman"/>
        </w:rPr>
        <w:t>.00%</w:t>
      </w:r>
      <w:r>
        <w:rPr>
          <w:rFonts w:ascii="Times New Roman" w:hAnsi="Times New Roman"/>
        </w:rPr>
        <w:t>。</w:t>
      </w:r>
    </w:p>
    <w:p w14:paraId="2BFD446A" w14:textId="77777777" w:rsidR="00D67B07" w:rsidRDefault="00715A74">
      <w:pPr>
        <w:spacing w:line="360" w:lineRule="auto"/>
        <w:rPr>
          <w:rFonts w:ascii="黑体" w:eastAsia="黑体" w:hAnsi="Times New Roman"/>
          <w:bCs/>
          <w:szCs w:val="21"/>
        </w:rPr>
      </w:pPr>
      <w:r>
        <w:rPr>
          <w:rFonts w:ascii="黑体" w:eastAsia="黑体" w:hAnsi="Times New Roman" w:hint="eastAsia"/>
          <w:bCs/>
          <w:szCs w:val="21"/>
        </w:rPr>
        <w:t>2  规范性引用文件</w:t>
      </w:r>
    </w:p>
    <w:p w14:paraId="2E366ACE" w14:textId="77777777" w:rsidR="00D67B07" w:rsidRDefault="00715A74">
      <w:pPr>
        <w:ind w:firstLineChars="200" w:firstLine="420"/>
        <w:rPr>
          <w:rFonts w:ascii="宋体" w:hAnsi="宋体"/>
          <w:bCs/>
          <w:szCs w:val="21"/>
        </w:rPr>
      </w:pPr>
      <w:r>
        <w:rPr>
          <w:rFonts w:ascii="宋体"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8AC2192" w14:textId="77777777" w:rsidR="00D67B07" w:rsidRDefault="00715A74">
      <w:pPr>
        <w:ind w:firstLineChars="200" w:firstLine="420"/>
        <w:rPr>
          <w:rFonts w:ascii="宋体" w:hAnsi="宋体"/>
          <w:bCs/>
          <w:szCs w:val="21"/>
        </w:rPr>
      </w:pPr>
      <w:r>
        <w:rPr>
          <w:rFonts w:ascii="Times New Roman" w:hAnsi="Times New Roman"/>
          <w:bCs/>
          <w:szCs w:val="21"/>
        </w:rPr>
        <w:t>GB/T 6682</w:t>
      </w:r>
      <w:r>
        <w:rPr>
          <w:rFonts w:ascii="宋体" w:hAnsi="宋体" w:hint="eastAsia"/>
          <w:bCs/>
          <w:szCs w:val="21"/>
        </w:rPr>
        <w:t xml:space="preserve"> 分析实验室用水规格和试验方法</w:t>
      </w:r>
    </w:p>
    <w:p w14:paraId="7E90DBD7" w14:textId="77777777" w:rsidR="00D67B07" w:rsidRDefault="00715A74">
      <w:pPr>
        <w:spacing w:line="360" w:lineRule="auto"/>
        <w:rPr>
          <w:rFonts w:ascii="黑体" w:eastAsia="黑体" w:hAnsi="Times New Roman"/>
          <w:bCs/>
          <w:szCs w:val="21"/>
        </w:rPr>
      </w:pPr>
      <w:r>
        <w:rPr>
          <w:rFonts w:ascii="黑体" w:eastAsia="黑体" w:hAnsi="Times New Roman" w:hint="eastAsia"/>
          <w:bCs/>
          <w:szCs w:val="21"/>
        </w:rPr>
        <w:t>3  术语和定义</w:t>
      </w:r>
    </w:p>
    <w:p w14:paraId="164EC669" w14:textId="77777777" w:rsidR="00D67B07" w:rsidRDefault="00715A74">
      <w:pPr>
        <w:ind w:firstLineChars="200" w:firstLine="420"/>
        <w:rPr>
          <w:rFonts w:ascii="Times New Roman" w:hAnsi="Times New Roman"/>
          <w:b/>
          <w:szCs w:val="21"/>
        </w:rPr>
      </w:pPr>
      <w:r>
        <w:rPr>
          <w:rFonts w:ascii="宋体" w:hAnsi="宋体" w:hint="eastAsia"/>
          <w:bCs/>
          <w:szCs w:val="21"/>
        </w:rPr>
        <w:t>本文件没有需要界定的术语和定义。</w:t>
      </w:r>
    </w:p>
    <w:p w14:paraId="671E74FF" w14:textId="77777777" w:rsidR="00D67B07" w:rsidRDefault="00715A74">
      <w:pPr>
        <w:pStyle w:val="afd"/>
        <w:spacing w:line="360" w:lineRule="auto"/>
        <w:ind w:firstLineChars="0" w:firstLine="0"/>
      </w:pPr>
      <w:r>
        <w:rPr>
          <w:rFonts w:ascii="黑体" w:eastAsia="黑体" w:hint="eastAsia"/>
          <w:bCs/>
          <w:szCs w:val="21"/>
        </w:rPr>
        <w:t>4  原理</w:t>
      </w:r>
    </w:p>
    <w:p w14:paraId="167B4616" w14:textId="66F62CE8" w:rsidR="00D67B07" w:rsidRDefault="00715A74">
      <w:pPr>
        <w:autoSpaceDE w:val="0"/>
        <w:autoSpaceDN w:val="0"/>
        <w:adjustRightInd w:val="0"/>
        <w:ind w:leftChars="10" w:left="21" w:right="159" w:firstLineChars="200" w:firstLine="420"/>
        <w:rPr>
          <w:szCs w:val="21"/>
        </w:rPr>
      </w:pPr>
      <w:r>
        <w:rPr>
          <w:rFonts w:hint="eastAsia"/>
          <w:szCs w:val="21"/>
        </w:rPr>
        <w:t>试样经盐酸、硝酸、氟化氢铵和高氯酸分解，在</w:t>
      </w:r>
      <w:r w:rsidRPr="00C76A2E">
        <w:rPr>
          <w:rFonts w:ascii="Times New Roman" w:hAnsi="Times New Roman"/>
          <w:szCs w:val="21"/>
        </w:rPr>
        <w:t>pH</w:t>
      </w:r>
      <w:r>
        <w:rPr>
          <w:rFonts w:hint="eastAsia"/>
          <w:szCs w:val="21"/>
        </w:rPr>
        <w:t>为</w:t>
      </w:r>
      <w:r w:rsidRPr="00C76A2E">
        <w:rPr>
          <w:rFonts w:ascii="Times New Roman" w:hAnsi="Times New Roman"/>
          <w:szCs w:val="21"/>
        </w:rPr>
        <w:t>1.5</w:t>
      </w:r>
      <w:r w:rsidRPr="00C76A2E">
        <w:rPr>
          <w:rFonts w:ascii="Times New Roman" w:hAnsi="Times New Roman"/>
          <w:szCs w:val="21"/>
        </w:rPr>
        <w:t>～</w:t>
      </w:r>
      <w:r w:rsidRPr="00C76A2E">
        <w:rPr>
          <w:rFonts w:ascii="Times New Roman" w:hAnsi="Times New Roman"/>
          <w:szCs w:val="21"/>
        </w:rPr>
        <w:t>1.7</w:t>
      </w:r>
      <w:r>
        <w:rPr>
          <w:rFonts w:hint="eastAsia"/>
          <w:szCs w:val="21"/>
        </w:rPr>
        <w:t>的稀酸溶液中，以二甲酚橙为指示剂，用</w:t>
      </w:r>
      <w:r>
        <w:rPr>
          <w:rFonts w:hint="eastAsia"/>
          <w:bCs/>
          <w:kern w:val="0"/>
        </w:rPr>
        <w:t>乙二胺四乙酸二钠（</w:t>
      </w:r>
      <w:r w:rsidRPr="00C76A2E">
        <w:rPr>
          <w:rFonts w:ascii="Times New Roman" w:hAnsi="Times New Roman"/>
          <w:szCs w:val="21"/>
        </w:rPr>
        <w:t>Na</w:t>
      </w:r>
      <w:r w:rsidRPr="00C76A2E">
        <w:rPr>
          <w:rFonts w:ascii="Times New Roman" w:hAnsi="Times New Roman"/>
          <w:szCs w:val="21"/>
          <w:vertAlign w:val="subscript"/>
        </w:rPr>
        <w:t>2</w:t>
      </w:r>
      <w:r w:rsidRPr="00C76A2E">
        <w:rPr>
          <w:rFonts w:ascii="Times New Roman" w:hAnsi="Times New Roman"/>
          <w:szCs w:val="21"/>
        </w:rPr>
        <w:t>EDTA</w:t>
      </w:r>
      <w:r>
        <w:rPr>
          <w:rFonts w:hint="eastAsia"/>
          <w:bCs/>
          <w:kern w:val="0"/>
        </w:rPr>
        <w:t>）</w:t>
      </w:r>
      <w:r>
        <w:rPr>
          <w:rFonts w:hint="eastAsia"/>
          <w:szCs w:val="21"/>
        </w:rPr>
        <w:t>标准滴定溶液滴定</w:t>
      </w:r>
      <w:r w:rsidR="00E95156" w:rsidRPr="00F163E4">
        <w:rPr>
          <w:rFonts w:hint="eastAsia"/>
          <w:bCs/>
          <w:kern w:val="0"/>
        </w:rPr>
        <w:t>至红色变为亮黄色为终点</w:t>
      </w:r>
      <w:r>
        <w:rPr>
          <w:rFonts w:hint="eastAsia"/>
          <w:szCs w:val="21"/>
        </w:rPr>
        <w:t>，测得铋的量。</w:t>
      </w:r>
    </w:p>
    <w:p w14:paraId="123C7F9B" w14:textId="77777777" w:rsidR="00D67B07" w:rsidRDefault="00715A74">
      <w:pPr>
        <w:spacing w:line="360" w:lineRule="auto"/>
        <w:rPr>
          <w:rFonts w:ascii="黑体" w:eastAsia="黑体"/>
          <w:bCs/>
          <w:szCs w:val="21"/>
        </w:rPr>
      </w:pPr>
      <w:r>
        <w:rPr>
          <w:rFonts w:ascii="黑体" w:eastAsia="黑体" w:hint="eastAsia"/>
          <w:bCs/>
          <w:szCs w:val="21"/>
        </w:rPr>
        <w:t xml:space="preserve">5  </w:t>
      </w:r>
      <w:r>
        <w:rPr>
          <w:rFonts w:ascii="黑体" w:eastAsia="黑体"/>
          <w:bCs/>
          <w:szCs w:val="21"/>
        </w:rPr>
        <w:t>试剂</w:t>
      </w:r>
    </w:p>
    <w:p w14:paraId="35F806F8" w14:textId="77777777" w:rsidR="00D67B07" w:rsidRDefault="00715A74">
      <w:pPr>
        <w:spacing w:line="360" w:lineRule="auto"/>
        <w:ind w:firstLineChars="200" w:firstLine="420"/>
        <w:rPr>
          <w:rFonts w:ascii="Times New Roman" w:hAnsi="Times New Roman"/>
          <w:bCs/>
        </w:rPr>
      </w:pPr>
      <w:r>
        <w:rPr>
          <w:rFonts w:ascii="Times New Roman" w:hAnsi="Times New Roman"/>
          <w:bCs/>
        </w:rPr>
        <w:t>除非另有说明，在分析中仅使用确认为分析纯试剂。</w:t>
      </w:r>
    </w:p>
    <w:p w14:paraId="073031A3" w14:textId="2CA284FD" w:rsidR="00D67B07" w:rsidRDefault="00715A74">
      <w:pPr>
        <w:jc w:val="left"/>
        <w:rPr>
          <w:rFonts w:ascii="Times New Roman" w:hAnsi="Times New Roman"/>
          <w:szCs w:val="22"/>
        </w:rPr>
      </w:pPr>
      <w:r>
        <w:rPr>
          <w:rFonts w:ascii="Times New Roman" w:hAnsi="Times New Roman" w:hint="eastAsia"/>
          <w:szCs w:val="22"/>
        </w:rPr>
        <w:t>5</w:t>
      </w:r>
      <w:r>
        <w:rPr>
          <w:rFonts w:ascii="Times New Roman" w:hAnsi="Times New Roman"/>
          <w:szCs w:val="22"/>
        </w:rPr>
        <w:t xml:space="preserve">.1 </w:t>
      </w:r>
      <w:r>
        <w:rPr>
          <w:rFonts w:ascii="Times New Roman" w:hAnsi="Times New Roman" w:hint="eastAsia"/>
          <w:szCs w:val="22"/>
        </w:rPr>
        <w:t>水，符合</w:t>
      </w:r>
      <w:r w:rsidRPr="00C76A2E">
        <w:rPr>
          <w:rFonts w:ascii="Times New Roman" w:hAnsi="Times New Roman"/>
          <w:szCs w:val="22"/>
        </w:rPr>
        <w:t>GB/T 6682</w:t>
      </w:r>
      <w:r>
        <w:rPr>
          <w:rFonts w:ascii="Times New Roman" w:hAnsi="Times New Roman" w:hint="eastAsia"/>
          <w:szCs w:val="22"/>
        </w:rPr>
        <w:t>，</w:t>
      </w:r>
      <w:r w:rsidR="003A5E4C">
        <w:rPr>
          <w:rFonts w:ascii="Times New Roman" w:hAnsi="Times New Roman" w:hint="eastAsia"/>
          <w:szCs w:val="22"/>
        </w:rPr>
        <w:t>三</w:t>
      </w:r>
      <w:r>
        <w:rPr>
          <w:rFonts w:ascii="Times New Roman" w:hAnsi="Times New Roman" w:hint="eastAsia"/>
          <w:szCs w:val="22"/>
        </w:rPr>
        <w:t>级及以上纯度。</w:t>
      </w:r>
    </w:p>
    <w:p w14:paraId="1F201834" w14:textId="449921AE" w:rsidR="00634111" w:rsidRDefault="00634111">
      <w:pPr>
        <w:jc w:val="left"/>
        <w:rPr>
          <w:rFonts w:ascii="Times New Roman" w:hAnsi="Times New Roman"/>
          <w:szCs w:val="22"/>
        </w:rPr>
      </w:pPr>
      <w:r>
        <w:rPr>
          <w:rFonts w:ascii="Times New Roman" w:hAnsi="Times New Roman" w:hint="eastAsia"/>
          <w:szCs w:val="22"/>
        </w:rPr>
        <w:t>5</w:t>
      </w:r>
      <w:r>
        <w:rPr>
          <w:rFonts w:ascii="Times New Roman" w:hAnsi="Times New Roman"/>
          <w:szCs w:val="22"/>
        </w:rPr>
        <w:t xml:space="preserve">.2 </w:t>
      </w:r>
      <w:r>
        <w:rPr>
          <w:rFonts w:ascii="Times New Roman" w:hAnsi="Times New Roman" w:hint="eastAsia"/>
          <w:szCs w:val="22"/>
        </w:rPr>
        <w:t>抗坏血酸</w:t>
      </w:r>
    </w:p>
    <w:p w14:paraId="092DE32A" w14:textId="46803756" w:rsidR="00634111" w:rsidRPr="00634111" w:rsidRDefault="00634111">
      <w:pPr>
        <w:jc w:val="left"/>
        <w:rPr>
          <w:rFonts w:ascii="Times New Roman" w:hAnsi="Times New Roman"/>
          <w:szCs w:val="22"/>
        </w:rPr>
      </w:pPr>
      <w:r>
        <w:rPr>
          <w:rFonts w:ascii="Times New Roman" w:hAnsi="Times New Roman" w:hint="eastAsia"/>
          <w:szCs w:val="22"/>
        </w:rPr>
        <w:t>5</w:t>
      </w:r>
      <w:r>
        <w:rPr>
          <w:rFonts w:ascii="Times New Roman" w:hAnsi="Times New Roman"/>
          <w:szCs w:val="22"/>
        </w:rPr>
        <w:t xml:space="preserve">.3 </w:t>
      </w:r>
      <w:r>
        <w:rPr>
          <w:rFonts w:ascii="Times New Roman" w:hAnsi="Times New Roman" w:hint="eastAsia"/>
          <w:szCs w:val="22"/>
        </w:rPr>
        <w:t>氟化氢铵</w:t>
      </w:r>
    </w:p>
    <w:p w14:paraId="5EECF003" w14:textId="544D68F9" w:rsidR="00D67B07" w:rsidRDefault="00715A74">
      <w:pPr>
        <w:rPr>
          <w:bCs/>
          <w:kern w:val="0"/>
        </w:rPr>
      </w:pPr>
      <w:r w:rsidRPr="00634111">
        <w:rPr>
          <w:rFonts w:ascii="Times New Roman" w:hAnsi="Times New Roman"/>
          <w:bCs/>
          <w:kern w:val="0"/>
        </w:rPr>
        <w:t>5.</w:t>
      </w:r>
      <w:r w:rsidR="00634111">
        <w:rPr>
          <w:rFonts w:ascii="Times New Roman" w:hAnsi="Times New Roman"/>
          <w:bCs/>
          <w:kern w:val="0"/>
        </w:rPr>
        <w:t>4</w:t>
      </w:r>
      <w:r>
        <w:rPr>
          <w:bCs/>
          <w:kern w:val="0"/>
        </w:rPr>
        <w:t xml:space="preserve"> </w:t>
      </w:r>
      <w:r>
        <w:rPr>
          <w:rFonts w:hint="eastAsia"/>
          <w:bCs/>
          <w:kern w:val="0"/>
        </w:rPr>
        <w:t>盐酸</w:t>
      </w:r>
      <w:r w:rsidRPr="00C76A2E">
        <w:rPr>
          <w:rFonts w:ascii="Times New Roman" w:hAnsi="Times New Roman"/>
          <w:bCs/>
          <w:kern w:val="0"/>
        </w:rPr>
        <w:t>（</w:t>
      </w:r>
      <w:r w:rsidRPr="00C76A2E">
        <w:rPr>
          <w:rFonts w:ascii="Times New Roman" w:hAnsi="Times New Roman"/>
          <w:i/>
          <w:iCs/>
        </w:rPr>
        <w:t>ρ</w:t>
      </w:r>
      <w:r w:rsidRPr="00C76A2E">
        <w:rPr>
          <w:rFonts w:ascii="Times New Roman" w:hAnsi="Times New Roman"/>
          <w:bCs/>
          <w:kern w:val="0"/>
        </w:rPr>
        <w:t>=1.19g/mL</w:t>
      </w:r>
      <w:r w:rsidRPr="00C76A2E">
        <w:rPr>
          <w:rFonts w:ascii="Times New Roman" w:hAnsi="Times New Roman"/>
          <w:bCs/>
          <w:kern w:val="0"/>
        </w:rPr>
        <w:t>）</w:t>
      </w:r>
      <w:r>
        <w:rPr>
          <w:rFonts w:hint="eastAsia"/>
          <w:bCs/>
          <w:kern w:val="0"/>
        </w:rPr>
        <w:t>。</w:t>
      </w:r>
    </w:p>
    <w:p w14:paraId="42C08CF7" w14:textId="5D1C1F48" w:rsidR="00D67B07" w:rsidRDefault="00715A74">
      <w:pPr>
        <w:rPr>
          <w:bCs/>
          <w:kern w:val="0"/>
        </w:rPr>
      </w:pPr>
      <w:r w:rsidRPr="00634111">
        <w:rPr>
          <w:rFonts w:ascii="Times New Roman" w:hAnsi="Times New Roman"/>
          <w:bCs/>
          <w:kern w:val="0"/>
        </w:rPr>
        <w:t>5.</w:t>
      </w:r>
      <w:r w:rsidR="00634111">
        <w:rPr>
          <w:rFonts w:ascii="Times New Roman" w:hAnsi="Times New Roman"/>
          <w:bCs/>
          <w:kern w:val="0"/>
        </w:rPr>
        <w:t>5</w:t>
      </w:r>
      <w:r w:rsidRPr="00634111">
        <w:rPr>
          <w:rFonts w:ascii="Times New Roman" w:hAnsi="Times New Roman"/>
          <w:bCs/>
          <w:kern w:val="0"/>
        </w:rPr>
        <w:t xml:space="preserve"> </w:t>
      </w:r>
      <w:r>
        <w:rPr>
          <w:rFonts w:hint="eastAsia"/>
          <w:bCs/>
          <w:kern w:val="0"/>
        </w:rPr>
        <w:t>硝酸（</w:t>
      </w:r>
      <w:r w:rsidRPr="00C76A2E">
        <w:rPr>
          <w:rFonts w:ascii="Times New Roman" w:hAnsi="Times New Roman"/>
          <w:i/>
          <w:iCs/>
        </w:rPr>
        <w:t>ρ</w:t>
      </w:r>
      <w:r w:rsidRPr="00C76A2E">
        <w:rPr>
          <w:rFonts w:ascii="Times New Roman" w:hAnsi="Times New Roman"/>
          <w:bCs/>
          <w:kern w:val="0"/>
        </w:rPr>
        <w:t>=1.42g/mL</w:t>
      </w:r>
      <w:r>
        <w:rPr>
          <w:rFonts w:hint="eastAsia"/>
          <w:bCs/>
          <w:kern w:val="0"/>
        </w:rPr>
        <w:t>）。</w:t>
      </w:r>
    </w:p>
    <w:p w14:paraId="6FECAC74" w14:textId="73E15715" w:rsidR="00D67B07" w:rsidRDefault="00715A74">
      <w:pPr>
        <w:rPr>
          <w:bCs/>
          <w:kern w:val="0"/>
        </w:rPr>
      </w:pPr>
      <w:r w:rsidRPr="00634111">
        <w:rPr>
          <w:rFonts w:ascii="Times New Roman" w:hAnsi="Times New Roman"/>
          <w:bCs/>
          <w:kern w:val="0"/>
        </w:rPr>
        <w:t>5.</w:t>
      </w:r>
      <w:r w:rsidR="00634111">
        <w:rPr>
          <w:rFonts w:ascii="Times New Roman" w:hAnsi="Times New Roman"/>
          <w:bCs/>
          <w:kern w:val="0"/>
        </w:rPr>
        <w:t>6</w:t>
      </w:r>
      <w:r w:rsidRPr="00634111">
        <w:rPr>
          <w:rFonts w:ascii="Times New Roman" w:hAnsi="Times New Roman"/>
          <w:bCs/>
          <w:kern w:val="0"/>
        </w:rPr>
        <w:t xml:space="preserve"> </w:t>
      </w:r>
      <w:r>
        <w:rPr>
          <w:rFonts w:hint="eastAsia"/>
          <w:bCs/>
          <w:kern w:val="0"/>
        </w:rPr>
        <w:t>高氯酸（</w:t>
      </w:r>
      <w:r w:rsidRPr="00C76A2E">
        <w:rPr>
          <w:rFonts w:ascii="Times New Roman" w:hAnsi="Times New Roman"/>
          <w:i/>
          <w:iCs/>
        </w:rPr>
        <w:t>ρ</w:t>
      </w:r>
      <w:r w:rsidRPr="00C76A2E">
        <w:rPr>
          <w:rFonts w:ascii="Times New Roman" w:hAnsi="Times New Roman"/>
          <w:bCs/>
          <w:kern w:val="0"/>
        </w:rPr>
        <w:t>=1.67g/mL</w:t>
      </w:r>
      <w:r>
        <w:rPr>
          <w:rFonts w:hint="eastAsia"/>
          <w:bCs/>
          <w:kern w:val="0"/>
        </w:rPr>
        <w:t>）。</w:t>
      </w:r>
    </w:p>
    <w:p w14:paraId="65A0DE57" w14:textId="6D075189" w:rsidR="00D67B07" w:rsidRDefault="00715A74">
      <w:pPr>
        <w:rPr>
          <w:bCs/>
          <w:kern w:val="0"/>
        </w:rPr>
      </w:pPr>
      <w:r w:rsidRPr="00634111">
        <w:rPr>
          <w:rFonts w:ascii="Times New Roman" w:hAnsi="Times New Roman"/>
          <w:bCs/>
          <w:kern w:val="0"/>
        </w:rPr>
        <w:t>5.</w:t>
      </w:r>
      <w:r w:rsidR="00634111">
        <w:rPr>
          <w:rFonts w:ascii="Times New Roman" w:hAnsi="Times New Roman"/>
          <w:bCs/>
          <w:kern w:val="0"/>
        </w:rPr>
        <w:t xml:space="preserve">7 </w:t>
      </w:r>
      <w:r>
        <w:rPr>
          <w:rFonts w:hint="eastAsia"/>
          <w:bCs/>
          <w:kern w:val="0"/>
        </w:rPr>
        <w:t>硝酸（</w:t>
      </w:r>
      <w:r w:rsidRPr="00C76A2E">
        <w:rPr>
          <w:rFonts w:ascii="Times New Roman" w:hAnsi="Times New Roman"/>
          <w:bCs/>
          <w:kern w:val="0"/>
        </w:rPr>
        <w:t>1+2</w:t>
      </w:r>
      <w:r>
        <w:rPr>
          <w:rFonts w:hint="eastAsia"/>
          <w:bCs/>
          <w:kern w:val="0"/>
        </w:rPr>
        <w:t>）。</w:t>
      </w:r>
    </w:p>
    <w:p w14:paraId="677EA7B7" w14:textId="09197B07" w:rsidR="00D67B07" w:rsidRDefault="00715A74">
      <w:pPr>
        <w:rPr>
          <w:bCs/>
          <w:kern w:val="0"/>
        </w:rPr>
      </w:pPr>
      <w:r w:rsidRPr="00634111">
        <w:rPr>
          <w:rFonts w:ascii="Times New Roman" w:hAnsi="Times New Roman"/>
          <w:bCs/>
          <w:kern w:val="0"/>
        </w:rPr>
        <w:t>5.</w:t>
      </w:r>
      <w:r w:rsidR="00634111">
        <w:rPr>
          <w:rFonts w:ascii="Times New Roman" w:hAnsi="Times New Roman"/>
          <w:bCs/>
          <w:kern w:val="0"/>
        </w:rPr>
        <w:t xml:space="preserve">8 </w:t>
      </w:r>
      <w:r>
        <w:rPr>
          <w:rFonts w:hint="eastAsia"/>
          <w:bCs/>
          <w:kern w:val="0"/>
        </w:rPr>
        <w:t>硝酸（</w:t>
      </w:r>
      <w:r w:rsidRPr="00C76A2E">
        <w:rPr>
          <w:rFonts w:ascii="Times New Roman" w:hAnsi="Times New Roman"/>
          <w:bCs/>
          <w:kern w:val="0"/>
        </w:rPr>
        <w:t>4+96</w:t>
      </w:r>
      <w:r>
        <w:rPr>
          <w:rFonts w:hint="eastAsia"/>
          <w:bCs/>
          <w:kern w:val="0"/>
        </w:rPr>
        <w:t>）。</w:t>
      </w:r>
    </w:p>
    <w:p w14:paraId="00F4F7D8" w14:textId="356DCCB1" w:rsidR="00D67B07" w:rsidRDefault="00715A74">
      <w:pPr>
        <w:rPr>
          <w:bCs/>
          <w:kern w:val="0"/>
        </w:rPr>
      </w:pPr>
      <w:r w:rsidRPr="00634111">
        <w:rPr>
          <w:rFonts w:ascii="Times New Roman" w:hAnsi="Times New Roman"/>
          <w:bCs/>
          <w:kern w:val="0"/>
        </w:rPr>
        <w:t>5.</w:t>
      </w:r>
      <w:r w:rsidR="00634111">
        <w:rPr>
          <w:rFonts w:ascii="Times New Roman" w:hAnsi="Times New Roman"/>
          <w:bCs/>
          <w:kern w:val="0"/>
        </w:rPr>
        <w:t>9</w:t>
      </w:r>
      <w:r>
        <w:rPr>
          <w:rFonts w:hint="eastAsia"/>
          <w:bCs/>
          <w:kern w:val="0"/>
        </w:rPr>
        <w:t>乙酸钠饱和溶液。</w:t>
      </w:r>
    </w:p>
    <w:p w14:paraId="50D4BD35" w14:textId="526D7F6B" w:rsidR="00D67B07" w:rsidRDefault="00715A74">
      <w:pPr>
        <w:rPr>
          <w:bCs/>
          <w:kern w:val="0"/>
        </w:rPr>
      </w:pPr>
      <w:r w:rsidRPr="00634111">
        <w:rPr>
          <w:rFonts w:ascii="Times New Roman" w:hAnsi="Times New Roman"/>
          <w:bCs/>
          <w:kern w:val="0"/>
        </w:rPr>
        <w:t>5.</w:t>
      </w:r>
      <w:r w:rsidR="00634111">
        <w:rPr>
          <w:rFonts w:ascii="Times New Roman" w:hAnsi="Times New Roman"/>
          <w:bCs/>
          <w:kern w:val="0"/>
        </w:rPr>
        <w:t xml:space="preserve">10 </w:t>
      </w:r>
      <w:r>
        <w:rPr>
          <w:rFonts w:hint="eastAsia"/>
          <w:bCs/>
          <w:kern w:val="0"/>
        </w:rPr>
        <w:t>硫脲饱和溶液。</w:t>
      </w:r>
    </w:p>
    <w:p w14:paraId="0C6B8CC0" w14:textId="27FE7998" w:rsidR="00D67B07" w:rsidRDefault="00715A74">
      <w:pPr>
        <w:rPr>
          <w:bCs/>
          <w:kern w:val="0"/>
        </w:rPr>
      </w:pPr>
      <w:r w:rsidRPr="00634111">
        <w:rPr>
          <w:rFonts w:ascii="Times New Roman" w:hAnsi="Times New Roman"/>
          <w:bCs/>
          <w:kern w:val="0"/>
        </w:rPr>
        <w:t>5.</w:t>
      </w:r>
      <w:r w:rsidR="00634111">
        <w:rPr>
          <w:rFonts w:ascii="Times New Roman" w:hAnsi="Times New Roman"/>
          <w:bCs/>
          <w:kern w:val="0"/>
        </w:rPr>
        <w:t xml:space="preserve">11 </w:t>
      </w:r>
      <w:r>
        <w:rPr>
          <w:rFonts w:hint="eastAsia"/>
          <w:bCs/>
          <w:kern w:val="0"/>
        </w:rPr>
        <w:t>酒石酸溶液（</w:t>
      </w:r>
      <w:r w:rsidRPr="00C76A2E">
        <w:rPr>
          <w:rFonts w:ascii="Times New Roman" w:hAnsi="Times New Roman"/>
          <w:bCs/>
          <w:kern w:val="0"/>
        </w:rPr>
        <w:t>100g/L</w:t>
      </w:r>
      <w:r>
        <w:rPr>
          <w:rFonts w:hint="eastAsia"/>
          <w:bCs/>
          <w:kern w:val="0"/>
        </w:rPr>
        <w:t>）。</w:t>
      </w:r>
    </w:p>
    <w:p w14:paraId="15034F4F" w14:textId="008C044E" w:rsidR="00D67B07" w:rsidRDefault="00715A74">
      <w:pPr>
        <w:rPr>
          <w:bCs/>
          <w:kern w:val="0"/>
        </w:rPr>
      </w:pPr>
      <w:r w:rsidRPr="00634111">
        <w:rPr>
          <w:rFonts w:ascii="Times New Roman" w:hAnsi="Times New Roman"/>
          <w:bCs/>
          <w:kern w:val="0"/>
        </w:rPr>
        <w:t>5.</w:t>
      </w:r>
      <w:r w:rsidR="00634111">
        <w:rPr>
          <w:rFonts w:ascii="Times New Roman" w:hAnsi="Times New Roman"/>
          <w:bCs/>
          <w:kern w:val="0"/>
        </w:rPr>
        <w:t>12</w:t>
      </w:r>
      <w:r w:rsidRPr="00634111">
        <w:rPr>
          <w:rFonts w:ascii="Times New Roman" w:hAnsi="Times New Roman"/>
          <w:bCs/>
          <w:kern w:val="0"/>
        </w:rPr>
        <w:t xml:space="preserve"> </w:t>
      </w:r>
      <w:r>
        <w:rPr>
          <w:rFonts w:hint="eastAsia"/>
          <w:bCs/>
          <w:kern w:val="0"/>
        </w:rPr>
        <w:t>磺基水杨酸溶液（</w:t>
      </w:r>
      <w:r w:rsidRPr="00C76A2E">
        <w:rPr>
          <w:rFonts w:ascii="Times New Roman" w:hAnsi="Times New Roman"/>
          <w:bCs/>
          <w:kern w:val="0"/>
        </w:rPr>
        <w:t>100g/L</w:t>
      </w:r>
      <w:r>
        <w:rPr>
          <w:rFonts w:hint="eastAsia"/>
          <w:bCs/>
          <w:kern w:val="0"/>
        </w:rPr>
        <w:t>）。</w:t>
      </w:r>
    </w:p>
    <w:p w14:paraId="3B064DF6" w14:textId="5CD91E80" w:rsidR="00D67B07" w:rsidRDefault="00715A74">
      <w:pPr>
        <w:rPr>
          <w:bCs/>
          <w:kern w:val="0"/>
        </w:rPr>
      </w:pPr>
      <w:bookmarkStart w:id="12" w:name="_Hlk132536104"/>
      <w:r w:rsidRPr="00634111">
        <w:rPr>
          <w:rFonts w:ascii="Times New Roman" w:hAnsi="Times New Roman"/>
          <w:bCs/>
          <w:kern w:val="0"/>
        </w:rPr>
        <w:t>5.1</w:t>
      </w:r>
      <w:r w:rsidR="00634111">
        <w:rPr>
          <w:rFonts w:ascii="Times New Roman" w:hAnsi="Times New Roman"/>
          <w:bCs/>
          <w:kern w:val="0"/>
        </w:rPr>
        <w:t>3</w:t>
      </w:r>
      <w:r w:rsidRPr="00634111">
        <w:rPr>
          <w:rFonts w:ascii="Times New Roman" w:hAnsi="Times New Roman"/>
          <w:bCs/>
          <w:kern w:val="0"/>
        </w:rPr>
        <w:t xml:space="preserve"> </w:t>
      </w:r>
      <w:r>
        <w:rPr>
          <w:bCs/>
          <w:kern w:val="0"/>
        </w:rPr>
        <w:t>Na</w:t>
      </w:r>
      <w:r>
        <w:rPr>
          <w:bCs/>
          <w:kern w:val="0"/>
          <w:vertAlign w:val="subscript"/>
        </w:rPr>
        <w:t>2</w:t>
      </w:r>
      <w:r>
        <w:rPr>
          <w:bCs/>
          <w:kern w:val="0"/>
        </w:rPr>
        <w:t>EDTA</w:t>
      </w:r>
      <w:r>
        <w:rPr>
          <w:rFonts w:hint="eastAsia"/>
          <w:bCs/>
          <w:kern w:val="0"/>
        </w:rPr>
        <w:t>标准滴定溶液。按以下步骤进行配制和标定：</w:t>
      </w:r>
    </w:p>
    <w:p w14:paraId="7BE99C0C" w14:textId="77777777" w:rsidR="00D67B07" w:rsidRDefault="00715A74">
      <w:pPr>
        <w:rPr>
          <w:bCs/>
          <w:kern w:val="0"/>
        </w:rPr>
      </w:pPr>
      <w:r>
        <w:rPr>
          <w:rFonts w:hint="eastAsia"/>
          <w:bCs/>
          <w:kern w:val="0"/>
        </w:rPr>
        <w:t xml:space="preserve">    a</w:t>
      </w:r>
      <w:r>
        <w:rPr>
          <w:rFonts w:hint="eastAsia"/>
          <w:bCs/>
          <w:kern w:val="0"/>
        </w:rPr>
        <w:t>）配制：称取</w:t>
      </w:r>
      <w:r w:rsidRPr="00C76A2E">
        <w:rPr>
          <w:rFonts w:ascii="Times New Roman" w:hAnsi="Times New Roman"/>
          <w:bCs/>
          <w:kern w:val="0"/>
        </w:rPr>
        <w:t>4.6g Na</w:t>
      </w:r>
      <w:r w:rsidRPr="00C76A2E">
        <w:rPr>
          <w:rFonts w:ascii="Times New Roman" w:hAnsi="Times New Roman"/>
          <w:bCs/>
          <w:kern w:val="0"/>
          <w:vertAlign w:val="subscript"/>
        </w:rPr>
        <w:t>2</w:t>
      </w:r>
      <w:r w:rsidRPr="00C76A2E">
        <w:rPr>
          <w:rFonts w:ascii="Times New Roman" w:hAnsi="Times New Roman"/>
          <w:bCs/>
          <w:kern w:val="0"/>
        </w:rPr>
        <w:t>EDTA</w:t>
      </w:r>
      <w:r>
        <w:rPr>
          <w:rFonts w:hint="eastAsia"/>
          <w:bCs/>
          <w:kern w:val="0"/>
        </w:rPr>
        <w:t>置于</w:t>
      </w:r>
      <w:r w:rsidRPr="00C76A2E">
        <w:rPr>
          <w:rFonts w:ascii="Times New Roman" w:hAnsi="Times New Roman"/>
          <w:bCs/>
          <w:kern w:val="0"/>
        </w:rPr>
        <w:t>300 mL</w:t>
      </w:r>
      <w:r>
        <w:rPr>
          <w:rFonts w:hint="eastAsia"/>
          <w:bCs/>
          <w:kern w:val="0"/>
        </w:rPr>
        <w:t>烧杯中，加水微热溶解，冷却至室温，移入</w:t>
      </w:r>
      <w:r w:rsidRPr="00C76A2E">
        <w:rPr>
          <w:rFonts w:ascii="Times New Roman" w:hAnsi="Times New Roman"/>
          <w:bCs/>
          <w:kern w:val="0"/>
        </w:rPr>
        <w:t>1000mL</w:t>
      </w:r>
      <w:r>
        <w:rPr>
          <w:rFonts w:hint="eastAsia"/>
          <w:bCs/>
          <w:kern w:val="0"/>
        </w:rPr>
        <w:t>容量瓶中，用水稀释至刻度，混匀。放置三天后标定。</w:t>
      </w:r>
    </w:p>
    <w:p w14:paraId="4C1475B7" w14:textId="6D64334B" w:rsidR="00D67B07" w:rsidRDefault="00715A74" w:rsidP="00E95156">
      <w:pPr>
        <w:ind w:firstLine="430"/>
        <w:rPr>
          <w:bCs/>
          <w:kern w:val="0"/>
        </w:rPr>
      </w:pPr>
      <w:r>
        <w:rPr>
          <w:rFonts w:hint="eastAsia"/>
          <w:bCs/>
          <w:kern w:val="0"/>
        </w:rPr>
        <w:t xml:space="preserve">b) </w:t>
      </w:r>
      <w:r>
        <w:rPr>
          <w:rFonts w:hint="eastAsia"/>
          <w:bCs/>
          <w:kern w:val="0"/>
        </w:rPr>
        <w:t>标定：称取</w:t>
      </w:r>
      <w:r w:rsidRPr="00C76A2E">
        <w:rPr>
          <w:rFonts w:ascii="Times New Roman" w:hAnsi="Times New Roman"/>
          <w:bCs/>
          <w:kern w:val="0"/>
        </w:rPr>
        <w:t>0.120g</w:t>
      </w:r>
      <w:r>
        <w:rPr>
          <w:rFonts w:hint="eastAsia"/>
          <w:bCs/>
          <w:kern w:val="0"/>
        </w:rPr>
        <w:t>（精确至</w:t>
      </w:r>
      <w:r w:rsidRPr="00C76A2E">
        <w:rPr>
          <w:rFonts w:ascii="Times New Roman" w:hAnsi="Times New Roman"/>
          <w:bCs/>
          <w:kern w:val="0"/>
        </w:rPr>
        <w:t>0.0001g</w:t>
      </w:r>
      <w:r>
        <w:rPr>
          <w:rFonts w:hint="eastAsia"/>
          <w:bCs/>
          <w:kern w:val="0"/>
        </w:rPr>
        <w:t>）</w:t>
      </w:r>
      <w:bookmarkStart w:id="13" w:name="_Hlk134025301"/>
      <w:r>
        <w:rPr>
          <w:rFonts w:hint="eastAsia"/>
          <w:bCs/>
          <w:kern w:val="0"/>
        </w:rPr>
        <w:t>金属</w:t>
      </w:r>
      <w:bookmarkEnd w:id="13"/>
      <w:r>
        <w:rPr>
          <w:rFonts w:hint="eastAsia"/>
          <w:bCs/>
          <w:kern w:val="0"/>
        </w:rPr>
        <w:t>铋（</w:t>
      </w:r>
      <w:proofErr w:type="spellStart"/>
      <w:r>
        <w:rPr>
          <w:rFonts w:ascii="Times New Roman" w:hAnsi="Times New Roman"/>
          <w:bCs/>
          <w:i/>
          <w:iCs/>
          <w:kern w:val="0"/>
        </w:rPr>
        <w:t>w</w:t>
      </w:r>
      <w:r>
        <w:rPr>
          <w:bCs/>
          <w:kern w:val="0"/>
          <w:vertAlign w:val="subscript"/>
        </w:rPr>
        <w:t>Bi</w:t>
      </w:r>
      <w:proofErr w:type="spellEnd"/>
      <w:r>
        <w:rPr>
          <w:rFonts w:hint="eastAsia"/>
          <w:bCs/>
          <w:kern w:val="0"/>
        </w:rPr>
        <w:t>≥</w:t>
      </w:r>
      <w:r>
        <w:rPr>
          <w:rFonts w:hint="eastAsia"/>
          <w:bCs/>
          <w:kern w:val="0"/>
        </w:rPr>
        <w:t>99.99%</w:t>
      </w:r>
      <w:r>
        <w:rPr>
          <w:rFonts w:hint="eastAsia"/>
          <w:bCs/>
          <w:kern w:val="0"/>
        </w:rPr>
        <w:t>）三份，分别置于三个</w:t>
      </w:r>
      <w:r w:rsidRPr="00C76A2E">
        <w:rPr>
          <w:rFonts w:ascii="Times New Roman" w:hAnsi="Times New Roman"/>
          <w:bCs/>
          <w:kern w:val="0"/>
        </w:rPr>
        <w:t>500mL</w:t>
      </w:r>
      <w:r>
        <w:rPr>
          <w:rFonts w:hint="eastAsia"/>
          <w:bCs/>
          <w:kern w:val="0"/>
        </w:rPr>
        <w:t>三角烧杯中，加入</w:t>
      </w:r>
      <w:r w:rsidRPr="00C76A2E">
        <w:rPr>
          <w:rFonts w:ascii="Times New Roman" w:hAnsi="Times New Roman"/>
          <w:bCs/>
          <w:kern w:val="0"/>
        </w:rPr>
        <w:t>15mL</w:t>
      </w:r>
      <w:r>
        <w:rPr>
          <w:rFonts w:hint="eastAsia"/>
          <w:bCs/>
          <w:kern w:val="0"/>
        </w:rPr>
        <w:t>硝酸（</w:t>
      </w:r>
      <w:r w:rsidRPr="00C76A2E">
        <w:rPr>
          <w:rFonts w:ascii="Times New Roman" w:hAnsi="Times New Roman"/>
          <w:bCs/>
          <w:kern w:val="0"/>
        </w:rPr>
        <w:t>5.</w:t>
      </w:r>
      <w:r w:rsidR="00634111">
        <w:rPr>
          <w:rFonts w:ascii="Times New Roman" w:hAnsi="Times New Roman"/>
          <w:bCs/>
          <w:kern w:val="0"/>
        </w:rPr>
        <w:t>7</w:t>
      </w:r>
      <w:r>
        <w:rPr>
          <w:rFonts w:hint="eastAsia"/>
          <w:bCs/>
          <w:kern w:val="0"/>
        </w:rPr>
        <w:t>），低温加热至溶解完全，取下冷却至室温。加入约</w:t>
      </w:r>
      <w:r w:rsidRPr="00C76A2E">
        <w:rPr>
          <w:rFonts w:ascii="Times New Roman" w:hAnsi="Times New Roman"/>
          <w:bCs/>
          <w:kern w:val="0"/>
        </w:rPr>
        <w:t>200 mL</w:t>
      </w:r>
      <w:r>
        <w:rPr>
          <w:rFonts w:hint="eastAsia"/>
          <w:bCs/>
          <w:kern w:val="0"/>
        </w:rPr>
        <w:t>水，加入</w:t>
      </w:r>
      <w:r w:rsidRPr="00C76A2E">
        <w:rPr>
          <w:rFonts w:ascii="Times New Roman" w:hAnsi="Times New Roman"/>
          <w:bCs/>
          <w:kern w:val="0"/>
        </w:rPr>
        <w:t>0. 2g</w:t>
      </w:r>
      <w:r>
        <w:rPr>
          <w:rFonts w:hint="eastAsia"/>
          <w:bCs/>
          <w:kern w:val="0"/>
        </w:rPr>
        <w:t>抗坏血酸、</w:t>
      </w:r>
      <w:r w:rsidRPr="00C76A2E">
        <w:rPr>
          <w:rFonts w:ascii="Times New Roman" w:hAnsi="Times New Roman"/>
          <w:bCs/>
          <w:kern w:val="0"/>
        </w:rPr>
        <w:t>5mL</w:t>
      </w:r>
      <w:r>
        <w:rPr>
          <w:rFonts w:hint="eastAsia"/>
          <w:bCs/>
          <w:kern w:val="0"/>
        </w:rPr>
        <w:t>硫脲饱和溶液（</w:t>
      </w:r>
      <w:r w:rsidRPr="00C76A2E">
        <w:rPr>
          <w:rFonts w:ascii="Times New Roman" w:hAnsi="Times New Roman"/>
          <w:bCs/>
          <w:kern w:val="0"/>
        </w:rPr>
        <w:t>5.</w:t>
      </w:r>
      <w:r w:rsidR="00634111">
        <w:rPr>
          <w:rFonts w:ascii="Times New Roman" w:hAnsi="Times New Roman"/>
          <w:bCs/>
          <w:kern w:val="0"/>
        </w:rPr>
        <w:t>10</w:t>
      </w:r>
      <w:r>
        <w:rPr>
          <w:rFonts w:hint="eastAsia"/>
          <w:bCs/>
          <w:kern w:val="0"/>
        </w:rPr>
        <w:t>）、</w:t>
      </w:r>
      <w:r w:rsidRPr="00C76A2E">
        <w:rPr>
          <w:rFonts w:ascii="Times New Roman" w:hAnsi="Times New Roman"/>
          <w:bCs/>
          <w:kern w:val="0"/>
        </w:rPr>
        <w:t>5mL</w:t>
      </w:r>
      <w:r>
        <w:rPr>
          <w:rFonts w:hint="eastAsia"/>
          <w:bCs/>
          <w:kern w:val="0"/>
        </w:rPr>
        <w:t>酒石酸溶液（</w:t>
      </w:r>
      <w:r w:rsidRPr="00C76A2E">
        <w:rPr>
          <w:rFonts w:ascii="Times New Roman" w:hAnsi="Times New Roman"/>
          <w:bCs/>
          <w:kern w:val="0"/>
        </w:rPr>
        <w:t>5.</w:t>
      </w:r>
      <w:r w:rsidR="00634111">
        <w:rPr>
          <w:rFonts w:ascii="Times New Roman" w:hAnsi="Times New Roman"/>
          <w:bCs/>
          <w:kern w:val="0"/>
        </w:rPr>
        <w:t>11</w:t>
      </w:r>
      <w:r>
        <w:rPr>
          <w:rFonts w:hint="eastAsia"/>
          <w:bCs/>
          <w:kern w:val="0"/>
        </w:rPr>
        <w:t>），摇匀，</w:t>
      </w:r>
      <w:r w:rsidR="00F163E4" w:rsidRPr="00F163E4">
        <w:rPr>
          <w:rFonts w:hint="eastAsia"/>
          <w:bCs/>
          <w:kern w:val="0"/>
        </w:rPr>
        <w:t>加</w:t>
      </w:r>
      <w:r w:rsidR="00F163E4" w:rsidRPr="00F163E4">
        <w:rPr>
          <w:rFonts w:hint="eastAsia"/>
          <w:bCs/>
          <w:kern w:val="0"/>
        </w:rPr>
        <w:t>3</w:t>
      </w:r>
      <w:r w:rsidR="00F163E4" w:rsidRPr="00F163E4">
        <w:rPr>
          <w:rFonts w:hint="eastAsia"/>
          <w:bCs/>
          <w:kern w:val="0"/>
        </w:rPr>
        <w:t>滴</w:t>
      </w:r>
      <w:r w:rsidR="00F163E4" w:rsidRPr="00F163E4">
        <w:rPr>
          <w:rFonts w:hint="eastAsia"/>
          <w:bCs/>
          <w:kern w:val="0"/>
        </w:rPr>
        <w:t>~4</w:t>
      </w:r>
      <w:r w:rsidR="00F163E4" w:rsidRPr="00F163E4">
        <w:rPr>
          <w:rFonts w:hint="eastAsia"/>
          <w:bCs/>
          <w:kern w:val="0"/>
        </w:rPr>
        <w:t>滴二甲酚橙</w:t>
      </w:r>
      <w:r w:rsidR="00F163E4">
        <w:rPr>
          <w:rFonts w:hint="eastAsia"/>
          <w:bCs/>
          <w:kern w:val="0"/>
        </w:rPr>
        <w:lastRenderedPageBreak/>
        <w:t>溶液</w:t>
      </w:r>
      <w:r w:rsidR="00F163E4" w:rsidRPr="00F163E4">
        <w:rPr>
          <w:rFonts w:hint="eastAsia"/>
          <w:bCs/>
          <w:kern w:val="0"/>
        </w:rPr>
        <w:t>（</w:t>
      </w:r>
      <w:r w:rsidR="00F163E4" w:rsidRPr="00F163E4">
        <w:rPr>
          <w:rFonts w:hint="eastAsia"/>
          <w:bCs/>
          <w:kern w:val="0"/>
        </w:rPr>
        <w:t>5.1</w:t>
      </w:r>
      <w:r w:rsidR="00F163E4">
        <w:rPr>
          <w:bCs/>
          <w:kern w:val="0"/>
        </w:rPr>
        <w:t>4</w:t>
      </w:r>
      <w:r w:rsidR="00F163E4" w:rsidRPr="00F163E4">
        <w:rPr>
          <w:rFonts w:hint="eastAsia"/>
          <w:bCs/>
          <w:kern w:val="0"/>
        </w:rPr>
        <w:t>），加入乙酸钠饱和溶液（</w:t>
      </w:r>
      <w:r w:rsidR="00F163E4" w:rsidRPr="00F163E4">
        <w:rPr>
          <w:rFonts w:hint="eastAsia"/>
          <w:bCs/>
          <w:kern w:val="0"/>
        </w:rPr>
        <w:t>5.</w:t>
      </w:r>
      <w:r w:rsidR="00F163E4">
        <w:rPr>
          <w:bCs/>
          <w:kern w:val="0"/>
        </w:rPr>
        <w:t>9</w:t>
      </w:r>
      <w:r w:rsidR="00F163E4" w:rsidRPr="00F163E4">
        <w:rPr>
          <w:rFonts w:hint="eastAsia"/>
          <w:bCs/>
          <w:kern w:val="0"/>
        </w:rPr>
        <w:t>）调节</w:t>
      </w:r>
      <w:r w:rsidR="00F163E4" w:rsidRPr="00F163E4">
        <w:rPr>
          <w:rFonts w:hint="eastAsia"/>
          <w:bCs/>
          <w:kern w:val="0"/>
        </w:rPr>
        <w:t>pH</w:t>
      </w:r>
      <w:r w:rsidR="00F163E4" w:rsidRPr="00F163E4">
        <w:rPr>
          <w:rFonts w:hint="eastAsia"/>
          <w:bCs/>
          <w:kern w:val="0"/>
        </w:rPr>
        <w:t>为</w:t>
      </w:r>
      <w:r w:rsidR="00F163E4" w:rsidRPr="00F163E4">
        <w:rPr>
          <w:rFonts w:hint="eastAsia"/>
          <w:bCs/>
          <w:kern w:val="0"/>
        </w:rPr>
        <w:t>1.5~1.7</w:t>
      </w:r>
      <w:r w:rsidR="00F163E4" w:rsidRPr="00F163E4">
        <w:rPr>
          <w:rFonts w:hint="eastAsia"/>
          <w:bCs/>
          <w:kern w:val="0"/>
        </w:rPr>
        <w:t>（用</w:t>
      </w:r>
      <w:r w:rsidR="00F163E4" w:rsidRPr="00F163E4">
        <w:rPr>
          <w:rFonts w:hint="eastAsia"/>
          <w:bCs/>
          <w:kern w:val="0"/>
        </w:rPr>
        <w:t>pH</w:t>
      </w:r>
      <w:r w:rsidR="00F163E4" w:rsidRPr="00F163E4">
        <w:rPr>
          <w:rFonts w:hint="eastAsia"/>
          <w:bCs/>
          <w:kern w:val="0"/>
        </w:rPr>
        <w:t>计或精密</w:t>
      </w:r>
      <w:r w:rsidR="00F163E4" w:rsidRPr="00F163E4">
        <w:rPr>
          <w:rFonts w:hint="eastAsia"/>
          <w:bCs/>
          <w:kern w:val="0"/>
        </w:rPr>
        <w:t>pH</w:t>
      </w:r>
      <w:r w:rsidR="00F163E4" w:rsidRPr="00F163E4">
        <w:rPr>
          <w:rFonts w:hint="eastAsia"/>
          <w:bCs/>
          <w:kern w:val="0"/>
        </w:rPr>
        <w:t>试纸检验），用</w:t>
      </w:r>
      <w:r w:rsidR="00F163E4" w:rsidRPr="00F163E4">
        <w:rPr>
          <w:rFonts w:ascii="Times New Roman" w:hAnsi="Times New Roman"/>
          <w:bCs/>
          <w:kern w:val="0"/>
        </w:rPr>
        <w:t>Na</w:t>
      </w:r>
      <w:r w:rsidR="00F163E4" w:rsidRPr="00F163E4">
        <w:rPr>
          <w:rFonts w:ascii="Times New Roman" w:hAnsi="Times New Roman"/>
          <w:bCs/>
          <w:kern w:val="0"/>
          <w:vertAlign w:val="subscript"/>
        </w:rPr>
        <w:t>2</w:t>
      </w:r>
      <w:r w:rsidR="00F163E4" w:rsidRPr="00F163E4">
        <w:rPr>
          <w:rFonts w:ascii="Times New Roman" w:hAnsi="Times New Roman"/>
          <w:bCs/>
          <w:kern w:val="0"/>
        </w:rPr>
        <w:t>EDTA</w:t>
      </w:r>
      <w:r w:rsidR="00F163E4" w:rsidRPr="00F163E4">
        <w:rPr>
          <w:rFonts w:hint="eastAsia"/>
          <w:bCs/>
          <w:kern w:val="0"/>
        </w:rPr>
        <w:t>标准滴定溶液（</w:t>
      </w:r>
      <w:r w:rsidR="00F163E4" w:rsidRPr="00F163E4">
        <w:rPr>
          <w:rFonts w:hint="eastAsia"/>
          <w:bCs/>
          <w:kern w:val="0"/>
        </w:rPr>
        <w:t>5.1</w:t>
      </w:r>
      <w:r w:rsidR="00F163E4">
        <w:rPr>
          <w:bCs/>
          <w:kern w:val="0"/>
        </w:rPr>
        <w:t>3</w:t>
      </w:r>
      <w:r w:rsidR="00F163E4" w:rsidRPr="00F163E4">
        <w:rPr>
          <w:rFonts w:hint="eastAsia"/>
          <w:bCs/>
          <w:kern w:val="0"/>
        </w:rPr>
        <w:t>）滴定至红色变为亮黄色为终点</w:t>
      </w:r>
      <w:r>
        <w:rPr>
          <w:rFonts w:hint="eastAsia"/>
          <w:bCs/>
          <w:kern w:val="0"/>
        </w:rPr>
        <w:t>。</w:t>
      </w:r>
    </w:p>
    <w:p w14:paraId="47F4C2F9" w14:textId="77777777" w:rsidR="00D67B07" w:rsidRDefault="00715A74">
      <w:pPr>
        <w:ind w:firstLineChars="200" w:firstLine="420"/>
        <w:jc w:val="left"/>
        <w:rPr>
          <w:bCs/>
          <w:kern w:val="0"/>
        </w:rPr>
      </w:pPr>
      <w:r>
        <w:rPr>
          <w:bCs/>
          <w:kern w:val="0"/>
        </w:rPr>
        <w:t>按公式（</w:t>
      </w:r>
      <w:r w:rsidRPr="00C76A2E">
        <w:rPr>
          <w:rFonts w:ascii="Times New Roman" w:hAnsi="Times New Roman"/>
          <w:bCs/>
          <w:kern w:val="0"/>
        </w:rPr>
        <w:t>1</w:t>
      </w:r>
      <w:r>
        <w:rPr>
          <w:bCs/>
          <w:kern w:val="0"/>
        </w:rPr>
        <w:t>）计算</w:t>
      </w:r>
      <w:r w:rsidRPr="00C76A2E">
        <w:rPr>
          <w:rFonts w:ascii="Times New Roman" w:hAnsi="Times New Roman"/>
          <w:bCs/>
          <w:kern w:val="0"/>
        </w:rPr>
        <w:t>Na</w:t>
      </w:r>
      <w:r w:rsidRPr="00C76A2E">
        <w:rPr>
          <w:rFonts w:ascii="Times New Roman" w:hAnsi="Times New Roman"/>
          <w:bCs/>
          <w:kern w:val="0"/>
          <w:vertAlign w:val="subscript"/>
        </w:rPr>
        <w:t>2</w:t>
      </w:r>
      <w:r w:rsidRPr="00C76A2E">
        <w:rPr>
          <w:rFonts w:ascii="Times New Roman" w:hAnsi="Times New Roman"/>
          <w:bCs/>
          <w:kern w:val="0"/>
        </w:rPr>
        <w:t>EDTA</w:t>
      </w:r>
      <w:r>
        <w:rPr>
          <w:bCs/>
          <w:kern w:val="0"/>
        </w:rPr>
        <w:t>标准滴定溶液的浓度：</w:t>
      </w:r>
    </w:p>
    <w:p w14:paraId="13E8ADF7" w14:textId="1C0E6484" w:rsidR="00D67B07" w:rsidRDefault="00715A74">
      <w:pPr>
        <w:ind w:firstLineChars="200" w:firstLine="420"/>
        <w:jc w:val="right"/>
        <w:rPr>
          <w:bCs/>
          <w:kern w:val="0"/>
        </w:rPr>
      </w:pPr>
      <w:r>
        <w:rPr>
          <w:rFonts w:ascii="Times New Roman" w:hAnsi="Times New Roman" w:hint="eastAsia"/>
          <w:bCs/>
          <w:i/>
          <w:iCs/>
          <w:kern w:val="0"/>
        </w:rPr>
        <w:t>c</w:t>
      </w:r>
      <w:r>
        <w:rPr>
          <w:rFonts w:hint="eastAsia"/>
          <w:bCs/>
          <w:kern w:val="0"/>
        </w:rPr>
        <w:t>=</w:t>
      </w:r>
      <w:r>
        <w:rPr>
          <w:rFonts w:hAnsi="宋体"/>
          <w:i/>
          <w:iCs/>
          <w:position w:val="-30"/>
          <w:sz w:val="22"/>
          <w:szCs w:val="22"/>
        </w:rPr>
        <w:object w:dxaOrig="1760" w:dyaOrig="675" w14:anchorId="6B7ED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33.75pt" o:ole="">
            <v:imagedata r:id="rId15" o:title=""/>
          </v:shape>
          <o:OLEObject Type="Embed" ProgID="Equation.KSEE3" ShapeID="_x0000_i1025" DrawAspect="Content" ObjectID="_1753114220" r:id="rId16"/>
        </w:object>
      </w:r>
      <w:r>
        <w:rPr>
          <w:bCs/>
          <w:kern w:val="0"/>
        </w:rPr>
        <w:t>……………………………………………………………</w:t>
      </w:r>
      <w:r>
        <w:rPr>
          <w:bCs/>
          <w:kern w:val="0"/>
        </w:rPr>
        <w:t>（</w:t>
      </w:r>
      <w:r>
        <w:rPr>
          <w:rFonts w:hint="eastAsia"/>
          <w:bCs/>
          <w:kern w:val="0"/>
        </w:rPr>
        <w:t>1</w:t>
      </w:r>
      <w:r>
        <w:rPr>
          <w:bCs/>
          <w:kern w:val="0"/>
        </w:rPr>
        <w:t>）</w:t>
      </w:r>
    </w:p>
    <w:p w14:paraId="60669899" w14:textId="6F9F8DA7" w:rsidR="00D67B07" w:rsidRPr="00B47905" w:rsidRDefault="00715A74">
      <w:pPr>
        <w:ind w:firstLineChars="200" w:firstLine="420"/>
      </w:pPr>
      <w:r w:rsidRPr="00B47905">
        <w:rPr>
          <w:bCs/>
          <w:kern w:val="0"/>
        </w:rPr>
        <w:t>式中：</w:t>
      </w:r>
    </w:p>
    <w:p w14:paraId="5AF90471" w14:textId="0C5DD91A" w:rsidR="00D67B07" w:rsidRPr="00B47905" w:rsidRDefault="00715A74">
      <w:pPr>
        <w:ind w:firstLineChars="200" w:firstLine="420"/>
      </w:pPr>
      <w:r w:rsidRPr="00B47905">
        <w:rPr>
          <w:rFonts w:ascii="Times New Roman" w:hAnsi="Times New Roman"/>
          <w:i/>
          <w:iCs/>
        </w:rPr>
        <w:t>c</w:t>
      </w:r>
      <w:r w:rsidRPr="00B47905">
        <w:t>——</w:t>
      </w:r>
      <w:r w:rsidRPr="00B47905">
        <w:rPr>
          <w:rFonts w:hint="eastAsia"/>
        </w:rPr>
        <w:t xml:space="preserve"> </w:t>
      </w:r>
      <w:r w:rsidRPr="00B47905">
        <w:rPr>
          <w:rFonts w:ascii="Times New Roman" w:hAnsi="Times New Roman"/>
        </w:rPr>
        <w:t>Na</w:t>
      </w:r>
      <w:r w:rsidRPr="00B47905">
        <w:rPr>
          <w:rFonts w:ascii="Times New Roman" w:hAnsi="Times New Roman"/>
          <w:vertAlign w:val="subscript"/>
        </w:rPr>
        <w:t>2</w:t>
      </w:r>
      <w:r w:rsidRPr="00B47905">
        <w:rPr>
          <w:rFonts w:ascii="Times New Roman" w:hAnsi="Times New Roman"/>
        </w:rPr>
        <w:t>EDTA</w:t>
      </w:r>
      <w:r w:rsidRPr="00B47905">
        <w:rPr>
          <w:rFonts w:hint="eastAsia"/>
        </w:rPr>
        <w:t>标准滴定溶液的浓度，单位为摩尔每升（</w:t>
      </w:r>
      <w:r w:rsidRPr="00B47905">
        <w:rPr>
          <w:rFonts w:ascii="Times New Roman" w:hAnsi="Times New Roman"/>
        </w:rPr>
        <w:t>mol/</w:t>
      </w:r>
      <w:r w:rsidR="003A5E4C" w:rsidRPr="00B47905">
        <w:rPr>
          <w:rFonts w:ascii="Times New Roman" w:hAnsi="Times New Roman"/>
        </w:rPr>
        <w:t>m</w:t>
      </w:r>
      <w:r w:rsidRPr="00B47905">
        <w:rPr>
          <w:rFonts w:ascii="Times New Roman" w:hAnsi="Times New Roman"/>
        </w:rPr>
        <w:t>L</w:t>
      </w:r>
      <w:r w:rsidRPr="00B47905">
        <w:rPr>
          <w:rFonts w:hint="eastAsia"/>
        </w:rPr>
        <w:t>）；</w:t>
      </w:r>
    </w:p>
    <w:p w14:paraId="1E2C3B3E" w14:textId="77777777" w:rsidR="00D67B07" w:rsidRDefault="00715A74">
      <w:pPr>
        <w:ind w:firstLineChars="200" w:firstLine="420"/>
      </w:pPr>
      <w:r w:rsidRPr="00B47905">
        <w:rPr>
          <w:rFonts w:ascii="Times New Roman" w:hAnsi="Times New Roman"/>
          <w:i/>
        </w:rPr>
        <w:t>m</w:t>
      </w:r>
      <w:r w:rsidRPr="00B47905">
        <w:rPr>
          <w:rFonts w:ascii="Times New Roman" w:hAnsi="Times New Roman"/>
          <w:iCs/>
          <w:vertAlign w:val="subscript"/>
        </w:rPr>
        <w:t>0</w:t>
      </w:r>
      <w:r w:rsidRPr="00B47905">
        <w:t>——</w:t>
      </w:r>
      <w:r w:rsidRPr="00B47905">
        <w:rPr>
          <w:rFonts w:hint="eastAsia"/>
        </w:rPr>
        <w:t>标定</w:t>
      </w:r>
      <w:r>
        <w:rPr>
          <w:rFonts w:hint="eastAsia"/>
        </w:rPr>
        <w:t>时称取</w:t>
      </w:r>
      <w:r>
        <w:rPr>
          <w:rFonts w:hint="eastAsia"/>
          <w:bCs/>
          <w:kern w:val="0"/>
        </w:rPr>
        <w:t>金属</w:t>
      </w:r>
      <w:r>
        <w:rPr>
          <w:rFonts w:hint="eastAsia"/>
        </w:rPr>
        <w:t>铋的质量，单位为克（</w:t>
      </w:r>
      <w:r w:rsidRPr="00C76A2E">
        <w:rPr>
          <w:rFonts w:ascii="Times New Roman" w:hAnsi="Times New Roman"/>
        </w:rPr>
        <w:t>g</w:t>
      </w:r>
      <w:r>
        <w:rPr>
          <w:rFonts w:hint="eastAsia"/>
        </w:rPr>
        <w:t>）；</w:t>
      </w:r>
    </w:p>
    <w:p w14:paraId="21E98B59" w14:textId="77777777" w:rsidR="00D67B07" w:rsidRDefault="00715A74">
      <w:pPr>
        <w:ind w:firstLineChars="200" w:firstLine="420"/>
      </w:pPr>
      <w:r w:rsidRPr="00AF16BF">
        <w:rPr>
          <w:rFonts w:ascii="Times New Roman" w:hAnsi="Times New Roman"/>
          <w:i/>
        </w:rPr>
        <w:t>V</w:t>
      </w:r>
      <w:r w:rsidRPr="00AF16BF">
        <w:rPr>
          <w:rFonts w:ascii="Times New Roman" w:hAnsi="Times New Roman"/>
          <w:vertAlign w:val="subscript"/>
        </w:rPr>
        <w:t>1</w:t>
      </w:r>
      <w:r>
        <w:t>——</w:t>
      </w:r>
      <w:r>
        <w:rPr>
          <w:rFonts w:hint="eastAsia"/>
        </w:rPr>
        <w:t>滴定标准溶液时所消耗的</w:t>
      </w:r>
      <w:r w:rsidRPr="00C76A2E">
        <w:rPr>
          <w:rFonts w:ascii="Times New Roman" w:hAnsi="Times New Roman"/>
        </w:rPr>
        <w:t>Na</w:t>
      </w:r>
      <w:r w:rsidRPr="00C76A2E">
        <w:rPr>
          <w:rFonts w:ascii="Times New Roman" w:hAnsi="Times New Roman"/>
          <w:vertAlign w:val="subscript"/>
        </w:rPr>
        <w:t>2</w:t>
      </w:r>
      <w:r w:rsidRPr="00C76A2E">
        <w:rPr>
          <w:rFonts w:ascii="Times New Roman" w:hAnsi="Times New Roman"/>
        </w:rPr>
        <w:t>EDTA</w:t>
      </w:r>
      <w:r>
        <w:rPr>
          <w:rFonts w:hint="eastAsia"/>
        </w:rPr>
        <w:t>标准滴定溶液的体积，单位为毫升（</w:t>
      </w:r>
      <w:r w:rsidRPr="00C76A2E">
        <w:rPr>
          <w:rFonts w:ascii="Times New Roman" w:hAnsi="Times New Roman"/>
        </w:rPr>
        <w:t>mL</w:t>
      </w:r>
      <w:r>
        <w:rPr>
          <w:rFonts w:hint="eastAsia"/>
        </w:rPr>
        <w:t>）；</w:t>
      </w:r>
    </w:p>
    <w:p w14:paraId="1793964C" w14:textId="77777777" w:rsidR="00D67B07" w:rsidRDefault="00715A74">
      <w:pPr>
        <w:ind w:firstLineChars="200" w:firstLine="420"/>
      </w:pPr>
      <w:r w:rsidRPr="00AF16BF">
        <w:rPr>
          <w:rFonts w:ascii="Times New Roman" w:hAnsi="Times New Roman"/>
          <w:i/>
        </w:rPr>
        <w:t>V</w:t>
      </w:r>
      <w:r w:rsidRPr="00AF16BF">
        <w:rPr>
          <w:rFonts w:ascii="Times New Roman" w:hAnsi="Times New Roman"/>
          <w:vertAlign w:val="subscript"/>
        </w:rPr>
        <w:t>0</w:t>
      </w:r>
      <w:r>
        <w:t>——</w:t>
      </w:r>
      <w:r>
        <w:rPr>
          <w:rFonts w:hint="eastAsia"/>
        </w:rPr>
        <w:t>滴定空白时所消耗的</w:t>
      </w:r>
      <w:r w:rsidRPr="00C76A2E">
        <w:rPr>
          <w:rFonts w:ascii="Times New Roman" w:hAnsi="Times New Roman"/>
        </w:rPr>
        <w:t>Na</w:t>
      </w:r>
      <w:r w:rsidRPr="00C76A2E">
        <w:rPr>
          <w:rFonts w:ascii="Times New Roman" w:hAnsi="Times New Roman"/>
          <w:vertAlign w:val="subscript"/>
        </w:rPr>
        <w:t>2</w:t>
      </w:r>
      <w:r w:rsidRPr="00C76A2E">
        <w:rPr>
          <w:rFonts w:ascii="Times New Roman" w:hAnsi="Times New Roman"/>
        </w:rPr>
        <w:t>EDTA</w:t>
      </w:r>
      <w:r>
        <w:rPr>
          <w:rFonts w:hint="eastAsia"/>
        </w:rPr>
        <w:t>标准滴定溶液的体积，单位为毫升（</w:t>
      </w:r>
      <w:r w:rsidRPr="00C76A2E">
        <w:rPr>
          <w:rFonts w:ascii="Times New Roman" w:hAnsi="Times New Roman"/>
        </w:rPr>
        <w:t>mL</w:t>
      </w:r>
      <w:r>
        <w:rPr>
          <w:rFonts w:hint="eastAsia"/>
        </w:rPr>
        <w:t>）；</w:t>
      </w:r>
    </w:p>
    <w:p w14:paraId="13F9A798" w14:textId="77777777" w:rsidR="00D67B07" w:rsidRDefault="00715A74">
      <w:pPr>
        <w:ind w:firstLineChars="200" w:firstLine="420"/>
      </w:pPr>
      <w:r w:rsidRPr="00AF16BF">
        <w:rPr>
          <w:rFonts w:ascii="Times New Roman" w:hAnsi="Times New Roman"/>
        </w:rPr>
        <w:t>208.98</w:t>
      </w:r>
      <w:r>
        <w:t>——</w:t>
      </w:r>
      <w:r>
        <w:rPr>
          <w:rFonts w:hint="eastAsia"/>
        </w:rPr>
        <w:t>铋的摩尔质量，单位</w:t>
      </w:r>
      <w:proofErr w:type="gramStart"/>
      <w:r>
        <w:rPr>
          <w:rFonts w:hint="eastAsia"/>
        </w:rPr>
        <w:t>为克每摩尔</w:t>
      </w:r>
      <w:proofErr w:type="gramEnd"/>
      <w:r>
        <w:rPr>
          <w:rFonts w:hint="eastAsia"/>
        </w:rPr>
        <w:t>（</w:t>
      </w:r>
      <w:r w:rsidRPr="00C76A2E">
        <w:rPr>
          <w:rFonts w:ascii="Times New Roman" w:hAnsi="Times New Roman"/>
        </w:rPr>
        <w:t>g/mol</w:t>
      </w:r>
      <w:r>
        <w:rPr>
          <w:rFonts w:hint="eastAsia"/>
        </w:rPr>
        <w:t>）。</w:t>
      </w:r>
    </w:p>
    <w:p w14:paraId="6B9F3EB8" w14:textId="7BE49CBC" w:rsidR="00D67B07" w:rsidRDefault="00715A74">
      <w:pPr>
        <w:ind w:firstLineChars="200" w:firstLine="420"/>
        <w:rPr>
          <w:bCs/>
          <w:kern w:val="0"/>
        </w:rPr>
      </w:pPr>
      <w:r>
        <w:rPr>
          <w:rFonts w:hint="eastAsia"/>
          <w:szCs w:val="21"/>
        </w:rPr>
        <w:t>取三次标定结果的平均值作为标准滴定溶液的浓度，保留四位有效数字。三次标定结果的极差值应不大于</w:t>
      </w:r>
      <w:r w:rsidRPr="00C76A2E">
        <w:rPr>
          <w:rFonts w:ascii="Times New Roman" w:hAnsi="Times New Roman"/>
          <w:szCs w:val="21"/>
        </w:rPr>
        <w:t>3×10</w:t>
      </w:r>
      <w:r w:rsidRPr="00C76A2E">
        <w:rPr>
          <w:rFonts w:ascii="Times New Roman" w:hAnsi="Times New Roman"/>
          <w:szCs w:val="21"/>
          <w:vertAlign w:val="superscript"/>
        </w:rPr>
        <w:t>-</w:t>
      </w:r>
      <w:r w:rsidR="003A5E4C">
        <w:rPr>
          <w:rFonts w:ascii="Times New Roman" w:hAnsi="Times New Roman"/>
          <w:szCs w:val="21"/>
          <w:vertAlign w:val="superscript"/>
        </w:rPr>
        <w:t>8</w:t>
      </w:r>
      <w:r w:rsidRPr="00C76A2E">
        <w:rPr>
          <w:rFonts w:ascii="Times New Roman" w:hAnsi="Times New Roman"/>
          <w:szCs w:val="21"/>
        </w:rPr>
        <w:t>mol/</w:t>
      </w:r>
      <w:r w:rsidR="003A5E4C">
        <w:rPr>
          <w:rFonts w:ascii="Times New Roman" w:hAnsi="Times New Roman" w:hint="eastAsia"/>
          <w:szCs w:val="21"/>
        </w:rPr>
        <w:t>m</w:t>
      </w:r>
      <w:r w:rsidRPr="00C76A2E">
        <w:rPr>
          <w:rFonts w:ascii="Times New Roman" w:hAnsi="Times New Roman"/>
          <w:szCs w:val="21"/>
        </w:rPr>
        <w:t>L</w:t>
      </w:r>
      <w:r>
        <w:rPr>
          <w:rFonts w:hint="eastAsia"/>
          <w:szCs w:val="21"/>
        </w:rPr>
        <w:t>，否则重新标定。</w:t>
      </w:r>
    </w:p>
    <w:bookmarkEnd w:id="12"/>
    <w:p w14:paraId="57360424" w14:textId="4A088720" w:rsidR="00D67B07" w:rsidRDefault="00715A74">
      <w:pPr>
        <w:rPr>
          <w:kern w:val="0"/>
        </w:rPr>
      </w:pPr>
      <w:r w:rsidRPr="00634111">
        <w:rPr>
          <w:rFonts w:ascii="Times New Roman" w:eastAsia="黑体" w:hAnsi="Times New Roman"/>
          <w:kern w:val="0"/>
        </w:rPr>
        <w:t>5.1</w:t>
      </w:r>
      <w:r w:rsidR="00634111">
        <w:rPr>
          <w:rFonts w:ascii="Times New Roman" w:eastAsia="黑体" w:hAnsi="Times New Roman"/>
          <w:kern w:val="0"/>
        </w:rPr>
        <w:t>4</w:t>
      </w:r>
      <w:r>
        <w:t>二甲酚橙溶液（</w:t>
      </w:r>
      <w:r w:rsidRPr="00C76A2E">
        <w:rPr>
          <w:rFonts w:ascii="Times New Roman" w:hAnsi="Times New Roman"/>
        </w:rPr>
        <w:t>2</w:t>
      </w:r>
      <w:r w:rsidRPr="00C76A2E">
        <w:rPr>
          <w:rFonts w:ascii="Times New Roman" w:hAnsi="Times New Roman"/>
          <w:szCs w:val="21"/>
        </w:rPr>
        <w:t xml:space="preserve"> g/L</w:t>
      </w:r>
      <w:r>
        <w:t>）。</w:t>
      </w:r>
    </w:p>
    <w:p w14:paraId="4E49B71D" w14:textId="77777777" w:rsidR="00D67B07" w:rsidRDefault="00715A74">
      <w:pPr>
        <w:spacing w:line="360" w:lineRule="auto"/>
        <w:rPr>
          <w:rFonts w:ascii="黑体" w:eastAsia="黑体"/>
          <w:bCs/>
          <w:szCs w:val="21"/>
        </w:rPr>
      </w:pPr>
      <w:r>
        <w:rPr>
          <w:rFonts w:ascii="黑体" w:eastAsia="黑体" w:hint="eastAsia"/>
          <w:bCs/>
          <w:szCs w:val="21"/>
        </w:rPr>
        <w:t xml:space="preserve">6  样品 </w:t>
      </w:r>
    </w:p>
    <w:p w14:paraId="7D02ABCC" w14:textId="77777777" w:rsidR="00D67B07" w:rsidRDefault="00715A74">
      <w:pPr>
        <w:spacing w:line="360" w:lineRule="auto"/>
        <w:rPr>
          <w:rFonts w:hAnsi="宋体"/>
        </w:rPr>
      </w:pPr>
      <w:r>
        <w:rPr>
          <w:rFonts w:ascii="黑体" w:eastAsia="黑体" w:hint="eastAsia"/>
          <w:bCs/>
          <w:szCs w:val="21"/>
        </w:rPr>
        <w:t>6.1</w:t>
      </w:r>
      <w:r>
        <w:rPr>
          <w:rFonts w:hAnsi="宋体" w:hint="eastAsia"/>
          <w:bCs/>
        </w:rPr>
        <w:t>样品粒度应不大于</w:t>
      </w:r>
      <w:r w:rsidRPr="00C76A2E">
        <w:rPr>
          <w:rFonts w:ascii="Times New Roman" w:hAnsi="Times New Roman"/>
          <w:bCs/>
        </w:rPr>
        <w:t>0.100mm</w:t>
      </w:r>
      <w:r>
        <w:rPr>
          <w:rFonts w:hAnsi="宋体" w:hint="eastAsia"/>
          <w:bCs/>
        </w:rPr>
        <w:t>。</w:t>
      </w:r>
    </w:p>
    <w:p w14:paraId="6A85B043" w14:textId="77777777" w:rsidR="00D67B07" w:rsidRDefault="00715A74">
      <w:pPr>
        <w:spacing w:line="360" w:lineRule="auto"/>
        <w:rPr>
          <w:rFonts w:ascii="黑体" w:eastAsia="黑体"/>
          <w:bCs/>
          <w:szCs w:val="21"/>
        </w:rPr>
      </w:pPr>
      <w:r>
        <w:rPr>
          <w:rFonts w:ascii="黑体" w:eastAsia="黑体" w:hint="eastAsia"/>
          <w:bCs/>
          <w:szCs w:val="21"/>
        </w:rPr>
        <w:t xml:space="preserve">6.1 </w:t>
      </w:r>
      <w:r>
        <w:rPr>
          <w:rFonts w:hAnsi="宋体" w:hint="eastAsia"/>
          <w:bCs/>
        </w:rPr>
        <w:t>样品应在</w:t>
      </w:r>
      <w:r w:rsidRPr="00C76A2E">
        <w:rPr>
          <w:rFonts w:ascii="Times New Roman" w:hAnsi="Times New Roman"/>
          <w:bCs/>
        </w:rPr>
        <w:t>100℃</w:t>
      </w:r>
      <w:r>
        <w:rPr>
          <w:rFonts w:ascii="Times New Roman" w:hAnsi="Times New Roman"/>
        </w:rPr>
        <w:t>～</w:t>
      </w:r>
      <w:r w:rsidRPr="00C76A2E">
        <w:rPr>
          <w:rFonts w:ascii="Times New Roman" w:hAnsi="Times New Roman"/>
        </w:rPr>
        <w:t>105℃</w:t>
      </w:r>
      <w:r>
        <w:rPr>
          <w:rFonts w:ascii="Times New Roman" w:hAnsi="Times New Roman" w:hint="eastAsia"/>
        </w:rPr>
        <w:t>烘</w:t>
      </w:r>
      <w:r w:rsidRPr="00C76A2E">
        <w:rPr>
          <w:rFonts w:ascii="Times New Roman" w:hAnsi="Times New Roman"/>
        </w:rPr>
        <w:t>1h</w:t>
      </w:r>
      <w:r>
        <w:rPr>
          <w:rFonts w:ascii="Times New Roman" w:hAnsi="Times New Roman" w:hint="eastAsia"/>
        </w:rPr>
        <w:t>，置于干燥器中冷却至室温。</w:t>
      </w:r>
    </w:p>
    <w:p w14:paraId="25C7DD9F" w14:textId="77777777" w:rsidR="00D67B07" w:rsidRDefault="00715A74">
      <w:pPr>
        <w:spacing w:line="360" w:lineRule="auto"/>
        <w:rPr>
          <w:rFonts w:ascii="黑体" w:eastAsia="黑体"/>
          <w:bCs/>
          <w:szCs w:val="21"/>
        </w:rPr>
      </w:pPr>
      <w:r>
        <w:rPr>
          <w:rFonts w:ascii="黑体" w:eastAsia="黑体" w:hint="eastAsia"/>
          <w:bCs/>
          <w:szCs w:val="21"/>
        </w:rPr>
        <w:t>7  试验步骤</w:t>
      </w:r>
    </w:p>
    <w:p w14:paraId="7F8DEA16" w14:textId="77777777" w:rsidR="00D67B07" w:rsidRDefault="00715A74">
      <w:pPr>
        <w:spacing w:line="360" w:lineRule="auto"/>
        <w:rPr>
          <w:rFonts w:ascii="黑体" w:eastAsia="黑体"/>
          <w:bCs/>
          <w:szCs w:val="21"/>
        </w:rPr>
      </w:pPr>
      <w:r>
        <w:rPr>
          <w:rFonts w:ascii="黑体" w:eastAsia="黑体" w:hint="eastAsia"/>
          <w:bCs/>
          <w:szCs w:val="21"/>
        </w:rPr>
        <w:t>7.1  试料</w:t>
      </w:r>
    </w:p>
    <w:p w14:paraId="025A3938" w14:textId="77777777" w:rsidR="00D67B07" w:rsidRDefault="00715A74">
      <w:pPr>
        <w:ind w:firstLineChars="200" w:firstLine="420"/>
      </w:pPr>
      <w:r>
        <w:t>称取</w:t>
      </w:r>
      <w:r w:rsidRPr="00C76A2E">
        <w:rPr>
          <w:rFonts w:ascii="Times New Roman" w:hAnsi="Times New Roman"/>
        </w:rPr>
        <w:t>0.20 g</w:t>
      </w:r>
      <w:r>
        <w:rPr>
          <w:rFonts w:hint="eastAsia"/>
        </w:rPr>
        <w:t>样品（</w:t>
      </w:r>
      <w:r w:rsidRPr="00C76A2E">
        <w:rPr>
          <w:rFonts w:ascii="Times New Roman" w:hAnsi="Times New Roman"/>
        </w:rPr>
        <w:t>6</w:t>
      </w:r>
      <w:r>
        <w:rPr>
          <w:rFonts w:hint="eastAsia"/>
        </w:rPr>
        <w:t>）</w:t>
      </w:r>
      <w:r>
        <w:t>，精确至</w:t>
      </w:r>
      <w:r w:rsidRPr="00C76A2E">
        <w:rPr>
          <w:rFonts w:ascii="Times New Roman" w:hAnsi="Times New Roman"/>
        </w:rPr>
        <w:t>0.0001 g</w:t>
      </w:r>
      <w:r>
        <w:t>。</w:t>
      </w:r>
    </w:p>
    <w:p w14:paraId="5A51CA1F" w14:textId="77777777" w:rsidR="00D67B07" w:rsidRDefault="00715A74">
      <w:pPr>
        <w:spacing w:line="360" w:lineRule="auto"/>
        <w:rPr>
          <w:rFonts w:ascii="黑体" w:eastAsia="黑体"/>
          <w:bCs/>
          <w:szCs w:val="21"/>
        </w:rPr>
      </w:pPr>
      <w:r>
        <w:rPr>
          <w:rFonts w:ascii="黑体" w:eastAsia="黑体" w:hint="eastAsia"/>
          <w:bCs/>
          <w:szCs w:val="21"/>
        </w:rPr>
        <w:t>7.2  平行试验</w:t>
      </w:r>
    </w:p>
    <w:p w14:paraId="0EC3EA9F" w14:textId="77777777" w:rsidR="00D67B07" w:rsidRDefault="00715A74">
      <w:pPr>
        <w:ind w:firstLineChars="200" w:firstLine="420"/>
      </w:pPr>
      <w:r>
        <w:rPr>
          <w:rFonts w:hint="eastAsia"/>
        </w:rPr>
        <w:t>平行做两份试验，取其平均值。</w:t>
      </w:r>
    </w:p>
    <w:p w14:paraId="0D0C9AB3" w14:textId="77777777" w:rsidR="00D67B07" w:rsidRDefault="00715A74">
      <w:pPr>
        <w:spacing w:line="360" w:lineRule="auto"/>
        <w:rPr>
          <w:rFonts w:ascii="黑体" w:eastAsia="黑体"/>
          <w:bCs/>
          <w:szCs w:val="21"/>
        </w:rPr>
      </w:pPr>
      <w:r>
        <w:rPr>
          <w:rFonts w:ascii="黑体" w:eastAsia="黑体" w:hint="eastAsia"/>
          <w:bCs/>
          <w:szCs w:val="21"/>
        </w:rPr>
        <w:t>7.3  空白试验</w:t>
      </w:r>
    </w:p>
    <w:p w14:paraId="37977CB3" w14:textId="77777777" w:rsidR="00D67B07" w:rsidRDefault="00715A74">
      <w:pPr>
        <w:ind w:firstLineChars="200" w:firstLine="420"/>
      </w:pPr>
      <w:r>
        <w:rPr>
          <w:rFonts w:hint="eastAsia"/>
        </w:rPr>
        <w:t>随同试料做空白实验。</w:t>
      </w:r>
    </w:p>
    <w:p w14:paraId="4997B74B" w14:textId="77777777" w:rsidR="00D67B07" w:rsidRDefault="00715A74">
      <w:pPr>
        <w:spacing w:line="360" w:lineRule="auto"/>
        <w:rPr>
          <w:rFonts w:ascii="黑体" w:eastAsia="黑体"/>
          <w:bCs/>
          <w:szCs w:val="21"/>
        </w:rPr>
      </w:pPr>
      <w:r>
        <w:rPr>
          <w:rFonts w:ascii="黑体" w:eastAsia="黑体" w:hint="eastAsia"/>
          <w:bCs/>
          <w:szCs w:val="21"/>
        </w:rPr>
        <w:t>7</w:t>
      </w:r>
      <w:r>
        <w:rPr>
          <w:rFonts w:ascii="黑体" w:eastAsia="黑体"/>
          <w:bCs/>
          <w:szCs w:val="21"/>
        </w:rPr>
        <w:t>.4 测定</w:t>
      </w:r>
    </w:p>
    <w:p w14:paraId="5C5F9109" w14:textId="5DEF2D6F" w:rsidR="00D67B07" w:rsidRDefault="00715A74">
      <w:pPr>
        <w:spacing w:line="360" w:lineRule="auto"/>
        <w:rPr>
          <w:rFonts w:ascii="宋体" w:hAnsi="宋体" w:cs="宋体"/>
          <w:szCs w:val="21"/>
        </w:rPr>
      </w:pPr>
      <w:bookmarkStart w:id="14" w:name="_Hlk129459765"/>
      <w:r>
        <w:rPr>
          <w:rFonts w:eastAsia="黑体" w:hint="eastAsia"/>
          <w:kern w:val="0"/>
        </w:rPr>
        <w:t>7</w:t>
      </w:r>
      <w:r>
        <w:rPr>
          <w:rFonts w:eastAsia="黑体"/>
          <w:kern w:val="0"/>
        </w:rPr>
        <w:t>.</w:t>
      </w:r>
      <w:r>
        <w:rPr>
          <w:rFonts w:eastAsia="黑体" w:hint="eastAsia"/>
          <w:kern w:val="0"/>
        </w:rPr>
        <w:t>4.1</w:t>
      </w:r>
      <w:r>
        <w:rPr>
          <w:rFonts w:hint="eastAsia"/>
        </w:rPr>
        <w:t>将试料（</w:t>
      </w:r>
      <w:r w:rsidRPr="00C76A2E">
        <w:rPr>
          <w:rFonts w:ascii="Times New Roman" w:hAnsi="Times New Roman"/>
        </w:rPr>
        <w:t>7.1</w:t>
      </w:r>
      <w:r>
        <w:rPr>
          <w:rFonts w:hint="eastAsia"/>
        </w:rPr>
        <w:t>）置于</w:t>
      </w:r>
      <w:r w:rsidRPr="00C76A2E">
        <w:rPr>
          <w:rFonts w:ascii="Times New Roman" w:hAnsi="Times New Roman"/>
        </w:rPr>
        <w:t>500mL</w:t>
      </w:r>
      <w:r>
        <w:rPr>
          <w:rFonts w:hint="eastAsia"/>
        </w:rPr>
        <w:t>三角烧杯中，</w:t>
      </w:r>
      <w:r>
        <w:rPr>
          <w:rFonts w:ascii="宋体" w:hAnsi="宋体" w:cs="宋体" w:hint="eastAsia"/>
          <w:szCs w:val="21"/>
        </w:rPr>
        <w:t>用少量水润湿。加入</w:t>
      </w:r>
      <w:r w:rsidRPr="00C76A2E">
        <w:rPr>
          <w:rFonts w:ascii="Times New Roman" w:hAnsi="Times New Roman"/>
          <w:szCs w:val="21"/>
        </w:rPr>
        <w:t>10mL</w:t>
      </w:r>
      <w:r>
        <w:rPr>
          <w:rFonts w:ascii="宋体" w:hAnsi="宋体" w:cs="宋体" w:hint="eastAsia"/>
          <w:szCs w:val="21"/>
        </w:rPr>
        <w:t>盐酸（</w:t>
      </w:r>
      <w:r w:rsidRPr="00C76A2E">
        <w:rPr>
          <w:rFonts w:ascii="Times New Roman" w:hAnsi="Times New Roman"/>
          <w:szCs w:val="21"/>
        </w:rPr>
        <w:t>5.</w:t>
      </w:r>
      <w:r w:rsidR="003D1A0D">
        <w:rPr>
          <w:rFonts w:ascii="Times New Roman" w:hAnsi="Times New Roman"/>
          <w:szCs w:val="21"/>
        </w:rPr>
        <w:t>4</w:t>
      </w:r>
      <w:r>
        <w:rPr>
          <w:rFonts w:ascii="宋体" w:hAnsi="宋体" w:cs="宋体" w:hint="eastAsia"/>
          <w:szCs w:val="21"/>
        </w:rPr>
        <w:t>），低温加热溶解，蒸发至</w:t>
      </w:r>
      <w:r w:rsidRPr="00C76A2E">
        <w:rPr>
          <w:rFonts w:ascii="Times New Roman" w:hAnsi="Times New Roman"/>
          <w:szCs w:val="21"/>
        </w:rPr>
        <w:t>3mL</w:t>
      </w:r>
      <w:r w:rsidRPr="00C76A2E">
        <w:rPr>
          <w:rFonts w:ascii="Times New Roman" w:hAnsi="Times New Roman"/>
        </w:rPr>
        <w:t>～</w:t>
      </w:r>
      <w:r w:rsidRPr="00C76A2E">
        <w:rPr>
          <w:rFonts w:ascii="Times New Roman" w:hAnsi="Times New Roman"/>
          <w:szCs w:val="21"/>
        </w:rPr>
        <w:t>5mL</w:t>
      </w:r>
      <w:r>
        <w:rPr>
          <w:rFonts w:ascii="宋体" w:hAnsi="宋体" w:cs="宋体" w:hint="eastAsia"/>
          <w:szCs w:val="21"/>
        </w:rPr>
        <w:t>，加入</w:t>
      </w:r>
      <w:r>
        <w:rPr>
          <w:rFonts w:ascii="宋体" w:hAnsi="宋体" w:cs="宋体"/>
          <w:szCs w:val="21"/>
        </w:rPr>
        <w:t>5</w:t>
      </w:r>
      <w:r>
        <w:rPr>
          <w:rFonts w:ascii="宋体" w:hAnsi="宋体" w:cs="宋体" w:hint="eastAsia"/>
          <w:szCs w:val="21"/>
        </w:rPr>
        <w:t>mL硝酸（</w:t>
      </w:r>
      <w:r w:rsidRPr="00C76A2E">
        <w:rPr>
          <w:rFonts w:ascii="Times New Roman" w:hAnsi="Times New Roman"/>
          <w:szCs w:val="21"/>
        </w:rPr>
        <w:t>5.</w:t>
      </w:r>
      <w:r w:rsidR="003D1A0D">
        <w:rPr>
          <w:rFonts w:ascii="Times New Roman" w:hAnsi="Times New Roman"/>
          <w:szCs w:val="21"/>
        </w:rPr>
        <w:t>5</w:t>
      </w:r>
      <w:r>
        <w:rPr>
          <w:rFonts w:ascii="宋体" w:hAnsi="宋体" w:cs="宋体" w:hint="eastAsia"/>
          <w:szCs w:val="21"/>
        </w:rPr>
        <w:t>）、</w:t>
      </w:r>
      <w:r w:rsidRPr="00C76A2E">
        <w:rPr>
          <w:rFonts w:ascii="Times New Roman" w:hAnsi="Times New Roman"/>
          <w:szCs w:val="21"/>
        </w:rPr>
        <w:t>0.3g</w:t>
      </w:r>
      <w:r>
        <w:rPr>
          <w:rFonts w:ascii="宋体" w:hAnsi="宋体" w:cs="宋体" w:hint="eastAsia"/>
          <w:szCs w:val="21"/>
        </w:rPr>
        <w:t>氟化</w:t>
      </w:r>
      <w:r>
        <w:rPr>
          <w:rFonts w:ascii="Times New Roman" w:hAnsi="Times New Roman" w:hint="eastAsia"/>
        </w:rPr>
        <w:t>氢</w:t>
      </w:r>
      <w:r>
        <w:rPr>
          <w:rFonts w:ascii="宋体" w:hAnsi="宋体" w:cs="宋体" w:hint="eastAsia"/>
          <w:szCs w:val="21"/>
        </w:rPr>
        <w:t>铵，继续加热溶解，蒸发至</w:t>
      </w:r>
      <w:r w:rsidRPr="00C76A2E">
        <w:rPr>
          <w:rFonts w:ascii="Times New Roman" w:hAnsi="Times New Roman"/>
          <w:szCs w:val="21"/>
        </w:rPr>
        <w:t>3mL</w:t>
      </w:r>
      <w:r w:rsidRPr="00C76A2E">
        <w:rPr>
          <w:rFonts w:ascii="Times New Roman" w:hAnsi="Times New Roman"/>
          <w:szCs w:val="21"/>
        </w:rPr>
        <w:t>～</w:t>
      </w:r>
      <w:r w:rsidRPr="00C76A2E">
        <w:rPr>
          <w:rFonts w:ascii="Times New Roman" w:hAnsi="Times New Roman"/>
          <w:szCs w:val="21"/>
        </w:rPr>
        <w:t>5mL</w:t>
      </w:r>
      <w:r>
        <w:rPr>
          <w:rFonts w:ascii="宋体" w:hAnsi="宋体" w:cs="宋体" w:hint="eastAsia"/>
          <w:szCs w:val="21"/>
        </w:rPr>
        <w:t>，加入</w:t>
      </w:r>
      <w:r w:rsidRPr="00C76A2E">
        <w:rPr>
          <w:rFonts w:ascii="Times New Roman" w:hAnsi="Times New Roman"/>
          <w:szCs w:val="21"/>
        </w:rPr>
        <w:t>3mL</w:t>
      </w:r>
      <w:r>
        <w:rPr>
          <w:rFonts w:ascii="宋体" w:hAnsi="宋体" w:cs="宋体" w:hint="eastAsia"/>
          <w:szCs w:val="21"/>
        </w:rPr>
        <w:t>高氯酸（</w:t>
      </w:r>
      <w:r w:rsidRPr="00C76A2E">
        <w:rPr>
          <w:rFonts w:ascii="Times New Roman" w:hAnsi="Times New Roman"/>
          <w:szCs w:val="21"/>
        </w:rPr>
        <w:t>5.</w:t>
      </w:r>
      <w:r w:rsidR="003D1A0D">
        <w:rPr>
          <w:rFonts w:ascii="Times New Roman" w:hAnsi="Times New Roman"/>
          <w:szCs w:val="21"/>
        </w:rPr>
        <w:t>6</w:t>
      </w:r>
      <w:r>
        <w:rPr>
          <w:rFonts w:ascii="宋体" w:hAnsi="宋体" w:cs="宋体" w:hint="eastAsia"/>
          <w:szCs w:val="21"/>
        </w:rPr>
        <w:t>），升高温度蒸至冒浓烟，取下稍冷，加入</w:t>
      </w:r>
      <w:r w:rsidRPr="00C76A2E">
        <w:rPr>
          <w:rFonts w:ascii="Times New Roman" w:hAnsi="Times New Roman"/>
          <w:bCs/>
          <w:kern w:val="0"/>
        </w:rPr>
        <w:t>10 mL</w:t>
      </w:r>
      <w:r>
        <w:rPr>
          <w:rFonts w:hint="eastAsia"/>
          <w:bCs/>
          <w:kern w:val="0"/>
        </w:rPr>
        <w:t>硝酸（</w:t>
      </w:r>
      <w:r w:rsidRPr="00C76A2E">
        <w:rPr>
          <w:rFonts w:ascii="Times New Roman" w:hAnsi="Times New Roman"/>
          <w:bCs/>
          <w:kern w:val="0"/>
        </w:rPr>
        <w:t>5.</w:t>
      </w:r>
      <w:r w:rsidR="003D1A0D">
        <w:rPr>
          <w:rFonts w:ascii="Times New Roman" w:hAnsi="Times New Roman"/>
          <w:bCs/>
          <w:kern w:val="0"/>
        </w:rPr>
        <w:t>7</w:t>
      </w:r>
      <w:r>
        <w:rPr>
          <w:rFonts w:hint="eastAsia"/>
          <w:bCs/>
          <w:kern w:val="0"/>
        </w:rPr>
        <w:t>）</w:t>
      </w:r>
      <w:r>
        <w:rPr>
          <w:rFonts w:ascii="宋体" w:hAnsi="宋体" w:cs="宋体" w:hint="eastAsia"/>
          <w:szCs w:val="21"/>
        </w:rPr>
        <w:t>，用硝酸（</w:t>
      </w:r>
      <w:r w:rsidRPr="00C76A2E">
        <w:rPr>
          <w:rFonts w:ascii="Times New Roman" w:hAnsi="Times New Roman"/>
          <w:szCs w:val="21"/>
        </w:rPr>
        <w:t>5.</w:t>
      </w:r>
      <w:r w:rsidR="003D1A0D">
        <w:rPr>
          <w:rFonts w:ascii="Times New Roman" w:hAnsi="Times New Roman"/>
          <w:szCs w:val="21"/>
        </w:rPr>
        <w:t>8</w:t>
      </w:r>
      <w:r>
        <w:rPr>
          <w:rFonts w:ascii="宋体" w:hAnsi="宋体" w:cs="宋体" w:hint="eastAsia"/>
          <w:szCs w:val="21"/>
        </w:rPr>
        <w:t>）吹洗</w:t>
      </w:r>
      <w:r>
        <w:rPr>
          <w:rFonts w:hint="eastAsia"/>
          <w:bCs/>
          <w:kern w:val="0"/>
        </w:rPr>
        <w:t>杯壁及表</w:t>
      </w:r>
      <w:proofErr w:type="gramStart"/>
      <w:r>
        <w:rPr>
          <w:rFonts w:hint="eastAsia"/>
          <w:bCs/>
          <w:kern w:val="0"/>
        </w:rPr>
        <w:t>皿</w:t>
      </w:r>
      <w:proofErr w:type="gramEnd"/>
      <w:r>
        <w:rPr>
          <w:rFonts w:ascii="宋体" w:hAnsi="宋体" w:cs="宋体" w:hint="eastAsia"/>
          <w:szCs w:val="21"/>
        </w:rPr>
        <w:t>，加热煮沸使盐类溶解，取下，冷却至室温。</w:t>
      </w:r>
    </w:p>
    <w:p w14:paraId="594BE979" w14:textId="514C731C" w:rsidR="00D67B07" w:rsidRDefault="00715A74">
      <w:pPr>
        <w:spacing w:line="360" w:lineRule="auto"/>
        <w:rPr>
          <w:bCs/>
          <w:kern w:val="0"/>
        </w:rPr>
      </w:pPr>
      <w:bookmarkStart w:id="15" w:name="_Hlk129463226"/>
      <w:r>
        <w:rPr>
          <w:rFonts w:eastAsia="黑体" w:hint="eastAsia"/>
          <w:kern w:val="0"/>
        </w:rPr>
        <w:t>7</w:t>
      </w:r>
      <w:r>
        <w:rPr>
          <w:rFonts w:eastAsia="黑体"/>
          <w:kern w:val="0"/>
        </w:rPr>
        <w:t>.</w:t>
      </w:r>
      <w:r>
        <w:rPr>
          <w:rFonts w:eastAsia="黑体" w:hint="eastAsia"/>
          <w:kern w:val="0"/>
        </w:rPr>
        <w:t>4.</w:t>
      </w:r>
      <w:r>
        <w:rPr>
          <w:rFonts w:eastAsia="黑体"/>
          <w:kern w:val="0"/>
        </w:rPr>
        <w:t>2</w:t>
      </w:r>
      <w:r>
        <w:rPr>
          <w:rFonts w:hint="eastAsia"/>
          <w:bCs/>
          <w:kern w:val="0"/>
        </w:rPr>
        <w:t>加入约</w:t>
      </w:r>
      <w:r w:rsidRPr="00C76A2E">
        <w:rPr>
          <w:rFonts w:ascii="Times New Roman" w:hAnsi="Times New Roman"/>
          <w:bCs/>
          <w:kern w:val="0"/>
        </w:rPr>
        <w:t>200 mL</w:t>
      </w:r>
      <w:r>
        <w:rPr>
          <w:rFonts w:hint="eastAsia"/>
          <w:bCs/>
          <w:kern w:val="0"/>
        </w:rPr>
        <w:t>水，加入</w:t>
      </w:r>
      <w:r w:rsidRPr="00C76A2E">
        <w:rPr>
          <w:rFonts w:ascii="Times New Roman" w:hAnsi="Times New Roman"/>
          <w:bCs/>
          <w:kern w:val="0"/>
        </w:rPr>
        <w:t>0. 2g</w:t>
      </w:r>
      <w:r>
        <w:rPr>
          <w:rFonts w:hint="eastAsia"/>
          <w:bCs/>
          <w:kern w:val="0"/>
        </w:rPr>
        <w:t>抗坏血酸、</w:t>
      </w:r>
      <w:r w:rsidRPr="00C76A2E">
        <w:rPr>
          <w:rFonts w:ascii="Times New Roman" w:hAnsi="Times New Roman"/>
          <w:bCs/>
          <w:kern w:val="0"/>
        </w:rPr>
        <w:t>5mL</w:t>
      </w:r>
      <w:r>
        <w:rPr>
          <w:rFonts w:hint="eastAsia"/>
          <w:bCs/>
          <w:kern w:val="0"/>
        </w:rPr>
        <w:t>硫脲饱和溶液（</w:t>
      </w:r>
      <w:r w:rsidRPr="00C76A2E">
        <w:rPr>
          <w:rFonts w:ascii="Times New Roman" w:hAnsi="Times New Roman"/>
          <w:bCs/>
          <w:kern w:val="0"/>
        </w:rPr>
        <w:t>5.</w:t>
      </w:r>
      <w:r w:rsidR="003D1A0D">
        <w:rPr>
          <w:rFonts w:ascii="Times New Roman" w:hAnsi="Times New Roman"/>
          <w:bCs/>
          <w:kern w:val="0"/>
        </w:rPr>
        <w:t>10</w:t>
      </w:r>
      <w:r>
        <w:rPr>
          <w:rFonts w:hint="eastAsia"/>
          <w:bCs/>
          <w:kern w:val="0"/>
        </w:rPr>
        <w:t>）、</w:t>
      </w:r>
      <w:r w:rsidRPr="00C76A2E">
        <w:rPr>
          <w:rFonts w:ascii="Times New Roman" w:hAnsi="Times New Roman"/>
          <w:bCs/>
          <w:kern w:val="0"/>
        </w:rPr>
        <w:t>5mL</w:t>
      </w:r>
      <w:r>
        <w:rPr>
          <w:rFonts w:hint="eastAsia"/>
          <w:bCs/>
          <w:kern w:val="0"/>
        </w:rPr>
        <w:t>酒石酸溶液（</w:t>
      </w:r>
      <w:r w:rsidRPr="00C76A2E">
        <w:rPr>
          <w:rFonts w:ascii="Times New Roman" w:hAnsi="Times New Roman"/>
          <w:bCs/>
          <w:kern w:val="0"/>
        </w:rPr>
        <w:t>5.</w:t>
      </w:r>
      <w:r w:rsidR="003D1A0D">
        <w:rPr>
          <w:rFonts w:ascii="Times New Roman" w:hAnsi="Times New Roman"/>
          <w:bCs/>
          <w:kern w:val="0"/>
        </w:rPr>
        <w:t>11</w:t>
      </w:r>
      <w:r>
        <w:rPr>
          <w:rFonts w:hint="eastAsia"/>
          <w:bCs/>
          <w:kern w:val="0"/>
        </w:rPr>
        <w:t>），摇匀，</w:t>
      </w:r>
      <w:r w:rsidR="00F163E4" w:rsidRPr="00F163E4">
        <w:rPr>
          <w:rFonts w:hint="eastAsia"/>
          <w:bCs/>
          <w:kern w:val="0"/>
        </w:rPr>
        <w:t>加</w:t>
      </w:r>
      <w:r w:rsidR="00F163E4" w:rsidRPr="00F163E4">
        <w:rPr>
          <w:rFonts w:hint="eastAsia"/>
          <w:bCs/>
          <w:kern w:val="0"/>
        </w:rPr>
        <w:t>3</w:t>
      </w:r>
      <w:r w:rsidR="00F163E4" w:rsidRPr="00F163E4">
        <w:rPr>
          <w:rFonts w:hint="eastAsia"/>
          <w:bCs/>
          <w:kern w:val="0"/>
        </w:rPr>
        <w:t>滴</w:t>
      </w:r>
      <w:r w:rsidR="00F163E4" w:rsidRPr="00F163E4">
        <w:rPr>
          <w:rFonts w:hint="eastAsia"/>
          <w:bCs/>
          <w:kern w:val="0"/>
        </w:rPr>
        <w:t>~4</w:t>
      </w:r>
      <w:r w:rsidR="00F163E4" w:rsidRPr="00F163E4">
        <w:rPr>
          <w:rFonts w:hint="eastAsia"/>
          <w:bCs/>
          <w:kern w:val="0"/>
        </w:rPr>
        <w:t>滴二甲酚橙</w:t>
      </w:r>
      <w:r w:rsidR="00F163E4">
        <w:rPr>
          <w:rFonts w:hint="eastAsia"/>
          <w:bCs/>
          <w:kern w:val="0"/>
        </w:rPr>
        <w:t>溶液</w:t>
      </w:r>
      <w:r w:rsidR="00F163E4" w:rsidRPr="00F163E4">
        <w:rPr>
          <w:rFonts w:hint="eastAsia"/>
          <w:bCs/>
          <w:kern w:val="0"/>
        </w:rPr>
        <w:t>（</w:t>
      </w:r>
      <w:r w:rsidR="00F163E4" w:rsidRPr="00F163E4">
        <w:rPr>
          <w:rFonts w:hint="eastAsia"/>
          <w:bCs/>
          <w:kern w:val="0"/>
        </w:rPr>
        <w:t>5.1</w:t>
      </w:r>
      <w:r w:rsidR="00F163E4">
        <w:rPr>
          <w:bCs/>
          <w:kern w:val="0"/>
        </w:rPr>
        <w:t>4</w:t>
      </w:r>
      <w:r w:rsidR="00F163E4" w:rsidRPr="00F163E4">
        <w:rPr>
          <w:rFonts w:hint="eastAsia"/>
          <w:bCs/>
          <w:kern w:val="0"/>
        </w:rPr>
        <w:t>），加入乙酸钠饱和溶液（</w:t>
      </w:r>
      <w:r w:rsidR="00F163E4" w:rsidRPr="00F163E4">
        <w:rPr>
          <w:rFonts w:hint="eastAsia"/>
          <w:bCs/>
          <w:kern w:val="0"/>
        </w:rPr>
        <w:t>5.</w:t>
      </w:r>
      <w:r w:rsidR="00F163E4">
        <w:rPr>
          <w:bCs/>
          <w:kern w:val="0"/>
        </w:rPr>
        <w:t>9</w:t>
      </w:r>
      <w:r w:rsidR="00F163E4" w:rsidRPr="00F163E4">
        <w:rPr>
          <w:rFonts w:hint="eastAsia"/>
          <w:bCs/>
          <w:kern w:val="0"/>
        </w:rPr>
        <w:t>）调节</w:t>
      </w:r>
      <w:r w:rsidR="00F163E4" w:rsidRPr="00F163E4">
        <w:rPr>
          <w:rFonts w:hint="eastAsia"/>
          <w:bCs/>
          <w:kern w:val="0"/>
        </w:rPr>
        <w:t>pH</w:t>
      </w:r>
      <w:r w:rsidR="00F163E4" w:rsidRPr="00F163E4">
        <w:rPr>
          <w:rFonts w:hint="eastAsia"/>
          <w:bCs/>
          <w:kern w:val="0"/>
        </w:rPr>
        <w:t>为</w:t>
      </w:r>
      <w:r w:rsidR="00F163E4" w:rsidRPr="00F163E4">
        <w:rPr>
          <w:rFonts w:hint="eastAsia"/>
          <w:bCs/>
          <w:kern w:val="0"/>
        </w:rPr>
        <w:t>1.5~1.7</w:t>
      </w:r>
      <w:r w:rsidR="00F163E4" w:rsidRPr="00F163E4">
        <w:rPr>
          <w:rFonts w:hint="eastAsia"/>
          <w:bCs/>
          <w:kern w:val="0"/>
        </w:rPr>
        <w:t>（用</w:t>
      </w:r>
      <w:r w:rsidR="00F163E4" w:rsidRPr="00F163E4">
        <w:rPr>
          <w:rFonts w:hint="eastAsia"/>
          <w:bCs/>
          <w:kern w:val="0"/>
        </w:rPr>
        <w:t>pH</w:t>
      </w:r>
      <w:r w:rsidR="00F163E4" w:rsidRPr="00F163E4">
        <w:rPr>
          <w:rFonts w:hint="eastAsia"/>
          <w:bCs/>
          <w:kern w:val="0"/>
        </w:rPr>
        <w:t>计或精密</w:t>
      </w:r>
      <w:r w:rsidR="00F163E4" w:rsidRPr="00F163E4">
        <w:rPr>
          <w:rFonts w:hint="eastAsia"/>
          <w:bCs/>
          <w:kern w:val="0"/>
        </w:rPr>
        <w:t>pH</w:t>
      </w:r>
      <w:r w:rsidR="00F163E4" w:rsidRPr="00F163E4">
        <w:rPr>
          <w:rFonts w:hint="eastAsia"/>
          <w:bCs/>
          <w:kern w:val="0"/>
        </w:rPr>
        <w:t>试纸检验），用</w:t>
      </w:r>
      <w:r w:rsidR="00F163E4" w:rsidRPr="00F163E4">
        <w:rPr>
          <w:rFonts w:ascii="Times New Roman" w:hAnsi="Times New Roman"/>
          <w:bCs/>
          <w:kern w:val="0"/>
        </w:rPr>
        <w:t>Na</w:t>
      </w:r>
      <w:r w:rsidR="00F163E4" w:rsidRPr="00F163E4">
        <w:rPr>
          <w:rFonts w:ascii="Times New Roman" w:hAnsi="Times New Roman"/>
          <w:bCs/>
          <w:kern w:val="0"/>
          <w:vertAlign w:val="subscript"/>
        </w:rPr>
        <w:t>2</w:t>
      </w:r>
      <w:r w:rsidR="00F163E4" w:rsidRPr="00F163E4">
        <w:rPr>
          <w:rFonts w:ascii="Times New Roman" w:hAnsi="Times New Roman"/>
          <w:bCs/>
          <w:kern w:val="0"/>
        </w:rPr>
        <w:t>EDTA</w:t>
      </w:r>
      <w:r w:rsidR="00F163E4" w:rsidRPr="00F163E4">
        <w:rPr>
          <w:rFonts w:hint="eastAsia"/>
          <w:bCs/>
          <w:kern w:val="0"/>
        </w:rPr>
        <w:t>标准滴定溶液（</w:t>
      </w:r>
      <w:r w:rsidR="00F163E4" w:rsidRPr="00F163E4">
        <w:rPr>
          <w:rFonts w:hint="eastAsia"/>
          <w:bCs/>
          <w:kern w:val="0"/>
        </w:rPr>
        <w:t>5.1</w:t>
      </w:r>
      <w:r w:rsidR="00F163E4">
        <w:rPr>
          <w:bCs/>
          <w:kern w:val="0"/>
        </w:rPr>
        <w:t>3</w:t>
      </w:r>
      <w:r w:rsidR="00F163E4" w:rsidRPr="00F163E4">
        <w:rPr>
          <w:rFonts w:hint="eastAsia"/>
          <w:bCs/>
          <w:kern w:val="0"/>
        </w:rPr>
        <w:t>）滴定至红色变为亮黄色为终点</w:t>
      </w:r>
      <w:r>
        <w:rPr>
          <w:rFonts w:hint="eastAsia"/>
          <w:bCs/>
          <w:kern w:val="0"/>
        </w:rPr>
        <w:t>。</w:t>
      </w:r>
    </w:p>
    <w:bookmarkEnd w:id="14"/>
    <w:bookmarkEnd w:id="15"/>
    <w:p w14:paraId="5048B3AD" w14:textId="4276AD9D" w:rsidR="00D67B07" w:rsidRDefault="00715A74">
      <w:pPr>
        <w:widowControl/>
        <w:ind w:firstLineChars="200" w:firstLine="360"/>
        <w:jc w:val="left"/>
        <w:rPr>
          <w:sz w:val="18"/>
          <w:szCs w:val="18"/>
        </w:rPr>
      </w:pPr>
      <w:r>
        <w:rPr>
          <w:rFonts w:ascii="黑体" w:eastAsia="黑体" w:hAnsi="黑体" w:cs="黑体" w:hint="eastAsia"/>
          <w:bCs/>
          <w:kern w:val="0"/>
          <w:sz w:val="18"/>
          <w:szCs w:val="18"/>
        </w:rPr>
        <w:t>注</w:t>
      </w:r>
      <w:r>
        <w:rPr>
          <w:rFonts w:hint="eastAsia"/>
          <w:bCs/>
          <w:kern w:val="0"/>
          <w:sz w:val="18"/>
          <w:szCs w:val="18"/>
        </w:rPr>
        <w:t>：含碲量大于</w:t>
      </w:r>
      <w:r w:rsidRPr="00C76A2E">
        <w:rPr>
          <w:rFonts w:ascii="Times New Roman" w:hAnsi="Times New Roman"/>
          <w:bCs/>
          <w:kern w:val="0"/>
          <w:sz w:val="18"/>
          <w:szCs w:val="18"/>
        </w:rPr>
        <w:t>1mg</w:t>
      </w:r>
      <w:r>
        <w:rPr>
          <w:rFonts w:hint="eastAsia"/>
          <w:bCs/>
          <w:kern w:val="0"/>
          <w:sz w:val="18"/>
          <w:szCs w:val="18"/>
        </w:rPr>
        <w:t>时，为控制抗坏血酸的用量，在其加入之前，加</w:t>
      </w:r>
      <w:r w:rsidRPr="00C76A2E">
        <w:rPr>
          <w:rFonts w:ascii="Times New Roman" w:hAnsi="Times New Roman"/>
          <w:bCs/>
          <w:kern w:val="0"/>
          <w:sz w:val="18"/>
          <w:szCs w:val="18"/>
        </w:rPr>
        <w:t>2</w:t>
      </w:r>
      <w:r>
        <w:rPr>
          <w:rFonts w:hint="eastAsia"/>
          <w:bCs/>
          <w:kern w:val="0"/>
          <w:sz w:val="18"/>
          <w:szCs w:val="18"/>
        </w:rPr>
        <w:t>滴磺基水杨酸溶液（</w:t>
      </w:r>
      <w:r w:rsidRPr="00C76A2E">
        <w:rPr>
          <w:rFonts w:ascii="Times New Roman" w:hAnsi="Times New Roman"/>
          <w:bCs/>
          <w:kern w:val="0"/>
          <w:sz w:val="18"/>
          <w:szCs w:val="18"/>
        </w:rPr>
        <w:t>5.</w:t>
      </w:r>
      <w:r w:rsidR="003D1A0D">
        <w:rPr>
          <w:rFonts w:ascii="Times New Roman" w:hAnsi="Times New Roman"/>
          <w:bCs/>
          <w:kern w:val="0"/>
          <w:sz w:val="18"/>
          <w:szCs w:val="18"/>
        </w:rPr>
        <w:t>12</w:t>
      </w:r>
      <w:r>
        <w:rPr>
          <w:rFonts w:hint="eastAsia"/>
          <w:bCs/>
          <w:kern w:val="0"/>
          <w:sz w:val="18"/>
          <w:szCs w:val="18"/>
        </w:rPr>
        <w:t>），分次逐渐加入抗坏血酸至红色消失，以下按</w:t>
      </w:r>
      <w:r w:rsidRPr="00C76A2E">
        <w:rPr>
          <w:rFonts w:ascii="Times New Roman" w:hAnsi="Times New Roman"/>
          <w:bCs/>
          <w:kern w:val="0"/>
          <w:sz w:val="18"/>
          <w:szCs w:val="18"/>
        </w:rPr>
        <w:t>7.4.2</w:t>
      </w:r>
      <w:r>
        <w:rPr>
          <w:rFonts w:hint="eastAsia"/>
          <w:bCs/>
          <w:kern w:val="0"/>
          <w:sz w:val="18"/>
          <w:szCs w:val="18"/>
        </w:rPr>
        <w:t>操作。</w:t>
      </w:r>
    </w:p>
    <w:p w14:paraId="1021E332" w14:textId="77777777" w:rsidR="00D67B07" w:rsidRDefault="00715A74">
      <w:pPr>
        <w:spacing w:line="360" w:lineRule="auto"/>
        <w:rPr>
          <w:rFonts w:ascii="黑体" w:eastAsia="黑体"/>
          <w:bCs/>
          <w:szCs w:val="21"/>
        </w:rPr>
      </w:pPr>
      <w:r>
        <w:rPr>
          <w:rFonts w:ascii="黑体" w:eastAsia="黑体" w:hint="eastAsia"/>
          <w:bCs/>
          <w:szCs w:val="21"/>
        </w:rPr>
        <w:t>8  试验数据处理</w:t>
      </w:r>
    </w:p>
    <w:p w14:paraId="7F15A57D" w14:textId="77777777" w:rsidR="00D67B07" w:rsidRDefault="00715A74">
      <w:pPr>
        <w:ind w:firstLineChars="200" w:firstLine="420"/>
        <w:jc w:val="left"/>
        <w:rPr>
          <w:bCs/>
        </w:rPr>
      </w:pPr>
      <w:bookmarkStart w:id="16" w:name="_Hlk129463467"/>
      <w:proofErr w:type="gramStart"/>
      <w:r>
        <w:rPr>
          <w:rFonts w:hint="eastAsia"/>
        </w:rPr>
        <w:t>铋</w:t>
      </w:r>
      <w:proofErr w:type="gramEnd"/>
      <w:r>
        <w:rPr>
          <w:rFonts w:hAnsi="宋体"/>
        </w:rPr>
        <w:t>含量以</w:t>
      </w:r>
      <w:r>
        <w:rPr>
          <w:rFonts w:hAnsi="宋体" w:hint="eastAsia"/>
        </w:rPr>
        <w:t>铋</w:t>
      </w:r>
      <w:r>
        <w:rPr>
          <w:rFonts w:hAnsi="宋体"/>
        </w:rPr>
        <w:t>的质量分数</w:t>
      </w:r>
      <w:proofErr w:type="spellStart"/>
      <w:r>
        <w:rPr>
          <w:rFonts w:ascii="Times New Roman" w:hAnsi="Times New Roman"/>
          <w:i/>
        </w:rPr>
        <w:t>w</w:t>
      </w:r>
      <w:r>
        <w:rPr>
          <w:rFonts w:hint="eastAsia"/>
          <w:iCs/>
          <w:vertAlign w:val="subscript"/>
        </w:rPr>
        <w:t>Bi</w:t>
      </w:r>
      <w:proofErr w:type="spellEnd"/>
      <w:r>
        <w:rPr>
          <w:rFonts w:hAnsi="宋体"/>
        </w:rPr>
        <w:t>计，按</w:t>
      </w:r>
      <w:r>
        <w:rPr>
          <w:rFonts w:hAnsi="宋体" w:hint="eastAsia"/>
        </w:rPr>
        <w:t>公</w:t>
      </w:r>
      <w:r>
        <w:rPr>
          <w:rFonts w:hAnsi="宋体"/>
        </w:rPr>
        <w:t>式（</w:t>
      </w:r>
      <w:r w:rsidRPr="00C76A2E">
        <w:rPr>
          <w:rFonts w:ascii="Times New Roman" w:hAnsi="Times New Roman"/>
        </w:rPr>
        <w:t>2</w:t>
      </w:r>
      <w:r>
        <w:rPr>
          <w:rFonts w:ascii="宋体" w:hAnsi="宋体" w:cs="宋体" w:hint="eastAsia"/>
        </w:rPr>
        <w:t>）</w:t>
      </w:r>
      <w:r>
        <w:rPr>
          <w:rFonts w:hAnsi="宋体"/>
        </w:rPr>
        <w:t>计算：</w:t>
      </w:r>
      <w:bookmarkStart w:id="17" w:name="_Hlk132536384"/>
    </w:p>
    <w:bookmarkEnd w:id="17"/>
    <w:p w14:paraId="7C7AB2AE" w14:textId="77777777" w:rsidR="00D67B07" w:rsidRDefault="00715A74">
      <w:pPr>
        <w:ind w:firstLineChars="200" w:firstLine="420"/>
        <w:jc w:val="right"/>
      </w:pPr>
      <w:proofErr w:type="spellStart"/>
      <w:r>
        <w:rPr>
          <w:rFonts w:ascii="Times New Roman" w:hAnsi="Times New Roman"/>
          <w:i/>
          <w:iCs/>
        </w:rPr>
        <w:lastRenderedPageBreak/>
        <w:t>w</w:t>
      </w:r>
      <w:r>
        <w:rPr>
          <w:rFonts w:hint="eastAsia"/>
          <w:vertAlign w:val="subscript"/>
        </w:rPr>
        <w:t>Bi</w:t>
      </w:r>
      <w:proofErr w:type="spellEnd"/>
      <w:r>
        <w:rPr>
          <w:rFonts w:hint="eastAsia"/>
        </w:rPr>
        <w:t>=</w:t>
      </w:r>
      <w:r>
        <w:rPr>
          <w:rFonts w:hAnsi="宋体"/>
          <w:i/>
          <w:iCs/>
          <w:position w:val="-24"/>
          <w:sz w:val="22"/>
          <w:szCs w:val="22"/>
        </w:rPr>
        <w:object w:dxaOrig="3280" w:dyaOrig="656" w14:anchorId="7D274F16">
          <v:shape id="_x0000_i1026" type="#_x0000_t75" alt="" style="width:164pt;height:32.8pt" o:ole="">
            <v:imagedata r:id="rId17" o:title=""/>
          </v:shape>
          <o:OLEObject Type="Embed" ProgID="Equation.KSEE3" ShapeID="_x0000_i1026" DrawAspect="Content" ObjectID="_1753114221" r:id="rId18"/>
        </w:object>
      </w:r>
      <w:r>
        <w:t>………………………………………………</w:t>
      </w:r>
      <w:r>
        <w:t>（</w:t>
      </w:r>
      <w:r>
        <w:rPr>
          <w:rFonts w:hint="eastAsia"/>
        </w:rPr>
        <w:t>2</w:t>
      </w:r>
      <w:r>
        <w:rPr>
          <w:rFonts w:hint="eastAsia"/>
        </w:rPr>
        <w:t>）</w:t>
      </w:r>
    </w:p>
    <w:p w14:paraId="0A25AA3C" w14:textId="77777777" w:rsidR="00D67B07" w:rsidRDefault="00715A74">
      <w:pPr>
        <w:ind w:firstLineChars="200" w:firstLine="420"/>
        <w:jc w:val="left"/>
      </w:pPr>
      <w:r>
        <w:t>式中：</w:t>
      </w:r>
    </w:p>
    <w:p w14:paraId="62007E5C" w14:textId="075E7737" w:rsidR="00D67B07" w:rsidRDefault="00715A74">
      <w:pPr>
        <w:ind w:firstLineChars="200" w:firstLine="420"/>
      </w:pPr>
      <w:bookmarkStart w:id="18" w:name="_Hlk132536414"/>
      <w:r w:rsidRPr="00AF16BF">
        <w:rPr>
          <w:rFonts w:ascii="Times New Roman" w:hAnsi="Times New Roman"/>
          <w:i/>
        </w:rPr>
        <w:t>c</w:t>
      </w:r>
      <w:r>
        <w:t xml:space="preserve"> ——</w:t>
      </w:r>
      <w:r w:rsidRPr="00AF16BF">
        <w:rPr>
          <w:rFonts w:ascii="Times New Roman" w:hAnsi="Times New Roman"/>
        </w:rPr>
        <w:t xml:space="preserve"> Na</w:t>
      </w:r>
      <w:r w:rsidRPr="00AF16BF">
        <w:rPr>
          <w:rFonts w:ascii="Times New Roman" w:hAnsi="Times New Roman"/>
          <w:vertAlign w:val="subscript"/>
        </w:rPr>
        <w:t>2</w:t>
      </w:r>
      <w:r w:rsidRPr="00AF16BF">
        <w:rPr>
          <w:rFonts w:ascii="Times New Roman" w:hAnsi="Times New Roman"/>
        </w:rPr>
        <w:t>EDTA</w:t>
      </w:r>
      <w:r>
        <w:t>标准滴定溶液的浓度，单位为摩尔每升（</w:t>
      </w:r>
      <w:r w:rsidRPr="00AF16BF">
        <w:rPr>
          <w:rFonts w:ascii="Times New Roman" w:hAnsi="Times New Roman"/>
        </w:rPr>
        <w:t>mol/</w:t>
      </w:r>
      <w:r w:rsidR="003A5E4C">
        <w:rPr>
          <w:rFonts w:ascii="Times New Roman" w:hAnsi="Times New Roman"/>
        </w:rPr>
        <w:t>m</w:t>
      </w:r>
      <w:r w:rsidRPr="00AF16BF">
        <w:rPr>
          <w:rFonts w:ascii="Times New Roman" w:hAnsi="Times New Roman"/>
        </w:rPr>
        <w:t>L</w:t>
      </w:r>
      <w:r>
        <w:t>）；</w:t>
      </w:r>
    </w:p>
    <w:p w14:paraId="47FC82F6" w14:textId="77777777" w:rsidR="00D67B07" w:rsidRDefault="00715A74">
      <w:pPr>
        <w:ind w:firstLineChars="200" w:firstLine="420"/>
        <w:rPr>
          <w:i/>
        </w:rPr>
      </w:pPr>
      <w:r w:rsidRPr="00AF16BF">
        <w:rPr>
          <w:rFonts w:ascii="Times New Roman" w:hAnsi="Times New Roman"/>
          <w:i/>
        </w:rPr>
        <w:t>V</w:t>
      </w:r>
      <w:r w:rsidRPr="00AF16BF">
        <w:rPr>
          <w:rFonts w:ascii="Times New Roman" w:hAnsi="Times New Roman"/>
          <w:vertAlign w:val="subscript"/>
        </w:rPr>
        <w:t>2</w:t>
      </w:r>
      <w:r>
        <w:t>——</w:t>
      </w:r>
      <w:r>
        <w:rPr>
          <w:rFonts w:hint="eastAsia"/>
        </w:rPr>
        <w:t>测</w:t>
      </w:r>
      <w:r>
        <w:t>定</w:t>
      </w:r>
      <w:r>
        <w:rPr>
          <w:rFonts w:hint="eastAsia"/>
        </w:rPr>
        <w:t>时，</w:t>
      </w:r>
      <w:r>
        <w:t>试液消耗的</w:t>
      </w:r>
      <w:r w:rsidRPr="00AF16BF">
        <w:rPr>
          <w:rFonts w:ascii="Times New Roman" w:hAnsi="Times New Roman"/>
        </w:rPr>
        <w:t>Na</w:t>
      </w:r>
      <w:r w:rsidRPr="00AF16BF">
        <w:rPr>
          <w:rFonts w:ascii="Times New Roman" w:hAnsi="Times New Roman"/>
          <w:vertAlign w:val="subscript"/>
        </w:rPr>
        <w:t>2</w:t>
      </w:r>
      <w:r w:rsidRPr="00AF16BF">
        <w:rPr>
          <w:rFonts w:ascii="Times New Roman" w:hAnsi="Times New Roman"/>
        </w:rPr>
        <w:t>EDTA</w:t>
      </w:r>
      <w:r>
        <w:t>标准滴定溶液的体积，单位为毫升（</w:t>
      </w:r>
      <w:r w:rsidRPr="00AF16BF">
        <w:rPr>
          <w:rFonts w:ascii="Times New Roman" w:hAnsi="Times New Roman"/>
        </w:rPr>
        <w:t>mL</w:t>
      </w:r>
      <w:r>
        <w:t>）；</w:t>
      </w:r>
    </w:p>
    <w:p w14:paraId="3D38F4A7" w14:textId="77777777" w:rsidR="00D67B07" w:rsidRDefault="00715A74">
      <w:pPr>
        <w:ind w:firstLineChars="200" w:firstLine="420"/>
      </w:pPr>
      <w:r w:rsidRPr="00AF16BF">
        <w:rPr>
          <w:rFonts w:ascii="Times New Roman" w:hAnsi="Times New Roman"/>
          <w:i/>
        </w:rPr>
        <w:t>V</w:t>
      </w:r>
      <w:r w:rsidRPr="00AF16BF">
        <w:rPr>
          <w:rFonts w:ascii="Times New Roman" w:hAnsi="Times New Roman"/>
          <w:vertAlign w:val="subscript"/>
        </w:rPr>
        <w:t>3</w:t>
      </w:r>
      <w:r>
        <w:t>——</w:t>
      </w:r>
      <w:r>
        <w:rPr>
          <w:rFonts w:hint="eastAsia"/>
        </w:rPr>
        <w:t>测</w:t>
      </w:r>
      <w:r>
        <w:t>定</w:t>
      </w:r>
      <w:r>
        <w:rPr>
          <w:rFonts w:hint="eastAsia"/>
        </w:rPr>
        <w:t>时，</w:t>
      </w:r>
      <w:r>
        <w:t>空白试料溶液消耗的</w:t>
      </w:r>
      <w:r w:rsidRPr="00AF16BF">
        <w:rPr>
          <w:rFonts w:ascii="Times New Roman" w:hAnsi="Times New Roman"/>
        </w:rPr>
        <w:t>Na</w:t>
      </w:r>
      <w:r w:rsidRPr="00AF16BF">
        <w:rPr>
          <w:rFonts w:ascii="Times New Roman" w:hAnsi="Times New Roman"/>
          <w:vertAlign w:val="subscript"/>
        </w:rPr>
        <w:t>2</w:t>
      </w:r>
      <w:r w:rsidRPr="00AF16BF">
        <w:rPr>
          <w:rFonts w:ascii="Times New Roman" w:hAnsi="Times New Roman"/>
        </w:rPr>
        <w:t>EDTA</w:t>
      </w:r>
      <w:r>
        <w:t>标准滴定溶液的体积，单位为毫升（</w:t>
      </w:r>
      <w:r w:rsidRPr="00AF16BF">
        <w:rPr>
          <w:rFonts w:ascii="Times New Roman" w:hAnsi="Times New Roman"/>
        </w:rPr>
        <w:t>mL</w:t>
      </w:r>
      <w:r>
        <w:t>）；</w:t>
      </w:r>
    </w:p>
    <w:p w14:paraId="4D0E89FA" w14:textId="77777777" w:rsidR="00D67B07" w:rsidRDefault="00715A74">
      <w:pPr>
        <w:ind w:firstLineChars="200" w:firstLine="420"/>
      </w:pPr>
      <w:r w:rsidRPr="00AF16BF">
        <w:rPr>
          <w:rFonts w:ascii="Times New Roman" w:hAnsi="Times New Roman"/>
        </w:rPr>
        <w:t>208.98</w:t>
      </w:r>
      <w:r>
        <w:t>——</w:t>
      </w:r>
      <w:r>
        <w:rPr>
          <w:rFonts w:hint="eastAsia"/>
        </w:rPr>
        <w:t>铋的摩尔</w:t>
      </w:r>
      <w:r>
        <w:t>质量，单位</w:t>
      </w:r>
      <w:proofErr w:type="gramStart"/>
      <w:r>
        <w:t>为克</w:t>
      </w:r>
      <w:r>
        <w:rPr>
          <w:rFonts w:hint="eastAsia"/>
        </w:rPr>
        <w:t>每摩尔</w:t>
      </w:r>
      <w:proofErr w:type="gramEnd"/>
      <w:r>
        <w:t>（</w:t>
      </w:r>
      <w:r>
        <w:t>g</w:t>
      </w:r>
      <w:r>
        <w:rPr>
          <w:rFonts w:hint="eastAsia"/>
        </w:rPr>
        <w:t>/m</w:t>
      </w:r>
      <w:r w:rsidRPr="00AF16BF">
        <w:rPr>
          <w:rFonts w:ascii="Times New Roman" w:hAnsi="Times New Roman"/>
        </w:rPr>
        <w:t>ol</w:t>
      </w:r>
      <w:r>
        <w:t>）</w:t>
      </w:r>
      <w:r>
        <w:rPr>
          <w:rFonts w:hint="eastAsia"/>
        </w:rPr>
        <w:t>；</w:t>
      </w:r>
    </w:p>
    <w:p w14:paraId="41D01775" w14:textId="77777777" w:rsidR="00D67B07" w:rsidRDefault="00715A74">
      <w:pPr>
        <w:ind w:firstLineChars="200" w:firstLine="420"/>
      </w:pPr>
      <w:r w:rsidRPr="00AF16BF">
        <w:rPr>
          <w:rFonts w:ascii="Times New Roman" w:hAnsi="Times New Roman"/>
          <w:i/>
        </w:rPr>
        <w:t>m</w:t>
      </w:r>
      <w:r>
        <w:rPr>
          <w:rFonts w:hint="eastAsia"/>
          <w:i/>
        </w:rPr>
        <w:t xml:space="preserve"> </w:t>
      </w:r>
      <w:r>
        <w:t>——</w:t>
      </w:r>
      <w:r>
        <w:t>试料的质量，单位为克（</w:t>
      </w:r>
      <w:r w:rsidRPr="00AF16BF">
        <w:rPr>
          <w:rFonts w:ascii="Times New Roman" w:hAnsi="Times New Roman"/>
        </w:rPr>
        <w:t>g</w:t>
      </w:r>
      <w:r>
        <w:t>）。</w:t>
      </w:r>
    </w:p>
    <w:bookmarkEnd w:id="18"/>
    <w:p w14:paraId="6720C2F6" w14:textId="77777777" w:rsidR="00D67B07" w:rsidRDefault="00715A74">
      <w:pPr>
        <w:adjustRightInd w:val="0"/>
        <w:snapToGrid w:val="0"/>
        <w:ind w:firstLineChars="200" w:firstLine="420"/>
      </w:pPr>
      <w:r>
        <w:rPr>
          <w:rFonts w:hAnsi="宋体"/>
        </w:rPr>
        <w:t>计算结果表示</w:t>
      </w:r>
      <w:r>
        <w:rPr>
          <w:rFonts w:hAnsi="宋体" w:hint="eastAsia"/>
        </w:rPr>
        <w:t>至</w:t>
      </w:r>
      <w:r>
        <w:rPr>
          <w:rFonts w:hAnsi="宋体"/>
        </w:rPr>
        <w:t>小数点后</w:t>
      </w:r>
      <w:r w:rsidRPr="00AF16BF">
        <w:rPr>
          <w:rFonts w:ascii="Times New Roman" w:hAnsi="Times New Roman"/>
        </w:rPr>
        <w:t>2</w:t>
      </w:r>
      <w:r>
        <w:rPr>
          <w:rFonts w:hAnsi="宋体"/>
        </w:rPr>
        <w:t>位</w:t>
      </w:r>
      <w:r>
        <w:rPr>
          <w:rFonts w:ascii="Times New Roman" w:hAnsi="Times New Roman" w:cs="宋体" w:hint="eastAsia"/>
          <w:spacing w:val="6"/>
        </w:rPr>
        <w:t>。</w:t>
      </w:r>
    </w:p>
    <w:bookmarkEnd w:id="16"/>
    <w:p w14:paraId="6EE440F0" w14:textId="77777777" w:rsidR="00D67B07" w:rsidRDefault="00715A74">
      <w:pPr>
        <w:spacing w:line="360" w:lineRule="auto"/>
        <w:rPr>
          <w:rFonts w:ascii="黑体" w:eastAsia="黑体"/>
          <w:bCs/>
          <w:szCs w:val="21"/>
        </w:rPr>
      </w:pPr>
      <w:r>
        <w:rPr>
          <w:rFonts w:ascii="黑体" w:eastAsia="黑体" w:hint="eastAsia"/>
          <w:bCs/>
          <w:szCs w:val="21"/>
        </w:rPr>
        <w:t>9  精密度</w:t>
      </w:r>
    </w:p>
    <w:p w14:paraId="459C34C4" w14:textId="77777777" w:rsidR="00D67B07" w:rsidRDefault="00715A74">
      <w:pPr>
        <w:spacing w:line="360" w:lineRule="auto"/>
        <w:rPr>
          <w:rFonts w:ascii="黑体" w:eastAsia="黑体"/>
          <w:bCs/>
          <w:szCs w:val="21"/>
        </w:rPr>
      </w:pPr>
      <w:r>
        <w:rPr>
          <w:rFonts w:ascii="黑体" w:eastAsia="黑体" w:hint="eastAsia"/>
          <w:bCs/>
          <w:szCs w:val="21"/>
        </w:rPr>
        <w:t>9.1  重复性</w:t>
      </w:r>
    </w:p>
    <w:p w14:paraId="14A12D88" w14:textId="77777777" w:rsidR="00D67B07" w:rsidRDefault="00715A74">
      <w:pPr>
        <w:ind w:firstLineChars="200" w:firstLine="420"/>
      </w:pPr>
      <w:r>
        <w:rPr>
          <w:rFonts w:ascii="Times New Roman" w:hAnsi="Times New Roman" w:hint="eastAsia"/>
        </w:rPr>
        <w:t>精密度数据是在年由家实验室对铋含量的</w:t>
      </w:r>
      <w:proofErr w:type="gramStart"/>
      <w:r>
        <w:rPr>
          <w:rFonts w:ascii="Times New Roman" w:hAnsi="Times New Roman" w:hint="eastAsia"/>
        </w:rPr>
        <w:t>个</w:t>
      </w:r>
      <w:proofErr w:type="gramEnd"/>
      <w:r>
        <w:rPr>
          <w:rFonts w:ascii="Times New Roman" w:hAnsi="Times New Roman" w:hint="eastAsia"/>
        </w:rPr>
        <w:t>不同水平进行共同试验确定的。测量的原始数据见表</w:t>
      </w:r>
      <w:r w:rsidRPr="00AF16BF">
        <w:rPr>
          <w:rFonts w:ascii="Times New Roman" w:hAnsi="Times New Roman"/>
        </w:rPr>
        <w:t>A.1</w:t>
      </w:r>
      <w:r>
        <w:rPr>
          <w:rFonts w:ascii="Times New Roman" w:hAnsi="Times New Roman" w:hint="eastAsia"/>
        </w:rPr>
        <w:t>。</w:t>
      </w:r>
      <w:r>
        <w:rPr>
          <w:rFonts w:hint="eastAsia"/>
        </w:rPr>
        <w:t>在重复性条件下获得的两次独立测试结果的测定值，在表</w:t>
      </w:r>
      <w:r w:rsidRPr="00AF16BF">
        <w:rPr>
          <w:rFonts w:ascii="Times New Roman" w:hAnsi="Times New Roman"/>
        </w:rPr>
        <w:t>1</w:t>
      </w:r>
      <w:r>
        <w:rPr>
          <w:rFonts w:hint="eastAsia"/>
        </w:rPr>
        <w:t>给出的平均值范围内，这两个测试结果的绝对值不超过重复性限（</w:t>
      </w:r>
      <w:r w:rsidRPr="003D1A0D">
        <w:rPr>
          <w:rFonts w:ascii="Times New Roman" w:hAnsi="Times New Roman"/>
        </w:rPr>
        <w:t>r</w:t>
      </w:r>
      <w:r>
        <w:rPr>
          <w:rFonts w:hint="eastAsia"/>
        </w:rPr>
        <w:t>），超过重复性限（</w:t>
      </w:r>
      <w:r w:rsidRPr="003D1A0D">
        <w:rPr>
          <w:rFonts w:ascii="Times New Roman" w:hAnsi="Times New Roman"/>
        </w:rPr>
        <w:t>r</w:t>
      </w:r>
      <w:r>
        <w:rPr>
          <w:rFonts w:hint="eastAsia"/>
        </w:rPr>
        <w:t>）的情况不超过</w:t>
      </w:r>
      <w:r w:rsidRPr="00AF16BF">
        <w:rPr>
          <w:rFonts w:ascii="Times New Roman" w:hAnsi="Times New Roman"/>
        </w:rPr>
        <w:t>5%</w:t>
      </w:r>
      <w:r>
        <w:rPr>
          <w:rFonts w:hint="eastAsia"/>
        </w:rPr>
        <w:t>，重复性限（</w:t>
      </w:r>
      <w:r w:rsidRPr="003D1A0D">
        <w:rPr>
          <w:rFonts w:ascii="Times New Roman" w:hAnsi="Times New Roman"/>
        </w:rPr>
        <w:t>r</w:t>
      </w:r>
      <w:r>
        <w:rPr>
          <w:rFonts w:hint="eastAsia"/>
        </w:rPr>
        <w:t>）按表</w:t>
      </w:r>
      <w:r w:rsidRPr="003D1A0D">
        <w:rPr>
          <w:rFonts w:ascii="Times New Roman" w:hAnsi="Times New Roman"/>
        </w:rPr>
        <w:t>1</w:t>
      </w:r>
      <w:r>
        <w:rPr>
          <w:rFonts w:hint="eastAsia"/>
        </w:rPr>
        <w:t>数据采用线性内插法或外延法求得。</w:t>
      </w:r>
    </w:p>
    <w:p w14:paraId="065C6438" w14:textId="77777777" w:rsidR="00D67B07" w:rsidRDefault="00715A74">
      <w:pPr>
        <w:jc w:val="center"/>
        <w:rPr>
          <w:rFonts w:ascii="黑体" w:eastAsia="黑体" w:hAnsi="黑体"/>
        </w:rPr>
      </w:pPr>
      <w:r>
        <w:rPr>
          <w:rFonts w:ascii="黑体" w:eastAsia="黑体" w:hAnsi="黑体" w:hint="eastAsia"/>
        </w:rPr>
        <w:t>表1 重复性限</w:t>
      </w:r>
      <w:r>
        <w:rPr>
          <w:rFonts w:ascii="黑体" w:eastAsia="黑体" w:hAnsi="黑体" w:hint="eastAsia"/>
          <w:bCs/>
        </w:rPr>
        <w:t>（</w:t>
      </w:r>
      <w:r>
        <w:rPr>
          <w:rFonts w:ascii="黑体" w:eastAsia="黑体" w:hAnsi="黑体" w:hint="eastAsia"/>
          <w:bCs/>
          <w:i/>
          <w:iCs/>
        </w:rPr>
        <w:t>r</w:t>
      </w:r>
      <w:r>
        <w:rPr>
          <w:rFonts w:ascii="黑体" w:eastAsia="黑体" w:hAnsi="黑体"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822"/>
        <w:gridCol w:w="1822"/>
        <w:gridCol w:w="1822"/>
        <w:gridCol w:w="1823"/>
      </w:tblGrid>
      <w:tr w:rsidR="00D67B07" w14:paraId="0D168F65" w14:textId="77777777">
        <w:trPr>
          <w:jc w:val="center"/>
        </w:trPr>
        <w:tc>
          <w:tcPr>
            <w:tcW w:w="1822" w:type="dxa"/>
            <w:vAlign w:val="center"/>
          </w:tcPr>
          <w:p w14:paraId="217D7975" w14:textId="77777777" w:rsidR="00D67B07" w:rsidRPr="00AF16BF" w:rsidRDefault="00715A74">
            <w:pPr>
              <w:pStyle w:val="afe"/>
              <w:tabs>
                <w:tab w:val="left" w:pos="7155"/>
              </w:tabs>
              <w:spacing w:before="0" w:line="240" w:lineRule="auto"/>
              <w:ind w:firstLineChars="200" w:firstLine="420"/>
              <w:jc w:val="both"/>
              <w:rPr>
                <w:rFonts w:ascii="Times New Roman" w:hAnsi="Times New Roman"/>
                <w:kern w:val="2"/>
                <w:sz w:val="21"/>
                <w:szCs w:val="22"/>
              </w:rPr>
            </w:pPr>
            <w:proofErr w:type="spellStart"/>
            <w:r w:rsidRPr="00AF16BF">
              <w:rPr>
                <w:rFonts w:ascii="Times New Roman" w:hAnsi="Times New Roman"/>
                <w:i/>
                <w:kern w:val="2"/>
                <w:sz w:val="21"/>
                <w:szCs w:val="22"/>
              </w:rPr>
              <w:t>w</w:t>
            </w:r>
            <w:r w:rsidRPr="00AF16BF">
              <w:rPr>
                <w:rFonts w:ascii="Times New Roman" w:hAnsi="Times New Roman"/>
                <w:kern w:val="2"/>
                <w:sz w:val="21"/>
                <w:szCs w:val="22"/>
                <w:vertAlign w:val="subscript"/>
              </w:rPr>
              <w:t>Bi</w:t>
            </w:r>
            <w:proofErr w:type="spellEnd"/>
            <w:r w:rsidRPr="00AF16BF">
              <w:rPr>
                <w:rFonts w:ascii="Times New Roman" w:hAnsi="Times New Roman"/>
                <w:kern w:val="2"/>
                <w:sz w:val="21"/>
                <w:szCs w:val="22"/>
              </w:rPr>
              <w:t>/%</w:t>
            </w:r>
          </w:p>
        </w:tc>
        <w:tc>
          <w:tcPr>
            <w:tcW w:w="1822" w:type="dxa"/>
            <w:vAlign w:val="center"/>
          </w:tcPr>
          <w:p w14:paraId="65A9516C" w14:textId="77777777" w:rsidR="00D67B07" w:rsidRPr="00AF16BF" w:rsidRDefault="00715A74" w:rsidP="00C07735">
            <w:pPr>
              <w:adjustRightInd w:val="0"/>
              <w:snapToGrid w:val="0"/>
              <w:jc w:val="center"/>
              <w:rPr>
                <w:rFonts w:ascii="Times New Roman" w:hAnsi="Times New Roman"/>
                <w:szCs w:val="22"/>
              </w:rPr>
            </w:pPr>
            <w:r w:rsidRPr="00AF16BF">
              <w:rPr>
                <w:rFonts w:ascii="Times New Roman" w:hAnsi="Times New Roman"/>
                <w:kern w:val="0"/>
                <w:szCs w:val="21"/>
              </w:rPr>
              <w:t>11.23</w:t>
            </w:r>
          </w:p>
        </w:tc>
        <w:tc>
          <w:tcPr>
            <w:tcW w:w="1822" w:type="dxa"/>
            <w:vAlign w:val="center"/>
          </w:tcPr>
          <w:p w14:paraId="2BA586DC" w14:textId="13B2B6B1" w:rsidR="00D67B07" w:rsidRPr="00AF16BF" w:rsidRDefault="00715A74" w:rsidP="00C07735">
            <w:pPr>
              <w:adjustRightInd w:val="0"/>
              <w:snapToGrid w:val="0"/>
              <w:jc w:val="center"/>
              <w:rPr>
                <w:rFonts w:ascii="Times New Roman" w:hAnsi="Times New Roman"/>
                <w:szCs w:val="22"/>
              </w:rPr>
            </w:pPr>
            <w:r w:rsidRPr="00AF16BF">
              <w:rPr>
                <w:rFonts w:ascii="Times New Roman" w:hAnsi="Times New Roman"/>
                <w:kern w:val="0"/>
                <w:szCs w:val="21"/>
              </w:rPr>
              <w:t>29.19</w:t>
            </w:r>
          </w:p>
        </w:tc>
        <w:tc>
          <w:tcPr>
            <w:tcW w:w="1822" w:type="dxa"/>
            <w:vAlign w:val="center"/>
          </w:tcPr>
          <w:p w14:paraId="08336B9C" w14:textId="4A176929" w:rsidR="00D67B07" w:rsidRPr="00AF16BF" w:rsidRDefault="00715A74" w:rsidP="00C07735">
            <w:pPr>
              <w:adjustRightInd w:val="0"/>
              <w:snapToGrid w:val="0"/>
              <w:jc w:val="center"/>
              <w:rPr>
                <w:rFonts w:ascii="Times New Roman" w:hAnsi="Times New Roman"/>
                <w:szCs w:val="22"/>
              </w:rPr>
            </w:pPr>
            <w:r w:rsidRPr="00AF16BF">
              <w:rPr>
                <w:rFonts w:ascii="Times New Roman" w:hAnsi="Times New Roman"/>
                <w:kern w:val="0"/>
                <w:szCs w:val="21"/>
              </w:rPr>
              <w:t>41.09</w:t>
            </w:r>
          </w:p>
        </w:tc>
        <w:tc>
          <w:tcPr>
            <w:tcW w:w="1823" w:type="dxa"/>
            <w:vAlign w:val="center"/>
          </w:tcPr>
          <w:p w14:paraId="37B3F04D" w14:textId="77777777" w:rsidR="00D67B07" w:rsidRPr="00AF16BF" w:rsidRDefault="00715A74" w:rsidP="00C07735">
            <w:pPr>
              <w:adjustRightInd w:val="0"/>
              <w:snapToGrid w:val="0"/>
              <w:jc w:val="center"/>
              <w:rPr>
                <w:rFonts w:ascii="Times New Roman" w:hAnsi="Times New Roman"/>
                <w:szCs w:val="22"/>
              </w:rPr>
            </w:pPr>
            <w:r w:rsidRPr="00AF16BF">
              <w:rPr>
                <w:rFonts w:ascii="Times New Roman" w:hAnsi="Times New Roman"/>
                <w:kern w:val="0"/>
                <w:szCs w:val="21"/>
              </w:rPr>
              <w:t>57.98</w:t>
            </w:r>
          </w:p>
        </w:tc>
      </w:tr>
      <w:tr w:rsidR="00D67B07" w14:paraId="78682E71" w14:textId="77777777">
        <w:trPr>
          <w:jc w:val="center"/>
        </w:trPr>
        <w:tc>
          <w:tcPr>
            <w:tcW w:w="1822" w:type="dxa"/>
            <w:vAlign w:val="center"/>
          </w:tcPr>
          <w:p w14:paraId="3587CBDE" w14:textId="77777777" w:rsidR="00D67B07" w:rsidRPr="00AF16BF" w:rsidRDefault="00715A74">
            <w:pPr>
              <w:pStyle w:val="afe"/>
              <w:tabs>
                <w:tab w:val="left" w:pos="7155"/>
              </w:tabs>
              <w:spacing w:before="0" w:line="240" w:lineRule="auto"/>
              <w:ind w:firstLineChars="200" w:firstLine="420"/>
              <w:jc w:val="both"/>
              <w:rPr>
                <w:rFonts w:ascii="Times New Roman" w:hAnsi="Times New Roman"/>
                <w:kern w:val="2"/>
                <w:sz w:val="21"/>
                <w:szCs w:val="22"/>
              </w:rPr>
            </w:pPr>
            <w:r w:rsidRPr="00AF16BF">
              <w:rPr>
                <w:rFonts w:ascii="Times New Roman" w:hAnsi="Times New Roman"/>
                <w:i/>
                <w:iCs/>
                <w:kern w:val="2"/>
                <w:sz w:val="21"/>
                <w:szCs w:val="22"/>
              </w:rPr>
              <w:t>r</w:t>
            </w:r>
            <w:r w:rsidRPr="00AF16BF">
              <w:rPr>
                <w:rFonts w:ascii="Times New Roman" w:hAnsi="Times New Roman"/>
                <w:kern w:val="2"/>
                <w:sz w:val="21"/>
                <w:szCs w:val="22"/>
              </w:rPr>
              <w:t>/%</w:t>
            </w:r>
          </w:p>
        </w:tc>
        <w:tc>
          <w:tcPr>
            <w:tcW w:w="1822" w:type="dxa"/>
            <w:vAlign w:val="center"/>
          </w:tcPr>
          <w:p w14:paraId="35A4C3A3" w14:textId="3C73204D" w:rsidR="00D67B07" w:rsidRPr="00AF16BF" w:rsidRDefault="00C07735" w:rsidP="00C07735">
            <w:pPr>
              <w:pStyle w:val="afe"/>
              <w:tabs>
                <w:tab w:val="left" w:pos="7155"/>
              </w:tabs>
              <w:spacing w:before="0" w:line="240" w:lineRule="auto"/>
              <w:rPr>
                <w:rFonts w:ascii="Times New Roman" w:hAnsi="Times New Roman"/>
                <w:kern w:val="2"/>
                <w:sz w:val="21"/>
                <w:szCs w:val="22"/>
              </w:rPr>
            </w:pPr>
            <w:r w:rsidRPr="00AF16BF">
              <w:rPr>
                <w:rFonts w:ascii="Times New Roman" w:hAnsi="Times New Roman"/>
                <w:kern w:val="2"/>
                <w:sz w:val="21"/>
                <w:szCs w:val="22"/>
              </w:rPr>
              <w:t>0.18</w:t>
            </w:r>
          </w:p>
        </w:tc>
        <w:tc>
          <w:tcPr>
            <w:tcW w:w="1822" w:type="dxa"/>
            <w:vAlign w:val="center"/>
          </w:tcPr>
          <w:p w14:paraId="0CF222B4" w14:textId="184C94F0" w:rsidR="00D67B07" w:rsidRPr="00AF16BF" w:rsidRDefault="00C07735" w:rsidP="00C07735">
            <w:pPr>
              <w:pStyle w:val="afe"/>
              <w:tabs>
                <w:tab w:val="left" w:pos="7155"/>
              </w:tabs>
              <w:spacing w:before="0" w:line="240" w:lineRule="auto"/>
              <w:rPr>
                <w:rFonts w:ascii="Times New Roman" w:hAnsi="Times New Roman"/>
                <w:kern w:val="2"/>
                <w:sz w:val="21"/>
                <w:szCs w:val="22"/>
              </w:rPr>
            </w:pPr>
            <w:r w:rsidRPr="00AF16BF">
              <w:rPr>
                <w:rFonts w:ascii="Times New Roman" w:hAnsi="Times New Roman"/>
                <w:kern w:val="2"/>
                <w:sz w:val="21"/>
                <w:szCs w:val="22"/>
              </w:rPr>
              <w:t>0.25</w:t>
            </w:r>
          </w:p>
        </w:tc>
        <w:tc>
          <w:tcPr>
            <w:tcW w:w="1822" w:type="dxa"/>
            <w:vAlign w:val="center"/>
          </w:tcPr>
          <w:p w14:paraId="402A08BD" w14:textId="4CFA8870" w:rsidR="00D67B07" w:rsidRPr="00AF16BF" w:rsidRDefault="00C07735" w:rsidP="00C07735">
            <w:pPr>
              <w:pStyle w:val="afe"/>
              <w:tabs>
                <w:tab w:val="left" w:pos="7155"/>
              </w:tabs>
              <w:spacing w:before="0" w:line="240" w:lineRule="auto"/>
              <w:rPr>
                <w:rFonts w:ascii="Times New Roman" w:hAnsi="Times New Roman"/>
                <w:kern w:val="2"/>
                <w:sz w:val="21"/>
                <w:szCs w:val="22"/>
              </w:rPr>
            </w:pPr>
            <w:r w:rsidRPr="00AF16BF">
              <w:rPr>
                <w:rFonts w:ascii="Times New Roman" w:hAnsi="Times New Roman"/>
                <w:kern w:val="2"/>
                <w:sz w:val="21"/>
                <w:szCs w:val="22"/>
              </w:rPr>
              <w:t>0.28</w:t>
            </w:r>
          </w:p>
        </w:tc>
        <w:tc>
          <w:tcPr>
            <w:tcW w:w="1823" w:type="dxa"/>
            <w:vAlign w:val="center"/>
          </w:tcPr>
          <w:p w14:paraId="279E2117" w14:textId="77196C97" w:rsidR="00D67B07" w:rsidRPr="00AF16BF" w:rsidRDefault="00C07735" w:rsidP="00C07735">
            <w:pPr>
              <w:pStyle w:val="afe"/>
              <w:tabs>
                <w:tab w:val="left" w:pos="7155"/>
              </w:tabs>
              <w:spacing w:before="0" w:line="240" w:lineRule="auto"/>
              <w:rPr>
                <w:rFonts w:ascii="Times New Roman" w:hAnsi="Times New Roman"/>
                <w:kern w:val="2"/>
                <w:sz w:val="21"/>
                <w:szCs w:val="22"/>
              </w:rPr>
            </w:pPr>
            <w:r w:rsidRPr="00AF16BF">
              <w:rPr>
                <w:rFonts w:ascii="Times New Roman" w:hAnsi="Times New Roman"/>
                <w:kern w:val="2"/>
                <w:sz w:val="21"/>
                <w:szCs w:val="22"/>
              </w:rPr>
              <w:t>0.34</w:t>
            </w:r>
          </w:p>
        </w:tc>
      </w:tr>
    </w:tbl>
    <w:p w14:paraId="4FCAA301" w14:textId="77777777" w:rsidR="00D67B07" w:rsidRDefault="00715A74">
      <w:pPr>
        <w:spacing w:line="360" w:lineRule="auto"/>
      </w:pPr>
      <w:r>
        <w:rPr>
          <w:rFonts w:hint="eastAsia"/>
        </w:rPr>
        <w:t xml:space="preserve">9.2  </w:t>
      </w:r>
      <w:r>
        <w:rPr>
          <w:rFonts w:ascii="黑体" w:eastAsia="黑体" w:hAnsi="黑体" w:cs="黑体" w:hint="eastAsia"/>
        </w:rPr>
        <w:t>再现性</w:t>
      </w:r>
    </w:p>
    <w:p w14:paraId="2BDC443E" w14:textId="77777777" w:rsidR="00D67B07" w:rsidRDefault="00715A74">
      <w:pPr>
        <w:ind w:firstLineChars="200" w:firstLine="420"/>
      </w:pPr>
      <w:r>
        <w:rPr>
          <w:rFonts w:hint="eastAsia"/>
        </w:rPr>
        <w:t>在再现性条件下获得的两次独立测试结果的测定值，在表</w:t>
      </w:r>
      <w:r>
        <w:rPr>
          <w:rFonts w:hint="eastAsia"/>
        </w:rPr>
        <w:t>2</w:t>
      </w:r>
      <w:r>
        <w:rPr>
          <w:rFonts w:hint="eastAsia"/>
        </w:rPr>
        <w:t>给出的平均值范围内，这两个测试结果的绝对值不超过再现性限（</w:t>
      </w:r>
      <w:r w:rsidRPr="003D1A0D">
        <w:rPr>
          <w:rFonts w:ascii="Times New Roman" w:hAnsi="Times New Roman"/>
        </w:rPr>
        <w:t>R</w:t>
      </w:r>
      <w:r>
        <w:rPr>
          <w:rFonts w:hint="eastAsia"/>
        </w:rPr>
        <w:t>），超过再现性限（</w:t>
      </w:r>
      <w:r w:rsidRPr="003D1A0D">
        <w:rPr>
          <w:rFonts w:ascii="Times New Roman" w:hAnsi="Times New Roman"/>
        </w:rPr>
        <w:t>R</w:t>
      </w:r>
      <w:r>
        <w:rPr>
          <w:rFonts w:hint="eastAsia"/>
        </w:rPr>
        <w:t>）的情况不超过</w:t>
      </w:r>
      <w:r w:rsidRPr="003D1A0D">
        <w:rPr>
          <w:rFonts w:ascii="Times New Roman" w:hAnsi="Times New Roman"/>
        </w:rPr>
        <w:t>5%</w:t>
      </w:r>
      <w:r>
        <w:rPr>
          <w:rFonts w:hint="eastAsia"/>
        </w:rPr>
        <w:t>，再现性限（</w:t>
      </w:r>
      <w:r w:rsidRPr="003D1A0D">
        <w:rPr>
          <w:rFonts w:ascii="Times New Roman" w:hAnsi="Times New Roman"/>
        </w:rPr>
        <w:t>R</w:t>
      </w:r>
      <w:r>
        <w:rPr>
          <w:rFonts w:hint="eastAsia"/>
        </w:rPr>
        <w:t>）按表</w:t>
      </w:r>
      <w:r w:rsidRPr="003D1A0D">
        <w:rPr>
          <w:rFonts w:ascii="Times New Roman" w:hAnsi="Times New Roman"/>
        </w:rPr>
        <w:t>2</w:t>
      </w:r>
      <w:r>
        <w:rPr>
          <w:rFonts w:hint="eastAsia"/>
        </w:rPr>
        <w:t>数据采用线性内插法或外延法求得。</w:t>
      </w:r>
    </w:p>
    <w:p w14:paraId="3C32C10F" w14:textId="77777777" w:rsidR="00D67B07" w:rsidRDefault="00715A74">
      <w:pPr>
        <w:jc w:val="center"/>
        <w:rPr>
          <w:rFonts w:ascii="黑体" w:eastAsia="黑体" w:hAnsi="黑体"/>
        </w:rPr>
      </w:pPr>
      <w:r>
        <w:rPr>
          <w:rFonts w:ascii="黑体" w:eastAsia="黑体" w:hAnsi="黑体" w:hint="eastAsia"/>
        </w:rPr>
        <w:t>表2再现性限</w:t>
      </w:r>
      <w:r>
        <w:rPr>
          <w:rFonts w:ascii="黑体" w:eastAsia="黑体" w:hAnsi="黑体" w:hint="eastAsia"/>
          <w:bCs/>
        </w:rPr>
        <w:t>（</w:t>
      </w:r>
      <w:r>
        <w:rPr>
          <w:rFonts w:ascii="黑体" w:eastAsia="黑体" w:hAnsi="黑体" w:hint="eastAsia"/>
          <w:bCs/>
          <w:i/>
          <w:iCs/>
        </w:rPr>
        <w:t>R</w:t>
      </w:r>
      <w:r>
        <w:rPr>
          <w:rFonts w:ascii="黑体" w:eastAsia="黑体" w:hAnsi="黑体"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760"/>
        <w:gridCol w:w="1759"/>
        <w:gridCol w:w="1760"/>
        <w:gridCol w:w="1760"/>
      </w:tblGrid>
      <w:tr w:rsidR="00D67B07" w14:paraId="19252599" w14:textId="77777777">
        <w:trPr>
          <w:jc w:val="center"/>
        </w:trPr>
        <w:tc>
          <w:tcPr>
            <w:tcW w:w="1759" w:type="dxa"/>
            <w:vAlign w:val="center"/>
          </w:tcPr>
          <w:p w14:paraId="022541AE" w14:textId="77777777" w:rsidR="00D67B07" w:rsidRPr="00AF16BF" w:rsidRDefault="00715A74">
            <w:pPr>
              <w:pStyle w:val="afe"/>
              <w:tabs>
                <w:tab w:val="left" w:pos="7155"/>
              </w:tabs>
              <w:spacing w:before="0" w:line="240" w:lineRule="auto"/>
              <w:ind w:firstLineChars="200" w:firstLine="420"/>
              <w:jc w:val="both"/>
              <w:rPr>
                <w:rFonts w:ascii="Times New Roman" w:hAnsi="Times New Roman"/>
                <w:kern w:val="2"/>
                <w:sz w:val="21"/>
                <w:szCs w:val="22"/>
              </w:rPr>
            </w:pPr>
            <w:proofErr w:type="spellStart"/>
            <w:r w:rsidRPr="00AF16BF">
              <w:rPr>
                <w:rFonts w:ascii="Times New Roman" w:hAnsi="Times New Roman"/>
                <w:i/>
                <w:kern w:val="2"/>
                <w:sz w:val="21"/>
                <w:szCs w:val="22"/>
              </w:rPr>
              <w:t>w</w:t>
            </w:r>
            <w:r w:rsidRPr="00AF16BF">
              <w:rPr>
                <w:rFonts w:ascii="Times New Roman" w:hAnsi="Times New Roman"/>
                <w:kern w:val="2"/>
                <w:sz w:val="21"/>
                <w:szCs w:val="22"/>
                <w:vertAlign w:val="subscript"/>
              </w:rPr>
              <w:t>Bi</w:t>
            </w:r>
            <w:proofErr w:type="spellEnd"/>
            <w:r w:rsidRPr="00AF16BF">
              <w:rPr>
                <w:rFonts w:ascii="Times New Roman" w:hAnsi="Times New Roman"/>
                <w:kern w:val="2"/>
                <w:sz w:val="21"/>
                <w:szCs w:val="22"/>
              </w:rPr>
              <w:t>/%</w:t>
            </w:r>
          </w:p>
        </w:tc>
        <w:tc>
          <w:tcPr>
            <w:tcW w:w="1760" w:type="dxa"/>
            <w:vAlign w:val="center"/>
          </w:tcPr>
          <w:p w14:paraId="6A5572E5" w14:textId="77777777" w:rsidR="00D67B07" w:rsidRPr="00AF16BF" w:rsidRDefault="00715A74" w:rsidP="00C07735">
            <w:pPr>
              <w:adjustRightInd w:val="0"/>
              <w:snapToGrid w:val="0"/>
              <w:jc w:val="center"/>
              <w:rPr>
                <w:rFonts w:ascii="Times New Roman" w:hAnsi="Times New Roman"/>
                <w:szCs w:val="22"/>
              </w:rPr>
            </w:pPr>
            <w:r w:rsidRPr="00AF16BF">
              <w:rPr>
                <w:rFonts w:ascii="Times New Roman" w:hAnsi="Times New Roman"/>
                <w:kern w:val="0"/>
                <w:szCs w:val="21"/>
              </w:rPr>
              <w:t>11.23</w:t>
            </w:r>
          </w:p>
        </w:tc>
        <w:tc>
          <w:tcPr>
            <w:tcW w:w="1759" w:type="dxa"/>
            <w:vAlign w:val="center"/>
          </w:tcPr>
          <w:p w14:paraId="6B25AE5B" w14:textId="45373B42" w:rsidR="00D67B07" w:rsidRPr="00AF16BF" w:rsidRDefault="00715A74" w:rsidP="00C07735">
            <w:pPr>
              <w:adjustRightInd w:val="0"/>
              <w:snapToGrid w:val="0"/>
              <w:jc w:val="center"/>
              <w:rPr>
                <w:rFonts w:ascii="Times New Roman" w:hAnsi="Times New Roman"/>
                <w:szCs w:val="22"/>
              </w:rPr>
            </w:pPr>
            <w:r w:rsidRPr="00AF16BF">
              <w:rPr>
                <w:rFonts w:ascii="Times New Roman" w:hAnsi="Times New Roman"/>
                <w:kern w:val="0"/>
                <w:szCs w:val="21"/>
              </w:rPr>
              <w:t>29.19</w:t>
            </w:r>
          </w:p>
        </w:tc>
        <w:tc>
          <w:tcPr>
            <w:tcW w:w="1760" w:type="dxa"/>
            <w:vAlign w:val="center"/>
          </w:tcPr>
          <w:p w14:paraId="1F9ED0DF" w14:textId="72E93880" w:rsidR="00D67B07" w:rsidRPr="00AF16BF" w:rsidRDefault="00715A74" w:rsidP="00C07735">
            <w:pPr>
              <w:adjustRightInd w:val="0"/>
              <w:snapToGrid w:val="0"/>
              <w:jc w:val="center"/>
              <w:rPr>
                <w:rFonts w:ascii="Times New Roman" w:hAnsi="Times New Roman"/>
                <w:szCs w:val="22"/>
              </w:rPr>
            </w:pPr>
            <w:r w:rsidRPr="00AF16BF">
              <w:rPr>
                <w:rFonts w:ascii="Times New Roman" w:hAnsi="Times New Roman"/>
                <w:kern w:val="0"/>
                <w:szCs w:val="21"/>
              </w:rPr>
              <w:t>41.09</w:t>
            </w:r>
          </w:p>
        </w:tc>
        <w:tc>
          <w:tcPr>
            <w:tcW w:w="1760" w:type="dxa"/>
            <w:vAlign w:val="center"/>
          </w:tcPr>
          <w:p w14:paraId="2ABFBF93" w14:textId="77777777" w:rsidR="00D67B07" w:rsidRPr="00AF16BF" w:rsidRDefault="00715A74" w:rsidP="00C07735">
            <w:pPr>
              <w:adjustRightInd w:val="0"/>
              <w:snapToGrid w:val="0"/>
              <w:jc w:val="center"/>
              <w:rPr>
                <w:rFonts w:ascii="Times New Roman" w:hAnsi="Times New Roman"/>
                <w:szCs w:val="22"/>
              </w:rPr>
            </w:pPr>
            <w:r w:rsidRPr="00AF16BF">
              <w:rPr>
                <w:rFonts w:ascii="Times New Roman" w:hAnsi="Times New Roman"/>
                <w:kern w:val="0"/>
                <w:szCs w:val="21"/>
              </w:rPr>
              <w:t>57.98</w:t>
            </w:r>
          </w:p>
        </w:tc>
      </w:tr>
      <w:tr w:rsidR="00D67B07" w14:paraId="1FF81321" w14:textId="77777777">
        <w:trPr>
          <w:jc w:val="center"/>
        </w:trPr>
        <w:tc>
          <w:tcPr>
            <w:tcW w:w="1759" w:type="dxa"/>
            <w:vAlign w:val="center"/>
          </w:tcPr>
          <w:p w14:paraId="41202517" w14:textId="77777777" w:rsidR="00D67B07" w:rsidRPr="00AF16BF" w:rsidRDefault="00715A74">
            <w:pPr>
              <w:pStyle w:val="afe"/>
              <w:tabs>
                <w:tab w:val="left" w:pos="7155"/>
              </w:tabs>
              <w:spacing w:before="0" w:line="240" w:lineRule="auto"/>
              <w:ind w:firstLineChars="200" w:firstLine="420"/>
              <w:jc w:val="both"/>
              <w:rPr>
                <w:rFonts w:ascii="Times New Roman" w:hAnsi="Times New Roman"/>
                <w:kern w:val="2"/>
                <w:sz w:val="21"/>
                <w:szCs w:val="22"/>
              </w:rPr>
            </w:pPr>
            <w:r w:rsidRPr="00AF16BF">
              <w:rPr>
                <w:rFonts w:ascii="Times New Roman" w:hAnsi="Times New Roman"/>
                <w:i/>
                <w:iCs/>
                <w:kern w:val="2"/>
                <w:sz w:val="21"/>
                <w:szCs w:val="22"/>
              </w:rPr>
              <w:t>R</w:t>
            </w:r>
            <w:r w:rsidRPr="00AF16BF">
              <w:rPr>
                <w:rFonts w:ascii="Times New Roman" w:hAnsi="Times New Roman"/>
                <w:kern w:val="2"/>
                <w:sz w:val="21"/>
                <w:szCs w:val="22"/>
              </w:rPr>
              <w:t>/%</w:t>
            </w:r>
          </w:p>
        </w:tc>
        <w:tc>
          <w:tcPr>
            <w:tcW w:w="1760" w:type="dxa"/>
            <w:vAlign w:val="center"/>
          </w:tcPr>
          <w:p w14:paraId="093BBA47" w14:textId="1D8CD235" w:rsidR="00D67B07" w:rsidRPr="00AF16BF" w:rsidRDefault="00C07735" w:rsidP="00C07735">
            <w:pPr>
              <w:pStyle w:val="afe"/>
              <w:tabs>
                <w:tab w:val="left" w:pos="7155"/>
              </w:tabs>
              <w:spacing w:before="0" w:line="240" w:lineRule="auto"/>
              <w:rPr>
                <w:rFonts w:ascii="Times New Roman" w:hAnsi="Times New Roman"/>
                <w:kern w:val="2"/>
                <w:sz w:val="21"/>
                <w:szCs w:val="22"/>
              </w:rPr>
            </w:pPr>
            <w:r w:rsidRPr="00AF16BF">
              <w:rPr>
                <w:rFonts w:ascii="Times New Roman" w:hAnsi="Times New Roman"/>
                <w:kern w:val="2"/>
                <w:sz w:val="21"/>
                <w:szCs w:val="22"/>
              </w:rPr>
              <w:t>0.34</w:t>
            </w:r>
          </w:p>
        </w:tc>
        <w:tc>
          <w:tcPr>
            <w:tcW w:w="1759" w:type="dxa"/>
            <w:vAlign w:val="center"/>
          </w:tcPr>
          <w:p w14:paraId="5365DDE1" w14:textId="06A19B52" w:rsidR="00D67B07" w:rsidRPr="00AF16BF" w:rsidRDefault="00C07735" w:rsidP="00C07735">
            <w:pPr>
              <w:pStyle w:val="afe"/>
              <w:tabs>
                <w:tab w:val="left" w:pos="7155"/>
              </w:tabs>
              <w:spacing w:before="0" w:line="240" w:lineRule="auto"/>
              <w:rPr>
                <w:rFonts w:ascii="Times New Roman" w:hAnsi="Times New Roman"/>
                <w:kern w:val="2"/>
                <w:sz w:val="21"/>
                <w:szCs w:val="22"/>
              </w:rPr>
            </w:pPr>
            <w:r w:rsidRPr="00AF16BF">
              <w:rPr>
                <w:rFonts w:ascii="Times New Roman" w:hAnsi="Times New Roman"/>
                <w:kern w:val="2"/>
                <w:sz w:val="21"/>
                <w:szCs w:val="22"/>
              </w:rPr>
              <w:t>0.45</w:t>
            </w:r>
          </w:p>
        </w:tc>
        <w:tc>
          <w:tcPr>
            <w:tcW w:w="1760" w:type="dxa"/>
            <w:vAlign w:val="center"/>
          </w:tcPr>
          <w:p w14:paraId="05FDE166" w14:textId="1096E2CF" w:rsidR="00D67B07" w:rsidRPr="00AF16BF" w:rsidRDefault="00C07735" w:rsidP="00C07735">
            <w:pPr>
              <w:pStyle w:val="afe"/>
              <w:tabs>
                <w:tab w:val="left" w:pos="7155"/>
              </w:tabs>
              <w:spacing w:before="0" w:line="240" w:lineRule="auto"/>
              <w:rPr>
                <w:rFonts w:ascii="Times New Roman" w:hAnsi="Times New Roman"/>
                <w:kern w:val="2"/>
                <w:sz w:val="21"/>
                <w:szCs w:val="22"/>
              </w:rPr>
            </w:pPr>
            <w:r w:rsidRPr="00AF16BF">
              <w:rPr>
                <w:rFonts w:ascii="Times New Roman" w:hAnsi="Times New Roman"/>
                <w:kern w:val="2"/>
                <w:sz w:val="21"/>
                <w:szCs w:val="22"/>
              </w:rPr>
              <w:t>0.53</w:t>
            </w:r>
          </w:p>
        </w:tc>
        <w:tc>
          <w:tcPr>
            <w:tcW w:w="1760" w:type="dxa"/>
            <w:vAlign w:val="center"/>
          </w:tcPr>
          <w:p w14:paraId="77BCC5AA" w14:textId="29DF74E8" w:rsidR="00D67B07" w:rsidRPr="00AF16BF" w:rsidRDefault="00C07735" w:rsidP="00C07735">
            <w:pPr>
              <w:pStyle w:val="afe"/>
              <w:tabs>
                <w:tab w:val="left" w:pos="7155"/>
              </w:tabs>
              <w:spacing w:before="0" w:line="240" w:lineRule="auto"/>
              <w:rPr>
                <w:rFonts w:ascii="Times New Roman" w:hAnsi="Times New Roman"/>
                <w:kern w:val="2"/>
                <w:sz w:val="21"/>
                <w:szCs w:val="22"/>
              </w:rPr>
            </w:pPr>
            <w:r w:rsidRPr="00AF16BF">
              <w:rPr>
                <w:rFonts w:ascii="Times New Roman" w:hAnsi="Times New Roman"/>
                <w:kern w:val="2"/>
                <w:sz w:val="21"/>
                <w:szCs w:val="22"/>
              </w:rPr>
              <w:t>0.56</w:t>
            </w:r>
          </w:p>
        </w:tc>
      </w:tr>
    </w:tbl>
    <w:p w14:paraId="0B02A2F2" w14:textId="77777777" w:rsidR="00D67B07" w:rsidRDefault="00715A74">
      <w:pPr>
        <w:spacing w:line="360" w:lineRule="auto"/>
        <w:rPr>
          <w:rFonts w:ascii="黑体" w:eastAsia="黑体"/>
          <w:bCs/>
          <w:szCs w:val="21"/>
        </w:rPr>
      </w:pPr>
      <w:r>
        <w:rPr>
          <w:rFonts w:ascii="黑体" w:eastAsia="黑体" w:hint="eastAsia"/>
          <w:bCs/>
          <w:szCs w:val="21"/>
        </w:rPr>
        <w:t>10 试验报告</w:t>
      </w:r>
    </w:p>
    <w:p w14:paraId="7F31DC1A" w14:textId="77777777" w:rsidR="00D67B07" w:rsidRDefault="00715A74">
      <w:pPr>
        <w:ind w:firstLineChars="200" w:firstLine="420"/>
        <w:rPr>
          <w:spacing w:val="6"/>
        </w:rPr>
      </w:pPr>
      <w:r>
        <w:rPr>
          <w:rFonts w:hint="eastAsia"/>
        </w:rPr>
        <w:t>试验报告至少给出以下内容：</w:t>
      </w:r>
    </w:p>
    <w:p w14:paraId="36D5C882" w14:textId="77777777" w:rsidR="00D67B07" w:rsidRDefault="00715A74">
      <w:pPr>
        <w:ind w:firstLineChars="200" w:firstLine="444"/>
        <w:rPr>
          <w:spacing w:val="6"/>
        </w:rPr>
      </w:pPr>
      <w:r>
        <w:rPr>
          <w:spacing w:val="6"/>
        </w:rPr>
        <w:t>——</w:t>
      </w:r>
      <w:r>
        <w:rPr>
          <w:rFonts w:hint="eastAsia"/>
          <w:spacing w:val="6"/>
        </w:rPr>
        <w:t>试验对象</w:t>
      </w:r>
      <w:r>
        <w:rPr>
          <w:spacing w:val="6"/>
        </w:rPr>
        <w:t>；</w:t>
      </w:r>
    </w:p>
    <w:p w14:paraId="4279EED4" w14:textId="77777777" w:rsidR="00D67B07" w:rsidRDefault="00715A74">
      <w:pPr>
        <w:ind w:firstLineChars="200" w:firstLine="444"/>
        <w:rPr>
          <w:spacing w:val="6"/>
        </w:rPr>
      </w:pPr>
      <w:r>
        <w:rPr>
          <w:spacing w:val="6"/>
        </w:rPr>
        <w:t>——</w:t>
      </w:r>
      <w:r>
        <w:rPr>
          <w:rFonts w:hint="eastAsia"/>
          <w:spacing w:val="6"/>
        </w:rPr>
        <w:t>本文件编号</w:t>
      </w:r>
      <w:r>
        <w:rPr>
          <w:spacing w:val="6"/>
        </w:rPr>
        <w:t>；</w:t>
      </w:r>
    </w:p>
    <w:p w14:paraId="5ACC1F6B" w14:textId="77777777" w:rsidR="00D67B07" w:rsidRDefault="00715A74">
      <w:pPr>
        <w:ind w:firstLineChars="200" w:firstLine="444"/>
        <w:rPr>
          <w:spacing w:val="6"/>
        </w:rPr>
      </w:pPr>
      <w:r>
        <w:rPr>
          <w:spacing w:val="6"/>
        </w:rPr>
        <w:t>——</w:t>
      </w:r>
      <w:r>
        <w:rPr>
          <w:spacing w:val="6"/>
        </w:rPr>
        <w:t>分析结果及其表示；</w:t>
      </w:r>
    </w:p>
    <w:p w14:paraId="63DE34FE" w14:textId="77777777" w:rsidR="00D67B07" w:rsidRDefault="00715A74">
      <w:pPr>
        <w:ind w:firstLineChars="200" w:firstLine="444"/>
        <w:rPr>
          <w:spacing w:val="6"/>
        </w:rPr>
      </w:pPr>
      <w:r>
        <w:rPr>
          <w:spacing w:val="6"/>
        </w:rPr>
        <w:t>——</w:t>
      </w:r>
      <w:r>
        <w:rPr>
          <w:spacing w:val="6"/>
        </w:rPr>
        <w:t>与基本分析步骤的差异；</w:t>
      </w:r>
    </w:p>
    <w:p w14:paraId="5EA3EE68" w14:textId="77777777" w:rsidR="00D67B07" w:rsidRDefault="00715A74">
      <w:pPr>
        <w:ind w:firstLineChars="200" w:firstLine="444"/>
        <w:rPr>
          <w:spacing w:val="6"/>
        </w:rPr>
      </w:pPr>
      <w:r>
        <w:rPr>
          <w:spacing w:val="6"/>
        </w:rPr>
        <w:t>——</w:t>
      </w:r>
      <w:r>
        <w:rPr>
          <w:spacing w:val="6"/>
        </w:rPr>
        <w:t>观察到的异常现象；</w:t>
      </w:r>
    </w:p>
    <w:p w14:paraId="51FDE877" w14:textId="77777777" w:rsidR="00D67B07" w:rsidRDefault="00715A74">
      <w:pPr>
        <w:ind w:firstLineChars="200" w:firstLine="444"/>
        <w:rPr>
          <w:spacing w:val="6"/>
        </w:rPr>
      </w:pPr>
      <w:r>
        <w:rPr>
          <w:spacing w:val="6"/>
        </w:rPr>
        <w:t>——</w:t>
      </w:r>
      <w:r>
        <w:rPr>
          <w:spacing w:val="6"/>
        </w:rPr>
        <w:t>试验日期。</w:t>
      </w:r>
    </w:p>
    <w:p w14:paraId="14CC1186" w14:textId="77777777" w:rsidR="00D67B07" w:rsidRDefault="00D67B07">
      <w:pPr>
        <w:adjustRightInd w:val="0"/>
        <w:snapToGrid w:val="0"/>
        <w:spacing w:before="50" w:after="50"/>
        <w:ind w:firstLineChars="200" w:firstLine="444"/>
        <w:rPr>
          <w:rFonts w:ascii="Times New Roman" w:hAnsi="Times New Roman"/>
          <w:spacing w:val="6"/>
        </w:rPr>
      </w:pPr>
    </w:p>
    <w:p w14:paraId="73C8F18E" w14:textId="77777777" w:rsidR="00D67B07" w:rsidRDefault="00D67B07">
      <w:pPr>
        <w:adjustRightInd w:val="0"/>
        <w:snapToGrid w:val="0"/>
        <w:spacing w:before="50" w:after="50"/>
        <w:ind w:firstLineChars="200" w:firstLine="444"/>
        <w:rPr>
          <w:rFonts w:ascii="Times New Roman" w:hAnsi="Times New Roman"/>
          <w:spacing w:val="6"/>
        </w:rPr>
      </w:pPr>
    </w:p>
    <w:p w14:paraId="08A180B1" w14:textId="77777777" w:rsidR="00D70DF8" w:rsidRDefault="00D70DF8" w:rsidP="00D70DF8">
      <w:pPr>
        <w:pStyle w:val="afd"/>
        <w:tabs>
          <w:tab w:val="center" w:pos="4201"/>
          <w:tab w:val="right" w:leader="dot" w:pos="9298"/>
        </w:tabs>
        <w:spacing w:before="860"/>
        <w:ind w:firstLineChars="0" w:firstLine="0"/>
        <w:jc w:val="center"/>
        <w:rPr>
          <w:rFonts w:ascii="黑体" w:eastAsia="黑体"/>
          <w:color w:val="000000"/>
          <w:szCs w:val="21"/>
        </w:rPr>
      </w:pPr>
    </w:p>
    <w:p w14:paraId="4F4760C8" w14:textId="77777777" w:rsidR="00D70DF8" w:rsidRDefault="00D70DF8" w:rsidP="00D70DF8">
      <w:pPr>
        <w:pStyle w:val="afd"/>
        <w:tabs>
          <w:tab w:val="center" w:pos="4201"/>
          <w:tab w:val="right" w:leader="dot" w:pos="9298"/>
        </w:tabs>
        <w:spacing w:before="860"/>
        <w:ind w:firstLineChars="0" w:firstLine="0"/>
        <w:jc w:val="center"/>
        <w:rPr>
          <w:rFonts w:ascii="黑体" w:eastAsia="黑体"/>
          <w:color w:val="000000"/>
          <w:szCs w:val="21"/>
        </w:rPr>
      </w:pPr>
    </w:p>
    <w:p w14:paraId="05A7F0F1" w14:textId="36D2C7CA" w:rsidR="00D70DF8" w:rsidRDefault="00D70DF8" w:rsidP="00D70DF8">
      <w:pPr>
        <w:pStyle w:val="afd"/>
        <w:tabs>
          <w:tab w:val="center" w:pos="4201"/>
          <w:tab w:val="right" w:leader="dot" w:pos="9298"/>
        </w:tabs>
        <w:spacing w:before="860"/>
        <w:ind w:firstLineChars="0" w:firstLine="0"/>
        <w:jc w:val="center"/>
        <w:rPr>
          <w:rFonts w:ascii="黑体" w:eastAsia="黑体"/>
          <w:color w:val="000000"/>
          <w:szCs w:val="21"/>
        </w:rPr>
      </w:pPr>
      <w:r>
        <w:rPr>
          <w:rFonts w:ascii="黑体" w:eastAsia="黑体" w:hint="eastAsia"/>
          <w:color w:val="000000"/>
          <w:szCs w:val="21"/>
        </w:rPr>
        <w:lastRenderedPageBreak/>
        <w:t>附录A</w:t>
      </w:r>
    </w:p>
    <w:p w14:paraId="16D30261" w14:textId="77777777" w:rsidR="00D70DF8" w:rsidRDefault="00D70DF8" w:rsidP="00D70DF8">
      <w:pPr>
        <w:pStyle w:val="afff5"/>
        <w:ind w:firstLineChars="0" w:firstLine="0"/>
        <w:jc w:val="center"/>
        <w:rPr>
          <w:rFonts w:ascii="黑体" w:eastAsia="黑体"/>
          <w:color w:val="000000"/>
          <w:szCs w:val="21"/>
        </w:rPr>
      </w:pPr>
      <w:r>
        <w:rPr>
          <w:rFonts w:ascii="黑体" w:eastAsia="黑体" w:hint="eastAsia"/>
          <w:color w:val="000000"/>
          <w:szCs w:val="21"/>
        </w:rPr>
        <w:t>（资料性）</w:t>
      </w:r>
    </w:p>
    <w:p w14:paraId="380EF8E3" w14:textId="77777777" w:rsidR="00D70DF8" w:rsidRDefault="00D70DF8" w:rsidP="00D70DF8">
      <w:pPr>
        <w:pStyle w:val="afff5"/>
        <w:spacing w:after="280"/>
        <w:ind w:firstLineChars="0" w:firstLine="0"/>
        <w:jc w:val="center"/>
        <w:rPr>
          <w:rFonts w:ascii="黑体" w:eastAsia="黑体"/>
          <w:color w:val="000000"/>
          <w:szCs w:val="21"/>
        </w:rPr>
      </w:pPr>
      <w:r>
        <w:rPr>
          <w:rFonts w:ascii="黑体" w:eastAsia="黑体" w:hint="eastAsia"/>
          <w:bCs/>
        </w:rPr>
        <w:t>精密度试验原始数据</w:t>
      </w:r>
    </w:p>
    <w:p w14:paraId="316EF867" w14:textId="0DD50421" w:rsidR="00D70DF8" w:rsidRDefault="00D70DF8" w:rsidP="00D70DF8">
      <w:pPr>
        <w:ind w:firstLineChars="200" w:firstLine="420"/>
        <w:rPr>
          <w:rFonts w:ascii="Times New Roman" w:hAnsi="Times New Roman"/>
        </w:rPr>
      </w:pPr>
      <w:r>
        <w:rPr>
          <w:rFonts w:ascii="Times New Roman" w:hAnsi="Times New Roman"/>
        </w:rPr>
        <w:t>精密度数据是在</w:t>
      </w:r>
      <w:r>
        <w:rPr>
          <w:rFonts w:ascii="Times New Roman" w:hAnsi="Times New Roman"/>
        </w:rPr>
        <w:t>20</w:t>
      </w:r>
      <w:r>
        <w:rPr>
          <w:rFonts w:ascii="Times New Roman" w:hAnsi="Times New Roman" w:hint="eastAsia"/>
        </w:rPr>
        <w:t>2</w:t>
      </w:r>
      <w:r>
        <w:rPr>
          <w:rFonts w:ascii="Times New Roman" w:hAnsi="Times New Roman"/>
        </w:rPr>
        <w:t>3</w:t>
      </w:r>
      <w:r>
        <w:rPr>
          <w:rFonts w:ascii="Times New Roman" w:hAnsi="Times New Roman"/>
        </w:rPr>
        <w:t>年由</w:t>
      </w:r>
      <w:r>
        <w:rPr>
          <w:rFonts w:ascii="Times New Roman" w:hAnsi="Times New Roman" w:hint="eastAsia"/>
        </w:rPr>
        <w:t>1</w:t>
      </w:r>
      <w:r>
        <w:rPr>
          <w:rFonts w:ascii="Times New Roman" w:hAnsi="Times New Roman"/>
        </w:rPr>
        <w:t>4</w:t>
      </w:r>
      <w:r>
        <w:rPr>
          <w:rFonts w:ascii="Times New Roman" w:hAnsi="Times New Roman"/>
        </w:rPr>
        <w:t>家实验室对</w:t>
      </w:r>
      <w:r>
        <w:rPr>
          <w:rFonts w:ascii="Times New Roman" w:hAnsi="Times New Roman" w:hint="eastAsia"/>
        </w:rPr>
        <w:t>钴</w:t>
      </w:r>
      <w:r>
        <w:rPr>
          <w:rFonts w:ascii="Times New Roman" w:hAnsi="Times New Roman"/>
          <w:szCs w:val="21"/>
        </w:rPr>
        <w:t>含量的</w:t>
      </w:r>
      <w:r>
        <w:rPr>
          <w:rFonts w:ascii="Times New Roman" w:hAnsi="Times New Roman" w:hint="eastAsia"/>
          <w:szCs w:val="21"/>
        </w:rPr>
        <w:t>4</w:t>
      </w:r>
      <w:r>
        <w:rPr>
          <w:rFonts w:ascii="Times New Roman" w:hAnsi="Times New Roman"/>
          <w:szCs w:val="21"/>
        </w:rPr>
        <w:t>个不同水平样品进行共同试验确定的。每个实验室对每个水平的</w:t>
      </w:r>
      <w:r>
        <w:rPr>
          <w:rFonts w:ascii="Times New Roman" w:hAnsi="Times New Roman" w:hint="eastAsia"/>
          <w:szCs w:val="21"/>
        </w:rPr>
        <w:t>钴</w:t>
      </w:r>
      <w:r>
        <w:rPr>
          <w:rFonts w:ascii="Times New Roman" w:hAnsi="Times New Roman"/>
          <w:szCs w:val="21"/>
        </w:rPr>
        <w:t>含量在重复性条件下独立测定</w:t>
      </w:r>
      <w:r>
        <w:rPr>
          <w:rFonts w:ascii="Times New Roman" w:hAnsi="Times New Roman" w:hint="eastAsia"/>
          <w:szCs w:val="21"/>
        </w:rPr>
        <w:t>7</w:t>
      </w:r>
      <w:r>
        <w:rPr>
          <w:rFonts w:ascii="Times New Roman" w:hAnsi="Times New Roman" w:hint="eastAsia"/>
          <w:szCs w:val="21"/>
        </w:rPr>
        <w:t>次</w:t>
      </w:r>
      <w:r>
        <w:rPr>
          <w:rFonts w:ascii="Times New Roman" w:hAnsi="Times New Roman" w:hint="eastAsia"/>
          <w:szCs w:val="21"/>
        </w:rPr>
        <w:t>~11</w:t>
      </w:r>
      <w:r>
        <w:rPr>
          <w:rFonts w:ascii="Times New Roman" w:hAnsi="Times New Roman"/>
          <w:szCs w:val="21"/>
        </w:rPr>
        <w:t>次</w:t>
      </w:r>
      <w:r>
        <w:rPr>
          <w:rFonts w:ascii="Times New Roman" w:hAnsi="Times New Roman" w:hint="eastAsia"/>
          <w:szCs w:val="21"/>
        </w:rPr>
        <w:t>不等</w:t>
      </w:r>
      <w:r>
        <w:rPr>
          <w:rFonts w:ascii="Times New Roman" w:hAnsi="Times New Roman"/>
          <w:szCs w:val="21"/>
        </w:rPr>
        <w:t>。测定的原始数据见表</w:t>
      </w:r>
      <w:r>
        <w:rPr>
          <w:rFonts w:ascii="Times New Roman" w:hAnsi="Times New Roman"/>
          <w:szCs w:val="21"/>
        </w:rPr>
        <w:t>A.1</w:t>
      </w:r>
      <w:r>
        <w:rPr>
          <w:rFonts w:ascii="Times New Roman" w:hAnsi="Times New Roman"/>
          <w:szCs w:val="21"/>
        </w:rPr>
        <w:t>。</w:t>
      </w:r>
    </w:p>
    <w:p w14:paraId="52A5E05E" w14:textId="4C1FCF17" w:rsidR="00D70DF8" w:rsidRPr="00D70DF8" w:rsidRDefault="00D70DF8" w:rsidP="00D70DF8">
      <w:pPr>
        <w:widowControl/>
        <w:tabs>
          <w:tab w:val="left" w:pos="360"/>
        </w:tabs>
        <w:spacing w:beforeLines="50" w:before="156" w:afterLines="50" w:after="156"/>
        <w:jc w:val="center"/>
        <w:rPr>
          <w:rFonts w:ascii="黑体" w:eastAsia="黑体" w:hAnsi="黑体"/>
          <w:kern w:val="0"/>
        </w:rPr>
      </w:pPr>
      <w:r>
        <w:rPr>
          <w:rFonts w:ascii="黑体" w:eastAsia="黑体" w:hAnsi="黑体" w:hint="eastAsia"/>
          <w:kern w:val="0"/>
        </w:rPr>
        <w:t>表A.1  精密度试验原始数据</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48"/>
        <w:gridCol w:w="1369"/>
        <w:gridCol w:w="1369"/>
        <w:gridCol w:w="1369"/>
        <w:gridCol w:w="1340"/>
      </w:tblGrid>
      <w:tr w:rsidR="00D70DF8" w:rsidRPr="0042004B" w14:paraId="012A8E54" w14:textId="77777777" w:rsidTr="00E96C2D">
        <w:trPr>
          <w:trHeight w:val="155"/>
          <w:jc w:val="center"/>
        </w:trPr>
        <w:tc>
          <w:tcPr>
            <w:tcW w:w="2127" w:type="dxa"/>
            <w:vMerge w:val="restart"/>
            <w:vAlign w:val="center"/>
          </w:tcPr>
          <w:p w14:paraId="409D5FC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实验室</w:t>
            </w:r>
          </w:p>
        </w:tc>
        <w:tc>
          <w:tcPr>
            <w:tcW w:w="648" w:type="dxa"/>
            <w:vMerge w:val="restart"/>
            <w:noWrap/>
            <w:vAlign w:val="center"/>
          </w:tcPr>
          <w:p w14:paraId="7070F34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次数</w:t>
            </w:r>
          </w:p>
        </w:tc>
        <w:tc>
          <w:tcPr>
            <w:tcW w:w="5447" w:type="dxa"/>
            <w:gridSpan w:val="4"/>
            <w:noWrap/>
            <w:vAlign w:val="center"/>
          </w:tcPr>
          <w:p w14:paraId="38326A7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水平  j</w:t>
            </w:r>
          </w:p>
        </w:tc>
      </w:tr>
      <w:tr w:rsidR="00D70DF8" w:rsidRPr="0042004B" w14:paraId="520DA48F" w14:textId="77777777" w:rsidTr="00E96C2D">
        <w:trPr>
          <w:trHeight w:val="259"/>
          <w:jc w:val="center"/>
        </w:trPr>
        <w:tc>
          <w:tcPr>
            <w:tcW w:w="2127" w:type="dxa"/>
            <w:vMerge/>
            <w:vAlign w:val="center"/>
          </w:tcPr>
          <w:p w14:paraId="58A2EA1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vMerge/>
            <w:vAlign w:val="center"/>
          </w:tcPr>
          <w:p w14:paraId="7CFBF37C" w14:textId="77777777" w:rsidR="00D70DF8" w:rsidRPr="0042004B" w:rsidRDefault="00D70DF8" w:rsidP="00E96C2D">
            <w:pPr>
              <w:widowControl/>
              <w:jc w:val="center"/>
              <w:rPr>
                <w:rFonts w:asciiTheme="minorEastAsia" w:eastAsiaTheme="minorEastAsia" w:hAnsiTheme="minorEastAsia"/>
                <w:kern w:val="0"/>
                <w:szCs w:val="21"/>
              </w:rPr>
            </w:pPr>
          </w:p>
        </w:tc>
        <w:tc>
          <w:tcPr>
            <w:tcW w:w="1369" w:type="dxa"/>
            <w:noWrap/>
            <w:vAlign w:val="center"/>
          </w:tcPr>
          <w:p w14:paraId="68B8D40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noWrap/>
            <w:vAlign w:val="center"/>
          </w:tcPr>
          <w:p w14:paraId="15AA233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noWrap/>
            <w:vAlign w:val="center"/>
          </w:tcPr>
          <w:p w14:paraId="3B161B0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40" w:type="dxa"/>
            <w:noWrap/>
            <w:vAlign w:val="center"/>
          </w:tcPr>
          <w:p w14:paraId="5A177C6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r>
      <w:tr w:rsidR="00D70DF8" w:rsidRPr="0042004B" w14:paraId="7833E395" w14:textId="77777777" w:rsidTr="00E96C2D">
        <w:trPr>
          <w:trHeight w:val="345"/>
          <w:jc w:val="center"/>
        </w:trPr>
        <w:tc>
          <w:tcPr>
            <w:tcW w:w="2127" w:type="dxa"/>
            <w:vMerge w:val="restart"/>
            <w:vAlign w:val="center"/>
          </w:tcPr>
          <w:p w14:paraId="706EF3E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1、北矿检测技术股份有限公司</w:t>
            </w:r>
            <w:r w:rsidRPr="0042004B">
              <w:rPr>
                <w:rFonts w:asciiTheme="minorEastAsia" w:eastAsiaTheme="minorEastAsia" w:hAnsiTheme="minorEastAsia"/>
                <w:kern w:val="0"/>
                <w:szCs w:val="21"/>
              </w:rPr>
              <w:t>（11次）</w:t>
            </w:r>
          </w:p>
          <w:p w14:paraId="6B903C6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（起草单位）</w:t>
            </w:r>
          </w:p>
        </w:tc>
        <w:tc>
          <w:tcPr>
            <w:tcW w:w="648" w:type="dxa"/>
            <w:noWrap/>
            <w:vAlign w:val="center"/>
          </w:tcPr>
          <w:p w14:paraId="176A714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noWrap/>
            <w:vAlign w:val="center"/>
          </w:tcPr>
          <w:p w14:paraId="698837E9"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1.19</w:t>
            </w:r>
          </w:p>
        </w:tc>
        <w:tc>
          <w:tcPr>
            <w:tcW w:w="1369" w:type="dxa"/>
            <w:noWrap/>
            <w:vAlign w:val="center"/>
          </w:tcPr>
          <w:p w14:paraId="29D5C94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w:t>
            </w:r>
            <w:r w:rsidRPr="0042004B">
              <w:rPr>
                <w:rFonts w:asciiTheme="minorEastAsia" w:eastAsiaTheme="minorEastAsia" w:hAnsiTheme="minorEastAsia" w:cs="宋体"/>
                <w:kern w:val="0"/>
                <w:szCs w:val="21"/>
              </w:rPr>
              <w:t>9.54</w:t>
            </w:r>
          </w:p>
        </w:tc>
        <w:tc>
          <w:tcPr>
            <w:tcW w:w="1369" w:type="dxa"/>
            <w:noWrap/>
          </w:tcPr>
          <w:p w14:paraId="099858C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1.21</w:t>
            </w:r>
          </w:p>
        </w:tc>
        <w:tc>
          <w:tcPr>
            <w:tcW w:w="1340" w:type="dxa"/>
            <w:noWrap/>
            <w:vAlign w:val="center"/>
          </w:tcPr>
          <w:p w14:paraId="3492A0E9"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szCs w:val="21"/>
              </w:rPr>
              <w:t>58.00</w:t>
            </w:r>
          </w:p>
        </w:tc>
      </w:tr>
      <w:tr w:rsidR="00D70DF8" w:rsidRPr="0042004B" w14:paraId="666571AE" w14:textId="77777777" w:rsidTr="00E96C2D">
        <w:trPr>
          <w:trHeight w:val="333"/>
          <w:jc w:val="center"/>
        </w:trPr>
        <w:tc>
          <w:tcPr>
            <w:tcW w:w="2127" w:type="dxa"/>
            <w:vMerge/>
            <w:vAlign w:val="center"/>
          </w:tcPr>
          <w:p w14:paraId="79AEBC4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F7987B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noWrap/>
          </w:tcPr>
          <w:p w14:paraId="34578F6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1.12</w:t>
            </w:r>
          </w:p>
        </w:tc>
        <w:tc>
          <w:tcPr>
            <w:tcW w:w="1369" w:type="dxa"/>
            <w:noWrap/>
          </w:tcPr>
          <w:p w14:paraId="1E255729"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szCs w:val="21"/>
              </w:rPr>
              <w:t>29.41</w:t>
            </w:r>
          </w:p>
        </w:tc>
        <w:tc>
          <w:tcPr>
            <w:tcW w:w="1369" w:type="dxa"/>
            <w:noWrap/>
          </w:tcPr>
          <w:p w14:paraId="198D7339"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1.33</w:t>
            </w:r>
          </w:p>
        </w:tc>
        <w:tc>
          <w:tcPr>
            <w:tcW w:w="1340" w:type="dxa"/>
            <w:noWrap/>
          </w:tcPr>
          <w:p w14:paraId="628A157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8.26</w:t>
            </w:r>
          </w:p>
        </w:tc>
      </w:tr>
      <w:tr w:rsidR="00D70DF8" w:rsidRPr="0042004B" w14:paraId="004D791E" w14:textId="77777777" w:rsidTr="00E96C2D">
        <w:trPr>
          <w:trHeight w:val="333"/>
          <w:jc w:val="center"/>
        </w:trPr>
        <w:tc>
          <w:tcPr>
            <w:tcW w:w="2127" w:type="dxa"/>
            <w:vMerge/>
            <w:vAlign w:val="center"/>
          </w:tcPr>
          <w:p w14:paraId="5CC7140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C59098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noWrap/>
            <w:vAlign w:val="center"/>
          </w:tcPr>
          <w:p w14:paraId="5ECF022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1.29</w:t>
            </w:r>
          </w:p>
        </w:tc>
        <w:tc>
          <w:tcPr>
            <w:tcW w:w="1369" w:type="dxa"/>
            <w:noWrap/>
          </w:tcPr>
          <w:p w14:paraId="4691FC3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9.25</w:t>
            </w:r>
          </w:p>
        </w:tc>
        <w:tc>
          <w:tcPr>
            <w:tcW w:w="1369" w:type="dxa"/>
            <w:noWrap/>
          </w:tcPr>
          <w:p w14:paraId="69859B5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1.11</w:t>
            </w:r>
          </w:p>
        </w:tc>
        <w:tc>
          <w:tcPr>
            <w:tcW w:w="1340" w:type="dxa"/>
            <w:noWrap/>
          </w:tcPr>
          <w:p w14:paraId="45A5AF93"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8.30</w:t>
            </w:r>
          </w:p>
        </w:tc>
      </w:tr>
      <w:tr w:rsidR="00D70DF8" w:rsidRPr="0042004B" w14:paraId="5BC64757" w14:textId="77777777" w:rsidTr="00E96C2D">
        <w:trPr>
          <w:trHeight w:val="333"/>
          <w:jc w:val="center"/>
        </w:trPr>
        <w:tc>
          <w:tcPr>
            <w:tcW w:w="2127" w:type="dxa"/>
            <w:vMerge/>
            <w:vAlign w:val="center"/>
          </w:tcPr>
          <w:p w14:paraId="372C17CA"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1997A7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noWrap/>
            <w:vAlign w:val="center"/>
          </w:tcPr>
          <w:p w14:paraId="67FB5C60"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1.10</w:t>
            </w:r>
          </w:p>
        </w:tc>
        <w:tc>
          <w:tcPr>
            <w:tcW w:w="1369" w:type="dxa"/>
            <w:noWrap/>
          </w:tcPr>
          <w:p w14:paraId="3113BD7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9.52</w:t>
            </w:r>
          </w:p>
        </w:tc>
        <w:tc>
          <w:tcPr>
            <w:tcW w:w="1369" w:type="dxa"/>
            <w:noWrap/>
          </w:tcPr>
          <w:p w14:paraId="5D58825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1.22</w:t>
            </w:r>
          </w:p>
        </w:tc>
        <w:tc>
          <w:tcPr>
            <w:tcW w:w="1340" w:type="dxa"/>
            <w:noWrap/>
          </w:tcPr>
          <w:p w14:paraId="278CB34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8.10</w:t>
            </w:r>
          </w:p>
        </w:tc>
      </w:tr>
      <w:tr w:rsidR="00D70DF8" w:rsidRPr="0042004B" w14:paraId="0F10819A" w14:textId="77777777" w:rsidTr="00E96C2D">
        <w:trPr>
          <w:trHeight w:val="333"/>
          <w:jc w:val="center"/>
        </w:trPr>
        <w:tc>
          <w:tcPr>
            <w:tcW w:w="2127" w:type="dxa"/>
            <w:vMerge/>
            <w:vAlign w:val="center"/>
          </w:tcPr>
          <w:p w14:paraId="60ABB64F"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67DEF8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noWrap/>
            <w:vAlign w:val="center"/>
          </w:tcPr>
          <w:p w14:paraId="185A1CE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1.21</w:t>
            </w:r>
          </w:p>
        </w:tc>
        <w:tc>
          <w:tcPr>
            <w:tcW w:w="1369" w:type="dxa"/>
            <w:noWrap/>
          </w:tcPr>
          <w:p w14:paraId="5413991E"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szCs w:val="21"/>
              </w:rPr>
              <w:t>29.27</w:t>
            </w:r>
          </w:p>
        </w:tc>
        <w:tc>
          <w:tcPr>
            <w:tcW w:w="1369" w:type="dxa"/>
            <w:noWrap/>
          </w:tcPr>
          <w:p w14:paraId="0EE5ED8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1.16</w:t>
            </w:r>
          </w:p>
        </w:tc>
        <w:tc>
          <w:tcPr>
            <w:tcW w:w="1340" w:type="dxa"/>
            <w:noWrap/>
          </w:tcPr>
          <w:p w14:paraId="25D59DB9"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8.29</w:t>
            </w:r>
          </w:p>
        </w:tc>
      </w:tr>
      <w:tr w:rsidR="00D70DF8" w:rsidRPr="0042004B" w14:paraId="27D73C89" w14:textId="77777777" w:rsidTr="00E96C2D">
        <w:trPr>
          <w:trHeight w:val="333"/>
          <w:jc w:val="center"/>
        </w:trPr>
        <w:tc>
          <w:tcPr>
            <w:tcW w:w="2127" w:type="dxa"/>
            <w:vMerge/>
            <w:vAlign w:val="center"/>
          </w:tcPr>
          <w:p w14:paraId="074897B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6EFEAE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noWrap/>
            <w:vAlign w:val="center"/>
          </w:tcPr>
          <w:p w14:paraId="3D13104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1.32</w:t>
            </w:r>
          </w:p>
        </w:tc>
        <w:tc>
          <w:tcPr>
            <w:tcW w:w="1369" w:type="dxa"/>
            <w:noWrap/>
          </w:tcPr>
          <w:p w14:paraId="1F638F3E"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9.42</w:t>
            </w:r>
          </w:p>
        </w:tc>
        <w:tc>
          <w:tcPr>
            <w:tcW w:w="1369" w:type="dxa"/>
            <w:noWrap/>
          </w:tcPr>
          <w:p w14:paraId="497AFA2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1.06</w:t>
            </w:r>
          </w:p>
        </w:tc>
        <w:tc>
          <w:tcPr>
            <w:tcW w:w="1340" w:type="dxa"/>
            <w:noWrap/>
          </w:tcPr>
          <w:p w14:paraId="0DDB0EE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8.34</w:t>
            </w:r>
          </w:p>
        </w:tc>
      </w:tr>
      <w:tr w:rsidR="00D70DF8" w:rsidRPr="0042004B" w14:paraId="2E43DD91" w14:textId="77777777" w:rsidTr="00E96C2D">
        <w:trPr>
          <w:trHeight w:val="333"/>
          <w:jc w:val="center"/>
        </w:trPr>
        <w:tc>
          <w:tcPr>
            <w:tcW w:w="2127" w:type="dxa"/>
            <w:vMerge/>
            <w:vAlign w:val="center"/>
          </w:tcPr>
          <w:p w14:paraId="073A2957"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D50B2B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noWrap/>
            <w:vAlign w:val="center"/>
          </w:tcPr>
          <w:p w14:paraId="7BE4F49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1.28</w:t>
            </w:r>
          </w:p>
        </w:tc>
        <w:tc>
          <w:tcPr>
            <w:tcW w:w="1369" w:type="dxa"/>
            <w:noWrap/>
          </w:tcPr>
          <w:p w14:paraId="1988241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9.29</w:t>
            </w:r>
          </w:p>
        </w:tc>
        <w:tc>
          <w:tcPr>
            <w:tcW w:w="1369" w:type="dxa"/>
            <w:noWrap/>
          </w:tcPr>
          <w:p w14:paraId="16DD5B1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1.32</w:t>
            </w:r>
          </w:p>
        </w:tc>
        <w:tc>
          <w:tcPr>
            <w:tcW w:w="1340" w:type="dxa"/>
            <w:noWrap/>
          </w:tcPr>
          <w:p w14:paraId="44FCB8A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8.29</w:t>
            </w:r>
          </w:p>
        </w:tc>
      </w:tr>
      <w:tr w:rsidR="00D70DF8" w:rsidRPr="0042004B" w14:paraId="0FC557EA" w14:textId="77777777" w:rsidTr="00E96C2D">
        <w:trPr>
          <w:trHeight w:val="333"/>
          <w:jc w:val="center"/>
        </w:trPr>
        <w:tc>
          <w:tcPr>
            <w:tcW w:w="2127" w:type="dxa"/>
            <w:vMerge/>
            <w:vAlign w:val="center"/>
          </w:tcPr>
          <w:p w14:paraId="7C97DEC9"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94AC06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8</w:t>
            </w:r>
          </w:p>
        </w:tc>
        <w:tc>
          <w:tcPr>
            <w:tcW w:w="1369" w:type="dxa"/>
            <w:noWrap/>
            <w:vAlign w:val="center"/>
          </w:tcPr>
          <w:p w14:paraId="73C4F5B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1.36</w:t>
            </w:r>
          </w:p>
        </w:tc>
        <w:tc>
          <w:tcPr>
            <w:tcW w:w="1369" w:type="dxa"/>
            <w:noWrap/>
          </w:tcPr>
          <w:p w14:paraId="6613E27E"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9.34</w:t>
            </w:r>
          </w:p>
        </w:tc>
        <w:tc>
          <w:tcPr>
            <w:tcW w:w="1369" w:type="dxa"/>
            <w:noWrap/>
          </w:tcPr>
          <w:p w14:paraId="23E4FAC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1.31</w:t>
            </w:r>
          </w:p>
        </w:tc>
        <w:tc>
          <w:tcPr>
            <w:tcW w:w="1340" w:type="dxa"/>
            <w:noWrap/>
            <w:vAlign w:val="center"/>
          </w:tcPr>
          <w:p w14:paraId="22757990"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8.09</w:t>
            </w:r>
          </w:p>
        </w:tc>
      </w:tr>
      <w:tr w:rsidR="00D70DF8" w:rsidRPr="0042004B" w14:paraId="54517008" w14:textId="77777777" w:rsidTr="00E96C2D">
        <w:trPr>
          <w:trHeight w:val="333"/>
          <w:jc w:val="center"/>
        </w:trPr>
        <w:tc>
          <w:tcPr>
            <w:tcW w:w="2127" w:type="dxa"/>
            <w:vMerge/>
            <w:vAlign w:val="center"/>
          </w:tcPr>
          <w:p w14:paraId="20CA743E"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1DA25E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9</w:t>
            </w:r>
          </w:p>
        </w:tc>
        <w:tc>
          <w:tcPr>
            <w:tcW w:w="1369" w:type="dxa"/>
            <w:noWrap/>
            <w:vAlign w:val="center"/>
          </w:tcPr>
          <w:p w14:paraId="78ECA4F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1.23</w:t>
            </w:r>
          </w:p>
        </w:tc>
        <w:tc>
          <w:tcPr>
            <w:tcW w:w="1369" w:type="dxa"/>
            <w:noWrap/>
          </w:tcPr>
          <w:p w14:paraId="2980C13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9.36</w:t>
            </w:r>
          </w:p>
        </w:tc>
        <w:tc>
          <w:tcPr>
            <w:tcW w:w="1369" w:type="dxa"/>
            <w:noWrap/>
            <w:vAlign w:val="center"/>
          </w:tcPr>
          <w:p w14:paraId="4B80303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szCs w:val="21"/>
              </w:rPr>
              <w:t>41.37</w:t>
            </w:r>
          </w:p>
        </w:tc>
        <w:tc>
          <w:tcPr>
            <w:tcW w:w="1340" w:type="dxa"/>
            <w:noWrap/>
            <w:vAlign w:val="center"/>
          </w:tcPr>
          <w:p w14:paraId="0FC6AFC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8.18</w:t>
            </w:r>
          </w:p>
        </w:tc>
      </w:tr>
      <w:tr w:rsidR="00D70DF8" w:rsidRPr="0042004B" w14:paraId="3BEBD1BD" w14:textId="77777777" w:rsidTr="00E96C2D">
        <w:trPr>
          <w:trHeight w:val="333"/>
          <w:jc w:val="center"/>
        </w:trPr>
        <w:tc>
          <w:tcPr>
            <w:tcW w:w="2127" w:type="dxa"/>
            <w:vMerge/>
            <w:vAlign w:val="center"/>
          </w:tcPr>
          <w:p w14:paraId="5343B27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722EEC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10</w:t>
            </w:r>
          </w:p>
        </w:tc>
        <w:tc>
          <w:tcPr>
            <w:tcW w:w="1369" w:type="dxa"/>
            <w:noWrap/>
            <w:vAlign w:val="center"/>
          </w:tcPr>
          <w:p w14:paraId="422F16D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1.31</w:t>
            </w:r>
          </w:p>
        </w:tc>
        <w:tc>
          <w:tcPr>
            <w:tcW w:w="1369" w:type="dxa"/>
            <w:noWrap/>
            <w:vAlign w:val="center"/>
          </w:tcPr>
          <w:p w14:paraId="238B378E"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w:t>
            </w:r>
            <w:r w:rsidRPr="0042004B">
              <w:rPr>
                <w:rFonts w:asciiTheme="minorEastAsia" w:eastAsiaTheme="minorEastAsia" w:hAnsiTheme="minorEastAsia" w:cs="宋体"/>
                <w:kern w:val="0"/>
                <w:szCs w:val="21"/>
              </w:rPr>
              <w:t>9.45</w:t>
            </w:r>
          </w:p>
        </w:tc>
        <w:tc>
          <w:tcPr>
            <w:tcW w:w="1369" w:type="dxa"/>
            <w:noWrap/>
            <w:vAlign w:val="center"/>
          </w:tcPr>
          <w:p w14:paraId="2EDEFE1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w:t>
            </w:r>
            <w:r w:rsidRPr="0042004B">
              <w:rPr>
                <w:rFonts w:asciiTheme="minorEastAsia" w:eastAsiaTheme="minorEastAsia" w:hAnsiTheme="minorEastAsia" w:cs="宋体"/>
                <w:kern w:val="0"/>
                <w:szCs w:val="21"/>
              </w:rPr>
              <w:t>1.20</w:t>
            </w:r>
          </w:p>
        </w:tc>
        <w:tc>
          <w:tcPr>
            <w:tcW w:w="1340" w:type="dxa"/>
            <w:noWrap/>
            <w:vAlign w:val="center"/>
          </w:tcPr>
          <w:p w14:paraId="3BC627A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w:t>
            </w:r>
            <w:r w:rsidRPr="0042004B">
              <w:rPr>
                <w:rFonts w:asciiTheme="minorEastAsia" w:eastAsiaTheme="minorEastAsia" w:hAnsiTheme="minorEastAsia" w:cs="宋体"/>
                <w:kern w:val="0"/>
                <w:szCs w:val="21"/>
              </w:rPr>
              <w:t>8.19</w:t>
            </w:r>
          </w:p>
        </w:tc>
      </w:tr>
      <w:tr w:rsidR="00D70DF8" w:rsidRPr="0042004B" w14:paraId="1EA7514E" w14:textId="77777777" w:rsidTr="00E96C2D">
        <w:trPr>
          <w:trHeight w:val="333"/>
          <w:jc w:val="center"/>
        </w:trPr>
        <w:tc>
          <w:tcPr>
            <w:tcW w:w="2127" w:type="dxa"/>
            <w:vMerge/>
            <w:vAlign w:val="center"/>
          </w:tcPr>
          <w:p w14:paraId="60DA0F9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895A63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w:t>
            </w:r>
          </w:p>
        </w:tc>
        <w:tc>
          <w:tcPr>
            <w:tcW w:w="1369" w:type="dxa"/>
            <w:noWrap/>
            <w:vAlign w:val="center"/>
          </w:tcPr>
          <w:p w14:paraId="101778CF"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1.25</w:t>
            </w:r>
          </w:p>
        </w:tc>
        <w:tc>
          <w:tcPr>
            <w:tcW w:w="1369" w:type="dxa"/>
            <w:noWrap/>
            <w:vAlign w:val="center"/>
          </w:tcPr>
          <w:p w14:paraId="6F82605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w:t>
            </w:r>
            <w:r w:rsidRPr="0042004B">
              <w:rPr>
                <w:rFonts w:asciiTheme="minorEastAsia" w:eastAsiaTheme="minorEastAsia" w:hAnsiTheme="minorEastAsia" w:cs="宋体"/>
                <w:kern w:val="0"/>
                <w:szCs w:val="21"/>
              </w:rPr>
              <w:t>9.39</w:t>
            </w:r>
          </w:p>
        </w:tc>
        <w:tc>
          <w:tcPr>
            <w:tcW w:w="1369" w:type="dxa"/>
            <w:noWrap/>
            <w:vAlign w:val="center"/>
          </w:tcPr>
          <w:p w14:paraId="77B6937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8</w:t>
            </w:r>
          </w:p>
        </w:tc>
        <w:tc>
          <w:tcPr>
            <w:tcW w:w="1340" w:type="dxa"/>
            <w:noWrap/>
            <w:vAlign w:val="center"/>
          </w:tcPr>
          <w:p w14:paraId="324510EE"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8.07</w:t>
            </w:r>
          </w:p>
        </w:tc>
      </w:tr>
      <w:tr w:rsidR="00D70DF8" w:rsidRPr="0042004B" w14:paraId="41BAD5CC" w14:textId="77777777" w:rsidTr="00E96C2D">
        <w:trPr>
          <w:trHeight w:val="333"/>
          <w:jc w:val="center"/>
        </w:trPr>
        <w:tc>
          <w:tcPr>
            <w:tcW w:w="2127" w:type="dxa"/>
            <w:vMerge/>
            <w:vAlign w:val="center"/>
          </w:tcPr>
          <w:p w14:paraId="13E6E4D2"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BE50AB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3CD880F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11.24</w:t>
            </w:r>
          </w:p>
        </w:tc>
        <w:tc>
          <w:tcPr>
            <w:tcW w:w="1369" w:type="dxa"/>
            <w:vAlign w:val="center"/>
          </w:tcPr>
          <w:p w14:paraId="58D975C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29.39</w:t>
            </w:r>
          </w:p>
        </w:tc>
        <w:tc>
          <w:tcPr>
            <w:tcW w:w="1369" w:type="dxa"/>
            <w:vAlign w:val="center"/>
          </w:tcPr>
          <w:p w14:paraId="2989180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41.22</w:t>
            </w:r>
          </w:p>
        </w:tc>
        <w:tc>
          <w:tcPr>
            <w:tcW w:w="1340" w:type="dxa"/>
            <w:vAlign w:val="center"/>
          </w:tcPr>
          <w:p w14:paraId="0B6BCD9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58.19</w:t>
            </w:r>
          </w:p>
        </w:tc>
      </w:tr>
      <w:tr w:rsidR="00D70DF8" w:rsidRPr="0042004B" w14:paraId="4D0B94B1" w14:textId="77777777" w:rsidTr="00E96C2D">
        <w:trPr>
          <w:trHeight w:val="293"/>
          <w:jc w:val="center"/>
        </w:trPr>
        <w:tc>
          <w:tcPr>
            <w:tcW w:w="2127" w:type="dxa"/>
            <w:vMerge/>
            <w:vAlign w:val="center"/>
          </w:tcPr>
          <w:p w14:paraId="37A8D8F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397434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3CFC0D2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0.0821</w:t>
            </w:r>
          </w:p>
        </w:tc>
        <w:tc>
          <w:tcPr>
            <w:tcW w:w="1369" w:type="dxa"/>
            <w:vAlign w:val="center"/>
          </w:tcPr>
          <w:p w14:paraId="2C9234C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0.0956</w:t>
            </w:r>
          </w:p>
        </w:tc>
        <w:tc>
          <w:tcPr>
            <w:tcW w:w="1369" w:type="dxa"/>
            <w:vAlign w:val="center"/>
          </w:tcPr>
          <w:p w14:paraId="0000012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0.0979</w:t>
            </w:r>
          </w:p>
        </w:tc>
        <w:tc>
          <w:tcPr>
            <w:tcW w:w="1340" w:type="dxa"/>
            <w:vAlign w:val="center"/>
          </w:tcPr>
          <w:p w14:paraId="1B37F70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0.1132</w:t>
            </w:r>
          </w:p>
        </w:tc>
      </w:tr>
      <w:tr w:rsidR="00D70DF8" w:rsidRPr="0042004B" w14:paraId="323245E5" w14:textId="77777777" w:rsidTr="00E96C2D">
        <w:trPr>
          <w:trHeight w:val="345"/>
          <w:jc w:val="center"/>
        </w:trPr>
        <w:tc>
          <w:tcPr>
            <w:tcW w:w="2127" w:type="dxa"/>
            <w:vMerge w:val="restart"/>
            <w:vAlign w:val="center"/>
          </w:tcPr>
          <w:p w14:paraId="50541BD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2、</w:t>
            </w:r>
            <w:r w:rsidRPr="0042004B">
              <w:rPr>
                <w:rFonts w:asciiTheme="minorEastAsia" w:eastAsiaTheme="minorEastAsia" w:hAnsiTheme="minorEastAsia" w:cstheme="minorBidi" w:hint="eastAsia"/>
                <w:szCs w:val="21"/>
              </w:rPr>
              <w:t>湖南柿竹园有色金属有限责任公司</w:t>
            </w:r>
            <w:r w:rsidRPr="0042004B">
              <w:rPr>
                <w:rFonts w:asciiTheme="minorEastAsia" w:eastAsiaTheme="minorEastAsia" w:hAnsiTheme="minorEastAsia"/>
                <w:kern w:val="0"/>
                <w:szCs w:val="21"/>
              </w:rPr>
              <w:t>（11次）</w:t>
            </w:r>
          </w:p>
          <w:p w14:paraId="45BC391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（一验单位）</w:t>
            </w:r>
          </w:p>
        </w:tc>
        <w:tc>
          <w:tcPr>
            <w:tcW w:w="648" w:type="dxa"/>
            <w:noWrap/>
            <w:vAlign w:val="center"/>
          </w:tcPr>
          <w:p w14:paraId="60E7974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2FA349CC"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1.1</w:t>
            </w:r>
            <w:r w:rsidRPr="0042004B">
              <w:rPr>
                <w:rFonts w:asciiTheme="minorEastAsia" w:eastAsiaTheme="minorEastAsia" w:hAnsiTheme="minorEastAsia" w:cs="宋体" w:hint="eastAsia"/>
                <w:kern w:val="0"/>
                <w:szCs w:val="21"/>
              </w:rPr>
              <w:t>3</w:t>
            </w:r>
          </w:p>
        </w:tc>
        <w:tc>
          <w:tcPr>
            <w:tcW w:w="1369" w:type="dxa"/>
            <w:vAlign w:val="center"/>
          </w:tcPr>
          <w:p w14:paraId="2652EA2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w:t>
            </w:r>
            <w:r w:rsidRPr="0042004B">
              <w:rPr>
                <w:rFonts w:asciiTheme="minorEastAsia" w:eastAsiaTheme="minorEastAsia" w:hAnsiTheme="minorEastAsia" w:cs="宋体"/>
                <w:kern w:val="0"/>
                <w:szCs w:val="21"/>
              </w:rPr>
              <w:t>9.</w:t>
            </w:r>
            <w:r w:rsidRPr="0042004B">
              <w:rPr>
                <w:rFonts w:asciiTheme="minorEastAsia" w:eastAsiaTheme="minorEastAsia" w:hAnsiTheme="minorEastAsia" w:cs="宋体" w:hint="eastAsia"/>
                <w:kern w:val="0"/>
                <w:szCs w:val="21"/>
              </w:rPr>
              <w:t>33</w:t>
            </w:r>
          </w:p>
        </w:tc>
        <w:tc>
          <w:tcPr>
            <w:tcW w:w="1369" w:type="dxa"/>
          </w:tcPr>
          <w:p w14:paraId="55ECD7B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35</w:t>
            </w:r>
          </w:p>
        </w:tc>
        <w:tc>
          <w:tcPr>
            <w:tcW w:w="1340" w:type="dxa"/>
            <w:vAlign w:val="center"/>
          </w:tcPr>
          <w:p w14:paraId="7A1C7E9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szCs w:val="21"/>
              </w:rPr>
              <w:t>5</w:t>
            </w:r>
            <w:r w:rsidRPr="0042004B">
              <w:rPr>
                <w:rFonts w:asciiTheme="minorEastAsia" w:eastAsiaTheme="minorEastAsia" w:hAnsiTheme="minorEastAsia" w:hint="eastAsia"/>
                <w:szCs w:val="21"/>
              </w:rPr>
              <w:t>7.96</w:t>
            </w:r>
          </w:p>
        </w:tc>
      </w:tr>
      <w:tr w:rsidR="00D70DF8" w:rsidRPr="0042004B" w14:paraId="23C7344E" w14:textId="77777777" w:rsidTr="00E96C2D">
        <w:trPr>
          <w:trHeight w:val="345"/>
          <w:jc w:val="center"/>
        </w:trPr>
        <w:tc>
          <w:tcPr>
            <w:tcW w:w="2127" w:type="dxa"/>
            <w:vMerge/>
            <w:vAlign w:val="center"/>
          </w:tcPr>
          <w:p w14:paraId="4DB03B9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CEA915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tcPr>
          <w:p w14:paraId="4DD71BD0"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16</w:t>
            </w:r>
          </w:p>
        </w:tc>
        <w:tc>
          <w:tcPr>
            <w:tcW w:w="1369" w:type="dxa"/>
          </w:tcPr>
          <w:p w14:paraId="5052C69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szCs w:val="21"/>
              </w:rPr>
              <w:t>29.</w:t>
            </w:r>
            <w:r w:rsidRPr="0042004B">
              <w:rPr>
                <w:rFonts w:asciiTheme="minorEastAsia" w:eastAsiaTheme="minorEastAsia" w:hAnsiTheme="minorEastAsia" w:hint="eastAsia"/>
                <w:szCs w:val="21"/>
              </w:rPr>
              <w:t>10</w:t>
            </w:r>
          </w:p>
        </w:tc>
        <w:tc>
          <w:tcPr>
            <w:tcW w:w="1369" w:type="dxa"/>
          </w:tcPr>
          <w:p w14:paraId="129A5CE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1.3</w:t>
            </w:r>
            <w:r w:rsidRPr="0042004B">
              <w:rPr>
                <w:rFonts w:asciiTheme="minorEastAsia" w:eastAsiaTheme="minorEastAsia" w:hAnsiTheme="minorEastAsia" w:hint="eastAsia"/>
                <w:szCs w:val="21"/>
              </w:rPr>
              <w:t>0</w:t>
            </w:r>
          </w:p>
        </w:tc>
        <w:tc>
          <w:tcPr>
            <w:tcW w:w="1340" w:type="dxa"/>
          </w:tcPr>
          <w:p w14:paraId="46EA40D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57.99</w:t>
            </w:r>
          </w:p>
        </w:tc>
      </w:tr>
      <w:tr w:rsidR="00D70DF8" w:rsidRPr="0042004B" w14:paraId="7F7A34F3" w14:textId="77777777" w:rsidTr="00E96C2D">
        <w:trPr>
          <w:trHeight w:val="345"/>
          <w:jc w:val="center"/>
        </w:trPr>
        <w:tc>
          <w:tcPr>
            <w:tcW w:w="2127" w:type="dxa"/>
            <w:vMerge/>
            <w:vAlign w:val="center"/>
          </w:tcPr>
          <w:p w14:paraId="2C2E5BE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988259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471659E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03</w:t>
            </w:r>
          </w:p>
        </w:tc>
        <w:tc>
          <w:tcPr>
            <w:tcW w:w="1369" w:type="dxa"/>
          </w:tcPr>
          <w:p w14:paraId="3F83190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23</w:t>
            </w:r>
          </w:p>
        </w:tc>
        <w:tc>
          <w:tcPr>
            <w:tcW w:w="1369" w:type="dxa"/>
          </w:tcPr>
          <w:p w14:paraId="2363166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1.1</w:t>
            </w:r>
            <w:r w:rsidRPr="0042004B">
              <w:rPr>
                <w:rFonts w:asciiTheme="minorEastAsia" w:eastAsiaTheme="minorEastAsia" w:hAnsiTheme="minorEastAsia" w:hint="eastAsia"/>
                <w:szCs w:val="21"/>
              </w:rPr>
              <w:t>8</w:t>
            </w:r>
          </w:p>
        </w:tc>
        <w:tc>
          <w:tcPr>
            <w:tcW w:w="1340" w:type="dxa"/>
          </w:tcPr>
          <w:p w14:paraId="2B5F3B7F"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57.82</w:t>
            </w:r>
          </w:p>
        </w:tc>
      </w:tr>
      <w:tr w:rsidR="00D70DF8" w:rsidRPr="0042004B" w14:paraId="72A7F727" w14:textId="77777777" w:rsidTr="00E96C2D">
        <w:trPr>
          <w:trHeight w:val="345"/>
          <w:jc w:val="center"/>
        </w:trPr>
        <w:tc>
          <w:tcPr>
            <w:tcW w:w="2127" w:type="dxa"/>
            <w:vMerge/>
            <w:vAlign w:val="center"/>
          </w:tcPr>
          <w:p w14:paraId="0E4E48D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C4E000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0764F4A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09</w:t>
            </w:r>
          </w:p>
        </w:tc>
        <w:tc>
          <w:tcPr>
            <w:tcW w:w="1369" w:type="dxa"/>
          </w:tcPr>
          <w:p w14:paraId="470A5CF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01</w:t>
            </w:r>
          </w:p>
        </w:tc>
        <w:tc>
          <w:tcPr>
            <w:tcW w:w="1369" w:type="dxa"/>
          </w:tcPr>
          <w:p w14:paraId="739C852E"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08</w:t>
            </w:r>
          </w:p>
        </w:tc>
        <w:tc>
          <w:tcPr>
            <w:tcW w:w="1340" w:type="dxa"/>
          </w:tcPr>
          <w:p w14:paraId="56AE2AAC"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57.76</w:t>
            </w:r>
          </w:p>
        </w:tc>
      </w:tr>
      <w:tr w:rsidR="00D70DF8" w:rsidRPr="0042004B" w14:paraId="081323D7" w14:textId="77777777" w:rsidTr="00E96C2D">
        <w:trPr>
          <w:trHeight w:val="345"/>
          <w:jc w:val="center"/>
        </w:trPr>
        <w:tc>
          <w:tcPr>
            <w:tcW w:w="2127" w:type="dxa"/>
            <w:vMerge/>
            <w:vAlign w:val="center"/>
          </w:tcPr>
          <w:p w14:paraId="30C177DF"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92084A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3F8D979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10</w:t>
            </w:r>
          </w:p>
        </w:tc>
        <w:tc>
          <w:tcPr>
            <w:tcW w:w="1369" w:type="dxa"/>
          </w:tcPr>
          <w:p w14:paraId="35FD5A0B"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szCs w:val="21"/>
              </w:rPr>
              <w:t>29.</w:t>
            </w:r>
            <w:r w:rsidRPr="0042004B">
              <w:rPr>
                <w:rFonts w:asciiTheme="minorEastAsia" w:eastAsiaTheme="minorEastAsia" w:hAnsiTheme="minorEastAsia" w:hint="eastAsia"/>
                <w:szCs w:val="21"/>
              </w:rPr>
              <w:t>08</w:t>
            </w:r>
          </w:p>
        </w:tc>
        <w:tc>
          <w:tcPr>
            <w:tcW w:w="1369" w:type="dxa"/>
          </w:tcPr>
          <w:p w14:paraId="537417D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1.16</w:t>
            </w:r>
          </w:p>
        </w:tc>
        <w:tc>
          <w:tcPr>
            <w:tcW w:w="1340" w:type="dxa"/>
          </w:tcPr>
          <w:p w14:paraId="27C33D4B"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12</w:t>
            </w:r>
          </w:p>
        </w:tc>
      </w:tr>
      <w:tr w:rsidR="00D70DF8" w:rsidRPr="0042004B" w14:paraId="7B359133" w14:textId="77777777" w:rsidTr="00E96C2D">
        <w:trPr>
          <w:trHeight w:val="333"/>
          <w:jc w:val="center"/>
        </w:trPr>
        <w:tc>
          <w:tcPr>
            <w:tcW w:w="2127" w:type="dxa"/>
            <w:vMerge/>
            <w:vAlign w:val="center"/>
          </w:tcPr>
          <w:p w14:paraId="6152AE6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BFA2B5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075E8F9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05</w:t>
            </w:r>
          </w:p>
        </w:tc>
        <w:tc>
          <w:tcPr>
            <w:tcW w:w="1369" w:type="dxa"/>
          </w:tcPr>
          <w:p w14:paraId="51B7508C"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29.10</w:t>
            </w:r>
          </w:p>
        </w:tc>
        <w:tc>
          <w:tcPr>
            <w:tcW w:w="1369" w:type="dxa"/>
          </w:tcPr>
          <w:p w14:paraId="0099E9A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1.06</w:t>
            </w:r>
          </w:p>
        </w:tc>
        <w:tc>
          <w:tcPr>
            <w:tcW w:w="1340" w:type="dxa"/>
          </w:tcPr>
          <w:p w14:paraId="2BA5302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w:t>
            </w:r>
            <w:r w:rsidRPr="0042004B">
              <w:rPr>
                <w:rFonts w:asciiTheme="minorEastAsia" w:eastAsiaTheme="minorEastAsia" w:hAnsiTheme="minorEastAsia"/>
                <w:szCs w:val="21"/>
              </w:rPr>
              <w:t>.</w:t>
            </w:r>
            <w:r w:rsidRPr="0042004B">
              <w:rPr>
                <w:rFonts w:asciiTheme="minorEastAsia" w:eastAsiaTheme="minorEastAsia" w:hAnsiTheme="minorEastAsia" w:hint="eastAsia"/>
                <w:szCs w:val="21"/>
              </w:rPr>
              <w:t>73</w:t>
            </w:r>
          </w:p>
        </w:tc>
      </w:tr>
      <w:tr w:rsidR="00D70DF8" w:rsidRPr="0042004B" w14:paraId="3DCD58B1" w14:textId="77777777" w:rsidTr="00E96C2D">
        <w:trPr>
          <w:trHeight w:val="333"/>
          <w:jc w:val="center"/>
        </w:trPr>
        <w:tc>
          <w:tcPr>
            <w:tcW w:w="2127" w:type="dxa"/>
            <w:vMerge/>
            <w:vAlign w:val="center"/>
          </w:tcPr>
          <w:p w14:paraId="511043F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80CCC5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1E0950B3"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21</w:t>
            </w:r>
          </w:p>
        </w:tc>
        <w:tc>
          <w:tcPr>
            <w:tcW w:w="1369" w:type="dxa"/>
          </w:tcPr>
          <w:p w14:paraId="6669A3F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12</w:t>
            </w:r>
          </w:p>
        </w:tc>
        <w:tc>
          <w:tcPr>
            <w:tcW w:w="1369" w:type="dxa"/>
          </w:tcPr>
          <w:p w14:paraId="7DC50D4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1.32</w:t>
            </w:r>
          </w:p>
        </w:tc>
        <w:tc>
          <w:tcPr>
            <w:tcW w:w="1340" w:type="dxa"/>
          </w:tcPr>
          <w:p w14:paraId="0B9A697B"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57.92</w:t>
            </w:r>
          </w:p>
        </w:tc>
      </w:tr>
      <w:tr w:rsidR="00D70DF8" w:rsidRPr="0042004B" w14:paraId="0849F6F7" w14:textId="77777777" w:rsidTr="00E96C2D">
        <w:trPr>
          <w:trHeight w:val="333"/>
          <w:jc w:val="center"/>
        </w:trPr>
        <w:tc>
          <w:tcPr>
            <w:tcW w:w="2127" w:type="dxa"/>
            <w:vMerge/>
            <w:vAlign w:val="center"/>
          </w:tcPr>
          <w:p w14:paraId="09D0634F"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A7E7B7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8</w:t>
            </w:r>
          </w:p>
        </w:tc>
        <w:tc>
          <w:tcPr>
            <w:tcW w:w="1369" w:type="dxa"/>
            <w:vAlign w:val="center"/>
          </w:tcPr>
          <w:p w14:paraId="0153F6D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17</w:t>
            </w:r>
          </w:p>
        </w:tc>
        <w:tc>
          <w:tcPr>
            <w:tcW w:w="1369" w:type="dxa"/>
          </w:tcPr>
          <w:p w14:paraId="0D31C28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08</w:t>
            </w:r>
          </w:p>
        </w:tc>
        <w:tc>
          <w:tcPr>
            <w:tcW w:w="1369" w:type="dxa"/>
          </w:tcPr>
          <w:p w14:paraId="49001A1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1.31</w:t>
            </w:r>
          </w:p>
        </w:tc>
        <w:tc>
          <w:tcPr>
            <w:tcW w:w="1340" w:type="dxa"/>
            <w:vAlign w:val="center"/>
          </w:tcPr>
          <w:p w14:paraId="23F4FAE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57.92</w:t>
            </w:r>
          </w:p>
        </w:tc>
      </w:tr>
      <w:tr w:rsidR="00D70DF8" w:rsidRPr="0042004B" w14:paraId="6924903C" w14:textId="77777777" w:rsidTr="00E96C2D">
        <w:trPr>
          <w:trHeight w:val="333"/>
          <w:jc w:val="center"/>
        </w:trPr>
        <w:tc>
          <w:tcPr>
            <w:tcW w:w="2127" w:type="dxa"/>
            <w:vMerge/>
            <w:vAlign w:val="center"/>
          </w:tcPr>
          <w:p w14:paraId="1894180E"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46B9F0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9</w:t>
            </w:r>
          </w:p>
        </w:tc>
        <w:tc>
          <w:tcPr>
            <w:tcW w:w="1369" w:type="dxa"/>
            <w:vAlign w:val="center"/>
          </w:tcPr>
          <w:p w14:paraId="2FC00C5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1.23</w:t>
            </w:r>
          </w:p>
        </w:tc>
        <w:tc>
          <w:tcPr>
            <w:tcW w:w="1369" w:type="dxa"/>
          </w:tcPr>
          <w:p w14:paraId="75A5F55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10</w:t>
            </w:r>
          </w:p>
        </w:tc>
        <w:tc>
          <w:tcPr>
            <w:tcW w:w="1369" w:type="dxa"/>
            <w:vAlign w:val="center"/>
          </w:tcPr>
          <w:p w14:paraId="7AC1E9FC"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szCs w:val="21"/>
              </w:rPr>
              <w:t>41.37</w:t>
            </w:r>
          </w:p>
        </w:tc>
        <w:tc>
          <w:tcPr>
            <w:tcW w:w="1340" w:type="dxa"/>
            <w:vAlign w:val="center"/>
          </w:tcPr>
          <w:p w14:paraId="7C3A719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57.86</w:t>
            </w:r>
          </w:p>
        </w:tc>
      </w:tr>
      <w:tr w:rsidR="00D70DF8" w:rsidRPr="0042004B" w14:paraId="02DEFE66" w14:textId="77777777" w:rsidTr="00E96C2D">
        <w:trPr>
          <w:trHeight w:val="345"/>
          <w:jc w:val="center"/>
        </w:trPr>
        <w:tc>
          <w:tcPr>
            <w:tcW w:w="2127" w:type="dxa"/>
            <w:vMerge/>
            <w:vAlign w:val="center"/>
          </w:tcPr>
          <w:p w14:paraId="3ABE3AA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EDD890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10</w:t>
            </w:r>
          </w:p>
        </w:tc>
        <w:tc>
          <w:tcPr>
            <w:tcW w:w="1369" w:type="dxa"/>
            <w:vAlign w:val="center"/>
          </w:tcPr>
          <w:p w14:paraId="03DF131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22</w:t>
            </w:r>
          </w:p>
        </w:tc>
        <w:tc>
          <w:tcPr>
            <w:tcW w:w="1369" w:type="dxa"/>
            <w:vAlign w:val="center"/>
          </w:tcPr>
          <w:p w14:paraId="1FEBED4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w:t>
            </w:r>
            <w:r w:rsidRPr="0042004B">
              <w:rPr>
                <w:rFonts w:asciiTheme="minorEastAsia" w:eastAsiaTheme="minorEastAsia" w:hAnsiTheme="minorEastAsia" w:cs="宋体"/>
                <w:kern w:val="0"/>
                <w:szCs w:val="21"/>
              </w:rPr>
              <w:t>9.</w:t>
            </w:r>
            <w:r w:rsidRPr="0042004B">
              <w:rPr>
                <w:rFonts w:asciiTheme="minorEastAsia" w:eastAsiaTheme="minorEastAsia" w:hAnsiTheme="minorEastAsia" w:cs="宋体" w:hint="eastAsia"/>
                <w:kern w:val="0"/>
                <w:szCs w:val="21"/>
              </w:rPr>
              <w:t>31</w:t>
            </w:r>
          </w:p>
        </w:tc>
        <w:tc>
          <w:tcPr>
            <w:tcW w:w="1369" w:type="dxa"/>
            <w:vAlign w:val="center"/>
          </w:tcPr>
          <w:p w14:paraId="38FAEF7F"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w:t>
            </w:r>
            <w:r w:rsidRPr="0042004B">
              <w:rPr>
                <w:rFonts w:asciiTheme="minorEastAsia" w:eastAsiaTheme="minorEastAsia" w:hAnsiTheme="minorEastAsia" w:cs="宋体"/>
                <w:kern w:val="0"/>
                <w:szCs w:val="21"/>
              </w:rPr>
              <w:t>1.20</w:t>
            </w:r>
          </w:p>
        </w:tc>
        <w:tc>
          <w:tcPr>
            <w:tcW w:w="1340" w:type="dxa"/>
            <w:vAlign w:val="center"/>
          </w:tcPr>
          <w:p w14:paraId="0DC2BD2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w:t>
            </w:r>
            <w:r w:rsidRPr="0042004B">
              <w:rPr>
                <w:rFonts w:asciiTheme="minorEastAsia" w:eastAsiaTheme="minorEastAsia" w:hAnsiTheme="minorEastAsia" w:cs="宋体"/>
                <w:kern w:val="0"/>
                <w:szCs w:val="21"/>
              </w:rPr>
              <w:t>8.</w:t>
            </w:r>
            <w:r w:rsidRPr="0042004B">
              <w:rPr>
                <w:rFonts w:asciiTheme="minorEastAsia" w:eastAsiaTheme="minorEastAsia" w:hAnsiTheme="minorEastAsia" w:cs="宋体" w:hint="eastAsia"/>
                <w:kern w:val="0"/>
                <w:szCs w:val="21"/>
              </w:rPr>
              <w:t>01</w:t>
            </w:r>
          </w:p>
        </w:tc>
      </w:tr>
      <w:tr w:rsidR="00D70DF8" w:rsidRPr="0042004B" w14:paraId="1FFCA055" w14:textId="77777777" w:rsidTr="00E96C2D">
        <w:trPr>
          <w:trHeight w:val="345"/>
          <w:jc w:val="center"/>
        </w:trPr>
        <w:tc>
          <w:tcPr>
            <w:tcW w:w="2127" w:type="dxa"/>
            <w:vMerge/>
            <w:vAlign w:val="center"/>
          </w:tcPr>
          <w:p w14:paraId="3FD24D3F"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1EA3A9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w:t>
            </w:r>
          </w:p>
        </w:tc>
        <w:tc>
          <w:tcPr>
            <w:tcW w:w="1369" w:type="dxa"/>
            <w:vAlign w:val="center"/>
          </w:tcPr>
          <w:p w14:paraId="11D66F0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13</w:t>
            </w:r>
          </w:p>
        </w:tc>
        <w:tc>
          <w:tcPr>
            <w:tcW w:w="1369" w:type="dxa"/>
            <w:vAlign w:val="center"/>
          </w:tcPr>
          <w:p w14:paraId="6A6E0D8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w:t>
            </w:r>
            <w:r w:rsidRPr="0042004B">
              <w:rPr>
                <w:rFonts w:asciiTheme="minorEastAsia" w:eastAsiaTheme="minorEastAsia" w:hAnsiTheme="minorEastAsia" w:cs="宋体"/>
                <w:kern w:val="0"/>
                <w:szCs w:val="21"/>
              </w:rPr>
              <w:t>9.</w:t>
            </w:r>
            <w:r w:rsidRPr="0042004B">
              <w:rPr>
                <w:rFonts w:asciiTheme="minorEastAsia" w:eastAsiaTheme="minorEastAsia" w:hAnsiTheme="minorEastAsia" w:cs="宋体" w:hint="eastAsia"/>
                <w:kern w:val="0"/>
                <w:szCs w:val="21"/>
              </w:rPr>
              <w:t>14</w:t>
            </w:r>
          </w:p>
        </w:tc>
        <w:tc>
          <w:tcPr>
            <w:tcW w:w="1369" w:type="dxa"/>
            <w:vAlign w:val="center"/>
          </w:tcPr>
          <w:p w14:paraId="1B0AB8EF"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8</w:t>
            </w:r>
          </w:p>
        </w:tc>
        <w:tc>
          <w:tcPr>
            <w:tcW w:w="1340" w:type="dxa"/>
            <w:vAlign w:val="center"/>
          </w:tcPr>
          <w:p w14:paraId="0565731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8.07</w:t>
            </w:r>
          </w:p>
        </w:tc>
      </w:tr>
      <w:tr w:rsidR="00D70DF8" w:rsidRPr="0042004B" w14:paraId="30C0AB64" w14:textId="77777777" w:rsidTr="00E96C2D">
        <w:trPr>
          <w:trHeight w:val="345"/>
          <w:jc w:val="center"/>
        </w:trPr>
        <w:tc>
          <w:tcPr>
            <w:tcW w:w="2127" w:type="dxa"/>
            <w:vMerge/>
            <w:vAlign w:val="center"/>
          </w:tcPr>
          <w:p w14:paraId="399F9D18"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B5A6EB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175764B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11.14</w:t>
            </w:r>
          </w:p>
        </w:tc>
        <w:tc>
          <w:tcPr>
            <w:tcW w:w="1369" w:type="dxa"/>
            <w:vAlign w:val="center"/>
          </w:tcPr>
          <w:p w14:paraId="0EC067D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29.15</w:t>
            </w:r>
          </w:p>
        </w:tc>
        <w:tc>
          <w:tcPr>
            <w:tcW w:w="1369" w:type="dxa"/>
            <w:vAlign w:val="center"/>
          </w:tcPr>
          <w:p w14:paraId="065CCAB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41.23</w:t>
            </w:r>
          </w:p>
        </w:tc>
        <w:tc>
          <w:tcPr>
            <w:tcW w:w="1340" w:type="dxa"/>
            <w:vAlign w:val="center"/>
          </w:tcPr>
          <w:p w14:paraId="30D9DB5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57.92</w:t>
            </w:r>
          </w:p>
        </w:tc>
      </w:tr>
      <w:tr w:rsidR="00D70DF8" w:rsidRPr="0042004B" w14:paraId="0E941C65" w14:textId="77777777" w:rsidTr="00E96C2D">
        <w:trPr>
          <w:trHeight w:val="345"/>
          <w:jc w:val="center"/>
        </w:trPr>
        <w:tc>
          <w:tcPr>
            <w:tcW w:w="2127" w:type="dxa"/>
            <w:vMerge/>
            <w:vAlign w:val="center"/>
          </w:tcPr>
          <w:p w14:paraId="6A7BEEC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F84EF4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19DCA1E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0.0672</w:t>
            </w:r>
          </w:p>
        </w:tc>
        <w:tc>
          <w:tcPr>
            <w:tcW w:w="1369" w:type="dxa"/>
            <w:vAlign w:val="center"/>
          </w:tcPr>
          <w:p w14:paraId="403CFC3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0.1010</w:t>
            </w:r>
          </w:p>
        </w:tc>
        <w:tc>
          <w:tcPr>
            <w:tcW w:w="1369" w:type="dxa"/>
            <w:vAlign w:val="center"/>
          </w:tcPr>
          <w:p w14:paraId="7EA4416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0.1075</w:t>
            </w:r>
          </w:p>
        </w:tc>
        <w:tc>
          <w:tcPr>
            <w:tcW w:w="1340" w:type="dxa"/>
            <w:vAlign w:val="center"/>
          </w:tcPr>
          <w:p w14:paraId="7E6F4AC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0.1234</w:t>
            </w:r>
          </w:p>
        </w:tc>
      </w:tr>
      <w:tr w:rsidR="00D70DF8" w:rsidRPr="0042004B" w14:paraId="4D6BE3A0" w14:textId="77777777" w:rsidTr="00E96C2D">
        <w:trPr>
          <w:trHeight w:val="345"/>
          <w:jc w:val="center"/>
        </w:trPr>
        <w:tc>
          <w:tcPr>
            <w:tcW w:w="2127" w:type="dxa"/>
            <w:vMerge w:val="restart"/>
            <w:vAlign w:val="center"/>
          </w:tcPr>
          <w:p w14:paraId="6312046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3、</w:t>
            </w:r>
            <w:r w:rsidRPr="0042004B">
              <w:rPr>
                <w:rFonts w:asciiTheme="minorEastAsia" w:eastAsiaTheme="minorEastAsia" w:hAnsiTheme="minorEastAsia" w:cstheme="minorBidi" w:hint="eastAsia"/>
                <w:szCs w:val="21"/>
              </w:rPr>
              <w:t>深圳市中金岭南有色金属股份有限公司</w:t>
            </w:r>
            <w:r w:rsidRPr="0042004B">
              <w:rPr>
                <w:rFonts w:asciiTheme="minorEastAsia" w:eastAsiaTheme="minorEastAsia" w:hAnsiTheme="minorEastAsia"/>
                <w:kern w:val="0"/>
                <w:szCs w:val="21"/>
              </w:rPr>
              <w:t>（11次）</w:t>
            </w:r>
          </w:p>
          <w:p w14:paraId="4540396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（一验单位）</w:t>
            </w:r>
          </w:p>
        </w:tc>
        <w:tc>
          <w:tcPr>
            <w:tcW w:w="648" w:type="dxa"/>
            <w:noWrap/>
            <w:vAlign w:val="center"/>
          </w:tcPr>
          <w:p w14:paraId="4BE7685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079B448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11.36</w:t>
            </w:r>
          </w:p>
        </w:tc>
        <w:tc>
          <w:tcPr>
            <w:tcW w:w="1369" w:type="dxa"/>
            <w:vAlign w:val="center"/>
          </w:tcPr>
          <w:p w14:paraId="6AA09DD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29.2</w:t>
            </w:r>
          </w:p>
        </w:tc>
        <w:tc>
          <w:tcPr>
            <w:tcW w:w="1369" w:type="dxa"/>
            <w:vAlign w:val="center"/>
          </w:tcPr>
          <w:p w14:paraId="2ED56202"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40.75</w:t>
            </w:r>
          </w:p>
        </w:tc>
        <w:tc>
          <w:tcPr>
            <w:tcW w:w="1340" w:type="dxa"/>
            <w:vAlign w:val="center"/>
          </w:tcPr>
          <w:p w14:paraId="4B1DB31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57.55</w:t>
            </w:r>
          </w:p>
        </w:tc>
      </w:tr>
      <w:tr w:rsidR="00D70DF8" w:rsidRPr="0042004B" w14:paraId="2652A402" w14:textId="77777777" w:rsidTr="00E96C2D">
        <w:trPr>
          <w:trHeight w:val="345"/>
          <w:jc w:val="center"/>
        </w:trPr>
        <w:tc>
          <w:tcPr>
            <w:tcW w:w="2127" w:type="dxa"/>
            <w:vMerge/>
            <w:vAlign w:val="center"/>
          </w:tcPr>
          <w:p w14:paraId="3F085767"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E0DE1E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35A16DA9"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11.35</w:t>
            </w:r>
          </w:p>
        </w:tc>
        <w:tc>
          <w:tcPr>
            <w:tcW w:w="1369" w:type="dxa"/>
            <w:vAlign w:val="center"/>
          </w:tcPr>
          <w:p w14:paraId="0CF8AC16"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29.28</w:t>
            </w:r>
          </w:p>
        </w:tc>
        <w:tc>
          <w:tcPr>
            <w:tcW w:w="1369" w:type="dxa"/>
            <w:vAlign w:val="center"/>
          </w:tcPr>
          <w:p w14:paraId="3AEE8A9B"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41.17</w:t>
            </w:r>
          </w:p>
        </w:tc>
        <w:tc>
          <w:tcPr>
            <w:tcW w:w="1340" w:type="dxa"/>
            <w:vAlign w:val="center"/>
          </w:tcPr>
          <w:p w14:paraId="6C48222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57.44</w:t>
            </w:r>
          </w:p>
        </w:tc>
      </w:tr>
      <w:tr w:rsidR="00D70DF8" w:rsidRPr="0042004B" w14:paraId="764532A4" w14:textId="77777777" w:rsidTr="00E96C2D">
        <w:trPr>
          <w:trHeight w:val="345"/>
          <w:jc w:val="center"/>
        </w:trPr>
        <w:tc>
          <w:tcPr>
            <w:tcW w:w="2127" w:type="dxa"/>
            <w:vMerge/>
            <w:vAlign w:val="center"/>
          </w:tcPr>
          <w:p w14:paraId="4B6AADFA"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6A1341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0157981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11.32</w:t>
            </w:r>
          </w:p>
        </w:tc>
        <w:tc>
          <w:tcPr>
            <w:tcW w:w="1369" w:type="dxa"/>
            <w:vAlign w:val="center"/>
          </w:tcPr>
          <w:p w14:paraId="1872865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29.32</w:t>
            </w:r>
          </w:p>
        </w:tc>
        <w:tc>
          <w:tcPr>
            <w:tcW w:w="1369" w:type="dxa"/>
            <w:vAlign w:val="center"/>
          </w:tcPr>
          <w:p w14:paraId="7C99A01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41.25</w:t>
            </w:r>
          </w:p>
        </w:tc>
        <w:tc>
          <w:tcPr>
            <w:tcW w:w="1340" w:type="dxa"/>
            <w:vAlign w:val="center"/>
          </w:tcPr>
          <w:p w14:paraId="2C9F4C7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57.74</w:t>
            </w:r>
          </w:p>
        </w:tc>
      </w:tr>
      <w:tr w:rsidR="00D70DF8" w:rsidRPr="0042004B" w14:paraId="44D3AEF3" w14:textId="77777777" w:rsidTr="00E96C2D">
        <w:trPr>
          <w:trHeight w:val="345"/>
          <w:jc w:val="center"/>
        </w:trPr>
        <w:tc>
          <w:tcPr>
            <w:tcW w:w="2127" w:type="dxa"/>
            <w:vMerge/>
            <w:vAlign w:val="center"/>
          </w:tcPr>
          <w:p w14:paraId="57B4AD5F"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96BEFA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4CD5A0D9"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11.49</w:t>
            </w:r>
          </w:p>
        </w:tc>
        <w:tc>
          <w:tcPr>
            <w:tcW w:w="1369" w:type="dxa"/>
            <w:vAlign w:val="center"/>
          </w:tcPr>
          <w:p w14:paraId="3A88941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29.05</w:t>
            </w:r>
          </w:p>
        </w:tc>
        <w:tc>
          <w:tcPr>
            <w:tcW w:w="1369" w:type="dxa"/>
            <w:vAlign w:val="center"/>
          </w:tcPr>
          <w:p w14:paraId="24A6792C"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40.87</w:t>
            </w:r>
          </w:p>
        </w:tc>
        <w:tc>
          <w:tcPr>
            <w:tcW w:w="1340" w:type="dxa"/>
            <w:vAlign w:val="center"/>
          </w:tcPr>
          <w:p w14:paraId="21834AA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57.75</w:t>
            </w:r>
          </w:p>
        </w:tc>
      </w:tr>
      <w:tr w:rsidR="00D70DF8" w:rsidRPr="0042004B" w14:paraId="67A6436A" w14:textId="77777777" w:rsidTr="00E96C2D">
        <w:trPr>
          <w:trHeight w:val="345"/>
          <w:jc w:val="center"/>
        </w:trPr>
        <w:tc>
          <w:tcPr>
            <w:tcW w:w="2127" w:type="dxa"/>
            <w:vMerge/>
            <w:vAlign w:val="center"/>
          </w:tcPr>
          <w:p w14:paraId="07EB88A8"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1E6497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2A9DD33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11.37</w:t>
            </w:r>
          </w:p>
        </w:tc>
        <w:tc>
          <w:tcPr>
            <w:tcW w:w="1369" w:type="dxa"/>
            <w:vAlign w:val="center"/>
          </w:tcPr>
          <w:p w14:paraId="03BCD59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29.07</w:t>
            </w:r>
          </w:p>
        </w:tc>
        <w:tc>
          <w:tcPr>
            <w:tcW w:w="1369" w:type="dxa"/>
            <w:vAlign w:val="center"/>
          </w:tcPr>
          <w:p w14:paraId="7E5B28A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40.97</w:t>
            </w:r>
          </w:p>
        </w:tc>
        <w:tc>
          <w:tcPr>
            <w:tcW w:w="1340" w:type="dxa"/>
            <w:vAlign w:val="center"/>
          </w:tcPr>
          <w:p w14:paraId="0A332886"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57.57</w:t>
            </w:r>
          </w:p>
        </w:tc>
      </w:tr>
      <w:tr w:rsidR="00D70DF8" w:rsidRPr="0042004B" w14:paraId="57891B21" w14:textId="77777777" w:rsidTr="00E96C2D">
        <w:trPr>
          <w:trHeight w:val="333"/>
          <w:jc w:val="center"/>
        </w:trPr>
        <w:tc>
          <w:tcPr>
            <w:tcW w:w="2127" w:type="dxa"/>
            <w:vMerge/>
            <w:vAlign w:val="center"/>
          </w:tcPr>
          <w:p w14:paraId="7075363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BACB2D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0B56C9FD"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11.41</w:t>
            </w:r>
          </w:p>
        </w:tc>
        <w:tc>
          <w:tcPr>
            <w:tcW w:w="1369" w:type="dxa"/>
            <w:vAlign w:val="center"/>
          </w:tcPr>
          <w:p w14:paraId="1B8FB27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29.22</w:t>
            </w:r>
          </w:p>
        </w:tc>
        <w:tc>
          <w:tcPr>
            <w:tcW w:w="1369" w:type="dxa"/>
            <w:vAlign w:val="center"/>
          </w:tcPr>
          <w:p w14:paraId="72BF85D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41.19</w:t>
            </w:r>
          </w:p>
        </w:tc>
        <w:tc>
          <w:tcPr>
            <w:tcW w:w="1340" w:type="dxa"/>
            <w:vAlign w:val="center"/>
          </w:tcPr>
          <w:p w14:paraId="387E1219"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57.75</w:t>
            </w:r>
          </w:p>
        </w:tc>
      </w:tr>
      <w:tr w:rsidR="00D70DF8" w:rsidRPr="0042004B" w14:paraId="1D989EC4" w14:textId="77777777" w:rsidTr="00E96C2D">
        <w:trPr>
          <w:trHeight w:val="345"/>
          <w:jc w:val="center"/>
        </w:trPr>
        <w:tc>
          <w:tcPr>
            <w:tcW w:w="2127" w:type="dxa"/>
            <w:vMerge/>
            <w:vAlign w:val="center"/>
          </w:tcPr>
          <w:p w14:paraId="41E296D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CC22F8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30A6B520"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11.41</w:t>
            </w:r>
          </w:p>
        </w:tc>
        <w:tc>
          <w:tcPr>
            <w:tcW w:w="1369" w:type="dxa"/>
            <w:vAlign w:val="center"/>
          </w:tcPr>
          <w:p w14:paraId="067F46F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29.12</w:t>
            </w:r>
          </w:p>
        </w:tc>
        <w:tc>
          <w:tcPr>
            <w:tcW w:w="1369" w:type="dxa"/>
            <w:vAlign w:val="center"/>
          </w:tcPr>
          <w:p w14:paraId="5BD36B3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41.19</w:t>
            </w:r>
          </w:p>
        </w:tc>
        <w:tc>
          <w:tcPr>
            <w:tcW w:w="1340" w:type="dxa"/>
            <w:vAlign w:val="center"/>
          </w:tcPr>
          <w:p w14:paraId="58C5213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57.85</w:t>
            </w:r>
          </w:p>
        </w:tc>
      </w:tr>
      <w:tr w:rsidR="00D70DF8" w:rsidRPr="0042004B" w14:paraId="7597E678" w14:textId="77777777" w:rsidTr="00E96C2D">
        <w:trPr>
          <w:trHeight w:val="345"/>
          <w:jc w:val="center"/>
        </w:trPr>
        <w:tc>
          <w:tcPr>
            <w:tcW w:w="2127" w:type="dxa"/>
            <w:vMerge/>
            <w:vAlign w:val="center"/>
          </w:tcPr>
          <w:p w14:paraId="030F7FE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4A9707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8</w:t>
            </w:r>
          </w:p>
        </w:tc>
        <w:tc>
          <w:tcPr>
            <w:tcW w:w="1369" w:type="dxa"/>
            <w:vAlign w:val="center"/>
          </w:tcPr>
          <w:p w14:paraId="734C78F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11.27</w:t>
            </w:r>
          </w:p>
        </w:tc>
        <w:tc>
          <w:tcPr>
            <w:tcW w:w="1369" w:type="dxa"/>
            <w:vAlign w:val="center"/>
          </w:tcPr>
          <w:p w14:paraId="57CAB17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28.92</w:t>
            </w:r>
          </w:p>
        </w:tc>
        <w:tc>
          <w:tcPr>
            <w:tcW w:w="1369" w:type="dxa"/>
            <w:vAlign w:val="center"/>
          </w:tcPr>
          <w:p w14:paraId="1606B68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41.01</w:t>
            </w:r>
          </w:p>
        </w:tc>
        <w:tc>
          <w:tcPr>
            <w:tcW w:w="1340" w:type="dxa"/>
            <w:vAlign w:val="center"/>
          </w:tcPr>
          <w:p w14:paraId="1A95883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57.75</w:t>
            </w:r>
          </w:p>
        </w:tc>
      </w:tr>
      <w:tr w:rsidR="00D70DF8" w:rsidRPr="0042004B" w14:paraId="7CB2E048" w14:textId="77777777" w:rsidTr="00E96C2D">
        <w:trPr>
          <w:trHeight w:val="345"/>
          <w:jc w:val="center"/>
        </w:trPr>
        <w:tc>
          <w:tcPr>
            <w:tcW w:w="2127" w:type="dxa"/>
            <w:vMerge/>
            <w:vAlign w:val="center"/>
          </w:tcPr>
          <w:p w14:paraId="5F717BC8"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FA6A0F8"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9</w:t>
            </w:r>
          </w:p>
        </w:tc>
        <w:tc>
          <w:tcPr>
            <w:tcW w:w="1369" w:type="dxa"/>
            <w:vAlign w:val="center"/>
          </w:tcPr>
          <w:p w14:paraId="567A007E"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11.35</w:t>
            </w:r>
          </w:p>
        </w:tc>
        <w:tc>
          <w:tcPr>
            <w:tcW w:w="1369" w:type="dxa"/>
            <w:vAlign w:val="center"/>
          </w:tcPr>
          <w:p w14:paraId="2171B6AB"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28.87</w:t>
            </w:r>
          </w:p>
        </w:tc>
        <w:tc>
          <w:tcPr>
            <w:tcW w:w="1369" w:type="dxa"/>
            <w:vAlign w:val="center"/>
          </w:tcPr>
          <w:p w14:paraId="2279903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40.86</w:t>
            </w:r>
          </w:p>
        </w:tc>
        <w:tc>
          <w:tcPr>
            <w:tcW w:w="1340" w:type="dxa"/>
            <w:vAlign w:val="center"/>
          </w:tcPr>
          <w:p w14:paraId="2C9F775C"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57.77</w:t>
            </w:r>
          </w:p>
        </w:tc>
      </w:tr>
      <w:tr w:rsidR="00D70DF8" w:rsidRPr="0042004B" w14:paraId="5D616D1A" w14:textId="77777777" w:rsidTr="00E96C2D">
        <w:trPr>
          <w:trHeight w:val="345"/>
          <w:jc w:val="center"/>
        </w:trPr>
        <w:tc>
          <w:tcPr>
            <w:tcW w:w="2127" w:type="dxa"/>
            <w:vMerge/>
            <w:vAlign w:val="center"/>
          </w:tcPr>
          <w:p w14:paraId="75531E8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0C6B19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10</w:t>
            </w:r>
          </w:p>
        </w:tc>
        <w:tc>
          <w:tcPr>
            <w:tcW w:w="1369" w:type="dxa"/>
            <w:vAlign w:val="center"/>
          </w:tcPr>
          <w:p w14:paraId="3198405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11.27</w:t>
            </w:r>
          </w:p>
        </w:tc>
        <w:tc>
          <w:tcPr>
            <w:tcW w:w="1369" w:type="dxa"/>
            <w:vAlign w:val="center"/>
          </w:tcPr>
          <w:p w14:paraId="38E8B91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28.95</w:t>
            </w:r>
          </w:p>
        </w:tc>
        <w:tc>
          <w:tcPr>
            <w:tcW w:w="1369" w:type="dxa"/>
            <w:vAlign w:val="center"/>
          </w:tcPr>
          <w:p w14:paraId="5312B599"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41.32</w:t>
            </w:r>
          </w:p>
        </w:tc>
        <w:tc>
          <w:tcPr>
            <w:tcW w:w="1340" w:type="dxa"/>
            <w:vAlign w:val="center"/>
          </w:tcPr>
          <w:p w14:paraId="0FCD9889"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57.64</w:t>
            </w:r>
          </w:p>
        </w:tc>
      </w:tr>
      <w:tr w:rsidR="00D70DF8" w:rsidRPr="0042004B" w14:paraId="4AE6D687" w14:textId="77777777" w:rsidTr="00E96C2D">
        <w:trPr>
          <w:trHeight w:val="345"/>
          <w:jc w:val="center"/>
        </w:trPr>
        <w:tc>
          <w:tcPr>
            <w:tcW w:w="2127" w:type="dxa"/>
            <w:vMerge/>
            <w:vAlign w:val="center"/>
          </w:tcPr>
          <w:p w14:paraId="7DA35429"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DE0A14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w:t>
            </w:r>
          </w:p>
        </w:tc>
        <w:tc>
          <w:tcPr>
            <w:tcW w:w="1369" w:type="dxa"/>
            <w:vAlign w:val="center"/>
          </w:tcPr>
          <w:p w14:paraId="2D99034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11.32</w:t>
            </w:r>
          </w:p>
        </w:tc>
        <w:tc>
          <w:tcPr>
            <w:tcW w:w="1369" w:type="dxa"/>
            <w:vAlign w:val="center"/>
          </w:tcPr>
          <w:p w14:paraId="621FA1D1"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29.15</w:t>
            </w:r>
          </w:p>
        </w:tc>
        <w:tc>
          <w:tcPr>
            <w:tcW w:w="1369" w:type="dxa"/>
            <w:vAlign w:val="center"/>
          </w:tcPr>
          <w:p w14:paraId="728FC5C2"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41.21</w:t>
            </w:r>
          </w:p>
        </w:tc>
        <w:tc>
          <w:tcPr>
            <w:tcW w:w="1340" w:type="dxa"/>
            <w:vAlign w:val="center"/>
          </w:tcPr>
          <w:p w14:paraId="10A2A6D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kern w:val="0"/>
                <w:szCs w:val="21"/>
              </w:rPr>
              <w:t>57.75</w:t>
            </w:r>
          </w:p>
        </w:tc>
      </w:tr>
      <w:tr w:rsidR="00D70DF8" w:rsidRPr="0042004B" w14:paraId="6239E549" w14:textId="77777777" w:rsidTr="00E96C2D">
        <w:trPr>
          <w:trHeight w:val="345"/>
          <w:jc w:val="center"/>
        </w:trPr>
        <w:tc>
          <w:tcPr>
            <w:tcW w:w="2127" w:type="dxa"/>
            <w:vMerge/>
            <w:vAlign w:val="center"/>
          </w:tcPr>
          <w:p w14:paraId="14C0C5C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26FF068"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5B66977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11.36</w:t>
            </w:r>
          </w:p>
        </w:tc>
        <w:tc>
          <w:tcPr>
            <w:tcW w:w="1369" w:type="dxa"/>
            <w:vAlign w:val="center"/>
          </w:tcPr>
          <w:p w14:paraId="09CD168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29.10</w:t>
            </w:r>
          </w:p>
        </w:tc>
        <w:tc>
          <w:tcPr>
            <w:tcW w:w="1369" w:type="dxa"/>
            <w:vAlign w:val="center"/>
          </w:tcPr>
          <w:p w14:paraId="1BE62DA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41.07</w:t>
            </w:r>
          </w:p>
        </w:tc>
        <w:tc>
          <w:tcPr>
            <w:tcW w:w="1340" w:type="dxa"/>
            <w:vAlign w:val="center"/>
          </w:tcPr>
          <w:p w14:paraId="68716B9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57.69</w:t>
            </w:r>
          </w:p>
        </w:tc>
      </w:tr>
      <w:tr w:rsidR="00D70DF8" w:rsidRPr="0042004B" w14:paraId="3565E2C0" w14:textId="77777777" w:rsidTr="00E96C2D">
        <w:trPr>
          <w:trHeight w:val="349"/>
          <w:jc w:val="center"/>
        </w:trPr>
        <w:tc>
          <w:tcPr>
            <w:tcW w:w="2127" w:type="dxa"/>
            <w:vMerge/>
            <w:vAlign w:val="center"/>
          </w:tcPr>
          <w:p w14:paraId="621E026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44EFDF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5570B5D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0.0644</w:t>
            </w:r>
          </w:p>
        </w:tc>
        <w:tc>
          <w:tcPr>
            <w:tcW w:w="1369" w:type="dxa"/>
            <w:vAlign w:val="center"/>
          </w:tcPr>
          <w:p w14:paraId="5FFC777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0.1480</w:t>
            </w:r>
          </w:p>
        </w:tc>
        <w:tc>
          <w:tcPr>
            <w:tcW w:w="1369" w:type="dxa"/>
            <w:vAlign w:val="center"/>
          </w:tcPr>
          <w:p w14:paraId="737F9D7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0.1880</w:t>
            </w:r>
          </w:p>
        </w:tc>
        <w:tc>
          <w:tcPr>
            <w:tcW w:w="1340" w:type="dxa"/>
            <w:vAlign w:val="center"/>
          </w:tcPr>
          <w:p w14:paraId="01C9CA6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0.1216</w:t>
            </w:r>
          </w:p>
        </w:tc>
      </w:tr>
      <w:tr w:rsidR="00D70DF8" w:rsidRPr="0042004B" w14:paraId="1ADE7D5D" w14:textId="77777777" w:rsidTr="00E96C2D">
        <w:trPr>
          <w:trHeight w:val="345"/>
          <w:jc w:val="center"/>
        </w:trPr>
        <w:tc>
          <w:tcPr>
            <w:tcW w:w="2127" w:type="dxa"/>
            <w:vMerge w:val="restart"/>
            <w:vAlign w:val="center"/>
          </w:tcPr>
          <w:p w14:paraId="20B8AEB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4、</w:t>
            </w:r>
            <w:r w:rsidRPr="0042004B">
              <w:rPr>
                <w:rFonts w:asciiTheme="minorEastAsia" w:eastAsiaTheme="minorEastAsia" w:hAnsiTheme="minorEastAsia" w:cstheme="minorBidi" w:hint="eastAsia"/>
                <w:szCs w:val="21"/>
              </w:rPr>
              <w:t>长沙矿冶院检测技术有限责任公司</w:t>
            </w:r>
            <w:r w:rsidRPr="0042004B">
              <w:rPr>
                <w:rFonts w:asciiTheme="minorEastAsia" w:eastAsiaTheme="minorEastAsia" w:hAnsiTheme="minorEastAsia"/>
                <w:kern w:val="0"/>
                <w:szCs w:val="21"/>
              </w:rPr>
              <w:t>（</w:t>
            </w:r>
            <w:r w:rsidRPr="0042004B">
              <w:rPr>
                <w:rFonts w:asciiTheme="minorEastAsia" w:eastAsiaTheme="minorEastAsia" w:hAnsiTheme="minorEastAsia" w:hint="eastAsia"/>
                <w:kern w:val="0"/>
                <w:szCs w:val="21"/>
              </w:rPr>
              <w:t>11</w:t>
            </w:r>
            <w:r w:rsidRPr="0042004B">
              <w:rPr>
                <w:rFonts w:asciiTheme="minorEastAsia" w:eastAsiaTheme="minorEastAsia" w:hAnsiTheme="minorEastAsia"/>
                <w:kern w:val="0"/>
                <w:szCs w:val="21"/>
              </w:rPr>
              <w:t>次）</w:t>
            </w:r>
          </w:p>
          <w:p w14:paraId="6813F148"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（一验单位）</w:t>
            </w:r>
          </w:p>
        </w:tc>
        <w:tc>
          <w:tcPr>
            <w:tcW w:w="648" w:type="dxa"/>
            <w:noWrap/>
            <w:vAlign w:val="center"/>
          </w:tcPr>
          <w:p w14:paraId="601C3D9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3673629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11.22</w:t>
            </w:r>
          </w:p>
        </w:tc>
        <w:tc>
          <w:tcPr>
            <w:tcW w:w="1369" w:type="dxa"/>
            <w:vAlign w:val="center"/>
          </w:tcPr>
          <w:p w14:paraId="0399C5B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29.48</w:t>
            </w:r>
          </w:p>
        </w:tc>
        <w:tc>
          <w:tcPr>
            <w:tcW w:w="1369" w:type="dxa"/>
            <w:vAlign w:val="center"/>
          </w:tcPr>
          <w:p w14:paraId="3D430AA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41.44</w:t>
            </w:r>
          </w:p>
        </w:tc>
        <w:tc>
          <w:tcPr>
            <w:tcW w:w="1340" w:type="dxa"/>
            <w:vAlign w:val="center"/>
          </w:tcPr>
          <w:p w14:paraId="4FFC3DD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58.16</w:t>
            </w:r>
          </w:p>
        </w:tc>
      </w:tr>
      <w:tr w:rsidR="00D70DF8" w:rsidRPr="0042004B" w14:paraId="3AC26060" w14:textId="77777777" w:rsidTr="00E96C2D">
        <w:trPr>
          <w:trHeight w:val="345"/>
          <w:jc w:val="center"/>
        </w:trPr>
        <w:tc>
          <w:tcPr>
            <w:tcW w:w="2127" w:type="dxa"/>
            <w:vMerge/>
            <w:vAlign w:val="center"/>
          </w:tcPr>
          <w:p w14:paraId="647C1B18"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8285E6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0FBA8AD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11.39</w:t>
            </w:r>
          </w:p>
        </w:tc>
        <w:tc>
          <w:tcPr>
            <w:tcW w:w="1369" w:type="dxa"/>
            <w:vAlign w:val="center"/>
          </w:tcPr>
          <w:p w14:paraId="026CD91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29.41</w:t>
            </w:r>
          </w:p>
        </w:tc>
        <w:tc>
          <w:tcPr>
            <w:tcW w:w="1369" w:type="dxa"/>
            <w:vAlign w:val="center"/>
          </w:tcPr>
          <w:p w14:paraId="24CFD97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41.19</w:t>
            </w:r>
          </w:p>
        </w:tc>
        <w:tc>
          <w:tcPr>
            <w:tcW w:w="1340" w:type="dxa"/>
            <w:vAlign w:val="center"/>
          </w:tcPr>
          <w:p w14:paraId="54D6428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58.23</w:t>
            </w:r>
          </w:p>
        </w:tc>
      </w:tr>
      <w:tr w:rsidR="00D70DF8" w:rsidRPr="0042004B" w14:paraId="1EEBF20A" w14:textId="77777777" w:rsidTr="00E96C2D">
        <w:trPr>
          <w:trHeight w:val="345"/>
          <w:jc w:val="center"/>
        </w:trPr>
        <w:tc>
          <w:tcPr>
            <w:tcW w:w="2127" w:type="dxa"/>
            <w:vMerge/>
            <w:vAlign w:val="center"/>
          </w:tcPr>
          <w:p w14:paraId="4DF812F9"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0FCBAF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3A9D6DC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11.36</w:t>
            </w:r>
          </w:p>
        </w:tc>
        <w:tc>
          <w:tcPr>
            <w:tcW w:w="1369" w:type="dxa"/>
            <w:vAlign w:val="center"/>
          </w:tcPr>
          <w:p w14:paraId="448908D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29.27</w:t>
            </w:r>
          </w:p>
        </w:tc>
        <w:tc>
          <w:tcPr>
            <w:tcW w:w="1369" w:type="dxa"/>
            <w:vAlign w:val="center"/>
          </w:tcPr>
          <w:p w14:paraId="5824032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41.28</w:t>
            </w:r>
          </w:p>
        </w:tc>
        <w:tc>
          <w:tcPr>
            <w:tcW w:w="1340" w:type="dxa"/>
            <w:vAlign w:val="center"/>
          </w:tcPr>
          <w:p w14:paraId="7898F49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58.34</w:t>
            </w:r>
          </w:p>
        </w:tc>
      </w:tr>
      <w:tr w:rsidR="00D70DF8" w:rsidRPr="0042004B" w14:paraId="565DCA24" w14:textId="77777777" w:rsidTr="00E96C2D">
        <w:trPr>
          <w:trHeight w:val="345"/>
          <w:jc w:val="center"/>
        </w:trPr>
        <w:tc>
          <w:tcPr>
            <w:tcW w:w="2127" w:type="dxa"/>
            <w:vMerge/>
            <w:vAlign w:val="center"/>
          </w:tcPr>
          <w:p w14:paraId="5CB1317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4C469A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4E16961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11.25</w:t>
            </w:r>
          </w:p>
        </w:tc>
        <w:tc>
          <w:tcPr>
            <w:tcW w:w="1369" w:type="dxa"/>
            <w:vAlign w:val="center"/>
          </w:tcPr>
          <w:p w14:paraId="5389E44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29.32</w:t>
            </w:r>
          </w:p>
        </w:tc>
        <w:tc>
          <w:tcPr>
            <w:tcW w:w="1369" w:type="dxa"/>
            <w:vAlign w:val="center"/>
          </w:tcPr>
          <w:p w14:paraId="6C082AE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41.35</w:t>
            </w:r>
          </w:p>
        </w:tc>
        <w:tc>
          <w:tcPr>
            <w:tcW w:w="1340" w:type="dxa"/>
            <w:vAlign w:val="center"/>
          </w:tcPr>
          <w:p w14:paraId="10638E7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58.12</w:t>
            </w:r>
          </w:p>
        </w:tc>
      </w:tr>
      <w:tr w:rsidR="00D70DF8" w:rsidRPr="0042004B" w14:paraId="5FA71BAE" w14:textId="77777777" w:rsidTr="00E96C2D">
        <w:trPr>
          <w:trHeight w:val="345"/>
          <w:jc w:val="center"/>
        </w:trPr>
        <w:tc>
          <w:tcPr>
            <w:tcW w:w="2127" w:type="dxa"/>
            <w:vMerge/>
            <w:vAlign w:val="center"/>
          </w:tcPr>
          <w:p w14:paraId="6720AF87"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BFAAFD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0B380D1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11.19</w:t>
            </w:r>
          </w:p>
        </w:tc>
        <w:tc>
          <w:tcPr>
            <w:tcW w:w="1369" w:type="dxa"/>
            <w:vAlign w:val="center"/>
          </w:tcPr>
          <w:p w14:paraId="005A0FB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29.45</w:t>
            </w:r>
          </w:p>
        </w:tc>
        <w:tc>
          <w:tcPr>
            <w:tcW w:w="1369" w:type="dxa"/>
            <w:vAlign w:val="center"/>
          </w:tcPr>
          <w:p w14:paraId="1A1A488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41.33</w:t>
            </w:r>
          </w:p>
        </w:tc>
        <w:tc>
          <w:tcPr>
            <w:tcW w:w="1340" w:type="dxa"/>
            <w:vAlign w:val="center"/>
          </w:tcPr>
          <w:p w14:paraId="7D5C795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58.25</w:t>
            </w:r>
          </w:p>
        </w:tc>
      </w:tr>
      <w:tr w:rsidR="00D70DF8" w:rsidRPr="0042004B" w14:paraId="0957986D" w14:textId="77777777" w:rsidTr="00E96C2D">
        <w:trPr>
          <w:trHeight w:val="345"/>
          <w:jc w:val="center"/>
        </w:trPr>
        <w:tc>
          <w:tcPr>
            <w:tcW w:w="2127" w:type="dxa"/>
            <w:vMerge/>
            <w:vAlign w:val="center"/>
          </w:tcPr>
          <w:p w14:paraId="28DDCCF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00DB32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089F476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11.21</w:t>
            </w:r>
          </w:p>
        </w:tc>
        <w:tc>
          <w:tcPr>
            <w:tcW w:w="1369" w:type="dxa"/>
            <w:vAlign w:val="center"/>
          </w:tcPr>
          <w:p w14:paraId="6181DDA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29.44</w:t>
            </w:r>
          </w:p>
        </w:tc>
        <w:tc>
          <w:tcPr>
            <w:tcW w:w="1369" w:type="dxa"/>
            <w:vAlign w:val="center"/>
          </w:tcPr>
          <w:p w14:paraId="4E2231B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41.25</w:t>
            </w:r>
          </w:p>
        </w:tc>
        <w:tc>
          <w:tcPr>
            <w:tcW w:w="1340" w:type="dxa"/>
            <w:vAlign w:val="center"/>
          </w:tcPr>
          <w:p w14:paraId="10D9A9E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58.26</w:t>
            </w:r>
          </w:p>
        </w:tc>
      </w:tr>
      <w:tr w:rsidR="00D70DF8" w:rsidRPr="0042004B" w14:paraId="2618D390" w14:textId="77777777" w:rsidTr="00E96C2D">
        <w:trPr>
          <w:trHeight w:val="345"/>
          <w:jc w:val="center"/>
        </w:trPr>
        <w:tc>
          <w:tcPr>
            <w:tcW w:w="2127" w:type="dxa"/>
            <w:vMerge/>
            <w:vAlign w:val="center"/>
          </w:tcPr>
          <w:p w14:paraId="007F4619"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DB0DEE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7564627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11.31</w:t>
            </w:r>
          </w:p>
        </w:tc>
        <w:tc>
          <w:tcPr>
            <w:tcW w:w="1369" w:type="dxa"/>
            <w:vAlign w:val="center"/>
          </w:tcPr>
          <w:p w14:paraId="2722620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29.25</w:t>
            </w:r>
          </w:p>
        </w:tc>
        <w:tc>
          <w:tcPr>
            <w:tcW w:w="1369" w:type="dxa"/>
            <w:vAlign w:val="center"/>
          </w:tcPr>
          <w:p w14:paraId="6D18AE3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41.32</w:t>
            </w:r>
          </w:p>
        </w:tc>
        <w:tc>
          <w:tcPr>
            <w:tcW w:w="1340" w:type="dxa"/>
            <w:vAlign w:val="center"/>
          </w:tcPr>
          <w:p w14:paraId="66DF785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58.19</w:t>
            </w:r>
          </w:p>
        </w:tc>
      </w:tr>
      <w:tr w:rsidR="00D70DF8" w:rsidRPr="0042004B" w14:paraId="41534338" w14:textId="77777777" w:rsidTr="00E96C2D">
        <w:trPr>
          <w:trHeight w:val="345"/>
          <w:jc w:val="center"/>
        </w:trPr>
        <w:tc>
          <w:tcPr>
            <w:tcW w:w="2127" w:type="dxa"/>
            <w:vMerge/>
            <w:vAlign w:val="center"/>
          </w:tcPr>
          <w:p w14:paraId="2178FE0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9B512C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8</w:t>
            </w:r>
          </w:p>
        </w:tc>
        <w:tc>
          <w:tcPr>
            <w:tcW w:w="1369" w:type="dxa"/>
            <w:vAlign w:val="center"/>
          </w:tcPr>
          <w:p w14:paraId="729F234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11.38</w:t>
            </w:r>
          </w:p>
        </w:tc>
        <w:tc>
          <w:tcPr>
            <w:tcW w:w="1369" w:type="dxa"/>
            <w:vAlign w:val="center"/>
          </w:tcPr>
          <w:p w14:paraId="5E194EB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29.37</w:t>
            </w:r>
          </w:p>
        </w:tc>
        <w:tc>
          <w:tcPr>
            <w:tcW w:w="1369" w:type="dxa"/>
            <w:vAlign w:val="center"/>
          </w:tcPr>
          <w:p w14:paraId="0BED4F9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41.27</w:t>
            </w:r>
          </w:p>
        </w:tc>
        <w:tc>
          <w:tcPr>
            <w:tcW w:w="1340" w:type="dxa"/>
            <w:vAlign w:val="center"/>
          </w:tcPr>
          <w:p w14:paraId="2A134BE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58.17</w:t>
            </w:r>
          </w:p>
        </w:tc>
      </w:tr>
      <w:tr w:rsidR="00D70DF8" w:rsidRPr="0042004B" w14:paraId="5DC871E5" w14:textId="77777777" w:rsidTr="00E96C2D">
        <w:trPr>
          <w:trHeight w:val="345"/>
          <w:jc w:val="center"/>
        </w:trPr>
        <w:tc>
          <w:tcPr>
            <w:tcW w:w="2127" w:type="dxa"/>
            <w:vMerge/>
            <w:vAlign w:val="center"/>
          </w:tcPr>
          <w:p w14:paraId="32468992"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71871C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9</w:t>
            </w:r>
          </w:p>
        </w:tc>
        <w:tc>
          <w:tcPr>
            <w:tcW w:w="1369" w:type="dxa"/>
            <w:vAlign w:val="center"/>
          </w:tcPr>
          <w:p w14:paraId="5FD244B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11.27</w:t>
            </w:r>
          </w:p>
        </w:tc>
        <w:tc>
          <w:tcPr>
            <w:tcW w:w="1369" w:type="dxa"/>
            <w:vAlign w:val="center"/>
          </w:tcPr>
          <w:p w14:paraId="20A34E1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w:t>
            </w:r>
          </w:p>
        </w:tc>
        <w:tc>
          <w:tcPr>
            <w:tcW w:w="1369" w:type="dxa"/>
            <w:vAlign w:val="center"/>
          </w:tcPr>
          <w:p w14:paraId="33F79CE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41.34</w:t>
            </w:r>
          </w:p>
        </w:tc>
        <w:tc>
          <w:tcPr>
            <w:tcW w:w="1340" w:type="dxa"/>
            <w:vAlign w:val="center"/>
          </w:tcPr>
          <w:p w14:paraId="3D4A130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58.28</w:t>
            </w:r>
          </w:p>
        </w:tc>
      </w:tr>
      <w:tr w:rsidR="00D70DF8" w:rsidRPr="0042004B" w14:paraId="64096134" w14:textId="77777777" w:rsidTr="00E96C2D">
        <w:trPr>
          <w:trHeight w:val="345"/>
          <w:jc w:val="center"/>
        </w:trPr>
        <w:tc>
          <w:tcPr>
            <w:tcW w:w="2127" w:type="dxa"/>
            <w:vMerge/>
            <w:vAlign w:val="center"/>
          </w:tcPr>
          <w:p w14:paraId="6DC6382E"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8661C5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10</w:t>
            </w:r>
          </w:p>
        </w:tc>
        <w:tc>
          <w:tcPr>
            <w:tcW w:w="1369" w:type="dxa"/>
            <w:vAlign w:val="center"/>
          </w:tcPr>
          <w:p w14:paraId="305946F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11.29</w:t>
            </w:r>
          </w:p>
        </w:tc>
        <w:tc>
          <w:tcPr>
            <w:tcW w:w="1369" w:type="dxa"/>
            <w:vAlign w:val="center"/>
          </w:tcPr>
          <w:p w14:paraId="6C03342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29.38</w:t>
            </w:r>
          </w:p>
        </w:tc>
        <w:tc>
          <w:tcPr>
            <w:tcW w:w="1369" w:type="dxa"/>
            <w:vAlign w:val="center"/>
          </w:tcPr>
          <w:p w14:paraId="51F4F3F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41.29</w:t>
            </w:r>
          </w:p>
        </w:tc>
        <w:tc>
          <w:tcPr>
            <w:tcW w:w="1340" w:type="dxa"/>
            <w:vAlign w:val="center"/>
          </w:tcPr>
          <w:p w14:paraId="3D403A4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58.36</w:t>
            </w:r>
          </w:p>
        </w:tc>
      </w:tr>
      <w:tr w:rsidR="00D70DF8" w:rsidRPr="0042004B" w14:paraId="103B459E" w14:textId="77777777" w:rsidTr="00E96C2D">
        <w:trPr>
          <w:trHeight w:val="345"/>
          <w:jc w:val="center"/>
        </w:trPr>
        <w:tc>
          <w:tcPr>
            <w:tcW w:w="2127" w:type="dxa"/>
            <w:vMerge/>
            <w:vAlign w:val="center"/>
          </w:tcPr>
          <w:p w14:paraId="56E301C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DC8DD4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11</w:t>
            </w:r>
          </w:p>
        </w:tc>
        <w:tc>
          <w:tcPr>
            <w:tcW w:w="1369" w:type="dxa"/>
            <w:vAlign w:val="center"/>
          </w:tcPr>
          <w:p w14:paraId="7DDCE0E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11.31</w:t>
            </w:r>
          </w:p>
        </w:tc>
        <w:tc>
          <w:tcPr>
            <w:tcW w:w="1369" w:type="dxa"/>
            <w:vAlign w:val="center"/>
          </w:tcPr>
          <w:p w14:paraId="1DACD30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29.53</w:t>
            </w:r>
          </w:p>
        </w:tc>
        <w:tc>
          <w:tcPr>
            <w:tcW w:w="1369" w:type="dxa"/>
            <w:vAlign w:val="center"/>
          </w:tcPr>
          <w:p w14:paraId="0A28E74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41.42</w:t>
            </w:r>
          </w:p>
        </w:tc>
        <w:tc>
          <w:tcPr>
            <w:tcW w:w="1340" w:type="dxa"/>
            <w:vAlign w:val="center"/>
          </w:tcPr>
          <w:p w14:paraId="5E3E1F1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w:t>
            </w:r>
          </w:p>
        </w:tc>
      </w:tr>
      <w:tr w:rsidR="00D70DF8" w:rsidRPr="0042004B" w14:paraId="3CE20818" w14:textId="77777777" w:rsidTr="00E96C2D">
        <w:trPr>
          <w:trHeight w:val="345"/>
          <w:jc w:val="center"/>
        </w:trPr>
        <w:tc>
          <w:tcPr>
            <w:tcW w:w="2127" w:type="dxa"/>
            <w:vMerge/>
            <w:vAlign w:val="center"/>
          </w:tcPr>
          <w:p w14:paraId="4CEA81D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B83B48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66B0707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11.29</w:t>
            </w:r>
          </w:p>
        </w:tc>
        <w:tc>
          <w:tcPr>
            <w:tcW w:w="1369" w:type="dxa"/>
            <w:vAlign w:val="center"/>
          </w:tcPr>
          <w:p w14:paraId="19D7302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29.39</w:t>
            </w:r>
          </w:p>
        </w:tc>
        <w:tc>
          <w:tcPr>
            <w:tcW w:w="1369" w:type="dxa"/>
            <w:vAlign w:val="center"/>
          </w:tcPr>
          <w:p w14:paraId="6F5F982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41.32</w:t>
            </w:r>
          </w:p>
        </w:tc>
        <w:tc>
          <w:tcPr>
            <w:tcW w:w="1340" w:type="dxa"/>
            <w:vAlign w:val="center"/>
          </w:tcPr>
          <w:p w14:paraId="415D8C7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58.23</w:t>
            </w:r>
          </w:p>
        </w:tc>
      </w:tr>
      <w:tr w:rsidR="00D70DF8" w:rsidRPr="0042004B" w14:paraId="13ADD031" w14:textId="77777777" w:rsidTr="00E96C2D">
        <w:trPr>
          <w:trHeight w:val="345"/>
          <w:jc w:val="center"/>
        </w:trPr>
        <w:tc>
          <w:tcPr>
            <w:tcW w:w="2127" w:type="dxa"/>
            <w:vMerge/>
            <w:vAlign w:val="center"/>
          </w:tcPr>
          <w:p w14:paraId="465D654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802FF2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7602608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 xml:space="preserve">0.0686 </w:t>
            </w:r>
          </w:p>
        </w:tc>
        <w:tc>
          <w:tcPr>
            <w:tcW w:w="1369" w:type="dxa"/>
            <w:vAlign w:val="center"/>
          </w:tcPr>
          <w:p w14:paraId="543D856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 xml:space="preserve">0.0858 </w:t>
            </w:r>
          </w:p>
        </w:tc>
        <w:tc>
          <w:tcPr>
            <w:tcW w:w="1369" w:type="dxa"/>
            <w:vAlign w:val="center"/>
          </w:tcPr>
          <w:p w14:paraId="5733144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 xml:space="preserve">0.0724 </w:t>
            </w:r>
          </w:p>
        </w:tc>
        <w:tc>
          <w:tcPr>
            <w:tcW w:w="1340" w:type="dxa"/>
            <w:vAlign w:val="center"/>
          </w:tcPr>
          <w:p w14:paraId="5D9E0EE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 xml:space="preserve">0.0747 </w:t>
            </w:r>
          </w:p>
        </w:tc>
      </w:tr>
      <w:tr w:rsidR="00D70DF8" w:rsidRPr="0042004B" w14:paraId="1A14DF22" w14:textId="77777777" w:rsidTr="00E96C2D">
        <w:trPr>
          <w:trHeight w:val="333"/>
          <w:jc w:val="center"/>
        </w:trPr>
        <w:tc>
          <w:tcPr>
            <w:tcW w:w="2127" w:type="dxa"/>
            <w:vMerge w:val="restart"/>
            <w:vAlign w:val="center"/>
          </w:tcPr>
          <w:p w14:paraId="0E18A45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5、</w:t>
            </w:r>
            <w:r w:rsidRPr="0042004B">
              <w:rPr>
                <w:rFonts w:asciiTheme="minorEastAsia" w:eastAsiaTheme="minorEastAsia" w:hAnsiTheme="minorEastAsia" w:cstheme="minorBidi" w:hint="eastAsia"/>
                <w:szCs w:val="21"/>
              </w:rPr>
              <w:t>大冶有色设计研究院有限公司</w:t>
            </w:r>
            <w:r w:rsidRPr="0042004B">
              <w:rPr>
                <w:rFonts w:asciiTheme="minorEastAsia" w:eastAsiaTheme="minorEastAsia" w:hAnsiTheme="minorEastAsia"/>
                <w:kern w:val="0"/>
                <w:szCs w:val="21"/>
              </w:rPr>
              <w:t>（</w:t>
            </w:r>
            <w:r w:rsidRPr="0042004B">
              <w:rPr>
                <w:rFonts w:asciiTheme="minorEastAsia" w:eastAsiaTheme="minorEastAsia" w:hAnsiTheme="minorEastAsia" w:hint="eastAsia"/>
                <w:kern w:val="0"/>
                <w:szCs w:val="21"/>
              </w:rPr>
              <w:t>11</w:t>
            </w:r>
            <w:r w:rsidRPr="0042004B">
              <w:rPr>
                <w:rFonts w:asciiTheme="minorEastAsia" w:eastAsiaTheme="minorEastAsia" w:hAnsiTheme="minorEastAsia"/>
                <w:kern w:val="0"/>
                <w:szCs w:val="21"/>
              </w:rPr>
              <w:t>次）</w:t>
            </w:r>
          </w:p>
          <w:p w14:paraId="626594D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（一验单位）</w:t>
            </w:r>
          </w:p>
        </w:tc>
        <w:tc>
          <w:tcPr>
            <w:tcW w:w="648" w:type="dxa"/>
            <w:noWrap/>
            <w:vAlign w:val="center"/>
          </w:tcPr>
          <w:p w14:paraId="6E0AEF6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348EA48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11.302</w:t>
            </w:r>
          </w:p>
        </w:tc>
        <w:tc>
          <w:tcPr>
            <w:tcW w:w="1369" w:type="dxa"/>
            <w:vAlign w:val="center"/>
          </w:tcPr>
          <w:p w14:paraId="5F4A706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29.354</w:t>
            </w:r>
          </w:p>
        </w:tc>
        <w:tc>
          <w:tcPr>
            <w:tcW w:w="1369" w:type="dxa"/>
            <w:vAlign w:val="center"/>
          </w:tcPr>
          <w:p w14:paraId="45C6594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41.003</w:t>
            </w:r>
          </w:p>
        </w:tc>
        <w:tc>
          <w:tcPr>
            <w:tcW w:w="1340" w:type="dxa"/>
            <w:vAlign w:val="center"/>
          </w:tcPr>
          <w:p w14:paraId="655C1EC2"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58.163</w:t>
            </w:r>
          </w:p>
        </w:tc>
      </w:tr>
      <w:tr w:rsidR="00D70DF8" w:rsidRPr="0042004B" w14:paraId="0C11C2B0" w14:textId="77777777" w:rsidTr="00E96C2D">
        <w:trPr>
          <w:trHeight w:val="288"/>
          <w:jc w:val="center"/>
        </w:trPr>
        <w:tc>
          <w:tcPr>
            <w:tcW w:w="2127" w:type="dxa"/>
            <w:vMerge/>
            <w:vAlign w:val="center"/>
          </w:tcPr>
          <w:p w14:paraId="2DC0C8F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7EB36C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75A131D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11.312</w:t>
            </w:r>
          </w:p>
        </w:tc>
        <w:tc>
          <w:tcPr>
            <w:tcW w:w="1369" w:type="dxa"/>
            <w:vAlign w:val="center"/>
          </w:tcPr>
          <w:p w14:paraId="440275E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29.451</w:t>
            </w:r>
          </w:p>
        </w:tc>
        <w:tc>
          <w:tcPr>
            <w:tcW w:w="1369" w:type="dxa"/>
            <w:vAlign w:val="center"/>
          </w:tcPr>
          <w:p w14:paraId="2D72D72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41.123</w:t>
            </w:r>
          </w:p>
        </w:tc>
        <w:tc>
          <w:tcPr>
            <w:tcW w:w="1340" w:type="dxa"/>
            <w:vAlign w:val="center"/>
          </w:tcPr>
          <w:p w14:paraId="29B47C50"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58.003</w:t>
            </w:r>
          </w:p>
        </w:tc>
      </w:tr>
      <w:tr w:rsidR="00D70DF8" w:rsidRPr="0042004B" w14:paraId="3A989E7F" w14:textId="77777777" w:rsidTr="00E96C2D">
        <w:trPr>
          <w:trHeight w:val="288"/>
          <w:jc w:val="center"/>
        </w:trPr>
        <w:tc>
          <w:tcPr>
            <w:tcW w:w="2127" w:type="dxa"/>
            <w:vMerge/>
            <w:vAlign w:val="center"/>
          </w:tcPr>
          <w:p w14:paraId="2066813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777624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5A016AE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11.409</w:t>
            </w:r>
          </w:p>
        </w:tc>
        <w:tc>
          <w:tcPr>
            <w:tcW w:w="1369" w:type="dxa"/>
            <w:vAlign w:val="center"/>
          </w:tcPr>
          <w:p w14:paraId="036FBDA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29.512</w:t>
            </w:r>
          </w:p>
        </w:tc>
        <w:tc>
          <w:tcPr>
            <w:tcW w:w="1369" w:type="dxa"/>
            <w:vAlign w:val="center"/>
          </w:tcPr>
          <w:p w14:paraId="70CA471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41.251</w:t>
            </w:r>
          </w:p>
        </w:tc>
        <w:tc>
          <w:tcPr>
            <w:tcW w:w="1340" w:type="dxa"/>
            <w:vAlign w:val="center"/>
          </w:tcPr>
          <w:p w14:paraId="1B161E6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58.211</w:t>
            </w:r>
          </w:p>
        </w:tc>
      </w:tr>
      <w:tr w:rsidR="00D70DF8" w:rsidRPr="0042004B" w14:paraId="26C96463" w14:textId="77777777" w:rsidTr="00E96C2D">
        <w:trPr>
          <w:trHeight w:val="288"/>
          <w:jc w:val="center"/>
        </w:trPr>
        <w:tc>
          <w:tcPr>
            <w:tcW w:w="2127" w:type="dxa"/>
            <w:vMerge/>
            <w:vAlign w:val="center"/>
          </w:tcPr>
          <w:p w14:paraId="0C054282"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0D53CE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4F8F702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11.412</w:t>
            </w:r>
          </w:p>
        </w:tc>
        <w:tc>
          <w:tcPr>
            <w:tcW w:w="1369" w:type="dxa"/>
            <w:vAlign w:val="center"/>
          </w:tcPr>
          <w:p w14:paraId="4CCE14A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29.386</w:t>
            </w:r>
          </w:p>
        </w:tc>
        <w:tc>
          <w:tcPr>
            <w:tcW w:w="1369" w:type="dxa"/>
            <w:vAlign w:val="center"/>
          </w:tcPr>
          <w:p w14:paraId="18FC3DD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41.298</w:t>
            </w:r>
          </w:p>
        </w:tc>
        <w:tc>
          <w:tcPr>
            <w:tcW w:w="1340" w:type="dxa"/>
            <w:vAlign w:val="center"/>
          </w:tcPr>
          <w:p w14:paraId="1FDE1B4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57.958</w:t>
            </w:r>
          </w:p>
        </w:tc>
      </w:tr>
      <w:tr w:rsidR="00D70DF8" w:rsidRPr="0042004B" w14:paraId="5C829578" w14:textId="77777777" w:rsidTr="00E96C2D">
        <w:trPr>
          <w:trHeight w:val="288"/>
          <w:jc w:val="center"/>
        </w:trPr>
        <w:tc>
          <w:tcPr>
            <w:tcW w:w="2127" w:type="dxa"/>
            <w:vMerge/>
            <w:vAlign w:val="center"/>
          </w:tcPr>
          <w:p w14:paraId="171CEB88"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B84716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32FF9B0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11.308</w:t>
            </w:r>
          </w:p>
        </w:tc>
        <w:tc>
          <w:tcPr>
            <w:tcW w:w="1369" w:type="dxa"/>
            <w:vAlign w:val="center"/>
          </w:tcPr>
          <w:p w14:paraId="12EBBCE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29.305</w:t>
            </w:r>
          </w:p>
        </w:tc>
        <w:tc>
          <w:tcPr>
            <w:tcW w:w="1369" w:type="dxa"/>
            <w:vAlign w:val="center"/>
          </w:tcPr>
          <w:p w14:paraId="78BBB85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41.259</w:t>
            </w:r>
          </w:p>
        </w:tc>
        <w:tc>
          <w:tcPr>
            <w:tcW w:w="1340" w:type="dxa"/>
            <w:vAlign w:val="center"/>
          </w:tcPr>
          <w:p w14:paraId="549B150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58.058</w:t>
            </w:r>
          </w:p>
        </w:tc>
      </w:tr>
      <w:tr w:rsidR="00D70DF8" w:rsidRPr="0042004B" w14:paraId="3AEF8410" w14:textId="77777777" w:rsidTr="00E96C2D">
        <w:trPr>
          <w:trHeight w:val="288"/>
          <w:jc w:val="center"/>
        </w:trPr>
        <w:tc>
          <w:tcPr>
            <w:tcW w:w="2127" w:type="dxa"/>
            <w:vMerge/>
            <w:vAlign w:val="center"/>
          </w:tcPr>
          <w:p w14:paraId="18ACF3F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E17F64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384F56A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11.321</w:t>
            </w:r>
          </w:p>
        </w:tc>
        <w:tc>
          <w:tcPr>
            <w:tcW w:w="1369" w:type="dxa"/>
            <w:vAlign w:val="center"/>
          </w:tcPr>
          <w:p w14:paraId="56BB6D1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29.405</w:t>
            </w:r>
          </w:p>
        </w:tc>
        <w:tc>
          <w:tcPr>
            <w:tcW w:w="1369" w:type="dxa"/>
            <w:vAlign w:val="center"/>
          </w:tcPr>
          <w:p w14:paraId="6F54652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41.12</w:t>
            </w:r>
          </w:p>
        </w:tc>
        <w:tc>
          <w:tcPr>
            <w:tcW w:w="1340" w:type="dxa"/>
            <w:vAlign w:val="center"/>
          </w:tcPr>
          <w:p w14:paraId="13B8FDDB"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58.201</w:t>
            </w:r>
          </w:p>
        </w:tc>
      </w:tr>
      <w:tr w:rsidR="00D70DF8" w:rsidRPr="0042004B" w14:paraId="2A4FFC6E" w14:textId="77777777" w:rsidTr="00E96C2D">
        <w:trPr>
          <w:trHeight w:val="303"/>
          <w:jc w:val="center"/>
        </w:trPr>
        <w:tc>
          <w:tcPr>
            <w:tcW w:w="2127" w:type="dxa"/>
            <w:vMerge/>
            <w:vAlign w:val="center"/>
          </w:tcPr>
          <w:p w14:paraId="11AA3AE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AA332C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71E0856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11.289</w:t>
            </w:r>
          </w:p>
        </w:tc>
        <w:tc>
          <w:tcPr>
            <w:tcW w:w="1369" w:type="dxa"/>
            <w:vAlign w:val="center"/>
          </w:tcPr>
          <w:p w14:paraId="4D6A198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29.395</w:t>
            </w:r>
          </w:p>
        </w:tc>
        <w:tc>
          <w:tcPr>
            <w:tcW w:w="1369" w:type="dxa"/>
            <w:vAlign w:val="center"/>
          </w:tcPr>
          <w:p w14:paraId="7A6245E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41.008</w:t>
            </w:r>
          </w:p>
        </w:tc>
        <w:tc>
          <w:tcPr>
            <w:tcW w:w="1340" w:type="dxa"/>
            <w:vAlign w:val="center"/>
          </w:tcPr>
          <w:p w14:paraId="2720A46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58.101</w:t>
            </w:r>
          </w:p>
        </w:tc>
      </w:tr>
      <w:tr w:rsidR="00D70DF8" w:rsidRPr="0042004B" w14:paraId="243DB1E8" w14:textId="77777777" w:rsidTr="00E96C2D">
        <w:trPr>
          <w:trHeight w:val="303"/>
          <w:jc w:val="center"/>
        </w:trPr>
        <w:tc>
          <w:tcPr>
            <w:tcW w:w="2127" w:type="dxa"/>
            <w:vMerge/>
            <w:vAlign w:val="center"/>
          </w:tcPr>
          <w:p w14:paraId="5993C8D9"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58D123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8</w:t>
            </w:r>
          </w:p>
        </w:tc>
        <w:tc>
          <w:tcPr>
            <w:tcW w:w="1369" w:type="dxa"/>
            <w:vAlign w:val="center"/>
          </w:tcPr>
          <w:p w14:paraId="6000723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11.365</w:t>
            </w:r>
          </w:p>
        </w:tc>
        <w:tc>
          <w:tcPr>
            <w:tcW w:w="1369" w:type="dxa"/>
            <w:vAlign w:val="center"/>
          </w:tcPr>
          <w:p w14:paraId="0C2B791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29.406</w:t>
            </w:r>
          </w:p>
        </w:tc>
        <w:tc>
          <w:tcPr>
            <w:tcW w:w="1369" w:type="dxa"/>
            <w:vAlign w:val="center"/>
          </w:tcPr>
          <w:p w14:paraId="7AD0FC2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41.215</w:t>
            </w:r>
          </w:p>
        </w:tc>
        <w:tc>
          <w:tcPr>
            <w:tcW w:w="1340" w:type="dxa"/>
            <w:vAlign w:val="center"/>
          </w:tcPr>
          <w:p w14:paraId="3E6783F2"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57.899</w:t>
            </w:r>
          </w:p>
        </w:tc>
      </w:tr>
      <w:tr w:rsidR="00D70DF8" w:rsidRPr="0042004B" w14:paraId="0994BC88" w14:textId="77777777" w:rsidTr="00E96C2D">
        <w:trPr>
          <w:trHeight w:val="303"/>
          <w:jc w:val="center"/>
        </w:trPr>
        <w:tc>
          <w:tcPr>
            <w:tcW w:w="2127" w:type="dxa"/>
            <w:vMerge/>
            <w:vAlign w:val="center"/>
          </w:tcPr>
          <w:p w14:paraId="6DDEE6B2"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B453D9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9</w:t>
            </w:r>
          </w:p>
        </w:tc>
        <w:tc>
          <w:tcPr>
            <w:tcW w:w="1369" w:type="dxa"/>
            <w:vAlign w:val="center"/>
          </w:tcPr>
          <w:p w14:paraId="4A57A3B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11.238</w:t>
            </w:r>
          </w:p>
        </w:tc>
        <w:tc>
          <w:tcPr>
            <w:tcW w:w="1369" w:type="dxa"/>
            <w:vAlign w:val="center"/>
          </w:tcPr>
          <w:p w14:paraId="1F316F1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29.407</w:t>
            </w:r>
          </w:p>
        </w:tc>
        <w:tc>
          <w:tcPr>
            <w:tcW w:w="1369" w:type="dxa"/>
            <w:vAlign w:val="center"/>
          </w:tcPr>
          <w:p w14:paraId="4680832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41.158</w:t>
            </w:r>
          </w:p>
        </w:tc>
        <w:tc>
          <w:tcPr>
            <w:tcW w:w="1340" w:type="dxa"/>
            <w:vAlign w:val="center"/>
          </w:tcPr>
          <w:p w14:paraId="4B33496D"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58.021</w:t>
            </w:r>
          </w:p>
        </w:tc>
      </w:tr>
      <w:tr w:rsidR="00D70DF8" w:rsidRPr="0042004B" w14:paraId="596E7E4A" w14:textId="77777777" w:rsidTr="00E96C2D">
        <w:trPr>
          <w:trHeight w:val="303"/>
          <w:jc w:val="center"/>
        </w:trPr>
        <w:tc>
          <w:tcPr>
            <w:tcW w:w="2127" w:type="dxa"/>
            <w:vMerge/>
            <w:vAlign w:val="center"/>
          </w:tcPr>
          <w:p w14:paraId="2A11706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A11950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10</w:t>
            </w:r>
          </w:p>
        </w:tc>
        <w:tc>
          <w:tcPr>
            <w:tcW w:w="1369" w:type="dxa"/>
            <w:vAlign w:val="center"/>
          </w:tcPr>
          <w:p w14:paraId="0F8E17B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11.356</w:t>
            </w:r>
          </w:p>
        </w:tc>
        <w:tc>
          <w:tcPr>
            <w:tcW w:w="1369" w:type="dxa"/>
            <w:vAlign w:val="center"/>
          </w:tcPr>
          <w:p w14:paraId="592F89F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29.359</w:t>
            </w:r>
          </w:p>
        </w:tc>
        <w:tc>
          <w:tcPr>
            <w:tcW w:w="1369" w:type="dxa"/>
            <w:vAlign w:val="center"/>
          </w:tcPr>
          <w:p w14:paraId="0FCD7A9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41.251</w:t>
            </w:r>
          </w:p>
        </w:tc>
        <w:tc>
          <w:tcPr>
            <w:tcW w:w="1340" w:type="dxa"/>
            <w:vAlign w:val="center"/>
          </w:tcPr>
          <w:p w14:paraId="58E4B7DD"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58.198</w:t>
            </w:r>
          </w:p>
        </w:tc>
      </w:tr>
      <w:tr w:rsidR="00D70DF8" w:rsidRPr="0042004B" w14:paraId="32E7D350" w14:textId="77777777" w:rsidTr="00E96C2D">
        <w:trPr>
          <w:trHeight w:val="303"/>
          <w:jc w:val="center"/>
        </w:trPr>
        <w:tc>
          <w:tcPr>
            <w:tcW w:w="2127" w:type="dxa"/>
            <w:vMerge/>
            <w:vAlign w:val="center"/>
          </w:tcPr>
          <w:p w14:paraId="7EEFB10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C6732B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11</w:t>
            </w:r>
          </w:p>
        </w:tc>
        <w:tc>
          <w:tcPr>
            <w:tcW w:w="1369" w:type="dxa"/>
            <w:vAlign w:val="center"/>
          </w:tcPr>
          <w:p w14:paraId="2E11299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11.401</w:t>
            </w:r>
          </w:p>
        </w:tc>
        <w:tc>
          <w:tcPr>
            <w:tcW w:w="1369" w:type="dxa"/>
            <w:vAlign w:val="center"/>
          </w:tcPr>
          <w:p w14:paraId="6375458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29.346</w:t>
            </w:r>
          </w:p>
        </w:tc>
        <w:tc>
          <w:tcPr>
            <w:tcW w:w="1369" w:type="dxa"/>
            <w:vAlign w:val="center"/>
          </w:tcPr>
          <w:p w14:paraId="24F9CE7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41.007</w:t>
            </w:r>
          </w:p>
        </w:tc>
        <w:tc>
          <w:tcPr>
            <w:tcW w:w="1340" w:type="dxa"/>
            <w:vAlign w:val="center"/>
          </w:tcPr>
          <w:p w14:paraId="1E72BDCB"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58.157</w:t>
            </w:r>
          </w:p>
        </w:tc>
      </w:tr>
      <w:tr w:rsidR="00D70DF8" w:rsidRPr="0042004B" w14:paraId="24D157F4" w14:textId="77777777" w:rsidTr="00E96C2D">
        <w:trPr>
          <w:trHeight w:val="288"/>
          <w:jc w:val="center"/>
        </w:trPr>
        <w:tc>
          <w:tcPr>
            <w:tcW w:w="2127" w:type="dxa"/>
            <w:vMerge/>
            <w:vAlign w:val="center"/>
          </w:tcPr>
          <w:p w14:paraId="02A2713E"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CDF0E7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043A0AB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11.34</w:t>
            </w:r>
          </w:p>
        </w:tc>
        <w:tc>
          <w:tcPr>
            <w:tcW w:w="1369" w:type="dxa"/>
            <w:vAlign w:val="center"/>
          </w:tcPr>
          <w:p w14:paraId="41BA4DD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29.39</w:t>
            </w:r>
          </w:p>
        </w:tc>
        <w:tc>
          <w:tcPr>
            <w:tcW w:w="1369" w:type="dxa"/>
            <w:vAlign w:val="center"/>
          </w:tcPr>
          <w:p w14:paraId="2349543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41.15</w:t>
            </w:r>
          </w:p>
        </w:tc>
        <w:tc>
          <w:tcPr>
            <w:tcW w:w="1340" w:type="dxa"/>
            <w:vAlign w:val="center"/>
          </w:tcPr>
          <w:p w14:paraId="4F30F91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58.09</w:t>
            </w:r>
          </w:p>
        </w:tc>
      </w:tr>
      <w:tr w:rsidR="00D70DF8" w:rsidRPr="0042004B" w14:paraId="54E185CA" w14:textId="77777777" w:rsidTr="00E96C2D">
        <w:trPr>
          <w:trHeight w:val="303"/>
          <w:jc w:val="center"/>
        </w:trPr>
        <w:tc>
          <w:tcPr>
            <w:tcW w:w="2127" w:type="dxa"/>
            <w:vMerge/>
            <w:vAlign w:val="center"/>
          </w:tcPr>
          <w:p w14:paraId="0E27E8A3"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C14632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252C698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0.0558</w:t>
            </w:r>
          </w:p>
        </w:tc>
        <w:tc>
          <w:tcPr>
            <w:tcW w:w="1369" w:type="dxa"/>
            <w:vAlign w:val="center"/>
          </w:tcPr>
          <w:p w14:paraId="33D9D0F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0.0554</w:t>
            </w:r>
          </w:p>
        </w:tc>
        <w:tc>
          <w:tcPr>
            <w:tcW w:w="1369" w:type="dxa"/>
            <w:vAlign w:val="center"/>
          </w:tcPr>
          <w:p w14:paraId="4631600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0.1105</w:t>
            </w:r>
          </w:p>
        </w:tc>
        <w:tc>
          <w:tcPr>
            <w:tcW w:w="1340" w:type="dxa"/>
            <w:vAlign w:val="center"/>
          </w:tcPr>
          <w:p w14:paraId="6F3EBCE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0.1076</w:t>
            </w:r>
          </w:p>
        </w:tc>
      </w:tr>
      <w:tr w:rsidR="00D70DF8" w:rsidRPr="0042004B" w14:paraId="3656BC71" w14:textId="77777777" w:rsidTr="00E96C2D">
        <w:trPr>
          <w:trHeight w:val="303"/>
          <w:jc w:val="center"/>
        </w:trPr>
        <w:tc>
          <w:tcPr>
            <w:tcW w:w="2127" w:type="dxa"/>
            <w:vMerge w:val="restart"/>
            <w:vAlign w:val="center"/>
          </w:tcPr>
          <w:p w14:paraId="6AD6861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6、</w:t>
            </w:r>
            <w:r w:rsidRPr="0042004B">
              <w:rPr>
                <w:rFonts w:asciiTheme="minorEastAsia" w:eastAsiaTheme="minorEastAsia" w:hAnsiTheme="minorEastAsia" w:cstheme="minorBidi" w:hint="eastAsia"/>
                <w:szCs w:val="21"/>
              </w:rPr>
              <w:t>湖南有色金属研究院有限责任公司</w:t>
            </w:r>
            <w:r w:rsidRPr="0042004B">
              <w:rPr>
                <w:rFonts w:asciiTheme="minorEastAsia" w:eastAsiaTheme="minorEastAsia" w:hAnsiTheme="minorEastAsia"/>
                <w:kern w:val="0"/>
                <w:szCs w:val="21"/>
              </w:rPr>
              <w:t>（</w:t>
            </w:r>
            <w:r w:rsidRPr="0042004B">
              <w:rPr>
                <w:rFonts w:asciiTheme="minorEastAsia" w:eastAsiaTheme="minorEastAsia" w:hAnsiTheme="minorEastAsia" w:hint="eastAsia"/>
                <w:kern w:val="0"/>
                <w:szCs w:val="21"/>
              </w:rPr>
              <w:t>11</w:t>
            </w:r>
            <w:r w:rsidRPr="0042004B">
              <w:rPr>
                <w:rFonts w:asciiTheme="minorEastAsia" w:eastAsiaTheme="minorEastAsia" w:hAnsiTheme="minorEastAsia"/>
                <w:kern w:val="0"/>
                <w:szCs w:val="21"/>
              </w:rPr>
              <w:t>次）</w:t>
            </w:r>
          </w:p>
          <w:p w14:paraId="42E3669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（一验单位）</w:t>
            </w:r>
          </w:p>
        </w:tc>
        <w:tc>
          <w:tcPr>
            <w:tcW w:w="648" w:type="dxa"/>
            <w:noWrap/>
            <w:vAlign w:val="center"/>
          </w:tcPr>
          <w:p w14:paraId="28E486D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62162FA9"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11.04</w:t>
            </w:r>
          </w:p>
        </w:tc>
        <w:tc>
          <w:tcPr>
            <w:tcW w:w="1369" w:type="dxa"/>
            <w:vAlign w:val="center"/>
          </w:tcPr>
          <w:p w14:paraId="082F57C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29.16</w:t>
            </w:r>
          </w:p>
        </w:tc>
        <w:tc>
          <w:tcPr>
            <w:tcW w:w="1369" w:type="dxa"/>
            <w:vAlign w:val="center"/>
          </w:tcPr>
          <w:p w14:paraId="1B46A6DD"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40.8</w:t>
            </w:r>
          </w:p>
        </w:tc>
        <w:tc>
          <w:tcPr>
            <w:tcW w:w="1340" w:type="dxa"/>
            <w:vAlign w:val="center"/>
          </w:tcPr>
          <w:p w14:paraId="007C29A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58</w:t>
            </w:r>
          </w:p>
        </w:tc>
      </w:tr>
      <w:tr w:rsidR="00D70DF8" w:rsidRPr="0042004B" w14:paraId="73B6C00F" w14:textId="77777777" w:rsidTr="00E96C2D">
        <w:trPr>
          <w:trHeight w:val="303"/>
          <w:jc w:val="center"/>
        </w:trPr>
        <w:tc>
          <w:tcPr>
            <w:tcW w:w="2127" w:type="dxa"/>
            <w:vMerge/>
            <w:vAlign w:val="center"/>
          </w:tcPr>
          <w:p w14:paraId="38880D8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67C98A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04F88AD2"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11.12</w:t>
            </w:r>
          </w:p>
        </w:tc>
        <w:tc>
          <w:tcPr>
            <w:tcW w:w="1369" w:type="dxa"/>
            <w:vAlign w:val="center"/>
          </w:tcPr>
          <w:p w14:paraId="4DF2597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29.12</w:t>
            </w:r>
          </w:p>
        </w:tc>
        <w:tc>
          <w:tcPr>
            <w:tcW w:w="1369" w:type="dxa"/>
            <w:vAlign w:val="center"/>
          </w:tcPr>
          <w:p w14:paraId="655E95B3"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40.89</w:t>
            </w:r>
          </w:p>
        </w:tc>
        <w:tc>
          <w:tcPr>
            <w:tcW w:w="1340" w:type="dxa"/>
            <w:vAlign w:val="center"/>
          </w:tcPr>
          <w:p w14:paraId="78A1D6B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57.9</w:t>
            </w:r>
          </w:p>
        </w:tc>
      </w:tr>
      <w:tr w:rsidR="00D70DF8" w:rsidRPr="0042004B" w14:paraId="48E6BC17" w14:textId="77777777" w:rsidTr="00E96C2D">
        <w:trPr>
          <w:trHeight w:val="303"/>
          <w:jc w:val="center"/>
        </w:trPr>
        <w:tc>
          <w:tcPr>
            <w:tcW w:w="2127" w:type="dxa"/>
            <w:vMerge/>
            <w:vAlign w:val="center"/>
          </w:tcPr>
          <w:p w14:paraId="44F2E547"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552A8F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3F27D85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11.21</w:t>
            </w:r>
          </w:p>
        </w:tc>
        <w:tc>
          <w:tcPr>
            <w:tcW w:w="1369" w:type="dxa"/>
            <w:vAlign w:val="center"/>
          </w:tcPr>
          <w:p w14:paraId="76A3D460"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29.19</w:t>
            </w:r>
          </w:p>
        </w:tc>
        <w:tc>
          <w:tcPr>
            <w:tcW w:w="1369" w:type="dxa"/>
            <w:vAlign w:val="center"/>
          </w:tcPr>
          <w:p w14:paraId="0617655C"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40.76</w:t>
            </w:r>
          </w:p>
        </w:tc>
        <w:tc>
          <w:tcPr>
            <w:tcW w:w="1340" w:type="dxa"/>
            <w:vAlign w:val="center"/>
          </w:tcPr>
          <w:p w14:paraId="4A981EE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57.98</w:t>
            </w:r>
          </w:p>
        </w:tc>
      </w:tr>
      <w:tr w:rsidR="00D70DF8" w:rsidRPr="0042004B" w14:paraId="04DC2A83" w14:textId="77777777" w:rsidTr="00E96C2D">
        <w:trPr>
          <w:trHeight w:val="303"/>
          <w:jc w:val="center"/>
        </w:trPr>
        <w:tc>
          <w:tcPr>
            <w:tcW w:w="2127" w:type="dxa"/>
            <w:vMerge/>
            <w:vAlign w:val="center"/>
          </w:tcPr>
          <w:p w14:paraId="56CAAA53"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7F5288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53210FAC"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11.11</w:t>
            </w:r>
          </w:p>
        </w:tc>
        <w:tc>
          <w:tcPr>
            <w:tcW w:w="1369" w:type="dxa"/>
            <w:vAlign w:val="center"/>
          </w:tcPr>
          <w:p w14:paraId="366315A6"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29.08</w:t>
            </w:r>
          </w:p>
        </w:tc>
        <w:tc>
          <w:tcPr>
            <w:tcW w:w="1369" w:type="dxa"/>
            <w:vAlign w:val="center"/>
          </w:tcPr>
          <w:p w14:paraId="124244D1"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40.96</w:t>
            </w:r>
          </w:p>
        </w:tc>
        <w:tc>
          <w:tcPr>
            <w:tcW w:w="1340" w:type="dxa"/>
            <w:vAlign w:val="center"/>
          </w:tcPr>
          <w:p w14:paraId="1356D2A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57.76</w:t>
            </w:r>
          </w:p>
        </w:tc>
      </w:tr>
      <w:tr w:rsidR="00D70DF8" w:rsidRPr="0042004B" w14:paraId="442387E3" w14:textId="77777777" w:rsidTr="00E96C2D">
        <w:trPr>
          <w:trHeight w:val="303"/>
          <w:jc w:val="center"/>
        </w:trPr>
        <w:tc>
          <w:tcPr>
            <w:tcW w:w="2127" w:type="dxa"/>
            <w:vMerge/>
            <w:vAlign w:val="center"/>
          </w:tcPr>
          <w:p w14:paraId="0D578EE7"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311E6F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10D5A02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11.09</w:t>
            </w:r>
          </w:p>
        </w:tc>
        <w:tc>
          <w:tcPr>
            <w:tcW w:w="1369" w:type="dxa"/>
            <w:vAlign w:val="center"/>
          </w:tcPr>
          <w:p w14:paraId="6E6D50D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29.05</w:t>
            </w:r>
          </w:p>
        </w:tc>
        <w:tc>
          <w:tcPr>
            <w:tcW w:w="1369" w:type="dxa"/>
            <w:vAlign w:val="center"/>
          </w:tcPr>
          <w:p w14:paraId="72C2C75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40.87</w:t>
            </w:r>
          </w:p>
        </w:tc>
        <w:tc>
          <w:tcPr>
            <w:tcW w:w="1340" w:type="dxa"/>
            <w:vAlign w:val="center"/>
          </w:tcPr>
          <w:p w14:paraId="3566CF1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57.92</w:t>
            </w:r>
          </w:p>
        </w:tc>
      </w:tr>
      <w:tr w:rsidR="00D70DF8" w:rsidRPr="0042004B" w14:paraId="033465AB" w14:textId="77777777" w:rsidTr="00E96C2D">
        <w:trPr>
          <w:trHeight w:val="303"/>
          <w:jc w:val="center"/>
        </w:trPr>
        <w:tc>
          <w:tcPr>
            <w:tcW w:w="2127" w:type="dxa"/>
            <w:vMerge/>
            <w:vAlign w:val="center"/>
          </w:tcPr>
          <w:p w14:paraId="2220E3D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2D1507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13081F1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11.22</w:t>
            </w:r>
          </w:p>
        </w:tc>
        <w:tc>
          <w:tcPr>
            <w:tcW w:w="1369" w:type="dxa"/>
            <w:vAlign w:val="center"/>
          </w:tcPr>
          <w:p w14:paraId="399DDB53"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29.12</w:t>
            </w:r>
          </w:p>
        </w:tc>
        <w:tc>
          <w:tcPr>
            <w:tcW w:w="1369" w:type="dxa"/>
            <w:vAlign w:val="center"/>
          </w:tcPr>
          <w:p w14:paraId="77F3BF70"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41.02</w:t>
            </w:r>
          </w:p>
        </w:tc>
        <w:tc>
          <w:tcPr>
            <w:tcW w:w="1340" w:type="dxa"/>
            <w:vAlign w:val="center"/>
          </w:tcPr>
          <w:p w14:paraId="5D04260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58.19</w:t>
            </w:r>
          </w:p>
        </w:tc>
      </w:tr>
      <w:tr w:rsidR="00D70DF8" w:rsidRPr="0042004B" w14:paraId="122EACF6" w14:textId="77777777" w:rsidTr="00E96C2D">
        <w:trPr>
          <w:trHeight w:val="303"/>
          <w:jc w:val="center"/>
        </w:trPr>
        <w:tc>
          <w:tcPr>
            <w:tcW w:w="2127" w:type="dxa"/>
            <w:vMerge/>
            <w:vAlign w:val="center"/>
          </w:tcPr>
          <w:p w14:paraId="0C2CF34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37E312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0B2FA842"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11.14</w:t>
            </w:r>
          </w:p>
        </w:tc>
        <w:tc>
          <w:tcPr>
            <w:tcW w:w="1369" w:type="dxa"/>
            <w:vAlign w:val="center"/>
          </w:tcPr>
          <w:p w14:paraId="3E569813"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29.02</w:t>
            </w:r>
          </w:p>
        </w:tc>
        <w:tc>
          <w:tcPr>
            <w:tcW w:w="1369" w:type="dxa"/>
            <w:vAlign w:val="center"/>
          </w:tcPr>
          <w:p w14:paraId="1B14D38E"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40.74</w:t>
            </w:r>
          </w:p>
        </w:tc>
        <w:tc>
          <w:tcPr>
            <w:tcW w:w="1340" w:type="dxa"/>
            <w:vAlign w:val="center"/>
          </w:tcPr>
          <w:p w14:paraId="0904A4B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58.06</w:t>
            </w:r>
          </w:p>
        </w:tc>
      </w:tr>
      <w:tr w:rsidR="00D70DF8" w:rsidRPr="0042004B" w14:paraId="1EF59B6A" w14:textId="77777777" w:rsidTr="00E96C2D">
        <w:trPr>
          <w:trHeight w:val="303"/>
          <w:jc w:val="center"/>
        </w:trPr>
        <w:tc>
          <w:tcPr>
            <w:tcW w:w="2127" w:type="dxa"/>
            <w:vMerge/>
            <w:vAlign w:val="center"/>
          </w:tcPr>
          <w:p w14:paraId="23AE159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87FDD0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8</w:t>
            </w:r>
          </w:p>
        </w:tc>
        <w:tc>
          <w:tcPr>
            <w:tcW w:w="1369" w:type="dxa"/>
            <w:vAlign w:val="center"/>
          </w:tcPr>
          <w:p w14:paraId="0C4E7FAE"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11.12</w:t>
            </w:r>
          </w:p>
        </w:tc>
        <w:tc>
          <w:tcPr>
            <w:tcW w:w="1369" w:type="dxa"/>
            <w:vAlign w:val="center"/>
          </w:tcPr>
          <w:p w14:paraId="3A84E38B"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29.17</w:t>
            </w:r>
          </w:p>
        </w:tc>
        <w:tc>
          <w:tcPr>
            <w:tcW w:w="1369" w:type="dxa"/>
            <w:vAlign w:val="center"/>
          </w:tcPr>
          <w:p w14:paraId="171A213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40.7</w:t>
            </w:r>
          </w:p>
        </w:tc>
        <w:tc>
          <w:tcPr>
            <w:tcW w:w="1340" w:type="dxa"/>
            <w:vAlign w:val="center"/>
          </w:tcPr>
          <w:p w14:paraId="60790D0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57.88</w:t>
            </w:r>
          </w:p>
        </w:tc>
      </w:tr>
      <w:tr w:rsidR="00D70DF8" w:rsidRPr="0042004B" w14:paraId="0C5301BA" w14:textId="77777777" w:rsidTr="00E96C2D">
        <w:trPr>
          <w:trHeight w:val="303"/>
          <w:jc w:val="center"/>
        </w:trPr>
        <w:tc>
          <w:tcPr>
            <w:tcW w:w="2127" w:type="dxa"/>
            <w:vMerge/>
            <w:vAlign w:val="center"/>
          </w:tcPr>
          <w:p w14:paraId="4F57EB21"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AE41E9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9</w:t>
            </w:r>
          </w:p>
        </w:tc>
        <w:tc>
          <w:tcPr>
            <w:tcW w:w="1369" w:type="dxa"/>
            <w:vAlign w:val="center"/>
          </w:tcPr>
          <w:p w14:paraId="1C774DC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11.02</w:t>
            </w:r>
          </w:p>
        </w:tc>
        <w:tc>
          <w:tcPr>
            <w:tcW w:w="1369" w:type="dxa"/>
            <w:vAlign w:val="center"/>
          </w:tcPr>
          <w:p w14:paraId="27EF453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28.96</w:t>
            </w:r>
          </w:p>
        </w:tc>
        <w:tc>
          <w:tcPr>
            <w:tcW w:w="1369" w:type="dxa"/>
            <w:vAlign w:val="center"/>
          </w:tcPr>
          <w:p w14:paraId="213F8090"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40.75</w:t>
            </w:r>
          </w:p>
        </w:tc>
        <w:tc>
          <w:tcPr>
            <w:tcW w:w="1340" w:type="dxa"/>
            <w:vAlign w:val="center"/>
          </w:tcPr>
          <w:p w14:paraId="1C33DA8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58.1</w:t>
            </w:r>
          </w:p>
        </w:tc>
      </w:tr>
      <w:tr w:rsidR="00D70DF8" w:rsidRPr="0042004B" w14:paraId="11204413" w14:textId="77777777" w:rsidTr="00E96C2D">
        <w:trPr>
          <w:trHeight w:val="303"/>
          <w:jc w:val="center"/>
        </w:trPr>
        <w:tc>
          <w:tcPr>
            <w:tcW w:w="2127" w:type="dxa"/>
            <w:vMerge/>
            <w:vAlign w:val="center"/>
          </w:tcPr>
          <w:p w14:paraId="6775F52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34A453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10</w:t>
            </w:r>
          </w:p>
        </w:tc>
        <w:tc>
          <w:tcPr>
            <w:tcW w:w="1369" w:type="dxa"/>
            <w:vAlign w:val="center"/>
          </w:tcPr>
          <w:p w14:paraId="434F02DC"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11.07</w:t>
            </w:r>
          </w:p>
        </w:tc>
        <w:tc>
          <w:tcPr>
            <w:tcW w:w="1369" w:type="dxa"/>
            <w:vAlign w:val="center"/>
          </w:tcPr>
          <w:p w14:paraId="492D999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28.92</w:t>
            </w:r>
          </w:p>
        </w:tc>
        <w:tc>
          <w:tcPr>
            <w:tcW w:w="1369" w:type="dxa"/>
            <w:vAlign w:val="center"/>
          </w:tcPr>
          <w:p w14:paraId="756B519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40.85</w:t>
            </w:r>
          </w:p>
        </w:tc>
        <w:tc>
          <w:tcPr>
            <w:tcW w:w="1340" w:type="dxa"/>
            <w:vAlign w:val="center"/>
          </w:tcPr>
          <w:p w14:paraId="3125C5C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57.81</w:t>
            </w:r>
          </w:p>
        </w:tc>
      </w:tr>
      <w:tr w:rsidR="00D70DF8" w:rsidRPr="0042004B" w14:paraId="66FE62CC" w14:textId="77777777" w:rsidTr="00E96C2D">
        <w:trPr>
          <w:trHeight w:val="303"/>
          <w:jc w:val="center"/>
        </w:trPr>
        <w:tc>
          <w:tcPr>
            <w:tcW w:w="2127" w:type="dxa"/>
            <w:vMerge/>
            <w:vAlign w:val="center"/>
          </w:tcPr>
          <w:p w14:paraId="1DE040E8"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F26BA0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11</w:t>
            </w:r>
          </w:p>
        </w:tc>
        <w:tc>
          <w:tcPr>
            <w:tcW w:w="1369" w:type="dxa"/>
            <w:vAlign w:val="center"/>
          </w:tcPr>
          <w:p w14:paraId="4BBA9B4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11.1</w:t>
            </w:r>
          </w:p>
        </w:tc>
        <w:tc>
          <w:tcPr>
            <w:tcW w:w="1369" w:type="dxa"/>
            <w:vAlign w:val="center"/>
          </w:tcPr>
          <w:p w14:paraId="50E376E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28.89</w:t>
            </w:r>
          </w:p>
        </w:tc>
        <w:tc>
          <w:tcPr>
            <w:tcW w:w="1369" w:type="dxa"/>
            <w:vAlign w:val="center"/>
          </w:tcPr>
          <w:p w14:paraId="4155C879"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kern w:val="0"/>
                <w:szCs w:val="21"/>
              </w:rPr>
              <w:t>40.84</w:t>
            </w:r>
          </w:p>
        </w:tc>
        <w:tc>
          <w:tcPr>
            <w:tcW w:w="1340" w:type="dxa"/>
            <w:vAlign w:val="center"/>
          </w:tcPr>
          <w:p w14:paraId="12F89F2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58.04</w:t>
            </w:r>
          </w:p>
        </w:tc>
      </w:tr>
      <w:tr w:rsidR="00D70DF8" w:rsidRPr="0042004B" w14:paraId="660A4041" w14:textId="77777777" w:rsidTr="00E96C2D">
        <w:trPr>
          <w:trHeight w:val="303"/>
          <w:jc w:val="center"/>
        </w:trPr>
        <w:tc>
          <w:tcPr>
            <w:tcW w:w="2127" w:type="dxa"/>
            <w:vMerge/>
            <w:vAlign w:val="center"/>
          </w:tcPr>
          <w:p w14:paraId="48211ED3"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9A8620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0BC4F35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11.11</w:t>
            </w:r>
          </w:p>
        </w:tc>
        <w:tc>
          <w:tcPr>
            <w:tcW w:w="1369" w:type="dxa"/>
            <w:vAlign w:val="center"/>
          </w:tcPr>
          <w:p w14:paraId="1DB934A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29.06</w:t>
            </w:r>
          </w:p>
        </w:tc>
        <w:tc>
          <w:tcPr>
            <w:tcW w:w="1369" w:type="dxa"/>
            <w:vAlign w:val="center"/>
          </w:tcPr>
          <w:p w14:paraId="65263D9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40.83</w:t>
            </w:r>
          </w:p>
        </w:tc>
        <w:tc>
          <w:tcPr>
            <w:tcW w:w="1340" w:type="dxa"/>
            <w:vAlign w:val="center"/>
          </w:tcPr>
          <w:p w14:paraId="0715AFE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57.97</w:t>
            </w:r>
          </w:p>
        </w:tc>
      </w:tr>
      <w:tr w:rsidR="00D70DF8" w:rsidRPr="0042004B" w14:paraId="1ECD386B" w14:textId="77777777" w:rsidTr="00E96C2D">
        <w:trPr>
          <w:trHeight w:val="303"/>
          <w:jc w:val="center"/>
        </w:trPr>
        <w:tc>
          <w:tcPr>
            <w:tcW w:w="2127" w:type="dxa"/>
            <w:vMerge/>
            <w:vAlign w:val="center"/>
          </w:tcPr>
          <w:p w14:paraId="324FE9D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EC98F2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5584B22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0.0618</w:t>
            </w:r>
          </w:p>
        </w:tc>
        <w:tc>
          <w:tcPr>
            <w:tcW w:w="1369" w:type="dxa"/>
            <w:vAlign w:val="center"/>
          </w:tcPr>
          <w:p w14:paraId="5EB3D28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0.1033</w:t>
            </w:r>
          </w:p>
        </w:tc>
        <w:tc>
          <w:tcPr>
            <w:tcW w:w="1369" w:type="dxa"/>
            <w:vAlign w:val="center"/>
          </w:tcPr>
          <w:p w14:paraId="33A0FDC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0.0978</w:t>
            </w:r>
          </w:p>
        </w:tc>
        <w:tc>
          <w:tcPr>
            <w:tcW w:w="1340" w:type="dxa"/>
            <w:vAlign w:val="center"/>
          </w:tcPr>
          <w:p w14:paraId="4235A37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0.1282</w:t>
            </w:r>
          </w:p>
        </w:tc>
      </w:tr>
      <w:tr w:rsidR="00D70DF8" w:rsidRPr="0042004B" w14:paraId="7017298E" w14:textId="77777777" w:rsidTr="00E96C2D">
        <w:trPr>
          <w:trHeight w:val="303"/>
          <w:jc w:val="center"/>
        </w:trPr>
        <w:tc>
          <w:tcPr>
            <w:tcW w:w="2127" w:type="dxa"/>
            <w:vMerge w:val="restart"/>
            <w:vAlign w:val="center"/>
          </w:tcPr>
          <w:p w14:paraId="41FA241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7、</w:t>
            </w:r>
            <w:r w:rsidRPr="0042004B">
              <w:rPr>
                <w:rFonts w:asciiTheme="minorEastAsia" w:eastAsiaTheme="minorEastAsia" w:hAnsiTheme="minorEastAsia" w:cstheme="minorBidi" w:hint="eastAsia"/>
                <w:szCs w:val="21"/>
              </w:rPr>
              <w:t>广东先导稀材股份有限公司</w:t>
            </w:r>
            <w:r w:rsidRPr="0042004B">
              <w:rPr>
                <w:rFonts w:asciiTheme="minorEastAsia" w:eastAsiaTheme="minorEastAsia" w:hAnsiTheme="minorEastAsia"/>
                <w:kern w:val="0"/>
                <w:szCs w:val="21"/>
              </w:rPr>
              <w:t>（7次）</w:t>
            </w:r>
          </w:p>
          <w:p w14:paraId="344710D9" w14:textId="77777777" w:rsidR="00D70DF8" w:rsidRPr="0042004B" w:rsidRDefault="00D70DF8" w:rsidP="00E96C2D">
            <w:pPr>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w:t>
            </w:r>
            <w:proofErr w:type="gramStart"/>
            <w:r w:rsidRPr="0042004B">
              <w:rPr>
                <w:rFonts w:asciiTheme="minorEastAsia" w:eastAsiaTheme="minorEastAsia" w:hAnsiTheme="minorEastAsia" w:hint="eastAsia"/>
                <w:kern w:val="0"/>
                <w:szCs w:val="21"/>
              </w:rPr>
              <w:t>二验单位</w:t>
            </w:r>
            <w:proofErr w:type="gramEnd"/>
            <w:r w:rsidRPr="0042004B">
              <w:rPr>
                <w:rFonts w:asciiTheme="minorEastAsia" w:eastAsiaTheme="minorEastAsia" w:hAnsiTheme="minorEastAsia" w:hint="eastAsia"/>
                <w:kern w:val="0"/>
                <w:szCs w:val="21"/>
              </w:rPr>
              <w:t>）</w:t>
            </w:r>
          </w:p>
        </w:tc>
        <w:tc>
          <w:tcPr>
            <w:tcW w:w="648" w:type="dxa"/>
            <w:noWrap/>
            <w:vAlign w:val="center"/>
          </w:tcPr>
          <w:p w14:paraId="255E18C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25E9F3E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11.04</w:t>
            </w:r>
          </w:p>
        </w:tc>
        <w:tc>
          <w:tcPr>
            <w:tcW w:w="1369" w:type="dxa"/>
            <w:vAlign w:val="center"/>
          </w:tcPr>
          <w:p w14:paraId="1B3F65D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28.92</w:t>
            </w:r>
          </w:p>
        </w:tc>
        <w:tc>
          <w:tcPr>
            <w:tcW w:w="1369" w:type="dxa"/>
            <w:vAlign w:val="center"/>
          </w:tcPr>
          <w:p w14:paraId="6A3309C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40.77</w:t>
            </w:r>
          </w:p>
        </w:tc>
        <w:tc>
          <w:tcPr>
            <w:tcW w:w="1340" w:type="dxa"/>
            <w:vAlign w:val="center"/>
          </w:tcPr>
          <w:p w14:paraId="4309F560"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57.69</w:t>
            </w:r>
          </w:p>
        </w:tc>
      </w:tr>
      <w:tr w:rsidR="00D70DF8" w:rsidRPr="0042004B" w14:paraId="4B514502" w14:textId="77777777" w:rsidTr="00E96C2D">
        <w:trPr>
          <w:trHeight w:val="303"/>
          <w:jc w:val="center"/>
        </w:trPr>
        <w:tc>
          <w:tcPr>
            <w:tcW w:w="2127" w:type="dxa"/>
            <w:vMerge/>
            <w:vAlign w:val="center"/>
          </w:tcPr>
          <w:p w14:paraId="43A229F1"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F2FD80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2980018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11.05</w:t>
            </w:r>
          </w:p>
        </w:tc>
        <w:tc>
          <w:tcPr>
            <w:tcW w:w="1369" w:type="dxa"/>
            <w:vAlign w:val="center"/>
          </w:tcPr>
          <w:p w14:paraId="2EC66DB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28.91</w:t>
            </w:r>
          </w:p>
        </w:tc>
        <w:tc>
          <w:tcPr>
            <w:tcW w:w="1369" w:type="dxa"/>
            <w:vAlign w:val="center"/>
          </w:tcPr>
          <w:p w14:paraId="0D6C7DC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40.89</w:t>
            </w:r>
          </w:p>
        </w:tc>
        <w:tc>
          <w:tcPr>
            <w:tcW w:w="1340" w:type="dxa"/>
            <w:vAlign w:val="center"/>
          </w:tcPr>
          <w:p w14:paraId="1622ACF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57.68</w:t>
            </w:r>
          </w:p>
        </w:tc>
      </w:tr>
      <w:tr w:rsidR="00D70DF8" w:rsidRPr="0042004B" w14:paraId="1FC45DA5" w14:textId="77777777" w:rsidTr="00E96C2D">
        <w:trPr>
          <w:trHeight w:val="303"/>
          <w:jc w:val="center"/>
        </w:trPr>
        <w:tc>
          <w:tcPr>
            <w:tcW w:w="2127" w:type="dxa"/>
            <w:vMerge/>
            <w:vAlign w:val="center"/>
          </w:tcPr>
          <w:p w14:paraId="07D1450E"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252F01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42D0AF0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11.12</w:t>
            </w:r>
          </w:p>
        </w:tc>
        <w:tc>
          <w:tcPr>
            <w:tcW w:w="1369" w:type="dxa"/>
            <w:vAlign w:val="center"/>
          </w:tcPr>
          <w:p w14:paraId="5AD7FDE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28.97</w:t>
            </w:r>
          </w:p>
        </w:tc>
        <w:tc>
          <w:tcPr>
            <w:tcW w:w="1369" w:type="dxa"/>
            <w:vAlign w:val="center"/>
          </w:tcPr>
          <w:p w14:paraId="2B35888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40.71</w:t>
            </w:r>
          </w:p>
        </w:tc>
        <w:tc>
          <w:tcPr>
            <w:tcW w:w="1340" w:type="dxa"/>
            <w:vAlign w:val="center"/>
          </w:tcPr>
          <w:p w14:paraId="3FC265B3"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57.8</w:t>
            </w:r>
          </w:p>
        </w:tc>
      </w:tr>
      <w:tr w:rsidR="00D70DF8" w:rsidRPr="0042004B" w14:paraId="29D73BB8" w14:textId="77777777" w:rsidTr="00E96C2D">
        <w:trPr>
          <w:trHeight w:val="303"/>
          <w:jc w:val="center"/>
        </w:trPr>
        <w:tc>
          <w:tcPr>
            <w:tcW w:w="2127" w:type="dxa"/>
            <w:vMerge/>
            <w:vAlign w:val="center"/>
          </w:tcPr>
          <w:p w14:paraId="4B493FB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41DE88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1A6D905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11.16</w:t>
            </w:r>
          </w:p>
        </w:tc>
        <w:tc>
          <w:tcPr>
            <w:tcW w:w="1369" w:type="dxa"/>
            <w:vAlign w:val="center"/>
          </w:tcPr>
          <w:p w14:paraId="7846BCD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28.87</w:t>
            </w:r>
          </w:p>
        </w:tc>
        <w:tc>
          <w:tcPr>
            <w:tcW w:w="1369" w:type="dxa"/>
            <w:vAlign w:val="center"/>
          </w:tcPr>
          <w:p w14:paraId="4CC71AC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40.81</w:t>
            </w:r>
          </w:p>
        </w:tc>
        <w:tc>
          <w:tcPr>
            <w:tcW w:w="1340" w:type="dxa"/>
            <w:vAlign w:val="center"/>
          </w:tcPr>
          <w:p w14:paraId="0D5C528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57.81</w:t>
            </w:r>
          </w:p>
        </w:tc>
      </w:tr>
      <w:tr w:rsidR="00D70DF8" w:rsidRPr="0042004B" w14:paraId="03361FAD" w14:textId="77777777" w:rsidTr="00E96C2D">
        <w:trPr>
          <w:trHeight w:val="303"/>
          <w:jc w:val="center"/>
        </w:trPr>
        <w:tc>
          <w:tcPr>
            <w:tcW w:w="2127" w:type="dxa"/>
            <w:vMerge/>
            <w:vAlign w:val="center"/>
          </w:tcPr>
          <w:p w14:paraId="411AD58A"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D7EE4D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481E513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11.08</w:t>
            </w:r>
          </w:p>
        </w:tc>
        <w:tc>
          <w:tcPr>
            <w:tcW w:w="1369" w:type="dxa"/>
            <w:vAlign w:val="center"/>
          </w:tcPr>
          <w:p w14:paraId="4E1F8D6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28.91</w:t>
            </w:r>
          </w:p>
        </w:tc>
        <w:tc>
          <w:tcPr>
            <w:tcW w:w="1369" w:type="dxa"/>
            <w:vAlign w:val="center"/>
          </w:tcPr>
          <w:p w14:paraId="2B80155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40.79</w:t>
            </w:r>
          </w:p>
        </w:tc>
        <w:tc>
          <w:tcPr>
            <w:tcW w:w="1340" w:type="dxa"/>
            <w:vAlign w:val="center"/>
          </w:tcPr>
          <w:p w14:paraId="6BBE6BB0"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57.75</w:t>
            </w:r>
          </w:p>
        </w:tc>
      </w:tr>
      <w:tr w:rsidR="00D70DF8" w:rsidRPr="0042004B" w14:paraId="791ECA17" w14:textId="77777777" w:rsidTr="00E96C2D">
        <w:trPr>
          <w:trHeight w:val="303"/>
          <w:jc w:val="center"/>
        </w:trPr>
        <w:tc>
          <w:tcPr>
            <w:tcW w:w="2127" w:type="dxa"/>
            <w:vMerge/>
            <w:vAlign w:val="center"/>
          </w:tcPr>
          <w:p w14:paraId="4E69D02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C62D9E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074F830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11.07</w:t>
            </w:r>
          </w:p>
        </w:tc>
        <w:tc>
          <w:tcPr>
            <w:tcW w:w="1369" w:type="dxa"/>
            <w:vAlign w:val="center"/>
          </w:tcPr>
          <w:p w14:paraId="1062C89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28.79</w:t>
            </w:r>
          </w:p>
        </w:tc>
        <w:tc>
          <w:tcPr>
            <w:tcW w:w="1369" w:type="dxa"/>
            <w:vAlign w:val="center"/>
          </w:tcPr>
          <w:p w14:paraId="38B6E86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40.75</w:t>
            </w:r>
          </w:p>
        </w:tc>
        <w:tc>
          <w:tcPr>
            <w:tcW w:w="1340" w:type="dxa"/>
            <w:vAlign w:val="center"/>
          </w:tcPr>
          <w:p w14:paraId="5BFFA30B"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57.76</w:t>
            </w:r>
          </w:p>
        </w:tc>
      </w:tr>
      <w:tr w:rsidR="00D70DF8" w:rsidRPr="0042004B" w14:paraId="1804131B" w14:textId="77777777" w:rsidTr="00E96C2D">
        <w:trPr>
          <w:trHeight w:val="303"/>
          <w:jc w:val="center"/>
        </w:trPr>
        <w:tc>
          <w:tcPr>
            <w:tcW w:w="2127" w:type="dxa"/>
            <w:vMerge/>
            <w:vAlign w:val="center"/>
          </w:tcPr>
          <w:p w14:paraId="2D3BC02E"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84866D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3C9F61C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11.15</w:t>
            </w:r>
          </w:p>
        </w:tc>
        <w:tc>
          <w:tcPr>
            <w:tcW w:w="1369" w:type="dxa"/>
            <w:vAlign w:val="center"/>
          </w:tcPr>
          <w:p w14:paraId="49764D2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28.84</w:t>
            </w:r>
          </w:p>
        </w:tc>
        <w:tc>
          <w:tcPr>
            <w:tcW w:w="1369" w:type="dxa"/>
            <w:vAlign w:val="center"/>
          </w:tcPr>
          <w:p w14:paraId="5A79DC4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40.91</w:t>
            </w:r>
          </w:p>
        </w:tc>
        <w:tc>
          <w:tcPr>
            <w:tcW w:w="1340" w:type="dxa"/>
            <w:vAlign w:val="center"/>
          </w:tcPr>
          <w:p w14:paraId="1004823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57.85</w:t>
            </w:r>
          </w:p>
        </w:tc>
      </w:tr>
      <w:tr w:rsidR="00D70DF8" w:rsidRPr="0042004B" w14:paraId="4B96A146" w14:textId="77777777" w:rsidTr="00E96C2D">
        <w:trPr>
          <w:trHeight w:val="303"/>
          <w:jc w:val="center"/>
        </w:trPr>
        <w:tc>
          <w:tcPr>
            <w:tcW w:w="2127" w:type="dxa"/>
            <w:vMerge/>
            <w:vAlign w:val="center"/>
          </w:tcPr>
          <w:p w14:paraId="6F5DC33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B169E4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2DC2AAF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11.10</w:t>
            </w:r>
          </w:p>
        </w:tc>
        <w:tc>
          <w:tcPr>
            <w:tcW w:w="1369" w:type="dxa"/>
            <w:vAlign w:val="center"/>
          </w:tcPr>
          <w:p w14:paraId="2026715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28.89</w:t>
            </w:r>
          </w:p>
        </w:tc>
        <w:tc>
          <w:tcPr>
            <w:tcW w:w="1369" w:type="dxa"/>
            <w:vAlign w:val="center"/>
          </w:tcPr>
          <w:p w14:paraId="7DD80B9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40.80</w:t>
            </w:r>
          </w:p>
        </w:tc>
        <w:tc>
          <w:tcPr>
            <w:tcW w:w="1340" w:type="dxa"/>
            <w:vAlign w:val="center"/>
          </w:tcPr>
          <w:p w14:paraId="6441CE5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57.76</w:t>
            </w:r>
          </w:p>
        </w:tc>
      </w:tr>
      <w:tr w:rsidR="00D70DF8" w:rsidRPr="0042004B" w14:paraId="72875935" w14:textId="77777777" w:rsidTr="00E96C2D">
        <w:trPr>
          <w:trHeight w:val="303"/>
          <w:jc w:val="center"/>
        </w:trPr>
        <w:tc>
          <w:tcPr>
            <w:tcW w:w="2127" w:type="dxa"/>
            <w:vMerge/>
            <w:vAlign w:val="center"/>
          </w:tcPr>
          <w:p w14:paraId="6CB5CBF3"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55E1B1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56423E4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0.0479</w:t>
            </w:r>
          </w:p>
        </w:tc>
        <w:tc>
          <w:tcPr>
            <w:tcW w:w="1369" w:type="dxa"/>
            <w:vAlign w:val="center"/>
          </w:tcPr>
          <w:p w14:paraId="465B625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0.0591</w:t>
            </w:r>
          </w:p>
        </w:tc>
        <w:tc>
          <w:tcPr>
            <w:tcW w:w="1369" w:type="dxa"/>
            <w:vAlign w:val="center"/>
          </w:tcPr>
          <w:p w14:paraId="3AD765F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0.0728</w:t>
            </w:r>
          </w:p>
        </w:tc>
        <w:tc>
          <w:tcPr>
            <w:tcW w:w="1340" w:type="dxa"/>
            <w:vAlign w:val="center"/>
          </w:tcPr>
          <w:p w14:paraId="746F727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0.0626</w:t>
            </w:r>
          </w:p>
        </w:tc>
      </w:tr>
      <w:tr w:rsidR="00D70DF8" w:rsidRPr="0042004B" w14:paraId="142F88C4" w14:textId="77777777" w:rsidTr="00E96C2D">
        <w:trPr>
          <w:trHeight w:val="303"/>
          <w:jc w:val="center"/>
        </w:trPr>
        <w:tc>
          <w:tcPr>
            <w:tcW w:w="2127" w:type="dxa"/>
            <w:vMerge w:val="restart"/>
            <w:vAlign w:val="center"/>
          </w:tcPr>
          <w:p w14:paraId="4D762A9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8、</w:t>
            </w:r>
            <w:r w:rsidRPr="0042004B">
              <w:rPr>
                <w:rFonts w:asciiTheme="minorEastAsia" w:eastAsiaTheme="minorEastAsia" w:hAnsiTheme="minorEastAsia" w:cstheme="minorBidi" w:hint="eastAsia"/>
                <w:szCs w:val="21"/>
              </w:rPr>
              <w:t>株洲冶炼集团股份有限公司</w:t>
            </w:r>
            <w:r w:rsidRPr="0042004B">
              <w:rPr>
                <w:rFonts w:asciiTheme="minorEastAsia" w:eastAsiaTheme="minorEastAsia" w:hAnsiTheme="minorEastAsia"/>
                <w:kern w:val="0"/>
                <w:szCs w:val="21"/>
              </w:rPr>
              <w:t>（7次）</w:t>
            </w:r>
          </w:p>
          <w:p w14:paraId="494C785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w:t>
            </w:r>
            <w:proofErr w:type="gramStart"/>
            <w:r w:rsidRPr="0042004B">
              <w:rPr>
                <w:rFonts w:asciiTheme="minorEastAsia" w:eastAsiaTheme="minorEastAsia" w:hAnsiTheme="minorEastAsia" w:hint="eastAsia"/>
                <w:kern w:val="0"/>
                <w:szCs w:val="21"/>
              </w:rPr>
              <w:t>二验单位</w:t>
            </w:r>
            <w:proofErr w:type="gramEnd"/>
            <w:r w:rsidRPr="0042004B">
              <w:rPr>
                <w:rFonts w:asciiTheme="minorEastAsia" w:eastAsiaTheme="minorEastAsia" w:hAnsiTheme="minorEastAsia" w:hint="eastAsia"/>
                <w:kern w:val="0"/>
                <w:szCs w:val="21"/>
              </w:rPr>
              <w:t>）</w:t>
            </w:r>
          </w:p>
        </w:tc>
        <w:tc>
          <w:tcPr>
            <w:tcW w:w="648" w:type="dxa"/>
            <w:noWrap/>
            <w:vAlign w:val="center"/>
          </w:tcPr>
          <w:p w14:paraId="15B2404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7258E25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11.21</w:t>
            </w:r>
          </w:p>
        </w:tc>
        <w:tc>
          <w:tcPr>
            <w:tcW w:w="1369" w:type="dxa"/>
            <w:vAlign w:val="center"/>
          </w:tcPr>
          <w:p w14:paraId="56F0422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28.86</w:t>
            </w:r>
          </w:p>
        </w:tc>
        <w:tc>
          <w:tcPr>
            <w:tcW w:w="1369" w:type="dxa"/>
            <w:vAlign w:val="bottom"/>
          </w:tcPr>
          <w:p w14:paraId="5A26B97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40.88</w:t>
            </w:r>
          </w:p>
        </w:tc>
        <w:tc>
          <w:tcPr>
            <w:tcW w:w="1340" w:type="dxa"/>
            <w:vAlign w:val="bottom"/>
          </w:tcPr>
          <w:p w14:paraId="1AA7031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57.97</w:t>
            </w:r>
          </w:p>
        </w:tc>
      </w:tr>
      <w:tr w:rsidR="00D70DF8" w:rsidRPr="0042004B" w14:paraId="3DE41E99" w14:textId="77777777" w:rsidTr="00E96C2D">
        <w:trPr>
          <w:trHeight w:val="303"/>
          <w:jc w:val="center"/>
        </w:trPr>
        <w:tc>
          <w:tcPr>
            <w:tcW w:w="2127" w:type="dxa"/>
            <w:vMerge/>
            <w:vAlign w:val="center"/>
          </w:tcPr>
          <w:p w14:paraId="7E9E8C22"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372F8C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0CBDB61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11.10</w:t>
            </w:r>
          </w:p>
        </w:tc>
        <w:tc>
          <w:tcPr>
            <w:tcW w:w="1369" w:type="dxa"/>
            <w:vAlign w:val="center"/>
          </w:tcPr>
          <w:p w14:paraId="64FF701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28.83</w:t>
            </w:r>
          </w:p>
        </w:tc>
        <w:tc>
          <w:tcPr>
            <w:tcW w:w="1369" w:type="dxa"/>
            <w:vAlign w:val="bottom"/>
          </w:tcPr>
          <w:p w14:paraId="367CE79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40.78</w:t>
            </w:r>
          </w:p>
        </w:tc>
        <w:tc>
          <w:tcPr>
            <w:tcW w:w="1340" w:type="dxa"/>
            <w:vAlign w:val="bottom"/>
          </w:tcPr>
          <w:p w14:paraId="70CE857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57.78</w:t>
            </w:r>
          </w:p>
        </w:tc>
      </w:tr>
      <w:tr w:rsidR="00D70DF8" w:rsidRPr="0042004B" w14:paraId="049F0982" w14:textId="77777777" w:rsidTr="00E96C2D">
        <w:trPr>
          <w:trHeight w:val="303"/>
          <w:jc w:val="center"/>
        </w:trPr>
        <w:tc>
          <w:tcPr>
            <w:tcW w:w="2127" w:type="dxa"/>
            <w:vMerge/>
            <w:vAlign w:val="center"/>
          </w:tcPr>
          <w:p w14:paraId="737695BE"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75B82C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7CB4BD5E"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11.30</w:t>
            </w:r>
          </w:p>
        </w:tc>
        <w:tc>
          <w:tcPr>
            <w:tcW w:w="1369" w:type="dxa"/>
            <w:vAlign w:val="center"/>
          </w:tcPr>
          <w:p w14:paraId="3CD1BE6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28.90</w:t>
            </w:r>
          </w:p>
        </w:tc>
        <w:tc>
          <w:tcPr>
            <w:tcW w:w="1369" w:type="dxa"/>
            <w:vAlign w:val="bottom"/>
          </w:tcPr>
          <w:p w14:paraId="5581533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40.83</w:t>
            </w:r>
          </w:p>
        </w:tc>
        <w:tc>
          <w:tcPr>
            <w:tcW w:w="1340" w:type="dxa"/>
            <w:vAlign w:val="bottom"/>
          </w:tcPr>
          <w:p w14:paraId="5D619BB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57.94</w:t>
            </w:r>
          </w:p>
        </w:tc>
      </w:tr>
      <w:tr w:rsidR="00D70DF8" w:rsidRPr="0042004B" w14:paraId="19B85312" w14:textId="77777777" w:rsidTr="00E96C2D">
        <w:trPr>
          <w:trHeight w:val="303"/>
          <w:jc w:val="center"/>
        </w:trPr>
        <w:tc>
          <w:tcPr>
            <w:tcW w:w="2127" w:type="dxa"/>
            <w:vMerge/>
            <w:vAlign w:val="center"/>
          </w:tcPr>
          <w:p w14:paraId="643C6DC8"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D4C7C4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7A489BD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11.22</w:t>
            </w:r>
          </w:p>
        </w:tc>
        <w:tc>
          <w:tcPr>
            <w:tcW w:w="1369" w:type="dxa"/>
            <w:vAlign w:val="center"/>
          </w:tcPr>
          <w:p w14:paraId="4E8F5E3F"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29.07</w:t>
            </w:r>
          </w:p>
        </w:tc>
        <w:tc>
          <w:tcPr>
            <w:tcW w:w="1369" w:type="dxa"/>
            <w:vAlign w:val="bottom"/>
          </w:tcPr>
          <w:p w14:paraId="6D1F7A5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40.97</w:t>
            </w:r>
          </w:p>
        </w:tc>
        <w:tc>
          <w:tcPr>
            <w:tcW w:w="1340" w:type="dxa"/>
            <w:vAlign w:val="bottom"/>
          </w:tcPr>
          <w:p w14:paraId="6BA450B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57.74</w:t>
            </w:r>
          </w:p>
        </w:tc>
      </w:tr>
      <w:tr w:rsidR="00D70DF8" w:rsidRPr="0042004B" w14:paraId="5F91E071" w14:textId="77777777" w:rsidTr="00E96C2D">
        <w:trPr>
          <w:trHeight w:val="303"/>
          <w:jc w:val="center"/>
        </w:trPr>
        <w:tc>
          <w:tcPr>
            <w:tcW w:w="2127" w:type="dxa"/>
            <w:vMerge/>
            <w:vAlign w:val="center"/>
          </w:tcPr>
          <w:p w14:paraId="4F579901"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E958F6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7AAC678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11.22</w:t>
            </w:r>
          </w:p>
        </w:tc>
        <w:tc>
          <w:tcPr>
            <w:tcW w:w="1369" w:type="dxa"/>
            <w:vAlign w:val="center"/>
          </w:tcPr>
          <w:p w14:paraId="430C3D3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29.09</w:t>
            </w:r>
          </w:p>
        </w:tc>
        <w:tc>
          <w:tcPr>
            <w:tcW w:w="1369" w:type="dxa"/>
            <w:vAlign w:val="bottom"/>
          </w:tcPr>
          <w:p w14:paraId="479485F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40.92</w:t>
            </w:r>
          </w:p>
        </w:tc>
        <w:tc>
          <w:tcPr>
            <w:tcW w:w="1340" w:type="dxa"/>
            <w:vAlign w:val="bottom"/>
          </w:tcPr>
          <w:p w14:paraId="27E38C8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57.88</w:t>
            </w:r>
          </w:p>
        </w:tc>
      </w:tr>
      <w:tr w:rsidR="00D70DF8" w:rsidRPr="0042004B" w14:paraId="18507910" w14:textId="77777777" w:rsidTr="00E96C2D">
        <w:trPr>
          <w:trHeight w:val="303"/>
          <w:jc w:val="center"/>
        </w:trPr>
        <w:tc>
          <w:tcPr>
            <w:tcW w:w="2127" w:type="dxa"/>
            <w:vMerge/>
            <w:vAlign w:val="center"/>
          </w:tcPr>
          <w:p w14:paraId="7A5C360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E908DD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4A9F5ED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11.22</w:t>
            </w:r>
          </w:p>
        </w:tc>
        <w:tc>
          <w:tcPr>
            <w:tcW w:w="1369" w:type="dxa"/>
            <w:vAlign w:val="center"/>
          </w:tcPr>
          <w:p w14:paraId="5F05DB6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29.13</w:t>
            </w:r>
          </w:p>
        </w:tc>
        <w:tc>
          <w:tcPr>
            <w:tcW w:w="1369" w:type="dxa"/>
            <w:vAlign w:val="bottom"/>
          </w:tcPr>
          <w:p w14:paraId="7EBF104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40.84</w:t>
            </w:r>
          </w:p>
        </w:tc>
        <w:tc>
          <w:tcPr>
            <w:tcW w:w="1340" w:type="dxa"/>
            <w:vAlign w:val="bottom"/>
          </w:tcPr>
          <w:p w14:paraId="02E14CE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57.77</w:t>
            </w:r>
          </w:p>
        </w:tc>
      </w:tr>
      <w:tr w:rsidR="00D70DF8" w:rsidRPr="0042004B" w14:paraId="42583694" w14:textId="77777777" w:rsidTr="00E96C2D">
        <w:trPr>
          <w:trHeight w:val="303"/>
          <w:jc w:val="center"/>
        </w:trPr>
        <w:tc>
          <w:tcPr>
            <w:tcW w:w="2127" w:type="dxa"/>
            <w:vMerge/>
            <w:vAlign w:val="center"/>
          </w:tcPr>
          <w:p w14:paraId="62411C4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6E79D5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2E8D38D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11.25</w:t>
            </w:r>
          </w:p>
        </w:tc>
        <w:tc>
          <w:tcPr>
            <w:tcW w:w="1369" w:type="dxa"/>
            <w:vAlign w:val="center"/>
          </w:tcPr>
          <w:p w14:paraId="7AC9E57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29.10</w:t>
            </w:r>
          </w:p>
        </w:tc>
        <w:tc>
          <w:tcPr>
            <w:tcW w:w="1369" w:type="dxa"/>
            <w:vAlign w:val="bottom"/>
          </w:tcPr>
          <w:p w14:paraId="2E751F3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40.82</w:t>
            </w:r>
          </w:p>
        </w:tc>
        <w:tc>
          <w:tcPr>
            <w:tcW w:w="1340" w:type="dxa"/>
            <w:vAlign w:val="bottom"/>
          </w:tcPr>
          <w:p w14:paraId="5E3C175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57.78</w:t>
            </w:r>
          </w:p>
        </w:tc>
      </w:tr>
      <w:tr w:rsidR="00D70DF8" w:rsidRPr="0042004B" w14:paraId="38048DD5" w14:textId="77777777" w:rsidTr="00E96C2D">
        <w:trPr>
          <w:trHeight w:val="303"/>
          <w:jc w:val="center"/>
        </w:trPr>
        <w:tc>
          <w:tcPr>
            <w:tcW w:w="2127" w:type="dxa"/>
            <w:vMerge/>
            <w:vAlign w:val="center"/>
          </w:tcPr>
          <w:p w14:paraId="4D329AAA"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9644FD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08589E8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11.22</w:t>
            </w:r>
          </w:p>
        </w:tc>
        <w:tc>
          <w:tcPr>
            <w:tcW w:w="1369" w:type="dxa"/>
            <w:vAlign w:val="center"/>
          </w:tcPr>
          <w:p w14:paraId="4AC6D20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29.00</w:t>
            </w:r>
          </w:p>
        </w:tc>
        <w:tc>
          <w:tcPr>
            <w:tcW w:w="1369" w:type="dxa"/>
            <w:vAlign w:val="center"/>
          </w:tcPr>
          <w:p w14:paraId="48740B5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40.86</w:t>
            </w:r>
          </w:p>
        </w:tc>
        <w:tc>
          <w:tcPr>
            <w:tcW w:w="1340" w:type="dxa"/>
            <w:vAlign w:val="center"/>
          </w:tcPr>
          <w:p w14:paraId="26E4F12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57.84</w:t>
            </w:r>
          </w:p>
        </w:tc>
      </w:tr>
      <w:tr w:rsidR="00D70DF8" w:rsidRPr="0042004B" w14:paraId="092591AE" w14:textId="77777777" w:rsidTr="00E96C2D">
        <w:trPr>
          <w:trHeight w:val="303"/>
          <w:jc w:val="center"/>
        </w:trPr>
        <w:tc>
          <w:tcPr>
            <w:tcW w:w="2127" w:type="dxa"/>
            <w:vMerge/>
            <w:vAlign w:val="center"/>
          </w:tcPr>
          <w:p w14:paraId="21C1F95A"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987A46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53BB9BF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0.0602</w:t>
            </w:r>
          </w:p>
        </w:tc>
        <w:tc>
          <w:tcPr>
            <w:tcW w:w="1369" w:type="dxa"/>
            <w:vAlign w:val="center"/>
          </w:tcPr>
          <w:p w14:paraId="5F5A958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0.1280</w:t>
            </w:r>
          </w:p>
        </w:tc>
        <w:tc>
          <w:tcPr>
            <w:tcW w:w="1369" w:type="dxa"/>
            <w:vAlign w:val="center"/>
          </w:tcPr>
          <w:p w14:paraId="3126B36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0.0650</w:t>
            </w:r>
          </w:p>
        </w:tc>
        <w:tc>
          <w:tcPr>
            <w:tcW w:w="1340" w:type="dxa"/>
            <w:vAlign w:val="center"/>
          </w:tcPr>
          <w:p w14:paraId="34BE71E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0.0918</w:t>
            </w:r>
          </w:p>
        </w:tc>
      </w:tr>
      <w:tr w:rsidR="00D70DF8" w:rsidRPr="0042004B" w14:paraId="27FA524C" w14:textId="77777777" w:rsidTr="00E96C2D">
        <w:trPr>
          <w:trHeight w:val="303"/>
          <w:jc w:val="center"/>
        </w:trPr>
        <w:tc>
          <w:tcPr>
            <w:tcW w:w="2127" w:type="dxa"/>
            <w:vMerge w:val="restart"/>
            <w:vAlign w:val="center"/>
          </w:tcPr>
          <w:p w14:paraId="0152680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9、</w:t>
            </w:r>
            <w:r w:rsidRPr="0042004B">
              <w:rPr>
                <w:rFonts w:asciiTheme="minorEastAsia" w:eastAsiaTheme="minorEastAsia" w:hAnsiTheme="minorEastAsia" w:cstheme="minorBidi" w:hint="eastAsia"/>
                <w:szCs w:val="21"/>
              </w:rPr>
              <w:t>中国有色桂林矿产地质研究院有限公司</w:t>
            </w:r>
            <w:r w:rsidRPr="0042004B">
              <w:rPr>
                <w:rFonts w:asciiTheme="minorEastAsia" w:eastAsiaTheme="minorEastAsia" w:hAnsiTheme="minorEastAsia"/>
                <w:kern w:val="0"/>
                <w:szCs w:val="21"/>
              </w:rPr>
              <w:t>（</w:t>
            </w:r>
            <w:r w:rsidRPr="0042004B">
              <w:rPr>
                <w:rFonts w:asciiTheme="minorEastAsia" w:eastAsiaTheme="minorEastAsia" w:hAnsiTheme="minorEastAsia" w:hint="eastAsia"/>
                <w:kern w:val="0"/>
                <w:szCs w:val="21"/>
              </w:rPr>
              <w:t>11</w:t>
            </w:r>
            <w:r w:rsidRPr="0042004B">
              <w:rPr>
                <w:rFonts w:asciiTheme="minorEastAsia" w:eastAsiaTheme="minorEastAsia" w:hAnsiTheme="minorEastAsia"/>
                <w:kern w:val="0"/>
                <w:szCs w:val="21"/>
              </w:rPr>
              <w:t>次）</w:t>
            </w:r>
          </w:p>
          <w:p w14:paraId="516C8CC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w:t>
            </w:r>
            <w:proofErr w:type="gramStart"/>
            <w:r w:rsidRPr="0042004B">
              <w:rPr>
                <w:rFonts w:asciiTheme="minorEastAsia" w:eastAsiaTheme="minorEastAsia" w:hAnsiTheme="minorEastAsia" w:hint="eastAsia"/>
                <w:kern w:val="0"/>
                <w:szCs w:val="21"/>
              </w:rPr>
              <w:t>二验单位</w:t>
            </w:r>
            <w:proofErr w:type="gramEnd"/>
            <w:r w:rsidRPr="0042004B">
              <w:rPr>
                <w:rFonts w:asciiTheme="minorEastAsia" w:eastAsiaTheme="minorEastAsia" w:hAnsiTheme="minorEastAsia" w:hint="eastAsia"/>
                <w:kern w:val="0"/>
                <w:szCs w:val="21"/>
              </w:rPr>
              <w:t>）</w:t>
            </w:r>
          </w:p>
        </w:tc>
        <w:tc>
          <w:tcPr>
            <w:tcW w:w="648" w:type="dxa"/>
            <w:noWrap/>
            <w:vAlign w:val="center"/>
          </w:tcPr>
          <w:p w14:paraId="4C61CB1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5EBA29D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35</w:t>
            </w:r>
          </w:p>
        </w:tc>
        <w:tc>
          <w:tcPr>
            <w:tcW w:w="1369" w:type="dxa"/>
            <w:vAlign w:val="center"/>
          </w:tcPr>
          <w:p w14:paraId="26E5200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w:t>
            </w:r>
            <w:r w:rsidRPr="0042004B">
              <w:rPr>
                <w:rFonts w:asciiTheme="minorEastAsia" w:eastAsiaTheme="minorEastAsia" w:hAnsiTheme="minorEastAsia" w:cs="宋体"/>
                <w:kern w:val="0"/>
                <w:szCs w:val="21"/>
              </w:rPr>
              <w:t>9.</w:t>
            </w:r>
            <w:r w:rsidRPr="0042004B">
              <w:rPr>
                <w:rFonts w:asciiTheme="minorEastAsia" w:eastAsiaTheme="minorEastAsia" w:hAnsiTheme="minorEastAsia" w:cs="宋体" w:hint="eastAsia"/>
                <w:kern w:val="0"/>
                <w:szCs w:val="21"/>
              </w:rPr>
              <w:t>39</w:t>
            </w:r>
          </w:p>
        </w:tc>
        <w:tc>
          <w:tcPr>
            <w:tcW w:w="1369" w:type="dxa"/>
          </w:tcPr>
          <w:p w14:paraId="3F0AD2C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36</w:t>
            </w:r>
          </w:p>
        </w:tc>
        <w:tc>
          <w:tcPr>
            <w:tcW w:w="1340" w:type="dxa"/>
            <w:vAlign w:val="center"/>
          </w:tcPr>
          <w:p w14:paraId="1D462B5D"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szCs w:val="21"/>
              </w:rPr>
              <w:t>58.</w:t>
            </w:r>
            <w:r w:rsidRPr="0042004B">
              <w:rPr>
                <w:rFonts w:asciiTheme="minorEastAsia" w:eastAsiaTheme="minorEastAsia" w:hAnsiTheme="minorEastAsia" w:hint="eastAsia"/>
                <w:szCs w:val="21"/>
              </w:rPr>
              <w:t>38</w:t>
            </w:r>
          </w:p>
        </w:tc>
      </w:tr>
      <w:tr w:rsidR="00D70DF8" w:rsidRPr="0042004B" w14:paraId="7784D771" w14:textId="77777777" w:rsidTr="00E96C2D">
        <w:trPr>
          <w:trHeight w:val="303"/>
          <w:jc w:val="center"/>
        </w:trPr>
        <w:tc>
          <w:tcPr>
            <w:tcW w:w="2127" w:type="dxa"/>
            <w:vMerge/>
            <w:vAlign w:val="center"/>
          </w:tcPr>
          <w:p w14:paraId="4933FA5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A178F1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tcPr>
          <w:p w14:paraId="24D8EA4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30</w:t>
            </w:r>
          </w:p>
        </w:tc>
        <w:tc>
          <w:tcPr>
            <w:tcW w:w="1369" w:type="dxa"/>
          </w:tcPr>
          <w:p w14:paraId="30A1655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szCs w:val="21"/>
              </w:rPr>
              <w:t>29.</w:t>
            </w:r>
            <w:r w:rsidRPr="0042004B">
              <w:rPr>
                <w:rFonts w:asciiTheme="minorEastAsia" w:eastAsiaTheme="minorEastAsia" w:hAnsiTheme="minorEastAsia" w:hint="eastAsia"/>
                <w:szCs w:val="21"/>
              </w:rPr>
              <w:t>23</w:t>
            </w:r>
          </w:p>
        </w:tc>
        <w:tc>
          <w:tcPr>
            <w:tcW w:w="1369" w:type="dxa"/>
          </w:tcPr>
          <w:p w14:paraId="3ABA6F03"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14</w:t>
            </w:r>
          </w:p>
        </w:tc>
        <w:tc>
          <w:tcPr>
            <w:tcW w:w="1340" w:type="dxa"/>
          </w:tcPr>
          <w:p w14:paraId="1D4191D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23</w:t>
            </w:r>
          </w:p>
        </w:tc>
      </w:tr>
      <w:tr w:rsidR="00D70DF8" w:rsidRPr="0042004B" w14:paraId="032CAA06" w14:textId="77777777" w:rsidTr="00E96C2D">
        <w:trPr>
          <w:trHeight w:val="303"/>
          <w:jc w:val="center"/>
        </w:trPr>
        <w:tc>
          <w:tcPr>
            <w:tcW w:w="2127" w:type="dxa"/>
            <w:vMerge/>
            <w:vAlign w:val="center"/>
          </w:tcPr>
          <w:p w14:paraId="3E4A114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A86653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50E5588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18</w:t>
            </w:r>
          </w:p>
        </w:tc>
        <w:tc>
          <w:tcPr>
            <w:tcW w:w="1369" w:type="dxa"/>
          </w:tcPr>
          <w:p w14:paraId="098113D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40</w:t>
            </w:r>
          </w:p>
        </w:tc>
        <w:tc>
          <w:tcPr>
            <w:tcW w:w="1369" w:type="dxa"/>
          </w:tcPr>
          <w:p w14:paraId="37E239A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20</w:t>
            </w:r>
          </w:p>
        </w:tc>
        <w:tc>
          <w:tcPr>
            <w:tcW w:w="1340" w:type="dxa"/>
          </w:tcPr>
          <w:p w14:paraId="7CCA97C0"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18</w:t>
            </w:r>
          </w:p>
        </w:tc>
      </w:tr>
      <w:tr w:rsidR="00D70DF8" w:rsidRPr="0042004B" w14:paraId="4BD6194A" w14:textId="77777777" w:rsidTr="00E96C2D">
        <w:trPr>
          <w:trHeight w:val="303"/>
          <w:jc w:val="center"/>
        </w:trPr>
        <w:tc>
          <w:tcPr>
            <w:tcW w:w="2127" w:type="dxa"/>
            <w:vMerge/>
            <w:vAlign w:val="center"/>
          </w:tcPr>
          <w:p w14:paraId="638352AA"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0071D3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6BF8FFE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22</w:t>
            </w:r>
          </w:p>
        </w:tc>
        <w:tc>
          <w:tcPr>
            <w:tcW w:w="1369" w:type="dxa"/>
          </w:tcPr>
          <w:p w14:paraId="4A7E25D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33</w:t>
            </w:r>
          </w:p>
        </w:tc>
        <w:tc>
          <w:tcPr>
            <w:tcW w:w="1369" w:type="dxa"/>
          </w:tcPr>
          <w:p w14:paraId="647EC31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31</w:t>
            </w:r>
          </w:p>
        </w:tc>
        <w:tc>
          <w:tcPr>
            <w:tcW w:w="1340" w:type="dxa"/>
          </w:tcPr>
          <w:p w14:paraId="6E0EE0E1"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20</w:t>
            </w:r>
          </w:p>
        </w:tc>
      </w:tr>
      <w:tr w:rsidR="00D70DF8" w:rsidRPr="0042004B" w14:paraId="77926BF1" w14:textId="77777777" w:rsidTr="00E96C2D">
        <w:trPr>
          <w:trHeight w:val="303"/>
          <w:jc w:val="center"/>
        </w:trPr>
        <w:tc>
          <w:tcPr>
            <w:tcW w:w="2127" w:type="dxa"/>
            <w:vMerge/>
            <w:vAlign w:val="center"/>
          </w:tcPr>
          <w:p w14:paraId="6F9507F8"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35F980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455708D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19</w:t>
            </w:r>
          </w:p>
        </w:tc>
        <w:tc>
          <w:tcPr>
            <w:tcW w:w="1369" w:type="dxa"/>
          </w:tcPr>
          <w:p w14:paraId="36FB464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szCs w:val="21"/>
              </w:rPr>
              <w:t>29.</w:t>
            </w:r>
            <w:r w:rsidRPr="0042004B">
              <w:rPr>
                <w:rFonts w:asciiTheme="minorEastAsia" w:eastAsiaTheme="minorEastAsia" w:hAnsiTheme="minorEastAsia" w:hint="eastAsia"/>
                <w:szCs w:val="21"/>
              </w:rPr>
              <w:t>28</w:t>
            </w:r>
          </w:p>
        </w:tc>
        <w:tc>
          <w:tcPr>
            <w:tcW w:w="1369" w:type="dxa"/>
          </w:tcPr>
          <w:p w14:paraId="60C4A6CD"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26</w:t>
            </w:r>
          </w:p>
        </w:tc>
        <w:tc>
          <w:tcPr>
            <w:tcW w:w="1340" w:type="dxa"/>
          </w:tcPr>
          <w:p w14:paraId="733FF47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18</w:t>
            </w:r>
          </w:p>
        </w:tc>
      </w:tr>
      <w:tr w:rsidR="00D70DF8" w:rsidRPr="0042004B" w14:paraId="5AD549DC" w14:textId="77777777" w:rsidTr="00E96C2D">
        <w:trPr>
          <w:trHeight w:val="303"/>
          <w:jc w:val="center"/>
        </w:trPr>
        <w:tc>
          <w:tcPr>
            <w:tcW w:w="2127" w:type="dxa"/>
            <w:vMerge/>
            <w:vAlign w:val="center"/>
          </w:tcPr>
          <w:p w14:paraId="47440059"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6CE43A8"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0206380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28</w:t>
            </w:r>
          </w:p>
        </w:tc>
        <w:tc>
          <w:tcPr>
            <w:tcW w:w="1369" w:type="dxa"/>
          </w:tcPr>
          <w:p w14:paraId="43A066F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28</w:t>
            </w:r>
          </w:p>
        </w:tc>
        <w:tc>
          <w:tcPr>
            <w:tcW w:w="1369" w:type="dxa"/>
          </w:tcPr>
          <w:p w14:paraId="7B9C012E"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10</w:t>
            </w:r>
          </w:p>
        </w:tc>
        <w:tc>
          <w:tcPr>
            <w:tcW w:w="1340" w:type="dxa"/>
          </w:tcPr>
          <w:p w14:paraId="2AE62990"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4</w:t>
            </w:r>
          </w:p>
        </w:tc>
      </w:tr>
      <w:tr w:rsidR="00D70DF8" w:rsidRPr="0042004B" w14:paraId="19014638" w14:textId="77777777" w:rsidTr="00E96C2D">
        <w:trPr>
          <w:trHeight w:val="303"/>
          <w:jc w:val="center"/>
        </w:trPr>
        <w:tc>
          <w:tcPr>
            <w:tcW w:w="2127" w:type="dxa"/>
            <w:vMerge/>
            <w:vAlign w:val="center"/>
          </w:tcPr>
          <w:p w14:paraId="437F60E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8B4570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097C7A3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26</w:t>
            </w:r>
          </w:p>
        </w:tc>
        <w:tc>
          <w:tcPr>
            <w:tcW w:w="1369" w:type="dxa"/>
          </w:tcPr>
          <w:p w14:paraId="076990C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35</w:t>
            </w:r>
          </w:p>
        </w:tc>
        <w:tc>
          <w:tcPr>
            <w:tcW w:w="1369" w:type="dxa"/>
          </w:tcPr>
          <w:p w14:paraId="77E42BB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38</w:t>
            </w:r>
          </w:p>
        </w:tc>
        <w:tc>
          <w:tcPr>
            <w:tcW w:w="1340" w:type="dxa"/>
          </w:tcPr>
          <w:p w14:paraId="076DC3E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9</w:t>
            </w:r>
          </w:p>
        </w:tc>
      </w:tr>
      <w:tr w:rsidR="00D70DF8" w:rsidRPr="0042004B" w14:paraId="545E8016" w14:textId="77777777" w:rsidTr="00E96C2D">
        <w:trPr>
          <w:trHeight w:val="303"/>
          <w:jc w:val="center"/>
        </w:trPr>
        <w:tc>
          <w:tcPr>
            <w:tcW w:w="2127" w:type="dxa"/>
            <w:vMerge/>
            <w:vAlign w:val="center"/>
          </w:tcPr>
          <w:p w14:paraId="60EF88E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06375A8"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8</w:t>
            </w:r>
          </w:p>
        </w:tc>
        <w:tc>
          <w:tcPr>
            <w:tcW w:w="1369" w:type="dxa"/>
            <w:vAlign w:val="center"/>
          </w:tcPr>
          <w:p w14:paraId="62A59E4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1</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38</w:t>
            </w:r>
          </w:p>
        </w:tc>
        <w:tc>
          <w:tcPr>
            <w:tcW w:w="1369" w:type="dxa"/>
          </w:tcPr>
          <w:p w14:paraId="06B5C10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9.3</w:t>
            </w:r>
            <w:r w:rsidRPr="0042004B">
              <w:rPr>
                <w:rFonts w:asciiTheme="minorEastAsia" w:eastAsiaTheme="minorEastAsia" w:hAnsiTheme="minorEastAsia" w:hint="eastAsia"/>
                <w:szCs w:val="21"/>
              </w:rPr>
              <w:t>8</w:t>
            </w:r>
          </w:p>
        </w:tc>
        <w:tc>
          <w:tcPr>
            <w:tcW w:w="1369" w:type="dxa"/>
          </w:tcPr>
          <w:p w14:paraId="05BA8B4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w:t>
            </w:r>
            <w:r w:rsidRPr="0042004B">
              <w:rPr>
                <w:rFonts w:asciiTheme="minorEastAsia" w:eastAsiaTheme="minorEastAsia" w:hAnsiTheme="minorEastAsia"/>
                <w:szCs w:val="21"/>
              </w:rPr>
              <w:t>1.</w:t>
            </w:r>
            <w:r w:rsidRPr="0042004B">
              <w:rPr>
                <w:rFonts w:asciiTheme="minorEastAsia" w:eastAsiaTheme="minorEastAsia" w:hAnsiTheme="minorEastAsia" w:hint="eastAsia"/>
                <w:szCs w:val="21"/>
              </w:rPr>
              <w:t>27</w:t>
            </w:r>
          </w:p>
        </w:tc>
        <w:tc>
          <w:tcPr>
            <w:tcW w:w="1340" w:type="dxa"/>
            <w:vAlign w:val="center"/>
          </w:tcPr>
          <w:p w14:paraId="607DC79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3</w:t>
            </w:r>
            <w:r w:rsidRPr="0042004B">
              <w:rPr>
                <w:rFonts w:asciiTheme="minorEastAsia" w:eastAsiaTheme="minorEastAsia" w:hAnsiTheme="minorEastAsia"/>
                <w:szCs w:val="21"/>
              </w:rPr>
              <w:t>9</w:t>
            </w:r>
          </w:p>
        </w:tc>
      </w:tr>
      <w:tr w:rsidR="00D70DF8" w:rsidRPr="0042004B" w14:paraId="7BD5CD71" w14:textId="77777777" w:rsidTr="00E96C2D">
        <w:trPr>
          <w:trHeight w:val="303"/>
          <w:jc w:val="center"/>
        </w:trPr>
        <w:tc>
          <w:tcPr>
            <w:tcW w:w="2127" w:type="dxa"/>
            <w:vMerge/>
            <w:vAlign w:val="center"/>
          </w:tcPr>
          <w:p w14:paraId="4864A77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879EB3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9</w:t>
            </w:r>
          </w:p>
        </w:tc>
        <w:tc>
          <w:tcPr>
            <w:tcW w:w="1369" w:type="dxa"/>
            <w:vAlign w:val="center"/>
          </w:tcPr>
          <w:p w14:paraId="58411BB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19</w:t>
            </w:r>
          </w:p>
        </w:tc>
        <w:tc>
          <w:tcPr>
            <w:tcW w:w="1369" w:type="dxa"/>
          </w:tcPr>
          <w:p w14:paraId="54D0C53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9.</w:t>
            </w:r>
            <w:r w:rsidRPr="0042004B">
              <w:rPr>
                <w:rFonts w:asciiTheme="minorEastAsia" w:eastAsiaTheme="minorEastAsia" w:hAnsiTheme="minorEastAsia" w:hint="eastAsia"/>
                <w:szCs w:val="21"/>
              </w:rPr>
              <w:t>30</w:t>
            </w:r>
          </w:p>
        </w:tc>
        <w:tc>
          <w:tcPr>
            <w:tcW w:w="1369" w:type="dxa"/>
            <w:vAlign w:val="center"/>
          </w:tcPr>
          <w:p w14:paraId="682AE6B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szCs w:val="21"/>
              </w:rPr>
              <w:t>41.</w:t>
            </w:r>
            <w:r w:rsidRPr="0042004B">
              <w:rPr>
                <w:rFonts w:asciiTheme="minorEastAsia" w:eastAsiaTheme="minorEastAsia" w:hAnsiTheme="minorEastAsia" w:hint="eastAsia"/>
                <w:szCs w:val="21"/>
              </w:rPr>
              <w:t>30</w:t>
            </w:r>
          </w:p>
        </w:tc>
        <w:tc>
          <w:tcPr>
            <w:tcW w:w="1340" w:type="dxa"/>
            <w:vAlign w:val="center"/>
          </w:tcPr>
          <w:p w14:paraId="50E1A723"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2</w:t>
            </w:r>
            <w:r w:rsidRPr="0042004B">
              <w:rPr>
                <w:rFonts w:asciiTheme="minorEastAsia" w:eastAsiaTheme="minorEastAsia" w:hAnsiTheme="minorEastAsia"/>
                <w:szCs w:val="21"/>
              </w:rPr>
              <w:t>8</w:t>
            </w:r>
          </w:p>
        </w:tc>
      </w:tr>
      <w:tr w:rsidR="00D70DF8" w:rsidRPr="0042004B" w14:paraId="4A4C5A1F" w14:textId="77777777" w:rsidTr="00E96C2D">
        <w:trPr>
          <w:trHeight w:val="303"/>
          <w:jc w:val="center"/>
        </w:trPr>
        <w:tc>
          <w:tcPr>
            <w:tcW w:w="2127" w:type="dxa"/>
            <w:vMerge/>
            <w:vAlign w:val="center"/>
          </w:tcPr>
          <w:p w14:paraId="54375F3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B4B871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10</w:t>
            </w:r>
          </w:p>
        </w:tc>
        <w:tc>
          <w:tcPr>
            <w:tcW w:w="1369" w:type="dxa"/>
            <w:vAlign w:val="center"/>
          </w:tcPr>
          <w:p w14:paraId="4B8A17E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23</w:t>
            </w:r>
          </w:p>
        </w:tc>
        <w:tc>
          <w:tcPr>
            <w:tcW w:w="1369" w:type="dxa"/>
            <w:vAlign w:val="center"/>
          </w:tcPr>
          <w:p w14:paraId="0BC2F84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w:t>
            </w:r>
            <w:r w:rsidRPr="0042004B">
              <w:rPr>
                <w:rFonts w:asciiTheme="minorEastAsia" w:eastAsiaTheme="minorEastAsia" w:hAnsiTheme="minorEastAsia" w:cs="宋体"/>
                <w:kern w:val="0"/>
                <w:szCs w:val="21"/>
              </w:rPr>
              <w:t>9.4</w:t>
            </w:r>
            <w:r w:rsidRPr="0042004B">
              <w:rPr>
                <w:rFonts w:asciiTheme="minorEastAsia" w:eastAsiaTheme="minorEastAsia" w:hAnsiTheme="minorEastAsia" w:cs="宋体" w:hint="eastAsia"/>
                <w:kern w:val="0"/>
                <w:szCs w:val="21"/>
              </w:rPr>
              <w:t>2</w:t>
            </w:r>
          </w:p>
        </w:tc>
        <w:tc>
          <w:tcPr>
            <w:tcW w:w="1369" w:type="dxa"/>
            <w:vAlign w:val="center"/>
          </w:tcPr>
          <w:p w14:paraId="51BB2743"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40</w:t>
            </w:r>
          </w:p>
        </w:tc>
        <w:tc>
          <w:tcPr>
            <w:tcW w:w="1340" w:type="dxa"/>
            <w:vAlign w:val="center"/>
          </w:tcPr>
          <w:p w14:paraId="13DE1806"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w:t>
            </w:r>
            <w:r w:rsidRPr="0042004B">
              <w:rPr>
                <w:rFonts w:asciiTheme="minorEastAsia" w:eastAsiaTheme="minorEastAsia" w:hAnsiTheme="minorEastAsia" w:cs="宋体"/>
                <w:kern w:val="0"/>
                <w:szCs w:val="21"/>
              </w:rPr>
              <w:t>8.</w:t>
            </w:r>
            <w:r w:rsidRPr="0042004B">
              <w:rPr>
                <w:rFonts w:asciiTheme="minorEastAsia" w:eastAsiaTheme="minorEastAsia" w:hAnsiTheme="minorEastAsia" w:cs="宋体" w:hint="eastAsia"/>
                <w:kern w:val="0"/>
                <w:szCs w:val="21"/>
              </w:rPr>
              <w:t>19</w:t>
            </w:r>
          </w:p>
        </w:tc>
      </w:tr>
      <w:tr w:rsidR="00D70DF8" w:rsidRPr="0042004B" w14:paraId="6A92BB3C" w14:textId="77777777" w:rsidTr="00E96C2D">
        <w:trPr>
          <w:trHeight w:val="303"/>
          <w:jc w:val="center"/>
        </w:trPr>
        <w:tc>
          <w:tcPr>
            <w:tcW w:w="2127" w:type="dxa"/>
            <w:vMerge/>
            <w:vAlign w:val="center"/>
          </w:tcPr>
          <w:p w14:paraId="6E2A3D1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5766F6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11</w:t>
            </w:r>
          </w:p>
        </w:tc>
        <w:tc>
          <w:tcPr>
            <w:tcW w:w="1369" w:type="dxa"/>
            <w:vAlign w:val="center"/>
          </w:tcPr>
          <w:p w14:paraId="0B9D7AF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28</w:t>
            </w:r>
          </w:p>
        </w:tc>
        <w:tc>
          <w:tcPr>
            <w:tcW w:w="1369" w:type="dxa"/>
            <w:vAlign w:val="center"/>
          </w:tcPr>
          <w:p w14:paraId="3382614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w:t>
            </w:r>
            <w:r w:rsidRPr="0042004B">
              <w:rPr>
                <w:rFonts w:asciiTheme="minorEastAsia" w:eastAsiaTheme="minorEastAsia" w:hAnsiTheme="minorEastAsia" w:cs="宋体"/>
                <w:kern w:val="0"/>
                <w:szCs w:val="21"/>
              </w:rPr>
              <w:t>9.</w:t>
            </w:r>
            <w:r w:rsidRPr="0042004B">
              <w:rPr>
                <w:rFonts w:asciiTheme="minorEastAsia" w:eastAsiaTheme="minorEastAsia" w:hAnsiTheme="minorEastAsia" w:cs="宋体" w:hint="eastAsia"/>
                <w:kern w:val="0"/>
                <w:szCs w:val="21"/>
              </w:rPr>
              <w:t>27</w:t>
            </w:r>
          </w:p>
        </w:tc>
        <w:tc>
          <w:tcPr>
            <w:tcW w:w="1369" w:type="dxa"/>
            <w:vAlign w:val="center"/>
          </w:tcPr>
          <w:p w14:paraId="2BDB49B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w:t>
            </w:r>
            <w:r w:rsidRPr="0042004B">
              <w:rPr>
                <w:rFonts w:asciiTheme="minorEastAsia" w:eastAsiaTheme="minorEastAsia" w:hAnsiTheme="minorEastAsia" w:cs="宋体"/>
                <w:kern w:val="0"/>
                <w:szCs w:val="21"/>
              </w:rPr>
              <w:t>1</w:t>
            </w:r>
            <w:r w:rsidRPr="0042004B">
              <w:rPr>
                <w:rFonts w:asciiTheme="minorEastAsia" w:eastAsiaTheme="minorEastAsia" w:hAnsiTheme="minorEastAsia" w:cs="宋体" w:hint="eastAsia"/>
                <w:kern w:val="0"/>
                <w:szCs w:val="21"/>
              </w:rPr>
              <w:t>.1</w:t>
            </w:r>
            <w:r w:rsidRPr="0042004B">
              <w:rPr>
                <w:rFonts w:asciiTheme="minorEastAsia" w:eastAsiaTheme="minorEastAsia" w:hAnsiTheme="minorEastAsia" w:cs="宋体"/>
                <w:kern w:val="0"/>
                <w:szCs w:val="21"/>
              </w:rPr>
              <w:t>8</w:t>
            </w:r>
          </w:p>
        </w:tc>
        <w:tc>
          <w:tcPr>
            <w:tcW w:w="1340" w:type="dxa"/>
            <w:vAlign w:val="center"/>
          </w:tcPr>
          <w:p w14:paraId="16A8F38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5</w:t>
            </w:r>
            <w:r w:rsidRPr="0042004B">
              <w:rPr>
                <w:rFonts w:asciiTheme="minorEastAsia" w:eastAsiaTheme="minorEastAsia" w:hAnsiTheme="minorEastAsia"/>
                <w:szCs w:val="21"/>
              </w:rPr>
              <w:t>8.</w:t>
            </w:r>
            <w:r w:rsidRPr="0042004B">
              <w:rPr>
                <w:rFonts w:asciiTheme="minorEastAsia" w:eastAsiaTheme="minorEastAsia" w:hAnsiTheme="minorEastAsia" w:hint="eastAsia"/>
                <w:szCs w:val="21"/>
              </w:rPr>
              <w:t>10</w:t>
            </w:r>
          </w:p>
        </w:tc>
      </w:tr>
      <w:tr w:rsidR="00D70DF8" w:rsidRPr="0042004B" w14:paraId="111939D1" w14:textId="77777777" w:rsidTr="00E96C2D">
        <w:trPr>
          <w:trHeight w:val="303"/>
          <w:jc w:val="center"/>
        </w:trPr>
        <w:tc>
          <w:tcPr>
            <w:tcW w:w="2127" w:type="dxa"/>
            <w:vMerge/>
            <w:vAlign w:val="center"/>
          </w:tcPr>
          <w:p w14:paraId="1A25D40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844B5B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3EFCE44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11.26</w:t>
            </w:r>
          </w:p>
        </w:tc>
        <w:tc>
          <w:tcPr>
            <w:tcW w:w="1369" w:type="dxa"/>
            <w:vAlign w:val="center"/>
          </w:tcPr>
          <w:p w14:paraId="06CE891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29.33</w:t>
            </w:r>
          </w:p>
        </w:tc>
        <w:tc>
          <w:tcPr>
            <w:tcW w:w="1369" w:type="dxa"/>
            <w:vAlign w:val="center"/>
          </w:tcPr>
          <w:p w14:paraId="3C6DA5D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41.26</w:t>
            </w:r>
          </w:p>
        </w:tc>
        <w:tc>
          <w:tcPr>
            <w:tcW w:w="1340" w:type="dxa"/>
            <w:vAlign w:val="center"/>
          </w:tcPr>
          <w:p w14:paraId="557F562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58.23</w:t>
            </w:r>
          </w:p>
        </w:tc>
      </w:tr>
      <w:tr w:rsidR="00D70DF8" w:rsidRPr="0042004B" w14:paraId="155CD4D4" w14:textId="77777777" w:rsidTr="00E96C2D">
        <w:trPr>
          <w:trHeight w:val="303"/>
          <w:jc w:val="center"/>
        </w:trPr>
        <w:tc>
          <w:tcPr>
            <w:tcW w:w="2127" w:type="dxa"/>
            <w:vMerge/>
            <w:vAlign w:val="center"/>
          </w:tcPr>
          <w:p w14:paraId="0FCBAF0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405E6C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4172135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0.0660</w:t>
            </w:r>
          </w:p>
        </w:tc>
        <w:tc>
          <w:tcPr>
            <w:tcW w:w="1369" w:type="dxa"/>
            <w:vAlign w:val="center"/>
          </w:tcPr>
          <w:p w14:paraId="505DB8C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0.0624</w:t>
            </w:r>
          </w:p>
        </w:tc>
        <w:tc>
          <w:tcPr>
            <w:tcW w:w="1369" w:type="dxa"/>
            <w:vAlign w:val="center"/>
          </w:tcPr>
          <w:p w14:paraId="36870DB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0.0990</w:t>
            </w:r>
          </w:p>
        </w:tc>
        <w:tc>
          <w:tcPr>
            <w:tcW w:w="1340" w:type="dxa"/>
            <w:vAlign w:val="center"/>
          </w:tcPr>
          <w:p w14:paraId="7625709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0.0875</w:t>
            </w:r>
          </w:p>
        </w:tc>
      </w:tr>
      <w:tr w:rsidR="00D70DF8" w:rsidRPr="0042004B" w14:paraId="2CAA4249" w14:textId="77777777" w:rsidTr="00E96C2D">
        <w:trPr>
          <w:trHeight w:val="303"/>
          <w:jc w:val="center"/>
        </w:trPr>
        <w:tc>
          <w:tcPr>
            <w:tcW w:w="2127" w:type="dxa"/>
            <w:vMerge w:val="restart"/>
            <w:vAlign w:val="center"/>
          </w:tcPr>
          <w:p w14:paraId="255D949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w:t>
            </w:r>
            <w:r w:rsidRPr="0042004B">
              <w:rPr>
                <w:rFonts w:asciiTheme="minorEastAsia" w:eastAsiaTheme="minorEastAsia" w:hAnsiTheme="minorEastAsia"/>
                <w:kern w:val="0"/>
                <w:szCs w:val="21"/>
              </w:rPr>
              <w:t>0</w:t>
            </w:r>
            <w:r w:rsidRPr="0042004B">
              <w:rPr>
                <w:rFonts w:asciiTheme="minorEastAsia" w:eastAsiaTheme="minorEastAsia" w:hAnsiTheme="minorEastAsia" w:hint="eastAsia"/>
                <w:kern w:val="0"/>
                <w:szCs w:val="21"/>
              </w:rPr>
              <w:t>、</w:t>
            </w:r>
            <w:r w:rsidRPr="0042004B">
              <w:rPr>
                <w:rFonts w:asciiTheme="minorEastAsia" w:eastAsiaTheme="minorEastAsia" w:hAnsiTheme="minorEastAsia" w:cstheme="minorBidi" w:hint="eastAsia"/>
                <w:szCs w:val="21"/>
              </w:rPr>
              <w:t>昆明冶金研究院有限公司</w:t>
            </w:r>
            <w:r w:rsidRPr="0042004B">
              <w:rPr>
                <w:rFonts w:asciiTheme="minorEastAsia" w:eastAsiaTheme="minorEastAsia" w:hAnsiTheme="minorEastAsia" w:hint="eastAsia"/>
                <w:kern w:val="0"/>
                <w:szCs w:val="21"/>
              </w:rPr>
              <w:t>（11次）</w:t>
            </w:r>
            <w:proofErr w:type="gramStart"/>
            <w:r w:rsidRPr="0042004B">
              <w:rPr>
                <w:rFonts w:asciiTheme="minorEastAsia" w:eastAsiaTheme="minorEastAsia" w:hAnsiTheme="minorEastAsia" w:hint="eastAsia"/>
                <w:kern w:val="0"/>
                <w:szCs w:val="21"/>
              </w:rPr>
              <w:t>二验</w:t>
            </w:r>
            <w:proofErr w:type="gramEnd"/>
          </w:p>
        </w:tc>
        <w:tc>
          <w:tcPr>
            <w:tcW w:w="648" w:type="dxa"/>
            <w:noWrap/>
            <w:vAlign w:val="center"/>
          </w:tcPr>
          <w:p w14:paraId="121B55C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3DB78299"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11.19</w:t>
            </w:r>
          </w:p>
        </w:tc>
        <w:tc>
          <w:tcPr>
            <w:tcW w:w="1369" w:type="dxa"/>
            <w:vAlign w:val="center"/>
          </w:tcPr>
          <w:p w14:paraId="4419FB5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29.51</w:t>
            </w:r>
          </w:p>
        </w:tc>
        <w:tc>
          <w:tcPr>
            <w:tcW w:w="1369" w:type="dxa"/>
            <w:vAlign w:val="center"/>
          </w:tcPr>
          <w:p w14:paraId="33CC886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41.11</w:t>
            </w:r>
          </w:p>
        </w:tc>
        <w:tc>
          <w:tcPr>
            <w:tcW w:w="1340" w:type="dxa"/>
            <w:vAlign w:val="center"/>
          </w:tcPr>
          <w:p w14:paraId="4898E58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57.95</w:t>
            </w:r>
          </w:p>
        </w:tc>
      </w:tr>
      <w:tr w:rsidR="00D70DF8" w:rsidRPr="0042004B" w14:paraId="1F883AA3" w14:textId="77777777" w:rsidTr="00E96C2D">
        <w:trPr>
          <w:trHeight w:val="303"/>
          <w:jc w:val="center"/>
        </w:trPr>
        <w:tc>
          <w:tcPr>
            <w:tcW w:w="2127" w:type="dxa"/>
            <w:vMerge/>
            <w:vAlign w:val="center"/>
          </w:tcPr>
          <w:p w14:paraId="1ABDC6F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D876A9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4F101F4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11.27</w:t>
            </w:r>
          </w:p>
        </w:tc>
        <w:tc>
          <w:tcPr>
            <w:tcW w:w="1369" w:type="dxa"/>
            <w:vAlign w:val="center"/>
          </w:tcPr>
          <w:p w14:paraId="388CE87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29.43</w:t>
            </w:r>
          </w:p>
        </w:tc>
        <w:tc>
          <w:tcPr>
            <w:tcW w:w="1369" w:type="dxa"/>
            <w:vAlign w:val="center"/>
          </w:tcPr>
          <w:p w14:paraId="10C013B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41.39</w:t>
            </w:r>
          </w:p>
        </w:tc>
        <w:tc>
          <w:tcPr>
            <w:tcW w:w="1340" w:type="dxa"/>
            <w:vAlign w:val="center"/>
          </w:tcPr>
          <w:p w14:paraId="33C173E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58.19</w:t>
            </w:r>
          </w:p>
        </w:tc>
      </w:tr>
      <w:tr w:rsidR="00D70DF8" w:rsidRPr="0042004B" w14:paraId="4FD646BC" w14:textId="77777777" w:rsidTr="00E96C2D">
        <w:trPr>
          <w:trHeight w:val="303"/>
          <w:jc w:val="center"/>
        </w:trPr>
        <w:tc>
          <w:tcPr>
            <w:tcW w:w="2127" w:type="dxa"/>
            <w:vMerge/>
            <w:vAlign w:val="center"/>
          </w:tcPr>
          <w:p w14:paraId="483E5143"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9C04D3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015ECA3E"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11.36</w:t>
            </w:r>
          </w:p>
        </w:tc>
        <w:tc>
          <w:tcPr>
            <w:tcW w:w="1369" w:type="dxa"/>
            <w:vAlign w:val="center"/>
          </w:tcPr>
          <w:p w14:paraId="2C8153CA"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29.22</w:t>
            </w:r>
          </w:p>
        </w:tc>
        <w:tc>
          <w:tcPr>
            <w:tcW w:w="1369" w:type="dxa"/>
            <w:vAlign w:val="center"/>
          </w:tcPr>
          <w:p w14:paraId="787826C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41.29</w:t>
            </w:r>
          </w:p>
        </w:tc>
        <w:tc>
          <w:tcPr>
            <w:tcW w:w="1340" w:type="dxa"/>
            <w:vAlign w:val="center"/>
          </w:tcPr>
          <w:p w14:paraId="34738C3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58.33</w:t>
            </w:r>
          </w:p>
        </w:tc>
      </w:tr>
      <w:tr w:rsidR="00D70DF8" w:rsidRPr="0042004B" w14:paraId="775D9F43" w14:textId="77777777" w:rsidTr="00E96C2D">
        <w:trPr>
          <w:trHeight w:val="303"/>
          <w:jc w:val="center"/>
        </w:trPr>
        <w:tc>
          <w:tcPr>
            <w:tcW w:w="2127" w:type="dxa"/>
            <w:vMerge/>
            <w:vAlign w:val="center"/>
          </w:tcPr>
          <w:p w14:paraId="6A647BB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BEA875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5F565A4F"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11.22</w:t>
            </w:r>
          </w:p>
        </w:tc>
        <w:tc>
          <w:tcPr>
            <w:tcW w:w="1369" w:type="dxa"/>
            <w:vAlign w:val="center"/>
          </w:tcPr>
          <w:p w14:paraId="0ED37CC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29.38</w:t>
            </w:r>
          </w:p>
        </w:tc>
        <w:tc>
          <w:tcPr>
            <w:tcW w:w="1369" w:type="dxa"/>
            <w:vAlign w:val="center"/>
          </w:tcPr>
          <w:p w14:paraId="62662C8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41.27</w:t>
            </w:r>
          </w:p>
        </w:tc>
        <w:tc>
          <w:tcPr>
            <w:tcW w:w="1340" w:type="dxa"/>
            <w:vAlign w:val="center"/>
          </w:tcPr>
          <w:p w14:paraId="04C792F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58.21</w:t>
            </w:r>
          </w:p>
        </w:tc>
      </w:tr>
      <w:tr w:rsidR="00D70DF8" w:rsidRPr="0042004B" w14:paraId="2069A67F" w14:textId="77777777" w:rsidTr="00E96C2D">
        <w:trPr>
          <w:trHeight w:val="303"/>
          <w:jc w:val="center"/>
        </w:trPr>
        <w:tc>
          <w:tcPr>
            <w:tcW w:w="2127" w:type="dxa"/>
            <w:vMerge/>
            <w:vAlign w:val="center"/>
          </w:tcPr>
          <w:p w14:paraId="5DB3BA82"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307001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4E9B5DA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11.31</w:t>
            </w:r>
          </w:p>
        </w:tc>
        <w:tc>
          <w:tcPr>
            <w:tcW w:w="1369" w:type="dxa"/>
            <w:vAlign w:val="center"/>
          </w:tcPr>
          <w:p w14:paraId="3964ADB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29.47</w:t>
            </w:r>
          </w:p>
        </w:tc>
        <w:tc>
          <w:tcPr>
            <w:tcW w:w="1369" w:type="dxa"/>
            <w:vAlign w:val="center"/>
          </w:tcPr>
          <w:p w14:paraId="6668AAA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41.22</w:t>
            </w:r>
          </w:p>
        </w:tc>
        <w:tc>
          <w:tcPr>
            <w:tcW w:w="1340" w:type="dxa"/>
            <w:vAlign w:val="center"/>
          </w:tcPr>
          <w:p w14:paraId="5867C7D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58.27</w:t>
            </w:r>
          </w:p>
        </w:tc>
      </w:tr>
      <w:tr w:rsidR="00D70DF8" w:rsidRPr="0042004B" w14:paraId="1D8AFFC8" w14:textId="77777777" w:rsidTr="00E96C2D">
        <w:trPr>
          <w:trHeight w:val="303"/>
          <w:jc w:val="center"/>
        </w:trPr>
        <w:tc>
          <w:tcPr>
            <w:tcW w:w="2127" w:type="dxa"/>
            <w:vMerge/>
            <w:vAlign w:val="center"/>
          </w:tcPr>
          <w:p w14:paraId="10251C7F"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AC2FD1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25753E9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11.36</w:t>
            </w:r>
          </w:p>
        </w:tc>
        <w:tc>
          <w:tcPr>
            <w:tcW w:w="1369" w:type="dxa"/>
            <w:vAlign w:val="center"/>
          </w:tcPr>
          <w:p w14:paraId="1DEF06D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29.39</w:t>
            </w:r>
          </w:p>
        </w:tc>
        <w:tc>
          <w:tcPr>
            <w:tcW w:w="1369" w:type="dxa"/>
            <w:vAlign w:val="center"/>
          </w:tcPr>
          <w:p w14:paraId="75E633B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41.35</w:t>
            </w:r>
          </w:p>
        </w:tc>
        <w:tc>
          <w:tcPr>
            <w:tcW w:w="1340" w:type="dxa"/>
            <w:vAlign w:val="center"/>
          </w:tcPr>
          <w:p w14:paraId="1B5B6DA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57.91</w:t>
            </w:r>
          </w:p>
        </w:tc>
      </w:tr>
      <w:tr w:rsidR="00D70DF8" w:rsidRPr="0042004B" w14:paraId="09297084" w14:textId="77777777" w:rsidTr="00E96C2D">
        <w:trPr>
          <w:trHeight w:val="303"/>
          <w:jc w:val="center"/>
        </w:trPr>
        <w:tc>
          <w:tcPr>
            <w:tcW w:w="2127" w:type="dxa"/>
            <w:vMerge/>
            <w:vAlign w:val="center"/>
          </w:tcPr>
          <w:p w14:paraId="78835A2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2262A0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6D269692"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11.37</w:t>
            </w:r>
          </w:p>
        </w:tc>
        <w:tc>
          <w:tcPr>
            <w:tcW w:w="1369" w:type="dxa"/>
            <w:vAlign w:val="center"/>
          </w:tcPr>
          <w:p w14:paraId="7C6B44F0"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29.29</w:t>
            </w:r>
          </w:p>
        </w:tc>
        <w:tc>
          <w:tcPr>
            <w:tcW w:w="1369" w:type="dxa"/>
            <w:vAlign w:val="center"/>
          </w:tcPr>
          <w:p w14:paraId="3A40AC9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41.38</w:t>
            </w:r>
          </w:p>
        </w:tc>
        <w:tc>
          <w:tcPr>
            <w:tcW w:w="1340" w:type="dxa"/>
            <w:vAlign w:val="center"/>
          </w:tcPr>
          <w:p w14:paraId="5E29EB0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58.09</w:t>
            </w:r>
          </w:p>
        </w:tc>
      </w:tr>
      <w:tr w:rsidR="00D70DF8" w:rsidRPr="0042004B" w14:paraId="07DB11E9" w14:textId="77777777" w:rsidTr="00E96C2D">
        <w:trPr>
          <w:trHeight w:val="303"/>
          <w:jc w:val="center"/>
        </w:trPr>
        <w:tc>
          <w:tcPr>
            <w:tcW w:w="2127" w:type="dxa"/>
            <w:vMerge/>
            <w:vAlign w:val="center"/>
          </w:tcPr>
          <w:p w14:paraId="15CE21B1"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FEF3D7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8</w:t>
            </w:r>
          </w:p>
        </w:tc>
        <w:tc>
          <w:tcPr>
            <w:tcW w:w="1369" w:type="dxa"/>
            <w:vAlign w:val="center"/>
          </w:tcPr>
          <w:p w14:paraId="38151675"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11.23</w:t>
            </w:r>
          </w:p>
        </w:tc>
        <w:tc>
          <w:tcPr>
            <w:tcW w:w="1369" w:type="dxa"/>
            <w:vAlign w:val="center"/>
          </w:tcPr>
          <w:p w14:paraId="1C0B4A6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29.49</w:t>
            </w:r>
          </w:p>
        </w:tc>
        <w:tc>
          <w:tcPr>
            <w:tcW w:w="1369" w:type="dxa"/>
            <w:vAlign w:val="center"/>
          </w:tcPr>
          <w:p w14:paraId="7831A78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41.26</w:t>
            </w:r>
          </w:p>
        </w:tc>
        <w:tc>
          <w:tcPr>
            <w:tcW w:w="1340" w:type="dxa"/>
            <w:vAlign w:val="center"/>
          </w:tcPr>
          <w:p w14:paraId="23F4F80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58.31</w:t>
            </w:r>
          </w:p>
        </w:tc>
      </w:tr>
      <w:tr w:rsidR="00D70DF8" w:rsidRPr="0042004B" w14:paraId="6EDD4F7F" w14:textId="77777777" w:rsidTr="00E96C2D">
        <w:trPr>
          <w:trHeight w:val="303"/>
          <w:jc w:val="center"/>
        </w:trPr>
        <w:tc>
          <w:tcPr>
            <w:tcW w:w="2127" w:type="dxa"/>
            <w:vMerge/>
            <w:vAlign w:val="center"/>
          </w:tcPr>
          <w:p w14:paraId="7A4ADF6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56A32E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9</w:t>
            </w:r>
          </w:p>
        </w:tc>
        <w:tc>
          <w:tcPr>
            <w:tcW w:w="1369" w:type="dxa"/>
            <w:vAlign w:val="center"/>
          </w:tcPr>
          <w:p w14:paraId="762F03A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11.33</w:t>
            </w:r>
          </w:p>
        </w:tc>
        <w:tc>
          <w:tcPr>
            <w:tcW w:w="1369" w:type="dxa"/>
            <w:vAlign w:val="center"/>
          </w:tcPr>
          <w:p w14:paraId="04AC320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29.57</w:t>
            </w:r>
          </w:p>
        </w:tc>
        <w:tc>
          <w:tcPr>
            <w:tcW w:w="1369" w:type="dxa"/>
            <w:vAlign w:val="center"/>
          </w:tcPr>
          <w:p w14:paraId="5D0802E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41.19</w:t>
            </w:r>
          </w:p>
        </w:tc>
        <w:tc>
          <w:tcPr>
            <w:tcW w:w="1340" w:type="dxa"/>
            <w:vAlign w:val="center"/>
          </w:tcPr>
          <w:p w14:paraId="1763E88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58.25</w:t>
            </w:r>
          </w:p>
        </w:tc>
      </w:tr>
      <w:tr w:rsidR="00D70DF8" w:rsidRPr="0042004B" w14:paraId="7DF2BEF3" w14:textId="77777777" w:rsidTr="00E96C2D">
        <w:trPr>
          <w:trHeight w:val="303"/>
          <w:jc w:val="center"/>
        </w:trPr>
        <w:tc>
          <w:tcPr>
            <w:tcW w:w="2127" w:type="dxa"/>
            <w:vMerge/>
            <w:vAlign w:val="center"/>
          </w:tcPr>
          <w:p w14:paraId="3B3FB90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6A9AE4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10</w:t>
            </w:r>
          </w:p>
        </w:tc>
        <w:tc>
          <w:tcPr>
            <w:tcW w:w="1369" w:type="dxa"/>
            <w:vAlign w:val="center"/>
          </w:tcPr>
          <w:p w14:paraId="06900C93"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11.27</w:t>
            </w:r>
          </w:p>
        </w:tc>
        <w:tc>
          <w:tcPr>
            <w:tcW w:w="1369" w:type="dxa"/>
            <w:vAlign w:val="center"/>
          </w:tcPr>
          <w:p w14:paraId="5F3F2603"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29.48</w:t>
            </w:r>
          </w:p>
        </w:tc>
        <w:tc>
          <w:tcPr>
            <w:tcW w:w="1369" w:type="dxa"/>
            <w:vAlign w:val="center"/>
          </w:tcPr>
          <w:p w14:paraId="14A22D4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41.32</w:t>
            </w:r>
          </w:p>
        </w:tc>
        <w:tc>
          <w:tcPr>
            <w:tcW w:w="1340" w:type="dxa"/>
            <w:vAlign w:val="center"/>
          </w:tcPr>
          <w:p w14:paraId="2CB02E7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58.11</w:t>
            </w:r>
          </w:p>
        </w:tc>
      </w:tr>
      <w:tr w:rsidR="00D70DF8" w:rsidRPr="0042004B" w14:paraId="73BDBE57" w14:textId="77777777" w:rsidTr="00E96C2D">
        <w:trPr>
          <w:trHeight w:val="303"/>
          <w:jc w:val="center"/>
        </w:trPr>
        <w:tc>
          <w:tcPr>
            <w:tcW w:w="2127" w:type="dxa"/>
            <w:vMerge/>
            <w:vAlign w:val="center"/>
          </w:tcPr>
          <w:p w14:paraId="649473E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E302A7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11</w:t>
            </w:r>
          </w:p>
        </w:tc>
        <w:tc>
          <w:tcPr>
            <w:tcW w:w="1369" w:type="dxa"/>
            <w:vAlign w:val="center"/>
          </w:tcPr>
          <w:p w14:paraId="08DA934B"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11.25</w:t>
            </w:r>
          </w:p>
        </w:tc>
        <w:tc>
          <w:tcPr>
            <w:tcW w:w="1369" w:type="dxa"/>
            <w:vAlign w:val="center"/>
          </w:tcPr>
          <w:p w14:paraId="4451593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29.59</w:t>
            </w:r>
          </w:p>
        </w:tc>
        <w:tc>
          <w:tcPr>
            <w:tcW w:w="1369" w:type="dxa"/>
            <w:vAlign w:val="center"/>
          </w:tcPr>
          <w:p w14:paraId="7FD8A34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41.33</w:t>
            </w:r>
          </w:p>
        </w:tc>
        <w:tc>
          <w:tcPr>
            <w:tcW w:w="1340" w:type="dxa"/>
            <w:vAlign w:val="center"/>
          </w:tcPr>
          <w:p w14:paraId="34FD47F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58.06</w:t>
            </w:r>
          </w:p>
        </w:tc>
      </w:tr>
      <w:tr w:rsidR="00D70DF8" w:rsidRPr="0042004B" w14:paraId="482F81C3" w14:textId="77777777" w:rsidTr="00E96C2D">
        <w:trPr>
          <w:trHeight w:val="303"/>
          <w:jc w:val="center"/>
        </w:trPr>
        <w:tc>
          <w:tcPr>
            <w:tcW w:w="2127" w:type="dxa"/>
            <w:vMerge/>
            <w:vAlign w:val="center"/>
          </w:tcPr>
          <w:p w14:paraId="513C0EF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817AB4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0F133C9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11.29</w:t>
            </w:r>
          </w:p>
        </w:tc>
        <w:tc>
          <w:tcPr>
            <w:tcW w:w="1369" w:type="dxa"/>
            <w:vAlign w:val="center"/>
          </w:tcPr>
          <w:p w14:paraId="7008D06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29.44</w:t>
            </w:r>
          </w:p>
        </w:tc>
        <w:tc>
          <w:tcPr>
            <w:tcW w:w="1369" w:type="dxa"/>
            <w:vAlign w:val="center"/>
          </w:tcPr>
          <w:p w14:paraId="1D303EA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41.28</w:t>
            </w:r>
          </w:p>
        </w:tc>
        <w:tc>
          <w:tcPr>
            <w:tcW w:w="1340" w:type="dxa"/>
            <w:vAlign w:val="center"/>
          </w:tcPr>
          <w:p w14:paraId="5EDFBBA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58.15</w:t>
            </w:r>
          </w:p>
        </w:tc>
      </w:tr>
      <w:tr w:rsidR="00D70DF8" w:rsidRPr="0042004B" w14:paraId="557C4922" w14:textId="77777777" w:rsidTr="00E96C2D">
        <w:trPr>
          <w:trHeight w:val="303"/>
          <w:jc w:val="center"/>
        </w:trPr>
        <w:tc>
          <w:tcPr>
            <w:tcW w:w="2127" w:type="dxa"/>
            <w:vMerge/>
            <w:vAlign w:val="center"/>
          </w:tcPr>
          <w:p w14:paraId="6191EC3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6207DD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17882B8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0.0625</w:t>
            </w:r>
          </w:p>
        </w:tc>
        <w:tc>
          <w:tcPr>
            <w:tcW w:w="1369" w:type="dxa"/>
            <w:vAlign w:val="center"/>
          </w:tcPr>
          <w:p w14:paraId="5DFA70A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0.1124</w:t>
            </w:r>
          </w:p>
        </w:tc>
        <w:tc>
          <w:tcPr>
            <w:tcW w:w="1369" w:type="dxa"/>
            <w:vAlign w:val="center"/>
          </w:tcPr>
          <w:p w14:paraId="6BC14AC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0.0850</w:t>
            </w:r>
          </w:p>
        </w:tc>
        <w:tc>
          <w:tcPr>
            <w:tcW w:w="1340" w:type="dxa"/>
            <w:vAlign w:val="center"/>
          </w:tcPr>
          <w:p w14:paraId="715E9B6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0.1409</w:t>
            </w:r>
          </w:p>
        </w:tc>
      </w:tr>
      <w:tr w:rsidR="00D70DF8" w:rsidRPr="0042004B" w14:paraId="114CCFDF" w14:textId="77777777" w:rsidTr="00E96C2D">
        <w:trPr>
          <w:trHeight w:val="303"/>
          <w:jc w:val="center"/>
        </w:trPr>
        <w:tc>
          <w:tcPr>
            <w:tcW w:w="2127" w:type="dxa"/>
            <w:vMerge w:val="restart"/>
            <w:vAlign w:val="center"/>
          </w:tcPr>
          <w:p w14:paraId="1C0E764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11、</w:t>
            </w:r>
            <w:r w:rsidRPr="0042004B">
              <w:rPr>
                <w:rFonts w:asciiTheme="minorEastAsia" w:eastAsiaTheme="minorEastAsia" w:hAnsiTheme="minorEastAsia" w:cstheme="minorBidi" w:hint="eastAsia"/>
                <w:szCs w:val="21"/>
              </w:rPr>
              <w:t>中国检验认证集团广西有限公司</w:t>
            </w:r>
            <w:r w:rsidRPr="0042004B">
              <w:rPr>
                <w:rFonts w:asciiTheme="minorEastAsia" w:eastAsiaTheme="minorEastAsia" w:hAnsiTheme="minorEastAsia" w:hint="eastAsia"/>
                <w:kern w:val="0"/>
                <w:szCs w:val="21"/>
              </w:rPr>
              <w:t>（11次）</w:t>
            </w:r>
          </w:p>
          <w:p w14:paraId="71DCE606" w14:textId="77777777" w:rsidR="00D70DF8" w:rsidRPr="0042004B" w:rsidRDefault="00D70DF8" w:rsidP="00E96C2D">
            <w:pPr>
              <w:widowControl/>
              <w:jc w:val="center"/>
              <w:rPr>
                <w:rFonts w:asciiTheme="minorEastAsia" w:eastAsiaTheme="minorEastAsia" w:hAnsiTheme="minorEastAsia"/>
                <w:kern w:val="0"/>
                <w:szCs w:val="21"/>
              </w:rPr>
            </w:pPr>
            <w:proofErr w:type="gramStart"/>
            <w:r w:rsidRPr="0042004B">
              <w:rPr>
                <w:rFonts w:asciiTheme="minorEastAsia" w:eastAsiaTheme="minorEastAsia" w:hAnsiTheme="minorEastAsia" w:hint="eastAsia"/>
                <w:kern w:val="0"/>
                <w:szCs w:val="21"/>
              </w:rPr>
              <w:t>二验</w:t>
            </w:r>
            <w:proofErr w:type="gramEnd"/>
          </w:p>
        </w:tc>
        <w:tc>
          <w:tcPr>
            <w:tcW w:w="648" w:type="dxa"/>
            <w:noWrap/>
            <w:vAlign w:val="center"/>
          </w:tcPr>
          <w:p w14:paraId="427158A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1163153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11.44</w:t>
            </w:r>
          </w:p>
        </w:tc>
        <w:tc>
          <w:tcPr>
            <w:tcW w:w="1369" w:type="dxa"/>
            <w:vAlign w:val="center"/>
          </w:tcPr>
          <w:p w14:paraId="21311C2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29.45</w:t>
            </w:r>
          </w:p>
        </w:tc>
        <w:tc>
          <w:tcPr>
            <w:tcW w:w="1369" w:type="dxa"/>
            <w:vAlign w:val="center"/>
          </w:tcPr>
          <w:p w14:paraId="7411906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41.21</w:t>
            </w:r>
          </w:p>
        </w:tc>
        <w:tc>
          <w:tcPr>
            <w:tcW w:w="1340" w:type="dxa"/>
            <w:vAlign w:val="center"/>
          </w:tcPr>
          <w:p w14:paraId="60DCCA6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58.16</w:t>
            </w:r>
          </w:p>
        </w:tc>
      </w:tr>
      <w:tr w:rsidR="00D70DF8" w:rsidRPr="0042004B" w14:paraId="6CDEC8F9" w14:textId="77777777" w:rsidTr="00E96C2D">
        <w:trPr>
          <w:trHeight w:val="303"/>
          <w:jc w:val="center"/>
        </w:trPr>
        <w:tc>
          <w:tcPr>
            <w:tcW w:w="2127" w:type="dxa"/>
            <w:vMerge/>
            <w:vAlign w:val="center"/>
          </w:tcPr>
          <w:p w14:paraId="4ACF4F5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E229DD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610DD23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11.30</w:t>
            </w:r>
          </w:p>
        </w:tc>
        <w:tc>
          <w:tcPr>
            <w:tcW w:w="1369" w:type="dxa"/>
            <w:vAlign w:val="center"/>
          </w:tcPr>
          <w:p w14:paraId="6A45652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29.28</w:t>
            </w:r>
          </w:p>
        </w:tc>
        <w:tc>
          <w:tcPr>
            <w:tcW w:w="1369" w:type="dxa"/>
            <w:vAlign w:val="center"/>
          </w:tcPr>
          <w:p w14:paraId="0346BB0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41.28</w:t>
            </w:r>
          </w:p>
        </w:tc>
        <w:tc>
          <w:tcPr>
            <w:tcW w:w="1340" w:type="dxa"/>
            <w:vAlign w:val="center"/>
          </w:tcPr>
          <w:p w14:paraId="4B829D7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58.25</w:t>
            </w:r>
          </w:p>
        </w:tc>
      </w:tr>
      <w:tr w:rsidR="00D70DF8" w:rsidRPr="0042004B" w14:paraId="35AB9E41" w14:textId="77777777" w:rsidTr="00E96C2D">
        <w:trPr>
          <w:trHeight w:val="303"/>
          <w:jc w:val="center"/>
        </w:trPr>
        <w:tc>
          <w:tcPr>
            <w:tcW w:w="2127" w:type="dxa"/>
            <w:vMerge/>
            <w:vAlign w:val="center"/>
          </w:tcPr>
          <w:p w14:paraId="39D0EFE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F8FEC5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6F6AE91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11.20</w:t>
            </w:r>
          </w:p>
        </w:tc>
        <w:tc>
          <w:tcPr>
            <w:tcW w:w="1369" w:type="dxa"/>
            <w:vAlign w:val="center"/>
          </w:tcPr>
          <w:p w14:paraId="737D4AF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29.43</w:t>
            </w:r>
          </w:p>
        </w:tc>
        <w:tc>
          <w:tcPr>
            <w:tcW w:w="1369" w:type="dxa"/>
            <w:vAlign w:val="center"/>
          </w:tcPr>
          <w:p w14:paraId="28B181F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41.18</w:t>
            </w:r>
          </w:p>
        </w:tc>
        <w:tc>
          <w:tcPr>
            <w:tcW w:w="1340" w:type="dxa"/>
            <w:vAlign w:val="center"/>
          </w:tcPr>
          <w:p w14:paraId="3CD4401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58.07</w:t>
            </w:r>
          </w:p>
        </w:tc>
      </w:tr>
      <w:tr w:rsidR="00D70DF8" w:rsidRPr="0042004B" w14:paraId="7607E5F9" w14:textId="77777777" w:rsidTr="00E96C2D">
        <w:trPr>
          <w:trHeight w:val="303"/>
          <w:jc w:val="center"/>
        </w:trPr>
        <w:tc>
          <w:tcPr>
            <w:tcW w:w="2127" w:type="dxa"/>
            <w:vMerge/>
            <w:vAlign w:val="center"/>
          </w:tcPr>
          <w:p w14:paraId="13E2ECA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39E39C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681B897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11.36</w:t>
            </w:r>
          </w:p>
        </w:tc>
        <w:tc>
          <w:tcPr>
            <w:tcW w:w="1369" w:type="dxa"/>
            <w:vAlign w:val="center"/>
          </w:tcPr>
          <w:p w14:paraId="0374A17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29.40</w:t>
            </w:r>
          </w:p>
        </w:tc>
        <w:tc>
          <w:tcPr>
            <w:tcW w:w="1369" w:type="dxa"/>
            <w:vAlign w:val="center"/>
          </w:tcPr>
          <w:p w14:paraId="2C6273B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41.33</w:t>
            </w:r>
          </w:p>
        </w:tc>
        <w:tc>
          <w:tcPr>
            <w:tcW w:w="1340" w:type="dxa"/>
            <w:vAlign w:val="center"/>
          </w:tcPr>
          <w:p w14:paraId="57FF3E5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58.09</w:t>
            </w:r>
          </w:p>
        </w:tc>
      </w:tr>
      <w:tr w:rsidR="00D70DF8" w:rsidRPr="0042004B" w14:paraId="1CDAA7F5" w14:textId="77777777" w:rsidTr="00E96C2D">
        <w:trPr>
          <w:trHeight w:val="303"/>
          <w:jc w:val="center"/>
        </w:trPr>
        <w:tc>
          <w:tcPr>
            <w:tcW w:w="2127" w:type="dxa"/>
            <w:vMerge/>
            <w:vAlign w:val="center"/>
          </w:tcPr>
          <w:p w14:paraId="280E752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DB0F7A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191A0BD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11.33</w:t>
            </w:r>
          </w:p>
        </w:tc>
        <w:tc>
          <w:tcPr>
            <w:tcW w:w="1369" w:type="dxa"/>
            <w:vAlign w:val="center"/>
          </w:tcPr>
          <w:p w14:paraId="17447A0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29.49</w:t>
            </w:r>
          </w:p>
        </w:tc>
        <w:tc>
          <w:tcPr>
            <w:tcW w:w="1369" w:type="dxa"/>
            <w:vAlign w:val="center"/>
          </w:tcPr>
          <w:p w14:paraId="390AAA0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41.16</w:t>
            </w:r>
          </w:p>
        </w:tc>
        <w:tc>
          <w:tcPr>
            <w:tcW w:w="1340" w:type="dxa"/>
            <w:vAlign w:val="center"/>
          </w:tcPr>
          <w:p w14:paraId="692A751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58.20</w:t>
            </w:r>
          </w:p>
        </w:tc>
      </w:tr>
      <w:tr w:rsidR="00D70DF8" w:rsidRPr="0042004B" w14:paraId="5D37B628" w14:textId="77777777" w:rsidTr="00E96C2D">
        <w:trPr>
          <w:trHeight w:val="303"/>
          <w:jc w:val="center"/>
        </w:trPr>
        <w:tc>
          <w:tcPr>
            <w:tcW w:w="2127" w:type="dxa"/>
            <w:vMerge/>
            <w:vAlign w:val="center"/>
          </w:tcPr>
          <w:p w14:paraId="0B6A291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2B7FF7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67D098C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11.33</w:t>
            </w:r>
          </w:p>
        </w:tc>
        <w:tc>
          <w:tcPr>
            <w:tcW w:w="1369" w:type="dxa"/>
            <w:vAlign w:val="center"/>
          </w:tcPr>
          <w:p w14:paraId="4882D42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29.46</w:t>
            </w:r>
          </w:p>
        </w:tc>
        <w:tc>
          <w:tcPr>
            <w:tcW w:w="1369" w:type="dxa"/>
            <w:vAlign w:val="center"/>
          </w:tcPr>
          <w:p w14:paraId="5E10D6CB"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41.25</w:t>
            </w:r>
          </w:p>
        </w:tc>
        <w:tc>
          <w:tcPr>
            <w:tcW w:w="1340" w:type="dxa"/>
            <w:vAlign w:val="center"/>
          </w:tcPr>
          <w:p w14:paraId="470D1DA9"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58.26</w:t>
            </w:r>
          </w:p>
        </w:tc>
      </w:tr>
      <w:tr w:rsidR="00D70DF8" w:rsidRPr="0042004B" w14:paraId="1FAEF768" w14:textId="77777777" w:rsidTr="00E96C2D">
        <w:trPr>
          <w:trHeight w:val="303"/>
          <w:jc w:val="center"/>
        </w:trPr>
        <w:tc>
          <w:tcPr>
            <w:tcW w:w="2127" w:type="dxa"/>
            <w:vMerge/>
            <w:vAlign w:val="center"/>
          </w:tcPr>
          <w:p w14:paraId="3D540D99"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C9A841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2ECA5A9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11.23</w:t>
            </w:r>
          </w:p>
        </w:tc>
        <w:tc>
          <w:tcPr>
            <w:tcW w:w="1369" w:type="dxa"/>
            <w:vAlign w:val="center"/>
          </w:tcPr>
          <w:p w14:paraId="2401625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29.39</w:t>
            </w:r>
          </w:p>
        </w:tc>
        <w:tc>
          <w:tcPr>
            <w:tcW w:w="1369" w:type="dxa"/>
            <w:vAlign w:val="center"/>
          </w:tcPr>
          <w:p w14:paraId="642577A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41.35</w:t>
            </w:r>
          </w:p>
        </w:tc>
        <w:tc>
          <w:tcPr>
            <w:tcW w:w="1340" w:type="dxa"/>
            <w:vAlign w:val="center"/>
          </w:tcPr>
          <w:p w14:paraId="0C6BD3F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58.28</w:t>
            </w:r>
          </w:p>
        </w:tc>
      </w:tr>
      <w:tr w:rsidR="00D70DF8" w:rsidRPr="0042004B" w14:paraId="03F8554F" w14:textId="77777777" w:rsidTr="00E96C2D">
        <w:trPr>
          <w:trHeight w:val="303"/>
          <w:jc w:val="center"/>
        </w:trPr>
        <w:tc>
          <w:tcPr>
            <w:tcW w:w="2127" w:type="dxa"/>
            <w:vMerge/>
            <w:vAlign w:val="center"/>
          </w:tcPr>
          <w:p w14:paraId="16561A5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03E238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8</w:t>
            </w:r>
          </w:p>
        </w:tc>
        <w:tc>
          <w:tcPr>
            <w:tcW w:w="1369" w:type="dxa"/>
            <w:vAlign w:val="center"/>
          </w:tcPr>
          <w:p w14:paraId="6AE4A47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11.24</w:t>
            </w:r>
          </w:p>
        </w:tc>
        <w:tc>
          <w:tcPr>
            <w:tcW w:w="1369" w:type="dxa"/>
            <w:vAlign w:val="center"/>
          </w:tcPr>
          <w:p w14:paraId="60854CB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29.42</w:t>
            </w:r>
          </w:p>
        </w:tc>
        <w:tc>
          <w:tcPr>
            <w:tcW w:w="1369" w:type="dxa"/>
            <w:vAlign w:val="center"/>
          </w:tcPr>
          <w:p w14:paraId="74DC92E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41.21</w:t>
            </w:r>
          </w:p>
        </w:tc>
        <w:tc>
          <w:tcPr>
            <w:tcW w:w="1340" w:type="dxa"/>
            <w:vAlign w:val="center"/>
          </w:tcPr>
          <w:p w14:paraId="4CFC3E8C"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58.33</w:t>
            </w:r>
          </w:p>
        </w:tc>
      </w:tr>
      <w:tr w:rsidR="00D70DF8" w:rsidRPr="0042004B" w14:paraId="396438A0" w14:textId="77777777" w:rsidTr="00E96C2D">
        <w:trPr>
          <w:trHeight w:val="303"/>
          <w:jc w:val="center"/>
        </w:trPr>
        <w:tc>
          <w:tcPr>
            <w:tcW w:w="2127" w:type="dxa"/>
            <w:vMerge/>
            <w:vAlign w:val="center"/>
          </w:tcPr>
          <w:p w14:paraId="68ED6002"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589224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9</w:t>
            </w:r>
          </w:p>
        </w:tc>
        <w:tc>
          <w:tcPr>
            <w:tcW w:w="1369" w:type="dxa"/>
            <w:vAlign w:val="center"/>
          </w:tcPr>
          <w:p w14:paraId="28F54A8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11.38</w:t>
            </w:r>
          </w:p>
        </w:tc>
        <w:tc>
          <w:tcPr>
            <w:tcW w:w="1369" w:type="dxa"/>
            <w:vAlign w:val="center"/>
          </w:tcPr>
          <w:p w14:paraId="6537CD4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29.38</w:t>
            </w:r>
          </w:p>
        </w:tc>
        <w:tc>
          <w:tcPr>
            <w:tcW w:w="1369" w:type="dxa"/>
            <w:vAlign w:val="center"/>
          </w:tcPr>
          <w:p w14:paraId="28CA8F7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41.30</w:t>
            </w:r>
          </w:p>
        </w:tc>
        <w:tc>
          <w:tcPr>
            <w:tcW w:w="1340" w:type="dxa"/>
            <w:vAlign w:val="center"/>
          </w:tcPr>
          <w:p w14:paraId="7DEE489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58.26</w:t>
            </w:r>
          </w:p>
        </w:tc>
      </w:tr>
      <w:tr w:rsidR="00D70DF8" w:rsidRPr="0042004B" w14:paraId="5ED81723" w14:textId="77777777" w:rsidTr="00E96C2D">
        <w:trPr>
          <w:trHeight w:val="303"/>
          <w:jc w:val="center"/>
        </w:trPr>
        <w:tc>
          <w:tcPr>
            <w:tcW w:w="2127" w:type="dxa"/>
            <w:vMerge/>
            <w:vAlign w:val="center"/>
          </w:tcPr>
          <w:p w14:paraId="54DD358E"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55C63D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10</w:t>
            </w:r>
          </w:p>
        </w:tc>
        <w:tc>
          <w:tcPr>
            <w:tcW w:w="1369" w:type="dxa"/>
            <w:vAlign w:val="center"/>
          </w:tcPr>
          <w:p w14:paraId="046F5ED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11.21</w:t>
            </w:r>
          </w:p>
        </w:tc>
        <w:tc>
          <w:tcPr>
            <w:tcW w:w="1369" w:type="dxa"/>
            <w:vAlign w:val="center"/>
          </w:tcPr>
          <w:p w14:paraId="3F95296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29.40</w:t>
            </w:r>
          </w:p>
        </w:tc>
        <w:tc>
          <w:tcPr>
            <w:tcW w:w="1369" w:type="dxa"/>
            <w:vAlign w:val="center"/>
          </w:tcPr>
          <w:p w14:paraId="5861439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41.24</w:t>
            </w:r>
          </w:p>
        </w:tc>
        <w:tc>
          <w:tcPr>
            <w:tcW w:w="1340" w:type="dxa"/>
            <w:vAlign w:val="center"/>
          </w:tcPr>
          <w:p w14:paraId="266A80B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58.21</w:t>
            </w:r>
          </w:p>
        </w:tc>
      </w:tr>
      <w:tr w:rsidR="00D70DF8" w:rsidRPr="0042004B" w14:paraId="4CC279EB" w14:textId="77777777" w:rsidTr="00E96C2D">
        <w:trPr>
          <w:trHeight w:val="303"/>
          <w:jc w:val="center"/>
        </w:trPr>
        <w:tc>
          <w:tcPr>
            <w:tcW w:w="2127" w:type="dxa"/>
            <w:vMerge/>
            <w:vAlign w:val="center"/>
          </w:tcPr>
          <w:p w14:paraId="22FC77D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A8DB8E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11</w:t>
            </w:r>
          </w:p>
        </w:tc>
        <w:tc>
          <w:tcPr>
            <w:tcW w:w="1369" w:type="dxa"/>
            <w:vAlign w:val="center"/>
          </w:tcPr>
          <w:p w14:paraId="39FAB12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11.44</w:t>
            </w:r>
          </w:p>
        </w:tc>
        <w:tc>
          <w:tcPr>
            <w:tcW w:w="1369" w:type="dxa"/>
            <w:vAlign w:val="center"/>
          </w:tcPr>
          <w:p w14:paraId="616A48E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29.45</w:t>
            </w:r>
          </w:p>
        </w:tc>
        <w:tc>
          <w:tcPr>
            <w:tcW w:w="1369" w:type="dxa"/>
            <w:vAlign w:val="center"/>
          </w:tcPr>
          <w:p w14:paraId="457CBBA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41.21</w:t>
            </w:r>
          </w:p>
        </w:tc>
        <w:tc>
          <w:tcPr>
            <w:tcW w:w="1340" w:type="dxa"/>
            <w:vAlign w:val="center"/>
          </w:tcPr>
          <w:p w14:paraId="5D381D2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58.16</w:t>
            </w:r>
          </w:p>
        </w:tc>
      </w:tr>
      <w:tr w:rsidR="00D70DF8" w:rsidRPr="0042004B" w14:paraId="1F5DEBBC" w14:textId="77777777" w:rsidTr="00E96C2D">
        <w:trPr>
          <w:trHeight w:val="303"/>
          <w:jc w:val="center"/>
        </w:trPr>
        <w:tc>
          <w:tcPr>
            <w:tcW w:w="2127" w:type="dxa"/>
            <w:vMerge/>
            <w:vAlign w:val="center"/>
          </w:tcPr>
          <w:p w14:paraId="5BCBFAA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B5C6B3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6389981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11.31</w:t>
            </w:r>
          </w:p>
        </w:tc>
        <w:tc>
          <w:tcPr>
            <w:tcW w:w="1369" w:type="dxa"/>
            <w:vAlign w:val="center"/>
          </w:tcPr>
          <w:p w14:paraId="309D4B6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29.41</w:t>
            </w:r>
          </w:p>
        </w:tc>
        <w:tc>
          <w:tcPr>
            <w:tcW w:w="1369" w:type="dxa"/>
            <w:vAlign w:val="center"/>
          </w:tcPr>
          <w:p w14:paraId="1D638BF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41.25</w:t>
            </w:r>
          </w:p>
        </w:tc>
        <w:tc>
          <w:tcPr>
            <w:tcW w:w="1340" w:type="dxa"/>
            <w:vAlign w:val="center"/>
          </w:tcPr>
          <w:p w14:paraId="0EFD1D6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58.21</w:t>
            </w:r>
          </w:p>
        </w:tc>
      </w:tr>
      <w:tr w:rsidR="00D70DF8" w:rsidRPr="0042004B" w14:paraId="4AF74C0B" w14:textId="77777777" w:rsidTr="00E96C2D">
        <w:trPr>
          <w:trHeight w:val="303"/>
          <w:jc w:val="center"/>
        </w:trPr>
        <w:tc>
          <w:tcPr>
            <w:tcW w:w="2127" w:type="dxa"/>
            <w:vMerge/>
            <w:vAlign w:val="center"/>
          </w:tcPr>
          <w:p w14:paraId="712953A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97BFF8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05066BE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0.0868</w:t>
            </w:r>
          </w:p>
        </w:tc>
        <w:tc>
          <w:tcPr>
            <w:tcW w:w="1369" w:type="dxa"/>
            <w:vAlign w:val="center"/>
          </w:tcPr>
          <w:p w14:paraId="62666DE8"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0.0555</w:t>
            </w:r>
          </w:p>
        </w:tc>
        <w:tc>
          <w:tcPr>
            <w:tcW w:w="1369" w:type="dxa"/>
            <w:vAlign w:val="center"/>
          </w:tcPr>
          <w:p w14:paraId="0E935A3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0.0613</w:t>
            </w:r>
          </w:p>
        </w:tc>
        <w:tc>
          <w:tcPr>
            <w:tcW w:w="1340" w:type="dxa"/>
            <w:vAlign w:val="center"/>
          </w:tcPr>
          <w:p w14:paraId="45F7B56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0.0805</w:t>
            </w:r>
          </w:p>
        </w:tc>
      </w:tr>
      <w:tr w:rsidR="00D70DF8" w:rsidRPr="0042004B" w14:paraId="219E0A6E" w14:textId="77777777" w:rsidTr="00E96C2D">
        <w:trPr>
          <w:trHeight w:val="303"/>
          <w:jc w:val="center"/>
        </w:trPr>
        <w:tc>
          <w:tcPr>
            <w:tcW w:w="2127" w:type="dxa"/>
            <w:vMerge w:val="restart"/>
            <w:vAlign w:val="center"/>
          </w:tcPr>
          <w:p w14:paraId="0C2D261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12、</w:t>
            </w:r>
            <w:r w:rsidRPr="0042004B">
              <w:rPr>
                <w:rFonts w:asciiTheme="minorEastAsia" w:eastAsiaTheme="minorEastAsia" w:hAnsiTheme="minorEastAsia" w:cstheme="minorBidi" w:hint="eastAsia"/>
                <w:szCs w:val="21"/>
              </w:rPr>
              <w:t>郴州市产商品质量监督检验所</w:t>
            </w:r>
            <w:r w:rsidRPr="0042004B">
              <w:rPr>
                <w:rFonts w:asciiTheme="minorEastAsia" w:eastAsiaTheme="minorEastAsia" w:hAnsiTheme="minorEastAsia" w:hint="eastAsia"/>
                <w:kern w:val="0"/>
                <w:szCs w:val="21"/>
              </w:rPr>
              <w:t>（</w:t>
            </w:r>
            <w:r w:rsidRPr="0042004B">
              <w:rPr>
                <w:rFonts w:asciiTheme="minorEastAsia" w:eastAsiaTheme="minorEastAsia" w:hAnsiTheme="minorEastAsia"/>
                <w:kern w:val="0"/>
                <w:szCs w:val="21"/>
              </w:rPr>
              <w:t>7</w:t>
            </w:r>
            <w:r w:rsidRPr="0042004B">
              <w:rPr>
                <w:rFonts w:asciiTheme="minorEastAsia" w:eastAsiaTheme="minorEastAsia" w:hAnsiTheme="minorEastAsia" w:hint="eastAsia"/>
                <w:kern w:val="0"/>
                <w:szCs w:val="21"/>
              </w:rPr>
              <w:t>次）</w:t>
            </w:r>
          </w:p>
          <w:p w14:paraId="3B1B80B2" w14:textId="77777777" w:rsidR="00D70DF8" w:rsidRPr="0042004B" w:rsidRDefault="00D70DF8" w:rsidP="00E96C2D">
            <w:pPr>
              <w:widowControl/>
              <w:jc w:val="center"/>
              <w:rPr>
                <w:rFonts w:asciiTheme="minorEastAsia" w:eastAsiaTheme="minorEastAsia" w:hAnsiTheme="minorEastAsia"/>
                <w:kern w:val="0"/>
                <w:szCs w:val="21"/>
              </w:rPr>
            </w:pPr>
            <w:proofErr w:type="gramStart"/>
            <w:r w:rsidRPr="0042004B">
              <w:rPr>
                <w:rFonts w:asciiTheme="minorEastAsia" w:eastAsiaTheme="minorEastAsia" w:hAnsiTheme="minorEastAsia" w:hint="eastAsia"/>
                <w:kern w:val="0"/>
                <w:szCs w:val="21"/>
              </w:rPr>
              <w:t>二验</w:t>
            </w:r>
            <w:proofErr w:type="gramEnd"/>
          </w:p>
        </w:tc>
        <w:tc>
          <w:tcPr>
            <w:tcW w:w="648" w:type="dxa"/>
            <w:noWrap/>
            <w:vAlign w:val="center"/>
          </w:tcPr>
          <w:p w14:paraId="292510E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0E06E290"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11.25</w:t>
            </w:r>
          </w:p>
        </w:tc>
        <w:tc>
          <w:tcPr>
            <w:tcW w:w="1369" w:type="dxa"/>
            <w:vAlign w:val="center"/>
          </w:tcPr>
          <w:p w14:paraId="392E63F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29.16</w:t>
            </w:r>
          </w:p>
        </w:tc>
        <w:tc>
          <w:tcPr>
            <w:tcW w:w="1369" w:type="dxa"/>
            <w:vAlign w:val="center"/>
          </w:tcPr>
          <w:p w14:paraId="43BDB04E"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41.06</w:t>
            </w:r>
          </w:p>
        </w:tc>
        <w:tc>
          <w:tcPr>
            <w:tcW w:w="1340" w:type="dxa"/>
            <w:vAlign w:val="center"/>
          </w:tcPr>
          <w:p w14:paraId="5F21754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58.06</w:t>
            </w:r>
          </w:p>
        </w:tc>
      </w:tr>
      <w:tr w:rsidR="00D70DF8" w:rsidRPr="0042004B" w14:paraId="3E3D39DE" w14:textId="77777777" w:rsidTr="00E96C2D">
        <w:trPr>
          <w:trHeight w:val="303"/>
          <w:jc w:val="center"/>
        </w:trPr>
        <w:tc>
          <w:tcPr>
            <w:tcW w:w="2127" w:type="dxa"/>
            <w:vMerge/>
            <w:vAlign w:val="center"/>
          </w:tcPr>
          <w:p w14:paraId="4702D050"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1FE694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281A797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11.14</w:t>
            </w:r>
          </w:p>
        </w:tc>
        <w:tc>
          <w:tcPr>
            <w:tcW w:w="1369" w:type="dxa"/>
            <w:vAlign w:val="center"/>
          </w:tcPr>
          <w:p w14:paraId="1AB21FC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29.42</w:t>
            </w:r>
          </w:p>
        </w:tc>
        <w:tc>
          <w:tcPr>
            <w:tcW w:w="1369" w:type="dxa"/>
            <w:vAlign w:val="center"/>
          </w:tcPr>
          <w:p w14:paraId="3E78BC9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41.26</w:t>
            </w:r>
          </w:p>
        </w:tc>
        <w:tc>
          <w:tcPr>
            <w:tcW w:w="1340" w:type="dxa"/>
            <w:vAlign w:val="center"/>
          </w:tcPr>
          <w:p w14:paraId="38E82E1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58.17</w:t>
            </w:r>
          </w:p>
        </w:tc>
      </w:tr>
      <w:tr w:rsidR="00D70DF8" w:rsidRPr="0042004B" w14:paraId="1AAA7F28" w14:textId="77777777" w:rsidTr="00E96C2D">
        <w:trPr>
          <w:trHeight w:val="303"/>
          <w:jc w:val="center"/>
        </w:trPr>
        <w:tc>
          <w:tcPr>
            <w:tcW w:w="2127" w:type="dxa"/>
            <w:vMerge/>
            <w:vAlign w:val="center"/>
          </w:tcPr>
          <w:p w14:paraId="4DE1C9BF"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A0584E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70C81D3B"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11.19</w:t>
            </w:r>
          </w:p>
        </w:tc>
        <w:tc>
          <w:tcPr>
            <w:tcW w:w="1369" w:type="dxa"/>
            <w:vAlign w:val="center"/>
          </w:tcPr>
          <w:p w14:paraId="48164AA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29.37</w:t>
            </w:r>
          </w:p>
        </w:tc>
        <w:tc>
          <w:tcPr>
            <w:tcW w:w="1369" w:type="dxa"/>
            <w:vAlign w:val="center"/>
          </w:tcPr>
          <w:p w14:paraId="1A3BE4EF"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41.08</w:t>
            </w:r>
          </w:p>
        </w:tc>
        <w:tc>
          <w:tcPr>
            <w:tcW w:w="1340" w:type="dxa"/>
            <w:vAlign w:val="center"/>
          </w:tcPr>
          <w:p w14:paraId="06CA51A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57.98</w:t>
            </w:r>
          </w:p>
        </w:tc>
      </w:tr>
      <w:tr w:rsidR="00D70DF8" w:rsidRPr="0042004B" w14:paraId="7B4660D7" w14:textId="77777777" w:rsidTr="00E96C2D">
        <w:trPr>
          <w:trHeight w:val="303"/>
          <w:jc w:val="center"/>
        </w:trPr>
        <w:tc>
          <w:tcPr>
            <w:tcW w:w="2127" w:type="dxa"/>
            <w:vMerge/>
            <w:vAlign w:val="center"/>
          </w:tcPr>
          <w:p w14:paraId="19DCEA11"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B0C3B0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2F4280B9"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11.06</w:t>
            </w:r>
          </w:p>
        </w:tc>
        <w:tc>
          <w:tcPr>
            <w:tcW w:w="1369" w:type="dxa"/>
            <w:vAlign w:val="center"/>
          </w:tcPr>
          <w:p w14:paraId="2550FD9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29.31</w:t>
            </w:r>
          </w:p>
        </w:tc>
        <w:tc>
          <w:tcPr>
            <w:tcW w:w="1369" w:type="dxa"/>
            <w:vAlign w:val="center"/>
          </w:tcPr>
          <w:p w14:paraId="2F1E6A0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41.32</w:t>
            </w:r>
          </w:p>
        </w:tc>
        <w:tc>
          <w:tcPr>
            <w:tcW w:w="1340" w:type="dxa"/>
            <w:vAlign w:val="center"/>
          </w:tcPr>
          <w:p w14:paraId="3CD6109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58.03</w:t>
            </w:r>
          </w:p>
        </w:tc>
      </w:tr>
      <w:tr w:rsidR="00D70DF8" w:rsidRPr="0042004B" w14:paraId="002711A7" w14:textId="77777777" w:rsidTr="00E96C2D">
        <w:trPr>
          <w:trHeight w:val="303"/>
          <w:jc w:val="center"/>
        </w:trPr>
        <w:tc>
          <w:tcPr>
            <w:tcW w:w="2127" w:type="dxa"/>
            <w:vMerge/>
            <w:vAlign w:val="center"/>
          </w:tcPr>
          <w:p w14:paraId="55FE13F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F50A7F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2447D81E"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11.17</w:t>
            </w:r>
          </w:p>
        </w:tc>
        <w:tc>
          <w:tcPr>
            <w:tcW w:w="1369" w:type="dxa"/>
            <w:vAlign w:val="center"/>
          </w:tcPr>
          <w:p w14:paraId="733AAB4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29.26</w:t>
            </w:r>
          </w:p>
        </w:tc>
        <w:tc>
          <w:tcPr>
            <w:tcW w:w="1369" w:type="dxa"/>
            <w:vAlign w:val="center"/>
          </w:tcPr>
          <w:p w14:paraId="2CC974FF"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41.07</w:t>
            </w:r>
          </w:p>
        </w:tc>
        <w:tc>
          <w:tcPr>
            <w:tcW w:w="1340" w:type="dxa"/>
            <w:vAlign w:val="center"/>
          </w:tcPr>
          <w:p w14:paraId="479A291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58.16</w:t>
            </w:r>
          </w:p>
        </w:tc>
      </w:tr>
      <w:tr w:rsidR="00D70DF8" w:rsidRPr="0042004B" w14:paraId="74BC9E82" w14:textId="77777777" w:rsidTr="00E96C2D">
        <w:trPr>
          <w:trHeight w:val="303"/>
          <w:jc w:val="center"/>
        </w:trPr>
        <w:tc>
          <w:tcPr>
            <w:tcW w:w="2127" w:type="dxa"/>
            <w:vMerge/>
            <w:vAlign w:val="center"/>
          </w:tcPr>
          <w:p w14:paraId="75DCF347"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86DF32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6D166A99"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11.06</w:t>
            </w:r>
          </w:p>
        </w:tc>
        <w:tc>
          <w:tcPr>
            <w:tcW w:w="1369" w:type="dxa"/>
            <w:vAlign w:val="center"/>
          </w:tcPr>
          <w:p w14:paraId="10044F5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29.14</w:t>
            </w:r>
          </w:p>
        </w:tc>
        <w:tc>
          <w:tcPr>
            <w:tcW w:w="1369" w:type="dxa"/>
            <w:vAlign w:val="center"/>
          </w:tcPr>
          <w:p w14:paraId="10649BD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41.19</w:t>
            </w:r>
          </w:p>
        </w:tc>
        <w:tc>
          <w:tcPr>
            <w:tcW w:w="1340" w:type="dxa"/>
            <w:vAlign w:val="center"/>
          </w:tcPr>
          <w:p w14:paraId="7EBB5BC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58.24</w:t>
            </w:r>
          </w:p>
        </w:tc>
      </w:tr>
      <w:tr w:rsidR="00D70DF8" w:rsidRPr="0042004B" w14:paraId="64C62DE1" w14:textId="77777777" w:rsidTr="00E96C2D">
        <w:trPr>
          <w:trHeight w:val="303"/>
          <w:jc w:val="center"/>
        </w:trPr>
        <w:tc>
          <w:tcPr>
            <w:tcW w:w="2127" w:type="dxa"/>
            <w:vMerge/>
            <w:vAlign w:val="center"/>
          </w:tcPr>
          <w:p w14:paraId="0319CA81"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F7A724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677F0F9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11.24</w:t>
            </w:r>
          </w:p>
        </w:tc>
        <w:tc>
          <w:tcPr>
            <w:tcW w:w="1369" w:type="dxa"/>
            <w:vAlign w:val="center"/>
          </w:tcPr>
          <w:p w14:paraId="1085359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29.23</w:t>
            </w:r>
          </w:p>
        </w:tc>
        <w:tc>
          <w:tcPr>
            <w:tcW w:w="1369" w:type="dxa"/>
            <w:vAlign w:val="center"/>
          </w:tcPr>
          <w:p w14:paraId="6165F516"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41.18</w:t>
            </w:r>
          </w:p>
        </w:tc>
        <w:tc>
          <w:tcPr>
            <w:tcW w:w="1340" w:type="dxa"/>
            <w:vAlign w:val="center"/>
          </w:tcPr>
          <w:p w14:paraId="1F784A4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57.96</w:t>
            </w:r>
          </w:p>
        </w:tc>
      </w:tr>
      <w:tr w:rsidR="00D70DF8" w:rsidRPr="0042004B" w14:paraId="68163E7E" w14:textId="77777777" w:rsidTr="00E96C2D">
        <w:trPr>
          <w:trHeight w:val="303"/>
          <w:jc w:val="center"/>
        </w:trPr>
        <w:tc>
          <w:tcPr>
            <w:tcW w:w="2127" w:type="dxa"/>
            <w:vMerge/>
            <w:vAlign w:val="center"/>
          </w:tcPr>
          <w:p w14:paraId="21DAF16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76B95A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2559A321"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11.16</w:t>
            </w:r>
          </w:p>
        </w:tc>
        <w:tc>
          <w:tcPr>
            <w:tcW w:w="1369" w:type="dxa"/>
            <w:vAlign w:val="center"/>
          </w:tcPr>
          <w:p w14:paraId="7AD3F2F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29.27</w:t>
            </w:r>
          </w:p>
        </w:tc>
        <w:tc>
          <w:tcPr>
            <w:tcW w:w="1369" w:type="dxa"/>
            <w:vAlign w:val="center"/>
          </w:tcPr>
          <w:p w14:paraId="301BEC1B"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41.17</w:t>
            </w:r>
          </w:p>
        </w:tc>
        <w:tc>
          <w:tcPr>
            <w:tcW w:w="1340" w:type="dxa"/>
            <w:vAlign w:val="center"/>
          </w:tcPr>
          <w:p w14:paraId="3A3D98A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58.09</w:t>
            </w:r>
          </w:p>
        </w:tc>
      </w:tr>
      <w:tr w:rsidR="00D70DF8" w:rsidRPr="0042004B" w14:paraId="4CE899DE" w14:textId="77777777" w:rsidTr="00E96C2D">
        <w:trPr>
          <w:trHeight w:val="303"/>
          <w:jc w:val="center"/>
        </w:trPr>
        <w:tc>
          <w:tcPr>
            <w:tcW w:w="2127" w:type="dxa"/>
            <w:vMerge/>
            <w:vAlign w:val="center"/>
          </w:tcPr>
          <w:p w14:paraId="3868635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7B77B8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750A1CF0"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0.0773</w:t>
            </w:r>
          </w:p>
        </w:tc>
        <w:tc>
          <w:tcPr>
            <w:tcW w:w="1369" w:type="dxa"/>
            <w:vAlign w:val="center"/>
          </w:tcPr>
          <w:p w14:paraId="200526E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0.1039</w:t>
            </w:r>
          </w:p>
        </w:tc>
        <w:tc>
          <w:tcPr>
            <w:tcW w:w="1369" w:type="dxa"/>
            <w:vAlign w:val="center"/>
          </w:tcPr>
          <w:p w14:paraId="00B29F13"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0.1010</w:t>
            </w:r>
          </w:p>
        </w:tc>
        <w:tc>
          <w:tcPr>
            <w:tcW w:w="1340" w:type="dxa"/>
            <w:vAlign w:val="center"/>
          </w:tcPr>
          <w:p w14:paraId="5F8D5AF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0.1058</w:t>
            </w:r>
          </w:p>
        </w:tc>
      </w:tr>
      <w:tr w:rsidR="00D70DF8" w:rsidRPr="0042004B" w14:paraId="68456298" w14:textId="77777777" w:rsidTr="00E96C2D">
        <w:trPr>
          <w:trHeight w:val="303"/>
          <w:jc w:val="center"/>
        </w:trPr>
        <w:tc>
          <w:tcPr>
            <w:tcW w:w="2127" w:type="dxa"/>
            <w:vMerge w:val="restart"/>
            <w:vAlign w:val="center"/>
          </w:tcPr>
          <w:p w14:paraId="1263A58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13、</w:t>
            </w:r>
            <w:r w:rsidRPr="0042004B">
              <w:rPr>
                <w:rFonts w:asciiTheme="minorEastAsia" w:eastAsiaTheme="minorEastAsia" w:hAnsiTheme="minorEastAsia" w:cstheme="minorBidi" w:hint="eastAsia"/>
                <w:szCs w:val="21"/>
              </w:rPr>
              <w:t>赣州有色冶金研究所</w:t>
            </w:r>
            <w:r w:rsidRPr="0042004B">
              <w:rPr>
                <w:rFonts w:asciiTheme="minorEastAsia" w:eastAsiaTheme="minorEastAsia" w:hAnsiTheme="minorEastAsia" w:hint="eastAsia"/>
                <w:kern w:val="0"/>
                <w:szCs w:val="21"/>
              </w:rPr>
              <w:t>（9次）</w:t>
            </w:r>
            <w:proofErr w:type="gramStart"/>
            <w:r w:rsidRPr="0042004B">
              <w:rPr>
                <w:rFonts w:asciiTheme="minorEastAsia" w:eastAsiaTheme="minorEastAsia" w:hAnsiTheme="minorEastAsia" w:hint="eastAsia"/>
                <w:kern w:val="0"/>
                <w:szCs w:val="21"/>
              </w:rPr>
              <w:t>二验</w:t>
            </w:r>
            <w:proofErr w:type="gramEnd"/>
          </w:p>
        </w:tc>
        <w:tc>
          <w:tcPr>
            <w:tcW w:w="648" w:type="dxa"/>
            <w:noWrap/>
            <w:vAlign w:val="center"/>
          </w:tcPr>
          <w:p w14:paraId="13D2EC24"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1DB9D35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11.27</w:t>
            </w:r>
          </w:p>
        </w:tc>
        <w:tc>
          <w:tcPr>
            <w:tcW w:w="1369" w:type="dxa"/>
            <w:vAlign w:val="center"/>
          </w:tcPr>
          <w:p w14:paraId="7CEE1F53"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29.24</w:t>
            </w:r>
          </w:p>
        </w:tc>
        <w:tc>
          <w:tcPr>
            <w:tcW w:w="1369" w:type="dxa"/>
            <w:vAlign w:val="center"/>
          </w:tcPr>
          <w:p w14:paraId="5634A81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41.28</w:t>
            </w:r>
          </w:p>
        </w:tc>
        <w:tc>
          <w:tcPr>
            <w:tcW w:w="1340" w:type="dxa"/>
            <w:vAlign w:val="center"/>
          </w:tcPr>
          <w:p w14:paraId="3D224F3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58.21</w:t>
            </w:r>
          </w:p>
        </w:tc>
      </w:tr>
      <w:tr w:rsidR="00D70DF8" w:rsidRPr="0042004B" w14:paraId="13A6C0B1" w14:textId="77777777" w:rsidTr="00E96C2D">
        <w:trPr>
          <w:trHeight w:val="303"/>
          <w:jc w:val="center"/>
        </w:trPr>
        <w:tc>
          <w:tcPr>
            <w:tcW w:w="2127" w:type="dxa"/>
            <w:vMerge/>
            <w:vAlign w:val="center"/>
          </w:tcPr>
          <w:p w14:paraId="48E43FDA"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77277D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7D6C77A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11.29</w:t>
            </w:r>
          </w:p>
        </w:tc>
        <w:tc>
          <w:tcPr>
            <w:tcW w:w="1369" w:type="dxa"/>
            <w:vAlign w:val="center"/>
          </w:tcPr>
          <w:p w14:paraId="453727F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29.24</w:t>
            </w:r>
          </w:p>
        </w:tc>
        <w:tc>
          <w:tcPr>
            <w:tcW w:w="1369" w:type="dxa"/>
            <w:vAlign w:val="center"/>
          </w:tcPr>
          <w:p w14:paraId="7004468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41.21</w:t>
            </w:r>
          </w:p>
        </w:tc>
        <w:tc>
          <w:tcPr>
            <w:tcW w:w="1340" w:type="dxa"/>
            <w:vAlign w:val="center"/>
          </w:tcPr>
          <w:p w14:paraId="6F11A9A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58.19</w:t>
            </w:r>
          </w:p>
        </w:tc>
      </w:tr>
      <w:tr w:rsidR="00D70DF8" w:rsidRPr="0042004B" w14:paraId="6A07EB8B" w14:textId="77777777" w:rsidTr="00E96C2D">
        <w:trPr>
          <w:trHeight w:val="303"/>
          <w:jc w:val="center"/>
        </w:trPr>
        <w:tc>
          <w:tcPr>
            <w:tcW w:w="2127" w:type="dxa"/>
            <w:vMerge/>
            <w:vAlign w:val="center"/>
          </w:tcPr>
          <w:p w14:paraId="7F3B095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6E2FE1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1D399E8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11.36</w:t>
            </w:r>
          </w:p>
        </w:tc>
        <w:tc>
          <w:tcPr>
            <w:tcW w:w="1369" w:type="dxa"/>
            <w:vAlign w:val="center"/>
          </w:tcPr>
          <w:p w14:paraId="46837E6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29.28</w:t>
            </w:r>
          </w:p>
        </w:tc>
        <w:tc>
          <w:tcPr>
            <w:tcW w:w="1369" w:type="dxa"/>
            <w:vAlign w:val="center"/>
          </w:tcPr>
          <w:p w14:paraId="3D951BB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40.99</w:t>
            </w:r>
          </w:p>
        </w:tc>
        <w:tc>
          <w:tcPr>
            <w:tcW w:w="1340" w:type="dxa"/>
            <w:vAlign w:val="center"/>
          </w:tcPr>
          <w:p w14:paraId="1C54532F"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58.05</w:t>
            </w:r>
          </w:p>
        </w:tc>
      </w:tr>
      <w:tr w:rsidR="00D70DF8" w:rsidRPr="0042004B" w14:paraId="4CD28ED2" w14:textId="77777777" w:rsidTr="00E96C2D">
        <w:trPr>
          <w:trHeight w:val="303"/>
          <w:jc w:val="center"/>
        </w:trPr>
        <w:tc>
          <w:tcPr>
            <w:tcW w:w="2127" w:type="dxa"/>
            <w:vMerge/>
            <w:vAlign w:val="center"/>
          </w:tcPr>
          <w:p w14:paraId="4CE4198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5B4F8D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6ABAEF9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11.34</w:t>
            </w:r>
          </w:p>
        </w:tc>
        <w:tc>
          <w:tcPr>
            <w:tcW w:w="1369" w:type="dxa"/>
            <w:vAlign w:val="center"/>
          </w:tcPr>
          <w:p w14:paraId="2085BF55"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29.28</w:t>
            </w:r>
          </w:p>
        </w:tc>
        <w:tc>
          <w:tcPr>
            <w:tcW w:w="1369" w:type="dxa"/>
            <w:vAlign w:val="center"/>
          </w:tcPr>
          <w:p w14:paraId="4609ED0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40.98</w:t>
            </w:r>
          </w:p>
        </w:tc>
        <w:tc>
          <w:tcPr>
            <w:tcW w:w="1340" w:type="dxa"/>
            <w:vAlign w:val="center"/>
          </w:tcPr>
          <w:p w14:paraId="05D80F60"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58.07</w:t>
            </w:r>
          </w:p>
        </w:tc>
      </w:tr>
      <w:tr w:rsidR="00D70DF8" w:rsidRPr="0042004B" w14:paraId="1E108754" w14:textId="77777777" w:rsidTr="00E96C2D">
        <w:trPr>
          <w:trHeight w:val="303"/>
          <w:jc w:val="center"/>
        </w:trPr>
        <w:tc>
          <w:tcPr>
            <w:tcW w:w="2127" w:type="dxa"/>
            <w:vMerge/>
            <w:vAlign w:val="center"/>
          </w:tcPr>
          <w:p w14:paraId="44BDE9ED"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4C4088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2F89192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11.4</w:t>
            </w:r>
          </w:p>
        </w:tc>
        <w:tc>
          <w:tcPr>
            <w:tcW w:w="1369" w:type="dxa"/>
            <w:vAlign w:val="center"/>
          </w:tcPr>
          <w:p w14:paraId="3997111D"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29.4</w:t>
            </w:r>
          </w:p>
        </w:tc>
        <w:tc>
          <w:tcPr>
            <w:tcW w:w="1369" w:type="dxa"/>
            <w:vAlign w:val="center"/>
          </w:tcPr>
          <w:p w14:paraId="7378497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40.96</w:t>
            </w:r>
          </w:p>
        </w:tc>
        <w:tc>
          <w:tcPr>
            <w:tcW w:w="1340" w:type="dxa"/>
            <w:vAlign w:val="center"/>
          </w:tcPr>
          <w:p w14:paraId="68A85D4F"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58.34</w:t>
            </w:r>
          </w:p>
        </w:tc>
      </w:tr>
      <w:tr w:rsidR="00D70DF8" w:rsidRPr="0042004B" w14:paraId="3FB3BCD1" w14:textId="77777777" w:rsidTr="00E96C2D">
        <w:trPr>
          <w:trHeight w:val="303"/>
          <w:jc w:val="center"/>
        </w:trPr>
        <w:tc>
          <w:tcPr>
            <w:tcW w:w="2127" w:type="dxa"/>
            <w:vMerge/>
            <w:vAlign w:val="center"/>
          </w:tcPr>
          <w:p w14:paraId="7B245D01"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D10F81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4F0B10AE"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11.42</w:t>
            </w:r>
          </w:p>
        </w:tc>
        <w:tc>
          <w:tcPr>
            <w:tcW w:w="1369" w:type="dxa"/>
            <w:vAlign w:val="center"/>
          </w:tcPr>
          <w:p w14:paraId="768BBA20"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29.44</w:t>
            </w:r>
          </w:p>
        </w:tc>
        <w:tc>
          <w:tcPr>
            <w:tcW w:w="1369" w:type="dxa"/>
            <w:vAlign w:val="center"/>
          </w:tcPr>
          <w:p w14:paraId="6970527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41.23</w:t>
            </w:r>
          </w:p>
        </w:tc>
        <w:tc>
          <w:tcPr>
            <w:tcW w:w="1340" w:type="dxa"/>
            <w:vAlign w:val="center"/>
          </w:tcPr>
          <w:p w14:paraId="1517736C"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58.18</w:t>
            </w:r>
          </w:p>
        </w:tc>
      </w:tr>
      <w:tr w:rsidR="00D70DF8" w:rsidRPr="0042004B" w14:paraId="091A7F3D" w14:textId="77777777" w:rsidTr="00E96C2D">
        <w:trPr>
          <w:trHeight w:val="303"/>
          <w:jc w:val="center"/>
        </w:trPr>
        <w:tc>
          <w:tcPr>
            <w:tcW w:w="2127" w:type="dxa"/>
            <w:vMerge/>
            <w:vAlign w:val="center"/>
          </w:tcPr>
          <w:p w14:paraId="6D5F7BCF"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31DA4E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234B9FD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11.23</w:t>
            </w:r>
          </w:p>
        </w:tc>
        <w:tc>
          <w:tcPr>
            <w:tcW w:w="1369" w:type="dxa"/>
            <w:vAlign w:val="center"/>
          </w:tcPr>
          <w:p w14:paraId="27409D6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29.44</w:t>
            </w:r>
          </w:p>
        </w:tc>
        <w:tc>
          <w:tcPr>
            <w:tcW w:w="1369" w:type="dxa"/>
            <w:vAlign w:val="center"/>
          </w:tcPr>
          <w:p w14:paraId="74E276A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41.19</w:t>
            </w:r>
          </w:p>
        </w:tc>
        <w:tc>
          <w:tcPr>
            <w:tcW w:w="1340" w:type="dxa"/>
            <w:vAlign w:val="center"/>
          </w:tcPr>
          <w:p w14:paraId="2EEE5AB4"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58.41</w:t>
            </w:r>
          </w:p>
        </w:tc>
      </w:tr>
      <w:tr w:rsidR="00D70DF8" w:rsidRPr="0042004B" w14:paraId="63DA0623" w14:textId="77777777" w:rsidTr="00E96C2D">
        <w:trPr>
          <w:trHeight w:val="303"/>
          <w:jc w:val="center"/>
        </w:trPr>
        <w:tc>
          <w:tcPr>
            <w:tcW w:w="2127" w:type="dxa"/>
            <w:vMerge/>
            <w:vAlign w:val="center"/>
          </w:tcPr>
          <w:p w14:paraId="58900473"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28079FF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8</w:t>
            </w:r>
          </w:p>
        </w:tc>
        <w:tc>
          <w:tcPr>
            <w:tcW w:w="1369" w:type="dxa"/>
            <w:vAlign w:val="center"/>
          </w:tcPr>
          <w:p w14:paraId="478FDD8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11.42</w:t>
            </w:r>
          </w:p>
        </w:tc>
        <w:tc>
          <w:tcPr>
            <w:tcW w:w="1369" w:type="dxa"/>
            <w:vAlign w:val="center"/>
          </w:tcPr>
          <w:p w14:paraId="75328358"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29.4</w:t>
            </w:r>
          </w:p>
        </w:tc>
        <w:tc>
          <w:tcPr>
            <w:tcW w:w="1369" w:type="dxa"/>
            <w:vAlign w:val="center"/>
          </w:tcPr>
          <w:p w14:paraId="2DE5B81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41.12</w:t>
            </w:r>
          </w:p>
        </w:tc>
        <w:tc>
          <w:tcPr>
            <w:tcW w:w="1340" w:type="dxa"/>
            <w:vAlign w:val="center"/>
          </w:tcPr>
          <w:p w14:paraId="60D4EEC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58.07</w:t>
            </w:r>
          </w:p>
        </w:tc>
      </w:tr>
      <w:tr w:rsidR="00D70DF8" w:rsidRPr="0042004B" w14:paraId="4DE94567" w14:textId="77777777" w:rsidTr="00E96C2D">
        <w:trPr>
          <w:trHeight w:val="303"/>
          <w:jc w:val="center"/>
        </w:trPr>
        <w:tc>
          <w:tcPr>
            <w:tcW w:w="2127" w:type="dxa"/>
            <w:vMerge/>
            <w:vAlign w:val="center"/>
          </w:tcPr>
          <w:p w14:paraId="3E2A5A7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9DE24D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9</w:t>
            </w:r>
          </w:p>
        </w:tc>
        <w:tc>
          <w:tcPr>
            <w:tcW w:w="1369" w:type="dxa"/>
            <w:vAlign w:val="center"/>
          </w:tcPr>
          <w:p w14:paraId="5A38CF4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11.4</w:t>
            </w:r>
          </w:p>
        </w:tc>
        <w:tc>
          <w:tcPr>
            <w:tcW w:w="1369" w:type="dxa"/>
            <w:vAlign w:val="center"/>
          </w:tcPr>
          <w:p w14:paraId="5074E262"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29.36</w:t>
            </w:r>
          </w:p>
        </w:tc>
        <w:tc>
          <w:tcPr>
            <w:tcW w:w="1369" w:type="dxa"/>
            <w:vAlign w:val="center"/>
          </w:tcPr>
          <w:p w14:paraId="2F1DB2A7"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41.01</w:t>
            </w:r>
          </w:p>
        </w:tc>
        <w:tc>
          <w:tcPr>
            <w:tcW w:w="1340" w:type="dxa"/>
            <w:vAlign w:val="center"/>
          </w:tcPr>
          <w:p w14:paraId="215B7D7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kern w:val="0"/>
                <w:szCs w:val="21"/>
              </w:rPr>
              <w:t>58.38</w:t>
            </w:r>
          </w:p>
        </w:tc>
      </w:tr>
      <w:tr w:rsidR="00D70DF8" w:rsidRPr="0042004B" w14:paraId="7B885F5B" w14:textId="77777777" w:rsidTr="00E96C2D">
        <w:trPr>
          <w:trHeight w:val="303"/>
          <w:jc w:val="center"/>
        </w:trPr>
        <w:tc>
          <w:tcPr>
            <w:tcW w:w="2127" w:type="dxa"/>
            <w:vMerge/>
            <w:vAlign w:val="center"/>
          </w:tcPr>
          <w:p w14:paraId="09184DF9"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473FCD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10</w:t>
            </w:r>
          </w:p>
        </w:tc>
        <w:tc>
          <w:tcPr>
            <w:tcW w:w="1369" w:type="dxa"/>
            <w:vAlign w:val="center"/>
          </w:tcPr>
          <w:p w14:paraId="70B84E9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11.3</w:t>
            </w:r>
          </w:p>
        </w:tc>
        <w:tc>
          <w:tcPr>
            <w:tcW w:w="1369" w:type="dxa"/>
            <w:vAlign w:val="center"/>
          </w:tcPr>
          <w:p w14:paraId="69AD2DA2"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29.36</w:t>
            </w:r>
          </w:p>
        </w:tc>
        <w:tc>
          <w:tcPr>
            <w:tcW w:w="1369" w:type="dxa"/>
            <w:vAlign w:val="center"/>
          </w:tcPr>
          <w:p w14:paraId="33BC941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41.01</w:t>
            </w:r>
          </w:p>
        </w:tc>
        <w:tc>
          <w:tcPr>
            <w:tcW w:w="1340" w:type="dxa"/>
            <w:vAlign w:val="center"/>
          </w:tcPr>
          <w:p w14:paraId="64891F73"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58.29</w:t>
            </w:r>
          </w:p>
        </w:tc>
      </w:tr>
      <w:tr w:rsidR="00D70DF8" w:rsidRPr="0042004B" w14:paraId="16939FDB" w14:textId="77777777" w:rsidTr="00E96C2D">
        <w:trPr>
          <w:trHeight w:val="303"/>
          <w:jc w:val="center"/>
        </w:trPr>
        <w:tc>
          <w:tcPr>
            <w:tcW w:w="2127" w:type="dxa"/>
            <w:vMerge/>
            <w:vAlign w:val="center"/>
          </w:tcPr>
          <w:p w14:paraId="39BF2B6F"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75F2011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11</w:t>
            </w:r>
          </w:p>
        </w:tc>
        <w:tc>
          <w:tcPr>
            <w:tcW w:w="1369" w:type="dxa"/>
            <w:vAlign w:val="center"/>
          </w:tcPr>
          <w:p w14:paraId="602098EF"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11.32</w:t>
            </w:r>
          </w:p>
        </w:tc>
        <w:tc>
          <w:tcPr>
            <w:tcW w:w="1369" w:type="dxa"/>
            <w:vAlign w:val="center"/>
          </w:tcPr>
          <w:p w14:paraId="5D97F10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29.28</w:t>
            </w:r>
          </w:p>
        </w:tc>
        <w:tc>
          <w:tcPr>
            <w:tcW w:w="1369" w:type="dxa"/>
            <w:vAlign w:val="center"/>
          </w:tcPr>
          <w:p w14:paraId="29074C9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41.10</w:t>
            </w:r>
          </w:p>
        </w:tc>
        <w:tc>
          <w:tcPr>
            <w:tcW w:w="1340" w:type="dxa"/>
            <w:vAlign w:val="center"/>
          </w:tcPr>
          <w:p w14:paraId="1812715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58.3</w:t>
            </w:r>
          </w:p>
        </w:tc>
      </w:tr>
      <w:tr w:rsidR="00D70DF8" w:rsidRPr="0042004B" w14:paraId="6D8961BD" w14:textId="77777777" w:rsidTr="00E96C2D">
        <w:trPr>
          <w:trHeight w:val="303"/>
          <w:jc w:val="center"/>
        </w:trPr>
        <w:tc>
          <w:tcPr>
            <w:tcW w:w="2127" w:type="dxa"/>
            <w:vMerge/>
            <w:vAlign w:val="center"/>
          </w:tcPr>
          <w:p w14:paraId="3868485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13ABD26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41B46881"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11.34</w:t>
            </w:r>
          </w:p>
        </w:tc>
        <w:tc>
          <w:tcPr>
            <w:tcW w:w="1369" w:type="dxa"/>
            <w:vAlign w:val="center"/>
          </w:tcPr>
          <w:p w14:paraId="4119EC9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29.34</w:t>
            </w:r>
          </w:p>
        </w:tc>
        <w:tc>
          <w:tcPr>
            <w:tcW w:w="1369" w:type="dxa"/>
            <w:vAlign w:val="center"/>
          </w:tcPr>
          <w:p w14:paraId="1A961A86"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41.10</w:t>
            </w:r>
          </w:p>
        </w:tc>
        <w:tc>
          <w:tcPr>
            <w:tcW w:w="1340" w:type="dxa"/>
            <w:vAlign w:val="center"/>
          </w:tcPr>
          <w:p w14:paraId="0B844CF7"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58.23</w:t>
            </w:r>
          </w:p>
        </w:tc>
      </w:tr>
      <w:tr w:rsidR="00D70DF8" w:rsidRPr="0042004B" w14:paraId="304266E9" w14:textId="77777777" w:rsidTr="00E96C2D">
        <w:trPr>
          <w:trHeight w:val="303"/>
          <w:jc w:val="center"/>
        </w:trPr>
        <w:tc>
          <w:tcPr>
            <w:tcW w:w="2127" w:type="dxa"/>
            <w:vMerge/>
            <w:vAlign w:val="center"/>
          </w:tcPr>
          <w:p w14:paraId="4A7790D6"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67FC4146"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53610AF9"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0.0647</w:t>
            </w:r>
          </w:p>
        </w:tc>
        <w:tc>
          <w:tcPr>
            <w:tcW w:w="1369" w:type="dxa"/>
            <w:vAlign w:val="center"/>
          </w:tcPr>
          <w:p w14:paraId="4CEEC58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0.0767</w:t>
            </w:r>
          </w:p>
        </w:tc>
        <w:tc>
          <w:tcPr>
            <w:tcW w:w="1369" w:type="dxa"/>
            <w:vAlign w:val="center"/>
          </w:tcPr>
          <w:p w14:paraId="7F1D9CEB"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0.1150</w:t>
            </w:r>
          </w:p>
        </w:tc>
        <w:tc>
          <w:tcPr>
            <w:tcW w:w="1340" w:type="dxa"/>
            <w:vAlign w:val="center"/>
          </w:tcPr>
          <w:p w14:paraId="2E19D663"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cs="宋体" w:hint="eastAsia"/>
                <w:kern w:val="0"/>
                <w:szCs w:val="21"/>
              </w:rPr>
              <w:t>0.1278</w:t>
            </w:r>
          </w:p>
        </w:tc>
      </w:tr>
      <w:tr w:rsidR="00D70DF8" w:rsidRPr="0042004B" w14:paraId="414473BF" w14:textId="77777777" w:rsidTr="00E96C2D">
        <w:trPr>
          <w:trHeight w:val="303"/>
          <w:jc w:val="center"/>
        </w:trPr>
        <w:tc>
          <w:tcPr>
            <w:tcW w:w="2127" w:type="dxa"/>
            <w:vMerge w:val="restart"/>
            <w:vAlign w:val="center"/>
          </w:tcPr>
          <w:p w14:paraId="7E72D567"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kern w:val="0"/>
                <w:szCs w:val="21"/>
              </w:rPr>
              <w:t>1</w:t>
            </w:r>
            <w:r w:rsidRPr="0042004B">
              <w:rPr>
                <w:rFonts w:asciiTheme="minorEastAsia" w:eastAsiaTheme="minorEastAsia" w:hAnsiTheme="minorEastAsia"/>
                <w:kern w:val="0"/>
                <w:szCs w:val="21"/>
              </w:rPr>
              <w:t>4</w:t>
            </w:r>
            <w:r w:rsidRPr="0042004B">
              <w:rPr>
                <w:rFonts w:asciiTheme="minorEastAsia" w:eastAsiaTheme="minorEastAsia" w:hAnsiTheme="minorEastAsia" w:hint="eastAsia"/>
                <w:kern w:val="0"/>
                <w:szCs w:val="21"/>
              </w:rPr>
              <w:t>、</w:t>
            </w:r>
            <w:r w:rsidRPr="0042004B">
              <w:rPr>
                <w:rFonts w:asciiTheme="minorEastAsia" w:eastAsiaTheme="minorEastAsia" w:hAnsiTheme="minorEastAsia" w:cstheme="minorBidi" w:hint="eastAsia"/>
                <w:szCs w:val="21"/>
              </w:rPr>
              <w:t>郴州众</w:t>
            </w:r>
            <w:proofErr w:type="gramStart"/>
            <w:r w:rsidRPr="0042004B">
              <w:rPr>
                <w:rFonts w:asciiTheme="minorEastAsia" w:eastAsiaTheme="minorEastAsia" w:hAnsiTheme="minorEastAsia" w:cstheme="minorBidi" w:hint="eastAsia"/>
                <w:szCs w:val="21"/>
              </w:rPr>
              <w:t>鑫</w:t>
            </w:r>
            <w:proofErr w:type="gramEnd"/>
            <w:r w:rsidRPr="0042004B">
              <w:rPr>
                <w:rFonts w:asciiTheme="minorEastAsia" w:eastAsiaTheme="minorEastAsia" w:hAnsiTheme="minorEastAsia" w:cstheme="minorBidi" w:hint="eastAsia"/>
                <w:szCs w:val="21"/>
              </w:rPr>
              <w:t>检测有限公司</w:t>
            </w:r>
            <w:r w:rsidRPr="0042004B">
              <w:rPr>
                <w:rFonts w:asciiTheme="minorEastAsia" w:eastAsiaTheme="minorEastAsia" w:hAnsiTheme="minorEastAsia" w:hint="eastAsia"/>
                <w:kern w:val="0"/>
                <w:szCs w:val="21"/>
              </w:rPr>
              <w:t>（</w:t>
            </w:r>
            <w:r w:rsidRPr="0042004B">
              <w:rPr>
                <w:rFonts w:asciiTheme="minorEastAsia" w:eastAsiaTheme="minorEastAsia" w:hAnsiTheme="minorEastAsia"/>
                <w:kern w:val="0"/>
                <w:szCs w:val="21"/>
              </w:rPr>
              <w:t>7</w:t>
            </w:r>
            <w:r w:rsidRPr="0042004B">
              <w:rPr>
                <w:rFonts w:asciiTheme="minorEastAsia" w:eastAsiaTheme="minorEastAsia" w:hAnsiTheme="minorEastAsia" w:hint="eastAsia"/>
                <w:kern w:val="0"/>
                <w:szCs w:val="21"/>
              </w:rPr>
              <w:t>次）</w:t>
            </w:r>
            <w:proofErr w:type="gramStart"/>
            <w:r w:rsidRPr="0042004B">
              <w:rPr>
                <w:rFonts w:asciiTheme="minorEastAsia" w:eastAsiaTheme="minorEastAsia" w:hAnsiTheme="minorEastAsia" w:hint="eastAsia"/>
                <w:kern w:val="0"/>
                <w:szCs w:val="21"/>
              </w:rPr>
              <w:t>二验</w:t>
            </w:r>
            <w:proofErr w:type="gramEnd"/>
          </w:p>
        </w:tc>
        <w:tc>
          <w:tcPr>
            <w:tcW w:w="648" w:type="dxa"/>
            <w:noWrap/>
            <w:vAlign w:val="center"/>
          </w:tcPr>
          <w:p w14:paraId="1671CBA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1</w:t>
            </w:r>
          </w:p>
        </w:tc>
        <w:tc>
          <w:tcPr>
            <w:tcW w:w="1369" w:type="dxa"/>
            <w:vAlign w:val="center"/>
          </w:tcPr>
          <w:p w14:paraId="269F7E0C"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11.26</w:t>
            </w:r>
          </w:p>
        </w:tc>
        <w:tc>
          <w:tcPr>
            <w:tcW w:w="1369" w:type="dxa"/>
            <w:vAlign w:val="center"/>
          </w:tcPr>
          <w:p w14:paraId="4FB34FCD"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28.98</w:t>
            </w:r>
          </w:p>
        </w:tc>
        <w:tc>
          <w:tcPr>
            <w:tcW w:w="1369" w:type="dxa"/>
            <w:vAlign w:val="center"/>
          </w:tcPr>
          <w:p w14:paraId="2D094337"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41.26</w:t>
            </w:r>
          </w:p>
        </w:tc>
        <w:tc>
          <w:tcPr>
            <w:tcW w:w="1340" w:type="dxa"/>
            <w:vAlign w:val="center"/>
          </w:tcPr>
          <w:p w14:paraId="5764635B"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57.92</w:t>
            </w:r>
          </w:p>
        </w:tc>
      </w:tr>
      <w:tr w:rsidR="00D70DF8" w:rsidRPr="0042004B" w14:paraId="0DD326CD" w14:textId="77777777" w:rsidTr="00E96C2D">
        <w:trPr>
          <w:trHeight w:val="303"/>
          <w:jc w:val="center"/>
        </w:trPr>
        <w:tc>
          <w:tcPr>
            <w:tcW w:w="2127" w:type="dxa"/>
            <w:vMerge/>
            <w:vAlign w:val="center"/>
          </w:tcPr>
          <w:p w14:paraId="7A19507B"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83186A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2</w:t>
            </w:r>
          </w:p>
        </w:tc>
        <w:tc>
          <w:tcPr>
            <w:tcW w:w="1369" w:type="dxa"/>
            <w:vAlign w:val="center"/>
          </w:tcPr>
          <w:p w14:paraId="5F088EC3"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11.28</w:t>
            </w:r>
          </w:p>
        </w:tc>
        <w:tc>
          <w:tcPr>
            <w:tcW w:w="1369" w:type="dxa"/>
            <w:vAlign w:val="center"/>
          </w:tcPr>
          <w:p w14:paraId="6659A89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29.03</w:t>
            </w:r>
          </w:p>
        </w:tc>
        <w:tc>
          <w:tcPr>
            <w:tcW w:w="1369" w:type="dxa"/>
            <w:vAlign w:val="center"/>
          </w:tcPr>
          <w:p w14:paraId="18A60D0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41.25</w:t>
            </w:r>
          </w:p>
        </w:tc>
        <w:tc>
          <w:tcPr>
            <w:tcW w:w="1340" w:type="dxa"/>
            <w:vAlign w:val="center"/>
          </w:tcPr>
          <w:p w14:paraId="354E099A"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57.89</w:t>
            </w:r>
          </w:p>
        </w:tc>
      </w:tr>
      <w:tr w:rsidR="00D70DF8" w:rsidRPr="0042004B" w14:paraId="19B51F14" w14:textId="77777777" w:rsidTr="00E96C2D">
        <w:trPr>
          <w:trHeight w:val="303"/>
          <w:jc w:val="center"/>
        </w:trPr>
        <w:tc>
          <w:tcPr>
            <w:tcW w:w="2127" w:type="dxa"/>
            <w:vMerge/>
            <w:vAlign w:val="center"/>
          </w:tcPr>
          <w:p w14:paraId="78842F61"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021AA33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3</w:t>
            </w:r>
          </w:p>
        </w:tc>
        <w:tc>
          <w:tcPr>
            <w:tcW w:w="1369" w:type="dxa"/>
            <w:vAlign w:val="center"/>
          </w:tcPr>
          <w:p w14:paraId="52F32128"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11.36</w:t>
            </w:r>
          </w:p>
        </w:tc>
        <w:tc>
          <w:tcPr>
            <w:tcW w:w="1369" w:type="dxa"/>
            <w:vAlign w:val="center"/>
          </w:tcPr>
          <w:p w14:paraId="544BE8A1"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29.02</w:t>
            </w:r>
          </w:p>
        </w:tc>
        <w:tc>
          <w:tcPr>
            <w:tcW w:w="1369" w:type="dxa"/>
            <w:vAlign w:val="center"/>
          </w:tcPr>
          <w:p w14:paraId="7F2844F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41.28</w:t>
            </w:r>
          </w:p>
        </w:tc>
        <w:tc>
          <w:tcPr>
            <w:tcW w:w="1340" w:type="dxa"/>
            <w:vAlign w:val="center"/>
          </w:tcPr>
          <w:p w14:paraId="46E9FDA9" w14:textId="77777777" w:rsidR="00D70DF8" w:rsidRPr="0042004B" w:rsidRDefault="00D70DF8" w:rsidP="00E96C2D">
            <w:pPr>
              <w:widowControl/>
              <w:jc w:val="center"/>
              <w:textAlignment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57.92</w:t>
            </w:r>
          </w:p>
        </w:tc>
      </w:tr>
      <w:tr w:rsidR="00D70DF8" w:rsidRPr="0042004B" w14:paraId="1927A326" w14:textId="77777777" w:rsidTr="00E96C2D">
        <w:trPr>
          <w:trHeight w:val="303"/>
          <w:jc w:val="center"/>
        </w:trPr>
        <w:tc>
          <w:tcPr>
            <w:tcW w:w="2127" w:type="dxa"/>
            <w:vMerge/>
            <w:vAlign w:val="center"/>
          </w:tcPr>
          <w:p w14:paraId="5475FE3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DA61D15"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4</w:t>
            </w:r>
          </w:p>
        </w:tc>
        <w:tc>
          <w:tcPr>
            <w:tcW w:w="1369" w:type="dxa"/>
            <w:vAlign w:val="center"/>
          </w:tcPr>
          <w:p w14:paraId="78B682B2"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11.27</w:t>
            </w:r>
          </w:p>
        </w:tc>
        <w:tc>
          <w:tcPr>
            <w:tcW w:w="1369" w:type="dxa"/>
            <w:vAlign w:val="center"/>
          </w:tcPr>
          <w:p w14:paraId="0CC0DF3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29.08</w:t>
            </w:r>
          </w:p>
        </w:tc>
        <w:tc>
          <w:tcPr>
            <w:tcW w:w="1369" w:type="dxa"/>
            <w:vAlign w:val="center"/>
          </w:tcPr>
          <w:p w14:paraId="5E407196"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41.15</w:t>
            </w:r>
          </w:p>
        </w:tc>
        <w:tc>
          <w:tcPr>
            <w:tcW w:w="1340" w:type="dxa"/>
            <w:vAlign w:val="center"/>
          </w:tcPr>
          <w:p w14:paraId="69526633"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57.93</w:t>
            </w:r>
          </w:p>
        </w:tc>
      </w:tr>
      <w:tr w:rsidR="00D70DF8" w:rsidRPr="0042004B" w14:paraId="7E22CB8E" w14:textId="77777777" w:rsidTr="00E96C2D">
        <w:trPr>
          <w:trHeight w:val="303"/>
          <w:jc w:val="center"/>
        </w:trPr>
        <w:tc>
          <w:tcPr>
            <w:tcW w:w="2127" w:type="dxa"/>
            <w:vMerge/>
            <w:vAlign w:val="center"/>
          </w:tcPr>
          <w:p w14:paraId="20AA9C82"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C42E77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5</w:t>
            </w:r>
          </w:p>
        </w:tc>
        <w:tc>
          <w:tcPr>
            <w:tcW w:w="1369" w:type="dxa"/>
            <w:vAlign w:val="center"/>
          </w:tcPr>
          <w:p w14:paraId="3DB5A714" w14:textId="77777777" w:rsidR="00D70DF8" w:rsidRPr="0042004B" w:rsidRDefault="00D70DF8" w:rsidP="00E96C2D">
            <w:pPr>
              <w:widowControl/>
              <w:jc w:val="center"/>
              <w:textAlignment w:val="top"/>
              <w:rPr>
                <w:rFonts w:asciiTheme="minorEastAsia" w:eastAsiaTheme="minorEastAsia" w:hAnsiTheme="minorEastAsia"/>
                <w:kern w:val="0"/>
                <w:szCs w:val="21"/>
              </w:rPr>
            </w:pPr>
            <w:r w:rsidRPr="0042004B">
              <w:rPr>
                <w:rFonts w:asciiTheme="minorEastAsia" w:eastAsiaTheme="minorEastAsia" w:hAnsiTheme="minorEastAsia" w:hint="eastAsia"/>
                <w:szCs w:val="21"/>
              </w:rPr>
              <w:t>11.28</w:t>
            </w:r>
          </w:p>
        </w:tc>
        <w:tc>
          <w:tcPr>
            <w:tcW w:w="1369" w:type="dxa"/>
            <w:vAlign w:val="center"/>
          </w:tcPr>
          <w:p w14:paraId="7CD7799C"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28.92</w:t>
            </w:r>
          </w:p>
        </w:tc>
        <w:tc>
          <w:tcPr>
            <w:tcW w:w="1369" w:type="dxa"/>
            <w:vAlign w:val="center"/>
          </w:tcPr>
          <w:p w14:paraId="71616395"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41.11</w:t>
            </w:r>
          </w:p>
        </w:tc>
        <w:tc>
          <w:tcPr>
            <w:tcW w:w="1340" w:type="dxa"/>
            <w:vAlign w:val="center"/>
          </w:tcPr>
          <w:p w14:paraId="40364C88"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58.01</w:t>
            </w:r>
          </w:p>
        </w:tc>
      </w:tr>
      <w:tr w:rsidR="00D70DF8" w:rsidRPr="0042004B" w14:paraId="7CF76C74" w14:textId="77777777" w:rsidTr="00E96C2D">
        <w:trPr>
          <w:trHeight w:val="303"/>
          <w:jc w:val="center"/>
        </w:trPr>
        <w:tc>
          <w:tcPr>
            <w:tcW w:w="2127" w:type="dxa"/>
            <w:vMerge/>
            <w:vAlign w:val="center"/>
          </w:tcPr>
          <w:p w14:paraId="17E7F1BC"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831898C"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6</w:t>
            </w:r>
          </w:p>
        </w:tc>
        <w:tc>
          <w:tcPr>
            <w:tcW w:w="1369" w:type="dxa"/>
            <w:vAlign w:val="center"/>
          </w:tcPr>
          <w:p w14:paraId="5F7687F0"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11.37</w:t>
            </w:r>
          </w:p>
        </w:tc>
        <w:tc>
          <w:tcPr>
            <w:tcW w:w="1369" w:type="dxa"/>
            <w:vAlign w:val="center"/>
          </w:tcPr>
          <w:p w14:paraId="6149F85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szCs w:val="21"/>
              </w:rPr>
              <w:t>28.98</w:t>
            </w:r>
          </w:p>
        </w:tc>
        <w:tc>
          <w:tcPr>
            <w:tcW w:w="1369" w:type="dxa"/>
            <w:vAlign w:val="center"/>
          </w:tcPr>
          <w:p w14:paraId="6DC95954"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41.07</w:t>
            </w:r>
          </w:p>
        </w:tc>
        <w:tc>
          <w:tcPr>
            <w:tcW w:w="1340" w:type="dxa"/>
            <w:vAlign w:val="center"/>
          </w:tcPr>
          <w:p w14:paraId="6074D40A"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57.87</w:t>
            </w:r>
          </w:p>
        </w:tc>
      </w:tr>
      <w:tr w:rsidR="00D70DF8" w:rsidRPr="0042004B" w14:paraId="429ECDC4" w14:textId="77777777" w:rsidTr="00E96C2D">
        <w:trPr>
          <w:trHeight w:val="303"/>
          <w:jc w:val="center"/>
        </w:trPr>
        <w:tc>
          <w:tcPr>
            <w:tcW w:w="2127" w:type="dxa"/>
            <w:vMerge/>
            <w:vAlign w:val="center"/>
          </w:tcPr>
          <w:p w14:paraId="3B08A2C4"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55590029"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7</w:t>
            </w:r>
          </w:p>
        </w:tc>
        <w:tc>
          <w:tcPr>
            <w:tcW w:w="1369" w:type="dxa"/>
            <w:vAlign w:val="center"/>
          </w:tcPr>
          <w:p w14:paraId="5267FF4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11.18</w:t>
            </w:r>
          </w:p>
        </w:tc>
        <w:tc>
          <w:tcPr>
            <w:tcW w:w="1369" w:type="dxa"/>
            <w:vAlign w:val="center"/>
          </w:tcPr>
          <w:p w14:paraId="7AB8630F"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szCs w:val="21"/>
              </w:rPr>
              <w:t>29.07</w:t>
            </w:r>
          </w:p>
        </w:tc>
        <w:tc>
          <w:tcPr>
            <w:tcW w:w="1369" w:type="dxa"/>
            <w:vAlign w:val="center"/>
          </w:tcPr>
          <w:p w14:paraId="0EBD3FB9"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41.11</w:t>
            </w:r>
          </w:p>
        </w:tc>
        <w:tc>
          <w:tcPr>
            <w:tcW w:w="1340" w:type="dxa"/>
            <w:vAlign w:val="center"/>
          </w:tcPr>
          <w:p w14:paraId="0D4246B2" w14:textId="77777777" w:rsidR="00D70DF8" w:rsidRPr="0042004B" w:rsidRDefault="00D70DF8" w:rsidP="00E96C2D">
            <w:pPr>
              <w:widowControl/>
              <w:jc w:val="center"/>
              <w:textAlignment w:val="bottom"/>
              <w:rPr>
                <w:rFonts w:asciiTheme="minorEastAsia" w:eastAsiaTheme="minorEastAsia" w:hAnsiTheme="minorEastAsia"/>
                <w:kern w:val="0"/>
                <w:szCs w:val="21"/>
              </w:rPr>
            </w:pPr>
            <w:r w:rsidRPr="0042004B">
              <w:rPr>
                <w:rFonts w:asciiTheme="minorEastAsia" w:eastAsiaTheme="minorEastAsia" w:hAnsiTheme="minorEastAsia" w:hint="eastAsia"/>
                <w:szCs w:val="21"/>
              </w:rPr>
              <w:t>57.98</w:t>
            </w:r>
          </w:p>
        </w:tc>
      </w:tr>
      <w:tr w:rsidR="00D70DF8" w:rsidRPr="0042004B" w14:paraId="3148B19E" w14:textId="77777777" w:rsidTr="00E96C2D">
        <w:trPr>
          <w:trHeight w:val="303"/>
          <w:jc w:val="center"/>
        </w:trPr>
        <w:tc>
          <w:tcPr>
            <w:tcW w:w="2127" w:type="dxa"/>
            <w:vMerge/>
            <w:vAlign w:val="center"/>
          </w:tcPr>
          <w:p w14:paraId="6148AD6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3C30E9B0"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均值</w:t>
            </w:r>
          </w:p>
        </w:tc>
        <w:tc>
          <w:tcPr>
            <w:tcW w:w="1369" w:type="dxa"/>
            <w:vAlign w:val="center"/>
          </w:tcPr>
          <w:p w14:paraId="3B81D14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11.29</w:t>
            </w:r>
          </w:p>
        </w:tc>
        <w:tc>
          <w:tcPr>
            <w:tcW w:w="1369" w:type="dxa"/>
            <w:vAlign w:val="center"/>
          </w:tcPr>
          <w:p w14:paraId="7E46E13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29.01</w:t>
            </w:r>
          </w:p>
        </w:tc>
        <w:tc>
          <w:tcPr>
            <w:tcW w:w="1369" w:type="dxa"/>
            <w:vAlign w:val="center"/>
          </w:tcPr>
          <w:p w14:paraId="003BEDC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41.18</w:t>
            </w:r>
          </w:p>
        </w:tc>
        <w:tc>
          <w:tcPr>
            <w:tcW w:w="1340" w:type="dxa"/>
            <w:vAlign w:val="center"/>
          </w:tcPr>
          <w:p w14:paraId="161EA91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57.93</w:t>
            </w:r>
          </w:p>
        </w:tc>
      </w:tr>
      <w:tr w:rsidR="00D70DF8" w:rsidRPr="0042004B" w14:paraId="1EB19239" w14:textId="77777777" w:rsidTr="00E96C2D">
        <w:trPr>
          <w:trHeight w:val="303"/>
          <w:jc w:val="center"/>
        </w:trPr>
        <w:tc>
          <w:tcPr>
            <w:tcW w:w="2127" w:type="dxa"/>
            <w:vMerge/>
            <w:vAlign w:val="center"/>
          </w:tcPr>
          <w:p w14:paraId="4CD2C455" w14:textId="77777777" w:rsidR="00D70DF8" w:rsidRPr="0042004B" w:rsidRDefault="00D70DF8" w:rsidP="00E96C2D">
            <w:pPr>
              <w:widowControl/>
              <w:jc w:val="center"/>
              <w:rPr>
                <w:rFonts w:asciiTheme="minorEastAsia" w:eastAsiaTheme="minorEastAsia" w:hAnsiTheme="minorEastAsia"/>
                <w:kern w:val="0"/>
                <w:szCs w:val="21"/>
              </w:rPr>
            </w:pPr>
          </w:p>
        </w:tc>
        <w:tc>
          <w:tcPr>
            <w:tcW w:w="648" w:type="dxa"/>
            <w:noWrap/>
            <w:vAlign w:val="center"/>
          </w:tcPr>
          <w:p w14:paraId="4CC2DD4D"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kern w:val="0"/>
                <w:szCs w:val="21"/>
              </w:rPr>
              <w:t>s</w:t>
            </w:r>
          </w:p>
        </w:tc>
        <w:tc>
          <w:tcPr>
            <w:tcW w:w="1369" w:type="dxa"/>
            <w:vAlign w:val="center"/>
          </w:tcPr>
          <w:p w14:paraId="6AB0A671"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0.0643</w:t>
            </w:r>
          </w:p>
        </w:tc>
        <w:tc>
          <w:tcPr>
            <w:tcW w:w="1369" w:type="dxa"/>
            <w:vAlign w:val="center"/>
          </w:tcPr>
          <w:p w14:paraId="15EE243B"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0.0561</w:t>
            </w:r>
          </w:p>
        </w:tc>
        <w:tc>
          <w:tcPr>
            <w:tcW w:w="1369" w:type="dxa"/>
            <w:vAlign w:val="center"/>
          </w:tcPr>
          <w:p w14:paraId="6BF0A37A"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0.0856</w:t>
            </w:r>
          </w:p>
        </w:tc>
        <w:tc>
          <w:tcPr>
            <w:tcW w:w="1340" w:type="dxa"/>
            <w:vAlign w:val="center"/>
          </w:tcPr>
          <w:p w14:paraId="09BC7A6E" w14:textId="77777777" w:rsidR="00D70DF8" w:rsidRPr="0042004B" w:rsidRDefault="00D70DF8" w:rsidP="00E96C2D">
            <w:pPr>
              <w:widowControl/>
              <w:jc w:val="center"/>
              <w:rPr>
                <w:rFonts w:asciiTheme="minorEastAsia" w:eastAsiaTheme="minorEastAsia" w:hAnsiTheme="minorEastAsia"/>
                <w:kern w:val="0"/>
                <w:szCs w:val="21"/>
              </w:rPr>
            </w:pPr>
            <w:r w:rsidRPr="0042004B">
              <w:rPr>
                <w:rFonts w:asciiTheme="minorEastAsia" w:eastAsiaTheme="minorEastAsia" w:hAnsiTheme="minorEastAsia" w:hint="eastAsia"/>
                <w:szCs w:val="21"/>
              </w:rPr>
              <w:t>0.0488</w:t>
            </w:r>
          </w:p>
        </w:tc>
      </w:tr>
    </w:tbl>
    <w:p w14:paraId="4629F4EC" w14:textId="77777777" w:rsidR="00D70DF8" w:rsidRDefault="00D70DF8" w:rsidP="00D70DF8">
      <w:pPr>
        <w:widowControl/>
        <w:tabs>
          <w:tab w:val="left" w:pos="360"/>
        </w:tabs>
        <w:spacing w:beforeLines="50" w:before="156" w:afterLines="50" w:after="156"/>
        <w:jc w:val="center"/>
        <w:rPr>
          <w:b/>
          <w:bCs/>
          <w:szCs w:val="21"/>
        </w:rPr>
      </w:pPr>
    </w:p>
    <w:p w14:paraId="4B798158" w14:textId="77777777" w:rsidR="00D70DF8" w:rsidRDefault="00D70DF8" w:rsidP="00D70DF8">
      <w:pPr>
        <w:spacing w:line="360" w:lineRule="auto"/>
        <w:jc w:val="center"/>
        <w:rPr>
          <w:rFonts w:ascii="Times New Roman" w:hAnsi="Times New Roman"/>
          <w:szCs w:val="21"/>
        </w:rPr>
      </w:pPr>
      <w:r>
        <w:rPr>
          <w:rFonts w:ascii="Times New Roman" w:hAnsi="Times New Roman"/>
          <w:szCs w:val="21"/>
        </w:rPr>
        <w:t>——————————————</w:t>
      </w:r>
    </w:p>
    <w:p w14:paraId="0F63EADB" w14:textId="77777777" w:rsidR="00D70DF8" w:rsidRDefault="00D70DF8" w:rsidP="00D70DF8">
      <w:pPr>
        <w:spacing w:line="360" w:lineRule="auto"/>
        <w:jc w:val="center"/>
        <w:rPr>
          <w:rFonts w:ascii="宋体" w:hAnsi="宋体" w:cs="宋体"/>
          <w:szCs w:val="21"/>
        </w:rPr>
      </w:pPr>
    </w:p>
    <w:p w14:paraId="4325367B" w14:textId="77777777" w:rsidR="00D70DF8" w:rsidRPr="00D70DF8" w:rsidRDefault="00D70DF8">
      <w:pPr>
        <w:adjustRightInd w:val="0"/>
        <w:snapToGrid w:val="0"/>
        <w:spacing w:before="50" w:after="50"/>
        <w:ind w:firstLineChars="200" w:firstLine="444"/>
        <w:rPr>
          <w:rFonts w:ascii="Times New Roman" w:hAnsi="Times New Roman"/>
          <w:spacing w:val="6"/>
        </w:rPr>
      </w:pPr>
    </w:p>
    <w:sectPr w:rsidR="00D70DF8" w:rsidRPr="00D70DF8">
      <w:footerReference w:type="default" r:id="rId19"/>
      <w:pgSz w:w="11906" w:h="16838"/>
      <w:pgMar w:top="1418" w:right="1134" w:bottom="1134" w:left="1418"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686C" w14:textId="77777777" w:rsidR="00174F63" w:rsidRDefault="00715A74">
      <w:r>
        <w:separator/>
      </w:r>
    </w:p>
  </w:endnote>
  <w:endnote w:type="continuationSeparator" w:id="0">
    <w:p w14:paraId="72AFFE4C" w14:textId="77777777" w:rsidR="00174F63" w:rsidRDefault="0071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04C8" w14:textId="77777777" w:rsidR="00D67B07" w:rsidRDefault="00715A74">
    <w:pPr>
      <w:pStyle w:val="af2"/>
      <w:framePr w:wrap="around" w:vAnchor="text" w:hAnchor="margin" w:xAlign="center" w:y="2"/>
      <w:rPr>
        <w:rStyle w:val="afa"/>
      </w:rPr>
    </w:pPr>
    <w:r>
      <w:fldChar w:fldCharType="begin"/>
    </w:r>
    <w:r>
      <w:rPr>
        <w:rStyle w:val="afa"/>
      </w:rPr>
      <w:instrText xml:space="preserve">PAGE  </w:instrText>
    </w:r>
    <w:r>
      <w:fldChar w:fldCharType="separate"/>
    </w:r>
    <w:r>
      <w:rPr>
        <w:rStyle w:val="afa"/>
      </w:rPr>
      <w:t>2</w:t>
    </w:r>
    <w:r>
      <w:fldChar w:fldCharType="end"/>
    </w:r>
  </w:p>
  <w:p w14:paraId="63C46C7B" w14:textId="77777777" w:rsidR="00D67B07" w:rsidRDefault="00D67B0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F8B" w14:textId="77777777" w:rsidR="00C76A2E" w:rsidRDefault="00C76A2E">
    <w:pPr>
      <w:pStyle w:val="af2"/>
      <w:framePr w:wrap="around" w:vAnchor="text" w:hAnchor="margin" w:xAlign="right" w:y="2"/>
      <w:rPr>
        <w:rStyle w:val="afa"/>
      </w:rPr>
    </w:pPr>
    <w:r>
      <w:fldChar w:fldCharType="begin"/>
    </w:r>
    <w:r>
      <w:rPr>
        <w:rStyle w:val="afa"/>
      </w:rPr>
      <w:instrText xml:space="preserve">PAGE  </w:instrText>
    </w:r>
    <w:r>
      <w:fldChar w:fldCharType="separate"/>
    </w:r>
    <w:r>
      <w:rPr>
        <w:rStyle w:val="afa"/>
      </w:rPr>
      <w:t>4</w:t>
    </w:r>
    <w:r>
      <w:fldChar w:fldCharType="end"/>
    </w:r>
  </w:p>
  <w:p w14:paraId="1DAC298A" w14:textId="77777777" w:rsidR="00C76A2E" w:rsidRDefault="00C76A2E">
    <w:pPr>
      <w:pStyle w:val="af2"/>
      <w:framePr w:wrap="around" w:vAnchor="page" w:hAnchor="margin" w:xAlign="right" w:y="-20"/>
      <w:rPr>
        <w:rStyle w:val="afa"/>
      </w:rPr>
    </w:pPr>
  </w:p>
  <w:p w14:paraId="70C25824" w14:textId="77777777" w:rsidR="00C76A2E" w:rsidRDefault="00C76A2E">
    <w:pPr>
      <w:pStyle w:val="af2"/>
      <w:jc w:val="center"/>
    </w:pPr>
    <w:r>
      <w:rPr>
        <w:rFonts w:hint="eastAsia"/>
      </w:rPr>
      <w:t xml:space="preserve">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3C6" w14:textId="77777777" w:rsidR="00C76A2E" w:rsidRDefault="00C76A2E">
    <w:pPr>
      <w:pStyle w:val="af2"/>
      <w:framePr w:wrap="around" w:vAnchor="text" w:hAnchor="margin" w:xAlign="center" w:y="2"/>
      <w:rPr>
        <w:rStyle w:val="afa"/>
      </w:rPr>
    </w:pPr>
  </w:p>
  <w:p w14:paraId="5777CC18" w14:textId="77777777" w:rsidR="00C76A2E" w:rsidRDefault="00C76A2E">
    <w:pPr>
      <w:pStyle w:val="af2"/>
      <w:rPr>
        <w:rStyle w:val="af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F98" w14:textId="77777777" w:rsidR="00D67B07" w:rsidRDefault="00715A74">
    <w:pPr>
      <w:pStyle w:val="af2"/>
      <w:rPr>
        <w:rStyle w:val="afa"/>
      </w:rPr>
    </w:pPr>
    <w:r>
      <w:rPr>
        <w:noProof/>
      </w:rPr>
      <mc:AlternateContent>
        <mc:Choice Requires="wps">
          <w:drawing>
            <wp:anchor distT="0" distB="0" distL="114300" distR="114300" simplePos="0" relativeHeight="251664384" behindDoc="0" locked="0" layoutInCell="1" allowOverlap="1" wp14:anchorId="0C599E9F" wp14:editId="6526DE40">
              <wp:simplePos x="0" y="0"/>
              <wp:positionH relativeFrom="margin">
                <wp:align>right</wp:align>
              </wp:positionH>
              <wp:positionV relativeFrom="paragraph">
                <wp:posOffset>0</wp:posOffset>
              </wp:positionV>
              <wp:extent cx="57785" cy="131445"/>
              <wp:effectExtent l="0" t="0" r="0" b="0"/>
              <wp:wrapNone/>
              <wp:docPr id="12"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0BB5CAF" w14:textId="77777777" w:rsidR="00D67B07" w:rsidRDefault="00715A74">
                          <w:pPr>
                            <w:pStyle w:val="af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C599E9F" id="_x0000_t202" coordsize="21600,21600" o:spt="202" path="m,l,21600r21600,l21600,xe">
              <v:stroke joinstyle="miter"/>
              <v:path gradientshapeok="t" o:connecttype="rect"/>
            </v:shapetype>
            <v:shape id="_x0000_s1034" type="#_x0000_t202" style="position:absolute;margin-left:-46.65pt;margin-top:0;width:4.55pt;height:10.35pt;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ZKbNi1QEAAJsDAAAO&#10;AAAAAAAAAAAAAAAAAC4CAABkcnMvZTJvRG9jLnhtbFBLAQItABQABgAIAAAAIQDy0f1T1wAAAAIB&#10;AAAPAAAAAAAAAAAAAAAAAC8EAABkcnMvZG93bnJldi54bWxQSwUGAAAAAAQABADzAAAAMwUAAAAA&#10;" filled="f" stroked="f">
              <v:textbox style="mso-fit-shape-to-text:t" inset="0,0,0,0">
                <w:txbxContent>
                  <w:p w14:paraId="60BB5CAF" w14:textId="77777777" w:rsidR="00D67B07" w:rsidRDefault="00715A74">
                    <w:pPr>
                      <w:pStyle w:val="af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EBAC" w14:textId="77777777" w:rsidR="00174F63" w:rsidRDefault="00715A74">
      <w:r>
        <w:separator/>
      </w:r>
    </w:p>
  </w:footnote>
  <w:footnote w:type="continuationSeparator" w:id="0">
    <w:p w14:paraId="43143CD3" w14:textId="77777777" w:rsidR="00174F63" w:rsidRDefault="0071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FAC2" w14:textId="77777777" w:rsidR="00D67B07" w:rsidRDefault="00715A74">
    <w:pPr>
      <w:pStyle w:val="af4"/>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5C68" w14:textId="77777777" w:rsidR="00D67B07" w:rsidRDefault="00715A74">
    <w:pPr>
      <w:pStyle w:val="af4"/>
      <w:ind w:firstLineChars="4200" w:firstLine="7560"/>
    </w:pPr>
    <w:r>
      <w:rPr>
        <w:rFonts w:hint="eastAsia"/>
      </w:rPr>
      <w:t>YS</w:t>
    </w:r>
    <w:r>
      <w:t xml:space="preserve">/T </w:t>
    </w:r>
    <w:r>
      <w:rPr>
        <w:rFonts w:hint="eastAsia"/>
      </w:rPr>
      <w:t>240.1</w:t>
    </w:r>
    <w:r>
      <w:t>—</w:t>
    </w:r>
    <w:r>
      <w:rPr>
        <w:rFonts w:hint="eastAsia"/>
      </w:rPr>
      <w:t>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88F7" w14:textId="77777777" w:rsidR="00D67B07" w:rsidRDefault="00D67B07">
    <w:pPr>
      <w:pStyle w:val="aff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9EA26C27"/>
    <w:multiLevelType w:val="singleLevel"/>
    <w:tmpl w:val="9EA26C27"/>
    <w:lvl w:ilvl="0">
      <w:start w:val="2"/>
      <w:numFmt w:val="chineseCounting"/>
      <w:suff w:val="nothing"/>
      <w:lvlText w:val="%1、"/>
      <w:lvlJc w:val="left"/>
      <w:rPr>
        <w:rFonts w:hint="eastAsia"/>
      </w:rPr>
    </w:lvl>
  </w:abstractNum>
  <w:abstractNum w:abstractNumId="2"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710" w:firstLine="0"/>
      </w:pPr>
      <w:rPr>
        <w:rFonts w:ascii="黑体" w:eastAsia="黑体" w:hAnsi="Times New Roman" w:hint="eastAsia"/>
        <w:b w:val="0"/>
        <w:i w:val="0"/>
        <w:sz w:val="21"/>
      </w:rPr>
    </w:lvl>
    <w:lvl w:ilvl="3">
      <w:start w:val="1"/>
      <w:numFmt w:val="decimal"/>
      <w:suff w:val="nothing"/>
      <w:lvlText w:val="%1%2.%3.%4　"/>
      <w:lvlJc w:val="left"/>
      <w:pPr>
        <w:ind w:left="85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E2B40FB"/>
    <w:multiLevelType w:val="singleLevel"/>
    <w:tmpl w:val="0E2B40FB"/>
    <w:lvl w:ilvl="0">
      <w:start w:val="1"/>
      <w:numFmt w:val="upperLetter"/>
      <w:lvlText w:val="%1."/>
      <w:lvlJc w:val="left"/>
      <w:pPr>
        <w:tabs>
          <w:tab w:val="left" w:pos="312"/>
        </w:tabs>
      </w:pPr>
    </w:lvl>
  </w:abstractNum>
  <w:abstractNum w:abstractNumId="5" w15:restartNumberingAfterBreak="0">
    <w:nsid w:val="0E541198"/>
    <w:multiLevelType w:val="singleLevel"/>
    <w:tmpl w:val="0E541198"/>
    <w:lvl w:ilvl="0">
      <w:start w:val="14"/>
      <w:numFmt w:val="decimal"/>
      <w:lvlText w:val="%1."/>
      <w:lvlJc w:val="left"/>
      <w:pPr>
        <w:tabs>
          <w:tab w:val="num" w:pos="312"/>
        </w:tabs>
      </w:pPr>
    </w:lvl>
  </w:abstractNum>
  <w:abstractNum w:abstractNumId="6" w15:restartNumberingAfterBreak="0">
    <w:nsid w:val="1152E562"/>
    <w:multiLevelType w:val="singleLevel"/>
    <w:tmpl w:val="1152E562"/>
    <w:lvl w:ilvl="0">
      <w:start w:val="2"/>
      <w:numFmt w:val="decimal"/>
      <w:suff w:val="nothing"/>
      <w:lvlText w:val="%1）"/>
      <w:lvlJc w:val="left"/>
    </w:lvl>
  </w:abstractNum>
  <w:abstractNum w:abstractNumId="7" w15:restartNumberingAfterBreak="0">
    <w:nsid w:val="15C611D4"/>
    <w:multiLevelType w:val="multilevel"/>
    <w:tmpl w:val="15C611D4"/>
    <w:lvl w:ilvl="0">
      <w:start w:val="1"/>
      <w:numFmt w:val="decimal"/>
      <w:lvlText w:val="%1"/>
      <w:lvlJc w:val="left"/>
      <w:pPr>
        <w:tabs>
          <w:tab w:val="num" w:pos="360"/>
        </w:tabs>
        <w:ind w:left="360" w:hanging="36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A2C4622"/>
    <w:multiLevelType w:val="hybridMultilevel"/>
    <w:tmpl w:val="CA42F8E4"/>
    <w:lvl w:ilvl="0" w:tplc="BDCA770E">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1FC91163"/>
    <w:multiLevelType w:val="multilevel"/>
    <w:tmpl w:val="1FC91163"/>
    <w:lvl w:ilvl="0">
      <w:start w:val="1"/>
      <w:numFmt w:val="decimal"/>
      <w:suff w:val="nothing"/>
      <w:lvlText w:val="%1　"/>
      <w:lvlJc w:val="left"/>
      <w:pPr>
        <w:ind w:left="0" w:firstLine="0"/>
      </w:pPr>
      <w:rPr>
        <w:rFonts w:ascii="宋体" w:eastAsia="宋体" w:hAnsi="宋体"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35C62109"/>
    <w:multiLevelType w:val="hybridMultilevel"/>
    <w:tmpl w:val="2B94247A"/>
    <w:lvl w:ilvl="0" w:tplc="F230E6B0">
      <w:start w:val="1"/>
      <w:numFmt w:val="decimal"/>
      <w:suff w:val="nothing"/>
      <w:lvlText w:val="（%1）"/>
      <w:lvlJc w:val="left"/>
      <w:pPr>
        <w:ind w:left="21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7388AE"/>
    <w:multiLevelType w:val="singleLevel"/>
    <w:tmpl w:val="367388AE"/>
    <w:lvl w:ilvl="0">
      <w:start w:val="4"/>
      <w:numFmt w:val="decimal"/>
      <w:suff w:val="nothing"/>
      <w:lvlText w:val="%1、"/>
      <w:lvlJc w:val="left"/>
    </w:lvl>
  </w:abstractNum>
  <w:abstractNum w:abstractNumId="12" w15:restartNumberingAfterBreak="0">
    <w:nsid w:val="5B77DBAF"/>
    <w:multiLevelType w:val="singleLevel"/>
    <w:tmpl w:val="5B77DBAF"/>
    <w:lvl w:ilvl="0">
      <w:start w:val="10"/>
      <w:numFmt w:val="decimal"/>
      <w:suff w:val="nothing"/>
      <w:lvlText w:val="%1、"/>
      <w:lvlJc w:val="left"/>
    </w:lvl>
  </w:abstractNum>
  <w:abstractNum w:abstractNumId="13" w15:restartNumberingAfterBreak="0">
    <w:nsid w:val="5D110F06"/>
    <w:multiLevelType w:val="multilevel"/>
    <w:tmpl w:val="216695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286D94"/>
    <w:multiLevelType w:val="multilevel"/>
    <w:tmpl w:val="69286D94"/>
    <w:lvl w:ilvl="0">
      <w:start w:val="1"/>
      <w:numFmt w:val="decimal"/>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20925942">
    <w:abstractNumId w:val="2"/>
  </w:num>
  <w:num w:numId="2" w16cid:durableId="1378316813">
    <w:abstractNumId w:val="12"/>
  </w:num>
  <w:num w:numId="3" w16cid:durableId="798764039">
    <w:abstractNumId w:val="5"/>
  </w:num>
  <w:num w:numId="4" w16cid:durableId="2088531686">
    <w:abstractNumId w:val="3"/>
  </w:num>
  <w:num w:numId="5" w16cid:durableId="553930580">
    <w:abstractNumId w:val="0"/>
  </w:num>
  <w:num w:numId="6" w16cid:durableId="351490419">
    <w:abstractNumId w:val="11"/>
  </w:num>
  <w:num w:numId="7" w16cid:durableId="2067485293">
    <w:abstractNumId w:val="14"/>
  </w:num>
  <w:num w:numId="8" w16cid:durableId="1462923507">
    <w:abstractNumId w:val="13"/>
  </w:num>
  <w:num w:numId="9" w16cid:durableId="1574585482">
    <w:abstractNumId w:val="10"/>
  </w:num>
  <w:num w:numId="10" w16cid:durableId="750735874">
    <w:abstractNumId w:val="9"/>
  </w:num>
  <w:num w:numId="11" w16cid:durableId="1657801243">
    <w:abstractNumId w:val="7"/>
  </w:num>
  <w:num w:numId="12" w16cid:durableId="1673992514">
    <w:abstractNumId w:val="1"/>
  </w:num>
  <w:num w:numId="13" w16cid:durableId="672876264">
    <w:abstractNumId w:val="6"/>
  </w:num>
  <w:num w:numId="14" w16cid:durableId="1805805598">
    <w:abstractNumId w:val="4"/>
  </w:num>
  <w:num w:numId="15" w16cid:durableId="92941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A4NGRiNzllNDYyY2MyNzA0MWQzZmFiMzY4Y2Y1YWEifQ=="/>
  </w:docVars>
  <w:rsids>
    <w:rsidRoot w:val="00172A27"/>
    <w:rsid w:val="00001D59"/>
    <w:rsid w:val="00003F9C"/>
    <w:rsid w:val="000052D8"/>
    <w:rsid w:val="00015228"/>
    <w:rsid w:val="00041659"/>
    <w:rsid w:val="00043DA0"/>
    <w:rsid w:val="0004720C"/>
    <w:rsid w:val="000509EB"/>
    <w:rsid w:val="00051C62"/>
    <w:rsid w:val="0006032D"/>
    <w:rsid w:val="000620FC"/>
    <w:rsid w:val="000946D5"/>
    <w:rsid w:val="000A066F"/>
    <w:rsid w:val="000A1720"/>
    <w:rsid w:val="000A1842"/>
    <w:rsid w:val="000A23C7"/>
    <w:rsid w:val="000A3002"/>
    <w:rsid w:val="000A6A22"/>
    <w:rsid w:val="000B0559"/>
    <w:rsid w:val="000B0EB7"/>
    <w:rsid w:val="000B5550"/>
    <w:rsid w:val="000C5BFC"/>
    <w:rsid w:val="000E2F3F"/>
    <w:rsid w:val="000F184C"/>
    <w:rsid w:val="000F58C4"/>
    <w:rsid w:val="000F72A6"/>
    <w:rsid w:val="00103B02"/>
    <w:rsid w:val="00114794"/>
    <w:rsid w:val="0011523D"/>
    <w:rsid w:val="00121E88"/>
    <w:rsid w:val="001251E9"/>
    <w:rsid w:val="00125371"/>
    <w:rsid w:val="00126934"/>
    <w:rsid w:val="00133958"/>
    <w:rsid w:val="00133AE8"/>
    <w:rsid w:val="001369C6"/>
    <w:rsid w:val="00136D5A"/>
    <w:rsid w:val="00150A8A"/>
    <w:rsid w:val="00157F3C"/>
    <w:rsid w:val="00167C05"/>
    <w:rsid w:val="00167EEE"/>
    <w:rsid w:val="00172A27"/>
    <w:rsid w:val="00174F63"/>
    <w:rsid w:val="00183DC3"/>
    <w:rsid w:val="001B25CB"/>
    <w:rsid w:val="001C3305"/>
    <w:rsid w:val="001D0FDB"/>
    <w:rsid w:val="001D14C0"/>
    <w:rsid w:val="001D1C20"/>
    <w:rsid w:val="001D7884"/>
    <w:rsid w:val="001E14EA"/>
    <w:rsid w:val="001E4E19"/>
    <w:rsid w:val="001E7C92"/>
    <w:rsid w:val="001F1414"/>
    <w:rsid w:val="001F2E67"/>
    <w:rsid w:val="001F356E"/>
    <w:rsid w:val="00215CB5"/>
    <w:rsid w:val="00223A21"/>
    <w:rsid w:val="002306B4"/>
    <w:rsid w:val="00235DD4"/>
    <w:rsid w:val="0024245F"/>
    <w:rsid w:val="00242858"/>
    <w:rsid w:val="00242F38"/>
    <w:rsid w:val="002462B4"/>
    <w:rsid w:val="00267EB5"/>
    <w:rsid w:val="002816DD"/>
    <w:rsid w:val="00282939"/>
    <w:rsid w:val="00283717"/>
    <w:rsid w:val="00286BE6"/>
    <w:rsid w:val="00292AB1"/>
    <w:rsid w:val="002974F8"/>
    <w:rsid w:val="00297860"/>
    <w:rsid w:val="002A16BA"/>
    <w:rsid w:val="002A4D7F"/>
    <w:rsid w:val="002A7097"/>
    <w:rsid w:val="002B44B6"/>
    <w:rsid w:val="002B4792"/>
    <w:rsid w:val="002C62FC"/>
    <w:rsid w:val="002F25B4"/>
    <w:rsid w:val="0030530F"/>
    <w:rsid w:val="00306D08"/>
    <w:rsid w:val="003153CF"/>
    <w:rsid w:val="00317B29"/>
    <w:rsid w:val="003216A0"/>
    <w:rsid w:val="00327E38"/>
    <w:rsid w:val="00342F46"/>
    <w:rsid w:val="003734C9"/>
    <w:rsid w:val="003749E1"/>
    <w:rsid w:val="003910BB"/>
    <w:rsid w:val="003A5E4C"/>
    <w:rsid w:val="003A72F3"/>
    <w:rsid w:val="003B574F"/>
    <w:rsid w:val="003B6B96"/>
    <w:rsid w:val="003D1A0D"/>
    <w:rsid w:val="003D2CCC"/>
    <w:rsid w:val="003D6073"/>
    <w:rsid w:val="003F00CF"/>
    <w:rsid w:val="003F47A7"/>
    <w:rsid w:val="003F61B1"/>
    <w:rsid w:val="003F7FE9"/>
    <w:rsid w:val="00404395"/>
    <w:rsid w:val="00404861"/>
    <w:rsid w:val="004112F4"/>
    <w:rsid w:val="00424814"/>
    <w:rsid w:val="00430551"/>
    <w:rsid w:val="00435F0C"/>
    <w:rsid w:val="0043636B"/>
    <w:rsid w:val="00440574"/>
    <w:rsid w:val="004433EC"/>
    <w:rsid w:val="00450E4F"/>
    <w:rsid w:val="00461309"/>
    <w:rsid w:val="004630FB"/>
    <w:rsid w:val="00464573"/>
    <w:rsid w:val="00481FBB"/>
    <w:rsid w:val="00491560"/>
    <w:rsid w:val="00497C72"/>
    <w:rsid w:val="004C187B"/>
    <w:rsid w:val="004C6B4A"/>
    <w:rsid w:val="004D09A2"/>
    <w:rsid w:val="004D7B2F"/>
    <w:rsid w:val="004E3A3A"/>
    <w:rsid w:val="004E537C"/>
    <w:rsid w:val="004E7AE7"/>
    <w:rsid w:val="004F314B"/>
    <w:rsid w:val="004F554C"/>
    <w:rsid w:val="005053EC"/>
    <w:rsid w:val="00507454"/>
    <w:rsid w:val="00510AAE"/>
    <w:rsid w:val="0051554B"/>
    <w:rsid w:val="00520D54"/>
    <w:rsid w:val="00520DB3"/>
    <w:rsid w:val="00522A7E"/>
    <w:rsid w:val="005231F8"/>
    <w:rsid w:val="00523A2F"/>
    <w:rsid w:val="00535567"/>
    <w:rsid w:val="00537DC3"/>
    <w:rsid w:val="00537EB8"/>
    <w:rsid w:val="005506DE"/>
    <w:rsid w:val="005533B6"/>
    <w:rsid w:val="00562050"/>
    <w:rsid w:val="00570B8E"/>
    <w:rsid w:val="005714D5"/>
    <w:rsid w:val="00572D8E"/>
    <w:rsid w:val="00573833"/>
    <w:rsid w:val="00581D99"/>
    <w:rsid w:val="005827A6"/>
    <w:rsid w:val="00587E69"/>
    <w:rsid w:val="00591C6F"/>
    <w:rsid w:val="00595CBE"/>
    <w:rsid w:val="0059650C"/>
    <w:rsid w:val="005A2338"/>
    <w:rsid w:val="005A2D35"/>
    <w:rsid w:val="005B65E9"/>
    <w:rsid w:val="005C2F12"/>
    <w:rsid w:val="005C39F1"/>
    <w:rsid w:val="005D2800"/>
    <w:rsid w:val="005D2E9C"/>
    <w:rsid w:val="005D7E3A"/>
    <w:rsid w:val="005E0A76"/>
    <w:rsid w:val="005E27E7"/>
    <w:rsid w:val="005F5632"/>
    <w:rsid w:val="00601DB8"/>
    <w:rsid w:val="006045DB"/>
    <w:rsid w:val="00612E0B"/>
    <w:rsid w:val="00613B50"/>
    <w:rsid w:val="00614F09"/>
    <w:rsid w:val="00615EAB"/>
    <w:rsid w:val="00634111"/>
    <w:rsid w:val="00642741"/>
    <w:rsid w:val="00650AD7"/>
    <w:rsid w:val="006510DD"/>
    <w:rsid w:val="0065301B"/>
    <w:rsid w:val="006534B2"/>
    <w:rsid w:val="006552E3"/>
    <w:rsid w:val="006645F4"/>
    <w:rsid w:val="006662B4"/>
    <w:rsid w:val="00680AB4"/>
    <w:rsid w:val="00682203"/>
    <w:rsid w:val="00686ACA"/>
    <w:rsid w:val="00687BD1"/>
    <w:rsid w:val="00690163"/>
    <w:rsid w:val="0069141F"/>
    <w:rsid w:val="006A3E41"/>
    <w:rsid w:val="006A5D20"/>
    <w:rsid w:val="006B56D6"/>
    <w:rsid w:val="006B7041"/>
    <w:rsid w:val="006E30EE"/>
    <w:rsid w:val="006E726E"/>
    <w:rsid w:val="006E7744"/>
    <w:rsid w:val="006F4FF5"/>
    <w:rsid w:val="006F77C2"/>
    <w:rsid w:val="0070169C"/>
    <w:rsid w:val="0070636A"/>
    <w:rsid w:val="00714F00"/>
    <w:rsid w:val="00715A74"/>
    <w:rsid w:val="007207B4"/>
    <w:rsid w:val="00732F9F"/>
    <w:rsid w:val="00734CDA"/>
    <w:rsid w:val="0074706A"/>
    <w:rsid w:val="00750439"/>
    <w:rsid w:val="00750841"/>
    <w:rsid w:val="00751EED"/>
    <w:rsid w:val="00752EC1"/>
    <w:rsid w:val="0075396D"/>
    <w:rsid w:val="00753DE8"/>
    <w:rsid w:val="00766854"/>
    <w:rsid w:val="00770238"/>
    <w:rsid w:val="00771BC9"/>
    <w:rsid w:val="00772E70"/>
    <w:rsid w:val="00776F06"/>
    <w:rsid w:val="00780DD1"/>
    <w:rsid w:val="007A0DCA"/>
    <w:rsid w:val="007A2E34"/>
    <w:rsid w:val="007B2FD8"/>
    <w:rsid w:val="007C3B46"/>
    <w:rsid w:val="007E218C"/>
    <w:rsid w:val="007E32E9"/>
    <w:rsid w:val="007E4799"/>
    <w:rsid w:val="007E5BFB"/>
    <w:rsid w:val="007E5E6D"/>
    <w:rsid w:val="007F14D3"/>
    <w:rsid w:val="007F3894"/>
    <w:rsid w:val="008058E5"/>
    <w:rsid w:val="00806F4F"/>
    <w:rsid w:val="00812947"/>
    <w:rsid w:val="008200A4"/>
    <w:rsid w:val="00827CC2"/>
    <w:rsid w:val="008339E8"/>
    <w:rsid w:val="00833E9C"/>
    <w:rsid w:val="00847CD6"/>
    <w:rsid w:val="008563BE"/>
    <w:rsid w:val="00856BA3"/>
    <w:rsid w:val="0087553E"/>
    <w:rsid w:val="00880002"/>
    <w:rsid w:val="00894CD3"/>
    <w:rsid w:val="00894D8C"/>
    <w:rsid w:val="00897263"/>
    <w:rsid w:val="008B271D"/>
    <w:rsid w:val="008D0F8E"/>
    <w:rsid w:val="008D446A"/>
    <w:rsid w:val="008D7A6D"/>
    <w:rsid w:val="008E2A94"/>
    <w:rsid w:val="008E4056"/>
    <w:rsid w:val="008F3B40"/>
    <w:rsid w:val="008F42FD"/>
    <w:rsid w:val="008F4C44"/>
    <w:rsid w:val="008F7013"/>
    <w:rsid w:val="009106D9"/>
    <w:rsid w:val="009133DF"/>
    <w:rsid w:val="00921E7D"/>
    <w:rsid w:val="00924628"/>
    <w:rsid w:val="0093052D"/>
    <w:rsid w:val="009360A0"/>
    <w:rsid w:val="00945996"/>
    <w:rsid w:val="00950BD0"/>
    <w:rsid w:val="009532F5"/>
    <w:rsid w:val="00963002"/>
    <w:rsid w:val="009710D5"/>
    <w:rsid w:val="00975EA2"/>
    <w:rsid w:val="00980519"/>
    <w:rsid w:val="00984718"/>
    <w:rsid w:val="00990685"/>
    <w:rsid w:val="009918BE"/>
    <w:rsid w:val="0099364C"/>
    <w:rsid w:val="0099545C"/>
    <w:rsid w:val="009A0E3D"/>
    <w:rsid w:val="009A16D0"/>
    <w:rsid w:val="009A420E"/>
    <w:rsid w:val="009A47BA"/>
    <w:rsid w:val="009A699E"/>
    <w:rsid w:val="009B0663"/>
    <w:rsid w:val="009E5A15"/>
    <w:rsid w:val="009E5FE1"/>
    <w:rsid w:val="009F5D5A"/>
    <w:rsid w:val="00A02346"/>
    <w:rsid w:val="00A06892"/>
    <w:rsid w:val="00A06D21"/>
    <w:rsid w:val="00A07FB8"/>
    <w:rsid w:val="00A12479"/>
    <w:rsid w:val="00A30E37"/>
    <w:rsid w:val="00A33496"/>
    <w:rsid w:val="00A4336B"/>
    <w:rsid w:val="00A4391D"/>
    <w:rsid w:val="00A519DA"/>
    <w:rsid w:val="00A56DE6"/>
    <w:rsid w:val="00A65E0A"/>
    <w:rsid w:val="00A765BB"/>
    <w:rsid w:val="00A840EE"/>
    <w:rsid w:val="00A968B8"/>
    <w:rsid w:val="00AA3AA6"/>
    <w:rsid w:val="00AA4F2B"/>
    <w:rsid w:val="00AA6109"/>
    <w:rsid w:val="00AB327E"/>
    <w:rsid w:val="00AB4820"/>
    <w:rsid w:val="00AB4D25"/>
    <w:rsid w:val="00AB6F66"/>
    <w:rsid w:val="00AC681D"/>
    <w:rsid w:val="00AD2A17"/>
    <w:rsid w:val="00AD5B38"/>
    <w:rsid w:val="00AD5BCD"/>
    <w:rsid w:val="00AD5E01"/>
    <w:rsid w:val="00AD7FD9"/>
    <w:rsid w:val="00AE7C70"/>
    <w:rsid w:val="00AF16BF"/>
    <w:rsid w:val="00AF381F"/>
    <w:rsid w:val="00AF588F"/>
    <w:rsid w:val="00B12FED"/>
    <w:rsid w:val="00B15090"/>
    <w:rsid w:val="00B30FBB"/>
    <w:rsid w:val="00B33437"/>
    <w:rsid w:val="00B37B08"/>
    <w:rsid w:val="00B423DB"/>
    <w:rsid w:val="00B47905"/>
    <w:rsid w:val="00B52B92"/>
    <w:rsid w:val="00B54226"/>
    <w:rsid w:val="00B576B3"/>
    <w:rsid w:val="00B66F2C"/>
    <w:rsid w:val="00B7343B"/>
    <w:rsid w:val="00B738AF"/>
    <w:rsid w:val="00B7432F"/>
    <w:rsid w:val="00B81FAD"/>
    <w:rsid w:val="00B856AB"/>
    <w:rsid w:val="00B90F57"/>
    <w:rsid w:val="00B93B9B"/>
    <w:rsid w:val="00BB23A4"/>
    <w:rsid w:val="00BE0059"/>
    <w:rsid w:val="00BE5CF4"/>
    <w:rsid w:val="00BE6715"/>
    <w:rsid w:val="00BF4B59"/>
    <w:rsid w:val="00C06639"/>
    <w:rsid w:val="00C07735"/>
    <w:rsid w:val="00C109ED"/>
    <w:rsid w:val="00C128CE"/>
    <w:rsid w:val="00C22621"/>
    <w:rsid w:val="00C23C2F"/>
    <w:rsid w:val="00C2507C"/>
    <w:rsid w:val="00C33512"/>
    <w:rsid w:val="00C348D6"/>
    <w:rsid w:val="00C4289A"/>
    <w:rsid w:val="00C6308E"/>
    <w:rsid w:val="00C66962"/>
    <w:rsid w:val="00C70455"/>
    <w:rsid w:val="00C74BC5"/>
    <w:rsid w:val="00C7502E"/>
    <w:rsid w:val="00C767A1"/>
    <w:rsid w:val="00C76863"/>
    <w:rsid w:val="00C76A2E"/>
    <w:rsid w:val="00C82A0C"/>
    <w:rsid w:val="00C83D1B"/>
    <w:rsid w:val="00C90BC8"/>
    <w:rsid w:val="00C94593"/>
    <w:rsid w:val="00CA1082"/>
    <w:rsid w:val="00CA18B3"/>
    <w:rsid w:val="00CA4F91"/>
    <w:rsid w:val="00CB155F"/>
    <w:rsid w:val="00CB7E5D"/>
    <w:rsid w:val="00CC2367"/>
    <w:rsid w:val="00CC37FF"/>
    <w:rsid w:val="00CD1643"/>
    <w:rsid w:val="00CD57D2"/>
    <w:rsid w:val="00CE7645"/>
    <w:rsid w:val="00CF0982"/>
    <w:rsid w:val="00CF696D"/>
    <w:rsid w:val="00CF7465"/>
    <w:rsid w:val="00D05FB7"/>
    <w:rsid w:val="00D0666B"/>
    <w:rsid w:val="00D31017"/>
    <w:rsid w:val="00D4477D"/>
    <w:rsid w:val="00D46830"/>
    <w:rsid w:val="00D471C0"/>
    <w:rsid w:val="00D5614A"/>
    <w:rsid w:val="00D6145A"/>
    <w:rsid w:val="00D62533"/>
    <w:rsid w:val="00D6408D"/>
    <w:rsid w:val="00D67B07"/>
    <w:rsid w:val="00D70DF8"/>
    <w:rsid w:val="00D7283B"/>
    <w:rsid w:val="00D72A84"/>
    <w:rsid w:val="00D7740D"/>
    <w:rsid w:val="00D979DF"/>
    <w:rsid w:val="00DA4580"/>
    <w:rsid w:val="00DB6C92"/>
    <w:rsid w:val="00DC1BF4"/>
    <w:rsid w:val="00DE0E94"/>
    <w:rsid w:val="00E01BC1"/>
    <w:rsid w:val="00E029D8"/>
    <w:rsid w:val="00E02DD2"/>
    <w:rsid w:val="00E10461"/>
    <w:rsid w:val="00E2631E"/>
    <w:rsid w:val="00E32647"/>
    <w:rsid w:val="00E37AD9"/>
    <w:rsid w:val="00E44189"/>
    <w:rsid w:val="00E444C9"/>
    <w:rsid w:val="00E54507"/>
    <w:rsid w:val="00E57E54"/>
    <w:rsid w:val="00E71E6A"/>
    <w:rsid w:val="00E73300"/>
    <w:rsid w:val="00E82118"/>
    <w:rsid w:val="00E848A2"/>
    <w:rsid w:val="00E94282"/>
    <w:rsid w:val="00E95156"/>
    <w:rsid w:val="00EA359B"/>
    <w:rsid w:val="00EB1208"/>
    <w:rsid w:val="00EC550D"/>
    <w:rsid w:val="00EC7916"/>
    <w:rsid w:val="00ED0D0D"/>
    <w:rsid w:val="00EF4750"/>
    <w:rsid w:val="00EF61A5"/>
    <w:rsid w:val="00F068BB"/>
    <w:rsid w:val="00F120C5"/>
    <w:rsid w:val="00F14CB7"/>
    <w:rsid w:val="00F152AD"/>
    <w:rsid w:val="00F163E4"/>
    <w:rsid w:val="00F179E2"/>
    <w:rsid w:val="00F22B16"/>
    <w:rsid w:val="00F253C0"/>
    <w:rsid w:val="00F25D10"/>
    <w:rsid w:val="00F330E2"/>
    <w:rsid w:val="00F40D46"/>
    <w:rsid w:val="00F42B8A"/>
    <w:rsid w:val="00F50793"/>
    <w:rsid w:val="00F5195D"/>
    <w:rsid w:val="00F52E4D"/>
    <w:rsid w:val="00F54C43"/>
    <w:rsid w:val="00F70809"/>
    <w:rsid w:val="00F71B94"/>
    <w:rsid w:val="00F73A83"/>
    <w:rsid w:val="00F90BBC"/>
    <w:rsid w:val="00F9249E"/>
    <w:rsid w:val="00F9392A"/>
    <w:rsid w:val="00FA0B6D"/>
    <w:rsid w:val="00FB0365"/>
    <w:rsid w:val="00FB45AC"/>
    <w:rsid w:val="00FB72A9"/>
    <w:rsid w:val="00FC75F3"/>
    <w:rsid w:val="00FC77E6"/>
    <w:rsid w:val="00FD4664"/>
    <w:rsid w:val="00FD63B6"/>
    <w:rsid w:val="00FD7738"/>
    <w:rsid w:val="00FE395E"/>
    <w:rsid w:val="00FE5947"/>
    <w:rsid w:val="00FE6150"/>
    <w:rsid w:val="00FF3121"/>
    <w:rsid w:val="00FF4EE9"/>
    <w:rsid w:val="01D65887"/>
    <w:rsid w:val="032633D2"/>
    <w:rsid w:val="03FE1B9C"/>
    <w:rsid w:val="043B5C0A"/>
    <w:rsid w:val="048F0F53"/>
    <w:rsid w:val="04C828D7"/>
    <w:rsid w:val="05FC1F5B"/>
    <w:rsid w:val="06BA1A15"/>
    <w:rsid w:val="07924AA9"/>
    <w:rsid w:val="08C83CF3"/>
    <w:rsid w:val="08F353CF"/>
    <w:rsid w:val="09047D11"/>
    <w:rsid w:val="09457D2F"/>
    <w:rsid w:val="095E2A9A"/>
    <w:rsid w:val="0B120071"/>
    <w:rsid w:val="0B1A1A6E"/>
    <w:rsid w:val="0BB75B5F"/>
    <w:rsid w:val="0C354C94"/>
    <w:rsid w:val="0C396F1E"/>
    <w:rsid w:val="0E9C3738"/>
    <w:rsid w:val="0ED83440"/>
    <w:rsid w:val="0F4E618A"/>
    <w:rsid w:val="100A6023"/>
    <w:rsid w:val="112A2951"/>
    <w:rsid w:val="13374A32"/>
    <w:rsid w:val="13F5101B"/>
    <w:rsid w:val="147D06E3"/>
    <w:rsid w:val="14B84D3F"/>
    <w:rsid w:val="14BC5944"/>
    <w:rsid w:val="15624E21"/>
    <w:rsid w:val="15DC0294"/>
    <w:rsid w:val="160349AB"/>
    <w:rsid w:val="16515D8B"/>
    <w:rsid w:val="16CB4D4D"/>
    <w:rsid w:val="17096457"/>
    <w:rsid w:val="17625BEC"/>
    <w:rsid w:val="17B03FF6"/>
    <w:rsid w:val="17E653EC"/>
    <w:rsid w:val="189E1D70"/>
    <w:rsid w:val="191F4928"/>
    <w:rsid w:val="19726016"/>
    <w:rsid w:val="1A135155"/>
    <w:rsid w:val="1A9F4CC9"/>
    <w:rsid w:val="1B3A0959"/>
    <w:rsid w:val="1B4B17D0"/>
    <w:rsid w:val="1BF65BDF"/>
    <w:rsid w:val="1C0D0560"/>
    <w:rsid w:val="1C1D7D7F"/>
    <w:rsid w:val="1C3D6BEC"/>
    <w:rsid w:val="1CB82937"/>
    <w:rsid w:val="1DA55031"/>
    <w:rsid w:val="1E230F02"/>
    <w:rsid w:val="1E8F0DCC"/>
    <w:rsid w:val="1EFE1EA7"/>
    <w:rsid w:val="1F0C35ED"/>
    <w:rsid w:val="1FF55480"/>
    <w:rsid w:val="203E43CC"/>
    <w:rsid w:val="2041724A"/>
    <w:rsid w:val="207D44F4"/>
    <w:rsid w:val="20BC4DE4"/>
    <w:rsid w:val="21353F88"/>
    <w:rsid w:val="229F03DE"/>
    <w:rsid w:val="22FA0612"/>
    <w:rsid w:val="23E313B8"/>
    <w:rsid w:val="24232CB2"/>
    <w:rsid w:val="255C6696"/>
    <w:rsid w:val="256B70D1"/>
    <w:rsid w:val="261E74B6"/>
    <w:rsid w:val="27695BA8"/>
    <w:rsid w:val="2B01621D"/>
    <w:rsid w:val="2CAC0440"/>
    <w:rsid w:val="2FEC7DBB"/>
    <w:rsid w:val="30697E27"/>
    <w:rsid w:val="326A6DFF"/>
    <w:rsid w:val="32812E6C"/>
    <w:rsid w:val="32BD19CC"/>
    <w:rsid w:val="32D57073"/>
    <w:rsid w:val="33024E46"/>
    <w:rsid w:val="332A61EC"/>
    <w:rsid w:val="3338588F"/>
    <w:rsid w:val="336F5153"/>
    <w:rsid w:val="3513779B"/>
    <w:rsid w:val="3745768C"/>
    <w:rsid w:val="37C478D3"/>
    <w:rsid w:val="3866638E"/>
    <w:rsid w:val="393B5AD0"/>
    <w:rsid w:val="399A59A4"/>
    <w:rsid w:val="3B3249EC"/>
    <w:rsid w:val="3C797AF3"/>
    <w:rsid w:val="3CD1736D"/>
    <w:rsid w:val="3CD97263"/>
    <w:rsid w:val="3DC4121C"/>
    <w:rsid w:val="3EA9377A"/>
    <w:rsid w:val="3FB41B8F"/>
    <w:rsid w:val="40C945A8"/>
    <w:rsid w:val="416A0727"/>
    <w:rsid w:val="416A2FCD"/>
    <w:rsid w:val="4196286E"/>
    <w:rsid w:val="42124F8C"/>
    <w:rsid w:val="421B167E"/>
    <w:rsid w:val="4456134B"/>
    <w:rsid w:val="44C212AE"/>
    <w:rsid w:val="469F3D6C"/>
    <w:rsid w:val="471C5429"/>
    <w:rsid w:val="477F61D9"/>
    <w:rsid w:val="4830786B"/>
    <w:rsid w:val="484004BD"/>
    <w:rsid w:val="48453D92"/>
    <w:rsid w:val="4A557BB2"/>
    <w:rsid w:val="4BDF4C08"/>
    <w:rsid w:val="4C2D79E8"/>
    <w:rsid w:val="4C4D523C"/>
    <w:rsid w:val="4FE6773D"/>
    <w:rsid w:val="506B4CFC"/>
    <w:rsid w:val="50701184"/>
    <w:rsid w:val="53840791"/>
    <w:rsid w:val="53A75A08"/>
    <w:rsid w:val="54283F98"/>
    <w:rsid w:val="552B472E"/>
    <w:rsid w:val="556A4AEC"/>
    <w:rsid w:val="5580793B"/>
    <w:rsid w:val="559615B1"/>
    <w:rsid w:val="55AC1E59"/>
    <w:rsid w:val="55D93143"/>
    <w:rsid w:val="5616599B"/>
    <w:rsid w:val="56C02E7C"/>
    <w:rsid w:val="571C34DD"/>
    <w:rsid w:val="586A06BE"/>
    <w:rsid w:val="594436A7"/>
    <w:rsid w:val="59BE6609"/>
    <w:rsid w:val="5A8D15D1"/>
    <w:rsid w:val="5AE90FB3"/>
    <w:rsid w:val="5C0C7BDF"/>
    <w:rsid w:val="5C2826B5"/>
    <w:rsid w:val="5CCC1C94"/>
    <w:rsid w:val="5D241E54"/>
    <w:rsid w:val="5D7F7CF2"/>
    <w:rsid w:val="5F44438F"/>
    <w:rsid w:val="5F7A078C"/>
    <w:rsid w:val="60A72E99"/>
    <w:rsid w:val="61B950ED"/>
    <w:rsid w:val="61F53810"/>
    <w:rsid w:val="62274F64"/>
    <w:rsid w:val="63E85179"/>
    <w:rsid w:val="64B81FCE"/>
    <w:rsid w:val="65774C6C"/>
    <w:rsid w:val="65A215B9"/>
    <w:rsid w:val="65AC7269"/>
    <w:rsid w:val="65EE3BD8"/>
    <w:rsid w:val="66254069"/>
    <w:rsid w:val="66A337D0"/>
    <w:rsid w:val="6797396E"/>
    <w:rsid w:val="68376843"/>
    <w:rsid w:val="686A68F8"/>
    <w:rsid w:val="6BE57EA7"/>
    <w:rsid w:val="6C365D37"/>
    <w:rsid w:val="6D4855E4"/>
    <w:rsid w:val="6E4729D4"/>
    <w:rsid w:val="6FE303F5"/>
    <w:rsid w:val="701A68EA"/>
    <w:rsid w:val="709C1A26"/>
    <w:rsid w:val="713740ED"/>
    <w:rsid w:val="724B5EB1"/>
    <w:rsid w:val="7254550F"/>
    <w:rsid w:val="72D231ED"/>
    <w:rsid w:val="73F73350"/>
    <w:rsid w:val="742E2CFE"/>
    <w:rsid w:val="74CA1430"/>
    <w:rsid w:val="75E62FAF"/>
    <w:rsid w:val="770F50E6"/>
    <w:rsid w:val="77E001EF"/>
    <w:rsid w:val="786E1B87"/>
    <w:rsid w:val="79445B96"/>
    <w:rsid w:val="7954181D"/>
    <w:rsid w:val="7A564551"/>
    <w:rsid w:val="7ABC0AB1"/>
    <w:rsid w:val="7C364B59"/>
    <w:rsid w:val="7C7F4F4E"/>
    <w:rsid w:val="7CAA20C8"/>
    <w:rsid w:val="7DE043A1"/>
    <w:rsid w:val="7F6E364C"/>
    <w:rsid w:val="7F7616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496618EE"/>
  <w15:docId w15:val="{A2528800-511F-4E12-B6A6-C1E655E9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uiPriority="22" w:qFormat="1"/>
    <w:lsdException w:name="Emphasis" w:uiPriority="20" w:qFormat="1"/>
    <w:lsdException w:name="Document Map"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rPr>
  </w:style>
  <w:style w:type="paragraph" w:styleId="1">
    <w:name w:val="heading 1"/>
    <w:basedOn w:val="a6"/>
    <w:next w:val="a6"/>
    <w:link w:val="10"/>
    <w:qFormat/>
    <w:rsid w:val="00D70DF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6"/>
    <w:next w:val="a6"/>
    <w:link w:val="20"/>
    <w:qFormat/>
    <w:pPr>
      <w:spacing w:beforeLines="100" w:afterLines="100"/>
      <w:outlineLvl w:val="1"/>
    </w:pPr>
    <w:rPr>
      <w:rFonts w:ascii="Times New Roman" w:eastAsia="黑体" w:hAnsi="Times New Roman"/>
      <w:b/>
      <w:bCs/>
      <w:kern w:val="0"/>
      <w:szCs w:val="32"/>
    </w:rPr>
  </w:style>
  <w:style w:type="paragraph" w:styleId="3">
    <w:name w:val="heading 3"/>
    <w:basedOn w:val="a6"/>
    <w:next w:val="a6"/>
    <w:link w:val="30"/>
    <w:qFormat/>
    <w:rsid w:val="00D70DF8"/>
    <w:pPr>
      <w:keepNext/>
      <w:keepLines/>
      <w:spacing w:before="260" w:after="260" w:line="416" w:lineRule="auto"/>
      <w:outlineLvl w:val="2"/>
    </w:pPr>
    <w:rPr>
      <w:rFonts w:ascii="Times New Roman" w:hAnsi="Times New Roman"/>
      <w:b/>
      <w:bCs/>
      <w:sz w:val="32"/>
      <w:szCs w:val="32"/>
    </w:rPr>
  </w:style>
  <w:style w:type="paragraph" w:styleId="4">
    <w:name w:val="heading 4"/>
    <w:basedOn w:val="a6"/>
    <w:next w:val="a6"/>
    <w:link w:val="40"/>
    <w:qFormat/>
    <w:rsid w:val="00D70DF8"/>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rsid w:val="00D70DF8"/>
    <w:pPr>
      <w:keepNext/>
      <w:keepLines/>
      <w:spacing w:before="280" w:after="290" w:line="376" w:lineRule="auto"/>
      <w:outlineLvl w:val="4"/>
    </w:pPr>
    <w:rPr>
      <w:rFonts w:ascii="Times New Roman" w:hAnsi="Times New Roman"/>
      <w:b/>
      <w:bCs/>
      <w:sz w:val="28"/>
      <w:szCs w:val="28"/>
    </w:rPr>
  </w:style>
  <w:style w:type="paragraph" w:styleId="6">
    <w:name w:val="heading 6"/>
    <w:basedOn w:val="a6"/>
    <w:next w:val="a6"/>
    <w:link w:val="60"/>
    <w:qFormat/>
    <w:rsid w:val="00D70DF8"/>
    <w:pPr>
      <w:keepNext/>
      <w:keepLines/>
      <w:spacing w:before="240" w:after="64" w:line="320" w:lineRule="auto"/>
      <w:outlineLvl w:val="5"/>
    </w:pPr>
    <w:rPr>
      <w:rFonts w:ascii="Arial" w:eastAsia="黑体" w:hAnsi="Arial"/>
      <w:b/>
      <w:bCs/>
      <w:sz w:val="24"/>
      <w:szCs w:val="24"/>
    </w:rPr>
  </w:style>
  <w:style w:type="paragraph" w:styleId="7">
    <w:name w:val="heading 7"/>
    <w:basedOn w:val="a6"/>
    <w:next w:val="a6"/>
    <w:link w:val="70"/>
    <w:qFormat/>
    <w:rsid w:val="00D70DF8"/>
    <w:pPr>
      <w:keepNext/>
      <w:keepLines/>
      <w:spacing w:before="240" w:after="64" w:line="320" w:lineRule="auto"/>
      <w:outlineLvl w:val="6"/>
    </w:pPr>
    <w:rPr>
      <w:rFonts w:ascii="Times New Roman" w:hAnsi="Times New Roman"/>
      <w:b/>
      <w:bCs/>
      <w:sz w:val="24"/>
      <w:szCs w:val="24"/>
    </w:rPr>
  </w:style>
  <w:style w:type="paragraph" w:styleId="8">
    <w:name w:val="heading 8"/>
    <w:basedOn w:val="a6"/>
    <w:next w:val="a6"/>
    <w:link w:val="80"/>
    <w:qFormat/>
    <w:rsid w:val="00D70DF8"/>
    <w:pPr>
      <w:keepNext/>
      <w:keepLines/>
      <w:spacing w:before="240" w:after="64" w:line="320" w:lineRule="auto"/>
      <w:outlineLvl w:val="7"/>
    </w:pPr>
    <w:rPr>
      <w:rFonts w:ascii="Arial" w:eastAsia="黑体" w:hAnsi="Arial"/>
      <w:sz w:val="24"/>
      <w:szCs w:val="24"/>
    </w:rPr>
  </w:style>
  <w:style w:type="paragraph" w:styleId="9">
    <w:name w:val="heading 9"/>
    <w:basedOn w:val="a6"/>
    <w:next w:val="a6"/>
    <w:link w:val="90"/>
    <w:qFormat/>
    <w:rsid w:val="00D70DF8"/>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ocument Map"/>
    <w:basedOn w:val="a6"/>
    <w:link w:val="ab"/>
    <w:qFormat/>
    <w:rPr>
      <w:rFonts w:ascii="宋体" w:hAnsi="Times New Roman"/>
      <w:sz w:val="18"/>
      <w:szCs w:val="18"/>
    </w:rPr>
  </w:style>
  <w:style w:type="paragraph" w:styleId="ac">
    <w:name w:val="annotation text"/>
    <w:basedOn w:val="a6"/>
    <w:link w:val="ad"/>
    <w:unhideWhenUsed/>
    <w:qFormat/>
    <w:pPr>
      <w:jc w:val="left"/>
    </w:pPr>
  </w:style>
  <w:style w:type="paragraph" w:styleId="ae">
    <w:name w:val="Date"/>
    <w:basedOn w:val="a6"/>
    <w:next w:val="a6"/>
    <w:link w:val="af"/>
    <w:qFormat/>
    <w:pPr>
      <w:ind w:leftChars="2500" w:left="100"/>
    </w:pPr>
    <w:rPr>
      <w:rFonts w:ascii="Times New Roman" w:hAnsi="Times New Roman"/>
    </w:rPr>
  </w:style>
  <w:style w:type="paragraph" w:styleId="af0">
    <w:name w:val="Balloon Text"/>
    <w:basedOn w:val="a6"/>
    <w:link w:val="af1"/>
    <w:unhideWhenUsed/>
    <w:qFormat/>
    <w:rPr>
      <w:sz w:val="18"/>
      <w:szCs w:val="18"/>
    </w:rPr>
  </w:style>
  <w:style w:type="paragraph" w:styleId="af2">
    <w:name w:val="footer"/>
    <w:basedOn w:val="a6"/>
    <w:link w:val="af3"/>
    <w:qFormat/>
    <w:pPr>
      <w:tabs>
        <w:tab w:val="center" w:pos="4153"/>
        <w:tab w:val="right" w:pos="8306"/>
      </w:tabs>
      <w:snapToGrid w:val="0"/>
      <w:jc w:val="left"/>
    </w:pPr>
    <w:rPr>
      <w:rFonts w:ascii="Times New Roman" w:hAnsi="Times New Roman"/>
      <w:sz w:val="18"/>
    </w:rPr>
  </w:style>
  <w:style w:type="paragraph" w:styleId="af4">
    <w:name w:val="header"/>
    <w:basedOn w:val="a6"/>
    <w:link w:val="af5"/>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f6">
    <w:name w:val="annotation subject"/>
    <w:basedOn w:val="ac"/>
    <w:next w:val="ac"/>
    <w:link w:val="af7"/>
    <w:unhideWhenUsed/>
    <w:qFormat/>
    <w:rPr>
      <w:b/>
      <w:bCs/>
    </w:rPr>
  </w:style>
  <w:style w:type="table" w:styleId="af8">
    <w:name w:val="Table Grid"/>
    <w:basedOn w:val="a8"/>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ascii="Times New Roman" w:eastAsia="宋体" w:hAnsi="Times New Roman" w:cs="Times New Roman"/>
      <w:b/>
      <w:bCs/>
    </w:rPr>
  </w:style>
  <w:style w:type="character" w:styleId="afa">
    <w:name w:val="page number"/>
    <w:qFormat/>
    <w:rPr>
      <w:rFonts w:ascii="Times New Roman" w:eastAsia="宋体" w:hAnsi="Times New Roman" w:cs="Times New Roman"/>
      <w:sz w:val="18"/>
    </w:rPr>
  </w:style>
  <w:style w:type="character" w:styleId="afb">
    <w:name w:val="annotation reference"/>
    <w:basedOn w:val="a7"/>
    <w:unhideWhenUsed/>
    <w:qFormat/>
    <w:rPr>
      <w:sz w:val="21"/>
      <w:szCs w:val="21"/>
    </w:rPr>
  </w:style>
  <w:style w:type="character" w:customStyle="1" w:styleId="af">
    <w:name w:val="日期 字符"/>
    <w:link w:val="ae"/>
    <w:qFormat/>
    <w:rPr>
      <w:rFonts w:ascii="Times New Roman" w:eastAsia="宋体" w:hAnsi="Times New Roman" w:cs="Times New Roman"/>
      <w:kern w:val="2"/>
      <w:sz w:val="21"/>
    </w:rPr>
  </w:style>
  <w:style w:type="character" w:customStyle="1" w:styleId="afc">
    <w:name w:val="发布"/>
    <w:qFormat/>
    <w:rPr>
      <w:rFonts w:ascii="黑体" w:eastAsia="黑体" w:hAnsi="Times New Roman" w:cs="Times New Roman"/>
      <w:spacing w:val="22"/>
      <w:w w:val="100"/>
      <w:position w:val="3"/>
      <w:sz w:val="28"/>
    </w:rPr>
  </w:style>
  <w:style w:type="character" w:customStyle="1" w:styleId="Char">
    <w:name w:val="段 Char"/>
    <w:link w:val="afd"/>
    <w:qFormat/>
    <w:rPr>
      <w:rFonts w:ascii="宋体"/>
      <w:sz w:val="21"/>
      <w:lang w:val="en-US" w:eastAsia="zh-CN" w:bidi="ar-SA"/>
    </w:rPr>
  </w:style>
  <w:style w:type="paragraph" w:customStyle="1" w:styleId="afd">
    <w:name w:val="段"/>
    <w:link w:val="Char"/>
    <w:qFormat/>
    <w:pPr>
      <w:autoSpaceDE w:val="0"/>
      <w:autoSpaceDN w:val="0"/>
      <w:ind w:firstLineChars="200" w:firstLine="200"/>
      <w:jc w:val="both"/>
    </w:pPr>
    <w:rPr>
      <w:rFonts w:ascii="宋体"/>
      <w:sz w:val="21"/>
    </w:rPr>
  </w:style>
  <w:style w:type="character" w:customStyle="1" w:styleId="ab">
    <w:name w:val="文档结构图 字符"/>
    <w:link w:val="aa"/>
    <w:qFormat/>
    <w:rPr>
      <w:rFonts w:ascii="宋体" w:eastAsia="宋体" w:hAnsi="Times New Roman" w:cs="Times New Roman"/>
      <w:kern w:val="2"/>
      <w:sz w:val="18"/>
      <w:szCs w:val="18"/>
    </w:rPr>
  </w:style>
  <w:style w:type="character" w:customStyle="1" w:styleId="20">
    <w:name w:val="标题 2 字符"/>
    <w:link w:val="2"/>
    <w:qFormat/>
    <w:rPr>
      <w:rFonts w:ascii="Times New Roman" w:eastAsia="黑体" w:hAnsi="Times New Roman" w:cs="Times New Roman"/>
      <w:b/>
      <w:bCs/>
      <w:sz w:val="21"/>
      <w:szCs w:val="32"/>
    </w:rPr>
  </w:style>
  <w:style w:type="paragraph" w:customStyle="1" w:styleId="afe">
    <w:name w:val="封面标准英文名称"/>
    <w:qFormat/>
    <w:pPr>
      <w:widowControl w:val="0"/>
      <w:spacing w:before="370" w:line="400" w:lineRule="exact"/>
      <w:jc w:val="center"/>
    </w:pPr>
    <w:rPr>
      <w:sz w:val="28"/>
    </w:rPr>
  </w:style>
  <w:style w:type="paragraph" w:customStyle="1" w:styleId="aff">
    <w:name w:val="标准书眉_奇数页"/>
    <w:next w:val="a6"/>
    <w:qFormat/>
    <w:pPr>
      <w:tabs>
        <w:tab w:val="center" w:pos="4154"/>
        <w:tab w:val="right" w:pos="8306"/>
      </w:tabs>
      <w:spacing w:after="120"/>
      <w:jc w:val="right"/>
    </w:pPr>
    <w:rPr>
      <w:sz w:val="21"/>
    </w:rPr>
  </w:style>
  <w:style w:type="paragraph" w:customStyle="1" w:styleId="aff0">
    <w:name w:val="前言、引言标题"/>
    <w:next w:val="a6"/>
    <w:qFormat/>
    <w:pPr>
      <w:shd w:val="clear" w:color="FFFFFF" w:fill="FFFFFF"/>
      <w:spacing w:before="640" w:after="560"/>
      <w:jc w:val="center"/>
      <w:outlineLvl w:val="0"/>
    </w:pPr>
    <w:rPr>
      <w:rFonts w:ascii="黑体" w:eastAsia="黑体"/>
      <w:sz w:val="32"/>
    </w:rPr>
  </w:style>
  <w:style w:type="paragraph" w:customStyle="1" w:styleId="aff1">
    <w:name w:val="一级条标题"/>
    <w:next w:val="afd"/>
    <w:qFormat/>
    <w:pPr>
      <w:outlineLvl w:val="2"/>
    </w:pPr>
    <w:rPr>
      <w:rFonts w:eastAsia="黑体"/>
      <w:kern w:val="2"/>
      <w:sz w:val="21"/>
      <w:szCs w:val="24"/>
    </w:rPr>
  </w:style>
  <w:style w:type="paragraph" w:customStyle="1" w:styleId="aff2">
    <w:name w:val="发布部门"/>
    <w:next w:val="afd"/>
    <w:qFormat/>
    <w:pPr>
      <w:framePr w:w="7433" w:h="585" w:hRule="exact" w:hSpace="180" w:vSpace="180" w:wrap="around" w:hAnchor="margin" w:xAlign="center" w:y="14402" w:anchorLock="1"/>
      <w:jc w:val="center"/>
    </w:pPr>
    <w:rPr>
      <w:rFonts w:ascii="宋体"/>
      <w:b/>
      <w:spacing w:val="20"/>
      <w:w w:val="135"/>
      <w:sz w:val="36"/>
    </w:rPr>
  </w:style>
  <w:style w:type="paragraph" w:customStyle="1" w:styleId="aff3">
    <w:name w:val="封面标准代替信息"/>
    <w:basedOn w:val="21"/>
    <w:qFormat/>
    <w:pPr>
      <w:framePr w:wrap="around"/>
      <w:spacing w:before="57"/>
    </w:pPr>
    <w:rPr>
      <w:rFonts w:ascii="宋体"/>
    </w:rPr>
  </w:style>
  <w:style w:type="paragraph" w:customStyle="1" w:styleId="21">
    <w:name w:val="封面标准号2"/>
    <w:basedOn w:val="a6"/>
    <w:qFormat/>
    <w:pPr>
      <w:framePr w:w="9138" w:h="1244" w:hRule="exact" w:wrap="around" w:vAnchor="page" w:hAnchor="margin" w:y="2909"/>
      <w:adjustRightInd w:val="0"/>
      <w:spacing w:before="357" w:line="280" w:lineRule="exact"/>
    </w:pPr>
    <w:rPr>
      <w:rFonts w:ascii="Times New Roman" w:hAnsi="Times New Roman"/>
    </w:rPr>
  </w:style>
  <w:style w:type="paragraph" w:customStyle="1" w:styleId="aff4">
    <w:name w:val="二级条标题"/>
    <w:basedOn w:val="aff1"/>
    <w:next w:val="afd"/>
    <w:qFormat/>
    <w:pPr>
      <w:outlineLvl w:val="3"/>
    </w:pPr>
    <w:rPr>
      <w:rFonts w:ascii="Times New Roman" w:eastAsia="宋体" w:hAnsi="Times New Roman"/>
    </w:rPr>
  </w:style>
  <w:style w:type="paragraph" w:customStyle="1" w:styleId="aff5">
    <w:name w:val="发布日期"/>
    <w:qFormat/>
    <w:pPr>
      <w:framePr w:w="4000" w:h="473" w:hRule="exact" w:hSpace="180" w:vSpace="180" w:wrap="around" w:hAnchor="margin" w:y="13512" w:anchorLock="1"/>
    </w:pPr>
    <w:rPr>
      <w:rFonts w:eastAsia="黑体"/>
      <w:sz w:val="28"/>
    </w:rPr>
  </w:style>
  <w:style w:type="paragraph" w:customStyle="1" w:styleId="aff6">
    <w:name w:val="实施日期"/>
    <w:basedOn w:val="aff5"/>
    <w:qFormat/>
    <w:pPr>
      <w:framePr w:hSpace="0" w:wrap="around" w:vAnchor="text" w:hAnchor="text" w:xAlign="right"/>
      <w:jc w:val="right"/>
    </w:pPr>
    <w:rPr>
      <w:rFonts w:ascii="Times New Roman" w:eastAsia="宋体" w:hAnsi="Times New Roman"/>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7">
    <w:name w:val="章标题"/>
    <w:next w:val="afd"/>
    <w:qFormat/>
    <w:pPr>
      <w:spacing w:beforeLines="50" w:afterLines="50"/>
      <w:jc w:val="both"/>
      <w:outlineLvl w:val="1"/>
    </w:pPr>
    <w:rPr>
      <w:rFonts w:ascii="黑体" w:eastAsia="黑体"/>
      <w:sz w:val="21"/>
    </w:rPr>
  </w:style>
  <w:style w:type="paragraph" w:customStyle="1" w:styleId="aff8">
    <w:name w:val="标准称谓"/>
    <w:next w:val="a6"/>
    <w:qFormat/>
    <w:pPr>
      <w:framePr w:w="9638" w:h="754" w:hRule="exact" w:hSpace="180" w:vSpace="180" w:wrap="around" w:vAnchor="page" w:hAnchor="margin" w:xAlign="center" w:y="2129"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图表脚注"/>
    <w:next w:val="afd"/>
    <w:qFormat/>
    <w:pPr>
      <w:ind w:leftChars="200" w:left="300" w:hangingChars="100" w:hanging="100"/>
      <w:jc w:val="both"/>
    </w:pPr>
    <w:rPr>
      <w:rFonts w:ascii="宋体"/>
      <w:sz w:val="18"/>
    </w:rPr>
  </w:style>
  <w:style w:type="paragraph" w:customStyle="1" w:styleId="affa">
    <w:name w:val="封面正文"/>
    <w:qFormat/>
    <w:pPr>
      <w:jc w:val="both"/>
    </w:pPr>
  </w:style>
  <w:style w:type="paragraph" w:customStyle="1" w:styleId="affb">
    <w:name w:val="标准书脚_偶数页"/>
    <w:qFormat/>
    <w:pPr>
      <w:spacing w:before="120"/>
    </w:pPr>
    <w:rPr>
      <w:sz w:val="18"/>
    </w:rPr>
  </w:style>
  <w:style w:type="paragraph" w:customStyle="1" w:styleId="affc">
    <w:name w:val="其他标准称谓"/>
    <w:qFormat/>
    <w:pPr>
      <w:spacing w:line="0" w:lineRule="atLeast"/>
      <w:jc w:val="distribute"/>
    </w:pPr>
    <w:rPr>
      <w:rFonts w:ascii="黑体" w:eastAsia="黑体" w:hAnsi="宋体"/>
      <w:sz w:val="52"/>
    </w:rPr>
  </w:style>
  <w:style w:type="paragraph" w:customStyle="1" w:styleId="affd">
    <w:name w:val="标准书脚_奇数页"/>
    <w:qFormat/>
    <w:pPr>
      <w:spacing w:before="120"/>
      <w:jc w:val="right"/>
    </w:pPr>
    <w:rPr>
      <w:sz w:val="18"/>
    </w:rPr>
  </w:style>
  <w:style w:type="paragraph" w:customStyle="1" w:styleId="affe">
    <w:name w:val="标准书眉_偶数页"/>
    <w:basedOn w:val="aff"/>
    <w:next w:val="a6"/>
    <w:qFormat/>
    <w:pPr>
      <w:jc w:val="left"/>
    </w:pPr>
    <w:rPr>
      <w:rFonts w:ascii="Times New Roman" w:hAnsi="Times New Roman"/>
    </w:rPr>
  </w:style>
  <w:style w:type="paragraph" w:customStyle="1" w:styleId="afff">
    <w:name w:val="文献分类号"/>
    <w:qFormat/>
    <w:pPr>
      <w:framePr w:hSpace="180" w:vSpace="180" w:wrap="around" w:hAnchor="margin" w:y="2" w:anchorLock="1"/>
      <w:widowControl w:val="0"/>
      <w:textAlignment w:val="center"/>
    </w:pPr>
    <w:rPr>
      <w:rFonts w:eastAsia="黑体"/>
      <w:sz w:val="21"/>
    </w:rPr>
  </w:style>
  <w:style w:type="paragraph" w:customStyle="1" w:styleId="afff0">
    <w:name w:val="标准书眉一"/>
    <w:qFormat/>
    <w:pPr>
      <w:jc w:val="both"/>
    </w:pPr>
  </w:style>
  <w:style w:type="paragraph" w:customStyle="1" w:styleId="afff1">
    <w:name w:val="标准标志"/>
    <w:next w:val="a6"/>
    <w:qFormat/>
    <w:pPr>
      <w:framePr w:w="2268" w:h="1392" w:hRule="exact" w:wrap="around" w:hAnchor="margin" w:x="6749" w:y="172" w:anchorLock="1"/>
      <w:shd w:val="solid" w:color="FFFFFF" w:fill="FFFFFF"/>
      <w:spacing w:line="0" w:lineRule="atLeast"/>
      <w:jc w:val="right"/>
    </w:pPr>
    <w:rPr>
      <w:b/>
      <w:w w:val="130"/>
      <w:sz w:val="96"/>
    </w:rPr>
  </w:style>
  <w:style w:type="paragraph" w:customStyle="1" w:styleId="12">
    <w:name w:val="修订1"/>
    <w:hidden/>
    <w:uiPriority w:val="99"/>
    <w:unhideWhenUsed/>
    <w:qFormat/>
    <w:rPr>
      <w:kern w:val="2"/>
      <w:sz w:val="21"/>
    </w:rPr>
  </w:style>
  <w:style w:type="character" w:customStyle="1" w:styleId="ad">
    <w:name w:val="批注文字 字符"/>
    <w:basedOn w:val="a7"/>
    <w:link w:val="ac"/>
    <w:qFormat/>
    <w:rPr>
      <w:kern w:val="2"/>
      <w:sz w:val="21"/>
    </w:rPr>
  </w:style>
  <w:style w:type="character" w:customStyle="1" w:styleId="af7">
    <w:name w:val="批注主题 字符"/>
    <w:basedOn w:val="ad"/>
    <w:link w:val="af6"/>
    <w:qFormat/>
    <w:rPr>
      <w:b/>
      <w:bCs/>
      <w:kern w:val="2"/>
      <w:sz w:val="21"/>
    </w:rPr>
  </w:style>
  <w:style w:type="character" w:customStyle="1" w:styleId="af1">
    <w:name w:val="批注框文本 字符"/>
    <w:basedOn w:val="a7"/>
    <w:link w:val="af0"/>
    <w:qFormat/>
    <w:rPr>
      <w:kern w:val="2"/>
      <w:sz w:val="18"/>
      <w:szCs w:val="18"/>
    </w:rPr>
  </w:style>
  <w:style w:type="paragraph" w:styleId="afff2">
    <w:name w:val="Revision"/>
    <w:hidden/>
    <w:uiPriority w:val="99"/>
    <w:unhideWhenUsed/>
    <w:rsid w:val="00C07735"/>
    <w:rPr>
      <w:kern w:val="2"/>
      <w:sz w:val="21"/>
    </w:rPr>
  </w:style>
  <w:style w:type="paragraph" w:styleId="afff3">
    <w:name w:val="envelope address"/>
    <w:basedOn w:val="a6"/>
    <w:qFormat/>
    <w:rsid w:val="00C07735"/>
    <w:pPr>
      <w:snapToGrid w:val="0"/>
      <w:ind w:leftChars="1400" w:left="100"/>
    </w:pPr>
    <w:rPr>
      <w:rFonts w:ascii="Arial" w:hAnsi="Arial" w:cs="Arial"/>
      <w:sz w:val="24"/>
      <w:szCs w:val="24"/>
    </w:rPr>
  </w:style>
  <w:style w:type="character" w:customStyle="1" w:styleId="af3">
    <w:name w:val="页脚 字符"/>
    <w:basedOn w:val="a7"/>
    <w:link w:val="af2"/>
    <w:qFormat/>
    <w:rsid w:val="00C76A2E"/>
    <w:rPr>
      <w:rFonts w:ascii="Times New Roman" w:hAnsi="Times New Roman"/>
      <w:kern w:val="2"/>
      <w:sz w:val="18"/>
    </w:rPr>
  </w:style>
  <w:style w:type="paragraph" w:styleId="22">
    <w:name w:val="Body Text Indent 2"/>
    <w:basedOn w:val="a6"/>
    <w:link w:val="23"/>
    <w:qFormat/>
    <w:rsid w:val="00D70DF8"/>
    <w:pPr>
      <w:ind w:firstLineChars="400" w:firstLine="1767"/>
    </w:pPr>
    <w:rPr>
      <w:b/>
      <w:sz w:val="44"/>
    </w:rPr>
  </w:style>
  <w:style w:type="character" w:customStyle="1" w:styleId="23">
    <w:name w:val="正文文本缩进 2 字符"/>
    <w:basedOn w:val="a7"/>
    <w:link w:val="22"/>
    <w:qFormat/>
    <w:rsid w:val="00D70DF8"/>
    <w:rPr>
      <w:b/>
      <w:kern w:val="2"/>
      <w:sz w:val="44"/>
    </w:rPr>
  </w:style>
  <w:style w:type="character" w:customStyle="1" w:styleId="af5">
    <w:name w:val="页眉 字符"/>
    <w:basedOn w:val="a7"/>
    <w:link w:val="af4"/>
    <w:qFormat/>
    <w:rsid w:val="00D70DF8"/>
    <w:rPr>
      <w:rFonts w:ascii="Times New Roman" w:hAnsi="Times New Roman"/>
      <w:kern w:val="2"/>
      <w:sz w:val="18"/>
    </w:rPr>
  </w:style>
  <w:style w:type="paragraph" w:customStyle="1" w:styleId="afff4">
    <w:name w:val="目次、标准名称标题"/>
    <w:basedOn w:val="aff0"/>
    <w:next w:val="afd"/>
    <w:rsid w:val="00D70DF8"/>
    <w:pPr>
      <w:spacing w:line="460" w:lineRule="exact"/>
    </w:pPr>
  </w:style>
  <w:style w:type="paragraph" w:customStyle="1" w:styleId="afff5">
    <w:basedOn w:val="a6"/>
    <w:next w:val="afff6"/>
    <w:uiPriority w:val="34"/>
    <w:qFormat/>
    <w:rsid w:val="00D70DF8"/>
    <w:pPr>
      <w:ind w:firstLineChars="200" w:firstLine="420"/>
    </w:pPr>
    <w:rPr>
      <w:szCs w:val="24"/>
    </w:rPr>
  </w:style>
  <w:style w:type="paragraph" w:customStyle="1" w:styleId="ordinary-outputtarget-output">
    <w:name w:val="ordinary-output target-output"/>
    <w:basedOn w:val="a6"/>
    <w:rsid w:val="00D70DF8"/>
    <w:pPr>
      <w:widowControl/>
      <w:spacing w:before="100" w:beforeAutospacing="1" w:after="100" w:afterAutospacing="1"/>
      <w:jc w:val="left"/>
    </w:pPr>
    <w:rPr>
      <w:rFonts w:ascii="宋体" w:hAnsi="宋体" w:cs="宋体"/>
      <w:kern w:val="0"/>
      <w:sz w:val="24"/>
      <w:szCs w:val="24"/>
    </w:rPr>
  </w:style>
  <w:style w:type="paragraph" w:styleId="afff7">
    <w:name w:val="Body Text"/>
    <w:basedOn w:val="a6"/>
    <w:link w:val="afff8"/>
    <w:qFormat/>
    <w:rsid w:val="00D70DF8"/>
    <w:pPr>
      <w:spacing w:after="120"/>
    </w:pPr>
    <w:rPr>
      <w:szCs w:val="24"/>
    </w:rPr>
  </w:style>
  <w:style w:type="character" w:customStyle="1" w:styleId="afff8">
    <w:name w:val="正文文本 字符"/>
    <w:basedOn w:val="a7"/>
    <w:link w:val="afff7"/>
    <w:qFormat/>
    <w:rsid w:val="00D70DF8"/>
    <w:rPr>
      <w:kern w:val="2"/>
      <w:sz w:val="21"/>
      <w:szCs w:val="24"/>
    </w:rPr>
  </w:style>
  <w:style w:type="paragraph" w:styleId="afff9">
    <w:name w:val="Normal Indent"/>
    <w:basedOn w:val="a6"/>
    <w:qFormat/>
    <w:rsid w:val="00D70DF8"/>
    <w:pPr>
      <w:ind w:firstLineChars="200" w:firstLine="420"/>
    </w:pPr>
    <w:rPr>
      <w:szCs w:val="24"/>
    </w:rPr>
  </w:style>
  <w:style w:type="paragraph" w:customStyle="1" w:styleId="afffa">
    <w:name w:val="封面标准名称"/>
    <w:rsid w:val="00D70DF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fff6">
    <w:name w:val="List Paragraph"/>
    <w:basedOn w:val="a6"/>
    <w:uiPriority w:val="34"/>
    <w:qFormat/>
    <w:rsid w:val="00D70DF8"/>
    <w:pPr>
      <w:ind w:firstLineChars="200" w:firstLine="420"/>
    </w:pPr>
    <w:rPr>
      <w:szCs w:val="24"/>
    </w:rPr>
  </w:style>
  <w:style w:type="character" w:customStyle="1" w:styleId="10">
    <w:name w:val="标题 1 字符"/>
    <w:basedOn w:val="a7"/>
    <w:link w:val="1"/>
    <w:qFormat/>
    <w:rsid w:val="00D70DF8"/>
    <w:rPr>
      <w:rFonts w:ascii="Times New Roman" w:hAnsi="Times New Roman"/>
      <w:b/>
      <w:bCs/>
      <w:kern w:val="44"/>
      <w:sz w:val="44"/>
      <w:szCs w:val="44"/>
    </w:rPr>
  </w:style>
  <w:style w:type="character" w:customStyle="1" w:styleId="30">
    <w:name w:val="标题 3 字符"/>
    <w:basedOn w:val="a7"/>
    <w:link w:val="3"/>
    <w:qFormat/>
    <w:rsid w:val="00D70DF8"/>
    <w:rPr>
      <w:rFonts w:ascii="Times New Roman" w:hAnsi="Times New Roman"/>
      <w:b/>
      <w:bCs/>
      <w:kern w:val="2"/>
      <w:sz w:val="32"/>
      <w:szCs w:val="32"/>
    </w:rPr>
  </w:style>
  <w:style w:type="character" w:customStyle="1" w:styleId="40">
    <w:name w:val="标题 4 字符"/>
    <w:basedOn w:val="a7"/>
    <w:link w:val="4"/>
    <w:qFormat/>
    <w:rsid w:val="00D70DF8"/>
    <w:rPr>
      <w:rFonts w:ascii="Arial" w:eastAsia="黑体" w:hAnsi="Arial"/>
      <w:b/>
      <w:bCs/>
      <w:kern w:val="2"/>
      <w:sz w:val="28"/>
      <w:szCs w:val="28"/>
    </w:rPr>
  </w:style>
  <w:style w:type="character" w:customStyle="1" w:styleId="50">
    <w:name w:val="标题 5 字符"/>
    <w:basedOn w:val="a7"/>
    <w:link w:val="5"/>
    <w:qFormat/>
    <w:rsid w:val="00D70DF8"/>
    <w:rPr>
      <w:rFonts w:ascii="Times New Roman" w:hAnsi="Times New Roman"/>
      <w:b/>
      <w:bCs/>
      <w:kern w:val="2"/>
      <w:sz w:val="28"/>
      <w:szCs w:val="28"/>
    </w:rPr>
  </w:style>
  <w:style w:type="character" w:customStyle="1" w:styleId="60">
    <w:name w:val="标题 6 字符"/>
    <w:basedOn w:val="a7"/>
    <w:link w:val="6"/>
    <w:qFormat/>
    <w:rsid w:val="00D70DF8"/>
    <w:rPr>
      <w:rFonts w:ascii="Arial" w:eastAsia="黑体" w:hAnsi="Arial"/>
      <w:b/>
      <w:bCs/>
      <w:kern w:val="2"/>
      <w:sz w:val="24"/>
      <w:szCs w:val="24"/>
    </w:rPr>
  </w:style>
  <w:style w:type="character" w:customStyle="1" w:styleId="70">
    <w:name w:val="标题 7 字符"/>
    <w:basedOn w:val="a7"/>
    <w:link w:val="7"/>
    <w:qFormat/>
    <w:rsid w:val="00D70DF8"/>
    <w:rPr>
      <w:rFonts w:ascii="Times New Roman" w:hAnsi="Times New Roman"/>
      <w:b/>
      <w:bCs/>
      <w:kern w:val="2"/>
      <w:sz w:val="24"/>
      <w:szCs w:val="24"/>
    </w:rPr>
  </w:style>
  <w:style w:type="character" w:customStyle="1" w:styleId="80">
    <w:name w:val="标题 8 字符"/>
    <w:basedOn w:val="a7"/>
    <w:link w:val="8"/>
    <w:qFormat/>
    <w:rsid w:val="00D70DF8"/>
    <w:rPr>
      <w:rFonts w:ascii="Arial" w:eastAsia="黑体" w:hAnsi="Arial"/>
      <w:kern w:val="2"/>
      <w:sz w:val="24"/>
      <w:szCs w:val="24"/>
    </w:rPr>
  </w:style>
  <w:style w:type="character" w:customStyle="1" w:styleId="90">
    <w:name w:val="标题 9 字符"/>
    <w:basedOn w:val="a7"/>
    <w:link w:val="9"/>
    <w:qFormat/>
    <w:rsid w:val="00D70DF8"/>
    <w:rPr>
      <w:rFonts w:ascii="Arial" w:eastAsia="黑体" w:hAnsi="Arial"/>
      <w:kern w:val="2"/>
      <w:sz w:val="21"/>
      <w:szCs w:val="21"/>
    </w:rPr>
  </w:style>
  <w:style w:type="paragraph" w:styleId="afffb">
    <w:name w:val="macro"/>
    <w:link w:val="afffc"/>
    <w:qFormat/>
    <w:rsid w:val="00D70DF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c">
    <w:name w:val="宏文本 字符"/>
    <w:basedOn w:val="a7"/>
    <w:link w:val="afffb"/>
    <w:qFormat/>
    <w:rsid w:val="00D70DF8"/>
    <w:rPr>
      <w:rFonts w:ascii="Courier New" w:hAnsi="Courier New" w:cs="Courier New"/>
      <w:kern w:val="2"/>
      <w:sz w:val="24"/>
      <w:szCs w:val="24"/>
    </w:rPr>
  </w:style>
  <w:style w:type="paragraph" w:styleId="31">
    <w:name w:val="List 3"/>
    <w:basedOn w:val="a6"/>
    <w:qFormat/>
    <w:rsid w:val="00D70DF8"/>
    <w:pPr>
      <w:ind w:leftChars="400" w:left="100" w:hangingChars="200" w:hanging="200"/>
    </w:pPr>
    <w:rPr>
      <w:rFonts w:ascii="Times New Roman" w:hAnsi="Times New Roman"/>
      <w:szCs w:val="24"/>
    </w:rPr>
  </w:style>
  <w:style w:type="paragraph" w:styleId="TOC7">
    <w:name w:val="toc 7"/>
    <w:basedOn w:val="a6"/>
    <w:next w:val="a6"/>
    <w:qFormat/>
    <w:rsid w:val="00D70DF8"/>
    <w:pPr>
      <w:ind w:leftChars="1200" w:left="2520"/>
    </w:pPr>
    <w:rPr>
      <w:rFonts w:ascii="Times New Roman" w:hAnsi="Times New Roman"/>
      <w:szCs w:val="24"/>
    </w:rPr>
  </w:style>
  <w:style w:type="paragraph" w:styleId="24">
    <w:name w:val="List Number 2"/>
    <w:basedOn w:val="a6"/>
    <w:qFormat/>
    <w:rsid w:val="00D70DF8"/>
    <w:pPr>
      <w:tabs>
        <w:tab w:val="left" w:pos="675"/>
        <w:tab w:val="left" w:pos="780"/>
      </w:tabs>
      <w:ind w:left="675" w:hanging="360"/>
    </w:pPr>
    <w:rPr>
      <w:rFonts w:ascii="Times New Roman" w:hAnsi="Times New Roman"/>
      <w:szCs w:val="24"/>
    </w:rPr>
  </w:style>
  <w:style w:type="paragraph" w:styleId="afffd">
    <w:name w:val="table of authorities"/>
    <w:basedOn w:val="a6"/>
    <w:next w:val="a6"/>
    <w:qFormat/>
    <w:rsid w:val="00D70DF8"/>
    <w:pPr>
      <w:ind w:leftChars="200" w:left="420"/>
    </w:pPr>
    <w:rPr>
      <w:rFonts w:ascii="Times New Roman" w:hAnsi="Times New Roman"/>
      <w:szCs w:val="24"/>
    </w:rPr>
  </w:style>
  <w:style w:type="paragraph" w:styleId="afffe">
    <w:name w:val="Note Heading"/>
    <w:basedOn w:val="a6"/>
    <w:next w:val="a6"/>
    <w:link w:val="affff"/>
    <w:qFormat/>
    <w:rsid w:val="00D70DF8"/>
    <w:pPr>
      <w:jc w:val="center"/>
    </w:pPr>
    <w:rPr>
      <w:rFonts w:ascii="Times New Roman" w:hAnsi="Times New Roman"/>
      <w:szCs w:val="24"/>
    </w:rPr>
  </w:style>
  <w:style w:type="character" w:customStyle="1" w:styleId="affff">
    <w:name w:val="注释标题 字符"/>
    <w:basedOn w:val="a7"/>
    <w:link w:val="afffe"/>
    <w:qFormat/>
    <w:rsid w:val="00D70DF8"/>
    <w:rPr>
      <w:rFonts w:ascii="Times New Roman" w:hAnsi="Times New Roman"/>
      <w:kern w:val="2"/>
      <w:sz w:val="21"/>
      <w:szCs w:val="24"/>
    </w:rPr>
  </w:style>
  <w:style w:type="paragraph" w:styleId="41">
    <w:name w:val="List Bullet 4"/>
    <w:basedOn w:val="a6"/>
    <w:qFormat/>
    <w:rsid w:val="00D70DF8"/>
    <w:pPr>
      <w:tabs>
        <w:tab w:val="left" w:pos="750"/>
        <w:tab w:val="left" w:pos="1620"/>
      </w:tabs>
      <w:ind w:left="750" w:hanging="750"/>
    </w:pPr>
    <w:rPr>
      <w:rFonts w:ascii="Times New Roman" w:hAnsi="Times New Roman"/>
      <w:szCs w:val="24"/>
    </w:rPr>
  </w:style>
  <w:style w:type="paragraph" w:styleId="81">
    <w:name w:val="index 8"/>
    <w:basedOn w:val="a6"/>
    <w:next w:val="a6"/>
    <w:qFormat/>
    <w:rsid w:val="00D70DF8"/>
    <w:pPr>
      <w:ind w:leftChars="1400" w:left="1400"/>
    </w:pPr>
    <w:rPr>
      <w:rFonts w:ascii="Times New Roman" w:hAnsi="Times New Roman"/>
      <w:szCs w:val="24"/>
    </w:rPr>
  </w:style>
  <w:style w:type="paragraph" w:styleId="affff0">
    <w:name w:val="E-mail Signature"/>
    <w:basedOn w:val="a6"/>
    <w:link w:val="affff1"/>
    <w:qFormat/>
    <w:rsid w:val="00D70DF8"/>
    <w:rPr>
      <w:rFonts w:ascii="Times New Roman" w:hAnsi="Times New Roman"/>
      <w:szCs w:val="24"/>
    </w:rPr>
  </w:style>
  <w:style w:type="character" w:customStyle="1" w:styleId="affff1">
    <w:name w:val="电子邮件签名 字符"/>
    <w:basedOn w:val="a7"/>
    <w:link w:val="affff0"/>
    <w:qFormat/>
    <w:rsid w:val="00D70DF8"/>
    <w:rPr>
      <w:rFonts w:ascii="Times New Roman" w:hAnsi="Times New Roman"/>
      <w:kern w:val="2"/>
      <w:sz w:val="21"/>
      <w:szCs w:val="24"/>
    </w:rPr>
  </w:style>
  <w:style w:type="paragraph" w:styleId="affff2">
    <w:name w:val="List Number"/>
    <w:basedOn w:val="a6"/>
    <w:qFormat/>
    <w:rsid w:val="00D70DF8"/>
    <w:pPr>
      <w:tabs>
        <w:tab w:val="left" w:pos="360"/>
        <w:tab w:val="left" w:pos="720"/>
      </w:tabs>
      <w:ind w:left="720" w:hanging="720"/>
    </w:pPr>
    <w:rPr>
      <w:rFonts w:ascii="Times New Roman" w:hAnsi="Times New Roman"/>
      <w:szCs w:val="24"/>
    </w:rPr>
  </w:style>
  <w:style w:type="paragraph" w:styleId="affff3">
    <w:name w:val="caption"/>
    <w:basedOn w:val="a6"/>
    <w:next w:val="a6"/>
    <w:qFormat/>
    <w:rsid w:val="00D70DF8"/>
    <w:pPr>
      <w:jc w:val="center"/>
    </w:pPr>
    <w:rPr>
      <w:rFonts w:ascii="Arial" w:eastAsia="黑体" w:hAnsi="Arial" w:cs="Arial"/>
      <w:sz w:val="24"/>
    </w:rPr>
  </w:style>
  <w:style w:type="paragraph" w:styleId="51">
    <w:name w:val="index 5"/>
    <w:basedOn w:val="a6"/>
    <w:next w:val="a6"/>
    <w:qFormat/>
    <w:rsid w:val="00D70DF8"/>
    <w:pPr>
      <w:ind w:leftChars="800" w:left="800"/>
    </w:pPr>
    <w:rPr>
      <w:rFonts w:ascii="Times New Roman" w:hAnsi="Times New Roman"/>
      <w:szCs w:val="24"/>
    </w:rPr>
  </w:style>
  <w:style w:type="paragraph" w:styleId="affff4">
    <w:name w:val="List Bullet"/>
    <w:basedOn w:val="a6"/>
    <w:qFormat/>
    <w:rsid w:val="00D70DF8"/>
    <w:pPr>
      <w:tabs>
        <w:tab w:val="left" w:pos="360"/>
        <w:tab w:val="left" w:pos="720"/>
      </w:tabs>
      <w:ind w:left="720" w:hanging="720"/>
    </w:pPr>
    <w:rPr>
      <w:rFonts w:ascii="Times New Roman" w:hAnsi="Times New Roman"/>
      <w:szCs w:val="24"/>
    </w:rPr>
  </w:style>
  <w:style w:type="paragraph" w:styleId="affff5">
    <w:name w:val="toa heading"/>
    <w:basedOn w:val="a6"/>
    <w:next w:val="a6"/>
    <w:qFormat/>
    <w:rsid w:val="00D70DF8"/>
    <w:pPr>
      <w:spacing w:before="120"/>
    </w:pPr>
    <w:rPr>
      <w:rFonts w:ascii="Arial" w:hAnsi="Arial" w:cs="Arial"/>
      <w:sz w:val="24"/>
      <w:szCs w:val="24"/>
    </w:rPr>
  </w:style>
  <w:style w:type="paragraph" w:styleId="61">
    <w:name w:val="index 6"/>
    <w:basedOn w:val="a6"/>
    <w:next w:val="a6"/>
    <w:qFormat/>
    <w:rsid w:val="00D70DF8"/>
    <w:pPr>
      <w:ind w:leftChars="1000" w:left="1000"/>
    </w:pPr>
    <w:rPr>
      <w:rFonts w:ascii="Times New Roman" w:hAnsi="Times New Roman"/>
      <w:szCs w:val="24"/>
    </w:rPr>
  </w:style>
  <w:style w:type="paragraph" w:styleId="affff6">
    <w:name w:val="Salutation"/>
    <w:basedOn w:val="a6"/>
    <w:next w:val="a6"/>
    <w:link w:val="affff7"/>
    <w:qFormat/>
    <w:rsid w:val="00D70DF8"/>
    <w:rPr>
      <w:rFonts w:ascii="Times New Roman" w:hAnsi="Times New Roman"/>
      <w:szCs w:val="24"/>
    </w:rPr>
  </w:style>
  <w:style w:type="character" w:customStyle="1" w:styleId="affff7">
    <w:name w:val="称呼 字符"/>
    <w:basedOn w:val="a7"/>
    <w:link w:val="affff6"/>
    <w:qFormat/>
    <w:rsid w:val="00D70DF8"/>
    <w:rPr>
      <w:rFonts w:ascii="Times New Roman" w:hAnsi="Times New Roman"/>
      <w:kern w:val="2"/>
      <w:sz w:val="21"/>
      <w:szCs w:val="24"/>
    </w:rPr>
  </w:style>
  <w:style w:type="paragraph" w:styleId="32">
    <w:name w:val="Body Text 3"/>
    <w:basedOn w:val="a6"/>
    <w:link w:val="33"/>
    <w:qFormat/>
    <w:rsid w:val="00D70DF8"/>
    <w:pPr>
      <w:spacing w:after="120"/>
    </w:pPr>
    <w:rPr>
      <w:rFonts w:ascii="Times New Roman" w:hAnsi="Times New Roman"/>
      <w:sz w:val="16"/>
      <w:szCs w:val="16"/>
    </w:rPr>
  </w:style>
  <w:style w:type="character" w:customStyle="1" w:styleId="33">
    <w:name w:val="正文文本 3 字符"/>
    <w:basedOn w:val="a7"/>
    <w:link w:val="32"/>
    <w:qFormat/>
    <w:rsid w:val="00D70DF8"/>
    <w:rPr>
      <w:rFonts w:ascii="Times New Roman" w:hAnsi="Times New Roman"/>
      <w:kern w:val="2"/>
      <w:sz w:val="16"/>
      <w:szCs w:val="16"/>
    </w:rPr>
  </w:style>
  <w:style w:type="paragraph" w:styleId="affff8">
    <w:name w:val="Closing"/>
    <w:basedOn w:val="a6"/>
    <w:link w:val="affff9"/>
    <w:qFormat/>
    <w:rsid w:val="00D70DF8"/>
    <w:pPr>
      <w:ind w:leftChars="2100" w:left="100"/>
    </w:pPr>
    <w:rPr>
      <w:rFonts w:ascii="Times New Roman" w:hAnsi="Times New Roman"/>
      <w:szCs w:val="24"/>
    </w:rPr>
  </w:style>
  <w:style w:type="character" w:customStyle="1" w:styleId="affff9">
    <w:name w:val="结束语 字符"/>
    <w:basedOn w:val="a7"/>
    <w:link w:val="affff8"/>
    <w:qFormat/>
    <w:rsid w:val="00D70DF8"/>
    <w:rPr>
      <w:rFonts w:ascii="Times New Roman" w:hAnsi="Times New Roman"/>
      <w:kern w:val="2"/>
      <w:sz w:val="21"/>
      <w:szCs w:val="24"/>
    </w:rPr>
  </w:style>
  <w:style w:type="paragraph" w:styleId="34">
    <w:name w:val="List Bullet 3"/>
    <w:basedOn w:val="a6"/>
    <w:qFormat/>
    <w:rsid w:val="00D70DF8"/>
    <w:pPr>
      <w:tabs>
        <w:tab w:val="left" w:pos="480"/>
        <w:tab w:val="left" w:pos="1200"/>
      </w:tabs>
      <w:ind w:left="480" w:hanging="480"/>
    </w:pPr>
    <w:rPr>
      <w:rFonts w:ascii="Times New Roman" w:hAnsi="Times New Roman"/>
      <w:szCs w:val="24"/>
    </w:rPr>
  </w:style>
  <w:style w:type="paragraph" w:styleId="affffa">
    <w:name w:val="Body Text Indent"/>
    <w:basedOn w:val="a6"/>
    <w:link w:val="affffb"/>
    <w:qFormat/>
    <w:rsid w:val="00D70DF8"/>
    <w:pPr>
      <w:spacing w:after="120"/>
      <w:ind w:leftChars="200" w:left="420"/>
    </w:pPr>
    <w:rPr>
      <w:rFonts w:ascii="Times New Roman" w:hAnsi="Times New Roman"/>
      <w:szCs w:val="24"/>
    </w:rPr>
  </w:style>
  <w:style w:type="character" w:customStyle="1" w:styleId="affffb">
    <w:name w:val="正文文本缩进 字符"/>
    <w:basedOn w:val="a7"/>
    <w:link w:val="affffa"/>
    <w:qFormat/>
    <w:rsid w:val="00D70DF8"/>
    <w:rPr>
      <w:rFonts w:ascii="Times New Roman" w:hAnsi="Times New Roman"/>
      <w:kern w:val="2"/>
      <w:sz w:val="21"/>
      <w:szCs w:val="24"/>
    </w:rPr>
  </w:style>
  <w:style w:type="paragraph" w:styleId="35">
    <w:name w:val="List Number 3"/>
    <w:basedOn w:val="a6"/>
    <w:qFormat/>
    <w:rsid w:val="00D70DF8"/>
    <w:pPr>
      <w:tabs>
        <w:tab w:val="left" w:pos="360"/>
        <w:tab w:val="left" w:pos="1200"/>
      </w:tabs>
      <w:ind w:left="360" w:hanging="360"/>
    </w:pPr>
    <w:rPr>
      <w:rFonts w:ascii="Times New Roman" w:hAnsi="Times New Roman"/>
      <w:szCs w:val="24"/>
    </w:rPr>
  </w:style>
  <w:style w:type="paragraph" w:styleId="25">
    <w:name w:val="List 2"/>
    <w:basedOn w:val="a6"/>
    <w:qFormat/>
    <w:rsid w:val="00D70DF8"/>
    <w:pPr>
      <w:ind w:leftChars="200" w:left="100" w:hangingChars="200" w:hanging="200"/>
      <w:contextualSpacing/>
    </w:pPr>
    <w:rPr>
      <w:rFonts w:ascii="Times New Roman" w:hAnsi="Times New Roman"/>
      <w:szCs w:val="24"/>
    </w:rPr>
  </w:style>
  <w:style w:type="paragraph" w:styleId="affffc">
    <w:name w:val="List Continue"/>
    <w:basedOn w:val="a6"/>
    <w:qFormat/>
    <w:rsid w:val="00D70DF8"/>
    <w:pPr>
      <w:spacing w:after="120"/>
      <w:ind w:leftChars="200" w:left="420"/>
    </w:pPr>
    <w:rPr>
      <w:rFonts w:ascii="Times New Roman" w:hAnsi="Times New Roman"/>
      <w:szCs w:val="24"/>
    </w:rPr>
  </w:style>
  <w:style w:type="paragraph" w:styleId="affffd">
    <w:name w:val="Block Text"/>
    <w:basedOn w:val="a6"/>
    <w:qFormat/>
    <w:rsid w:val="00D70DF8"/>
    <w:pPr>
      <w:spacing w:after="120"/>
      <w:ind w:leftChars="700" w:left="1440" w:rightChars="700" w:right="1440"/>
    </w:pPr>
    <w:rPr>
      <w:rFonts w:ascii="Times New Roman" w:hAnsi="Times New Roman"/>
      <w:szCs w:val="24"/>
    </w:rPr>
  </w:style>
  <w:style w:type="paragraph" w:styleId="26">
    <w:name w:val="List Bullet 2"/>
    <w:basedOn w:val="a6"/>
    <w:qFormat/>
    <w:rsid w:val="00D70DF8"/>
    <w:pPr>
      <w:tabs>
        <w:tab w:val="left" w:pos="720"/>
        <w:tab w:val="left" w:pos="780"/>
      </w:tabs>
      <w:ind w:left="720" w:hanging="360"/>
    </w:pPr>
    <w:rPr>
      <w:rFonts w:ascii="Times New Roman" w:hAnsi="Times New Roman"/>
      <w:szCs w:val="24"/>
    </w:rPr>
  </w:style>
  <w:style w:type="paragraph" w:styleId="HTML">
    <w:name w:val="HTML Address"/>
    <w:basedOn w:val="a6"/>
    <w:link w:val="HTML0"/>
    <w:qFormat/>
    <w:rsid w:val="00D70DF8"/>
    <w:rPr>
      <w:rFonts w:ascii="Times New Roman" w:hAnsi="Times New Roman"/>
      <w:i/>
      <w:iCs/>
      <w:szCs w:val="24"/>
    </w:rPr>
  </w:style>
  <w:style w:type="character" w:customStyle="1" w:styleId="HTML0">
    <w:name w:val="HTML 地址 字符"/>
    <w:basedOn w:val="a7"/>
    <w:link w:val="HTML"/>
    <w:qFormat/>
    <w:rsid w:val="00D70DF8"/>
    <w:rPr>
      <w:rFonts w:ascii="Times New Roman" w:hAnsi="Times New Roman"/>
      <w:i/>
      <w:iCs/>
      <w:kern w:val="2"/>
      <w:sz w:val="21"/>
      <w:szCs w:val="24"/>
    </w:rPr>
  </w:style>
  <w:style w:type="paragraph" w:styleId="42">
    <w:name w:val="index 4"/>
    <w:basedOn w:val="a6"/>
    <w:next w:val="a6"/>
    <w:qFormat/>
    <w:rsid w:val="00D70DF8"/>
    <w:pPr>
      <w:ind w:leftChars="600" w:left="600"/>
    </w:pPr>
    <w:rPr>
      <w:rFonts w:ascii="Times New Roman" w:hAnsi="Times New Roman"/>
      <w:szCs w:val="24"/>
    </w:rPr>
  </w:style>
  <w:style w:type="paragraph" w:styleId="TOC5">
    <w:name w:val="toc 5"/>
    <w:basedOn w:val="a6"/>
    <w:next w:val="a6"/>
    <w:qFormat/>
    <w:rsid w:val="00D70DF8"/>
    <w:pPr>
      <w:ind w:leftChars="800" w:left="1680"/>
    </w:pPr>
    <w:rPr>
      <w:rFonts w:ascii="Times New Roman" w:hAnsi="Times New Roman"/>
      <w:szCs w:val="24"/>
    </w:rPr>
  </w:style>
  <w:style w:type="paragraph" w:styleId="TOC3">
    <w:name w:val="toc 3"/>
    <w:basedOn w:val="a6"/>
    <w:next w:val="a6"/>
    <w:qFormat/>
    <w:rsid w:val="00D70DF8"/>
    <w:pPr>
      <w:tabs>
        <w:tab w:val="right" w:leader="dot" w:pos="8296"/>
      </w:tabs>
      <w:spacing w:line="312" w:lineRule="auto"/>
      <w:ind w:leftChars="400" w:left="400"/>
    </w:pPr>
    <w:rPr>
      <w:rFonts w:ascii="Times New Roman" w:hAnsi="Times New Roman"/>
      <w:sz w:val="24"/>
      <w:szCs w:val="24"/>
    </w:rPr>
  </w:style>
  <w:style w:type="paragraph" w:styleId="affffe">
    <w:name w:val="Plain Text"/>
    <w:basedOn w:val="a6"/>
    <w:link w:val="afffff"/>
    <w:qFormat/>
    <w:rsid w:val="00D70DF8"/>
    <w:rPr>
      <w:rFonts w:ascii="宋体" w:hAnsi="Courier New" w:cs="Courier New"/>
      <w:szCs w:val="21"/>
    </w:rPr>
  </w:style>
  <w:style w:type="character" w:customStyle="1" w:styleId="afffff">
    <w:name w:val="纯文本 字符"/>
    <w:basedOn w:val="a7"/>
    <w:link w:val="affffe"/>
    <w:qFormat/>
    <w:rsid w:val="00D70DF8"/>
    <w:rPr>
      <w:rFonts w:ascii="宋体" w:hAnsi="Courier New" w:cs="Courier New"/>
      <w:kern w:val="2"/>
      <w:sz w:val="21"/>
      <w:szCs w:val="21"/>
    </w:rPr>
  </w:style>
  <w:style w:type="paragraph" w:styleId="52">
    <w:name w:val="List Bullet 5"/>
    <w:basedOn w:val="a6"/>
    <w:qFormat/>
    <w:rsid w:val="00D70DF8"/>
    <w:pPr>
      <w:tabs>
        <w:tab w:val="left" w:pos="840"/>
        <w:tab w:val="left" w:pos="2040"/>
      </w:tabs>
      <w:ind w:left="840" w:hanging="420"/>
    </w:pPr>
    <w:rPr>
      <w:rFonts w:ascii="Times New Roman" w:hAnsi="Times New Roman"/>
      <w:szCs w:val="24"/>
    </w:rPr>
  </w:style>
  <w:style w:type="paragraph" w:styleId="43">
    <w:name w:val="List Number 4"/>
    <w:basedOn w:val="a6"/>
    <w:qFormat/>
    <w:rsid w:val="00D70DF8"/>
    <w:pPr>
      <w:tabs>
        <w:tab w:val="left" w:pos="960"/>
        <w:tab w:val="left" w:pos="1620"/>
      </w:tabs>
      <w:ind w:left="960" w:hanging="720"/>
    </w:pPr>
    <w:rPr>
      <w:rFonts w:ascii="Times New Roman" w:hAnsi="Times New Roman"/>
      <w:szCs w:val="24"/>
    </w:rPr>
  </w:style>
  <w:style w:type="paragraph" w:styleId="TOC8">
    <w:name w:val="toc 8"/>
    <w:basedOn w:val="a6"/>
    <w:next w:val="a6"/>
    <w:qFormat/>
    <w:rsid w:val="00D70DF8"/>
    <w:pPr>
      <w:ind w:leftChars="1400" w:left="2940"/>
    </w:pPr>
    <w:rPr>
      <w:rFonts w:ascii="Times New Roman" w:hAnsi="Times New Roman"/>
      <w:szCs w:val="24"/>
    </w:rPr>
  </w:style>
  <w:style w:type="paragraph" w:styleId="36">
    <w:name w:val="index 3"/>
    <w:basedOn w:val="a6"/>
    <w:next w:val="a6"/>
    <w:qFormat/>
    <w:rsid w:val="00D70DF8"/>
    <w:pPr>
      <w:ind w:leftChars="400" w:left="400"/>
    </w:pPr>
    <w:rPr>
      <w:rFonts w:ascii="Times New Roman" w:hAnsi="Times New Roman"/>
      <w:szCs w:val="24"/>
    </w:rPr>
  </w:style>
  <w:style w:type="paragraph" w:styleId="afffff0">
    <w:name w:val="endnote text"/>
    <w:basedOn w:val="a6"/>
    <w:link w:val="afffff1"/>
    <w:qFormat/>
    <w:rsid w:val="00D70DF8"/>
    <w:pPr>
      <w:snapToGrid w:val="0"/>
      <w:jc w:val="left"/>
    </w:pPr>
    <w:rPr>
      <w:rFonts w:ascii="Times New Roman" w:hAnsi="Times New Roman"/>
      <w:szCs w:val="24"/>
    </w:rPr>
  </w:style>
  <w:style w:type="character" w:customStyle="1" w:styleId="afffff1">
    <w:name w:val="尾注文本 字符"/>
    <w:basedOn w:val="a7"/>
    <w:link w:val="afffff0"/>
    <w:qFormat/>
    <w:rsid w:val="00D70DF8"/>
    <w:rPr>
      <w:rFonts w:ascii="Times New Roman" w:hAnsi="Times New Roman"/>
      <w:kern w:val="2"/>
      <w:sz w:val="21"/>
      <w:szCs w:val="24"/>
    </w:rPr>
  </w:style>
  <w:style w:type="paragraph" w:styleId="53">
    <w:name w:val="List Continue 5"/>
    <w:basedOn w:val="a6"/>
    <w:qFormat/>
    <w:rsid w:val="00D70DF8"/>
    <w:pPr>
      <w:spacing w:after="120"/>
      <w:ind w:leftChars="1000" w:left="2100"/>
    </w:pPr>
    <w:rPr>
      <w:rFonts w:ascii="Times New Roman" w:hAnsi="Times New Roman"/>
      <w:szCs w:val="24"/>
    </w:rPr>
  </w:style>
  <w:style w:type="paragraph" w:styleId="afffff2">
    <w:name w:val="envelope return"/>
    <w:basedOn w:val="a6"/>
    <w:qFormat/>
    <w:rsid w:val="00D70DF8"/>
    <w:pPr>
      <w:snapToGrid w:val="0"/>
    </w:pPr>
    <w:rPr>
      <w:rFonts w:ascii="Arial" w:hAnsi="Arial" w:cs="Arial"/>
      <w:szCs w:val="24"/>
    </w:rPr>
  </w:style>
  <w:style w:type="paragraph" w:styleId="afffff3">
    <w:name w:val="Signature"/>
    <w:basedOn w:val="a6"/>
    <w:link w:val="afffff4"/>
    <w:qFormat/>
    <w:rsid w:val="00D70DF8"/>
    <w:pPr>
      <w:ind w:leftChars="2100" w:left="100"/>
    </w:pPr>
    <w:rPr>
      <w:rFonts w:ascii="Times New Roman" w:hAnsi="Times New Roman"/>
      <w:szCs w:val="24"/>
    </w:rPr>
  </w:style>
  <w:style w:type="character" w:customStyle="1" w:styleId="afffff4">
    <w:name w:val="签名 字符"/>
    <w:basedOn w:val="a7"/>
    <w:link w:val="afffff3"/>
    <w:qFormat/>
    <w:rsid w:val="00D70DF8"/>
    <w:rPr>
      <w:rFonts w:ascii="Times New Roman" w:hAnsi="Times New Roman"/>
      <w:kern w:val="2"/>
      <w:sz w:val="21"/>
      <w:szCs w:val="24"/>
    </w:rPr>
  </w:style>
  <w:style w:type="paragraph" w:styleId="TOC1">
    <w:name w:val="toc 1"/>
    <w:basedOn w:val="a6"/>
    <w:next w:val="a6"/>
    <w:qFormat/>
    <w:rsid w:val="00D70DF8"/>
    <w:pPr>
      <w:tabs>
        <w:tab w:val="right" w:leader="dot" w:pos="8296"/>
      </w:tabs>
      <w:spacing w:line="312" w:lineRule="auto"/>
    </w:pPr>
    <w:rPr>
      <w:rFonts w:ascii="Times New Roman" w:hAnsi="Times New Roman"/>
      <w:sz w:val="24"/>
      <w:szCs w:val="24"/>
    </w:rPr>
  </w:style>
  <w:style w:type="paragraph" w:styleId="44">
    <w:name w:val="List Continue 4"/>
    <w:basedOn w:val="a6"/>
    <w:qFormat/>
    <w:rsid w:val="00D70DF8"/>
    <w:pPr>
      <w:spacing w:after="120"/>
      <w:ind w:leftChars="800" w:left="1680"/>
    </w:pPr>
    <w:rPr>
      <w:rFonts w:ascii="Times New Roman" w:hAnsi="Times New Roman"/>
      <w:szCs w:val="24"/>
    </w:rPr>
  </w:style>
  <w:style w:type="paragraph" w:styleId="TOC4">
    <w:name w:val="toc 4"/>
    <w:basedOn w:val="a6"/>
    <w:next w:val="a6"/>
    <w:qFormat/>
    <w:rsid w:val="00D70DF8"/>
    <w:pPr>
      <w:ind w:leftChars="600" w:left="1260"/>
    </w:pPr>
    <w:rPr>
      <w:rFonts w:ascii="Times New Roman" w:hAnsi="Times New Roman"/>
      <w:szCs w:val="24"/>
    </w:rPr>
  </w:style>
  <w:style w:type="paragraph" w:styleId="13">
    <w:name w:val="index 1"/>
    <w:basedOn w:val="a6"/>
    <w:next w:val="a6"/>
    <w:autoRedefine/>
    <w:unhideWhenUsed/>
    <w:qFormat/>
    <w:rsid w:val="00D70DF8"/>
    <w:rPr>
      <w:rFonts w:ascii="Times New Roman" w:hAnsi="Times New Roman"/>
      <w:szCs w:val="24"/>
    </w:rPr>
  </w:style>
  <w:style w:type="paragraph" w:styleId="afffff5">
    <w:name w:val="index heading"/>
    <w:basedOn w:val="a6"/>
    <w:next w:val="13"/>
    <w:qFormat/>
    <w:rsid w:val="00D70DF8"/>
    <w:rPr>
      <w:rFonts w:ascii="Arial" w:hAnsi="Arial" w:cs="Arial"/>
      <w:b/>
      <w:bCs/>
      <w:szCs w:val="24"/>
    </w:rPr>
  </w:style>
  <w:style w:type="paragraph" w:styleId="afffff6">
    <w:name w:val="Subtitle"/>
    <w:basedOn w:val="a6"/>
    <w:link w:val="afffff7"/>
    <w:qFormat/>
    <w:rsid w:val="00D70DF8"/>
    <w:pPr>
      <w:spacing w:before="240" w:after="60" w:line="312" w:lineRule="auto"/>
      <w:jc w:val="center"/>
      <w:outlineLvl w:val="1"/>
    </w:pPr>
    <w:rPr>
      <w:rFonts w:ascii="Arial" w:hAnsi="Arial" w:cs="Arial"/>
      <w:b/>
      <w:bCs/>
      <w:kern w:val="28"/>
      <w:sz w:val="32"/>
      <w:szCs w:val="32"/>
    </w:rPr>
  </w:style>
  <w:style w:type="character" w:customStyle="1" w:styleId="afffff7">
    <w:name w:val="副标题 字符"/>
    <w:basedOn w:val="a7"/>
    <w:link w:val="afffff6"/>
    <w:qFormat/>
    <w:rsid w:val="00D70DF8"/>
    <w:rPr>
      <w:rFonts w:ascii="Arial" w:hAnsi="Arial" w:cs="Arial"/>
      <w:b/>
      <w:bCs/>
      <w:kern w:val="28"/>
      <w:sz w:val="32"/>
      <w:szCs w:val="32"/>
    </w:rPr>
  </w:style>
  <w:style w:type="paragraph" w:styleId="54">
    <w:name w:val="List Number 5"/>
    <w:basedOn w:val="a6"/>
    <w:qFormat/>
    <w:rsid w:val="00D70DF8"/>
    <w:pPr>
      <w:tabs>
        <w:tab w:val="left" w:pos="2040"/>
      </w:tabs>
    </w:pPr>
    <w:rPr>
      <w:rFonts w:ascii="Times New Roman" w:hAnsi="Times New Roman"/>
      <w:szCs w:val="24"/>
    </w:rPr>
  </w:style>
  <w:style w:type="paragraph" w:styleId="afffff8">
    <w:name w:val="List"/>
    <w:basedOn w:val="a6"/>
    <w:qFormat/>
    <w:rsid w:val="00D70DF8"/>
    <w:pPr>
      <w:ind w:left="200" w:hangingChars="200" w:hanging="200"/>
    </w:pPr>
    <w:rPr>
      <w:rFonts w:ascii="Times New Roman" w:hAnsi="Times New Roman"/>
      <w:szCs w:val="24"/>
    </w:rPr>
  </w:style>
  <w:style w:type="paragraph" w:styleId="afffff9">
    <w:name w:val="footnote text"/>
    <w:basedOn w:val="a6"/>
    <w:link w:val="afffffa"/>
    <w:qFormat/>
    <w:rsid w:val="00D70DF8"/>
    <w:pPr>
      <w:snapToGrid w:val="0"/>
      <w:jc w:val="left"/>
    </w:pPr>
    <w:rPr>
      <w:rFonts w:ascii="Times New Roman" w:hAnsi="Times New Roman"/>
      <w:sz w:val="18"/>
      <w:szCs w:val="18"/>
    </w:rPr>
  </w:style>
  <w:style w:type="character" w:customStyle="1" w:styleId="afffffa">
    <w:name w:val="脚注文本 字符"/>
    <w:basedOn w:val="a7"/>
    <w:link w:val="afffff9"/>
    <w:qFormat/>
    <w:rsid w:val="00D70DF8"/>
    <w:rPr>
      <w:rFonts w:ascii="Times New Roman" w:hAnsi="Times New Roman"/>
      <w:kern w:val="2"/>
      <w:sz w:val="18"/>
      <w:szCs w:val="18"/>
    </w:rPr>
  </w:style>
  <w:style w:type="paragraph" w:styleId="TOC6">
    <w:name w:val="toc 6"/>
    <w:basedOn w:val="a6"/>
    <w:next w:val="a6"/>
    <w:qFormat/>
    <w:rsid w:val="00D70DF8"/>
    <w:pPr>
      <w:ind w:leftChars="1000" w:left="2100"/>
    </w:pPr>
    <w:rPr>
      <w:rFonts w:ascii="Times New Roman" w:hAnsi="Times New Roman"/>
      <w:szCs w:val="24"/>
    </w:rPr>
  </w:style>
  <w:style w:type="paragraph" w:styleId="55">
    <w:name w:val="List 5"/>
    <w:basedOn w:val="a6"/>
    <w:qFormat/>
    <w:rsid w:val="00D70DF8"/>
    <w:pPr>
      <w:ind w:leftChars="800" w:left="100" w:hangingChars="200" w:hanging="200"/>
    </w:pPr>
    <w:rPr>
      <w:rFonts w:ascii="Times New Roman" w:hAnsi="Times New Roman"/>
      <w:szCs w:val="24"/>
    </w:rPr>
  </w:style>
  <w:style w:type="paragraph" w:styleId="37">
    <w:name w:val="Body Text Indent 3"/>
    <w:basedOn w:val="a6"/>
    <w:link w:val="38"/>
    <w:qFormat/>
    <w:rsid w:val="00D70DF8"/>
    <w:pPr>
      <w:spacing w:after="120"/>
      <w:ind w:leftChars="200" w:left="420"/>
    </w:pPr>
    <w:rPr>
      <w:rFonts w:ascii="Times New Roman" w:hAnsi="Times New Roman"/>
      <w:sz w:val="16"/>
      <w:szCs w:val="16"/>
    </w:rPr>
  </w:style>
  <w:style w:type="character" w:customStyle="1" w:styleId="38">
    <w:name w:val="正文文本缩进 3 字符"/>
    <w:basedOn w:val="a7"/>
    <w:link w:val="37"/>
    <w:qFormat/>
    <w:rsid w:val="00D70DF8"/>
    <w:rPr>
      <w:rFonts w:ascii="Times New Roman" w:hAnsi="Times New Roman"/>
      <w:kern w:val="2"/>
      <w:sz w:val="16"/>
      <w:szCs w:val="16"/>
    </w:rPr>
  </w:style>
  <w:style w:type="paragraph" w:styleId="71">
    <w:name w:val="index 7"/>
    <w:basedOn w:val="a6"/>
    <w:next w:val="a6"/>
    <w:qFormat/>
    <w:rsid w:val="00D70DF8"/>
    <w:pPr>
      <w:ind w:leftChars="1200" w:left="1200"/>
    </w:pPr>
    <w:rPr>
      <w:rFonts w:ascii="Times New Roman" w:hAnsi="Times New Roman"/>
      <w:szCs w:val="24"/>
    </w:rPr>
  </w:style>
  <w:style w:type="paragraph" w:styleId="91">
    <w:name w:val="index 9"/>
    <w:basedOn w:val="a6"/>
    <w:next w:val="a6"/>
    <w:qFormat/>
    <w:rsid w:val="00D70DF8"/>
    <w:pPr>
      <w:ind w:leftChars="1600" w:left="1600"/>
    </w:pPr>
    <w:rPr>
      <w:rFonts w:ascii="Times New Roman" w:hAnsi="Times New Roman"/>
      <w:szCs w:val="24"/>
    </w:rPr>
  </w:style>
  <w:style w:type="paragraph" w:styleId="afffffb">
    <w:name w:val="table of figures"/>
    <w:basedOn w:val="a6"/>
    <w:next w:val="a6"/>
    <w:qFormat/>
    <w:rsid w:val="00D70DF8"/>
    <w:pPr>
      <w:ind w:leftChars="200" w:left="200" w:hangingChars="200" w:hanging="200"/>
    </w:pPr>
    <w:rPr>
      <w:rFonts w:ascii="Times New Roman" w:hAnsi="Times New Roman"/>
      <w:szCs w:val="24"/>
    </w:rPr>
  </w:style>
  <w:style w:type="paragraph" w:styleId="TOC2">
    <w:name w:val="toc 2"/>
    <w:basedOn w:val="a6"/>
    <w:next w:val="a6"/>
    <w:qFormat/>
    <w:rsid w:val="00D70DF8"/>
    <w:pPr>
      <w:tabs>
        <w:tab w:val="right" w:leader="dot" w:pos="8296"/>
      </w:tabs>
      <w:spacing w:line="312" w:lineRule="auto"/>
      <w:ind w:leftChars="200" w:left="420"/>
    </w:pPr>
    <w:rPr>
      <w:rFonts w:ascii="Times New Roman" w:hAnsi="Times New Roman"/>
      <w:sz w:val="24"/>
      <w:szCs w:val="24"/>
    </w:rPr>
  </w:style>
  <w:style w:type="paragraph" w:styleId="TOC9">
    <w:name w:val="toc 9"/>
    <w:basedOn w:val="a6"/>
    <w:next w:val="a6"/>
    <w:qFormat/>
    <w:rsid w:val="00D70DF8"/>
    <w:pPr>
      <w:ind w:leftChars="1600" w:left="3360"/>
    </w:pPr>
    <w:rPr>
      <w:rFonts w:ascii="Times New Roman" w:hAnsi="Times New Roman"/>
      <w:szCs w:val="24"/>
    </w:rPr>
  </w:style>
  <w:style w:type="paragraph" w:styleId="27">
    <w:name w:val="Body Text 2"/>
    <w:basedOn w:val="a6"/>
    <w:link w:val="28"/>
    <w:qFormat/>
    <w:rsid w:val="00D70DF8"/>
    <w:pPr>
      <w:spacing w:after="120" w:line="480" w:lineRule="auto"/>
    </w:pPr>
    <w:rPr>
      <w:rFonts w:ascii="Times New Roman" w:hAnsi="Times New Roman"/>
      <w:szCs w:val="24"/>
    </w:rPr>
  </w:style>
  <w:style w:type="character" w:customStyle="1" w:styleId="28">
    <w:name w:val="正文文本 2 字符"/>
    <w:basedOn w:val="a7"/>
    <w:link w:val="27"/>
    <w:qFormat/>
    <w:rsid w:val="00D70DF8"/>
    <w:rPr>
      <w:rFonts w:ascii="Times New Roman" w:hAnsi="Times New Roman"/>
      <w:kern w:val="2"/>
      <w:sz w:val="21"/>
      <w:szCs w:val="24"/>
    </w:rPr>
  </w:style>
  <w:style w:type="paragraph" w:styleId="45">
    <w:name w:val="List 4"/>
    <w:basedOn w:val="a6"/>
    <w:qFormat/>
    <w:rsid w:val="00D70DF8"/>
    <w:pPr>
      <w:ind w:leftChars="600" w:left="100" w:hangingChars="200" w:hanging="200"/>
    </w:pPr>
    <w:rPr>
      <w:rFonts w:ascii="Times New Roman" w:hAnsi="Times New Roman"/>
      <w:szCs w:val="24"/>
    </w:rPr>
  </w:style>
  <w:style w:type="paragraph" w:styleId="29">
    <w:name w:val="List Continue 2"/>
    <w:basedOn w:val="a6"/>
    <w:qFormat/>
    <w:rsid w:val="00D70DF8"/>
    <w:pPr>
      <w:spacing w:after="120"/>
      <w:ind w:leftChars="400" w:left="840"/>
    </w:pPr>
    <w:rPr>
      <w:rFonts w:ascii="Times New Roman" w:hAnsi="Times New Roman"/>
      <w:szCs w:val="24"/>
    </w:rPr>
  </w:style>
  <w:style w:type="paragraph" w:styleId="afffffc">
    <w:name w:val="Message Header"/>
    <w:basedOn w:val="a6"/>
    <w:link w:val="afffffd"/>
    <w:qFormat/>
    <w:rsid w:val="00D70DF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afffffd">
    <w:name w:val="信息标题 字符"/>
    <w:basedOn w:val="a7"/>
    <w:link w:val="afffffc"/>
    <w:qFormat/>
    <w:rsid w:val="00D70DF8"/>
    <w:rPr>
      <w:rFonts w:ascii="Arial" w:hAnsi="Arial" w:cs="Arial"/>
      <w:kern w:val="2"/>
      <w:sz w:val="24"/>
      <w:szCs w:val="24"/>
      <w:shd w:val="pct20" w:color="auto" w:fill="auto"/>
    </w:rPr>
  </w:style>
  <w:style w:type="paragraph" w:styleId="HTML1">
    <w:name w:val="HTML Preformatted"/>
    <w:basedOn w:val="a6"/>
    <w:link w:val="HTML2"/>
    <w:uiPriority w:val="99"/>
    <w:qFormat/>
    <w:rsid w:val="00D70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2">
    <w:name w:val="HTML 预设格式 字符"/>
    <w:basedOn w:val="a7"/>
    <w:link w:val="HTML1"/>
    <w:uiPriority w:val="99"/>
    <w:qFormat/>
    <w:rsid w:val="00D70DF8"/>
    <w:rPr>
      <w:rFonts w:ascii="宋体" w:hAnsi="宋体" w:cs="宋体"/>
      <w:sz w:val="24"/>
      <w:szCs w:val="24"/>
    </w:rPr>
  </w:style>
  <w:style w:type="paragraph" w:styleId="afffffe">
    <w:name w:val="Normal (Web)"/>
    <w:basedOn w:val="a6"/>
    <w:unhideWhenUsed/>
    <w:qFormat/>
    <w:rsid w:val="00D70DF8"/>
    <w:pPr>
      <w:widowControl/>
      <w:spacing w:before="100" w:beforeAutospacing="1" w:after="100" w:afterAutospacing="1"/>
      <w:jc w:val="left"/>
    </w:pPr>
    <w:rPr>
      <w:rFonts w:ascii="宋体" w:hAnsi="宋体" w:cs="宋体"/>
      <w:kern w:val="0"/>
      <w:sz w:val="24"/>
      <w:szCs w:val="24"/>
    </w:rPr>
  </w:style>
  <w:style w:type="paragraph" w:styleId="39">
    <w:name w:val="List Continue 3"/>
    <w:basedOn w:val="a6"/>
    <w:qFormat/>
    <w:rsid w:val="00D70DF8"/>
    <w:pPr>
      <w:spacing w:after="120"/>
      <w:ind w:leftChars="600" w:left="1260"/>
    </w:pPr>
    <w:rPr>
      <w:rFonts w:ascii="Times New Roman" w:hAnsi="Times New Roman"/>
      <w:szCs w:val="24"/>
    </w:rPr>
  </w:style>
  <w:style w:type="paragraph" w:styleId="2a">
    <w:name w:val="index 2"/>
    <w:basedOn w:val="a6"/>
    <w:next w:val="a6"/>
    <w:qFormat/>
    <w:rsid w:val="00D70DF8"/>
    <w:pPr>
      <w:ind w:leftChars="200" w:left="200"/>
    </w:pPr>
    <w:rPr>
      <w:rFonts w:ascii="Times New Roman" w:hAnsi="Times New Roman"/>
      <w:szCs w:val="24"/>
    </w:rPr>
  </w:style>
  <w:style w:type="paragraph" w:styleId="affffff">
    <w:name w:val="Title"/>
    <w:basedOn w:val="a6"/>
    <w:link w:val="affffff0"/>
    <w:qFormat/>
    <w:rsid w:val="00D70DF8"/>
    <w:pPr>
      <w:spacing w:before="240" w:after="60"/>
      <w:jc w:val="center"/>
      <w:outlineLvl w:val="0"/>
    </w:pPr>
    <w:rPr>
      <w:rFonts w:ascii="Arial" w:hAnsi="Arial" w:cs="Arial"/>
      <w:b/>
      <w:bCs/>
      <w:sz w:val="32"/>
      <w:szCs w:val="32"/>
    </w:rPr>
  </w:style>
  <w:style w:type="character" w:customStyle="1" w:styleId="affffff0">
    <w:name w:val="标题 字符"/>
    <w:basedOn w:val="a7"/>
    <w:link w:val="affffff"/>
    <w:qFormat/>
    <w:rsid w:val="00D70DF8"/>
    <w:rPr>
      <w:rFonts w:ascii="Arial" w:hAnsi="Arial" w:cs="Arial"/>
      <w:b/>
      <w:bCs/>
      <w:kern w:val="2"/>
      <w:sz w:val="32"/>
      <w:szCs w:val="32"/>
    </w:rPr>
  </w:style>
  <w:style w:type="paragraph" w:styleId="affffff1">
    <w:name w:val="Body Text First Indent"/>
    <w:basedOn w:val="afff7"/>
    <w:link w:val="affffff2"/>
    <w:qFormat/>
    <w:rsid w:val="00D70DF8"/>
    <w:pPr>
      <w:ind w:firstLineChars="100" w:firstLine="420"/>
    </w:pPr>
    <w:rPr>
      <w:rFonts w:ascii="Times New Roman" w:hAnsi="Times New Roman"/>
    </w:rPr>
  </w:style>
  <w:style w:type="character" w:customStyle="1" w:styleId="affffff2">
    <w:name w:val="正文文本首行缩进 字符"/>
    <w:basedOn w:val="afff8"/>
    <w:link w:val="affffff1"/>
    <w:qFormat/>
    <w:rsid w:val="00D70DF8"/>
    <w:rPr>
      <w:rFonts w:ascii="Times New Roman" w:hAnsi="Times New Roman"/>
      <w:kern w:val="2"/>
      <w:sz w:val="21"/>
      <w:szCs w:val="24"/>
    </w:rPr>
  </w:style>
  <w:style w:type="paragraph" w:styleId="2b">
    <w:name w:val="Body Text First Indent 2"/>
    <w:basedOn w:val="affffa"/>
    <w:link w:val="2c"/>
    <w:qFormat/>
    <w:rsid w:val="00D70DF8"/>
    <w:pPr>
      <w:ind w:firstLineChars="200" w:firstLine="420"/>
    </w:pPr>
  </w:style>
  <w:style w:type="character" w:customStyle="1" w:styleId="2c">
    <w:name w:val="正文文本首行缩进 2 字符"/>
    <w:basedOn w:val="affffb"/>
    <w:link w:val="2b"/>
    <w:qFormat/>
    <w:rsid w:val="00D70DF8"/>
    <w:rPr>
      <w:rFonts w:ascii="Times New Roman" w:hAnsi="Times New Roman"/>
      <w:kern w:val="2"/>
      <w:sz w:val="21"/>
      <w:szCs w:val="24"/>
    </w:rPr>
  </w:style>
  <w:style w:type="character" w:styleId="affffff3">
    <w:name w:val="endnote reference"/>
    <w:qFormat/>
    <w:rsid w:val="00D70DF8"/>
    <w:rPr>
      <w:vertAlign w:val="superscript"/>
    </w:rPr>
  </w:style>
  <w:style w:type="character" w:styleId="affffff4">
    <w:name w:val="FollowedHyperlink"/>
    <w:basedOn w:val="a7"/>
    <w:uiPriority w:val="99"/>
    <w:qFormat/>
    <w:rsid w:val="00D70DF8"/>
    <w:rPr>
      <w:color w:val="954F72" w:themeColor="followedHyperlink"/>
      <w:u w:val="single"/>
    </w:rPr>
  </w:style>
  <w:style w:type="character" w:styleId="affffff5">
    <w:name w:val="Emphasis"/>
    <w:uiPriority w:val="20"/>
    <w:qFormat/>
    <w:rsid w:val="00D70DF8"/>
    <w:rPr>
      <w:i/>
      <w:iCs/>
    </w:rPr>
  </w:style>
  <w:style w:type="character" w:styleId="affffff6">
    <w:name w:val="line number"/>
    <w:basedOn w:val="a7"/>
    <w:qFormat/>
    <w:rsid w:val="00D70DF8"/>
  </w:style>
  <w:style w:type="character" w:styleId="HTML3">
    <w:name w:val="HTML Definition"/>
    <w:qFormat/>
    <w:rsid w:val="00D70DF8"/>
    <w:rPr>
      <w:i/>
      <w:iCs/>
    </w:rPr>
  </w:style>
  <w:style w:type="character" w:styleId="HTML4">
    <w:name w:val="HTML Typewriter"/>
    <w:qFormat/>
    <w:rsid w:val="00D70DF8"/>
    <w:rPr>
      <w:rFonts w:ascii="Courier New" w:hAnsi="Courier New" w:cs="Courier New"/>
      <w:sz w:val="20"/>
      <w:szCs w:val="20"/>
    </w:rPr>
  </w:style>
  <w:style w:type="character" w:styleId="HTML5">
    <w:name w:val="HTML Acronym"/>
    <w:basedOn w:val="a7"/>
    <w:qFormat/>
    <w:rsid w:val="00D70DF8"/>
  </w:style>
  <w:style w:type="character" w:styleId="HTML6">
    <w:name w:val="HTML Variable"/>
    <w:qFormat/>
    <w:rsid w:val="00D70DF8"/>
    <w:rPr>
      <w:i/>
      <w:iCs/>
    </w:rPr>
  </w:style>
  <w:style w:type="character" w:styleId="affffff7">
    <w:name w:val="Hyperlink"/>
    <w:basedOn w:val="a7"/>
    <w:qFormat/>
    <w:rsid w:val="00D70DF8"/>
    <w:rPr>
      <w:color w:val="0000FF"/>
      <w:u w:val="single"/>
    </w:rPr>
  </w:style>
  <w:style w:type="character" w:styleId="HTML7">
    <w:name w:val="HTML Code"/>
    <w:qFormat/>
    <w:rsid w:val="00D70DF8"/>
    <w:rPr>
      <w:rFonts w:ascii="Courier New" w:hAnsi="Courier New" w:cs="Courier New"/>
      <w:sz w:val="20"/>
      <w:szCs w:val="20"/>
    </w:rPr>
  </w:style>
  <w:style w:type="character" w:styleId="HTML8">
    <w:name w:val="HTML Cite"/>
    <w:qFormat/>
    <w:rsid w:val="00D70DF8"/>
    <w:rPr>
      <w:i/>
      <w:iCs/>
    </w:rPr>
  </w:style>
  <w:style w:type="character" w:styleId="affffff8">
    <w:name w:val="footnote reference"/>
    <w:qFormat/>
    <w:rsid w:val="00D70DF8"/>
    <w:rPr>
      <w:vertAlign w:val="superscript"/>
    </w:rPr>
  </w:style>
  <w:style w:type="character" w:styleId="HTML9">
    <w:name w:val="HTML Keyboard"/>
    <w:qFormat/>
    <w:rsid w:val="00D70DF8"/>
    <w:rPr>
      <w:rFonts w:ascii="Courier New" w:hAnsi="Courier New" w:cs="Courier New"/>
      <w:sz w:val="20"/>
      <w:szCs w:val="20"/>
    </w:rPr>
  </w:style>
  <w:style w:type="character" w:styleId="HTMLa">
    <w:name w:val="HTML Sample"/>
    <w:qFormat/>
    <w:rsid w:val="00D70DF8"/>
    <w:rPr>
      <w:rFonts w:ascii="Courier New" w:hAnsi="Courier New" w:cs="Courier New"/>
    </w:rPr>
  </w:style>
  <w:style w:type="paragraph" w:customStyle="1" w:styleId="affffff9">
    <w:name w:val="标准"/>
    <w:basedOn w:val="a6"/>
    <w:qFormat/>
    <w:rsid w:val="00D70DF8"/>
    <w:pPr>
      <w:adjustRightInd w:val="0"/>
      <w:spacing w:line="312" w:lineRule="atLeast"/>
      <w:jc w:val="center"/>
      <w:textAlignment w:val="baseline"/>
    </w:pPr>
    <w:rPr>
      <w:rFonts w:ascii="Times New Roman" w:hAnsi="Times New Roman"/>
      <w:kern w:val="0"/>
    </w:rPr>
  </w:style>
  <w:style w:type="paragraph" w:customStyle="1" w:styleId="14">
    <w:name w:val="列出段落1"/>
    <w:basedOn w:val="a6"/>
    <w:uiPriority w:val="34"/>
    <w:qFormat/>
    <w:rsid w:val="00D70DF8"/>
    <w:pPr>
      <w:ind w:firstLineChars="200" w:firstLine="420"/>
    </w:pPr>
    <w:rPr>
      <w:rFonts w:cs="黑体"/>
      <w:szCs w:val="22"/>
    </w:rPr>
  </w:style>
  <w:style w:type="paragraph" w:customStyle="1" w:styleId="CharCharCharChar">
    <w:name w:val="Char Char Char Char"/>
    <w:basedOn w:val="a6"/>
    <w:qFormat/>
    <w:rsid w:val="00D70DF8"/>
    <w:pPr>
      <w:widowControl/>
      <w:spacing w:after="160" w:line="240" w:lineRule="exact"/>
      <w:jc w:val="left"/>
    </w:pPr>
    <w:rPr>
      <w:rFonts w:ascii="Times New Roman" w:hAnsi="Times New Roman"/>
      <w:szCs w:val="24"/>
    </w:rPr>
  </w:style>
  <w:style w:type="character" w:customStyle="1" w:styleId="ttag">
    <w:name w:val="t_tag"/>
    <w:basedOn w:val="a7"/>
    <w:qFormat/>
    <w:rsid w:val="00D70DF8"/>
  </w:style>
  <w:style w:type="character" w:customStyle="1" w:styleId="apple-converted-space">
    <w:name w:val="apple-converted-space"/>
    <w:basedOn w:val="a7"/>
    <w:qFormat/>
    <w:rsid w:val="00D70DF8"/>
  </w:style>
  <w:style w:type="character" w:customStyle="1" w:styleId="apple-style-span">
    <w:name w:val="apple-style-span"/>
    <w:basedOn w:val="a7"/>
    <w:qFormat/>
    <w:rsid w:val="00D70DF8"/>
  </w:style>
  <w:style w:type="character" w:customStyle="1" w:styleId="CharChar">
    <w:name w:val="段 Char Char"/>
    <w:basedOn w:val="a7"/>
    <w:qFormat/>
    <w:rsid w:val="00D70DF8"/>
    <w:rPr>
      <w:rFonts w:ascii="宋体" w:hAnsi="宋体"/>
      <w:sz w:val="21"/>
    </w:rPr>
  </w:style>
  <w:style w:type="character" w:customStyle="1" w:styleId="shorttext1">
    <w:name w:val="short_text1"/>
    <w:basedOn w:val="a7"/>
    <w:qFormat/>
    <w:rsid w:val="00D70DF8"/>
    <w:rPr>
      <w:sz w:val="19"/>
      <w:szCs w:val="19"/>
    </w:rPr>
  </w:style>
  <w:style w:type="paragraph" w:customStyle="1" w:styleId="2d">
    <w:name w:val="2"/>
    <w:uiPriority w:val="99"/>
    <w:unhideWhenUsed/>
    <w:qFormat/>
    <w:rsid w:val="00D70DF8"/>
    <w:pPr>
      <w:widowControl w:val="0"/>
      <w:jc w:val="both"/>
    </w:pPr>
    <w:rPr>
      <w:rFonts w:ascii="Times New Roman" w:hAnsi="Times New Roman"/>
      <w:kern w:val="2"/>
      <w:sz w:val="21"/>
      <w:szCs w:val="24"/>
    </w:rPr>
  </w:style>
  <w:style w:type="character" w:customStyle="1" w:styleId="affffffa">
    <w:name w:val="上标"/>
    <w:qFormat/>
    <w:rsid w:val="00D70DF8"/>
    <w:rPr>
      <w:vertAlign w:val="superscript"/>
    </w:rPr>
  </w:style>
  <w:style w:type="character" w:customStyle="1" w:styleId="z">
    <w:name w:val="z题名页日期"/>
    <w:qFormat/>
    <w:rsid w:val="00D70DF8"/>
    <w:rPr>
      <w:rFonts w:ascii="Times New Roman" w:eastAsia="宋体" w:hAnsi="Times New Roman"/>
      <w:spacing w:val="0"/>
      <w:sz w:val="28"/>
    </w:rPr>
  </w:style>
  <w:style w:type="character" w:customStyle="1" w:styleId="z0">
    <w:name w:val="z题名页其他"/>
    <w:qFormat/>
    <w:rsid w:val="00D70DF8"/>
    <w:rPr>
      <w:rFonts w:ascii="Times New Roman" w:eastAsia="宋体" w:hAnsi="Times New Roman"/>
      <w:sz w:val="21"/>
    </w:rPr>
  </w:style>
  <w:style w:type="character" w:customStyle="1" w:styleId="datatitle1">
    <w:name w:val="datatitle1"/>
    <w:qFormat/>
    <w:rsid w:val="00D70DF8"/>
    <w:rPr>
      <w:b/>
      <w:bCs/>
      <w:color w:val="10619F"/>
      <w:sz w:val="21"/>
      <w:szCs w:val="21"/>
    </w:rPr>
  </w:style>
  <w:style w:type="character" w:customStyle="1" w:styleId="z1">
    <w:name w:val="z题名页作者"/>
    <w:basedOn w:val="z2"/>
    <w:qFormat/>
    <w:rsid w:val="00D70DF8"/>
    <w:rPr>
      <w:rFonts w:ascii="Times New Roman" w:eastAsia="宋体" w:hAnsi="Times New Roman"/>
      <w:sz w:val="28"/>
    </w:rPr>
  </w:style>
  <w:style w:type="character" w:customStyle="1" w:styleId="z2">
    <w:name w:val="z题名页题名"/>
    <w:qFormat/>
    <w:rsid w:val="00D70DF8"/>
    <w:rPr>
      <w:rFonts w:ascii="Times New Roman" w:eastAsia="宋体" w:hAnsi="Times New Roman"/>
      <w:sz w:val="28"/>
    </w:rPr>
  </w:style>
  <w:style w:type="character" w:customStyle="1" w:styleId="z3">
    <w:name w:val="z封面题名"/>
    <w:qFormat/>
    <w:rsid w:val="00D70DF8"/>
    <w:rPr>
      <w:rFonts w:ascii="Times New Roman" w:eastAsia="宋体" w:hAnsi="Times New Roman"/>
      <w:b/>
      <w:spacing w:val="0"/>
      <w:sz w:val="36"/>
    </w:rPr>
  </w:style>
  <w:style w:type="character" w:customStyle="1" w:styleId="z4">
    <w:name w:val="z封面其他"/>
    <w:qFormat/>
    <w:rsid w:val="00D70DF8"/>
    <w:rPr>
      <w:rFonts w:ascii="Times New Roman" w:eastAsia="宋体" w:hAnsi="Times New Roman"/>
      <w:spacing w:val="0"/>
      <w:sz w:val="30"/>
    </w:rPr>
  </w:style>
  <w:style w:type="character" w:customStyle="1" w:styleId="u">
    <w:name w:val="u关键词"/>
    <w:qFormat/>
    <w:rsid w:val="00D70DF8"/>
    <w:rPr>
      <w:rFonts w:ascii="Times New Roman" w:eastAsia="黑体" w:hAnsi="Times New Roman"/>
      <w:b/>
      <w:sz w:val="24"/>
    </w:rPr>
  </w:style>
  <w:style w:type="character" w:customStyle="1" w:styleId="uCharChar">
    <w:name w:val="u正文 Char Char"/>
    <w:link w:val="uChar"/>
    <w:qFormat/>
    <w:rsid w:val="00D70DF8"/>
    <w:rPr>
      <w:rFonts w:cs="宋体"/>
      <w:kern w:val="2"/>
      <w:sz w:val="24"/>
      <w:szCs w:val="24"/>
    </w:rPr>
  </w:style>
  <w:style w:type="paragraph" w:customStyle="1" w:styleId="uChar">
    <w:name w:val="u正文 Char"/>
    <w:basedOn w:val="a6"/>
    <w:link w:val="uCharChar"/>
    <w:qFormat/>
    <w:rsid w:val="00D70DF8"/>
    <w:pPr>
      <w:spacing w:beforeLines="10" w:afterLines="10" w:line="312" w:lineRule="auto"/>
      <w:ind w:firstLineChars="200" w:firstLine="200"/>
    </w:pPr>
    <w:rPr>
      <w:rFonts w:cs="宋体"/>
      <w:sz w:val="24"/>
      <w:szCs w:val="24"/>
    </w:rPr>
  </w:style>
  <w:style w:type="character" w:customStyle="1" w:styleId="z5">
    <w:name w:val="z封二题名"/>
    <w:qFormat/>
    <w:rsid w:val="00D70DF8"/>
    <w:rPr>
      <w:rFonts w:ascii="Times New Roman" w:eastAsia="宋体" w:hAnsi="Times New Roman"/>
      <w:sz w:val="36"/>
    </w:rPr>
  </w:style>
  <w:style w:type="character" w:customStyle="1" w:styleId="z6">
    <w:name w:val="z书脊"/>
    <w:qFormat/>
    <w:rsid w:val="00D70DF8"/>
    <w:rPr>
      <w:rFonts w:ascii="Times New Roman" w:eastAsia="宋体" w:hAnsi="Times New Roman"/>
      <w:b/>
      <w:sz w:val="32"/>
    </w:rPr>
  </w:style>
  <w:style w:type="character" w:customStyle="1" w:styleId="z7">
    <w:name w:val="z封二其他"/>
    <w:qFormat/>
    <w:rsid w:val="00D70DF8"/>
    <w:rPr>
      <w:rFonts w:ascii="Times New Roman" w:eastAsia="宋体" w:hAnsi="Times New Roman"/>
      <w:sz w:val="24"/>
    </w:rPr>
  </w:style>
  <w:style w:type="paragraph" w:customStyle="1" w:styleId="u0">
    <w:name w:val="u页眉"/>
    <w:basedOn w:val="a6"/>
    <w:qFormat/>
    <w:rsid w:val="00D70DF8"/>
    <w:pPr>
      <w:pBdr>
        <w:bottom w:val="single" w:sz="4" w:space="1" w:color="auto"/>
      </w:pBdr>
      <w:jc w:val="center"/>
    </w:pPr>
    <w:rPr>
      <w:rFonts w:ascii="Times New Roman" w:hAnsi="Times New Roman"/>
      <w:szCs w:val="24"/>
    </w:rPr>
  </w:style>
  <w:style w:type="paragraph" w:customStyle="1" w:styleId="affffffb">
    <w:name w:val="连续正文文字"/>
    <w:basedOn w:val="afff7"/>
    <w:qFormat/>
    <w:rsid w:val="00D70DF8"/>
    <w:pPr>
      <w:keepNext/>
      <w:widowControl/>
      <w:spacing w:after="220" w:line="180" w:lineRule="atLeast"/>
      <w:ind w:firstLine="476"/>
      <w:jc w:val="center"/>
    </w:pPr>
    <w:rPr>
      <w:rFonts w:ascii="Times New Roman" w:hAnsi="Times New Roman"/>
      <w:spacing w:val="-5"/>
      <w:kern w:val="0"/>
      <w:sz w:val="30"/>
      <w:szCs w:val="20"/>
    </w:rPr>
  </w:style>
  <w:style w:type="paragraph" w:customStyle="1" w:styleId="affffffc">
    <w:name w:val="正文（结尾部分）"/>
    <w:basedOn w:val="a6"/>
    <w:qFormat/>
    <w:rsid w:val="00D70DF8"/>
    <w:pPr>
      <w:adjustRightInd w:val="0"/>
      <w:snapToGrid w:val="0"/>
      <w:spacing w:line="320" w:lineRule="exact"/>
      <w:ind w:firstLineChars="200" w:firstLine="200"/>
    </w:pPr>
    <w:rPr>
      <w:rFonts w:ascii="Times New Roman" w:hAnsi="Times New Roman"/>
      <w:szCs w:val="24"/>
    </w:rPr>
  </w:style>
  <w:style w:type="paragraph" w:customStyle="1" w:styleId="affffffd">
    <w:name w:val="基准页眉样式"/>
    <w:basedOn w:val="afff7"/>
    <w:qFormat/>
    <w:rsid w:val="00D70DF8"/>
    <w:pPr>
      <w:keepLines/>
      <w:widowControl/>
      <w:tabs>
        <w:tab w:val="center" w:pos="4320"/>
        <w:tab w:val="right" w:pos="8640"/>
      </w:tabs>
      <w:spacing w:after="0" w:line="180" w:lineRule="atLeast"/>
      <w:ind w:firstLine="476"/>
      <w:jc w:val="center"/>
    </w:pPr>
    <w:rPr>
      <w:rFonts w:ascii="Times New Roman" w:hAnsi="Times New Roman"/>
      <w:spacing w:val="-5"/>
      <w:kern w:val="0"/>
      <w:sz w:val="30"/>
      <w:szCs w:val="20"/>
    </w:rPr>
  </w:style>
  <w:style w:type="paragraph" w:customStyle="1" w:styleId="affffffe">
    <w:name w:val="图标题"/>
    <w:basedOn w:val="a6"/>
    <w:next w:val="a6"/>
    <w:qFormat/>
    <w:rsid w:val="00D70DF8"/>
    <w:pPr>
      <w:widowControl/>
      <w:spacing w:before="200" w:after="400" w:line="312" w:lineRule="auto"/>
      <w:ind w:firstLine="476"/>
      <w:jc w:val="center"/>
    </w:pPr>
    <w:rPr>
      <w:rFonts w:ascii="Times New Roman" w:hAnsi="Times New Roman"/>
      <w:b/>
      <w:spacing w:val="-5"/>
      <w:kern w:val="0"/>
      <w:sz w:val="24"/>
    </w:rPr>
  </w:style>
  <w:style w:type="paragraph" w:customStyle="1" w:styleId="afffffff">
    <w:name w:val="五级条标题"/>
    <w:basedOn w:val="afffffff0"/>
    <w:next w:val="afd"/>
    <w:qFormat/>
    <w:rsid w:val="00D70DF8"/>
    <w:pPr>
      <w:tabs>
        <w:tab w:val="left" w:pos="3360"/>
      </w:tabs>
      <w:ind w:left="3360"/>
      <w:outlineLvl w:val="6"/>
    </w:pPr>
  </w:style>
  <w:style w:type="paragraph" w:customStyle="1" w:styleId="afffffff0">
    <w:name w:val="四级条标题"/>
    <w:basedOn w:val="afffffff1"/>
    <w:next w:val="afd"/>
    <w:qFormat/>
    <w:rsid w:val="00D70DF8"/>
    <w:pPr>
      <w:tabs>
        <w:tab w:val="left" w:pos="2940"/>
      </w:tabs>
      <w:ind w:left="2940"/>
      <w:outlineLvl w:val="5"/>
    </w:pPr>
  </w:style>
  <w:style w:type="paragraph" w:customStyle="1" w:styleId="afffffff1">
    <w:name w:val="三级条标题"/>
    <w:basedOn w:val="aff4"/>
    <w:next w:val="afd"/>
    <w:qFormat/>
    <w:rsid w:val="00D70DF8"/>
    <w:pPr>
      <w:tabs>
        <w:tab w:val="left" w:pos="1680"/>
        <w:tab w:val="left" w:pos="2100"/>
        <w:tab w:val="left" w:pos="2520"/>
      </w:tabs>
      <w:ind w:left="2520" w:hanging="420"/>
      <w:jc w:val="both"/>
      <w:outlineLvl w:val="4"/>
    </w:pPr>
    <w:rPr>
      <w:rFonts w:ascii="黑体" w:eastAsia="黑体"/>
      <w:kern w:val="0"/>
      <w:szCs w:val="20"/>
    </w:rPr>
  </w:style>
  <w:style w:type="paragraph" w:customStyle="1" w:styleId="afffffff2">
    <w:name w:val="附录"/>
    <w:basedOn w:val="1"/>
    <w:next w:val="a6"/>
    <w:qFormat/>
    <w:rsid w:val="00D70DF8"/>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D70DF8"/>
  </w:style>
  <w:style w:type="paragraph" w:customStyle="1" w:styleId="u1">
    <w:name w:val="u正文"/>
    <w:basedOn w:val="a6"/>
    <w:qFormat/>
    <w:rsid w:val="00D70DF8"/>
    <w:pPr>
      <w:spacing w:beforeLines="10" w:afterLines="10" w:line="312" w:lineRule="auto"/>
      <w:ind w:firstLineChars="200" w:firstLine="200"/>
    </w:pPr>
    <w:rPr>
      <w:rFonts w:ascii="Times New Roman" w:hAnsi="Times New Roman" w:cs="宋体"/>
      <w:sz w:val="24"/>
    </w:rPr>
  </w:style>
  <w:style w:type="paragraph" w:customStyle="1" w:styleId="u2">
    <w:name w:val="u标题 自动分页"/>
    <w:basedOn w:val="u3"/>
    <w:next w:val="u1"/>
    <w:qFormat/>
    <w:rsid w:val="00D70DF8"/>
    <w:pPr>
      <w:pageBreakBefore/>
    </w:pPr>
  </w:style>
  <w:style w:type="paragraph" w:customStyle="1" w:styleId="u3">
    <w:name w:val="u标题"/>
    <w:basedOn w:val="1"/>
    <w:next w:val="uChar"/>
    <w:qFormat/>
    <w:rsid w:val="00D70DF8"/>
    <w:pPr>
      <w:spacing w:line="576" w:lineRule="auto"/>
      <w:jc w:val="center"/>
    </w:pPr>
    <w:rPr>
      <w:rFonts w:eastAsia="黑体"/>
      <w:sz w:val="30"/>
    </w:rPr>
  </w:style>
  <w:style w:type="paragraph" w:customStyle="1" w:styleId="afffffff3">
    <w:name w:val="基准页脚样式"/>
    <w:basedOn w:val="afff7"/>
    <w:qFormat/>
    <w:rsid w:val="00D70DF8"/>
    <w:pPr>
      <w:keepLines/>
      <w:widowControl/>
      <w:spacing w:after="220" w:line="200" w:lineRule="atLeast"/>
      <w:ind w:firstLine="476"/>
      <w:jc w:val="center"/>
    </w:pPr>
    <w:rPr>
      <w:rFonts w:ascii="Times New Roman" w:hAnsi="Times New Roman"/>
      <w:spacing w:val="-5"/>
      <w:kern w:val="0"/>
      <w:sz w:val="16"/>
      <w:szCs w:val="20"/>
    </w:rPr>
  </w:style>
  <w:style w:type="paragraph" w:customStyle="1" w:styleId="u205051">
    <w:name w:val="样式 u正文 + 首行缩进:  2 字符 段前: 0.5 行 段后: 0.5 行1"/>
    <w:basedOn w:val="u1"/>
    <w:qFormat/>
    <w:rsid w:val="00D70DF8"/>
  </w:style>
  <w:style w:type="paragraph" w:customStyle="1" w:styleId="ustbbt1">
    <w:name w:val="ustb bt1"/>
    <w:basedOn w:val="1"/>
    <w:qFormat/>
    <w:rsid w:val="00D70DF8"/>
    <w:pPr>
      <w:spacing w:line="576" w:lineRule="auto"/>
    </w:pPr>
  </w:style>
  <w:style w:type="paragraph" w:customStyle="1" w:styleId="u20">
    <w:name w:val="u正文2级标题"/>
    <w:basedOn w:val="2"/>
    <w:next w:val="a6"/>
    <w:qFormat/>
    <w:rsid w:val="00D70DF8"/>
    <w:pPr>
      <w:keepNext/>
      <w:keepLines/>
      <w:spacing w:beforeLines="0" w:before="260" w:afterLines="0" w:after="260" w:line="312" w:lineRule="auto"/>
      <w:ind w:left="360"/>
    </w:pPr>
    <w:rPr>
      <w:rFonts w:eastAsia="Times New Roman"/>
      <w:kern w:val="2"/>
      <w:sz w:val="28"/>
    </w:rPr>
  </w:style>
  <w:style w:type="paragraph" w:customStyle="1" w:styleId="u4">
    <w:name w:val="u参考文献条目著者出版年制"/>
    <w:basedOn w:val="a6"/>
    <w:qFormat/>
    <w:rsid w:val="00D70DF8"/>
    <w:pPr>
      <w:spacing w:line="312" w:lineRule="auto"/>
      <w:ind w:left="200" w:hangingChars="200" w:hanging="200"/>
    </w:pPr>
    <w:rPr>
      <w:rFonts w:ascii="Times New Roman" w:hAnsi="Times New Roman"/>
      <w:sz w:val="24"/>
      <w:szCs w:val="24"/>
    </w:rPr>
  </w:style>
  <w:style w:type="paragraph" w:customStyle="1" w:styleId="afffffff4">
    <w:name w:val="基准标题"/>
    <w:basedOn w:val="afff7"/>
    <w:next w:val="afff7"/>
    <w:qFormat/>
    <w:rsid w:val="00D70DF8"/>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0">
    <w:name w:val="Char"/>
    <w:basedOn w:val="a6"/>
    <w:qFormat/>
    <w:rsid w:val="00D70DF8"/>
    <w:pPr>
      <w:widowControl/>
      <w:spacing w:after="160" w:line="240" w:lineRule="exact"/>
      <w:jc w:val="left"/>
    </w:pPr>
    <w:rPr>
      <w:rFonts w:ascii="Verdana" w:hAnsi="Verdana"/>
      <w:kern w:val="0"/>
      <w:sz w:val="20"/>
      <w:lang w:eastAsia="en-US"/>
    </w:rPr>
  </w:style>
  <w:style w:type="paragraph" w:customStyle="1" w:styleId="u5">
    <w:name w:val="u附录标题"/>
    <w:basedOn w:val="u2"/>
    <w:qFormat/>
    <w:rsid w:val="00D70DF8"/>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D70DF8"/>
    <w:pPr>
      <w:spacing w:beforeLines="20"/>
    </w:pPr>
    <w:rPr>
      <w:kern w:val="0"/>
    </w:rPr>
  </w:style>
  <w:style w:type="paragraph" w:customStyle="1" w:styleId="u6">
    <w:name w:val="u表标题"/>
    <w:basedOn w:val="a6"/>
    <w:qFormat/>
    <w:rsid w:val="00D70DF8"/>
    <w:pPr>
      <w:spacing w:beforeLines="150" w:afterLines="50" w:line="360" w:lineRule="auto"/>
      <w:jc w:val="center"/>
    </w:pPr>
    <w:rPr>
      <w:rFonts w:ascii="Times New Roman" w:eastAsia="黑体" w:hAnsi="Times New Roman"/>
      <w:b/>
      <w:szCs w:val="24"/>
    </w:rPr>
  </w:style>
  <w:style w:type="paragraph" w:customStyle="1" w:styleId="afffffff5">
    <w:name w:val="图表题"/>
    <w:basedOn w:val="a6"/>
    <w:qFormat/>
    <w:rsid w:val="00D70DF8"/>
    <w:pPr>
      <w:adjustRightInd w:val="0"/>
      <w:snapToGrid w:val="0"/>
      <w:spacing w:line="400" w:lineRule="exact"/>
      <w:jc w:val="center"/>
    </w:pPr>
    <w:rPr>
      <w:rFonts w:ascii="Times New Roman" w:hAnsi="Times New Roman"/>
      <w:szCs w:val="24"/>
    </w:rPr>
  </w:style>
  <w:style w:type="paragraph" w:customStyle="1" w:styleId="u205">
    <w:name w:val="样式 u正文 + 首行缩进:  2 字符 段前: 0.5 行"/>
    <w:basedOn w:val="u1"/>
    <w:qFormat/>
    <w:rsid w:val="00D70DF8"/>
    <w:pPr>
      <w:spacing w:beforeLines="0" w:beforeAutospacing="1"/>
    </w:pPr>
  </w:style>
  <w:style w:type="paragraph" w:customStyle="1" w:styleId="u10">
    <w:name w:val="u正文1级标题"/>
    <w:basedOn w:val="1"/>
    <w:next w:val="a6"/>
    <w:qFormat/>
    <w:rsid w:val="00D70DF8"/>
    <w:pPr>
      <w:pageBreakBefore/>
      <w:spacing w:after="340" w:line="312" w:lineRule="auto"/>
    </w:pPr>
    <w:rPr>
      <w:rFonts w:eastAsia="黑体"/>
      <w:sz w:val="30"/>
    </w:rPr>
  </w:style>
  <w:style w:type="paragraph" w:customStyle="1" w:styleId="u7">
    <w:name w:val="u脚注"/>
    <w:basedOn w:val="a6"/>
    <w:qFormat/>
    <w:rsid w:val="00D70DF8"/>
    <w:pPr>
      <w:spacing w:before="100" w:beforeAutospacing="1" w:after="100" w:afterAutospacing="1"/>
    </w:pPr>
    <w:rPr>
      <w:rFonts w:ascii="Times New Roman" w:hAnsi="Times New Roman"/>
      <w:szCs w:val="24"/>
    </w:rPr>
  </w:style>
  <w:style w:type="paragraph" w:customStyle="1" w:styleId="afffffff6">
    <w:name w:val="尾消息标题"/>
    <w:basedOn w:val="a6"/>
    <w:next w:val="afff7"/>
    <w:qFormat/>
    <w:rsid w:val="00D70DF8"/>
    <w:pPr>
      <w:widowControl/>
      <w:pBdr>
        <w:bottom w:val="single" w:sz="6" w:space="19" w:color="auto"/>
        <w:between w:val="single" w:sz="6" w:space="19" w:color="auto"/>
      </w:pBdr>
      <w:tabs>
        <w:tab w:val="left" w:pos="1260"/>
        <w:tab w:val="left" w:pos="2940"/>
      </w:tabs>
      <w:spacing w:before="120" w:after="120" w:line="312" w:lineRule="auto"/>
      <w:jc w:val="left"/>
    </w:pPr>
    <w:rPr>
      <w:rFonts w:ascii="Times New Roman" w:hAnsi="Times New Roman"/>
      <w:spacing w:val="-5"/>
      <w:kern w:val="0"/>
      <w:sz w:val="24"/>
    </w:rPr>
  </w:style>
  <w:style w:type="paragraph" w:customStyle="1" w:styleId="u30">
    <w:name w:val="u正文3级标题"/>
    <w:basedOn w:val="3"/>
    <w:next w:val="a6"/>
    <w:qFormat/>
    <w:rsid w:val="00D70DF8"/>
    <w:pPr>
      <w:spacing w:line="312" w:lineRule="auto"/>
      <w:ind w:left="2160"/>
    </w:pPr>
    <w:rPr>
      <w:rFonts w:eastAsia="Times New Roman"/>
      <w:sz w:val="28"/>
    </w:rPr>
  </w:style>
  <w:style w:type="paragraph" w:customStyle="1" w:styleId="afffffff7">
    <w:name w:val="表标题"/>
    <w:basedOn w:val="a6"/>
    <w:next w:val="a6"/>
    <w:qFormat/>
    <w:rsid w:val="00D70DF8"/>
    <w:pPr>
      <w:widowControl/>
      <w:spacing w:before="400" w:after="200" w:line="312" w:lineRule="auto"/>
      <w:jc w:val="left"/>
    </w:pPr>
    <w:rPr>
      <w:rFonts w:ascii="Times New Roman" w:hAnsi="Times New Roman"/>
      <w:b/>
      <w:spacing w:val="-5"/>
      <w:kern w:val="0"/>
      <w:sz w:val="24"/>
    </w:rPr>
  </w:style>
  <w:style w:type="paragraph" w:customStyle="1" w:styleId="afffffff8">
    <w:name w:val="其他"/>
    <w:basedOn w:val="a6"/>
    <w:qFormat/>
    <w:rsid w:val="00D70DF8"/>
    <w:rPr>
      <w:rFonts w:ascii="Times New Roman" w:hAnsi="Times New Roman"/>
      <w:szCs w:val="24"/>
    </w:rPr>
  </w:style>
  <w:style w:type="paragraph" w:customStyle="1" w:styleId="u8">
    <w:name w:val="u参考文献条目顺序编码制"/>
    <w:basedOn w:val="a6"/>
    <w:qFormat/>
    <w:rsid w:val="00D70DF8"/>
    <w:pPr>
      <w:tabs>
        <w:tab w:val="left" w:pos="525"/>
        <w:tab w:val="left" w:pos="927"/>
      </w:tabs>
      <w:spacing w:before="100" w:beforeAutospacing="1" w:after="100" w:afterAutospacing="1" w:line="312" w:lineRule="auto"/>
      <w:ind w:left="525" w:hanging="525"/>
    </w:pPr>
    <w:rPr>
      <w:rFonts w:ascii="Times New Roman" w:hAnsi="Times New Roman"/>
      <w:sz w:val="24"/>
      <w:szCs w:val="24"/>
    </w:rPr>
  </w:style>
  <w:style w:type="paragraph" w:customStyle="1" w:styleId="u2052">
    <w:name w:val="u正文 + 首行缩进:  2 字符 段前: 0.5 行2"/>
    <w:basedOn w:val="u1"/>
    <w:qFormat/>
    <w:rsid w:val="00D70DF8"/>
    <w:pPr>
      <w:spacing w:beforeLines="20"/>
    </w:pPr>
    <w:rPr>
      <w:kern w:val="0"/>
    </w:rPr>
  </w:style>
  <w:style w:type="paragraph" w:customStyle="1" w:styleId="u9">
    <w:name w:val="u图标题"/>
    <w:basedOn w:val="a6"/>
    <w:next w:val="u1"/>
    <w:qFormat/>
    <w:rsid w:val="00D70DF8"/>
    <w:pPr>
      <w:spacing w:beforeLines="50" w:afterLines="150" w:line="360" w:lineRule="auto"/>
      <w:jc w:val="center"/>
    </w:pPr>
    <w:rPr>
      <w:rFonts w:ascii="Times New Roman" w:eastAsia="黑体" w:hAnsi="Times New Roman"/>
      <w:b/>
      <w:szCs w:val="24"/>
    </w:rPr>
  </w:style>
  <w:style w:type="paragraph" w:customStyle="1" w:styleId="u15">
    <w:name w:val="样式 u表标题 + 段前: 1.5 行"/>
    <w:basedOn w:val="u6"/>
    <w:qFormat/>
    <w:rsid w:val="00D70DF8"/>
    <w:rPr>
      <w:rFonts w:cs="宋体"/>
      <w:bCs/>
      <w:szCs w:val="20"/>
    </w:rPr>
  </w:style>
  <w:style w:type="paragraph" w:customStyle="1" w:styleId="afffffff9">
    <w:name w:val="图片"/>
    <w:basedOn w:val="a6"/>
    <w:next w:val="affff3"/>
    <w:qFormat/>
    <w:rsid w:val="00D70DF8"/>
    <w:pPr>
      <w:keepNext/>
      <w:widowControl/>
      <w:spacing w:line="312" w:lineRule="auto"/>
      <w:ind w:firstLine="476"/>
      <w:jc w:val="left"/>
    </w:pPr>
    <w:rPr>
      <w:rFonts w:ascii="Times New Roman" w:hAnsi="Times New Roman"/>
      <w:spacing w:val="-5"/>
      <w:kern w:val="0"/>
      <w:sz w:val="24"/>
    </w:rPr>
  </w:style>
  <w:style w:type="paragraph" w:customStyle="1" w:styleId="CharCharCharCharCharCharCharCharChar">
    <w:name w:val="Char Char Char Char Char Char Char Char Char"/>
    <w:basedOn w:val="a6"/>
    <w:qFormat/>
    <w:rsid w:val="00D70DF8"/>
    <w:pPr>
      <w:widowControl/>
      <w:spacing w:after="160" w:line="240" w:lineRule="exact"/>
      <w:jc w:val="left"/>
    </w:pPr>
    <w:rPr>
      <w:rFonts w:ascii="Verdana" w:eastAsia="仿宋_GB2312" w:hAnsi="Verdana"/>
      <w:kern w:val="0"/>
      <w:sz w:val="24"/>
      <w:lang w:eastAsia="en-US"/>
    </w:rPr>
  </w:style>
  <w:style w:type="paragraph" w:customStyle="1" w:styleId="15">
    <w:name w:val="样式1"/>
    <w:basedOn w:val="a6"/>
    <w:qFormat/>
    <w:rsid w:val="00D70DF8"/>
    <w:pPr>
      <w:spacing w:beforeLines="10" w:afterLines="10" w:line="312" w:lineRule="auto"/>
      <w:ind w:firstLineChars="200" w:firstLine="480"/>
    </w:pPr>
    <w:rPr>
      <w:rFonts w:ascii="Times New Roman" w:hAnsi="宋体" w:cs="宋体"/>
      <w:sz w:val="24"/>
      <w:szCs w:val="24"/>
    </w:rPr>
  </w:style>
  <w:style w:type="paragraph" w:customStyle="1" w:styleId="ua">
    <w:name w:val="u标题 不入目录"/>
    <w:basedOn w:val="a6"/>
    <w:qFormat/>
    <w:rsid w:val="00D70DF8"/>
    <w:pPr>
      <w:jc w:val="center"/>
    </w:pPr>
    <w:rPr>
      <w:rFonts w:ascii="Times New Roman" w:eastAsia="黑体" w:hAnsi="Times New Roman"/>
      <w:b/>
      <w:sz w:val="30"/>
      <w:szCs w:val="30"/>
    </w:rPr>
  </w:style>
  <w:style w:type="paragraph" w:customStyle="1" w:styleId="xl63">
    <w:name w:val="xl63"/>
    <w:basedOn w:val="a6"/>
    <w:qFormat/>
    <w:rsid w:val="00D70DF8"/>
    <w:pPr>
      <w:widowControl/>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6"/>
    <w:qFormat/>
    <w:rsid w:val="00D70D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5">
    <w:name w:val="xl65"/>
    <w:basedOn w:val="a6"/>
    <w:qFormat/>
    <w:rsid w:val="00D70D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6"/>
    <w:qFormat/>
    <w:rsid w:val="00D70D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6"/>
    <w:qFormat/>
    <w:rsid w:val="00D70D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6"/>
    <w:qFormat/>
    <w:rsid w:val="00D70D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69">
    <w:name w:val="xl69"/>
    <w:basedOn w:val="a6"/>
    <w:qFormat/>
    <w:rsid w:val="00D70D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6"/>
    <w:qFormat/>
    <w:rsid w:val="00D70D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5">
    <w:name w:val="font5"/>
    <w:basedOn w:val="a6"/>
    <w:qFormat/>
    <w:rsid w:val="00D70DF8"/>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rsid w:val="00D70D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xl72">
    <w:name w:val="xl72"/>
    <w:basedOn w:val="a6"/>
    <w:qFormat/>
    <w:rsid w:val="00D70DF8"/>
    <w:pPr>
      <w:widowControl/>
      <w:pBdr>
        <w:left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xl73">
    <w:name w:val="xl73"/>
    <w:basedOn w:val="a6"/>
    <w:qFormat/>
    <w:rsid w:val="00D70D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 w:val="20"/>
    </w:rPr>
  </w:style>
  <w:style w:type="paragraph" w:customStyle="1" w:styleId="xl74">
    <w:name w:val="xl74"/>
    <w:basedOn w:val="a6"/>
    <w:qFormat/>
    <w:rsid w:val="00D70DF8"/>
    <w:pPr>
      <w:widowControl/>
      <w:pBdr>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xl75">
    <w:name w:val="xl75"/>
    <w:basedOn w:val="a6"/>
    <w:qFormat/>
    <w:rsid w:val="00D70DF8"/>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rFonts w:ascii="Times New Roman" w:hAnsi="Times New Roman"/>
      <w:kern w:val="0"/>
      <w:sz w:val="20"/>
    </w:rPr>
  </w:style>
  <w:style w:type="paragraph" w:customStyle="1" w:styleId="xl76">
    <w:name w:val="xl76"/>
    <w:basedOn w:val="a6"/>
    <w:qFormat/>
    <w:rsid w:val="00D70DF8"/>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rFonts w:ascii="Times New Roman" w:hAnsi="Times New Roman"/>
      <w:kern w:val="0"/>
      <w:sz w:val="20"/>
    </w:rPr>
  </w:style>
  <w:style w:type="paragraph" w:customStyle="1" w:styleId="xl77">
    <w:name w:val="xl77"/>
    <w:basedOn w:val="a6"/>
    <w:qFormat/>
    <w:rsid w:val="00D70D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 w:val="20"/>
    </w:rPr>
  </w:style>
  <w:style w:type="paragraph" w:customStyle="1" w:styleId="xl78">
    <w:name w:val="xl78"/>
    <w:basedOn w:val="a6"/>
    <w:qFormat/>
    <w:rsid w:val="00D70DF8"/>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rFonts w:ascii="Times New Roman" w:hAnsi="Times New Roman"/>
      <w:kern w:val="0"/>
      <w:sz w:val="20"/>
    </w:rPr>
  </w:style>
  <w:style w:type="paragraph" w:customStyle="1" w:styleId="xl79">
    <w:name w:val="xl79"/>
    <w:basedOn w:val="a6"/>
    <w:qFormat/>
    <w:rsid w:val="00D70DF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rsid w:val="00D70DF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rsid w:val="00D70DF8"/>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xl82">
    <w:name w:val="xl82"/>
    <w:basedOn w:val="a6"/>
    <w:qFormat/>
    <w:rsid w:val="00D70DF8"/>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xl83">
    <w:name w:val="xl83"/>
    <w:basedOn w:val="a6"/>
    <w:qFormat/>
    <w:rsid w:val="00D70DF8"/>
    <w:pPr>
      <w:widowControl/>
      <w:pBdr>
        <w:top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xl84">
    <w:name w:val="xl84"/>
    <w:basedOn w:val="a6"/>
    <w:qFormat/>
    <w:rsid w:val="00D70DF8"/>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xl85">
    <w:name w:val="xl85"/>
    <w:basedOn w:val="a6"/>
    <w:qFormat/>
    <w:rsid w:val="00D70DF8"/>
    <w:pPr>
      <w:widowControl/>
      <w:pBdr>
        <w:top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16">
    <w:name w:val="1"/>
    <w:uiPriority w:val="99"/>
    <w:qFormat/>
    <w:rsid w:val="00D70DF8"/>
    <w:pPr>
      <w:widowControl w:val="0"/>
      <w:jc w:val="both"/>
    </w:pPr>
    <w:rPr>
      <w:rFonts w:ascii="Times New Roman" w:hAnsi="Times New Roman"/>
      <w:kern w:val="2"/>
      <w:sz w:val="21"/>
      <w:szCs w:val="24"/>
    </w:rPr>
  </w:style>
  <w:style w:type="character" w:styleId="afffffffa">
    <w:name w:val="Placeholder Text"/>
    <w:basedOn w:val="a7"/>
    <w:uiPriority w:val="99"/>
    <w:semiHidden/>
    <w:qFormat/>
    <w:rsid w:val="00D70DF8"/>
    <w:rPr>
      <w:color w:val="808080"/>
    </w:rPr>
  </w:style>
  <w:style w:type="paragraph" w:customStyle="1" w:styleId="a">
    <w:name w:val="附录标识"/>
    <w:basedOn w:val="aff0"/>
    <w:qFormat/>
    <w:rsid w:val="00D70DF8"/>
    <w:pPr>
      <w:numPr>
        <w:numId w:val="4"/>
      </w:numPr>
      <w:tabs>
        <w:tab w:val="left" w:pos="780"/>
        <w:tab w:val="left" w:pos="6405"/>
      </w:tabs>
      <w:spacing w:after="200"/>
    </w:pPr>
    <w:rPr>
      <w:rFonts w:hAnsi="Times New Roman"/>
      <w:sz w:val="21"/>
    </w:rPr>
  </w:style>
  <w:style w:type="paragraph" w:customStyle="1" w:styleId="a0">
    <w:name w:val="附录章标题"/>
    <w:next w:val="afd"/>
    <w:qFormat/>
    <w:rsid w:val="00D70DF8"/>
    <w:pPr>
      <w:numPr>
        <w:ilvl w:val="1"/>
        <w:numId w:val="4"/>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5">
    <w:name w:val="附录五级条标题"/>
    <w:basedOn w:val="a4"/>
    <w:next w:val="afd"/>
    <w:qFormat/>
    <w:rsid w:val="00D70DF8"/>
    <w:pPr>
      <w:numPr>
        <w:ilvl w:val="6"/>
      </w:numPr>
      <w:outlineLvl w:val="6"/>
    </w:pPr>
  </w:style>
  <w:style w:type="paragraph" w:customStyle="1" w:styleId="a4">
    <w:name w:val="附录四级条标题"/>
    <w:basedOn w:val="a3"/>
    <w:next w:val="afd"/>
    <w:qFormat/>
    <w:rsid w:val="00D70DF8"/>
    <w:pPr>
      <w:numPr>
        <w:ilvl w:val="5"/>
      </w:numPr>
      <w:outlineLvl w:val="5"/>
    </w:pPr>
  </w:style>
  <w:style w:type="paragraph" w:customStyle="1" w:styleId="a3">
    <w:name w:val="附录三级条标题"/>
    <w:basedOn w:val="a2"/>
    <w:next w:val="afd"/>
    <w:qFormat/>
    <w:rsid w:val="00D70DF8"/>
    <w:pPr>
      <w:numPr>
        <w:ilvl w:val="4"/>
      </w:numPr>
      <w:outlineLvl w:val="4"/>
    </w:pPr>
  </w:style>
  <w:style w:type="paragraph" w:customStyle="1" w:styleId="a2">
    <w:name w:val="附录二级条标题"/>
    <w:basedOn w:val="a1"/>
    <w:next w:val="afd"/>
    <w:qFormat/>
    <w:rsid w:val="00D70DF8"/>
    <w:pPr>
      <w:numPr>
        <w:ilvl w:val="3"/>
      </w:numPr>
      <w:outlineLvl w:val="3"/>
    </w:pPr>
  </w:style>
  <w:style w:type="paragraph" w:customStyle="1" w:styleId="a1">
    <w:name w:val="附录一级条标题"/>
    <w:basedOn w:val="a0"/>
    <w:next w:val="afd"/>
    <w:qFormat/>
    <w:rsid w:val="00D70DF8"/>
    <w:pPr>
      <w:numPr>
        <w:ilvl w:val="2"/>
      </w:numPr>
      <w:autoSpaceDN w:val="0"/>
      <w:spacing w:beforeLines="0" w:afterLines="0"/>
      <w:outlineLvl w:val="2"/>
    </w:pPr>
  </w:style>
  <w:style w:type="paragraph" w:customStyle="1" w:styleId="afffffffb">
    <w:name w:val="标准名称标题"/>
    <w:basedOn w:val="a6"/>
    <w:next w:val="a6"/>
    <w:qFormat/>
    <w:rsid w:val="00D70DF8"/>
    <w:pPr>
      <w:widowControl/>
      <w:shd w:val="clear" w:color="FFFFFF" w:fill="FFFFFF"/>
      <w:spacing w:line="440" w:lineRule="exact"/>
      <w:jc w:val="center"/>
    </w:pPr>
    <w:rPr>
      <w:rFonts w:ascii="黑体" w:eastAsia="黑体" w:hAnsi="Times New Roman"/>
      <w:kern w:val="0"/>
      <w:sz w:val="32"/>
    </w:rPr>
  </w:style>
  <w:style w:type="character" w:customStyle="1" w:styleId="font81">
    <w:name w:val="font81"/>
    <w:basedOn w:val="a7"/>
    <w:qFormat/>
    <w:rsid w:val="00D70DF8"/>
    <w:rPr>
      <w:rFonts w:ascii="Times New Roman" w:hAnsi="Times New Roman" w:cs="Times New Roman" w:hint="default"/>
      <w:i/>
      <w:iCs/>
      <w:color w:val="000000"/>
      <w:sz w:val="18"/>
      <w:szCs w:val="18"/>
      <w:u w:val="none"/>
    </w:rPr>
  </w:style>
  <w:style w:type="character" w:customStyle="1" w:styleId="font61">
    <w:name w:val="font61"/>
    <w:basedOn w:val="a7"/>
    <w:qFormat/>
    <w:rsid w:val="00D70DF8"/>
    <w:rPr>
      <w:rFonts w:ascii="Times New Roman" w:hAnsi="Times New Roman" w:cs="Times New Roman" w:hint="default"/>
      <w:color w:val="000000"/>
      <w:sz w:val="18"/>
      <w:szCs w:val="18"/>
      <w:u w:val="none"/>
    </w:rPr>
  </w:style>
  <w:style w:type="character" w:customStyle="1" w:styleId="font71">
    <w:name w:val="font71"/>
    <w:basedOn w:val="a7"/>
    <w:qFormat/>
    <w:rsid w:val="00D70DF8"/>
    <w:rPr>
      <w:rFonts w:ascii="宋体" w:eastAsia="宋体" w:hAnsi="宋体" w:cs="宋体" w:hint="eastAsia"/>
      <w:color w:val="000000"/>
      <w:sz w:val="18"/>
      <w:szCs w:val="18"/>
      <w:u w:val="none"/>
    </w:rPr>
  </w:style>
  <w:style w:type="character" w:customStyle="1" w:styleId="font91">
    <w:name w:val="font91"/>
    <w:basedOn w:val="a7"/>
    <w:qFormat/>
    <w:rsid w:val="00D70DF8"/>
    <w:rPr>
      <w:rFonts w:ascii="宋体" w:eastAsia="宋体" w:hAnsi="宋体" w:cs="宋体" w:hint="eastAsia"/>
      <w:color w:val="000000"/>
      <w:sz w:val="18"/>
      <w:szCs w:val="18"/>
      <w:u w:val="none"/>
    </w:rPr>
  </w:style>
  <w:style w:type="table" w:customStyle="1" w:styleId="17">
    <w:name w:val="网格型1"/>
    <w:basedOn w:val="a8"/>
    <w:next w:val="af8"/>
    <w:uiPriority w:val="59"/>
    <w:qFormat/>
    <w:rsid w:val="00D70DF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e">
    <w:name w:val="网格型2"/>
    <w:basedOn w:val="a8"/>
    <w:next w:val="af8"/>
    <w:uiPriority w:val="59"/>
    <w:qFormat/>
    <w:rsid w:val="00D70DF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a">
    <w:name w:val="网格型3"/>
    <w:basedOn w:val="a8"/>
    <w:next w:val="af8"/>
    <w:uiPriority w:val="59"/>
    <w:qFormat/>
    <w:rsid w:val="00D70DF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网格型4"/>
    <w:basedOn w:val="a8"/>
    <w:next w:val="af8"/>
    <w:uiPriority w:val="59"/>
    <w:qFormat/>
    <w:rsid w:val="00D70DF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网格型5"/>
    <w:basedOn w:val="a8"/>
    <w:next w:val="af8"/>
    <w:uiPriority w:val="59"/>
    <w:qFormat/>
    <w:rsid w:val="00D70DF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网格型6"/>
    <w:basedOn w:val="a8"/>
    <w:next w:val="af8"/>
    <w:uiPriority w:val="59"/>
    <w:qFormat/>
    <w:rsid w:val="00D70DF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11">
    <w:name w:val="font11"/>
    <w:basedOn w:val="a7"/>
    <w:qFormat/>
    <w:rsid w:val="00D70DF8"/>
    <w:rPr>
      <w:rFonts w:ascii="宋体" w:eastAsia="宋体" w:hAnsi="宋体" w:cs="宋体" w:hint="eastAsia"/>
      <w:color w:val="000000"/>
      <w:sz w:val="18"/>
      <w:szCs w:val="18"/>
      <w:u w:val="none"/>
    </w:rPr>
  </w:style>
  <w:style w:type="character" w:customStyle="1" w:styleId="font41">
    <w:name w:val="font41"/>
    <w:basedOn w:val="a7"/>
    <w:qFormat/>
    <w:rsid w:val="00D70DF8"/>
    <w:rPr>
      <w:rFonts w:ascii="Times New Roman" w:hAnsi="Times New Roman" w:cs="Times New Roman" w:hint="default"/>
      <w:color w:val="000000"/>
      <w:sz w:val="18"/>
      <w:szCs w:val="18"/>
      <w:u w:val="none"/>
    </w:rPr>
  </w:style>
  <w:style w:type="character" w:customStyle="1" w:styleId="18">
    <w:name w:val="未处理的提及1"/>
    <w:basedOn w:val="a7"/>
    <w:uiPriority w:val="99"/>
    <w:semiHidden/>
    <w:unhideWhenUsed/>
    <w:rsid w:val="00D70DF8"/>
    <w:rPr>
      <w:color w:val="605E5C"/>
      <w:shd w:val="clear" w:color="auto" w:fill="E1DFDD"/>
    </w:rPr>
  </w:style>
  <w:style w:type="paragraph" w:customStyle="1" w:styleId="Style2">
    <w:name w:val="_Style 2"/>
    <w:basedOn w:val="a6"/>
    <w:uiPriority w:val="34"/>
    <w:qFormat/>
    <w:rsid w:val="00D70DF8"/>
    <w:pPr>
      <w:ind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1502</Words>
  <Characters>8566</Characters>
  <Application>Microsoft Office Word</Application>
  <DocSecurity>0</DocSecurity>
  <Lines>71</Lines>
  <Paragraphs>20</Paragraphs>
  <ScaleCrop>false</ScaleCrop>
  <Company>Lenovo</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 锌量的测定</dc:title>
  <dc:creator>Administrator</dc:creator>
  <cp:lastModifiedBy>彩虹 张</cp:lastModifiedBy>
  <cp:revision>48</cp:revision>
  <cp:lastPrinted>2020-08-06T07:37:00Z</cp:lastPrinted>
  <dcterms:created xsi:type="dcterms:W3CDTF">2023-04-16T03:01:00Z</dcterms:created>
  <dcterms:modified xsi:type="dcterms:W3CDTF">2023-08-09T11:24:00Z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5CE0BC97FD0F4BD99760F93E8B64A1A5_13</vt:lpwstr>
  </property>
</Properties>
</file>