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E05" w14:textId="22B750B0" w:rsidR="00011853" w:rsidRDefault="004F7B80">
      <w:pPr>
        <w:pStyle w:val="affffff7"/>
        <w:framePr w:wrap="around"/>
      </w:pPr>
      <w:r>
        <w:rPr>
          <w:rFonts w:ascii="Times New Roman"/>
        </w:rPr>
        <w:t>ICS</w:t>
      </w:r>
      <w:r>
        <w:rPr>
          <w:rFonts w:ascii="MS Mincho" w:eastAsia="MS Mincho" w:hAnsi="MS Mincho" w:cs="MS Mincho" w:hint="eastAsia"/>
        </w:rPr>
        <w:t> </w:t>
      </w:r>
      <w:r>
        <w:rPr>
          <w:rFonts w:ascii="Times New Roman" w:hint="eastAsia"/>
        </w:rPr>
        <w:t>77.150.</w:t>
      </w:r>
      <w:r w:rsidR="00EE7E76">
        <w:rPr>
          <w:rFonts w:ascii="Times New Roman"/>
        </w:rPr>
        <w:t>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011853" w14:paraId="19AF1E08" w14:textId="77777777">
        <w:tc>
          <w:tcPr>
            <w:tcW w:w="9854" w:type="dxa"/>
            <w:tcBorders>
              <w:top w:val="nil"/>
              <w:left w:val="nil"/>
              <w:bottom w:val="nil"/>
              <w:right w:val="nil"/>
            </w:tcBorders>
          </w:tcPr>
          <w:p w14:paraId="19AF1E06" w14:textId="34B09B07" w:rsidR="00011853" w:rsidRDefault="00192678">
            <w:pPr>
              <w:pStyle w:val="affffff7"/>
              <w:framePr w:wrap="around"/>
              <w:rPr>
                <w:rFonts w:ascii="Times New Roman"/>
              </w:rPr>
            </w:pPr>
            <w:r>
              <w:rPr>
                <w:rFonts w:ascii="Times New Roman"/>
              </w:rPr>
              <w:t xml:space="preserve">CCS </w:t>
            </w:r>
            <w:r w:rsidR="004F7B80">
              <w:rPr>
                <w:rFonts w:ascii="Times New Roman" w:hint="eastAsia"/>
              </w:rPr>
              <w:t>H 6</w:t>
            </w:r>
            <w:r w:rsidR="00EE7E76">
              <w:rPr>
                <w:rFonts w:ascii="Times New Roman"/>
              </w:rPr>
              <w:t>1</w:t>
            </w:r>
          </w:p>
          <w:p w14:paraId="19AF1E07" w14:textId="77777777" w:rsidR="00011853" w:rsidRDefault="004F7B80">
            <w:pPr>
              <w:pStyle w:val="affffff7"/>
              <w:framePr w:wrap="around"/>
            </w:pPr>
            <w:r>
              <w:rPr>
                <w:noProof/>
              </w:rPr>
              <mc:AlternateContent>
                <mc:Choice Requires="wps">
                  <w:drawing>
                    <wp:anchor distT="0" distB="0" distL="114300" distR="114300" simplePos="0" relativeHeight="251657216" behindDoc="1" locked="0" layoutInCell="1" allowOverlap="1" wp14:anchorId="19AF203D" wp14:editId="19AF203E">
                      <wp:simplePos x="0" y="0"/>
                      <wp:positionH relativeFrom="column">
                        <wp:posOffset>-66675</wp:posOffset>
                      </wp:positionH>
                      <wp:positionV relativeFrom="paragraph">
                        <wp:posOffset>0</wp:posOffset>
                      </wp:positionV>
                      <wp:extent cx="866775" cy="198120"/>
                      <wp:effectExtent l="0" t="3810" r="4445" b="0"/>
                      <wp:wrapNone/>
                      <wp:docPr id="7"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745D6904" id="BAH" o:spid="_x0000_s1026" style="position:absolute;left:0;text-align:left;margin-left:-5.25pt;margin-top:0;width:68.2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mc:Fallback>
              </mc:AlternateContent>
            </w:r>
          </w:p>
        </w:tc>
      </w:tr>
    </w:tbl>
    <w:p w14:paraId="19AF1E09" w14:textId="77777777" w:rsidR="00011853" w:rsidRDefault="004F7B80">
      <w:pPr>
        <w:pStyle w:val="afffe"/>
        <w:framePr w:wrap="around"/>
      </w:pPr>
      <w:r>
        <w:rPr>
          <w:rFonts w:hint="eastAsia"/>
        </w:rPr>
        <w:t>YS</w:t>
      </w:r>
    </w:p>
    <w:p w14:paraId="19AF1E0A" w14:textId="77777777" w:rsidR="00011853" w:rsidRDefault="004F7B80">
      <w:pPr>
        <w:pStyle w:val="afffffd"/>
        <w:framePr w:wrap="around"/>
      </w:pPr>
      <w:r>
        <w:rPr>
          <w:rFonts w:hint="eastAsia"/>
        </w:rPr>
        <w:t>中华人民共和国有色金属行业标准</w:t>
      </w:r>
    </w:p>
    <w:p w14:paraId="19AF1E0B" w14:textId="56FB4084" w:rsidR="00011853" w:rsidRDefault="00C27BB9" w:rsidP="00C27BB9">
      <w:pPr>
        <w:pStyle w:val="23"/>
        <w:framePr w:wrap="around"/>
        <w:wordWrap w:val="0"/>
        <w:rPr>
          <w:rFonts w:hAnsi="黑体"/>
        </w:rPr>
      </w:pPr>
      <w:r>
        <w:rPr>
          <w:rFonts w:asci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11853" w14:paraId="19AF1E0D" w14:textId="77777777">
        <w:tc>
          <w:tcPr>
            <w:tcW w:w="9356" w:type="dxa"/>
            <w:tcBorders>
              <w:top w:val="nil"/>
              <w:left w:val="nil"/>
              <w:bottom w:val="nil"/>
              <w:right w:val="nil"/>
            </w:tcBorders>
          </w:tcPr>
          <w:p w14:paraId="19AF1E0C" w14:textId="6A6A1645" w:rsidR="00011853" w:rsidRDefault="004F7B80">
            <w:pPr>
              <w:pStyle w:val="affff6"/>
              <w:framePr w:wrap="around"/>
            </w:pPr>
            <w:bookmarkStart w:id="0" w:name="DT"/>
            <w:r>
              <w:rPr>
                <w:noProof/>
              </w:rPr>
              <mc:AlternateContent>
                <mc:Choice Requires="wps">
                  <w:drawing>
                    <wp:anchor distT="0" distB="0" distL="114300" distR="114300" simplePos="0" relativeHeight="251654144" behindDoc="1" locked="0" layoutInCell="1" allowOverlap="1" wp14:anchorId="19AF203F" wp14:editId="19AF2040">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0BB5B34D" id="DT" o:spid="_x0000_s1026" style="position:absolute;left:0;text-align:left;margin-left:372.8pt;margin-top:2.7pt;width:90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bookmarkEnd w:id="0"/>
            <w:r>
              <w:rPr>
                <w:rFonts w:hint="eastAsia"/>
              </w:rPr>
              <w:t>代替YS/T 6</w:t>
            </w:r>
            <w:r w:rsidR="00EE7E76">
              <w:t>41</w:t>
            </w:r>
            <w:r>
              <w:rPr>
                <w:rFonts w:hint="eastAsia"/>
              </w:rPr>
              <w:t>-200</w:t>
            </w:r>
            <w:r w:rsidR="00EE7E76">
              <w:t>7</w:t>
            </w:r>
          </w:p>
        </w:tc>
      </w:tr>
    </w:tbl>
    <w:p w14:paraId="19AF1E0E" w14:textId="77777777" w:rsidR="00011853" w:rsidRDefault="00011853">
      <w:pPr>
        <w:pStyle w:val="23"/>
        <w:framePr w:wrap="around"/>
        <w:rPr>
          <w:rFonts w:hAnsi="黑体"/>
        </w:rPr>
      </w:pPr>
    </w:p>
    <w:p w14:paraId="19AF1E0F" w14:textId="77777777" w:rsidR="00011853" w:rsidRDefault="00011853">
      <w:pPr>
        <w:pStyle w:val="23"/>
        <w:framePr w:wrap="around"/>
        <w:rPr>
          <w:rFonts w:hAnsi="黑体"/>
        </w:rPr>
      </w:pPr>
    </w:p>
    <w:p w14:paraId="19AF1E10" w14:textId="6C38BAE3" w:rsidR="00011853" w:rsidRDefault="004F7B80">
      <w:pPr>
        <w:pStyle w:val="afffb"/>
        <w:framePr w:wrap="around"/>
      </w:pPr>
      <w:r>
        <w:rPr>
          <w:rFonts w:hint="eastAsia"/>
        </w:rPr>
        <w:t>半导体封装用键合</w:t>
      </w:r>
      <w:r w:rsidR="00207A78">
        <w:rPr>
          <w:rFonts w:hint="eastAsia"/>
        </w:rPr>
        <w:t>铝丝</w:t>
      </w:r>
    </w:p>
    <w:p w14:paraId="19AF1E11" w14:textId="2696047F" w:rsidR="00011853" w:rsidRDefault="00EE7E76">
      <w:pPr>
        <w:pStyle w:val="afffa"/>
        <w:framePr w:wrap="around"/>
      </w:pPr>
      <w:r>
        <w:t>Aluminum</w:t>
      </w:r>
      <w:r w:rsidR="004F7B80">
        <w:rPr>
          <w:rFonts w:hint="eastAsia"/>
        </w:rPr>
        <w:t xml:space="preserve"> bonding wire for semiconductor package</w:t>
      </w:r>
    </w:p>
    <w:p w14:paraId="19AF1E12" w14:textId="77777777" w:rsidR="00011853" w:rsidRDefault="00011853">
      <w:pPr>
        <w:pStyle w:val="afff9"/>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011853" w14:paraId="19AF1E14" w14:textId="77777777">
        <w:tc>
          <w:tcPr>
            <w:tcW w:w="9855" w:type="dxa"/>
            <w:tcBorders>
              <w:top w:val="nil"/>
              <w:left w:val="nil"/>
              <w:bottom w:val="nil"/>
              <w:right w:val="nil"/>
            </w:tcBorders>
          </w:tcPr>
          <w:p w14:paraId="19AF1E13" w14:textId="0C173B70" w:rsidR="00011853" w:rsidRDefault="004F7B80">
            <w:pPr>
              <w:pStyle w:val="afff8"/>
              <w:framePr w:wrap="around"/>
            </w:pPr>
            <w:r>
              <w:rPr>
                <w:noProof/>
              </w:rPr>
              <mc:AlternateContent>
                <mc:Choice Requires="wps">
                  <w:drawing>
                    <wp:anchor distT="0" distB="0" distL="114300" distR="114300" simplePos="0" relativeHeight="251656192" behindDoc="1" locked="1" layoutInCell="1" allowOverlap="1" wp14:anchorId="19AF2041" wp14:editId="19AF2042">
                      <wp:simplePos x="0" y="0"/>
                      <wp:positionH relativeFrom="column">
                        <wp:posOffset>2200910</wp:posOffset>
                      </wp:positionH>
                      <wp:positionV relativeFrom="paragraph">
                        <wp:posOffset>573405</wp:posOffset>
                      </wp:positionV>
                      <wp:extent cx="1905000" cy="254000"/>
                      <wp:effectExtent l="0" t="0" r="3175" b="3175"/>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79FDC190" id="RQ" o:spid="_x0000_s1026" style="position:absolute;left:0;text-align:left;margin-left:173.3pt;margin-top:45.15pt;width:15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rPr>
              <mc:AlternateContent>
                <mc:Choice Requires="wps">
                  <w:drawing>
                    <wp:anchor distT="0" distB="0" distL="114300" distR="114300" simplePos="0" relativeHeight="251655168" behindDoc="1" locked="0" layoutInCell="1" allowOverlap="1" wp14:anchorId="19AF2043" wp14:editId="19AF2044">
                      <wp:simplePos x="0" y="0"/>
                      <wp:positionH relativeFrom="column">
                        <wp:posOffset>2454910</wp:posOffset>
                      </wp:positionH>
                      <wp:positionV relativeFrom="paragraph">
                        <wp:posOffset>255905</wp:posOffset>
                      </wp:positionV>
                      <wp:extent cx="1270000" cy="304800"/>
                      <wp:effectExtent l="3175" t="0" r="3175" b="3175"/>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389240A8" id="LB" o:spid="_x0000_s1026" style="position:absolute;left:0;text-align:left;margin-left:193.3pt;margin-top:20.15pt;width:100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r>
              <w:rPr>
                <w:rFonts w:hint="eastAsia"/>
              </w:rPr>
              <w:t>（</w:t>
            </w:r>
            <w:r w:rsidR="00EE7E76">
              <w:rPr>
                <w:rFonts w:hint="eastAsia"/>
              </w:rPr>
              <w:t>送审</w:t>
            </w:r>
            <w:r>
              <w:rPr>
                <w:rFonts w:hint="eastAsia"/>
              </w:rPr>
              <w:t>稿）</w:t>
            </w:r>
          </w:p>
        </w:tc>
      </w:tr>
      <w:tr w:rsidR="00011853" w14:paraId="19AF1E16" w14:textId="77777777">
        <w:tc>
          <w:tcPr>
            <w:tcW w:w="9855" w:type="dxa"/>
            <w:tcBorders>
              <w:top w:val="nil"/>
              <w:left w:val="nil"/>
              <w:bottom w:val="nil"/>
              <w:right w:val="nil"/>
            </w:tcBorders>
          </w:tcPr>
          <w:p w14:paraId="19AF1E15" w14:textId="77777777" w:rsidR="00011853" w:rsidRDefault="00011853">
            <w:pPr>
              <w:pStyle w:val="afff7"/>
              <w:framePr w:wrap="around"/>
            </w:pPr>
          </w:p>
        </w:tc>
      </w:tr>
    </w:tbl>
    <w:p w14:paraId="19AF1E17" w14:textId="77777777" w:rsidR="00011853" w:rsidRDefault="004F7B80">
      <w:pPr>
        <w:pStyle w:val="affff2"/>
        <w:framePr w:wrap="around" w:hAnchor="page" w:x="1441"/>
      </w:pPr>
      <w:r>
        <w:rPr>
          <w:rFonts w:ascii="黑体"/>
        </w:rPr>
        <w:t>202</w:t>
      </w:r>
      <w:r>
        <w:rPr>
          <w:rFonts w:ascii="黑体" w:hint="eastAsia"/>
        </w:rPr>
        <w:t>×</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
      <w:r>
        <w:rPr>
          <w:rFonts w:hint="eastAsia"/>
        </w:rPr>
        <w:t>发布</w:t>
      </w:r>
      <w:r>
        <w:rPr>
          <w:noProof/>
        </w:rPr>
        <mc:AlternateContent>
          <mc:Choice Requires="wps">
            <w:drawing>
              <wp:anchor distT="0" distB="0" distL="114300" distR="114300" simplePos="0" relativeHeight="251658240" behindDoc="0" locked="1" layoutInCell="1" allowOverlap="1" wp14:anchorId="19AF2045" wp14:editId="19AF2046">
                <wp:simplePos x="0" y="0"/>
                <wp:positionH relativeFrom="column">
                  <wp:posOffset>-635</wp:posOffset>
                </wp:positionH>
                <wp:positionV relativeFrom="page">
                  <wp:posOffset>9251950</wp:posOffset>
                </wp:positionV>
                <wp:extent cx="6120130" cy="0"/>
                <wp:effectExtent l="0" t="0" r="0" b="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ln>
                      </wps:spPr>
                      <wps:bodyPr/>
                    </wps:wsp>
                  </a:graphicData>
                </a:graphic>
              </wp:anchor>
            </w:drawing>
          </mc:Choice>
          <mc:Fallback>
            <w:pict>
              <v:line w14:anchorId="1EB2B9F4" id="直线 10"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" strokeweight=".5pt">
                <w10:wrap anchory="page"/>
                <w10:anchorlock/>
              </v:line>
            </w:pict>
          </mc:Fallback>
        </mc:AlternateContent>
      </w:r>
    </w:p>
    <w:p w14:paraId="19AF1E18" w14:textId="77777777" w:rsidR="00011853" w:rsidRDefault="004F7B80">
      <w:pPr>
        <w:pStyle w:val="affff9"/>
        <w:framePr w:wrap="around" w:hAnchor="page" w:x="7066"/>
      </w:pPr>
      <w:r>
        <w:rPr>
          <w:rFonts w:ascii="黑体"/>
        </w:rPr>
        <w:t>202</w:t>
      </w:r>
      <w:r>
        <w:rPr>
          <w:rFonts w:ascii="黑体" w:hint="eastAsia"/>
        </w:rPr>
        <w:t>×</w:t>
      </w:r>
      <w:r>
        <w:rPr>
          <w:rFonts w:ascii="黑体"/>
        </w:rPr>
        <w:t>-</w:t>
      </w:r>
      <w:r>
        <w:t xml:space="preserve"> </w:t>
      </w:r>
      <w:bookmarkStart w:id="2"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t xml:space="preserve"> </w:t>
      </w:r>
      <w:r>
        <w:rPr>
          <w:rFonts w:ascii="黑体"/>
        </w:rPr>
        <w:t>-</w:t>
      </w:r>
      <w:r>
        <w:t xml:space="preserve"> </w:t>
      </w:r>
      <w:bookmarkStart w:id="3"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hint="eastAsia"/>
        </w:rPr>
        <w:t>实施</w:t>
      </w:r>
    </w:p>
    <w:p w14:paraId="19AF1E19" w14:textId="77777777" w:rsidR="00011853" w:rsidRDefault="004F7B80">
      <w:pPr>
        <w:pStyle w:val="affffff"/>
        <w:framePr w:wrap="around"/>
      </w:pPr>
      <w:r>
        <w:rPr>
          <w:rFonts w:ascii="MS Mincho" w:eastAsia="宋体" w:hAnsi="MS Mincho" w:cs="MS Mincho" w:hint="eastAsia"/>
        </w:rPr>
        <w:t>中华人民共和国工业和信息化部</w:t>
      </w:r>
      <w:r>
        <w:rPr>
          <w:rFonts w:ascii="MS Mincho" w:eastAsia="MS Mincho" w:hAnsi="MS Mincho" w:cs="MS Mincho" w:hint="eastAsia"/>
        </w:rPr>
        <w:t>  </w:t>
      </w:r>
      <w:r>
        <w:rPr>
          <w:rStyle w:val="afff4"/>
          <w:rFonts w:hint="eastAsia"/>
        </w:rPr>
        <w:t>发布</w:t>
      </w:r>
    </w:p>
    <w:p w14:paraId="19AF1E1A" w14:textId="77777777" w:rsidR="00011853" w:rsidRDefault="004F7B80">
      <w:pPr>
        <w:pStyle w:val="affc"/>
        <w:sectPr w:rsidR="00011853">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0288" behindDoc="0" locked="0" layoutInCell="1" allowOverlap="1" wp14:anchorId="19AF2047" wp14:editId="19AF2048">
                <wp:simplePos x="0" y="0"/>
                <wp:positionH relativeFrom="margin">
                  <wp:posOffset>0</wp:posOffset>
                </wp:positionH>
                <wp:positionV relativeFrom="paragraph">
                  <wp:posOffset>8893175</wp:posOffset>
                </wp:positionV>
                <wp:extent cx="6120130" cy="0"/>
                <wp:effectExtent l="0" t="0" r="0" b="0"/>
                <wp:wrapNone/>
                <wp:docPr id="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70746C6" id="直线 11" o:spid="_x0000_s1026" style="position:absolute;left:0;text-align:left;z-index:251660288;visibility:visible;mso-wrap-style:square;mso-wrap-distance-left:9pt;mso-wrap-distance-top:0;mso-wrap-distance-right:9pt;mso-wrap-distance-bottom:0;mso-position-horizontal:absolute;mso-position-horizontal-relative:margin;mso-position-vertical:absolute;mso-position-vertical-relative:text" from="0,700.25pt" to="481.9pt,7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">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19AF2049" wp14:editId="19AF204A">
                <wp:simplePos x="0" y="0"/>
                <wp:positionH relativeFrom="column">
                  <wp:posOffset>-635</wp:posOffset>
                </wp:positionH>
                <wp:positionV relativeFrom="paragraph">
                  <wp:posOffset>2339975</wp:posOffset>
                </wp:positionV>
                <wp:extent cx="6120130" cy="0"/>
                <wp:effectExtent l="13970" t="13970" r="9525" b="5080"/>
                <wp:wrapNone/>
                <wp:docPr id="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59ECA51" id="直线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"/>
            </w:pict>
          </mc:Fallback>
        </mc:AlternateContent>
      </w:r>
    </w:p>
    <w:p w14:paraId="19AF1E1B" w14:textId="77777777" w:rsidR="00011853" w:rsidRDefault="004F7B80">
      <w:pPr>
        <w:pStyle w:val="afffff4"/>
      </w:pPr>
      <w:r>
        <w:rPr>
          <w:rFonts w:hint="eastAsia"/>
        </w:rPr>
        <w:lastRenderedPageBreak/>
        <w:t>目</w:t>
      </w:r>
      <w:bookmarkStart w:id="4" w:name="BKML"/>
      <w:r>
        <w:t>  </w:t>
      </w:r>
      <w:r>
        <w:rPr>
          <w:rFonts w:hint="eastAsia"/>
        </w:rPr>
        <w:t>次</w:t>
      </w:r>
      <w:bookmarkEnd w:id="4"/>
    </w:p>
    <w:p w14:paraId="19AF1E1C" w14:textId="7C6C449A" w:rsidR="00011853" w:rsidRDefault="004F7B80">
      <w:pPr>
        <w:pStyle w:val="TOC1"/>
        <w:tabs>
          <w:tab w:val="clear" w:pos="9242"/>
          <w:tab w:val="right" w:leader="dot" w:pos="9241"/>
        </w:tabs>
        <w:spacing w:before="78" w:after="78"/>
        <w:rPr>
          <w:rFonts w:ascii="Times New Roman"/>
          <w:szCs w:val="24"/>
        </w:rPr>
      </w:pPr>
      <w:r>
        <w:fldChar w:fldCharType="begin" w:fldLock="1"/>
      </w:r>
      <w:r>
        <w:instrText xml:space="preserve"> </w:instrText>
      </w:r>
      <w:r>
        <w:rPr>
          <w:rFonts w:hint="eastAsia"/>
        </w:rPr>
        <w:instrText>TOC \h \z \t"前言、引言标题,1,参考文献、索引标题,1,章标题,1,参考文献,1,附录标识,1,一级条标题, 3" \* MERGEFORMAT</w:instrText>
      </w:r>
      <w:r>
        <w:instrText xml:space="preserve"> </w:instrText>
      </w:r>
      <w:r>
        <w:fldChar w:fldCharType="separate"/>
      </w:r>
      <w:hyperlink w:anchor="_Toc255567301" w:history="1">
        <w:r>
          <w:rPr>
            <w:rStyle w:val="afff1"/>
            <w:rFonts w:hint="eastAsia"/>
          </w:rPr>
          <w:t>前言</w:t>
        </w:r>
        <w:r>
          <w:tab/>
        </w:r>
        <w:r w:rsidR="00A223F7">
          <w:rPr>
            <w:rFonts w:hint="eastAsia"/>
          </w:rPr>
          <w:t>Ⅲ</w:t>
        </w:r>
      </w:hyperlink>
    </w:p>
    <w:p w14:paraId="19AF1E1D" w14:textId="77777777" w:rsidR="00011853" w:rsidRDefault="004F7B80">
      <w:pPr>
        <w:pStyle w:val="TOC1"/>
        <w:tabs>
          <w:tab w:val="clear" w:pos="9242"/>
          <w:tab w:val="right" w:leader="dot" w:pos="9241"/>
        </w:tabs>
        <w:spacing w:before="78" w:after="78"/>
        <w:rPr>
          <w:rFonts w:ascii="Times New Roman"/>
          <w:szCs w:val="24"/>
        </w:rPr>
      </w:pPr>
      <w:r>
        <w:rPr>
          <w:rStyle w:val="afff1"/>
        </w:rPr>
        <w:t>1</w:t>
      </w:r>
      <w:r>
        <w:rPr>
          <w:rStyle w:val="afff1"/>
          <w:rFonts w:hint="eastAsia"/>
        </w:rPr>
        <w:t xml:space="preserve">　范围</w:t>
      </w:r>
      <w:hyperlink w:anchor="_Toc255567302" w:history="1">
        <w:r>
          <w:tab/>
        </w:r>
      </w:hyperlink>
      <w:r>
        <w:rPr>
          <w:rFonts w:hint="eastAsia"/>
        </w:rPr>
        <w:t>1</w:t>
      </w:r>
    </w:p>
    <w:p w14:paraId="19AF1E1E" w14:textId="77777777" w:rsidR="00011853" w:rsidRDefault="004F7B80">
      <w:pPr>
        <w:pStyle w:val="TOC1"/>
        <w:tabs>
          <w:tab w:val="clear" w:pos="9242"/>
          <w:tab w:val="right" w:leader="dot" w:pos="9241"/>
        </w:tabs>
        <w:spacing w:before="78" w:after="78"/>
        <w:rPr>
          <w:rFonts w:ascii="Times New Roman"/>
          <w:szCs w:val="24"/>
        </w:rPr>
      </w:pPr>
      <w:r>
        <w:rPr>
          <w:rStyle w:val="afff1"/>
        </w:rPr>
        <w:t>2</w:t>
      </w:r>
      <w:r>
        <w:rPr>
          <w:rStyle w:val="afff1"/>
          <w:rFonts w:hint="eastAsia"/>
        </w:rPr>
        <w:t xml:space="preserve">　规范性引用文件</w:t>
      </w:r>
      <w:hyperlink w:anchor="_Toc255567303" w:history="1">
        <w:r>
          <w:tab/>
        </w:r>
        <w:r>
          <w:rPr>
            <w:rFonts w:hint="eastAsia"/>
          </w:rPr>
          <w:t>1</w:t>
        </w:r>
      </w:hyperlink>
    </w:p>
    <w:p w14:paraId="19AF1E27" w14:textId="253C422D" w:rsidR="00011853" w:rsidRPr="008C7099" w:rsidRDefault="004F7B80" w:rsidP="008C7099">
      <w:pPr>
        <w:pStyle w:val="TOC1"/>
        <w:tabs>
          <w:tab w:val="clear" w:pos="9242"/>
          <w:tab w:val="right" w:leader="dot" w:pos="9241"/>
        </w:tabs>
        <w:spacing w:before="78" w:after="78"/>
        <w:rPr>
          <w:rStyle w:val="afff1"/>
          <w:rFonts w:ascii="Times New Roman"/>
          <w:color w:val="auto"/>
          <w:szCs w:val="24"/>
          <w:u w:val="none"/>
        </w:rPr>
      </w:pPr>
      <w:r>
        <w:rPr>
          <w:rStyle w:val="afff1"/>
        </w:rPr>
        <w:t>3</w:t>
      </w:r>
      <w:r>
        <w:rPr>
          <w:rStyle w:val="afff1"/>
          <w:rFonts w:hint="eastAsia"/>
        </w:rPr>
        <w:t xml:space="preserve">  </w:t>
      </w:r>
      <w:r w:rsidR="008C7099">
        <w:rPr>
          <w:rStyle w:val="afff1"/>
          <w:rFonts w:hint="eastAsia"/>
        </w:rPr>
        <w:t>术语和定义</w:t>
      </w:r>
      <w:hyperlink w:anchor="_Toc255567304" w:history="1">
        <w:r>
          <w:tab/>
        </w:r>
        <w:r>
          <w:fldChar w:fldCharType="begin" w:fldLock="1"/>
        </w:r>
        <w:r>
          <w:instrText xml:space="preserve"> PAGEREF _Toc255567304 \h </w:instrText>
        </w:r>
        <w:r>
          <w:fldChar w:fldCharType="separate"/>
        </w:r>
        <w:r>
          <w:t>1</w:t>
        </w:r>
        <w:r>
          <w:fldChar w:fldCharType="end"/>
        </w:r>
      </w:hyperlink>
    </w:p>
    <w:p w14:paraId="56FB4A72" w14:textId="2FFA4867" w:rsidR="008C7099" w:rsidRDefault="004F7B80">
      <w:pPr>
        <w:pStyle w:val="TOC1"/>
        <w:tabs>
          <w:tab w:val="clear" w:pos="9242"/>
          <w:tab w:val="right" w:leader="dot" w:pos="9241"/>
        </w:tabs>
        <w:spacing w:before="78" w:after="78"/>
        <w:rPr>
          <w:rStyle w:val="afff1"/>
        </w:rPr>
      </w:pPr>
      <w:r>
        <w:rPr>
          <w:rStyle w:val="afff1"/>
          <w:rFonts w:hint="eastAsia"/>
        </w:rPr>
        <w:t xml:space="preserve">4 </w:t>
      </w:r>
      <w:r w:rsidR="008C7099">
        <w:rPr>
          <w:rStyle w:val="afff1"/>
        </w:rPr>
        <w:t xml:space="preserve"> </w:t>
      </w:r>
      <w:r w:rsidR="008C7099">
        <w:rPr>
          <w:rStyle w:val="afff1"/>
          <w:rFonts w:hint="eastAsia"/>
        </w:rPr>
        <w:t>分类和标记</w:t>
      </w:r>
      <w:hyperlink w:anchor="_Toc255567304" w:history="1">
        <w:r w:rsidR="008C7099">
          <w:tab/>
        </w:r>
        <w:r w:rsidR="008C7099">
          <w:fldChar w:fldCharType="begin" w:fldLock="1"/>
        </w:r>
        <w:r w:rsidR="008C7099">
          <w:instrText xml:space="preserve"> PAGEREF _Toc255567304 \h </w:instrText>
        </w:r>
        <w:r w:rsidR="008C7099">
          <w:fldChar w:fldCharType="separate"/>
        </w:r>
        <w:r w:rsidR="008C7099">
          <w:t>1</w:t>
        </w:r>
        <w:r w:rsidR="008C7099">
          <w:fldChar w:fldCharType="end"/>
        </w:r>
      </w:hyperlink>
    </w:p>
    <w:p w14:paraId="0983FD11" w14:textId="4C4E4646" w:rsidR="008C7099" w:rsidRDefault="008C7099" w:rsidP="008C7099">
      <w:pPr>
        <w:pStyle w:val="TOC1"/>
        <w:tabs>
          <w:tab w:val="clear" w:pos="9242"/>
          <w:tab w:val="right" w:leader="dot" w:pos="9241"/>
        </w:tabs>
        <w:spacing w:before="78" w:after="78"/>
        <w:ind w:firstLineChars="100" w:firstLine="210"/>
        <w:rPr>
          <w:rStyle w:val="afff1"/>
        </w:rPr>
      </w:pPr>
      <w:r>
        <w:rPr>
          <w:rStyle w:val="afff1"/>
        </w:rPr>
        <w:t>4</w:t>
      </w:r>
      <w:r>
        <w:rPr>
          <w:rStyle w:val="afff1"/>
          <w:rFonts w:hint="eastAsia"/>
        </w:rPr>
        <w:t>.1 产品分类</w:t>
      </w:r>
      <w:r>
        <w:tab/>
      </w:r>
      <w:r w:rsidR="000527DA">
        <w:t>1</w:t>
      </w:r>
    </w:p>
    <w:p w14:paraId="2790395D" w14:textId="59959798" w:rsidR="008C7099" w:rsidRDefault="008C7099" w:rsidP="008C7099">
      <w:pPr>
        <w:pStyle w:val="TOC1"/>
        <w:tabs>
          <w:tab w:val="clear" w:pos="9242"/>
          <w:tab w:val="right" w:leader="dot" w:pos="9241"/>
        </w:tabs>
        <w:spacing w:before="78" w:after="78"/>
        <w:ind w:firstLineChars="100" w:firstLine="210"/>
        <w:rPr>
          <w:rStyle w:val="afff1"/>
        </w:rPr>
      </w:pPr>
      <w:r>
        <w:rPr>
          <w:rStyle w:val="afff1"/>
        </w:rPr>
        <w:t>4</w:t>
      </w:r>
      <w:r>
        <w:rPr>
          <w:rStyle w:val="afff1"/>
          <w:rFonts w:hint="eastAsia"/>
        </w:rPr>
        <w:t>.2 产品标记</w:t>
      </w:r>
      <w:r>
        <w:tab/>
      </w:r>
      <w:r w:rsidR="000527DA">
        <w:t>2</w:t>
      </w:r>
    </w:p>
    <w:p w14:paraId="19AF1E29" w14:textId="56F900D8" w:rsidR="00011853" w:rsidRDefault="004F7B80">
      <w:pPr>
        <w:pStyle w:val="TOC1"/>
        <w:tabs>
          <w:tab w:val="clear" w:pos="9242"/>
          <w:tab w:val="right" w:leader="dot" w:pos="9241"/>
        </w:tabs>
        <w:spacing w:before="78" w:after="78"/>
        <w:rPr>
          <w:rStyle w:val="afff1"/>
        </w:rPr>
      </w:pPr>
      <w:r>
        <w:rPr>
          <w:rStyle w:val="afff1"/>
          <w:rFonts w:hint="eastAsia"/>
        </w:rPr>
        <w:t xml:space="preserve">5 </w:t>
      </w:r>
      <w:r w:rsidR="000527DA">
        <w:rPr>
          <w:rStyle w:val="afff1"/>
          <w:rFonts w:hint="eastAsia"/>
        </w:rPr>
        <w:t>技术要求</w:t>
      </w:r>
      <w:hyperlink w:anchor="_Toc255567305" w:history="1">
        <w:r>
          <w:tab/>
        </w:r>
        <w:r w:rsidR="002D7B00">
          <w:t>2</w:t>
        </w:r>
      </w:hyperlink>
    </w:p>
    <w:p w14:paraId="19AF1E2A" w14:textId="51BE24B2" w:rsidR="00011853" w:rsidRDefault="004F7B80">
      <w:pPr>
        <w:pStyle w:val="TOC1"/>
        <w:tabs>
          <w:tab w:val="clear" w:pos="9242"/>
          <w:tab w:val="right" w:leader="dot" w:pos="9241"/>
        </w:tabs>
        <w:spacing w:before="78" w:after="78"/>
        <w:ind w:firstLineChars="100" w:firstLine="210"/>
        <w:rPr>
          <w:rStyle w:val="afff1"/>
        </w:rPr>
      </w:pPr>
      <w:r>
        <w:rPr>
          <w:rStyle w:val="afff1"/>
          <w:rFonts w:hint="eastAsia"/>
        </w:rPr>
        <w:t xml:space="preserve">5.1 </w:t>
      </w:r>
      <w:r w:rsidR="002D7B00">
        <w:rPr>
          <w:rStyle w:val="afff1"/>
          <w:rFonts w:hint="eastAsia"/>
        </w:rPr>
        <w:t>化学成分</w:t>
      </w:r>
      <w:hyperlink w:anchor="_Toc255567305" w:history="1">
        <w:r>
          <w:tab/>
        </w:r>
        <w:r w:rsidR="002D7B00">
          <w:t>2</w:t>
        </w:r>
      </w:hyperlink>
    </w:p>
    <w:p w14:paraId="19AF1E2B" w14:textId="726D3612" w:rsidR="00011853" w:rsidRDefault="004F7B80">
      <w:pPr>
        <w:pStyle w:val="TOC1"/>
        <w:tabs>
          <w:tab w:val="clear" w:pos="9242"/>
          <w:tab w:val="right" w:leader="dot" w:pos="9241"/>
        </w:tabs>
        <w:spacing w:before="78" w:after="78"/>
        <w:ind w:firstLineChars="100" w:firstLine="210"/>
        <w:rPr>
          <w:rStyle w:val="afff1"/>
        </w:rPr>
      </w:pPr>
      <w:r>
        <w:rPr>
          <w:rStyle w:val="afff1"/>
          <w:rFonts w:hint="eastAsia"/>
        </w:rPr>
        <w:t xml:space="preserve">5.2 </w:t>
      </w:r>
      <w:r w:rsidR="002D7B00">
        <w:rPr>
          <w:rStyle w:val="afff1"/>
          <w:rFonts w:hint="eastAsia"/>
        </w:rPr>
        <w:t>尺寸及其允许偏差</w:t>
      </w:r>
      <w:hyperlink w:anchor="_Toc255567305" w:history="1">
        <w:r>
          <w:tab/>
        </w:r>
        <w:r w:rsidR="00471320">
          <w:t>2</w:t>
        </w:r>
      </w:hyperlink>
    </w:p>
    <w:p w14:paraId="19AF1E2C" w14:textId="589FBB58" w:rsidR="00011853" w:rsidRDefault="004F7B80">
      <w:pPr>
        <w:pStyle w:val="TOC1"/>
        <w:tabs>
          <w:tab w:val="clear" w:pos="9242"/>
          <w:tab w:val="right" w:leader="dot" w:pos="9241"/>
        </w:tabs>
        <w:spacing w:before="78" w:after="78"/>
        <w:ind w:firstLineChars="100" w:firstLine="210"/>
        <w:rPr>
          <w:rStyle w:val="afff1"/>
        </w:rPr>
      </w:pPr>
      <w:r>
        <w:rPr>
          <w:rStyle w:val="afff1"/>
          <w:rFonts w:hint="eastAsia"/>
        </w:rPr>
        <w:t xml:space="preserve">5.3 </w:t>
      </w:r>
      <w:r w:rsidR="002D7B00">
        <w:rPr>
          <w:rStyle w:val="afff1"/>
          <w:rFonts w:hint="eastAsia"/>
        </w:rPr>
        <w:t>机械性能</w:t>
      </w:r>
      <w:hyperlink w:anchor="_Toc255567305" w:history="1">
        <w:r>
          <w:tab/>
        </w:r>
        <w:r w:rsidR="002D7B00">
          <w:t>3</w:t>
        </w:r>
      </w:hyperlink>
    </w:p>
    <w:p w14:paraId="19AF1E2D" w14:textId="57A6B7EC" w:rsidR="00011853" w:rsidRDefault="004F7B80">
      <w:pPr>
        <w:pStyle w:val="TOC1"/>
        <w:tabs>
          <w:tab w:val="clear" w:pos="9242"/>
          <w:tab w:val="right" w:leader="dot" w:pos="9241"/>
        </w:tabs>
        <w:spacing w:before="78" w:after="78"/>
        <w:ind w:firstLineChars="100" w:firstLine="210"/>
        <w:rPr>
          <w:rStyle w:val="afff1"/>
        </w:rPr>
      </w:pPr>
      <w:r>
        <w:rPr>
          <w:rStyle w:val="afff1"/>
          <w:rFonts w:hint="eastAsia"/>
        </w:rPr>
        <w:t xml:space="preserve">5.4 </w:t>
      </w:r>
      <w:r w:rsidR="002D7B00">
        <w:rPr>
          <w:rStyle w:val="afff1"/>
          <w:rFonts w:hint="eastAsia"/>
        </w:rPr>
        <w:t>表面质量</w:t>
      </w:r>
      <w:hyperlink w:anchor="_Toc255567305" w:history="1">
        <w:r>
          <w:tab/>
        </w:r>
        <w:r w:rsidR="002D7B00">
          <w:t>3</w:t>
        </w:r>
      </w:hyperlink>
    </w:p>
    <w:p w14:paraId="19AF1E2E" w14:textId="628827E5" w:rsidR="00011853" w:rsidRDefault="004F7B80">
      <w:pPr>
        <w:pStyle w:val="TOC1"/>
        <w:tabs>
          <w:tab w:val="clear" w:pos="9242"/>
          <w:tab w:val="right" w:leader="dot" w:pos="9241"/>
        </w:tabs>
        <w:spacing w:before="78" w:after="78"/>
        <w:ind w:firstLineChars="100" w:firstLine="210"/>
        <w:rPr>
          <w:rStyle w:val="afff1"/>
        </w:rPr>
      </w:pPr>
      <w:r>
        <w:rPr>
          <w:rStyle w:val="afff1"/>
          <w:rFonts w:hint="eastAsia"/>
        </w:rPr>
        <w:t xml:space="preserve">5.5 </w:t>
      </w:r>
      <w:r w:rsidR="002D7B00">
        <w:rPr>
          <w:rStyle w:val="afff1"/>
          <w:rFonts w:hint="eastAsia"/>
        </w:rPr>
        <w:t>绕线要求</w:t>
      </w:r>
      <w:hyperlink w:anchor="_Toc255567305" w:history="1">
        <w:r>
          <w:tab/>
        </w:r>
        <w:r w:rsidR="002D7B00">
          <w:t>3</w:t>
        </w:r>
      </w:hyperlink>
    </w:p>
    <w:p w14:paraId="1C6F750E" w14:textId="15E629E1" w:rsidR="002D7B00" w:rsidRDefault="002D7B00" w:rsidP="002D7B00">
      <w:pPr>
        <w:pStyle w:val="TOC1"/>
        <w:spacing w:before="78" w:after="78"/>
        <w:rPr>
          <w:rStyle w:val="afff1"/>
        </w:rPr>
      </w:pPr>
      <w:r>
        <w:rPr>
          <w:rStyle w:val="afff1"/>
        </w:rPr>
        <w:t>6</w:t>
      </w:r>
      <w:r>
        <w:rPr>
          <w:rStyle w:val="afff1"/>
          <w:rFonts w:hint="eastAsia"/>
        </w:rPr>
        <w:t xml:space="preserve"> 试验方法</w:t>
      </w:r>
      <w:hyperlink w:anchor="_Toc255567305" w:history="1">
        <w:r>
          <w:tab/>
          <w:t>3</w:t>
        </w:r>
      </w:hyperlink>
    </w:p>
    <w:p w14:paraId="56919F9F" w14:textId="13CC3FC9" w:rsidR="002D7B00" w:rsidRDefault="002D7B00" w:rsidP="002D7B00">
      <w:pPr>
        <w:pStyle w:val="TOC1"/>
        <w:tabs>
          <w:tab w:val="clear" w:pos="9242"/>
          <w:tab w:val="right" w:leader="dot" w:pos="9241"/>
        </w:tabs>
        <w:spacing w:before="78" w:after="78"/>
        <w:ind w:firstLineChars="100" w:firstLine="210"/>
        <w:rPr>
          <w:rStyle w:val="afff1"/>
        </w:rPr>
      </w:pPr>
      <w:r>
        <w:rPr>
          <w:rStyle w:val="afff1"/>
        </w:rPr>
        <w:t>6</w:t>
      </w:r>
      <w:r>
        <w:rPr>
          <w:rStyle w:val="afff1"/>
          <w:rFonts w:hint="eastAsia"/>
        </w:rPr>
        <w:t>.1 化学成分分析方法</w:t>
      </w:r>
      <w:hyperlink w:anchor="_Toc255567305" w:history="1">
        <w:r>
          <w:tab/>
          <w:t>3</w:t>
        </w:r>
      </w:hyperlink>
    </w:p>
    <w:p w14:paraId="2BA58056" w14:textId="2C477479" w:rsidR="002D7B00" w:rsidRDefault="002D7B00" w:rsidP="002D7B00">
      <w:pPr>
        <w:pStyle w:val="TOC1"/>
        <w:tabs>
          <w:tab w:val="clear" w:pos="9242"/>
          <w:tab w:val="right" w:leader="dot" w:pos="9241"/>
        </w:tabs>
        <w:spacing w:before="78" w:after="78"/>
        <w:ind w:firstLineChars="100" w:firstLine="210"/>
        <w:rPr>
          <w:rStyle w:val="afff1"/>
        </w:rPr>
      </w:pPr>
      <w:r>
        <w:rPr>
          <w:rStyle w:val="afff1"/>
        </w:rPr>
        <w:t>6</w:t>
      </w:r>
      <w:r>
        <w:rPr>
          <w:rStyle w:val="afff1"/>
          <w:rFonts w:hint="eastAsia"/>
        </w:rPr>
        <w:t>.2 尺寸及其允许偏差检测方法</w:t>
      </w:r>
      <w:hyperlink w:anchor="_Toc255567305" w:history="1">
        <w:r>
          <w:tab/>
          <w:t>4</w:t>
        </w:r>
      </w:hyperlink>
    </w:p>
    <w:p w14:paraId="07393A76" w14:textId="7E1820B3" w:rsidR="002D7B00" w:rsidRDefault="002D7B00" w:rsidP="002D7B00">
      <w:pPr>
        <w:pStyle w:val="TOC1"/>
        <w:tabs>
          <w:tab w:val="clear" w:pos="9242"/>
          <w:tab w:val="right" w:leader="dot" w:pos="9241"/>
        </w:tabs>
        <w:spacing w:before="78" w:after="78"/>
        <w:ind w:firstLineChars="100" w:firstLine="210"/>
        <w:rPr>
          <w:rStyle w:val="afff1"/>
        </w:rPr>
      </w:pPr>
      <w:r>
        <w:rPr>
          <w:rStyle w:val="afff1"/>
        </w:rPr>
        <w:t>6</w:t>
      </w:r>
      <w:r>
        <w:rPr>
          <w:rStyle w:val="afff1"/>
          <w:rFonts w:hint="eastAsia"/>
        </w:rPr>
        <w:t>.3 机械性能检测方法</w:t>
      </w:r>
      <w:hyperlink w:anchor="_Toc255567305" w:history="1">
        <w:r>
          <w:tab/>
          <w:t>4</w:t>
        </w:r>
      </w:hyperlink>
    </w:p>
    <w:p w14:paraId="398484D4" w14:textId="59142C2A" w:rsidR="002D7B00" w:rsidRDefault="002D7B00" w:rsidP="002D7B00">
      <w:pPr>
        <w:pStyle w:val="TOC1"/>
        <w:tabs>
          <w:tab w:val="clear" w:pos="9242"/>
          <w:tab w:val="right" w:leader="dot" w:pos="9241"/>
        </w:tabs>
        <w:spacing w:before="78" w:after="78"/>
        <w:ind w:firstLineChars="100" w:firstLine="210"/>
        <w:rPr>
          <w:rStyle w:val="afff1"/>
        </w:rPr>
      </w:pPr>
      <w:r>
        <w:rPr>
          <w:rStyle w:val="afff1"/>
        </w:rPr>
        <w:t>6</w:t>
      </w:r>
      <w:r>
        <w:rPr>
          <w:rStyle w:val="afff1"/>
          <w:rFonts w:hint="eastAsia"/>
        </w:rPr>
        <w:t>.4 表面质量检验方法</w:t>
      </w:r>
      <w:hyperlink w:anchor="_Toc255567305" w:history="1">
        <w:r>
          <w:tab/>
          <w:t>4</w:t>
        </w:r>
      </w:hyperlink>
    </w:p>
    <w:p w14:paraId="12DA2A33" w14:textId="735C7C2A" w:rsidR="002D7B00" w:rsidRPr="002D7B00" w:rsidRDefault="002D7B00" w:rsidP="002D7B00">
      <w:pPr>
        <w:pStyle w:val="TOC1"/>
        <w:spacing w:before="78" w:after="78"/>
        <w:ind w:firstLineChars="100" w:firstLine="210"/>
        <w:rPr>
          <w:color w:val="0000FF"/>
          <w:u w:val="single"/>
        </w:rPr>
      </w:pPr>
      <w:r>
        <w:rPr>
          <w:rStyle w:val="afff1"/>
        </w:rPr>
        <w:t>6</w:t>
      </w:r>
      <w:r>
        <w:rPr>
          <w:rStyle w:val="afff1"/>
          <w:rFonts w:hint="eastAsia"/>
        </w:rPr>
        <w:t>.5 绕线要求检验方法</w:t>
      </w:r>
      <w:hyperlink w:anchor="_Toc255567305" w:history="1">
        <w:r>
          <w:tab/>
          <w:t>4</w:t>
        </w:r>
      </w:hyperlink>
    </w:p>
    <w:p w14:paraId="19AF1E2F" w14:textId="5710000A" w:rsidR="00011853" w:rsidRDefault="002D7B00">
      <w:pPr>
        <w:pStyle w:val="TOC1"/>
        <w:tabs>
          <w:tab w:val="clear" w:pos="9242"/>
          <w:tab w:val="right" w:leader="dot" w:pos="9241"/>
        </w:tabs>
        <w:spacing w:before="78" w:after="78"/>
        <w:rPr>
          <w:rStyle w:val="afff1"/>
        </w:rPr>
      </w:pPr>
      <w:r>
        <w:rPr>
          <w:rStyle w:val="afff1"/>
        </w:rPr>
        <w:t>7</w:t>
      </w:r>
      <w:r w:rsidR="004F7B80">
        <w:rPr>
          <w:rStyle w:val="afff1"/>
          <w:rFonts w:hint="eastAsia"/>
        </w:rPr>
        <w:t xml:space="preserve"> </w:t>
      </w:r>
      <w:r>
        <w:rPr>
          <w:rStyle w:val="afff1"/>
          <w:rFonts w:hint="eastAsia"/>
        </w:rPr>
        <w:t>检验规则</w:t>
      </w:r>
      <w:hyperlink w:anchor="_Toc255567305" w:history="1">
        <w:r w:rsidR="004F7B80">
          <w:tab/>
        </w:r>
        <w:r w:rsidR="004F7B80">
          <w:rPr>
            <w:rFonts w:hint="eastAsia"/>
          </w:rPr>
          <w:t>4</w:t>
        </w:r>
      </w:hyperlink>
    </w:p>
    <w:p w14:paraId="19AF1E30" w14:textId="14C4368C" w:rsidR="00011853" w:rsidRDefault="002D7B00">
      <w:pPr>
        <w:pStyle w:val="TOC1"/>
        <w:tabs>
          <w:tab w:val="clear" w:pos="9242"/>
          <w:tab w:val="right" w:leader="dot" w:pos="9241"/>
        </w:tabs>
        <w:spacing w:before="78" w:after="78"/>
        <w:ind w:firstLineChars="100" w:firstLine="210"/>
        <w:rPr>
          <w:rStyle w:val="afff1"/>
        </w:rPr>
      </w:pPr>
      <w:r>
        <w:rPr>
          <w:rStyle w:val="afff1"/>
        </w:rPr>
        <w:t>7</w:t>
      </w:r>
      <w:r w:rsidR="004F7B80">
        <w:rPr>
          <w:rStyle w:val="afff1"/>
          <w:rFonts w:hint="eastAsia"/>
        </w:rPr>
        <w:t xml:space="preserve">.1 </w:t>
      </w:r>
      <w:r>
        <w:rPr>
          <w:rStyle w:val="afff1"/>
          <w:rFonts w:hint="eastAsia"/>
        </w:rPr>
        <w:t>检查和验收</w:t>
      </w:r>
      <w:hyperlink w:anchor="_Toc255567305" w:history="1">
        <w:r w:rsidR="004F7B80">
          <w:tab/>
        </w:r>
        <w:r w:rsidR="004F7B80">
          <w:rPr>
            <w:rFonts w:hint="eastAsia"/>
          </w:rPr>
          <w:t>4</w:t>
        </w:r>
      </w:hyperlink>
    </w:p>
    <w:p w14:paraId="19AF1E31" w14:textId="253F2E38" w:rsidR="00011853" w:rsidRDefault="002D7B00">
      <w:pPr>
        <w:pStyle w:val="TOC1"/>
        <w:tabs>
          <w:tab w:val="clear" w:pos="9242"/>
          <w:tab w:val="right" w:leader="dot" w:pos="9241"/>
        </w:tabs>
        <w:spacing w:before="78" w:after="78"/>
        <w:ind w:firstLineChars="100" w:firstLine="210"/>
        <w:rPr>
          <w:rStyle w:val="afff1"/>
        </w:rPr>
      </w:pPr>
      <w:r>
        <w:rPr>
          <w:rStyle w:val="afff1"/>
        </w:rPr>
        <w:t>7</w:t>
      </w:r>
      <w:r w:rsidR="004F7B80">
        <w:rPr>
          <w:rStyle w:val="afff1"/>
          <w:rFonts w:hint="eastAsia"/>
        </w:rPr>
        <w:t xml:space="preserve">.2 </w:t>
      </w:r>
      <w:r>
        <w:rPr>
          <w:rStyle w:val="afff1"/>
          <w:rFonts w:hint="eastAsia"/>
        </w:rPr>
        <w:t>组批</w:t>
      </w:r>
      <w:hyperlink w:anchor="_Toc255567305" w:history="1">
        <w:r w:rsidR="004F7B80">
          <w:tab/>
        </w:r>
        <w:r>
          <w:t>4</w:t>
        </w:r>
      </w:hyperlink>
    </w:p>
    <w:p w14:paraId="19AF1E32" w14:textId="2D575406" w:rsidR="00011853" w:rsidRDefault="002D7B00">
      <w:pPr>
        <w:pStyle w:val="TOC1"/>
        <w:tabs>
          <w:tab w:val="clear" w:pos="9242"/>
          <w:tab w:val="right" w:leader="dot" w:pos="9241"/>
        </w:tabs>
        <w:spacing w:before="78" w:after="78"/>
        <w:ind w:firstLineChars="100" w:firstLine="210"/>
        <w:rPr>
          <w:rStyle w:val="afff1"/>
        </w:rPr>
      </w:pPr>
      <w:r>
        <w:rPr>
          <w:rStyle w:val="afff1"/>
        </w:rPr>
        <w:t>7</w:t>
      </w:r>
      <w:r w:rsidR="004F7B80">
        <w:rPr>
          <w:rStyle w:val="afff1"/>
          <w:rFonts w:hint="eastAsia"/>
        </w:rPr>
        <w:t xml:space="preserve">.3 </w:t>
      </w:r>
      <w:r>
        <w:rPr>
          <w:rStyle w:val="afff1"/>
          <w:rFonts w:hint="eastAsia"/>
        </w:rPr>
        <w:t>检验项目</w:t>
      </w:r>
      <w:hyperlink w:anchor="_Toc255567305" w:history="1">
        <w:r w:rsidR="004F7B80">
          <w:tab/>
        </w:r>
        <w:r>
          <w:t>4</w:t>
        </w:r>
      </w:hyperlink>
    </w:p>
    <w:p w14:paraId="33477D5C" w14:textId="2940700D" w:rsidR="002D7B00" w:rsidRDefault="002D7B00" w:rsidP="002D7B00">
      <w:pPr>
        <w:pStyle w:val="TOC1"/>
        <w:tabs>
          <w:tab w:val="clear" w:pos="9242"/>
          <w:tab w:val="right" w:leader="dot" w:pos="9241"/>
        </w:tabs>
        <w:spacing w:before="78" w:after="78"/>
        <w:ind w:firstLineChars="100" w:firstLine="210"/>
        <w:rPr>
          <w:rStyle w:val="afff1"/>
        </w:rPr>
      </w:pPr>
      <w:r>
        <w:rPr>
          <w:rStyle w:val="afff1"/>
        </w:rPr>
        <w:t>7</w:t>
      </w:r>
      <w:r>
        <w:rPr>
          <w:rStyle w:val="afff1"/>
          <w:rFonts w:hint="eastAsia"/>
        </w:rPr>
        <w:t>.</w:t>
      </w:r>
      <w:r w:rsidR="00774BFF">
        <w:rPr>
          <w:rStyle w:val="afff1"/>
        </w:rPr>
        <w:t>4</w:t>
      </w:r>
      <w:r>
        <w:rPr>
          <w:rStyle w:val="afff1"/>
          <w:rFonts w:hint="eastAsia"/>
        </w:rPr>
        <w:t xml:space="preserve"> </w:t>
      </w:r>
      <w:r w:rsidR="00774BFF">
        <w:rPr>
          <w:rStyle w:val="afff1"/>
          <w:rFonts w:hint="eastAsia"/>
        </w:rPr>
        <w:t>取样规则</w:t>
      </w:r>
      <w:hyperlink w:anchor="_Toc255567305" w:history="1">
        <w:r>
          <w:tab/>
          <w:t>4</w:t>
        </w:r>
      </w:hyperlink>
    </w:p>
    <w:p w14:paraId="0A3F23A7" w14:textId="1E7B93CA" w:rsidR="002D7B00" w:rsidRPr="00774BFF" w:rsidRDefault="00774BFF" w:rsidP="00774BFF">
      <w:pPr>
        <w:pStyle w:val="TOC1"/>
        <w:spacing w:before="78" w:after="78"/>
        <w:ind w:firstLineChars="100" w:firstLine="210"/>
        <w:rPr>
          <w:color w:val="0000FF"/>
          <w:u w:val="single"/>
        </w:rPr>
      </w:pPr>
      <w:r>
        <w:rPr>
          <w:rStyle w:val="afff1"/>
        </w:rPr>
        <w:t>7</w:t>
      </w:r>
      <w:r>
        <w:rPr>
          <w:rStyle w:val="afff1"/>
          <w:rFonts w:hint="eastAsia"/>
        </w:rPr>
        <w:t>.</w:t>
      </w:r>
      <w:r>
        <w:rPr>
          <w:rStyle w:val="afff1"/>
        </w:rPr>
        <w:t>5</w:t>
      </w:r>
      <w:r>
        <w:rPr>
          <w:rStyle w:val="afff1"/>
          <w:rFonts w:hint="eastAsia"/>
        </w:rPr>
        <w:t xml:space="preserve"> 检验结果的判定</w:t>
      </w:r>
      <w:hyperlink w:anchor="_Toc255567305" w:history="1">
        <w:r>
          <w:tab/>
          <w:t>5</w:t>
        </w:r>
      </w:hyperlink>
    </w:p>
    <w:p w14:paraId="19AF1E33" w14:textId="08B84002" w:rsidR="00011853" w:rsidRDefault="00B3015C">
      <w:pPr>
        <w:pStyle w:val="TOC1"/>
        <w:tabs>
          <w:tab w:val="clear" w:pos="9242"/>
          <w:tab w:val="right" w:leader="dot" w:pos="9241"/>
        </w:tabs>
        <w:spacing w:before="78" w:after="78"/>
        <w:rPr>
          <w:rStyle w:val="afff1"/>
        </w:rPr>
      </w:pPr>
      <w:r>
        <w:rPr>
          <w:rStyle w:val="afff1"/>
        </w:rPr>
        <w:t>8</w:t>
      </w:r>
      <w:r w:rsidR="004F7B80">
        <w:rPr>
          <w:rStyle w:val="afff1"/>
          <w:rFonts w:hint="eastAsia"/>
        </w:rPr>
        <w:t xml:space="preserve"> </w:t>
      </w:r>
      <w:r>
        <w:rPr>
          <w:rStyle w:val="afff1"/>
          <w:rFonts w:hint="eastAsia"/>
        </w:rPr>
        <w:t>标志、包装、运输和贮存及随行文件</w:t>
      </w:r>
      <w:hyperlink w:anchor="_Toc255567305" w:history="1">
        <w:r w:rsidR="004F7B80">
          <w:tab/>
        </w:r>
        <w:r w:rsidR="004F7B80">
          <w:rPr>
            <w:rFonts w:hint="eastAsia"/>
          </w:rPr>
          <w:t>5</w:t>
        </w:r>
      </w:hyperlink>
    </w:p>
    <w:p w14:paraId="7D057911" w14:textId="77777777" w:rsidR="00B3015C" w:rsidRDefault="00B3015C" w:rsidP="00B3015C">
      <w:pPr>
        <w:pStyle w:val="TOC1"/>
        <w:tabs>
          <w:tab w:val="clear" w:pos="9242"/>
          <w:tab w:val="right" w:leader="dot" w:pos="9241"/>
        </w:tabs>
        <w:spacing w:before="78" w:after="78"/>
        <w:ind w:firstLineChars="100" w:firstLine="210"/>
        <w:rPr>
          <w:rStyle w:val="afff1"/>
        </w:rPr>
      </w:pPr>
      <w:r>
        <w:rPr>
          <w:rStyle w:val="afff1"/>
          <w:rFonts w:hint="eastAsia"/>
        </w:rPr>
        <w:t>8.1 标志</w:t>
      </w:r>
      <w:hyperlink w:anchor="_Toc255567305" w:history="1">
        <w:r>
          <w:tab/>
        </w:r>
        <w:r>
          <w:rPr>
            <w:rFonts w:hint="eastAsia"/>
          </w:rPr>
          <w:t>5</w:t>
        </w:r>
      </w:hyperlink>
    </w:p>
    <w:p w14:paraId="560284C0" w14:textId="77777777" w:rsidR="00B3015C" w:rsidRDefault="00B3015C" w:rsidP="00B3015C">
      <w:pPr>
        <w:pStyle w:val="TOC1"/>
        <w:tabs>
          <w:tab w:val="clear" w:pos="9242"/>
          <w:tab w:val="right" w:leader="dot" w:pos="9241"/>
        </w:tabs>
        <w:spacing w:before="78" w:after="78"/>
        <w:ind w:firstLineChars="100" w:firstLine="210"/>
        <w:rPr>
          <w:rStyle w:val="afff1"/>
        </w:rPr>
      </w:pPr>
      <w:r>
        <w:rPr>
          <w:rStyle w:val="afff1"/>
          <w:rFonts w:hint="eastAsia"/>
        </w:rPr>
        <w:t>8.2 包装</w:t>
      </w:r>
      <w:hyperlink w:anchor="_Toc255567305" w:history="1">
        <w:r>
          <w:tab/>
        </w:r>
        <w:r>
          <w:rPr>
            <w:rFonts w:hint="eastAsia"/>
          </w:rPr>
          <w:t>5</w:t>
        </w:r>
      </w:hyperlink>
    </w:p>
    <w:p w14:paraId="39AB9217" w14:textId="05202F35" w:rsidR="00B3015C" w:rsidRDefault="00B3015C" w:rsidP="00B3015C">
      <w:pPr>
        <w:pStyle w:val="TOC1"/>
        <w:tabs>
          <w:tab w:val="clear" w:pos="9242"/>
          <w:tab w:val="right" w:leader="dot" w:pos="9241"/>
        </w:tabs>
        <w:spacing w:before="78" w:after="78"/>
        <w:ind w:firstLineChars="100" w:firstLine="210"/>
        <w:rPr>
          <w:rStyle w:val="afff1"/>
        </w:rPr>
      </w:pPr>
      <w:r>
        <w:rPr>
          <w:rStyle w:val="afff1"/>
          <w:rFonts w:hint="eastAsia"/>
        </w:rPr>
        <w:t>8.3 运输、贮存</w:t>
      </w:r>
      <w:hyperlink w:anchor="_Toc255567305" w:history="1">
        <w:r>
          <w:tab/>
        </w:r>
        <w:r w:rsidR="00471320">
          <w:t>6</w:t>
        </w:r>
      </w:hyperlink>
    </w:p>
    <w:p w14:paraId="3CAAA39F" w14:textId="746EBBD1" w:rsidR="00B3015C" w:rsidRDefault="00B3015C" w:rsidP="00B3015C">
      <w:pPr>
        <w:pStyle w:val="TOC1"/>
        <w:tabs>
          <w:tab w:val="clear" w:pos="9242"/>
          <w:tab w:val="right" w:leader="dot" w:pos="9241"/>
        </w:tabs>
        <w:spacing w:before="78" w:after="78"/>
        <w:ind w:firstLineChars="100" w:firstLine="210"/>
        <w:rPr>
          <w:rStyle w:val="afff1"/>
        </w:rPr>
      </w:pPr>
      <w:r>
        <w:rPr>
          <w:rStyle w:val="afff1"/>
          <w:rFonts w:hint="eastAsia"/>
        </w:rPr>
        <w:t>8.</w:t>
      </w:r>
      <w:r w:rsidR="0030534D">
        <w:rPr>
          <w:rStyle w:val="afff1"/>
        </w:rPr>
        <w:t>4</w:t>
      </w:r>
      <w:r>
        <w:rPr>
          <w:rStyle w:val="afff1"/>
          <w:rFonts w:hint="eastAsia"/>
        </w:rPr>
        <w:t xml:space="preserve"> 随行文件（或质量证明书）</w:t>
      </w:r>
      <w:hyperlink w:anchor="_Toc255567305" w:history="1">
        <w:r>
          <w:tab/>
        </w:r>
        <w:r w:rsidR="0030534D">
          <w:t>6</w:t>
        </w:r>
      </w:hyperlink>
    </w:p>
    <w:p w14:paraId="1F7C423A" w14:textId="77777777" w:rsidR="00B3015C" w:rsidRPr="00B3015C" w:rsidRDefault="00B3015C" w:rsidP="00B3015C"/>
    <w:p w14:paraId="19AF1E34" w14:textId="39FEF2B6" w:rsidR="00011853" w:rsidRDefault="00B3015C">
      <w:pPr>
        <w:pStyle w:val="TOC1"/>
        <w:tabs>
          <w:tab w:val="clear" w:pos="9242"/>
          <w:tab w:val="right" w:leader="dot" w:pos="9241"/>
        </w:tabs>
        <w:spacing w:before="78" w:after="78"/>
        <w:rPr>
          <w:rStyle w:val="afff1"/>
        </w:rPr>
      </w:pPr>
      <w:r>
        <w:rPr>
          <w:rStyle w:val="afff1"/>
        </w:rPr>
        <w:t>9</w:t>
      </w:r>
      <w:r w:rsidR="004F7B80">
        <w:rPr>
          <w:rStyle w:val="afff1"/>
          <w:rFonts w:hint="eastAsia"/>
        </w:rPr>
        <w:t xml:space="preserve"> 订货单（或合同）内容</w:t>
      </w:r>
      <w:hyperlink w:anchor="_Toc255567305" w:history="1">
        <w:r w:rsidR="004F7B80">
          <w:tab/>
        </w:r>
        <w:r w:rsidR="0030534D">
          <w:t>6</w:t>
        </w:r>
      </w:hyperlink>
    </w:p>
    <w:p w14:paraId="19AF1E35" w14:textId="462B3AF6" w:rsidR="00011853" w:rsidRDefault="00EC2D5E">
      <w:pPr>
        <w:pStyle w:val="TOC1"/>
        <w:tabs>
          <w:tab w:val="clear" w:pos="9242"/>
          <w:tab w:val="right" w:leader="dot" w:pos="9241"/>
        </w:tabs>
        <w:spacing w:before="78" w:after="78"/>
        <w:rPr>
          <w:rFonts w:ascii="Times New Roman"/>
          <w:szCs w:val="24"/>
        </w:rPr>
      </w:pPr>
      <w:hyperlink w:anchor="_Toc255567306" w:history="1">
        <w:r w:rsidR="004F7B80">
          <w:rPr>
            <w:rStyle w:val="afff1"/>
            <w:rFonts w:hint="eastAsia"/>
          </w:rPr>
          <w:t>附录A（规范性）</w:t>
        </w:r>
        <w:r w:rsidR="00584FD5">
          <w:rPr>
            <w:rStyle w:val="afff1"/>
            <w:rFonts w:hint="eastAsia"/>
          </w:rPr>
          <w:t>铝</w:t>
        </w:r>
        <w:r w:rsidR="004F7B80">
          <w:rPr>
            <w:rStyle w:val="afff1"/>
            <w:rFonts w:hint="eastAsia"/>
          </w:rPr>
          <w:t>丝线轴规定</w:t>
        </w:r>
        <w:r w:rsidR="004F7B80">
          <w:tab/>
        </w:r>
        <w:r w:rsidR="004F7B80">
          <w:rPr>
            <w:rFonts w:hint="eastAsia"/>
          </w:rPr>
          <w:t>7</w:t>
        </w:r>
      </w:hyperlink>
    </w:p>
    <w:p w14:paraId="19AF1E36" w14:textId="1B27AA31" w:rsidR="00011853" w:rsidRDefault="00EC2D5E">
      <w:pPr>
        <w:pStyle w:val="TOC1"/>
        <w:tabs>
          <w:tab w:val="clear" w:pos="9242"/>
          <w:tab w:val="right" w:leader="dot" w:pos="9241"/>
        </w:tabs>
        <w:spacing w:before="78" w:after="78"/>
        <w:rPr>
          <w:rFonts w:ascii="Times New Roman"/>
          <w:szCs w:val="24"/>
        </w:rPr>
      </w:pPr>
      <w:hyperlink w:anchor="_Toc255567307" w:history="1">
        <w:r w:rsidR="004F7B80">
          <w:rPr>
            <w:rStyle w:val="afff1"/>
            <w:rFonts w:hint="eastAsia"/>
          </w:rPr>
          <w:t>附录B（规范性）</w:t>
        </w:r>
        <w:r w:rsidR="00584FD5">
          <w:rPr>
            <w:rStyle w:val="afff1"/>
            <w:rFonts w:hint="eastAsia"/>
          </w:rPr>
          <w:t>机械性能</w:t>
        </w:r>
        <w:r w:rsidR="004F7B80">
          <w:rPr>
            <w:rStyle w:val="afff1"/>
            <w:rFonts w:hint="eastAsia"/>
          </w:rPr>
          <w:t>检测方法</w:t>
        </w:r>
        <w:r w:rsidR="004F7B80">
          <w:tab/>
        </w:r>
        <w:r w:rsidR="004F7B80">
          <w:rPr>
            <w:rFonts w:hint="eastAsia"/>
          </w:rPr>
          <w:t>8</w:t>
        </w:r>
      </w:hyperlink>
    </w:p>
    <w:p w14:paraId="19AF1E37" w14:textId="503FD0E5" w:rsidR="00011853" w:rsidRDefault="00EC2D5E">
      <w:pPr>
        <w:pStyle w:val="TOC1"/>
        <w:tabs>
          <w:tab w:val="clear" w:pos="9242"/>
          <w:tab w:val="right" w:leader="dot" w:pos="9241"/>
        </w:tabs>
        <w:spacing w:before="78" w:after="78"/>
        <w:rPr>
          <w:rStyle w:val="afff1"/>
        </w:rPr>
      </w:pPr>
      <w:hyperlink w:anchor="_Toc255567307" w:history="1">
        <w:r w:rsidR="004F7B80">
          <w:rPr>
            <w:rStyle w:val="afff1"/>
            <w:rFonts w:hint="eastAsia"/>
          </w:rPr>
          <w:t>附录C（规范性）</w:t>
        </w:r>
        <w:r w:rsidR="00584FD5">
          <w:rPr>
            <w:rStyle w:val="afff1"/>
            <w:rFonts w:hint="eastAsia"/>
          </w:rPr>
          <w:t>表面质量试验方法</w:t>
        </w:r>
        <w:r w:rsidR="004F7B80">
          <w:tab/>
        </w:r>
        <w:r w:rsidR="004F7B80">
          <w:rPr>
            <w:rFonts w:hint="eastAsia"/>
          </w:rPr>
          <w:t>9</w:t>
        </w:r>
      </w:hyperlink>
    </w:p>
    <w:p w14:paraId="19AF1E38" w14:textId="16407DDF" w:rsidR="00011853" w:rsidRDefault="00011853">
      <w:pPr>
        <w:pStyle w:val="TOC1"/>
        <w:tabs>
          <w:tab w:val="clear" w:pos="9242"/>
          <w:tab w:val="right" w:leader="dot" w:pos="9241"/>
        </w:tabs>
        <w:spacing w:before="78" w:after="78"/>
        <w:rPr>
          <w:rStyle w:val="afff1"/>
        </w:rPr>
      </w:pPr>
    </w:p>
    <w:p w14:paraId="19AF1E39" w14:textId="40551BA2" w:rsidR="00011853" w:rsidRDefault="004F7B80">
      <w:pPr>
        <w:pStyle w:val="TOC1"/>
        <w:tabs>
          <w:tab w:val="clear" w:pos="9242"/>
          <w:tab w:val="right" w:leader="dot" w:pos="9241"/>
        </w:tabs>
        <w:spacing w:before="78" w:after="78"/>
      </w:pPr>
      <w:r>
        <w:fldChar w:fldCharType="end"/>
      </w:r>
    </w:p>
    <w:p w14:paraId="19AF1E3A" w14:textId="77777777" w:rsidR="00011853" w:rsidRDefault="004F7B80">
      <w:pPr>
        <w:pStyle w:val="affffff0"/>
      </w:pPr>
      <w:r>
        <w:rPr>
          <w:rFonts w:hint="eastAsia"/>
        </w:rPr>
        <w:lastRenderedPageBreak/>
        <w:t>前</w:t>
      </w:r>
      <w:bookmarkStart w:id="5" w:name="BKQY"/>
      <w:r>
        <w:rPr>
          <w:rFonts w:ascii="MS Mincho" w:eastAsia="MS Mincho" w:hAnsi="MS Mincho" w:cs="MS Mincho" w:hint="eastAsia"/>
        </w:rPr>
        <w:t>  </w:t>
      </w:r>
      <w:r>
        <w:rPr>
          <w:rFonts w:hint="eastAsia"/>
        </w:rPr>
        <w:t>言</w:t>
      </w:r>
      <w:bookmarkEnd w:id="5"/>
    </w:p>
    <w:p w14:paraId="6B5825EA" w14:textId="77777777" w:rsidR="00EE7E76" w:rsidRPr="008D1436" w:rsidRDefault="00EE7E76" w:rsidP="00EE7E76">
      <w:pPr>
        <w:ind w:firstLineChars="200" w:firstLine="420"/>
        <w:rPr>
          <w:rFonts w:ascii="宋体" w:hAnsi="宋体" w:cs="宋体"/>
          <w:szCs w:val="21"/>
        </w:rPr>
      </w:pPr>
      <w:r w:rsidRPr="008D1436">
        <w:rPr>
          <w:rFonts w:ascii="宋体" w:hAnsi="宋体" w:cs="宋体" w:hint="eastAsia"/>
          <w:szCs w:val="21"/>
        </w:rPr>
        <w:t>本文件按照GB/T</w:t>
      </w:r>
      <w:r>
        <w:rPr>
          <w:rFonts w:ascii="宋体" w:hAnsi="宋体" w:cs="宋体" w:hint="eastAsia"/>
          <w:szCs w:val="21"/>
        </w:rPr>
        <w:t>.</w:t>
      </w:r>
      <w:r w:rsidRPr="008D1436">
        <w:rPr>
          <w:rFonts w:ascii="宋体" w:hAnsi="宋体" w:cs="宋体" w:hint="eastAsia"/>
          <w:szCs w:val="21"/>
        </w:rPr>
        <w:t>1</w:t>
      </w:r>
      <w:r w:rsidRPr="008D1436">
        <w:rPr>
          <w:rFonts w:ascii="宋体" w:hAnsi="宋体" w:cs="宋体"/>
          <w:szCs w:val="21"/>
        </w:rPr>
        <w:t>-2020</w:t>
      </w:r>
      <w:r w:rsidRPr="008D1436">
        <w:rPr>
          <w:rFonts w:ascii="宋体" w:hAnsi="宋体" w:cs="宋体" w:hint="eastAsia"/>
          <w:szCs w:val="21"/>
        </w:rPr>
        <w:t>《标准化工作导则 第1部分：标准化文件的结构和起草规则》的规定起草。</w:t>
      </w:r>
    </w:p>
    <w:p w14:paraId="7ED711CC" w14:textId="224A34C7" w:rsidR="00EE7E76" w:rsidRDefault="00EE7E76" w:rsidP="00A60541">
      <w:pPr>
        <w:ind w:firstLineChars="200" w:firstLine="420"/>
        <w:rPr>
          <w:rFonts w:ascii="宋体" w:hAnsi="宋体" w:cs="宋体"/>
          <w:szCs w:val="21"/>
        </w:rPr>
      </w:pPr>
      <w:r w:rsidRPr="008D1436">
        <w:rPr>
          <w:rFonts w:ascii="宋体" w:hAnsi="宋体" w:cs="宋体" w:hint="eastAsia"/>
          <w:szCs w:val="21"/>
        </w:rPr>
        <w:t>本文件代替YS/T</w:t>
      </w:r>
      <w:r w:rsidRPr="008D1436">
        <w:rPr>
          <w:rFonts w:ascii="宋体" w:hAnsi="宋体" w:cs="宋体"/>
          <w:szCs w:val="21"/>
        </w:rPr>
        <w:t xml:space="preserve"> 641-2007</w:t>
      </w:r>
      <w:r w:rsidRPr="008D1436">
        <w:rPr>
          <w:rFonts w:ascii="宋体" w:hAnsi="宋体" w:cs="宋体" w:hint="eastAsia"/>
          <w:szCs w:val="21"/>
        </w:rPr>
        <w:t>《半导体器件键合用</w:t>
      </w:r>
      <w:r w:rsidR="0096671C">
        <w:rPr>
          <w:rFonts w:ascii="宋体" w:hAnsi="宋体" w:cs="宋体" w:hint="eastAsia"/>
          <w:szCs w:val="21"/>
        </w:rPr>
        <w:t>铝丝</w:t>
      </w:r>
      <w:r w:rsidRPr="008D1436">
        <w:rPr>
          <w:rFonts w:ascii="宋体" w:hAnsi="宋体" w:cs="宋体" w:hint="eastAsia"/>
          <w:szCs w:val="21"/>
        </w:rPr>
        <w:t>》，与</w:t>
      </w:r>
      <w:r>
        <w:rPr>
          <w:rFonts w:hint="eastAsia"/>
        </w:rPr>
        <w:t>YS/T 6</w:t>
      </w:r>
      <w:r>
        <w:t>41</w:t>
      </w:r>
      <w:r>
        <w:rPr>
          <w:rFonts w:hint="eastAsia"/>
        </w:rPr>
        <w:t>-200</w:t>
      </w:r>
      <w:r>
        <w:t>7</w:t>
      </w:r>
      <w:r w:rsidRPr="008D1436">
        <w:rPr>
          <w:rFonts w:ascii="宋体" w:hAnsi="宋体" w:cs="宋体" w:hint="eastAsia"/>
          <w:szCs w:val="21"/>
        </w:rPr>
        <w:t>相比</w:t>
      </w:r>
      <w:r>
        <w:rPr>
          <w:rFonts w:ascii="宋体" w:hAnsi="宋体" w:cs="宋体" w:hint="eastAsia"/>
          <w:szCs w:val="21"/>
        </w:rPr>
        <w:t>,</w:t>
      </w:r>
      <w:r w:rsidRPr="00EE7E76">
        <w:rPr>
          <w:rFonts w:ascii="宋体" w:hAnsi="宋体" w:cs="宋体" w:hint="eastAsia"/>
          <w:szCs w:val="21"/>
        </w:rPr>
        <w:t xml:space="preserve"> </w:t>
      </w:r>
      <w:r>
        <w:rPr>
          <w:rFonts w:ascii="宋体" w:hAnsi="宋体" w:cs="宋体" w:hint="eastAsia"/>
          <w:szCs w:val="21"/>
        </w:rPr>
        <w:t>除结构调整和编辑性改动外，主要技术变化如下：</w:t>
      </w:r>
    </w:p>
    <w:p w14:paraId="19AF1E3D" w14:textId="19460322" w:rsidR="00011853" w:rsidRDefault="00A60541">
      <w:pPr>
        <w:numPr>
          <w:ilvl w:val="0"/>
          <w:numId w:val="17"/>
        </w:numPr>
        <w:rPr>
          <w:rFonts w:ascii="宋体" w:hAnsi="宋体" w:cs="宋体"/>
          <w:szCs w:val="21"/>
        </w:rPr>
      </w:pPr>
      <w:r>
        <w:rPr>
          <w:rFonts w:ascii="宋体" w:hAnsi="宋体" w:cs="宋体" w:hint="eastAsia"/>
          <w:szCs w:val="21"/>
        </w:rPr>
        <w:t>增加目次</w:t>
      </w:r>
      <w:r w:rsidR="004F7B80">
        <w:rPr>
          <w:rFonts w:ascii="宋体" w:hAnsi="宋体" w:cs="宋体" w:hint="eastAsia"/>
          <w:szCs w:val="21"/>
        </w:rPr>
        <w:t>；</w:t>
      </w:r>
    </w:p>
    <w:p w14:paraId="618034BD" w14:textId="456C18EA" w:rsidR="00811896" w:rsidRPr="00811896" w:rsidRDefault="00811896" w:rsidP="00811896">
      <w:pPr>
        <w:numPr>
          <w:ilvl w:val="0"/>
          <w:numId w:val="17"/>
        </w:numPr>
        <w:rPr>
          <w:rFonts w:ascii="宋体" w:hAnsi="宋体" w:cs="宋体"/>
          <w:szCs w:val="21"/>
        </w:rPr>
      </w:pPr>
      <w:r w:rsidRPr="00811896">
        <w:rPr>
          <w:rFonts w:ascii="宋体" w:hAnsi="宋体" w:cs="宋体" w:hint="eastAsia"/>
          <w:szCs w:val="21"/>
        </w:rPr>
        <w:t>更改了规范性引用文件，删除</w:t>
      </w:r>
      <w:r>
        <w:rPr>
          <w:rFonts w:ascii="宋体" w:hAnsi="宋体" w:cs="宋体" w:hint="eastAsia"/>
          <w:szCs w:val="21"/>
        </w:rPr>
        <w:t>所有</w:t>
      </w:r>
      <w:r w:rsidRPr="00811896">
        <w:rPr>
          <w:rFonts w:ascii="宋体" w:hAnsi="宋体" w:cs="宋体" w:hint="eastAsia"/>
          <w:szCs w:val="21"/>
        </w:rPr>
        <w:t>GB/T 6987引用文件</w:t>
      </w:r>
      <w:r w:rsidRPr="00811896">
        <w:rPr>
          <w:rFonts w:ascii="宋体" w:hAnsi="宋体" w:cs="宋体" w:hint="eastAsia"/>
        </w:rPr>
        <w:t>、Y</w:t>
      </w:r>
      <w:r w:rsidRPr="00811896">
        <w:rPr>
          <w:rFonts w:ascii="宋体" w:hAnsi="宋体" w:cs="宋体"/>
        </w:rPr>
        <w:t>S/T 244(</w:t>
      </w:r>
      <w:r w:rsidRPr="00811896">
        <w:rPr>
          <w:rFonts w:ascii="宋体" w:hAnsi="宋体" w:cs="宋体" w:hint="eastAsia"/>
        </w:rPr>
        <w:t>所有部分</w:t>
      </w:r>
      <w:r w:rsidRPr="00811896">
        <w:rPr>
          <w:rFonts w:ascii="宋体" w:hAnsi="宋体" w:cs="宋体"/>
        </w:rPr>
        <w:t>)</w:t>
      </w:r>
      <w:r w:rsidRPr="00811896">
        <w:rPr>
          <w:rFonts w:ascii="宋体" w:hAnsi="宋体" w:cs="宋体" w:hint="eastAsia"/>
          <w:szCs w:val="21"/>
        </w:rPr>
        <w:t>，增加了GB/T 20975铝及铝合金化学分析方法</w:t>
      </w:r>
      <w:r w:rsidRPr="00811896">
        <w:rPr>
          <w:rFonts w:ascii="宋体" w:hAnsi="宋体" w:cs="宋体" w:hint="eastAsia"/>
        </w:rPr>
        <w:t>、</w:t>
      </w:r>
      <w:r w:rsidRPr="00811896">
        <w:rPr>
          <w:rFonts w:ascii="宋体" w:hAnsi="宋体" w:cs="宋体" w:hint="eastAsia"/>
          <w:szCs w:val="21"/>
        </w:rPr>
        <w:t>YS/T 87</w:t>
      </w:r>
      <w:r w:rsidRPr="00811896">
        <w:rPr>
          <w:rFonts w:ascii="宋体" w:hAnsi="宋体" w:cs="宋体"/>
          <w:szCs w:val="21"/>
        </w:rPr>
        <w:t>0</w:t>
      </w:r>
      <w:r w:rsidRPr="00811896">
        <w:rPr>
          <w:rFonts w:ascii="宋体" w:hAnsi="宋体" w:cs="宋体" w:hint="eastAsia"/>
          <w:szCs w:val="21"/>
        </w:rPr>
        <w:t xml:space="preserve">  纯铝化学分析方法</w:t>
      </w:r>
      <w:r w:rsidRPr="00811896">
        <w:rPr>
          <w:rFonts w:ascii="宋体" w:hAnsi="宋体" w:cs="宋体" w:hint="eastAsia"/>
        </w:rPr>
        <w:t>、</w:t>
      </w:r>
      <w:r w:rsidRPr="00811896">
        <w:rPr>
          <w:rFonts w:hint="eastAsia"/>
          <w:szCs w:val="21"/>
        </w:rPr>
        <w:t xml:space="preserve">YS/T 871  </w:t>
      </w:r>
      <w:r w:rsidRPr="00811896">
        <w:rPr>
          <w:rFonts w:hint="eastAsia"/>
          <w:szCs w:val="21"/>
        </w:rPr>
        <w:t>高纯铝化学分析方法</w:t>
      </w:r>
      <w:r>
        <w:rPr>
          <w:rFonts w:hint="eastAsia"/>
          <w:szCs w:val="21"/>
        </w:rPr>
        <w:t>（</w:t>
      </w:r>
      <w:r>
        <w:rPr>
          <w:rFonts w:ascii="宋体" w:hAnsi="宋体" w:cs="宋体" w:hint="eastAsia"/>
          <w:szCs w:val="21"/>
        </w:rPr>
        <w:t>见第2章，20</w:t>
      </w:r>
      <w:r>
        <w:rPr>
          <w:rFonts w:ascii="宋体" w:hAnsi="宋体" w:cs="宋体"/>
          <w:szCs w:val="21"/>
        </w:rPr>
        <w:t>07</w:t>
      </w:r>
      <w:r>
        <w:rPr>
          <w:rFonts w:ascii="宋体" w:hAnsi="宋体" w:cs="宋体" w:hint="eastAsia"/>
          <w:szCs w:val="21"/>
        </w:rPr>
        <w:t>年版的第2章</w:t>
      </w:r>
      <w:r>
        <w:rPr>
          <w:rFonts w:hint="eastAsia"/>
          <w:szCs w:val="21"/>
        </w:rPr>
        <w:t>）</w:t>
      </w:r>
      <w:r>
        <w:rPr>
          <w:rFonts w:ascii="宋体" w:hAnsi="宋体" w:cs="宋体" w:hint="eastAsia"/>
          <w:szCs w:val="21"/>
        </w:rPr>
        <w:t>；</w:t>
      </w:r>
    </w:p>
    <w:p w14:paraId="05B6C024" w14:textId="5A9E0A3E" w:rsidR="0096671C" w:rsidRPr="008D1436" w:rsidRDefault="0096671C" w:rsidP="0096671C">
      <w:pPr>
        <w:numPr>
          <w:ilvl w:val="0"/>
          <w:numId w:val="17"/>
        </w:numPr>
        <w:rPr>
          <w:rFonts w:ascii="宋体" w:hAnsi="宋体" w:cs="宋体"/>
          <w:szCs w:val="21"/>
        </w:rPr>
      </w:pPr>
      <w:r w:rsidRPr="008D1436">
        <w:rPr>
          <w:rFonts w:ascii="宋体" w:hAnsi="宋体" w:cs="宋体" w:hint="eastAsia"/>
          <w:szCs w:val="21"/>
        </w:rPr>
        <w:t>增加术语和定义</w:t>
      </w:r>
      <w:r w:rsidR="000E6F99">
        <w:rPr>
          <w:rFonts w:ascii="宋体" w:hAnsi="宋体" w:cs="宋体" w:hint="eastAsia"/>
          <w:szCs w:val="21"/>
        </w:rPr>
        <w:t>，</w:t>
      </w:r>
      <w:proofErr w:type="gramStart"/>
      <w:r w:rsidR="000E6F99">
        <w:rPr>
          <w:rFonts w:ascii="宋体" w:hAnsi="宋体" w:cs="宋体" w:hint="eastAsia"/>
          <w:szCs w:val="21"/>
        </w:rPr>
        <w:t>增加键合铝丝</w:t>
      </w:r>
      <w:proofErr w:type="gramEnd"/>
      <w:r w:rsidR="000E6F99">
        <w:rPr>
          <w:rFonts w:ascii="宋体" w:hAnsi="宋体" w:cs="宋体" w:hint="eastAsia"/>
          <w:szCs w:val="21"/>
        </w:rPr>
        <w:t>及伸长率波动范围定义</w:t>
      </w:r>
      <w:r w:rsidRPr="008D1436">
        <w:rPr>
          <w:rFonts w:ascii="宋体" w:hAnsi="宋体" w:cs="宋体" w:hint="eastAsia"/>
          <w:szCs w:val="21"/>
        </w:rPr>
        <w:t>（见</w:t>
      </w:r>
      <w:r w:rsidR="00811896">
        <w:rPr>
          <w:rFonts w:ascii="宋体" w:hAnsi="宋体" w:cs="宋体" w:hint="eastAsia"/>
          <w:szCs w:val="21"/>
        </w:rPr>
        <w:t>第</w:t>
      </w:r>
      <w:r w:rsidRPr="008D1436">
        <w:rPr>
          <w:rFonts w:ascii="宋体" w:hAnsi="宋体" w:cs="宋体" w:hint="eastAsia"/>
          <w:szCs w:val="21"/>
        </w:rPr>
        <w:t>3</w:t>
      </w:r>
      <w:r w:rsidR="00811896">
        <w:rPr>
          <w:rFonts w:ascii="宋体" w:hAnsi="宋体" w:cs="宋体" w:hint="eastAsia"/>
          <w:szCs w:val="21"/>
        </w:rPr>
        <w:t>章</w:t>
      </w:r>
      <w:r w:rsidRPr="008D1436">
        <w:rPr>
          <w:rFonts w:ascii="宋体" w:hAnsi="宋体" w:cs="宋体" w:hint="eastAsia"/>
          <w:szCs w:val="21"/>
        </w:rPr>
        <w:t>）</w:t>
      </w:r>
      <w:r w:rsidR="00B9749D">
        <w:rPr>
          <w:rFonts w:ascii="宋体" w:hAnsi="宋体" w:cs="宋体" w:hint="eastAsia"/>
          <w:szCs w:val="21"/>
        </w:rPr>
        <w:t>；</w:t>
      </w:r>
    </w:p>
    <w:p w14:paraId="4EF5CDD7" w14:textId="4E920201" w:rsidR="0096671C" w:rsidRPr="008D1436" w:rsidRDefault="0096671C" w:rsidP="0096671C">
      <w:pPr>
        <w:numPr>
          <w:ilvl w:val="0"/>
          <w:numId w:val="17"/>
        </w:numPr>
        <w:rPr>
          <w:rFonts w:ascii="宋体" w:hAnsi="宋体" w:cs="宋体"/>
          <w:szCs w:val="21"/>
        </w:rPr>
      </w:pPr>
      <w:r w:rsidRPr="008D1436">
        <w:rPr>
          <w:rFonts w:ascii="宋体" w:hAnsi="宋体" w:cs="宋体" w:hint="eastAsia"/>
          <w:szCs w:val="21"/>
        </w:rPr>
        <w:t>更改了</w:t>
      </w:r>
      <w:r w:rsidR="00811896">
        <w:rPr>
          <w:rFonts w:ascii="宋体" w:hAnsi="宋体" w:cs="宋体" w:hint="eastAsia"/>
          <w:szCs w:val="21"/>
        </w:rPr>
        <w:t>产品</w:t>
      </w:r>
      <w:r w:rsidRPr="008D1436">
        <w:rPr>
          <w:rFonts w:ascii="宋体" w:hAnsi="宋体" w:cs="宋体" w:hint="eastAsia"/>
          <w:szCs w:val="21"/>
        </w:rPr>
        <w:t>的类别</w:t>
      </w:r>
      <w:r w:rsidR="00811896">
        <w:rPr>
          <w:rFonts w:ascii="宋体" w:hAnsi="宋体" w:cs="宋体" w:hint="eastAsia"/>
          <w:szCs w:val="21"/>
        </w:rPr>
        <w:t>，将产品分为</w:t>
      </w:r>
      <w:r w:rsidR="00811896" w:rsidRPr="00811896">
        <w:rPr>
          <w:rFonts w:ascii="宋体" w:hAnsi="宋体" w:cs="宋体" w:hint="eastAsia"/>
          <w:szCs w:val="21"/>
        </w:rPr>
        <w:t>纯</w:t>
      </w:r>
      <w:r w:rsidR="0063196D">
        <w:rPr>
          <w:rFonts w:ascii="宋体" w:hAnsi="宋体" w:cs="宋体" w:hint="eastAsia"/>
          <w:szCs w:val="21"/>
        </w:rPr>
        <w:t>铝丝</w:t>
      </w:r>
      <w:r w:rsidR="00811896" w:rsidRPr="00811896">
        <w:rPr>
          <w:rFonts w:ascii="宋体" w:hAnsi="宋体" w:cs="宋体" w:hint="eastAsia"/>
          <w:szCs w:val="21"/>
        </w:rPr>
        <w:t>、</w:t>
      </w:r>
      <w:r w:rsidR="0063196D">
        <w:rPr>
          <w:rFonts w:ascii="宋体" w:hAnsi="宋体" w:cs="宋体" w:hint="eastAsia"/>
          <w:szCs w:val="21"/>
        </w:rPr>
        <w:t>铝</w:t>
      </w:r>
      <w:r w:rsidR="00811896" w:rsidRPr="00811896">
        <w:rPr>
          <w:rFonts w:ascii="宋体" w:hAnsi="宋体" w:cs="宋体" w:hint="eastAsia"/>
          <w:szCs w:val="21"/>
        </w:rPr>
        <w:t>合金</w:t>
      </w:r>
      <w:r w:rsidR="0063196D">
        <w:rPr>
          <w:rFonts w:ascii="宋体" w:hAnsi="宋体" w:cs="宋体" w:hint="eastAsia"/>
          <w:szCs w:val="21"/>
        </w:rPr>
        <w:t>丝</w:t>
      </w:r>
      <w:r w:rsidR="00F522A3">
        <w:rPr>
          <w:rFonts w:ascii="宋体" w:hAnsi="宋体" w:cs="宋体" w:hint="eastAsia"/>
          <w:szCs w:val="21"/>
        </w:rPr>
        <w:t>两</w:t>
      </w:r>
      <w:r w:rsidR="00811896" w:rsidRPr="00811896">
        <w:rPr>
          <w:rFonts w:ascii="宋体" w:hAnsi="宋体" w:cs="宋体" w:hint="eastAsia"/>
          <w:szCs w:val="21"/>
        </w:rPr>
        <w:t>大类</w:t>
      </w:r>
      <w:r w:rsidRPr="008D1436">
        <w:rPr>
          <w:rFonts w:ascii="宋体" w:hAnsi="宋体" w:cs="宋体" w:hint="eastAsia"/>
          <w:szCs w:val="21"/>
        </w:rPr>
        <w:t>（见4</w:t>
      </w:r>
      <w:r w:rsidRPr="008D1436">
        <w:rPr>
          <w:rFonts w:ascii="宋体" w:hAnsi="宋体" w:cs="宋体"/>
          <w:szCs w:val="21"/>
        </w:rPr>
        <w:t>.1</w:t>
      </w:r>
      <w:r w:rsidRPr="008D1436">
        <w:rPr>
          <w:rFonts w:ascii="宋体" w:hAnsi="宋体" w:cs="宋体" w:hint="eastAsia"/>
          <w:szCs w:val="21"/>
        </w:rPr>
        <w:t>,</w:t>
      </w:r>
      <w:r w:rsidRPr="008D1436">
        <w:rPr>
          <w:rFonts w:ascii="宋体" w:hAnsi="宋体" w:cs="宋体"/>
          <w:szCs w:val="21"/>
        </w:rPr>
        <w:t>2007</w:t>
      </w:r>
      <w:r w:rsidRPr="008D1436">
        <w:rPr>
          <w:rFonts w:ascii="宋体" w:hAnsi="宋体" w:cs="宋体" w:hint="eastAsia"/>
          <w:szCs w:val="21"/>
        </w:rPr>
        <w:t>版</w:t>
      </w:r>
      <w:r w:rsidR="00811896">
        <w:rPr>
          <w:rFonts w:ascii="宋体" w:hAnsi="宋体" w:cs="宋体" w:hint="eastAsia"/>
          <w:szCs w:val="21"/>
        </w:rPr>
        <w:t>的</w:t>
      </w:r>
      <w:r w:rsidRPr="008D1436">
        <w:rPr>
          <w:rFonts w:ascii="宋体" w:hAnsi="宋体" w:cs="宋体" w:hint="eastAsia"/>
          <w:szCs w:val="21"/>
        </w:rPr>
        <w:t>见3</w:t>
      </w:r>
      <w:r w:rsidRPr="008D1436">
        <w:rPr>
          <w:rFonts w:ascii="宋体" w:hAnsi="宋体" w:cs="宋体"/>
          <w:szCs w:val="21"/>
        </w:rPr>
        <w:t>.1</w:t>
      </w:r>
      <w:r w:rsidR="00811896">
        <w:rPr>
          <w:rFonts w:ascii="宋体" w:hAnsi="宋体" w:cs="宋体" w:hint="eastAsia"/>
          <w:szCs w:val="21"/>
        </w:rPr>
        <w:t>.</w:t>
      </w:r>
      <w:r w:rsidR="00811896">
        <w:rPr>
          <w:rFonts w:ascii="宋体" w:hAnsi="宋体" w:cs="宋体"/>
          <w:szCs w:val="21"/>
        </w:rPr>
        <w:t>1</w:t>
      </w:r>
      <w:r w:rsidRPr="008D1436">
        <w:rPr>
          <w:rFonts w:ascii="宋体" w:hAnsi="宋体" w:cs="宋体" w:hint="eastAsia"/>
          <w:szCs w:val="21"/>
        </w:rPr>
        <w:t>）</w:t>
      </w:r>
      <w:r w:rsidR="00B9749D">
        <w:rPr>
          <w:rFonts w:ascii="宋体" w:hAnsi="宋体" w:cs="宋体" w:hint="eastAsia"/>
          <w:szCs w:val="21"/>
        </w:rPr>
        <w:t>；</w:t>
      </w:r>
    </w:p>
    <w:p w14:paraId="2584A823" w14:textId="56AA8A1E" w:rsidR="0080534B" w:rsidRDefault="0080534B" w:rsidP="0096671C">
      <w:pPr>
        <w:numPr>
          <w:ilvl w:val="0"/>
          <w:numId w:val="17"/>
        </w:numPr>
        <w:rPr>
          <w:rFonts w:ascii="宋体" w:hAnsi="宋体" w:cs="宋体"/>
          <w:szCs w:val="21"/>
        </w:rPr>
      </w:pPr>
      <w:r>
        <w:rPr>
          <w:rFonts w:ascii="宋体" w:hAnsi="宋体" w:cs="宋体" w:hint="eastAsia"/>
          <w:szCs w:val="21"/>
        </w:rPr>
        <w:t>更改了产品标记示例，产品标记由产品名称</w:t>
      </w:r>
      <w:r w:rsidRPr="00811896">
        <w:rPr>
          <w:rFonts w:ascii="宋体" w:hAnsi="宋体" w:cs="宋体" w:hint="eastAsia"/>
          <w:szCs w:val="21"/>
        </w:rPr>
        <w:t>、</w:t>
      </w:r>
      <w:r>
        <w:rPr>
          <w:rFonts w:ascii="宋体" w:hAnsi="宋体" w:cs="宋体" w:hint="eastAsia"/>
          <w:szCs w:val="21"/>
        </w:rPr>
        <w:t>标准编号</w:t>
      </w:r>
      <w:r w:rsidRPr="00811896">
        <w:rPr>
          <w:rFonts w:ascii="宋体" w:hAnsi="宋体" w:cs="宋体" w:hint="eastAsia"/>
          <w:szCs w:val="21"/>
        </w:rPr>
        <w:t>、</w:t>
      </w:r>
      <w:r>
        <w:rPr>
          <w:rFonts w:ascii="宋体" w:hAnsi="宋体" w:cs="宋体" w:hint="eastAsia"/>
          <w:szCs w:val="21"/>
        </w:rPr>
        <w:t>产品型号及规格组成（</w:t>
      </w:r>
      <w:r w:rsidRPr="008D1436">
        <w:rPr>
          <w:rFonts w:ascii="宋体" w:hAnsi="宋体" w:cs="宋体" w:hint="eastAsia"/>
          <w:szCs w:val="21"/>
        </w:rPr>
        <w:t>见</w:t>
      </w:r>
      <w:r>
        <w:rPr>
          <w:rFonts w:ascii="宋体" w:hAnsi="宋体" w:cs="宋体"/>
          <w:szCs w:val="21"/>
        </w:rPr>
        <w:t>4.2</w:t>
      </w:r>
      <w:r w:rsidRPr="008D1436">
        <w:rPr>
          <w:rFonts w:ascii="宋体" w:hAnsi="宋体" w:cs="宋体" w:hint="eastAsia"/>
          <w:szCs w:val="21"/>
        </w:rPr>
        <w:t>,</w:t>
      </w:r>
      <w:r w:rsidRPr="008D1436">
        <w:rPr>
          <w:rFonts w:ascii="宋体" w:hAnsi="宋体" w:cs="宋体"/>
          <w:szCs w:val="21"/>
        </w:rPr>
        <w:t>2007</w:t>
      </w:r>
      <w:r w:rsidRPr="008D1436">
        <w:rPr>
          <w:rFonts w:ascii="宋体" w:hAnsi="宋体" w:cs="宋体" w:hint="eastAsia"/>
          <w:szCs w:val="21"/>
        </w:rPr>
        <w:t>版</w:t>
      </w:r>
      <w:r>
        <w:rPr>
          <w:rFonts w:ascii="宋体" w:hAnsi="宋体" w:cs="宋体" w:hint="eastAsia"/>
          <w:szCs w:val="21"/>
        </w:rPr>
        <w:t>的</w:t>
      </w:r>
      <w:r w:rsidRPr="008D1436">
        <w:rPr>
          <w:rFonts w:ascii="宋体" w:hAnsi="宋体" w:cs="宋体" w:hint="eastAsia"/>
          <w:szCs w:val="21"/>
        </w:rPr>
        <w:t>见</w:t>
      </w:r>
      <w:r>
        <w:rPr>
          <w:rFonts w:ascii="宋体" w:hAnsi="宋体" w:cs="宋体" w:hint="eastAsia"/>
          <w:szCs w:val="21"/>
        </w:rPr>
        <w:t>3</w:t>
      </w:r>
      <w:r>
        <w:rPr>
          <w:rFonts w:ascii="宋体" w:hAnsi="宋体" w:cs="宋体"/>
          <w:szCs w:val="21"/>
        </w:rPr>
        <w:t>.1.2</w:t>
      </w:r>
      <w:r w:rsidRPr="008D1436">
        <w:rPr>
          <w:rFonts w:ascii="宋体" w:hAnsi="宋体" w:cs="宋体" w:hint="eastAsia"/>
          <w:szCs w:val="21"/>
        </w:rPr>
        <w:t>）</w:t>
      </w:r>
      <w:r>
        <w:rPr>
          <w:rFonts w:ascii="宋体" w:hAnsi="宋体" w:cs="宋体" w:hint="eastAsia"/>
          <w:szCs w:val="21"/>
        </w:rPr>
        <w:t>；</w:t>
      </w:r>
    </w:p>
    <w:p w14:paraId="6AF4A326" w14:textId="77777777" w:rsidR="0080534B" w:rsidRPr="0080534B" w:rsidRDefault="0080534B" w:rsidP="0080534B">
      <w:pPr>
        <w:numPr>
          <w:ilvl w:val="0"/>
          <w:numId w:val="17"/>
        </w:numPr>
        <w:rPr>
          <w:rFonts w:ascii="宋体" w:hAnsi="宋体" w:cs="宋体"/>
          <w:szCs w:val="21"/>
        </w:rPr>
      </w:pPr>
      <w:r w:rsidRPr="0080534B">
        <w:rPr>
          <w:rFonts w:ascii="宋体" w:hAnsi="宋体" w:cs="宋体" w:hint="eastAsia"/>
          <w:szCs w:val="21"/>
        </w:rPr>
        <w:t>更改了化学成分要求，将Fe、Cu、Ni、Si、Pd、other统一归类到杂质元素质量分数总和中（见5.1,2007版的见3.2）；</w:t>
      </w:r>
    </w:p>
    <w:p w14:paraId="14594401" w14:textId="72DB4D36" w:rsidR="0096671C" w:rsidRPr="008D1436" w:rsidRDefault="0096671C" w:rsidP="0096671C">
      <w:pPr>
        <w:numPr>
          <w:ilvl w:val="0"/>
          <w:numId w:val="17"/>
        </w:numPr>
        <w:rPr>
          <w:rFonts w:ascii="宋体" w:hAnsi="宋体" w:cs="宋体"/>
          <w:szCs w:val="21"/>
        </w:rPr>
      </w:pPr>
      <w:r w:rsidRPr="008D1436">
        <w:rPr>
          <w:rFonts w:ascii="宋体" w:hAnsi="宋体" w:cs="宋体" w:hint="eastAsia"/>
          <w:szCs w:val="21"/>
        </w:rPr>
        <w:t>更改了直径及</w:t>
      </w:r>
      <w:r w:rsidR="000E6F99">
        <w:rPr>
          <w:rFonts w:ascii="宋体" w:hAnsi="宋体" w:cs="宋体" w:hint="eastAsia"/>
          <w:szCs w:val="21"/>
        </w:rPr>
        <w:t>机械</w:t>
      </w:r>
      <w:r w:rsidRPr="008D1436">
        <w:rPr>
          <w:rFonts w:ascii="宋体" w:hAnsi="宋体" w:cs="宋体" w:hint="eastAsia"/>
          <w:szCs w:val="21"/>
        </w:rPr>
        <w:t>性能（见5</w:t>
      </w:r>
      <w:r w:rsidRPr="008D1436">
        <w:rPr>
          <w:rFonts w:ascii="宋体" w:hAnsi="宋体" w:cs="宋体"/>
          <w:szCs w:val="21"/>
        </w:rPr>
        <w:t>.</w:t>
      </w:r>
      <w:r w:rsidR="000E6F99">
        <w:rPr>
          <w:rFonts w:ascii="宋体" w:hAnsi="宋体" w:cs="宋体"/>
          <w:szCs w:val="21"/>
        </w:rPr>
        <w:t>3</w:t>
      </w:r>
      <w:r w:rsidRPr="008D1436">
        <w:rPr>
          <w:rFonts w:ascii="宋体" w:hAnsi="宋体" w:cs="宋体" w:hint="eastAsia"/>
          <w:szCs w:val="21"/>
        </w:rPr>
        <w:t>,</w:t>
      </w:r>
      <w:r w:rsidRPr="008D1436">
        <w:rPr>
          <w:rFonts w:ascii="宋体" w:hAnsi="宋体" w:cs="宋体"/>
          <w:szCs w:val="21"/>
        </w:rPr>
        <w:t>2007</w:t>
      </w:r>
      <w:r w:rsidRPr="008D1436">
        <w:rPr>
          <w:rFonts w:ascii="宋体" w:hAnsi="宋体" w:cs="宋体" w:hint="eastAsia"/>
          <w:szCs w:val="21"/>
        </w:rPr>
        <w:t>版</w:t>
      </w:r>
      <w:r w:rsidR="0080534B">
        <w:rPr>
          <w:rFonts w:ascii="宋体" w:hAnsi="宋体" w:cs="宋体" w:hint="eastAsia"/>
          <w:szCs w:val="21"/>
        </w:rPr>
        <w:t>的</w:t>
      </w:r>
      <w:r w:rsidRPr="008D1436">
        <w:rPr>
          <w:rFonts w:ascii="宋体" w:hAnsi="宋体" w:cs="宋体" w:hint="eastAsia"/>
          <w:szCs w:val="21"/>
        </w:rPr>
        <w:t>见</w:t>
      </w:r>
      <w:r w:rsidR="0080534B">
        <w:rPr>
          <w:rFonts w:ascii="宋体" w:hAnsi="宋体" w:cs="宋体" w:hint="eastAsia"/>
          <w:szCs w:val="21"/>
        </w:rPr>
        <w:t>3</w:t>
      </w:r>
      <w:r w:rsidR="0080534B">
        <w:rPr>
          <w:rFonts w:ascii="宋体" w:hAnsi="宋体" w:cs="宋体"/>
          <w:szCs w:val="21"/>
        </w:rPr>
        <w:t>.3</w:t>
      </w:r>
      <w:r w:rsidRPr="008D1436">
        <w:rPr>
          <w:rFonts w:ascii="宋体" w:hAnsi="宋体" w:cs="宋体" w:hint="eastAsia"/>
          <w:szCs w:val="21"/>
        </w:rPr>
        <w:t>）</w:t>
      </w:r>
      <w:r w:rsidR="00B9749D">
        <w:rPr>
          <w:rFonts w:ascii="宋体" w:hAnsi="宋体" w:cs="宋体" w:hint="eastAsia"/>
          <w:szCs w:val="21"/>
        </w:rPr>
        <w:t>；</w:t>
      </w:r>
    </w:p>
    <w:p w14:paraId="3F929961" w14:textId="73B20551" w:rsidR="0096671C" w:rsidRDefault="0080534B" w:rsidP="0096671C">
      <w:pPr>
        <w:numPr>
          <w:ilvl w:val="0"/>
          <w:numId w:val="17"/>
        </w:numPr>
        <w:rPr>
          <w:rFonts w:ascii="宋体" w:hAnsi="宋体" w:cs="宋体"/>
          <w:szCs w:val="21"/>
        </w:rPr>
      </w:pPr>
      <w:r>
        <w:rPr>
          <w:rFonts w:ascii="宋体" w:hAnsi="宋体" w:cs="宋体" w:hint="eastAsia"/>
          <w:szCs w:val="21"/>
        </w:rPr>
        <w:t>增加了</w:t>
      </w:r>
      <w:r w:rsidR="0096671C" w:rsidRPr="008D1436">
        <w:rPr>
          <w:rFonts w:ascii="宋体" w:hAnsi="宋体" w:cs="宋体" w:hint="eastAsia"/>
          <w:szCs w:val="21"/>
        </w:rPr>
        <w:t>绕线要求</w:t>
      </w:r>
      <w:r>
        <w:rPr>
          <w:rFonts w:ascii="宋体" w:hAnsi="宋体" w:cs="宋体" w:hint="eastAsia"/>
          <w:szCs w:val="21"/>
        </w:rPr>
        <w:t>，</w:t>
      </w:r>
      <w:r w:rsidR="0096671C" w:rsidRPr="008D1436">
        <w:rPr>
          <w:rFonts w:ascii="宋体" w:hAnsi="宋体" w:cs="宋体" w:hint="eastAsia"/>
          <w:szCs w:val="21"/>
        </w:rPr>
        <w:t>增加交叉绕（见5</w:t>
      </w:r>
      <w:r w:rsidR="0096671C" w:rsidRPr="008D1436">
        <w:rPr>
          <w:rFonts w:ascii="宋体" w:hAnsi="宋体" w:cs="宋体"/>
          <w:szCs w:val="21"/>
        </w:rPr>
        <w:t>.</w:t>
      </w:r>
      <w:r w:rsidR="000E6F99">
        <w:rPr>
          <w:rFonts w:ascii="宋体" w:hAnsi="宋体" w:cs="宋体"/>
          <w:szCs w:val="21"/>
        </w:rPr>
        <w:t>5</w:t>
      </w:r>
      <w:r w:rsidR="0096671C" w:rsidRPr="008D1436">
        <w:rPr>
          <w:rFonts w:ascii="宋体" w:hAnsi="宋体" w:cs="宋体"/>
          <w:szCs w:val="21"/>
        </w:rPr>
        <w:t>.2</w:t>
      </w:r>
      <w:r w:rsidR="0096671C" w:rsidRPr="008D1436">
        <w:rPr>
          <w:rFonts w:ascii="宋体" w:hAnsi="宋体" w:cs="宋体" w:hint="eastAsia"/>
          <w:szCs w:val="21"/>
        </w:rPr>
        <w:t>,</w:t>
      </w:r>
      <w:r w:rsidR="0096671C" w:rsidRPr="008D1436">
        <w:rPr>
          <w:rFonts w:ascii="宋体" w:hAnsi="宋体" w:cs="宋体"/>
          <w:szCs w:val="21"/>
        </w:rPr>
        <w:t>2007</w:t>
      </w:r>
      <w:proofErr w:type="gramStart"/>
      <w:r w:rsidR="0096671C" w:rsidRPr="008D1436">
        <w:rPr>
          <w:rFonts w:ascii="宋体" w:hAnsi="宋体" w:cs="宋体" w:hint="eastAsia"/>
          <w:szCs w:val="21"/>
        </w:rPr>
        <w:t>版见</w:t>
      </w:r>
      <w:proofErr w:type="gramEnd"/>
      <w:r w:rsidR="0096671C" w:rsidRPr="008D1436">
        <w:rPr>
          <w:rFonts w:ascii="宋体" w:hAnsi="宋体" w:cs="宋体" w:hint="eastAsia"/>
          <w:szCs w:val="21"/>
        </w:rPr>
        <w:t>3</w:t>
      </w:r>
      <w:r w:rsidR="0096671C" w:rsidRPr="008D1436">
        <w:rPr>
          <w:rFonts w:ascii="宋体" w:hAnsi="宋体" w:cs="宋体"/>
          <w:szCs w:val="21"/>
        </w:rPr>
        <w:t>.5.2</w:t>
      </w:r>
      <w:r w:rsidR="0096671C" w:rsidRPr="008D1436">
        <w:rPr>
          <w:rFonts w:ascii="宋体" w:hAnsi="宋体" w:cs="宋体" w:hint="eastAsia"/>
          <w:szCs w:val="21"/>
        </w:rPr>
        <w:t>）</w:t>
      </w:r>
      <w:r w:rsidR="00B9749D">
        <w:rPr>
          <w:rFonts w:ascii="宋体" w:hAnsi="宋体" w:cs="宋体" w:hint="eastAsia"/>
          <w:szCs w:val="21"/>
        </w:rPr>
        <w:t>；</w:t>
      </w:r>
    </w:p>
    <w:p w14:paraId="0F82F8E7" w14:textId="29B2B10E" w:rsidR="00BB51E8" w:rsidRPr="007B4A30" w:rsidRDefault="00BB51E8" w:rsidP="0096671C">
      <w:pPr>
        <w:numPr>
          <w:ilvl w:val="0"/>
          <w:numId w:val="17"/>
        </w:numPr>
        <w:rPr>
          <w:rFonts w:ascii="宋体" w:hAnsi="宋体" w:cs="宋体"/>
          <w:szCs w:val="21"/>
        </w:rPr>
      </w:pPr>
      <w:r>
        <w:rPr>
          <w:rFonts w:ascii="宋体" w:hAnsi="宋体" w:cs="宋体" w:hint="eastAsia"/>
          <w:szCs w:val="21"/>
        </w:rPr>
        <w:t>更改了化学成分分析方法，</w:t>
      </w:r>
      <w:r w:rsidR="00D7195F">
        <w:rPr>
          <w:rFonts w:ascii="宋体" w:hAnsi="宋体" w:cs="宋体" w:hint="eastAsia"/>
          <w:szCs w:val="21"/>
        </w:rPr>
        <w:t>由</w:t>
      </w:r>
      <w:r w:rsidR="00D7195F" w:rsidRPr="00811896">
        <w:rPr>
          <w:rFonts w:ascii="宋体" w:hAnsi="宋体" w:cs="宋体" w:hint="eastAsia"/>
          <w:szCs w:val="21"/>
        </w:rPr>
        <w:t>GB/T 20975</w:t>
      </w:r>
      <w:r w:rsidR="00D7195F">
        <w:rPr>
          <w:rFonts w:ascii="宋体" w:hAnsi="宋体" w:cs="宋体" w:hint="eastAsia"/>
          <w:szCs w:val="21"/>
        </w:rPr>
        <w:t>铝及铝合金化学分析方法替代</w:t>
      </w:r>
      <w:r w:rsidR="00D7195F" w:rsidRPr="00811896">
        <w:rPr>
          <w:rFonts w:ascii="宋体" w:hAnsi="宋体" w:cs="宋体" w:hint="eastAsia"/>
          <w:szCs w:val="21"/>
        </w:rPr>
        <w:t>GB/T 6987</w:t>
      </w:r>
      <w:r w:rsidR="00D7195F">
        <w:rPr>
          <w:rFonts w:ascii="宋体" w:hAnsi="宋体" w:cs="宋体" w:hint="eastAsia"/>
          <w:szCs w:val="21"/>
        </w:rPr>
        <w:t>铝及铝合金化学分析方法</w:t>
      </w:r>
      <w:r w:rsidR="00AA32A3">
        <w:rPr>
          <w:rFonts w:ascii="宋体" w:hAnsi="宋体" w:cs="宋体" w:hint="eastAsia"/>
          <w:szCs w:val="21"/>
        </w:rPr>
        <w:t>，高纯铝丝的化学成分分析方法由</w:t>
      </w:r>
      <w:r w:rsidR="00AA32A3" w:rsidRPr="00811896">
        <w:rPr>
          <w:rFonts w:hint="eastAsia"/>
          <w:szCs w:val="21"/>
        </w:rPr>
        <w:t>YS/T 87</w:t>
      </w:r>
      <w:r w:rsidR="00AA32A3">
        <w:rPr>
          <w:szCs w:val="21"/>
        </w:rPr>
        <w:t>0</w:t>
      </w:r>
      <w:r w:rsidR="00AA32A3">
        <w:rPr>
          <w:rFonts w:hint="eastAsia"/>
          <w:szCs w:val="21"/>
        </w:rPr>
        <w:t>替代</w:t>
      </w:r>
      <w:r w:rsidR="00AA32A3" w:rsidRPr="00811896">
        <w:rPr>
          <w:rFonts w:ascii="宋体" w:hAnsi="宋体" w:cs="宋体" w:hint="eastAsia"/>
        </w:rPr>
        <w:t>Y</w:t>
      </w:r>
      <w:r w:rsidR="00AA32A3" w:rsidRPr="00811896">
        <w:rPr>
          <w:rFonts w:ascii="宋体" w:hAnsi="宋体" w:cs="宋体"/>
        </w:rPr>
        <w:t>S/T 244(</w:t>
      </w:r>
      <w:r w:rsidR="00AA32A3" w:rsidRPr="00811896">
        <w:rPr>
          <w:rFonts w:ascii="宋体" w:hAnsi="宋体" w:cs="宋体" w:hint="eastAsia"/>
        </w:rPr>
        <w:t>所有部分</w:t>
      </w:r>
      <w:r w:rsidR="00AA32A3" w:rsidRPr="00811896">
        <w:rPr>
          <w:rFonts w:ascii="宋体" w:hAnsi="宋体" w:cs="宋体"/>
        </w:rPr>
        <w:t>)</w:t>
      </w:r>
      <w:r w:rsidR="00AA32A3">
        <w:rPr>
          <w:rFonts w:ascii="宋体" w:hAnsi="宋体" w:cs="宋体" w:hint="eastAsia"/>
        </w:rPr>
        <w:t>，或按</w:t>
      </w:r>
      <w:r w:rsidR="00AA32A3" w:rsidRPr="00811896">
        <w:rPr>
          <w:rFonts w:hint="eastAsia"/>
          <w:szCs w:val="21"/>
        </w:rPr>
        <w:t>YS/T 871</w:t>
      </w:r>
      <w:r w:rsidR="00AA32A3">
        <w:rPr>
          <w:rFonts w:hint="eastAsia"/>
          <w:szCs w:val="21"/>
        </w:rPr>
        <w:t>的规定进行（</w:t>
      </w:r>
      <w:r w:rsidR="003A2570">
        <w:rPr>
          <w:rFonts w:hint="eastAsia"/>
          <w:szCs w:val="21"/>
        </w:rPr>
        <w:t>见</w:t>
      </w:r>
      <w:r w:rsidR="003A2570">
        <w:rPr>
          <w:rFonts w:hint="eastAsia"/>
          <w:szCs w:val="21"/>
        </w:rPr>
        <w:t>6</w:t>
      </w:r>
      <w:r w:rsidR="003A2570">
        <w:rPr>
          <w:szCs w:val="21"/>
        </w:rPr>
        <w:t>.1</w:t>
      </w:r>
      <w:r w:rsidR="003A2570">
        <w:rPr>
          <w:rFonts w:hint="eastAsia"/>
          <w:szCs w:val="21"/>
        </w:rPr>
        <w:t>，</w:t>
      </w:r>
      <w:r w:rsidR="003A2570">
        <w:rPr>
          <w:rFonts w:hint="eastAsia"/>
          <w:szCs w:val="21"/>
        </w:rPr>
        <w:t>2</w:t>
      </w:r>
      <w:r w:rsidR="003A2570">
        <w:rPr>
          <w:szCs w:val="21"/>
        </w:rPr>
        <w:t>007</w:t>
      </w:r>
      <w:r w:rsidR="003A2570">
        <w:rPr>
          <w:rFonts w:hint="eastAsia"/>
          <w:szCs w:val="21"/>
        </w:rPr>
        <w:t>版的见</w:t>
      </w:r>
      <w:r w:rsidR="003A2570">
        <w:rPr>
          <w:rFonts w:hint="eastAsia"/>
          <w:szCs w:val="21"/>
        </w:rPr>
        <w:t>4</w:t>
      </w:r>
      <w:r w:rsidR="003A2570">
        <w:rPr>
          <w:szCs w:val="21"/>
        </w:rPr>
        <w:t>.1</w:t>
      </w:r>
      <w:r w:rsidR="00AA32A3">
        <w:rPr>
          <w:rFonts w:hint="eastAsia"/>
          <w:szCs w:val="21"/>
        </w:rPr>
        <w:t>）</w:t>
      </w:r>
      <w:r w:rsidR="000E5AE3">
        <w:rPr>
          <w:rFonts w:ascii="宋体" w:hAnsi="宋体" w:cs="宋体" w:hint="eastAsia"/>
          <w:szCs w:val="21"/>
        </w:rPr>
        <w:t>；</w:t>
      </w:r>
    </w:p>
    <w:p w14:paraId="5A0F1911" w14:textId="473F3FA0" w:rsidR="007B4A30" w:rsidRPr="0016738D" w:rsidRDefault="00F83F17" w:rsidP="0096671C">
      <w:pPr>
        <w:numPr>
          <w:ilvl w:val="0"/>
          <w:numId w:val="17"/>
        </w:numPr>
        <w:rPr>
          <w:szCs w:val="21"/>
        </w:rPr>
      </w:pPr>
      <w:r w:rsidRPr="0016738D">
        <w:rPr>
          <w:rFonts w:hint="eastAsia"/>
          <w:szCs w:val="21"/>
        </w:rPr>
        <w:t>增加了产品长度及其偏差的测量方法（见</w:t>
      </w:r>
      <w:r w:rsidRPr="0016738D">
        <w:rPr>
          <w:rFonts w:hint="eastAsia"/>
          <w:szCs w:val="21"/>
        </w:rPr>
        <w:t>6</w:t>
      </w:r>
      <w:r w:rsidRPr="0016738D">
        <w:rPr>
          <w:szCs w:val="21"/>
        </w:rPr>
        <w:t>.</w:t>
      </w:r>
      <w:r w:rsidR="000E5AE3" w:rsidRPr="0016738D">
        <w:rPr>
          <w:szCs w:val="21"/>
        </w:rPr>
        <w:t>2</w:t>
      </w:r>
      <w:r w:rsidRPr="0016738D">
        <w:rPr>
          <w:rFonts w:hint="eastAsia"/>
          <w:szCs w:val="21"/>
        </w:rPr>
        <w:t>，</w:t>
      </w:r>
      <w:r w:rsidRPr="0016738D">
        <w:rPr>
          <w:rFonts w:hint="eastAsia"/>
          <w:szCs w:val="21"/>
        </w:rPr>
        <w:t>2</w:t>
      </w:r>
      <w:r w:rsidRPr="0016738D">
        <w:rPr>
          <w:szCs w:val="21"/>
        </w:rPr>
        <w:t>007</w:t>
      </w:r>
      <w:r w:rsidRPr="0016738D">
        <w:rPr>
          <w:rFonts w:hint="eastAsia"/>
          <w:szCs w:val="21"/>
        </w:rPr>
        <w:t>版的见</w:t>
      </w:r>
      <w:r w:rsidRPr="0016738D">
        <w:rPr>
          <w:rFonts w:hint="eastAsia"/>
          <w:szCs w:val="21"/>
        </w:rPr>
        <w:t>4</w:t>
      </w:r>
      <w:r w:rsidRPr="0016738D">
        <w:rPr>
          <w:szCs w:val="21"/>
        </w:rPr>
        <w:t>.</w:t>
      </w:r>
      <w:r w:rsidR="000E5AE3" w:rsidRPr="0016738D">
        <w:rPr>
          <w:szCs w:val="21"/>
        </w:rPr>
        <w:t>5</w:t>
      </w:r>
      <w:r w:rsidRPr="0016738D">
        <w:rPr>
          <w:rFonts w:hint="eastAsia"/>
          <w:szCs w:val="21"/>
        </w:rPr>
        <w:t>）</w:t>
      </w:r>
      <w:r w:rsidR="000E5AE3" w:rsidRPr="0016738D">
        <w:rPr>
          <w:rFonts w:hint="eastAsia"/>
          <w:szCs w:val="21"/>
        </w:rPr>
        <w:t>；</w:t>
      </w:r>
    </w:p>
    <w:p w14:paraId="4F6258D8" w14:textId="13C9A59B" w:rsidR="0096671C" w:rsidRPr="008D1436" w:rsidRDefault="0096671C" w:rsidP="0096671C">
      <w:pPr>
        <w:numPr>
          <w:ilvl w:val="0"/>
          <w:numId w:val="17"/>
        </w:numPr>
        <w:rPr>
          <w:rFonts w:ascii="宋体" w:hAnsi="宋体" w:cs="宋体"/>
          <w:szCs w:val="21"/>
        </w:rPr>
      </w:pPr>
      <w:r w:rsidRPr="008D1436">
        <w:rPr>
          <w:rFonts w:ascii="宋体" w:hAnsi="宋体" w:cs="宋体" w:hint="eastAsia"/>
          <w:szCs w:val="21"/>
        </w:rPr>
        <w:t>更改了取样规则</w:t>
      </w:r>
      <w:r w:rsidR="009B1638">
        <w:rPr>
          <w:rFonts w:ascii="宋体" w:hAnsi="宋体" w:cs="宋体" w:hint="eastAsia"/>
          <w:szCs w:val="21"/>
        </w:rPr>
        <w:t>，删除取样文字描述，将取样规则整合到表4中</w:t>
      </w:r>
      <w:r w:rsidRPr="008D1436">
        <w:rPr>
          <w:rFonts w:ascii="宋体" w:hAnsi="宋体" w:cs="宋体" w:hint="eastAsia"/>
          <w:szCs w:val="21"/>
        </w:rPr>
        <w:t>（见7</w:t>
      </w:r>
      <w:r w:rsidRPr="008D1436">
        <w:rPr>
          <w:rFonts w:ascii="宋体" w:hAnsi="宋体" w:cs="宋体"/>
          <w:szCs w:val="21"/>
        </w:rPr>
        <w:t>.4.</w:t>
      </w:r>
      <w:r w:rsidRPr="008D1436">
        <w:rPr>
          <w:rFonts w:ascii="宋体" w:hAnsi="宋体" w:cs="宋体" w:hint="eastAsia"/>
          <w:szCs w:val="21"/>
        </w:rPr>
        <w:t>,</w:t>
      </w:r>
      <w:r w:rsidRPr="008D1436">
        <w:rPr>
          <w:rFonts w:ascii="宋体" w:hAnsi="宋体" w:cs="宋体"/>
          <w:szCs w:val="21"/>
        </w:rPr>
        <w:t>2007</w:t>
      </w:r>
      <w:proofErr w:type="gramStart"/>
      <w:r w:rsidRPr="008D1436">
        <w:rPr>
          <w:rFonts w:ascii="宋体" w:hAnsi="宋体" w:cs="宋体" w:hint="eastAsia"/>
          <w:szCs w:val="21"/>
        </w:rPr>
        <w:t>版见</w:t>
      </w:r>
      <w:proofErr w:type="gramEnd"/>
      <w:r w:rsidRPr="008D1436">
        <w:rPr>
          <w:rFonts w:ascii="宋体" w:hAnsi="宋体" w:cs="宋体" w:hint="eastAsia"/>
          <w:szCs w:val="21"/>
        </w:rPr>
        <w:t>5</w:t>
      </w:r>
      <w:r w:rsidRPr="008D1436">
        <w:rPr>
          <w:rFonts w:ascii="宋体" w:hAnsi="宋体" w:cs="宋体"/>
          <w:szCs w:val="21"/>
        </w:rPr>
        <w:t>.4.4</w:t>
      </w:r>
      <w:r w:rsidRPr="008D1436">
        <w:rPr>
          <w:rFonts w:ascii="宋体" w:hAnsi="宋体" w:cs="宋体" w:hint="eastAsia"/>
          <w:szCs w:val="21"/>
        </w:rPr>
        <w:t>）</w:t>
      </w:r>
      <w:r w:rsidR="00B9749D">
        <w:rPr>
          <w:rFonts w:ascii="宋体" w:hAnsi="宋体" w:cs="宋体" w:hint="eastAsia"/>
          <w:szCs w:val="21"/>
        </w:rPr>
        <w:t>；</w:t>
      </w:r>
    </w:p>
    <w:p w14:paraId="0AF7381B" w14:textId="374CB84B" w:rsidR="0096671C" w:rsidRDefault="0096671C" w:rsidP="0096671C">
      <w:pPr>
        <w:numPr>
          <w:ilvl w:val="0"/>
          <w:numId w:val="17"/>
        </w:numPr>
        <w:rPr>
          <w:rFonts w:ascii="宋体" w:hAnsi="宋体" w:cs="宋体"/>
          <w:szCs w:val="21"/>
        </w:rPr>
      </w:pPr>
      <w:r w:rsidRPr="008D1436">
        <w:rPr>
          <w:rFonts w:ascii="宋体" w:hAnsi="宋体" w:cs="宋体" w:hint="eastAsia"/>
          <w:szCs w:val="21"/>
        </w:rPr>
        <w:t>更改了检验结果的判定</w:t>
      </w:r>
      <w:r w:rsidR="00314128">
        <w:rPr>
          <w:rFonts w:ascii="宋体" w:hAnsi="宋体" w:cs="宋体" w:hint="eastAsia"/>
          <w:szCs w:val="21"/>
        </w:rPr>
        <w:t>，针对每一技术要求明确检验结果的判定</w:t>
      </w:r>
      <w:r w:rsidRPr="008D1436">
        <w:rPr>
          <w:rFonts w:ascii="宋体" w:hAnsi="宋体" w:cs="宋体" w:hint="eastAsia"/>
          <w:szCs w:val="21"/>
        </w:rPr>
        <w:t>（见7</w:t>
      </w:r>
      <w:r w:rsidRPr="008D1436">
        <w:rPr>
          <w:rFonts w:ascii="宋体" w:hAnsi="宋体" w:cs="宋体"/>
          <w:szCs w:val="21"/>
        </w:rPr>
        <w:t>.5</w:t>
      </w:r>
      <w:r w:rsidRPr="008D1436">
        <w:rPr>
          <w:rFonts w:ascii="宋体" w:hAnsi="宋体" w:cs="宋体" w:hint="eastAsia"/>
          <w:szCs w:val="21"/>
        </w:rPr>
        <w:t>,</w:t>
      </w:r>
      <w:r w:rsidRPr="008D1436">
        <w:rPr>
          <w:rFonts w:ascii="宋体" w:hAnsi="宋体" w:cs="宋体"/>
          <w:szCs w:val="21"/>
        </w:rPr>
        <w:t>2007</w:t>
      </w:r>
      <w:r w:rsidRPr="008D1436">
        <w:rPr>
          <w:rFonts w:ascii="宋体" w:hAnsi="宋体" w:cs="宋体" w:hint="eastAsia"/>
          <w:szCs w:val="21"/>
        </w:rPr>
        <w:t>版</w:t>
      </w:r>
      <w:r w:rsidR="00314128">
        <w:rPr>
          <w:rFonts w:ascii="宋体" w:hAnsi="宋体" w:cs="宋体" w:hint="eastAsia"/>
          <w:szCs w:val="21"/>
        </w:rPr>
        <w:t>的</w:t>
      </w:r>
      <w:r w:rsidRPr="008D1436">
        <w:rPr>
          <w:rFonts w:ascii="宋体" w:hAnsi="宋体" w:cs="宋体" w:hint="eastAsia"/>
          <w:szCs w:val="21"/>
        </w:rPr>
        <w:t>见5</w:t>
      </w:r>
      <w:r w:rsidRPr="008D1436">
        <w:rPr>
          <w:rFonts w:ascii="宋体" w:hAnsi="宋体" w:cs="宋体"/>
          <w:szCs w:val="21"/>
        </w:rPr>
        <w:t>.5</w:t>
      </w:r>
      <w:r w:rsidRPr="008D1436">
        <w:rPr>
          <w:rFonts w:ascii="宋体" w:hAnsi="宋体" w:cs="宋体" w:hint="eastAsia"/>
          <w:szCs w:val="21"/>
        </w:rPr>
        <w:t>）</w:t>
      </w:r>
      <w:r w:rsidR="00B9749D">
        <w:rPr>
          <w:rFonts w:ascii="宋体" w:hAnsi="宋体" w:cs="宋体" w:hint="eastAsia"/>
          <w:szCs w:val="21"/>
        </w:rPr>
        <w:t>；</w:t>
      </w:r>
    </w:p>
    <w:p w14:paraId="68A34CB0" w14:textId="2558C142" w:rsidR="00BE58FB" w:rsidRPr="00BE58FB" w:rsidRDefault="00BE58FB" w:rsidP="00BE58FB">
      <w:pPr>
        <w:numPr>
          <w:ilvl w:val="0"/>
          <w:numId w:val="17"/>
        </w:numPr>
        <w:rPr>
          <w:rFonts w:ascii="宋体" w:hAnsi="宋体" w:cs="宋体"/>
          <w:szCs w:val="21"/>
        </w:rPr>
      </w:pPr>
      <w:r w:rsidRPr="00BE58FB">
        <w:rPr>
          <w:rFonts w:ascii="宋体" w:hAnsi="宋体" w:cs="宋体" w:hint="eastAsia"/>
          <w:szCs w:val="21"/>
        </w:rPr>
        <w:t>增加内包装要求，</w:t>
      </w:r>
      <w:r>
        <w:rPr>
          <w:rFonts w:ascii="宋体" w:hAnsi="宋体" w:cs="宋体" w:hint="eastAsia"/>
          <w:szCs w:val="21"/>
        </w:rPr>
        <w:t>增加“</w:t>
      </w:r>
      <w:r w:rsidRPr="00BE58FB">
        <w:rPr>
          <w:rFonts w:ascii="宋体" w:hAnsi="宋体" w:cs="宋体" w:hint="eastAsia"/>
          <w:szCs w:val="21"/>
        </w:rPr>
        <w:t>产品放入塑料盒内后，需放入塑料袋内，抽真空密封保存</w:t>
      </w:r>
      <w:r>
        <w:rPr>
          <w:rFonts w:ascii="宋体" w:hAnsi="宋体" w:cs="宋体" w:hint="eastAsia"/>
          <w:szCs w:val="21"/>
        </w:rPr>
        <w:t>”（</w:t>
      </w:r>
      <w:r w:rsidRPr="008D1436">
        <w:rPr>
          <w:rFonts w:ascii="宋体" w:hAnsi="宋体" w:cs="宋体" w:hint="eastAsia"/>
          <w:szCs w:val="21"/>
        </w:rPr>
        <w:t>见</w:t>
      </w:r>
      <w:r>
        <w:rPr>
          <w:rFonts w:ascii="宋体" w:hAnsi="宋体" w:cs="宋体"/>
          <w:szCs w:val="21"/>
        </w:rPr>
        <w:t>8.2.1</w:t>
      </w:r>
      <w:r w:rsidRPr="008D1436">
        <w:rPr>
          <w:rFonts w:ascii="宋体" w:hAnsi="宋体" w:cs="宋体" w:hint="eastAsia"/>
          <w:szCs w:val="21"/>
        </w:rPr>
        <w:t>,</w:t>
      </w:r>
      <w:r w:rsidRPr="008D1436">
        <w:rPr>
          <w:rFonts w:ascii="宋体" w:hAnsi="宋体" w:cs="宋体"/>
          <w:szCs w:val="21"/>
        </w:rPr>
        <w:t>2007</w:t>
      </w:r>
      <w:r w:rsidRPr="008D1436">
        <w:rPr>
          <w:rFonts w:ascii="宋体" w:hAnsi="宋体" w:cs="宋体" w:hint="eastAsia"/>
          <w:szCs w:val="21"/>
        </w:rPr>
        <w:t>版</w:t>
      </w:r>
      <w:r>
        <w:rPr>
          <w:rFonts w:ascii="宋体" w:hAnsi="宋体" w:cs="宋体" w:hint="eastAsia"/>
          <w:szCs w:val="21"/>
        </w:rPr>
        <w:t>的</w:t>
      </w:r>
      <w:r w:rsidRPr="008D1436">
        <w:rPr>
          <w:rFonts w:ascii="宋体" w:hAnsi="宋体" w:cs="宋体" w:hint="eastAsia"/>
          <w:szCs w:val="21"/>
        </w:rPr>
        <w:t>见</w:t>
      </w:r>
      <w:r>
        <w:rPr>
          <w:rFonts w:ascii="宋体" w:hAnsi="宋体" w:cs="宋体"/>
          <w:szCs w:val="21"/>
        </w:rPr>
        <w:t>6.2.1</w:t>
      </w:r>
      <w:r w:rsidRPr="008D1436">
        <w:rPr>
          <w:rFonts w:ascii="宋体" w:hAnsi="宋体" w:cs="宋体" w:hint="eastAsia"/>
          <w:szCs w:val="21"/>
        </w:rPr>
        <w:t>）</w:t>
      </w:r>
      <w:r>
        <w:rPr>
          <w:rFonts w:ascii="宋体" w:hAnsi="宋体" w:cs="宋体" w:hint="eastAsia"/>
          <w:szCs w:val="21"/>
        </w:rPr>
        <w:t>；</w:t>
      </w:r>
    </w:p>
    <w:p w14:paraId="5F360FA5" w14:textId="64191EC5" w:rsidR="007750DD" w:rsidRDefault="007750DD" w:rsidP="007750DD">
      <w:pPr>
        <w:numPr>
          <w:ilvl w:val="0"/>
          <w:numId w:val="17"/>
        </w:numPr>
        <w:snapToGrid w:val="0"/>
        <w:rPr>
          <w:rFonts w:ascii="宋体" w:hAnsi="宋体" w:cs="宋体"/>
          <w:szCs w:val="21"/>
        </w:rPr>
      </w:pPr>
      <w:r>
        <w:rPr>
          <w:rFonts w:ascii="宋体" w:hAnsi="宋体" w:cs="宋体" w:hint="eastAsia"/>
          <w:szCs w:val="21"/>
        </w:rPr>
        <w:t>增加了产品标签“本文件编号”的内容（见8.1.</w:t>
      </w:r>
      <w:r w:rsidR="00FF1C83">
        <w:rPr>
          <w:rFonts w:ascii="宋体" w:hAnsi="宋体" w:cs="宋体"/>
          <w:szCs w:val="21"/>
        </w:rPr>
        <w:t>2</w:t>
      </w:r>
      <w:r>
        <w:rPr>
          <w:rFonts w:ascii="宋体" w:hAnsi="宋体" w:cs="宋体" w:hint="eastAsia"/>
          <w:szCs w:val="21"/>
        </w:rPr>
        <w:t>，20</w:t>
      </w:r>
      <w:r w:rsidR="00FF1C83">
        <w:rPr>
          <w:rFonts w:ascii="宋体" w:hAnsi="宋体" w:cs="宋体"/>
          <w:szCs w:val="21"/>
        </w:rPr>
        <w:t>07</w:t>
      </w:r>
      <w:r>
        <w:rPr>
          <w:rFonts w:ascii="宋体" w:hAnsi="宋体" w:cs="宋体" w:hint="eastAsia"/>
          <w:szCs w:val="21"/>
        </w:rPr>
        <w:t>版的</w:t>
      </w:r>
      <w:r w:rsidR="00FF1C83">
        <w:rPr>
          <w:rFonts w:ascii="宋体" w:hAnsi="宋体" w:cs="宋体" w:hint="eastAsia"/>
          <w:szCs w:val="21"/>
        </w:rPr>
        <w:t>见</w:t>
      </w:r>
      <w:r>
        <w:rPr>
          <w:rFonts w:ascii="宋体" w:hAnsi="宋体" w:cs="宋体" w:hint="eastAsia"/>
          <w:szCs w:val="21"/>
        </w:rPr>
        <w:t>6.</w:t>
      </w:r>
      <w:r w:rsidR="00FF1C83">
        <w:rPr>
          <w:rFonts w:ascii="宋体" w:hAnsi="宋体" w:cs="宋体"/>
          <w:szCs w:val="21"/>
        </w:rPr>
        <w:t>3</w:t>
      </w:r>
      <w:r>
        <w:rPr>
          <w:rFonts w:ascii="宋体" w:hAnsi="宋体" w:cs="宋体" w:hint="eastAsia"/>
          <w:szCs w:val="21"/>
        </w:rPr>
        <w:t>）；</w:t>
      </w:r>
    </w:p>
    <w:p w14:paraId="49300AEC" w14:textId="04EC54FF" w:rsidR="0096671C" w:rsidRDefault="00B11B05" w:rsidP="0096671C">
      <w:pPr>
        <w:numPr>
          <w:ilvl w:val="0"/>
          <w:numId w:val="17"/>
        </w:numPr>
        <w:rPr>
          <w:rFonts w:ascii="宋体" w:hAnsi="宋体" w:cs="宋体"/>
          <w:szCs w:val="21"/>
        </w:rPr>
      </w:pPr>
      <w:r>
        <w:rPr>
          <w:rFonts w:ascii="宋体" w:hAnsi="宋体" w:cs="宋体" w:hint="eastAsia"/>
          <w:szCs w:val="21"/>
        </w:rPr>
        <w:t>增加了</w:t>
      </w:r>
      <w:r w:rsidR="00851EAF">
        <w:rPr>
          <w:rFonts w:ascii="宋体" w:hAnsi="宋体" w:cs="宋体" w:hint="eastAsia"/>
          <w:szCs w:val="21"/>
        </w:rPr>
        <w:t>订货单内容</w:t>
      </w:r>
      <w:r w:rsidR="0096671C" w:rsidRPr="008D1436">
        <w:rPr>
          <w:rFonts w:ascii="宋体" w:hAnsi="宋体" w:cs="宋体" w:hint="eastAsia"/>
          <w:szCs w:val="21"/>
        </w:rPr>
        <w:t>（见</w:t>
      </w:r>
      <w:r w:rsidR="00851EAF">
        <w:rPr>
          <w:rFonts w:ascii="宋体" w:hAnsi="宋体" w:cs="宋体" w:hint="eastAsia"/>
          <w:szCs w:val="21"/>
        </w:rPr>
        <w:t>9</w:t>
      </w:r>
      <w:r w:rsidR="0096671C" w:rsidRPr="008D1436">
        <w:rPr>
          <w:rFonts w:ascii="宋体" w:hAnsi="宋体" w:cs="宋体" w:hint="eastAsia"/>
          <w:szCs w:val="21"/>
        </w:rPr>
        <w:t>）</w:t>
      </w:r>
      <w:r w:rsidR="00B9749D">
        <w:rPr>
          <w:rFonts w:ascii="宋体" w:hAnsi="宋体" w:cs="宋体" w:hint="eastAsia"/>
          <w:szCs w:val="21"/>
        </w:rPr>
        <w:t>；</w:t>
      </w:r>
    </w:p>
    <w:p w14:paraId="6E7928F9" w14:textId="51AB45BC" w:rsidR="0096671C" w:rsidRPr="008D1436" w:rsidRDefault="0096671C" w:rsidP="003D2E06">
      <w:pPr>
        <w:ind w:firstLineChars="200" w:firstLine="420"/>
        <w:rPr>
          <w:rFonts w:ascii="宋体" w:hAnsi="宋体" w:cs="宋体"/>
          <w:szCs w:val="21"/>
        </w:rPr>
      </w:pPr>
      <w:r w:rsidRPr="008D1436">
        <w:rPr>
          <w:rFonts w:ascii="宋体" w:hAnsi="宋体" w:cs="宋体" w:hint="eastAsia"/>
          <w:szCs w:val="21"/>
        </w:rPr>
        <w:t>请注意本文件的有些内容可能涉及专利，本文件的发布机构不承担识别专利的责任。</w:t>
      </w:r>
    </w:p>
    <w:p w14:paraId="3925D67D" w14:textId="2D0FD1B9" w:rsidR="0096671C" w:rsidRPr="008D1436" w:rsidRDefault="0096671C" w:rsidP="0096671C">
      <w:pPr>
        <w:ind w:firstLineChars="200" w:firstLine="420"/>
        <w:rPr>
          <w:rFonts w:ascii="宋体" w:hAnsi="宋体" w:cs="宋体"/>
          <w:szCs w:val="21"/>
        </w:rPr>
      </w:pPr>
      <w:r w:rsidRPr="008D1436">
        <w:rPr>
          <w:rFonts w:ascii="宋体" w:hAnsi="宋体" w:cs="宋体" w:hint="eastAsia"/>
          <w:szCs w:val="21"/>
        </w:rPr>
        <w:t>本文件由全国有色金属标准化技术委员会（SAC/TC</w:t>
      </w:r>
      <w:r w:rsidR="007D1672">
        <w:rPr>
          <w:rFonts w:ascii="宋体" w:hAnsi="宋体" w:cs="宋体"/>
          <w:szCs w:val="21"/>
        </w:rPr>
        <w:t xml:space="preserve"> </w:t>
      </w:r>
      <w:r w:rsidRPr="008D1436">
        <w:rPr>
          <w:rFonts w:ascii="宋体" w:hAnsi="宋体" w:cs="宋体"/>
          <w:szCs w:val="21"/>
        </w:rPr>
        <w:t>243</w:t>
      </w:r>
      <w:r w:rsidRPr="008D1436">
        <w:rPr>
          <w:rFonts w:ascii="宋体" w:hAnsi="宋体" w:cs="宋体" w:hint="eastAsia"/>
          <w:szCs w:val="21"/>
        </w:rPr>
        <w:t>）提出并归口。</w:t>
      </w:r>
    </w:p>
    <w:p w14:paraId="7BA240F7" w14:textId="58142D23" w:rsidR="0096671C" w:rsidRPr="008D1436" w:rsidRDefault="0096671C" w:rsidP="0096671C">
      <w:pPr>
        <w:ind w:firstLineChars="200" w:firstLine="420"/>
        <w:rPr>
          <w:rFonts w:ascii="宋体" w:hAnsi="宋体" w:cs="宋体"/>
          <w:szCs w:val="21"/>
        </w:rPr>
      </w:pPr>
      <w:r w:rsidRPr="008D1436">
        <w:rPr>
          <w:rFonts w:ascii="宋体" w:hAnsi="宋体" w:cs="宋体" w:hint="eastAsia"/>
          <w:szCs w:val="21"/>
        </w:rPr>
        <w:t>本文件起草单位：</w:t>
      </w:r>
      <w:bookmarkStart w:id="6" w:name="_Hlk132723430"/>
      <w:r w:rsidRPr="008D1436">
        <w:rPr>
          <w:rFonts w:ascii="宋体" w:hAnsi="宋体" w:cs="宋体" w:hint="eastAsia"/>
          <w:szCs w:val="21"/>
        </w:rPr>
        <w:t>贺利氏（招远）贵金属材料有限公司</w:t>
      </w:r>
      <w:bookmarkEnd w:id="6"/>
      <w:r w:rsidRPr="008D1436">
        <w:rPr>
          <w:rFonts w:ascii="宋体" w:hAnsi="宋体" w:cs="宋体" w:hint="eastAsia"/>
          <w:szCs w:val="21"/>
        </w:rPr>
        <w:t>、烟台一诺电子材料有限公司、北京达博有色金属焊料有限公司</w:t>
      </w:r>
      <w:r w:rsidR="007D1672" w:rsidRPr="008D1436">
        <w:rPr>
          <w:rFonts w:ascii="宋体" w:hAnsi="宋体" w:cs="宋体" w:hint="eastAsia"/>
          <w:szCs w:val="21"/>
        </w:rPr>
        <w:t>、</w:t>
      </w:r>
      <w:r w:rsidR="007D1672">
        <w:rPr>
          <w:rFonts w:ascii="宋体" w:hAnsi="宋体" w:cs="宋体" w:hint="eastAsia"/>
          <w:color w:val="FF0000"/>
          <w:szCs w:val="21"/>
        </w:rPr>
        <w:t>上杭县紫金佳博电子新材料科技有限公司</w:t>
      </w:r>
      <w:r w:rsidRPr="008D1436">
        <w:rPr>
          <w:rFonts w:ascii="宋体" w:hAnsi="宋体" w:cs="宋体" w:hint="eastAsia"/>
          <w:szCs w:val="21"/>
        </w:rPr>
        <w:t>。</w:t>
      </w:r>
    </w:p>
    <w:p w14:paraId="1AA32F7B" w14:textId="396E49CE" w:rsidR="0096671C" w:rsidRDefault="0096671C" w:rsidP="0096671C">
      <w:pPr>
        <w:ind w:firstLineChars="200" w:firstLine="420"/>
        <w:rPr>
          <w:rFonts w:ascii="宋体" w:hAnsi="宋体" w:cs="宋体"/>
          <w:szCs w:val="21"/>
        </w:rPr>
      </w:pPr>
      <w:r w:rsidRPr="008D1436">
        <w:rPr>
          <w:rFonts w:ascii="宋体" w:hAnsi="宋体" w:cs="宋体" w:hint="eastAsia"/>
          <w:szCs w:val="21"/>
        </w:rPr>
        <w:t>本文件主要起草人：</w:t>
      </w:r>
      <w:r w:rsidR="007D1672">
        <w:rPr>
          <w:rFonts w:ascii="宋体" w:hAnsi="宋体" w:cs="宋体" w:hint="eastAsia"/>
          <w:szCs w:val="21"/>
        </w:rPr>
        <w:t>付建彬</w:t>
      </w:r>
      <w:r w:rsidR="007D1672" w:rsidRPr="008D1436">
        <w:rPr>
          <w:rFonts w:ascii="宋体" w:hAnsi="宋体" w:cs="宋体" w:hint="eastAsia"/>
          <w:szCs w:val="21"/>
        </w:rPr>
        <w:t>、</w:t>
      </w:r>
    </w:p>
    <w:p w14:paraId="57122B64" w14:textId="2AD029C8" w:rsidR="007D1672" w:rsidRPr="007D1672" w:rsidRDefault="007D1672" w:rsidP="007D1672">
      <w:pPr>
        <w:snapToGrid w:val="0"/>
        <w:ind w:firstLineChars="200" w:firstLine="420"/>
        <w:rPr>
          <w:rFonts w:ascii="宋体" w:hAnsi="宋体" w:cs="宋体"/>
          <w:szCs w:val="21"/>
        </w:rPr>
      </w:pPr>
      <w:r>
        <w:rPr>
          <w:rFonts w:ascii="宋体" w:hAnsi="宋体" w:cs="宋体" w:hint="eastAsia"/>
          <w:szCs w:val="21"/>
        </w:rPr>
        <w:t>本文件所代替的历次版本发布情况：</w:t>
      </w:r>
    </w:p>
    <w:p w14:paraId="19AF1E51" w14:textId="4D3DD76F" w:rsidR="00011853" w:rsidRPr="00A45A0C" w:rsidRDefault="0096671C" w:rsidP="00A45A0C">
      <w:pPr>
        <w:rPr>
          <w:rFonts w:ascii="宋体" w:hAnsi="宋体" w:cs="宋体"/>
          <w:szCs w:val="21"/>
        </w:rPr>
      </w:pPr>
      <w:r w:rsidRPr="008D1436">
        <w:rPr>
          <w:rFonts w:ascii="宋体" w:hAnsi="宋体" w:cs="宋体" w:hint="eastAsia"/>
          <w:szCs w:val="21"/>
        </w:rPr>
        <w:t xml:space="preserve"> </w:t>
      </w:r>
      <w:r w:rsidRPr="008D1436">
        <w:rPr>
          <w:rFonts w:ascii="宋体" w:hAnsi="宋体" w:cs="宋体"/>
          <w:szCs w:val="21"/>
        </w:rPr>
        <w:t xml:space="preserve">   </w:t>
      </w:r>
      <w:r w:rsidRPr="008D1436">
        <w:rPr>
          <w:rFonts w:ascii="宋体" w:hAnsi="宋体" w:cs="宋体" w:hint="eastAsia"/>
          <w:szCs w:val="21"/>
        </w:rPr>
        <w:t>本文件于2</w:t>
      </w:r>
      <w:r w:rsidRPr="008D1436">
        <w:rPr>
          <w:rFonts w:ascii="宋体" w:hAnsi="宋体" w:cs="宋体"/>
          <w:szCs w:val="21"/>
        </w:rPr>
        <w:t>007</w:t>
      </w:r>
      <w:r w:rsidRPr="008D1436">
        <w:rPr>
          <w:rFonts w:ascii="宋体" w:hAnsi="宋体" w:cs="宋体" w:hint="eastAsia"/>
          <w:szCs w:val="21"/>
        </w:rPr>
        <w:t>年首次发布，本次修订为第一次修订。</w:t>
      </w:r>
    </w:p>
    <w:p w14:paraId="19AF1E52" w14:textId="77777777" w:rsidR="00011853" w:rsidRDefault="004F7B80">
      <w:pPr>
        <w:pStyle w:val="affc"/>
        <w:sectPr w:rsidR="00011853">
          <w:headerReference w:type="default" r:id="rId10"/>
          <w:footerReference w:type="default" r:id="rId11"/>
          <w:pgSz w:w="11906" w:h="16838"/>
          <w:pgMar w:top="567" w:right="1134" w:bottom="1134" w:left="1418" w:header="1418" w:footer="1134" w:gutter="0"/>
          <w:pgNumType w:fmt="upperRoman" w:start="1"/>
          <w:cols w:space="720"/>
          <w:formProt w:val="0"/>
          <w:docGrid w:type="lines" w:linePitch="312"/>
        </w:sectPr>
      </w:pPr>
      <w:r>
        <w:rPr>
          <w:rFonts w:hint="eastAsia"/>
        </w:rPr>
        <w:t xml:space="preserve"> </w:t>
      </w:r>
      <w:r>
        <w:t xml:space="preserve"> </w:t>
      </w:r>
    </w:p>
    <w:p w14:paraId="19AF1E53" w14:textId="55A5739C" w:rsidR="00011853" w:rsidRDefault="004F7B80">
      <w:pPr>
        <w:pStyle w:val="afffff4"/>
      </w:pPr>
      <w:r>
        <w:rPr>
          <w:rFonts w:hint="eastAsia"/>
        </w:rPr>
        <w:lastRenderedPageBreak/>
        <w:t>半导体封装用键合</w:t>
      </w:r>
      <w:r w:rsidR="00BB200A">
        <w:rPr>
          <w:rFonts w:hint="eastAsia"/>
        </w:rPr>
        <w:t>铝丝</w:t>
      </w:r>
    </w:p>
    <w:p w14:paraId="19AF1E54" w14:textId="77777777" w:rsidR="00011853" w:rsidRDefault="004F7B80">
      <w:pPr>
        <w:pStyle w:val="a4"/>
      </w:pPr>
      <w:r>
        <w:rPr>
          <w:rFonts w:hint="eastAsia"/>
        </w:rPr>
        <w:t>范围</w:t>
      </w:r>
    </w:p>
    <w:p w14:paraId="19AF1E55" w14:textId="21A3919F" w:rsidR="00011853" w:rsidRDefault="004F7B80">
      <w:pPr>
        <w:ind w:firstLineChars="200" w:firstLine="420"/>
        <w:rPr>
          <w:rFonts w:ascii="宋体" w:hAnsi="宋体" w:cs="宋体"/>
          <w:szCs w:val="21"/>
        </w:rPr>
      </w:pPr>
      <w:r>
        <w:rPr>
          <w:rFonts w:ascii="宋体" w:hAnsi="宋体" w:cs="宋体" w:hint="eastAsia"/>
          <w:szCs w:val="21"/>
        </w:rPr>
        <w:t>本</w:t>
      </w:r>
      <w:r w:rsidR="00F01C14">
        <w:rPr>
          <w:rFonts w:ascii="宋体" w:hAnsi="宋体" w:cs="宋体" w:hint="eastAsia"/>
          <w:szCs w:val="21"/>
        </w:rPr>
        <w:t>标准</w:t>
      </w:r>
      <w:r>
        <w:rPr>
          <w:rFonts w:ascii="宋体" w:hAnsi="宋体" w:cs="宋体" w:hint="eastAsia"/>
          <w:szCs w:val="21"/>
        </w:rPr>
        <w:t>规定了半导体封装用键合</w:t>
      </w:r>
      <w:r w:rsidR="00760038">
        <w:rPr>
          <w:rFonts w:ascii="宋体" w:hAnsi="宋体" w:cs="宋体" w:hint="eastAsia"/>
          <w:szCs w:val="21"/>
        </w:rPr>
        <w:t>铝丝</w:t>
      </w:r>
      <w:r>
        <w:rPr>
          <w:rFonts w:ascii="宋体" w:hAnsi="宋体" w:cs="宋体" w:hint="eastAsia"/>
          <w:szCs w:val="21"/>
        </w:rPr>
        <w:t>的分类和标记、技术要求、试验方法、检验规则、标志、包装、运输、贮存及</w:t>
      </w:r>
      <w:proofErr w:type="gramStart"/>
      <w:r w:rsidR="00B50CC8" w:rsidRPr="00B50CC8">
        <w:rPr>
          <w:rFonts w:ascii="宋体" w:hAnsi="宋体" w:cs="宋体" w:hint="eastAsia"/>
          <w:szCs w:val="21"/>
        </w:rPr>
        <w:t>及</w:t>
      </w:r>
      <w:proofErr w:type="gramEnd"/>
      <w:r w:rsidR="00B50CC8" w:rsidRPr="0016738D">
        <w:rPr>
          <w:rFonts w:ascii="宋体" w:hAnsi="宋体" w:cs="宋体" w:hint="eastAsia"/>
          <w:szCs w:val="21"/>
        </w:rPr>
        <w:t>随行文件</w:t>
      </w:r>
      <w:r w:rsidR="00B50CC8" w:rsidRPr="00B50CC8">
        <w:rPr>
          <w:rFonts w:ascii="宋体" w:hAnsi="宋体" w:cs="宋体" w:hint="eastAsia"/>
          <w:szCs w:val="21"/>
        </w:rPr>
        <w:t>和订货单（或合同）等内容</w:t>
      </w:r>
      <w:r>
        <w:rPr>
          <w:rFonts w:ascii="宋体" w:hAnsi="宋体" w:cs="宋体" w:hint="eastAsia"/>
          <w:szCs w:val="21"/>
        </w:rPr>
        <w:t>。</w:t>
      </w:r>
    </w:p>
    <w:p w14:paraId="19AF1E56" w14:textId="04EC1B1B" w:rsidR="00011853" w:rsidRDefault="004F7B80">
      <w:pPr>
        <w:ind w:firstLineChars="200" w:firstLine="420"/>
        <w:rPr>
          <w:rFonts w:ascii="宋体" w:hAnsi="宋体" w:cs="宋体"/>
          <w:szCs w:val="21"/>
        </w:rPr>
      </w:pPr>
      <w:r>
        <w:rPr>
          <w:rFonts w:ascii="宋体" w:hAnsi="宋体" w:cs="宋体" w:hint="eastAsia"/>
          <w:szCs w:val="21"/>
        </w:rPr>
        <w:t>本文件适用于半导体封装用键合</w:t>
      </w:r>
      <w:r w:rsidR="00B50CC8">
        <w:rPr>
          <w:rFonts w:ascii="宋体" w:hAnsi="宋体" w:cs="宋体" w:hint="eastAsia"/>
          <w:szCs w:val="21"/>
        </w:rPr>
        <w:t>铝丝</w:t>
      </w:r>
      <w:r>
        <w:rPr>
          <w:rFonts w:ascii="宋体" w:hAnsi="宋体" w:cs="宋体" w:hint="eastAsia"/>
          <w:szCs w:val="21"/>
        </w:rPr>
        <w:t>。</w:t>
      </w:r>
    </w:p>
    <w:p w14:paraId="19AF1E57" w14:textId="77777777" w:rsidR="00011853" w:rsidRDefault="004F7B80">
      <w:pPr>
        <w:pStyle w:val="a4"/>
      </w:pPr>
      <w:r>
        <w:rPr>
          <w:rFonts w:hint="eastAsia"/>
        </w:rPr>
        <w:t>规范性引用文件</w:t>
      </w:r>
    </w:p>
    <w:p w14:paraId="26F1F4FF" w14:textId="683E3160" w:rsidR="00F01C14" w:rsidRDefault="00F01C14" w:rsidP="00F01C14">
      <w:pPr>
        <w:ind w:firstLineChars="200" w:firstLine="420"/>
        <w:rPr>
          <w:szCs w:val="21"/>
        </w:rPr>
      </w:pPr>
      <w:r w:rsidRPr="00F01C14">
        <w:rPr>
          <w:rFonts w:hint="eastAsia"/>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14:paraId="2B50AAD0" w14:textId="1FB6A25C" w:rsidR="00F01C14" w:rsidRPr="00F01C14" w:rsidRDefault="00F01C14" w:rsidP="00F01C14">
      <w:pPr>
        <w:ind w:firstLineChars="200" w:firstLine="420"/>
        <w:rPr>
          <w:szCs w:val="21"/>
        </w:rPr>
      </w:pPr>
      <w:r w:rsidRPr="0016738D">
        <w:rPr>
          <w:rFonts w:hint="eastAsia"/>
          <w:szCs w:val="21"/>
        </w:rPr>
        <w:t>GB/T 20975</w:t>
      </w:r>
      <w:r w:rsidR="00D7195F" w:rsidRPr="0016738D">
        <w:rPr>
          <w:rFonts w:hint="eastAsia"/>
          <w:szCs w:val="21"/>
        </w:rPr>
        <w:t>（所有部分）</w:t>
      </w:r>
      <w:r w:rsidRPr="0016738D">
        <w:rPr>
          <w:rFonts w:hint="eastAsia"/>
          <w:szCs w:val="21"/>
        </w:rPr>
        <w:t>铝及铝合金化学分析方法</w:t>
      </w:r>
      <w:r w:rsidRPr="00F01C14">
        <w:rPr>
          <w:rFonts w:hint="eastAsia"/>
          <w:szCs w:val="21"/>
        </w:rPr>
        <w:t xml:space="preserve">  </w:t>
      </w:r>
    </w:p>
    <w:p w14:paraId="17302446" w14:textId="3FF92F3B" w:rsidR="0038065E" w:rsidRPr="00F01C14" w:rsidRDefault="0038065E" w:rsidP="00F01C14">
      <w:pPr>
        <w:ind w:firstLineChars="200" w:firstLine="420"/>
        <w:rPr>
          <w:szCs w:val="21"/>
        </w:rPr>
      </w:pPr>
      <w:r w:rsidRPr="0016738D">
        <w:rPr>
          <w:rFonts w:hint="eastAsia"/>
          <w:szCs w:val="21"/>
        </w:rPr>
        <w:t>YS/T 87</w:t>
      </w:r>
      <w:r w:rsidRPr="0016738D">
        <w:rPr>
          <w:szCs w:val="21"/>
        </w:rPr>
        <w:t>0</w:t>
      </w:r>
      <w:r w:rsidRPr="0016738D">
        <w:rPr>
          <w:rFonts w:hint="eastAsia"/>
          <w:szCs w:val="21"/>
        </w:rPr>
        <w:t xml:space="preserve">  </w:t>
      </w:r>
      <w:r w:rsidRPr="0016738D">
        <w:rPr>
          <w:rFonts w:hint="eastAsia"/>
          <w:szCs w:val="21"/>
        </w:rPr>
        <w:t>纯铝化学分析方法</w:t>
      </w:r>
    </w:p>
    <w:p w14:paraId="4195B29C" w14:textId="4DD49055" w:rsidR="00F01C14" w:rsidRPr="00A43757" w:rsidRDefault="00F01C14" w:rsidP="00A43757">
      <w:pPr>
        <w:ind w:firstLineChars="200" w:firstLine="420"/>
        <w:rPr>
          <w:szCs w:val="21"/>
        </w:rPr>
      </w:pPr>
      <w:r w:rsidRPr="00F01C14">
        <w:rPr>
          <w:rFonts w:hint="eastAsia"/>
          <w:szCs w:val="21"/>
        </w:rPr>
        <w:t xml:space="preserve">YS/T 871  </w:t>
      </w:r>
      <w:r w:rsidRPr="00F01C14">
        <w:rPr>
          <w:rFonts w:hint="eastAsia"/>
          <w:szCs w:val="21"/>
        </w:rPr>
        <w:t>高纯铝化学分析方法</w:t>
      </w:r>
    </w:p>
    <w:p w14:paraId="19AF1E5E" w14:textId="749B644D" w:rsidR="00011853" w:rsidRDefault="00E03CD2">
      <w:pPr>
        <w:pStyle w:val="a4"/>
      </w:pPr>
      <w:r>
        <w:rPr>
          <w:rFonts w:hint="eastAsia"/>
        </w:rPr>
        <w:t>术语和定义</w:t>
      </w:r>
    </w:p>
    <w:p w14:paraId="0863DC61" w14:textId="09380B71" w:rsidR="00E03CD2" w:rsidRPr="00E03CD2" w:rsidRDefault="00E03CD2" w:rsidP="00E03CD2">
      <w:pPr>
        <w:pStyle w:val="affc"/>
      </w:pPr>
      <w:r>
        <w:rPr>
          <w:rFonts w:hint="eastAsia"/>
        </w:rPr>
        <w:t>下列术语和定义适用于本文件。</w:t>
      </w:r>
    </w:p>
    <w:p w14:paraId="1DF7E81A" w14:textId="76B7B1AC" w:rsidR="00E03CD2" w:rsidRDefault="00E03CD2" w:rsidP="00E03CD2">
      <w:pPr>
        <w:pStyle w:val="a5"/>
        <w:ind w:left="0"/>
      </w:pPr>
      <w:proofErr w:type="gramStart"/>
      <w:r>
        <w:rPr>
          <w:rFonts w:hint="eastAsia"/>
        </w:rPr>
        <w:t>键合</w:t>
      </w:r>
      <w:r w:rsidR="009033EF">
        <w:rPr>
          <w:rFonts w:hint="eastAsia"/>
        </w:rPr>
        <w:t>铝丝</w:t>
      </w:r>
      <w:proofErr w:type="gramEnd"/>
      <w:r w:rsidR="003F3FFD">
        <w:rPr>
          <w:rFonts w:hint="eastAsia"/>
        </w:rPr>
        <w:t xml:space="preserve"> </w:t>
      </w:r>
      <w:r w:rsidR="003F3FFD">
        <w:rPr>
          <w:rFonts w:ascii="宋体" w:eastAsia="宋体" w:hAnsi="宋体" w:hint="eastAsia"/>
          <w:b/>
          <w:bCs/>
        </w:rPr>
        <w:t>a</w:t>
      </w:r>
      <w:r w:rsidR="003F3FFD" w:rsidRPr="008E5393">
        <w:rPr>
          <w:rFonts w:ascii="宋体" w:eastAsia="宋体" w:hAnsi="宋体" w:hint="eastAsia"/>
          <w:b/>
          <w:bCs/>
        </w:rPr>
        <w:t>luminum</w:t>
      </w:r>
      <w:r w:rsidR="003F3FFD" w:rsidRPr="008E5393">
        <w:rPr>
          <w:rFonts w:ascii="宋体" w:eastAsia="宋体" w:hAnsi="宋体"/>
          <w:b/>
          <w:bCs/>
        </w:rPr>
        <w:t xml:space="preserve"> bonding wire</w:t>
      </w:r>
    </w:p>
    <w:p w14:paraId="25BC3D27" w14:textId="07A9677B" w:rsidR="00E03CD2" w:rsidRDefault="009033EF" w:rsidP="00E03CD2">
      <w:pPr>
        <w:pStyle w:val="affc"/>
      </w:pPr>
      <w:r>
        <w:rPr>
          <w:rFonts w:hint="eastAsia"/>
        </w:rPr>
        <w:t>由</w:t>
      </w:r>
      <w:r w:rsidR="00E03CD2" w:rsidRPr="008E5393">
        <w:rPr>
          <w:rFonts w:hint="eastAsia"/>
        </w:rPr>
        <w:t>铝棒拉拔和退火而成，截面为圆形的丝材，</w:t>
      </w:r>
      <w:r w:rsidR="003F3FFD" w:rsidRPr="003F3FFD">
        <w:rPr>
          <w:rFonts w:hint="eastAsia"/>
          <w:highlight w:val="yellow"/>
        </w:rPr>
        <w:t>直径小于0</w:t>
      </w:r>
      <w:r w:rsidR="003F3FFD" w:rsidRPr="003F3FFD">
        <w:rPr>
          <w:highlight w:val="yellow"/>
        </w:rPr>
        <w:t>.5mm,</w:t>
      </w:r>
      <w:r w:rsidR="003F3FFD" w:rsidRPr="003F3FFD">
        <w:rPr>
          <w:rFonts w:hint="eastAsia"/>
          <w:highlight w:val="yellow"/>
        </w:rPr>
        <w:t>且在半导体封装电路中作连接线的</w:t>
      </w:r>
      <w:r w:rsidR="005F10D7">
        <w:rPr>
          <w:rFonts w:hint="eastAsia"/>
          <w:highlight w:val="yellow"/>
        </w:rPr>
        <w:t>丝</w:t>
      </w:r>
      <w:r w:rsidR="003F3FFD" w:rsidRPr="003F3FFD">
        <w:rPr>
          <w:rFonts w:hint="eastAsia"/>
          <w:highlight w:val="yellow"/>
        </w:rPr>
        <w:t>线</w:t>
      </w:r>
      <w:r w:rsidR="00B96979">
        <w:rPr>
          <w:rFonts w:hint="eastAsia"/>
        </w:rPr>
        <w:t>。</w:t>
      </w:r>
    </w:p>
    <w:p w14:paraId="3C404A4E" w14:textId="00280112" w:rsidR="00E03CD2" w:rsidRDefault="00E03CD2" w:rsidP="00E03CD2">
      <w:pPr>
        <w:pStyle w:val="a5"/>
        <w:ind w:left="0"/>
      </w:pPr>
      <w:r w:rsidRPr="00E03CD2">
        <w:rPr>
          <w:rFonts w:hint="eastAsia"/>
        </w:rPr>
        <w:t>伸长率</w:t>
      </w:r>
      <w:r w:rsidRPr="008E5393">
        <w:rPr>
          <w:rFonts w:hint="eastAsia"/>
        </w:rPr>
        <w:t>波动范围</w:t>
      </w:r>
      <w:r w:rsidR="003F3FFD">
        <w:rPr>
          <w:rFonts w:hint="eastAsia"/>
        </w:rPr>
        <w:t xml:space="preserve"> </w:t>
      </w:r>
      <w:r w:rsidR="003F3FFD" w:rsidRPr="008E5393">
        <w:rPr>
          <w:rFonts w:ascii="宋体" w:eastAsia="宋体" w:hAnsi="宋体" w:hint="eastAsia"/>
          <w:b/>
          <w:bCs/>
        </w:rPr>
        <w:t>range</w:t>
      </w:r>
      <w:r w:rsidR="003F3FFD" w:rsidRPr="008E5393">
        <w:rPr>
          <w:rFonts w:ascii="宋体" w:eastAsia="宋体" w:hAnsi="宋体"/>
          <w:b/>
          <w:bCs/>
        </w:rPr>
        <w:t xml:space="preserve"> of elongation</w:t>
      </w:r>
    </w:p>
    <w:p w14:paraId="100ECD3E" w14:textId="5D5124D3" w:rsidR="00B96979" w:rsidRDefault="009033EF" w:rsidP="00B96979">
      <w:pPr>
        <w:pStyle w:val="affc"/>
      </w:pPr>
      <w:proofErr w:type="gramStart"/>
      <w:r>
        <w:rPr>
          <w:rFonts w:hint="eastAsia"/>
        </w:rPr>
        <w:t>键合铝丝</w:t>
      </w:r>
      <w:proofErr w:type="gramEnd"/>
      <w:r w:rsidR="00B96979" w:rsidRPr="007C5D2B">
        <w:rPr>
          <w:rFonts w:hint="eastAsia"/>
        </w:rPr>
        <w:t>实际测量伸长率时的允许偏差，即为至少三个伸长率实测值的极差</w:t>
      </w:r>
      <w:r w:rsidR="00B96979">
        <w:rPr>
          <w:rFonts w:hint="eastAsia"/>
        </w:rPr>
        <w:t>。</w:t>
      </w:r>
    </w:p>
    <w:p w14:paraId="16EC21D3" w14:textId="6D24B984" w:rsidR="00B96979" w:rsidRPr="00B96979" w:rsidRDefault="00A667BD" w:rsidP="00B96979">
      <w:pPr>
        <w:pStyle w:val="a4"/>
      </w:pPr>
      <w:r>
        <w:rPr>
          <w:rFonts w:hint="eastAsia"/>
        </w:rPr>
        <w:t>分类和标记</w:t>
      </w:r>
    </w:p>
    <w:p w14:paraId="19AF1E60" w14:textId="1C431519" w:rsidR="00011853" w:rsidRDefault="004F7B80" w:rsidP="00B96979">
      <w:pPr>
        <w:pStyle w:val="a5"/>
        <w:ind w:left="0"/>
      </w:pPr>
      <w:r>
        <w:rPr>
          <w:rFonts w:hint="eastAsia"/>
        </w:rPr>
        <w:t>产品分类</w:t>
      </w:r>
    </w:p>
    <w:p w14:paraId="135401FF" w14:textId="0102B85A" w:rsidR="009F2BA4" w:rsidRPr="009F2BA4" w:rsidRDefault="0061683E" w:rsidP="006744F1">
      <w:pPr>
        <w:pStyle w:val="affc"/>
        <w:rPr>
          <w:rFonts w:hAnsi="宋体" w:cs="宋体"/>
          <w:szCs w:val="21"/>
        </w:rPr>
      </w:pPr>
      <w:r w:rsidRPr="0016738D">
        <w:rPr>
          <w:rFonts w:hAnsi="宋体" w:cs="宋体" w:hint="eastAsia"/>
          <w:szCs w:val="21"/>
        </w:rPr>
        <w:t>产品</w:t>
      </w:r>
      <w:r w:rsidR="00A678EA" w:rsidRPr="0016738D">
        <w:rPr>
          <w:rFonts w:hAnsi="宋体" w:cs="宋体" w:hint="eastAsia"/>
          <w:szCs w:val="21"/>
        </w:rPr>
        <w:t>按化学成分分为</w:t>
      </w:r>
      <w:r w:rsidR="003550E8" w:rsidRPr="006931BE">
        <w:rPr>
          <w:rFonts w:hAnsi="宋体" w:cs="宋体" w:hint="eastAsia"/>
          <w:szCs w:val="21"/>
          <w:highlight w:val="yellow"/>
        </w:rPr>
        <w:t>纯铝丝</w:t>
      </w:r>
      <w:r w:rsidR="00A678EA" w:rsidRPr="006931BE">
        <w:rPr>
          <w:rFonts w:hAnsi="宋体" w:cs="宋体" w:hint="eastAsia"/>
          <w:szCs w:val="21"/>
          <w:highlight w:val="yellow"/>
        </w:rPr>
        <w:t>、</w:t>
      </w:r>
      <w:r w:rsidR="003550E8" w:rsidRPr="006931BE">
        <w:rPr>
          <w:rFonts w:hAnsi="宋体" w:cs="宋体" w:hint="eastAsia"/>
          <w:szCs w:val="21"/>
          <w:highlight w:val="yellow"/>
        </w:rPr>
        <w:t>铝</w:t>
      </w:r>
      <w:r w:rsidR="00A678EA" w:rsidRPr="006931BE">
        <w:rPr>
          <w:rFonts w:hAnsi="宋体" w:cs="宋体" w:hint="eastAsia"/>
          <w:szCs w:val="21"/>
          <w:highlight w:val="yellow"/>
        </w:rPr>
        <w:t>合金</w:t>
      </w:r>
      <w:r w:rsidR="003550E8" w:rsidRPr="006931BE">
        <w:rPr>
          <w:rFonts w:hAnsi="宋体" w:cs="宋体" w:hint="eastAsia"/>
          <w:szCs w:val="21"/>
          <w:highlight w:val="yellow"/>
        </w:rPr>
        <w:t>丝</w:t>
      </w:r>
      <w:r w:rsidR="003550E8">
        <w:rPr>
          <w:rFonts w:hAnsi="宋体" w:cs="宋体" w:hint="eastAsia"/>
          <w:szCs w:val="21"/>
        </w:rPr>
        <w:t>二</w:t>
      </w:r>
      <w:r w:rsidR="00A678EA" w:rsidRPr="0016738D">
        <w:rPr>
          <w:rFonts w:hAnsi="宋体" w:cs="宋体" w:hint="eastAsia"/>
          <w:szCs w:val="21"/>
        </w:rPr>
        <w:t>大类。</w:t>
      </w:r>
      <w:r w:rsidR="00A678EA" w:rsidRPr="00CB7E2F">
        <w:rPr>
          <w:rFonts w:hAnsi="宋体" w:cs="宋体" w:hint="eastAsia"/>
          <w:szCs w:val="21"/>
          <w:highlight w:val="yellow"/>
        </w:rPr>
        <w:t>纯</w:t>
      </w:r>
      <w:r w:rsidR="00CB7E2F" w:rsidRPr="00CB7E2F">
        <w:rPr>
          <w:rFonts w:hAnsi="宋体" w:cs="宋体" w:hint="eastAsia"/>
          <w:szCs w:val="21"/>
          <w:highlight w:val="yellow"/>
        </w:rPr>
        <w:t>铝丝</w:t>
      </w:r>
      <w:r w:rsidR="00A678EA" w:rsidRPr="0016738D">
        <w:rPr>
          <w:rFonts w:hAnsi="宋体" w:cs="宋体" w:hint="eastAsia"/>
          <w:szCs w:val="21"/>
        </w:rPr>
        <w:t>是A</w:t>
      </w:r>
      <w:r w:rsidR="00A678EA" w:rsidRPr="0016738D">
        <w:rPr>
          <w:rFonts w:hAnsi="宋体" w:cs="宋体"/>
          <w:szCs w:val="21"/>
        </w:rPr>
        <w:t>l</w:t>
      </w:r>
      <w:r w:rsidR="00A678EA" w:rsidRPr="0016738D">
        <w:rPr>
          <w:rFonts w:hAnsi="宋体" w:cs="宋体" w:hint="eastAsia"/>
          <w:szCs w:val="21"/>
        </w:rPr>
        <w:t>含量9</w:t>
      </w:r>
      <w:r w:rsidR="00A678EA" w:rsidRPr="0016738D">
        <w:rPr>
          <w:rFonts w:hAnsi="宋体" w:cs="宋体"/>
          <w:szCs w:val="21"/>
        </w:rPr>
        <w:t>9.99%</w:t>
      </w:r>
      <w:r w:rsidR="00A678EA" w:rsidRPr="0016738D">
        <w:rPr>
          <w:rFonts w:hAnsi="宋体" w:cs="宋体" w:hint="eastAsia"/>
          <w:szCs w:val="21"/>
        </w:rPr>
        <w:t>及以上的</w:t>
      </w:r>
      <w:r w:rsidRPr="0016738D">
        <w:rPr>
          <w:rFonts w:hAnsi="宋体" w:cs="宋体" w:hint="eastAsia"/>
          <w:szCs w:val="21"/>
        </w:rPr>
        <w:t>产品</w:t>
      </w:r>
      <w:r w:rsidR="00A678EA" w:rsidRPr="0016738D">
        <w:rPr>
          <w:rFonts w:hAnsi="宋体" w:cs="宋体" w:hint="eastAsia"/>
          <w:szCs w:val="21"/>
        </w:rPr>
        <w:t>A</w:t>
      </w:r>
      <w:r w:rsidR="00A678EA" w:rsidRPr="0016738D">
        <w:rPr>
          <w:rFonts w:hAnsi="宋体" w:cs="宋体"/>
          <w:szCs w:val="21"/>
        </w:rPr>
        <w:t>L4N5</w:t>
      </w:r>
      <w:r w:rsidR="00CB7E2F">
        <w:rPr>
          <w:rFonts w:hAnsi="宋体" w:cs="宋体" w:hint="eastAsia"/>
          <w:szCs w:val="21"/>
        </w:rPr>
        <w:t>、</w:t>
      </w:r>
      <w:r w:rsidR="00CB7E2F" w:rsidRPr="0016738D">
        <w:rPr>
          <w:rFonts w:hAnsi="宋体" w:cs="宋体" w:hint="eastAsia"/>
          <w:szCs w:val="21"/>
        </w:rPr>
        <w:t>A</w:t>
      </w:r>
      <w:r w:rsidR="00CB7E2F" w:rsidRPr="0016738D">
        <w:rPr>
          <w:rFonts w:hAnsi="宋体" w:cs="宋体"/>
          <w:szCs w:val="21"/>
        </w:rPr>
        <w:t>L4N</w:t>
      </w:r>
      <w:r w:rsidR="00CB7E2F">
        <w:rPr>
          <w:rFonts w:hAnsi="宋体" w:cs="宋体" w:hint="eastAsia"/>
          <w:szCs w:val="21"/>
        </w:rPr>
        <w:t>、</w:t>
      </w:r>
      <w:r w:rsidR="00CB7E2F" w:rsidRPr="0016738D">
        <w:rPr>
          <w:rFonts w:hAnsi="宋体" w:cs="宋体" w:hint="eastAsia"/>
          <w:szCs w:val="21"/>
        </w:rPr>
        <w:t>A</w:t>
      </w:r>
      <w:r w:rsidR="00CB7E2F" w:rsidRPr="0016738D">
        <w:rPr>
          <w:rFonts w:hAnsi="宋体" w:cs="宋体"/>
          <w:szCs w:val="21"/>
        </w:rPr>
        <w:t>L4NCR</w:t>
      </w:r>
      <w:r w:rsidR="00A678EA" w:rsidRPr="0016738D">
        <w:rPr>
          <w:rFonts w:hAnsi="宋体" w:cs="宋体" w:hint="eastAsia"/>
          <w:szCs w:val="21"/>
        </w:rPr>
        <w:t>，</w:t>
      </w:r>
      <w:r w:rsidR="00CB7E2F" w:rsidRPr="00CB7E2F">
        <w:rPr>
          <w:rFonts w:hAnsi="宋体" w:cs="宋体" w:hint="eastAsia"/>
          <w:szCs w:val="21"/>
          <w:highlight w:val="yellow"/>
        </w:rPr>
        <w:t>铝</w:t>
      </w:r>
      <w:r w:rsidR="00A678EA" w:rsidRPr="00CB7E2F">
        <w:rPr>
          <w:rFonts w:hAnsi="宋体" w:cs="宋体" w:hint="eastAsia"/>
          <w:szCs w:val="21"/>
          <w:highlight w:val="yellow"/>
        </w:rPr>
        <w:t>合金</w:t>
      </w:r>
      <w:r w:rsidR="00CB7E2F" w:rsidRPr="00CB7E2F">
        <w:rPr>
          <w:rFonts w:hAnsi="宋体" w:cs="宋体" w:hint="eastAsia"/>
          <w:szCs w:val="21"/>
          <w:highlight w:val="yellow"/>
        </w:rPr>
        <w:t>丝</w:t>
      </w:r>
      <w:r w:rsidR="00A678EA" w:rsidRPr="0016738D">
        <w:rPr>
          <w:rFonts w:hAnsi="宋体" w:cs="宋体" w:hint="eastAsia"/>
          <w:szCs w:val="21"/>
        </w:rPr>
        <w:t>是A</w:t>
      </w:r>
      <w:r w:rsidR="00A678EA" w:rsidRPr="0016738D">
        <w:rPr>
          <w:rFonts w:hAnsi="宋体" w:cs="宋体"/>
          <w:szCs w:val="21"/>
        </w:rPr>
        <w:t>l</w:t>
      </w:r>
      <w:r w:rsidR="00A678EA" w:rsidRPr="0016738D">
        <w:rPr>
          <w:rFonts w:hAnsi="宋体" w:cs="宋体" w:hint="eastAsia"/>
          <w:szCs w:val="21"/>
        </w:rPr>
        <w:t>含量9</w:t>
      </w:r>
      <w:r w:rsidR="00A678EA" w:rsidRPr="0016738D">
        <w:rPr>
          <w:rFonts w:hAnsi="宋体" w:cs="宋体"/>
          <w:szCs w:val="21"/>
        </w:rPr>
        <w:t>9%</w:t>
      </w:r>
      <w:r w:rsidR="00A678EA" w:rsidRPr="0016738D">
        <w:rPr>
          <w:rFonts w:hAnsi="宋体" w:cs="宋体" w:hint="eastAsia"/>
          <w:szCs w:val="21"/>
        </w:rPr>
        <w:t>及</w:t>
      </w:r>
      <w:r w:rsidR="00CB7E2F">
        <w:rPr>
          <w:rFonts w:hAnsi="宋体" w:cs="宋体" w:hint="eastAsia"/>
          <w:szCs w:val="21"/>
        </w:rPr>
        <w:t>以上</w:t>
      </w:r>
      <w:r w:rsidR="00EC2D5E">
        <w:rPr>
          <w:rFonts w:hAnsi="宋体" w:cs="宋体" w:hint="eastAsia"/>
          <w:szCs w:val="21"/>
        </w:rPr>
        <w:t>的</w:t>
      </w:r>
      <w:r w:rsidRPr="0016738D">
        <w:rPr>
          <w:rFonts w:hAnsi="宋体" w:cs="宋体" w:hint="eastAsia"/>
          <w:szCs w:val="21"/>
        </w:rPr>
        <w:t>产品</w:t>
      </w:r>
      <w:proofErr w:type="spellStart"/>
      <w:r w:rsidR="00A678EA" w:rsidRPr="0016738D">
        <w:rPr>
          <w:rFonts w:hAnsi="宋体" w:cs="宋体" w:hint="eastAsia"/>
          <w:szCs w:val="21"/>
        </w:rPr>
        <w:t>A</w:t>
      </w:r>
      <w:r w:rsidR="00A678EA" w:rsidRPr="0016738D">
        <w:rPr>
          <w:rFonts w:hAnsi="宋体" w:cs="宋体"/>
          <w:szCs w:val="21"/>
        </w:rPr>
        <w:t>LM</w:t>
      </w:r>
      <w:r w:rsidR="00A678EA" w:rsidRPr="0016738D">
        <w:rPr>
          <w:rFonts w:hAnsi="宋体" w:cs="宋体" w:hint="eastAsia"/>
          <w:szCs w:val="21"/>
        </w:rPr>
        <w:t>g</w:t>
      </w:r>
      <w:proofErr w:type="spellEnd"/>
      <w:r w:rsidR="00A678EA" w:rsidRPr="0016738D">
        <w:rPr>
          <w:rFonts w:hAnsi="宋体" w:cs="宋体"/>
          <w:szCs w:val="21"/>
        </w:rPr>
        <w:t>,</w:t>
      </w:r>
      <w:r w:rsidRPr="0016738D">
        <w:rPr>
          <w:rFonts w:hAnsi="宋体" w:cs="宋体" w:hint="eastAsia"/>
          <w:szCs w:val="21"/>
        </w:rPr>
        <w:t>产品</w:t>
      </w:r>
      <w:r w:rsidR="004F7B80">
        <w:rPr>
          <w:rFonts w:hAnsi="宋体" w:cs="宋体" w:hint="eastAsia"/>
          <w:szCs w:val="21"/>
        </w:rPr>
        <w:t>的种类、型号和规格应符合表1的规定。</w:t>
      </w:r>
    </w:p>
    <w:p w14:paraId="19AF1E62" w14:textId="60AE0608" w:rsidR="00011853" w:rsidRPr="00CB7E2F" w:rsidRDefault="004F7B80" w:rsidP="00CB7E2F">
      <w:pPr>
        <w:pStyle w:val="affc"/>
        <w:spacing w:beforeLines="50" w:before="156" w:line="360" w:lineRule="auto"/>
        <w:ind w:firstLineChars="1700" w:firstLine="3570"/>
        <w:rPr>
          <w:rFonts w:ascii="黑体" w:eastAsia="黑体" w:hAnsi="黑体" w:cs="宋体"/>
          <w:szCs w:val="21"/>
        </w:rPr>
      </w:pPr>
      <w:r w:rsidRPr="00CB7E2F">
        <w:rPr>
          <w:rFonts w:ascii="黑体" w:eastAsia="黑体" w:hAnsi="黑体" w:cs="宋体" w:hint="eastAsia"/>
          <w:szCs w:val="21"/>
        </w:rPr>
        <w:t>表1 种类、型号、规格</w:t>
      </w:r>
    </w:p>
    <w:tbl>
      <w:tblPr>
        <w:tblStyle w:val="13"/>
        <w:tblW w:w="0" w:type="auto"/>
        <w:jc w:val="center"/>
        <w:tblLook w:val="04A0" w:firstRow="1" w:lastRow="0" w:firstColumn="1" w:lastColumn="0" w:noHBand="0" w:noVBand="1"/>
      </w:tblPr>
      <w:tblGrid>
        <w:gridCol w:w="3269"/>
        <w:gridCol w:w="2983"/>
        <w:gridCol w:w="2766"/>
      </w:tblGrid>
      <w:tr w:rsidR="009F2BA4" w:rsidRPr="009F2BA4" w14:paraId="62FDB69E" w14:textId="77777777" w:rsidTr="00DC74D8">
        <w:trPr>
          <w:trHeight w:val="340"/>
          <w:jc w:val="center"/>
        </w:trPr>
        <w:tc>
          <w:tcPr>
            <w:tcW w:w="3269" w:type="dxa"/>
            <w:vAlign w:val="center"/>
          </w:tcPr>
          <w:p w14:paraId="51E1064A" w14:textId="77777777" w:rsidR="009F2BA4" w:rsidRPr="009F2BA4" w:rsidRDefault="009F2BA4" w:rsidP="003637EF">
            <w:pPr>
              <w:jc w:val="center"/>
              <w:rPr>
                <w:rFonts w:hAnsi="宋体" w:cs="宋体"/>
                <w:sz w:val="18"/>
                <w:szCs w:val="18"/>
              </w:rPr>
            </w:pPr>
            <w:r w:rsidRPr="009F2BA4">
              <w:rPr>
                <w:rFonts w:hAnsi="宋体" w:cs="宋体" w:hint="eastAsia"/>
                <w:sz w:val="18"/>
                <w:szCs w:val="18"/>
              </w:rPr>
              <w:t>种类</w:t>
            </w:r>
          </w:p>
        </w:tc>
        <w:tc>
          <w:tcPr>
            <w:tcW w:w="2983" w:type="dxa"/>
            <w:vAlign w:val="center"/>
          </w:tcPr>
          <w:p w14:paraId="40BB2A09" w14:textId="77777777" w:rsidR="009F2BA4" w:rsidRPr="009F2BA4" w:rsidRDefault="009F2BA4" w:rsidP="00B10E5B">
            <w:pPr>
              <w:jc w:val="center"/>
              <w:rPr>
                <w:rFonts w:hAnsi="宋体" w:cs="宋体"/>
                <w:sz w:val="18"/>
                <w:szCs w:val="18"/>
              </w:rPr>
            </w:pPr>
            <w:r w:rsidRPr="009F2BA4">
              <w:rPr>
                <w:rFonts w:hAnsi="宋体" w:cs="宋体" w:hint="eastAsia"/>
                <w:sz w:val="18"/>
                <w:szCs w:val="18"/>
              </w:rPr>
              <w:t>型号</w:t>
            </w:r>
          </w:p>
        </w:tc>
        <w:tc>
          <w:tcPr>
            <w:tcW w:w="2766" w:type="dxa"/>
            <w:vAlign w:val="center"/>
          </w:tcPr>
          <w:p w14:paraId="67487D59" w14:textId="77777777" w:rsidR="009F2BA4" w:rsidRPr="009F2BA4" w:rsidRDefault="009F2BA4" w:rsidP="003637EF">
            <w:pPr>
              <w:jc w:val="center"/>
              <w:rPr>
                <w:rFonts w:hAnsi="宋体" w:cs="宋体"/>
                <w:sz w:val="18"/>
                <w:szCs w:val="18"/>
              </w:rPr>
            </w:pPr>
            <w:r w:rsidRPr="009F2BA4">
              <w:rPr>
                <w:rFonts w:hAnsi="宋体" w:cs="宋体" w:hint="eastAsia"/>
                <w:sz w:val="18"/>
                <w:szCs w:val="18"/>
              </w:rPr>
              <w:t>规格</w:t>
            </w:r>
          </w:p>
        </w:tc>
      </w:tr>
      <w:tr w:rsidR="009F2BA4" w:rsidRPr="009F2BA4" w14:paraId="0269AFA4" w14:textId="77777777" w:rsidTr="00DC74D8">
        <w:trPr>
          <w:trHeight w:val="340"/>
          <w:jc w:val="center"/>
        </w:trPr>
        <w:tc>
          <w:tcPr>
            <w:tcW w:w="3269" w:type="dxa"/>
            <w:vAlign w:val="center"/>
          </w:tcPr>
          <w:p w14:paraId="3A53ABD5" w14:textId="69EFA0F7" w:rsidR="009F2BA4" w:rsidRPr="009F2BA4" w:rsidRDefault="00CB7E2F" w:rsidP="003637EF">
            <w:pPr>
              <w:jc w:val="center"/>
              <w:rPr>
                <w:rFonts w:hAnsi="宋体" w:cs="宋体"/>
                <w:sz w:val="18"/>
                <w:szCs w:val="18"/>
              </w:rPr>
            </w:pPr>
            <w:r w:rsidRPr="00E879AC">
              <w:rPr>
                <w:rFonts w:hAnsi="宋体" w:cs="宋体" w:hint="eastAsia"/>
                <w:sz w:val="18"/>
                <w:szCs w:val="18"/>
                <w:highlight w:val="yellow"/>
              </w:rPr>
              <w:t>纯铝丝</w:t>
            </w:r>
          </w:p>
        </w:tc>
        <w:tc>
          <w:tcPr>
            <w:tcW w:w="2983" w:type="dxa"/>
            <w:vAlign w:val="center"/>
          </w:tcPr>
          <w:p w14:paraId="36F3DB74" w14:textId="033FCF1F" w:rsidR="009F2BA4" w:rsidRPr="009F2BA4" w:rsidRDefault="009F2BA4" w:rsidP="00B10E5B">
            <w:pPr>
              <w:jc w:val="center"/>
              <w:rPr>
                <w:rFonts w:hAnsi="宋体" w:cs="宋体"/>
                <w:sz w:val="18"/>
                <w:szCs w:val="18"/>
              </w:rPr>
            </w:pPr>
            <w:r w:rsidRPr="009F2BA4">
              <w:rPr>
                <w:rFonts w:hAnsi="宋体" w:cs="宋体" w:hint="eastAsia"/>
                <w:sz w:val="18"/>
                <w:szCs w:val="18"/>
              </w:rPr>
              <w:t>A</w:t>
            </w:r>
            <w:r w:rsidRPr="009F2BA4">
              <w:rPr>
                <w:rFonts w:hAnsi="宋体" w:cs="宋体"/>
                <w:sz w:val="18"/>
                <w:szCs w:val="18"/>
              </w:rPr>
              <w:t>L4</w:t>
            </w:r>
            <w:r w:rsidRPr="009F2BA4">
              <w:rPr>
                <w:rFonts w:hAnsi="宋体" w:cs="宋体" w:hint="eastAsia"/>
                <w:sz w:val="18"/>
                <w:szCs w:val="18"/>
              </w:rPr>
              <w:t>N</w:t>
            </w:r>
            <w:r w:rsidRPr="009F2BA4">
              <w:rPr>
                <w:rFonts w:hAnsi="宋体" w:cs="宋体"/>
                <w:sz w:val="18"/>
                <w:szCs w:val="18"/>
              </w:rPr>
              <w:t>5</w:t>
            </w:r>
            <w:r w:rsidR="00CB7E2F">
              <w:rPr>
                <w:rFonts w:hAnsi="宋体" w:cs="宋体" w:hint="eastAsia"/>
                <w:szCs w:val="21"/>
              </w:rPr>
              <w:t>、</w:t>
            </w:r>
            <w:r w:rsidR="00CB7E2F" w:rsidRPr="009F2BA4">
              <w:rPr>
                <w:rFonts w:hAnsi="宋体" w:cs="宋体" w:hint="eastAsia"/>
                <w:sz w:val="18"/>
                <w:szCs w:val="18"/>
              </w:rPr>
              <w:t>A</w:t>
            </w:r>
            <w:r w:rsidR="00CB7E2F" w:rsidRPr="009F2BA4">
              <w:rPr>
                <w:rFonts w:hAnsi="宋体" w:cs="宋体"/>
                <w:sz w:val="18"/>
                <w:szCs w:val="18"/>
              </w:rPr>
              <w:t>L4</w:t>
            </w:r>
            <w:r w:rsidR="00CB7E2F" w:rsidRPr="009F2BA4">
              <w:rPr>
                <w:rFonts w:hAnsi="宋体" w:cs="宋体" w:hint="eastAsia"/>
                <w:sz w:val="18"/>
                <w:szCs w:val="18"/>
              </w:rPr>
              <w:t>N</w:t>
            </w:r>
            <w:r w:rsidR="00CB7E2F">
              <w:rPr>
                <w:rFonts w:hAnsi="宋体" w:cs="宋体" w:hint="eastAsia"/>
                <w:szCs w:val="21"/>
              </w:rPr>
              <w:t>、</w:t>
            </w:r>
            <w:r w:rsidR="00CB7E2F" w:rsidRPr="009F2BA4">
              <w:rPr>
                <w:rFonts w:hAnsi="宋体" w:cs="宋体" w:hint="eastAsia"/>
                <w:sz w:val="18"/>
                <w:szCs w:val="18"/>
              </w:rPr>
              <w:t>A</w:t>
            </w:r>
            <w:r w:rsidR="00CB7E2F" w:rsidRPr="009F2BA4">
              <w:rPr>
                <w:rFonts w:hAnsi="宋体" w:cs="宋体"/>
                <w:sz w:val="18"/>
                <w:szCs w:val="18"/>
              </w:rPr>
              <w:t>L4</w:t>
            </w:r>
            <w:r w:rsidR="00CB7E2F" w:rsidRPr="009F2BA4">
              <w:rPr>
                <w:rFonts w:hAnsi="宋体" w:cs="宋体" w:hint="eastAsia"/>
                <w:sz w:val="18"/>
                <w:szCs w:val="18"/>
              </w:rPr>
              <w:t>NCR</w:t>
            </w:r>
          </w:p>
        </w:tc>
        <w:tc>
          <w:tcPr>
            <w:tcW w:w="2766" w:type="dxa"/>
            <w:vMerge w:val="restart"/>
            <w:vAlign w:val="center"/>
          </w:tcPr>
          <w:p w14:paraId="4436B926" w14:textId="77777777" w:rsidR="009F2BA4" w:rsidRPr="009F2BA4" w:rsidRDefault="009F2BA4" w:rsidP="003637EF">
            <w:pPr>
              <w:jc w:val="center"/>
              <w:rPr>
                <w:rFonts w:hAnsi="宋体"/>
                <w:color w:val="000000"/>
                <w:szCs w:val="21"/>
              </w:rPr>
            </w:pPr>
            <w:r>
              <w:rPr>
                <w:rFonts w:hAnsi="宋体" w:cs="宋体" w:hint="eastAsia"/>
                <w:sz w:val="18"/>
                <w:szCs w:val="18"/>
              </w:rPr>
              <w:t>直径（mm）:</w:t>
            </w:r>
            <w:r w:rsidRPr="009F2BA4">
              <w:rPr>
                <w:sz w:val="18"/>
                <w:szCs w:val="18"/>
              </w:rPr>
              <w:t>0.100-0.500</w:t>
            </w:r>
          </w:p>
        </w:tc>
      </w:tr>
      <w:tr w:rsidR="009F2BA4" w:rsidRPr="009F2BA4" w14:paraId="52172ADC" w14:textId="77777777" w:rsidTr="00DC74D8">
        <w:trPr>
          <w:trHeight w:val="340"/>
          <w:jc w:val="center"/>
        </w:trPr>
        <w:tc>
          <w:tcPr>
            <w:tcW w:w="3269" w:type="dxa"/>
            <w:vAlign w:val="center"/>
          </w:tcPr>
          <w:p w14:paraId="73F67CBD" w14:textId="331E6D3F" w:rsidR="009F2BA4" w:rsidRPr="009F2BA4" w:rsidRDefault="00CB7E2F" w:rsidP="00CB7E2F">
            <w:pPr>
              <w:rPr>
                <w:rFonts w:hAnsi="宋体" w:cs="宋体"/>
                <w:sz w:val="18"/>
                <w:szCs w:val="18"/>
              </w:rPr>
            </w:pPr>
            <w:r>
              <w:rPr>
                <w:rFonts w:hAnsi="宋体" w:cs="宋体" w:hint="eastAsia"/>
                <w:sz w:val="18"/>
                <w:szCs w:val="18"/>
              </w:rPr>
              <w:t xml:space="preserve"> </w:t>
            </w:r>
            <w:r>
              <w:rPr>
                <w:rFonts w:hAnsi="宋体" w:cs="宋体"/>
                <w:sz w:val="18"/>
                <w:szCs w:val="18"/>
              </w:rPr>
              <w:t xml:space="preserve">            </w:t>
            </w:r>
            <w:r w:rsidRPr="00E879AC">
              <w:rPr>
                <w:rFonts w:hAnsi="宋体" w:cs="宋体" w:hint="eastAsia"/>
                <w:sz w:val="18"/>
                <w:szCs w:val="18"/>
                <w:highlight w:val="yellow"/>
              </w:rPr>
              <w:t>铝合金丝</w:t>
            </w:r>
          </w:p>
        </w:tc>
        <w:tc>
          <w:tcPr>
            <w:tcW w:w="2983" w:type="dxa"/>
            <w:vAlign w:val="center"/>
          </w:tcPr>
          <w:p w14:paraId="521C6083" w14:textId="77777777" w:rsidR="009F2BA4" w:rsidRPr="009F2BA4" w:rsidRDefault="009F2BA4" w:rsidP="00B10E5B">
            <w:pPr>
              <w:jc w:val="center"/>
              <w:rPr>
                <w:rFonts w:hAnsi="宋体" w:cs="宋体"/>
                <w:sz w:val="18"/>
                <w:szCs w:val="18"/>
              </w:rPr>
            </w:pPr>
            <w:proofErr w:type="spellStart"/>
            <w:r w:rsidRPr="009F2BA4">
              <w:rPr>
                <w:rFonts w:hAnsi="宋体" w:cs="宋体"/>
                <w:sz w:val="18"/>
                <w:szCs w:val="18"/>
              </w:rPr>
              <w:t>A</w:t>
            </w:r>
            <w:r w:rsidRPr="009F2BA4">
              <w:rPr>
                <w:rFonts w:hAnsi="宋体" w:cs="宋体" w:hint="eastAsia"/>
                <w:sz w:val="18"/>
                <w:szCs w:val="18"/>
              </w:rPr>
              <w:t>l</w:t>
            </w:r>
            <w:r w:rsidRPr="009F2BA4">
              <w:rPr>
                <w:rFonts w:hAnsi="宋体" w:cs="宋体"/>
                <w:sz w:val="18"/>
                <w:szCs w:val="18"/>
              </w:rPr>
              <w:t>M</w:t>
            </w:r>
            <w:r w:rsidRPr="009F2BA4">
              <w:rPr>
                <w:rFonts w:hAnsi="宋体" w:cs="宋体" w:hint="eastAsia"/>
                <w:sz w:val="18"/>
                <w:szCs w:val="18"/>
              </w:rPr>
              <w:t>g</w:t>
            </w:r>
            <w:proofErr w:type="spellEnd"/>
          </w:p>
        </w:tc>
        <w:tc>
          <w:tcPr>
            <w:tcW w:w="2766" w:type="dxa"/>
            <w:vMerge/>
            <w:vAlign w:val="center"/>
          </w:tcPr>
          <w:p w14:paraId="25AF5330" w14:textId="77777777" w:rsidR="009F2BA4" w:rsidRPr="009F2BA4" w:rsidRDefault="009F2BA4" w:rsidP="003637EF">
            <w:pPr>
              <w:jc w:val="center"/>
              <w:rPr>
                <w:rFonts w:hAnsi="宋体"/>
                <w:color w:val="000000"/>
                <w:szCs w:val="21"/>
              </w:rPr>
            </w:pPr>
          </w:p>
        </w:tc>
      </w:tr>
      <w:tr w:rsidR="009F2BA4" w:rsidRPr="009F2BA4" w14:paraId="2AE77E72" w14:textId="77777777" w:rsidTr="00DC74D8">
        <w:trPr>
          <w:trHeight w:val="340"/>
          <w:jc w:val="center"/>
        </w:trPr>
        <w:tc>
          <w:tcPr>
            <w:tcW w:w="9018" w:type="dxa"/>
            <w:gridSpan w:val="3"/>
            <w:vAlign w:val="center"/>
          </w:tcPr>
          <w:p w14:paraId="5DD40C44" w14:textId="77777777" w:rsidR="009F2BA4" w:rsidRPr="009F2BA4" w:rsidRDefault="009F2BA4" w:rsidP="003637EF">
            <w:pPr>
              <w:rPr>
                <w:rFonts w:hAnsi="宋体"/>
                <w:szCs w:val="21"/>
              </w:rPr>
            </w:pPr>
            <w:r w:rsidRPr="009F2BA4">
              <w:rPr>
                <w:rFonts w:hAnsi="宋体" w:cs="宋体" w:hint="eastAsia"/>
                <w:sz w:val="18"/>
                <w:szCs w:val="18"/>
              </w:rPr>
              <w:t>注：需方需要其它规格产品时，由供需双方协商确定后，在订单/合同中注明。</w:t>
            </w:r>
          </w:p>
        </w:tc>
      </w:tr>
    </w:tbl>
    <w:p w14:paraId="19AF1E76" w14:textId="77777777" w:rsidR="00011853" w:rsidRPr="00EC2D5E" w:rsidRDefault="004F7B80" w:rsidP="009F2BA4">
      <w:pPr>
        <w:pStyle w:val="a5"/>
        <w:spacing w:afterLines="0" w:after="0" w:line="360" w:lineRule="auto"/>
        <w:ind w:left="0"/>
        <w:rPr>
          <w:rFonts w:hAnsi="黑体" w:cs="宋体"/>
          <w:kern w:val="2"/>
        </w:rPr>
      </w:pPr>
      <w:r w:rsidRPr="00EC2D5E">
        <w:rPr>
          <w:rFonts w:hAnsi="黑体" w:cs="宋体" w:hint="eastAsia"/>
          <w:kern w:val="2"/>
        </w:rPr>
        <w:lastRenderedPageBreak/>
        <w:t>产品标记</w:t>
      </w:r>
    </w:p>
    <w:p w14:paraId="74AF1A9B" w14:textId="77777777" w:rsidR="009E1CA9" w:rsidRDefault="009E1CA9" w:rsidP="009E1CA9">
      <w:pPr>
        <w:ind w:firstLineChars="200" w:firstLine="420"/>
        <w:rPr>
          <w:rFonts w:ascii="宋体" w:hAnsi="宋体" w:cs="宋体"/>
          <w:szCs w:val="21"/>
        </w:rPr>
      </w:pPr>
      <w:r w:rsidRPr="0016738D">
        <w:rPr>
          <w:rFonts w:ascii="宋体" w:hAnsi="宋体" w:cs="宋体" w:hint="eastAsia"/>
          <w:szCs w:val="21"/>
        </w:rPr>
        <w:t>产品标记由产品名称、标准编号、产品型号规格组成。</w:t>
      </w:r>
      <w:r>
        <w:rPr>
          <w:rFonts w:ascii="宋体" w:hAnsi="宋体" w:cs="宋体" w:hint="eastAsia"/>
          <w:szCs w:val="21"/>
        </w:rPr>
        <w:t>标记方法及标记示例如下：</w:t>
      </w:r>
    </w:p>
    <w:p w14:paraId="7C9CB430" w14:textId="55B2A85C" w:rsidR="009E1CA9" w:rsidRDefault="009E1CA9" w:rsidP="009E1CA9">
      <w:pPr>
        <w:ind w:firstLineChars="1200" w:firstLine="2520"/>
        <w:jc w:val="left"/>
        <w:rPr>
          <w:rFonts w:ascii="宋体" w:hAnsi="宋体" w:cs="宋体"/>
          <w:szCs w:val="21"/>
        </w:rPr>
      </w:pPr>
      <w:r>
        <w:rPr>
          <w:noProof/>
        </w:rPr>
        <mc:AlternateContent>
          <mc:Choice Requires="wpg">
            <w:drawing>
              <wp:anchor distT="0" distB="0" distL="114300" distR="114300" simplePos="0" relativeHeight="251660800" behindDoc="0" locked="0" layoutInCell="1" allowOverlap="1" wp14:anchorId="767B63B4" wp14:editId="76ACD744">
                <wp:simplePos x="0" y="0"/>
                <wp:positionH relativeFrom="column">
                  <wp:posOffset>1667510</wp:posOffset>
                </wp:positionH>
                <wp:positionV relativeFrom="paragraph">
                  <wp:posOffset>171450</wp:posOffset>
                </wp:positionV>
                <wp:extent cx="1491615" cy="711200"/>
                <wp:effectExtent l="4445" t="0" r="2540" b="12700"/>
                <wp:wrapNone/>
                <wp:docPr id="11" name="组合 11"/>
                <wp:cNvGraphicFramePr/>
                <a:graphic xmlns:a="http://schemas.openxmlformats.org/drawingml/2006/main">
                  <a:graphicData uri="http://schemas.microsoft.com/office/word/2010/wordprocessingGroup">
                    <wpg:wgp>
                      <wpg:cNvGrpSpPr/>
                      <wpg:grpSpPr>
                        <a:xfrm>
                          <a:off x="0" y="0"/>
                          <a:ext cx="1491615" cy="711200"/>
                          <a:chOff x="4327" y="75569"/>
                          <a:chExt cx="2349" cy="1120"/>
                        </a:xfrm>
                      </wpg:grpSpPr>
                      <wps:wsp>
                        <wps:cNvPr id="12" name="直接连接符 7"/>
                        <wps:cNvCnPr/>
                        <wps:spPr>
                          <a:xfrm>
                            <a:off x="6115" y="75569"/>
                            <a:ext cx="4" cy="521"/>
                          </a:xfrm>
                          <a:prstGeom prst="line">
                            <a:avLst/>
                          </a:prstGeom>
                          <a:noFill/>
                          <a:ln w="9525" cap="flat" cmpd="sng" algn="ctr">
                            <a:solidFill>
                              <a:schemeClr val="tx1"/>
                            </a:solidFill>
                            <a:prstDash val="solid"/>
                          </a:ln>
                          <a:effectLst/>
                        </wps:spPr>
                        <wps:bodyPr/>
                      </wps:wsp>
                      <wps:wsp>
                        <wps:cNvPr id="16" name="直接连接符 8"/>
                        <wps:cNvCnPr/>
                        <wps:spPr>
                          <a:xfrm flipV="1">
                            <a:off x="6122" y="76079"/>
                            <a:ext cx="548" cy="13"/>
                          </a:xfrm>
                          <a:prstGeom prst="line">
                            <a:avLst/>
                          </a:prstGeom>
                          <a:noFill/>
                          <a:ln w="9525" cap="flat" cmpd="sng" algn="ctr">
                            <a:solidFill>
                              <a:schemeClr val="tx1"/>
                            </a:solidFill>
                            <a:prstDash val="solid"/>
                          </a:ln>
                          <a:effectLst/>
                        </wps:spPr>
                        <wps:bodyPr/>
                      </wps:wsp>
                      <wpg:grpSp>
                        <wpg:cNvPr id="17" name="组合 10"/>
                        <wpg:cNvGrpSpPr/>
                        <wpg:grpSpPr>
                          <a:xfrm>
                            <a:off x="4327" y="75573"/>
                            <a:ext cx="2349" cy="1116"/>
                            <a:chOff x="4327" y="71575"/>
                            <a:chExt cx="2349" cy="1116"/>
                          </a:xfrm>
                        </wpg:grpSpPr>
                        <wps:wsp>
                          <wps:cNvPr id="18" name="直接连接符 9"/>
                          <wps:cNvCnPr/>
                          <wps:spPr>
                            <a:xfrm>
                              <a:off x="4327" y="71575"/>
                              <a:ext cx="12" cy="1106"/>
                            </a:xfrm>
                            <a:prstGeom prst="line">
                              <a:avLst/>
                            </a:prstGeom>
                            <a:noFill/>
                            <a:ln w="9525" cap="flat" cmpd="sng" algn="ctr">
                              <a:solidFill>
                                <a:schemeClr val="tx1"/>
                              </a:solidFill>
                              <a:prstDash val="solid"/>
                            </a:ln>
                            <a:effectLst/>
                          </wps:spPr>
                          <wps:bodyPr/>
                        </wps:wsp>
                        <wps:wsp>
                          <wps:cNvPr id="19" name="直接连接符 12"/>
                          <wps:cNvCnPr/>
                          <wps:spPr>
                            <a:xfrm>
                              <a:off x="4328" y="72681"/>
                              <a:ext cx="2349" cy="10"/>
                            </a:xfrm>
                            <a:prstGeom prst="line">
                              <a:avLst/>
                            </a:prstGeom>
                            <a:noFill/>
                            <a:ln w="9525" cap="flat" cmpd="sng" algn="ctr">
                              <a:solidFill>
                                <a:schemeClr val="tx1"/>
                              </a:solidFill>
                              <a:prstDash val="solid"/>
                            </a:ln>
                            <a:effectLst/>
                          </wps:spPr>
                          <wps:bodyPr/>
                        </wps:wsp>
                      </wpg:grpSp>
                      <wps:wsp>
                        <wps:cNvPr id="20" name="直接连接符 5"/>
                        <wps:cNvCnPr/>
                        <wps:spPr>
                          <a:xfrm>
                            <a:off x="5676" y="75574"/>
                            <a:ext cx="2" cy="837"/>
                          </a:xfrm>
                          <a:prstGeom prst="line">
                            <a:avLst/>
                          </a:prstGeom>
                          <a:noFill/>
                          <a:ln w="9525" cap="flat" cmpd="sng" algn="ctr">
                            <a:solidFill>
                              <a:schemeClr val="tx1"/>
                            </a:solidFill>
                            <a:prstDash val="solid"/>
                          </a:ln>
                          <a:effectLst/>
                        </wps:spPr>
                        <wps:bodyPr/>
                      </wps:wsp>
                      <wps:wsp>
                        <wps:cNvPr id="35" name="直接连接符 6"/>
                        <wps:cNvCnPr/>
                        <wps:spPr>
                          <a:xfrm flipV="1">
                            <a:off x="5672" y="76402"/>
                            <a:ext cx="1004" cy="9"/>
                          </a:xfrm>
                          <a:prstGeom prst="line">
                            <a:avLst/>
                          </a:prstGeom>
                          <a:noFill/>
                          <a:ln w="9525" cap="flat" cmpd="sng" algn="ctr">
                            <a:solidFill>
                              <a:schemeClr val="tx1"/>
                            </a:solidFill>
                            <a:prstDash val="solid"/>
                          </a:ln>
                          <a:effectLst/>
                        </wps:spPr>
                        <wps:bodyPr/>
                      </wps:wsp>
                    </wpg:wgp>
                  </a:graphicData>
                </a:graphic>
              </wp:anchor>
            </w:drawing>
          </mc:Choice>
          <mc:Fallback>
            <w:pict>
              <v:group w14:anchorId="3B934589" id="组合 11" o:spid="_x0000_s1026" style="position:absolute;left:0;text-align:left;margin-left:131.3pt;margin-top:13.5pt;width:117.45pt;height:56pt;z-index:251660800" coordorigin="4327,75569" coordsize="2349,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">
                <v:line id="直接连接符 7" o:spid="_x0000_s1027" style="position:absolute;visibility:visible;mso-wrap-style:square" from="6115,75569" to="6119,7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line id="直接连接符 8" o:spid="_x0000_s1028" style="position:absolute;flip:y;visibility:visible;mso-wrap-style:square" from="6122,76079" to="6670,76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" strokecolor="black [3213]"/>
                <v:group id="组合 10" o:spid="_x0000_s1029" style="position:absolute;left:4327;top:75573;width:2349;height:1116" coordorigin="4327,71575" coordsize="2349,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接连接符 9" o:spid="_x0000_s1030" style="position:absolute;visibility:visible;mso-wrap-style:square" from="4327,71575" to="4339,7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" strokecolor="black [3213]"/>
                  <v:line id="直接连接符 12" o:spid="_x0000_s1031" style="position:absolute;visibility:visible;mso-wrap-style:square" from="4328,72681" to="6677,7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v:line id="直接连接符 5" o:spid="_x0000_s1032" style="position:absolute;visibility:visible;mso-wrap-style:square" from="5676,75574" to="5678,7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直接连接符 6" o:spid="_x0000_s1033" style="position:absolute;flip:y;visibility:visible;mso-wrap-style:square" from="5672,76402" to="6676,7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" strokecolor="black [3213]"/>
              </v:group>
            </w:pict>
          </mc:Fallback>
        </mc:AlternateContent>
      </w:r>
      <w:r>
        <w:rPr>
          <w:rFonts w:ascii="宋体" w:hAnsi="宋体" w:cs="宋体" w:hint="eastAsia"/>
          <w:szCs w:val="21"/>
          <w:u w:val="single"/>
        </w:rPr>
        <w:t>□</w:t>
      </w:r>
      <w:r>
        <w:rPr>
          <w:rFonts w:ascii="宋体" w:hAnsi="宋体" w:cs="宋体" w:hint="eastAsia"/>
          <w:szCs w:val="21"/>
        </w:rPr>
        <w:t xml:space="preserve">YS/T </w:t>
      </w:r>
      <w:r w:rsidR="0027224F">
        <w:rPr>
          <w:rFonts w:ascii="宋体" w:hAnsi="宋体" w:cs="宋体"/>
          <w:szCs w:val="21"/>
        </w:rPr>
        <w:t>641</w:t>
      </w:r>
      <w:r>
        <w:rPr>
          <w:rFonts w:ascii="宋体" w:hAnsi="宋体" w:cs="宋体" w:hint="eastAsia"/>
          <w:kern w:val="0"/>
          <w:szCs w:val="21"/>
        </w:rPr>
        <w:t>—</w:t>
      </w:r>
      <w:r>
        <w:rPr>
          <w:rFonts w:ascii="宋体" w:hAnsi="宋体" w:cs="宋体" w:hint="eastAsia"/>
          <w:szCs w:val="21"/>
          <w:u w:val="single"/>
        </w:rPr>
        <w:t>□</w:t>
      </w:r>
      <w:r>
        <w:rPr>
          <w:rFonts w:ascii="宋体" w:hAnsi="宋体" w:cs="宋体" w:hint="eastAsia"/>
          <w:kern w:val="0"/>
          <w:szCs w:val="21"/>
        </w:rPr>
        <w:t>—</w:t>
      </w:r>
      <w:r>
        <w:rPr>
          <w:rFonts w:ascii="宋体" w:hAnsi="宋体" w:cs="宋体" w:hint="eastAsia"/>
          <w:szCs w:val="21"/>
          <w:u w:val="single"/>
        </w:rPr>
        <w:t>□</w:t>
      </w:r>
      <w:r>
        <w:rPr>
          <w:rFonts w:ascii="宋体" w:hAnsi="宋体" w:cs="宋体" w:hint="eastAsia"/>
          <w:szCs w:val="21"/>
        </w:rPr>
        <w:t xml:space="preserve">  </w:t>
      </w:r>
    </w:p>
    <w:p w14:paraId="22B9920C" w14:textId="77777777" w:rsidR="009E1CA9" w:rsidRDefault="009E1CA9" w:rsidP="009E1CA9">
      <w:pPr>
        <w:ind w:firstLineChars="2900" w:firstLine="5220"/>
        <w:jc w:val="left"/>
        <w:rPr>
          <w:rFonts w:ascii="宋体" w:hAnsi="宋体" w:cs="宋体"/>
          <w:sz w:val="18"/>
          <w:szCs w:val="18"/>
        </w:rPr>
      </w:pPr>
    </w:p>
    <w:p w14:paraId="44248C88" w14:textId="77777777" w:rsidR="009E1CA9" w:rsidRDefault="009E1CA9" w:rsidP="009E1CA9">
      <w:pPr>
        <w:ind w:firstLineChars="2900" w:firstLine="5220"/>
        <w:jc w:val="left"/>
        <w:rPr>
          <w:rFonts w:ascii="宋体" w:hAnsi="宋体" w:cs="宋体"/>
          <w:sz w:val="18"/>
          <w:szCs w:val="18"/>
        </w:rPr>
      </w:pPr>
      <w:r>
        <w:rPr>
          <w:rFonts w:ascii="宋体" w:hAnsi="宋体" w:cs="宋体" w:hint="eastAsia"/>
          <w:sz w:val="18"/>
          <w:szCs w:val="18"/>
        </w:rPr>
        <w:t>b</w:t>
      </w:r>
    </w:p>
    <w:p w14:paraId="493023C2" w14:textId="77777777" w:rsidR="009E1CA9" w:rsidRDefault="009E1CA9" w:rsidP="009E1CA9">
      <w:pPr>
        <w:ind w:firstLineChars="2900" w:firstLine="5220"/>
        <w:jc w:val="left"/>
        <w:rPr>
          <w:rFonts w:ascii="宋体" w:hAnsi="宋体" w:cs="宋体"/>
          <w:sz w:val="18"/>
          <w:szCs w:val="18"/>
        </w:rPr>
      </w:pPr>
      <w:r>
        <w:rPr>
          <w:rFonts w:ascii="宋体" w:hAnsi="宋体" w:cs="宋体" w:hint="eastAsia"/>
          <w:sz w:val="18"/>
          <w:szCs w:val="18"/>
        </w:rPr>
        <w:t>a</w:t>
      </w:r>
    </w:p>
    <w:p w14:paraId="56D8A7F6" w14:textId="77777777" w:rsidR="009E1CA9" w:rsidRDefault="009E1CA9" w:rsidP="009E1CA9">
      <w:pPr>
        <w:ind w:firstLineChars="2900" w:firstLine="5220"/>
        <w:jc w:val="left"/>
        <w:rPr>
          <w:rFonts w:ascii="宋体" w:hAnsi="宋体" w:cs="宋体"/>
          <w:sz w:val="18"/>
          <w:szCs w:val="18"/>
        </w:rPr>
      </w:pPr>
      <w:r>
        <w:rPr>
          <w:rFonts w:ascii="宋体" w:hAnsi="宋体" w:cs="宋体" w:hint="eastAsia"/>
          <w:sz w:val="18"/>
          <w:szCs w:val="18"/>
        </w:rPr>
        <w:t>产品名称</w:t>
      </w:r>
    </w:p>
    <w:p w14:paraId="50B06414" w14:textId="77777777" w:rsidR="009E1CA9" w:rsidRDefault="009E1CA9" w:rsidP="009E1CA9">
      <w:pPr>
        <w:ind w:firstLineChars="200" w:firstLine="420"/>
        <w:jc w:val="left"/>
        <w:rPr>
          <w:rFonts w:ascii="宋体" w:hAnsi="宋体" w:cs="宋体"/>
          <w:kern w:val="0"/>
          <w:szCs w:val="21"/>
        </w:rPr>
      </w:pPr>
      <w:r>
        <w:rPr>
          <w:rFonts w:ascii="宋体" w:hAnsi="宋体" w:cs="宋体" w:hint="eastAsia"/>
          <w:kern w:val="0"/>
          <w:szCs w:val="21"/>
        </w:rPr>
        <w:t>a ——产品型号；</w:t>
      </w:r>
    </w:p>
    <w:p w14:paraId="19FC39B2" w14:textId="32CCE4D6" w:rsidR="009E1CA9" w:rsidRDefault="009E1CA9" w:rsidP="009E1CA9">
      <w:pPr>
        <w:ind w:leftChars="200" w:left="1050" w:hangingChars="300" w:hanging="630"/>
        <w:jc w:val="left"/>
        <w:rPr>
          <w:rFonts w:ascii="宋体" w:hAnsi="宋体" w:cs="宋体"/>
          <w:kern w:val="0"/>
          <w:szCs w:val="21"/>
        </w:rPr>
      </w:pPr>
      <w:r>
        <w:rPr>
          <w:rFonts w:ascii="宋体" w:hAnsi="宋体" w:cs="宋体" w:hint="eastAsia"/>
          <w:kern w:val="0"/>
          <w:szCs w:val="21"/>
        </w:rPr>
        <w:t>b ——规格，用直径表示，直径</w:t>
      </w:r>
      <w:r w:rsidR="00026BF2">
        <w:rPr>
          <w:rFonts w:ascii="宋体" w:hAnsi="宋体" w:cs="宋体"/>
          <w:kern w:val="0"/>
          <w:szCs w:val="21"/>
        </w:rPr>
        <w:t>m</w:t>
      </w:r>
      <w:r w:rsidR="00FD5342">
        <w:rPr>
          <w:rFonts w:ascii="宋体" w:hAnsi="宋体" w:cs="宋体"/>
          <w:kern w:val="0"/>
          <w:szCs w:val="21"/>
        </w:rPr>
        <w:t>m</w:t>
      </w:r>
      <w:r>
        <w:rPr>
          <w:rFonts w:ascii="宋体" w:hAnsi="宋体" w:cs="宋体" w:hint="eastAsia"/>
          <w:kern w:val="0"/>
          <w:szCs w:val="21"/>
        </w:rPr>
        <w:t>为常用单位，可不标记；以微米或其他为单位标记时要注明单位。</w:t>
      </w:r>
    </w:p>
    <w:p w14:paraId="65C9487C" w14:textId="77777777" w:rsidR="00FD5342" w:rsidRDefault="009E1CA9" w:rsidP="0027224F">
      <w:pPr>
        <w:ind w:leftChars="200" w:left="960" w:hangingChars="300" w:hanging="540"/>
        <w:jc w:val="left"/>
        <w:rPr>
          <w:rFonts w:ascii="黑体" w:eastAsia="黑体" w:hAnsi="黑体" w:cs="黑体"/>
          <w:kern w:val="0"/>
          <w:sz w:val="18"/>
          <w:szCs w:val="18"/>
        </w:rPr>
      </w:pPr>
      <w:r>
        <w:rPr>
          <w:rFonts w:ascii="黑体" w:eastAsia="黑体" w:hAnsi="黑体" w:cs="黑体" w:hint="eastAsia"/>
          <w:kern w:val="0"/>
          <w:sz w:val="18"/>
          <w:szCs w:val="18"/>
        </w:rPr>
        <w:t>示例1：</w:t>
      </w:r>
    </w:p>
    <w:p w14:paraId="19AF1E78" w14:textId="0A927EC9" w:rsidR="00011853" w:rsidRDefault="009E1CA9" w:rsidP="0027224F">
      <w:pPr>
        <w:ind w:leftChars="200" w:left="960" w:hangingChars="300" w:hanging="540"/>
        <w:jc w:val="left"/>
        <w:rPr>
          <w:rFonts w:ascii="宋体" w:hAnsi="宋体" w:cs="宋体"/>
          <w:kern w:val="0"/>
          <w:sz w:val="18"/>
          <w:szCs w:val="18"/>
        </w:rPr>
      </w:pPr>
      <w:r w:rsidRPr="0016738D">
        <w:rPr>
          <w:rFonts w:ascii="宋体" w:hAnsi="宋体" w:cs="宋体" w:hint="eastAsia"/>
          <w:kern w:val="0"/>
          <w:sz w:val="18"/>
          <w:szCs w:val="18"/>
        </w:rPr>
        <w:t>产品型号为</w:t>
      </w:r>
      <w:r w:rsidR="0027224F" w:rsidRPr="0016738D">
        <w:rPr>
          <w:rFonts w:ascii="宋体" w:hAnsi="宋体" w:cs="宋体"/>
          <w:kern w:val="0"/>
          <w:sz w:val="18"/>
          <w:szCs w:val="18"/>
        </w:rPr>
        <w:t>AL4N</w:t>
      </w:r>
      <w:r w:rsidRPr="0016738D">
        <w:rPr>
          <w:rFonts w:ascii="宋体" w:hAnsi="宋体" w:cs="宋体" w:hint="eastAsia"/>
          <w:kern w:val="0"/>
          <w:sz w:val="18"/>
          <w:szCs w:val="18"/>
        </w:rPr>
        <w:t>，直径为</w:t>
      </w:r>
      <w:r w:rsidR="00FD5342">
        <w:rPr>
          <w:rFonts w:ascii="宋体" w:hAnsi="宋体" w:cs="宋体"/>
          <w:kern w:val="0"/>
          <w:sz w:val="18"/>
          <w:szCs w:val="18"/>
        </w:rPr>
        <w:t>0.4mm</w:t>
      </w:r>
      <w:r w:rsidRPr="0016738D">
        <w:rPr>
          <w:rFonts w:ascii="宋体" w:hAnsi="宋体" w:cs="宋体" w:hint="eastAsia"/>
          <w:kern w:val="0"/>
          <w:sz w:val="18"/>
          <w:szCs w:val="18"/>
        </w:rPr>
        <w:t>，标记为：</w:t>
      </w:r>
      <w:r w:rsidR="00A82B75">
        <w:rPr>
          <w:rFonts w:ascii="宋体" w:hAnsi="宋体" w:cs="宋体" w:hint="eastAsia"/>
          <w:kern w:val="0"/>
          <w:sz w:val="18"/>
          <w:szCs w:val="18"/>
        </w:rPr>
        <w:t>纯</w:t>
      </w:r>
      <w:r w:rsidR="00026BF2" w:rsidRPr="0016738D">
        <w:rPr>
          <w:rFonts w:ascii="宋体" w:hAnsi="宋体" w:cs="宋体" w:hint="eastAsia"/>
          <w:kern w:val="0"/>
          <w:sz w:val="18"/>
          <w:szCs w:val="18"/>
        </w:rPr>
        <w:t>铝丝</w:t>
      </w:r>
      <w:r w:rsidRPr="0016738D">
        <w:rPr>
          <w:rFonts w:ascii="宋体" w:hAnsi="宋体" w:cs="宋体" w:hint="eastAsia"/>
          <w:kern w:val="0"/>
          <w:sz w:val="18"/>
          <w:szCs w:val="18"/>
        </w:rPr>
        <w:t xml:space="preserve">，YS/T </w:t>
      </w:r>
      <w:r w:rsidR="0027224F" w:rsidRPr="0016738D">
        <w:rPr>
          <w:rFonts w:ascii="宋体" w:hAnsi="宋体" w:cs="宋体"/>
          <w:kern w:val="0"/>
          <w:sz w:val="18"/>
          <w:szCs w:val="18"/>
        </w:rPr>
        <w:t>641</w:t>
      </w:r>
      <w:r w:rsidRPr="0016738D">
        <w:rPr>
          <w:rFonts w:ascii="宋体" w:hAnsi="宋体" w:cs="宋体" w:hint="eastAsia"/>
          <w:kern w:val="0"/>
          <w:sz w:val="18"/>
          <w:szCs w:val="18"/>
        </w:rPr>
        <w:t>-</w:t>
      </w:r>
      <w:r w:rsidR="0027224F" w:rsidRPr="0016738D">
        <w:rPr>
          <w:rFonts w:ascii="宋体" w:hAnsi="宋体" w:cs="宋体"/>
          <w:kern w:val="0"/>
          <w:sz w:val="18"/>
          <w:szCs w:val="18"/>
        </w:rPr>
        <w:t>AL4N</w:t>
      </w:r>
      <w:r w:rsidRPr="0016738D">
        <w:rPr>
          <w:rFonts w:ascii="宋体" w:hAnsi="宋体" w:cs="宋体" w:hint="eastAsia"/>
          <w:kern w:val="0"/>
          <w:sz w:val="18"/>
          <w:szCs w:val="18"/>
        </w:rPr>
        <w:t>-</w:t>
      </w:r>
      <w:r w:rsidR="00A82B75">
        <w:rPr>
          <w:rFonts w:ascii="宋体" w:hAnsi="宋体" w:cs="宋体"/>
          <w:kern w:val="0"/>
          <w:sz w:val="18"/>
          <w:szCs w:val="18"/>
        </w:rPr>
        <w:t>0.4</w:t>
      </w:r>
      <w:r w:rsidRPr="0016738D">
        <w:rPr>
          <w:rFonts w:ascii="宋体" w:hAnsi="宋体" w:cs="宋体" w:hint="eastAsia"/>
          <w:kern w:val="0"/>
          <w:sz w:val="18"/>
          <w:szCs w:val="18"/>
        </w:rPr>
        <w:t>。</w:t>
      </w:r>
    </w:p>
    <w:p w14:paraId="25ABE098" w14:textId="272EA7D8" w:rsidR="00A667BD" w:rsidRPr="00A667BD" w:rsidRDefault="00A667BD" w:rsidP="00A667BD">
      <w:pPr>
        <w:pStyle w:val="a4"/>
      </w:pPr>
      <w:r w:rsidRPr="00A667BD">
        <w:rPr>
          <w:rFonts w:hint="eastAsia"/>
        </w:rPr>
        <w:t>技术要求</w:t>
      </w:r>
    </w:p>
    <w:p w14:paraId="19AF1E84" w14:textId="489F8460" w:rsidR="00011853" w:rsidRDefault="004F7B80">
      <w:pPr>
        <w:pStyle w:val="a5"/>
        <w:spacing w:afterLines="0" w:after="0" w:line="360" w:lineRule="auto"/>
        <w:ind w:left="0"/>
      </w:pPr>
      <w:r>
        <w:rPr>
          <w:rFonts w:hint="eastAsia"/>
        </w:rPr>
        <w:t>化学成分</w:t>
      </w:r>
    </w:p>
    <w:p w14:paraId="19AF1E85" w14:textId="168140CB" w:rsidR="00011853" w:rsidRDefault="0061683E">
      <w:pPr>
        <w:pStyle w:val="affc"/>
        <w:rPr>
          <w:rFonts w:hAnsi="宋体" w:cs="宋体"/>
          <w:szCs w:val="21"/>
        </w:rPr>
      </w:pPr>
      <w:r>
        <w:rPr>
          <w:rFonts w:hAnsi="宋体" w:cs="宋体" w:hint="eastAsia"/>
          <w:szCs w:val="21"/>
        </w:rPr>
        <w:t>产品</w:t>
      </w:r>
      <w:r w:rsidR="004F7B80">
        <w:rPr>
          <w:rFonts w:hAnsi="宋体" w:cs="宋体" w:hint="eastAsia"/>
          <w:szCs w:val="21"/>
        </w:rPr>
        <w:t>化学成分应符合表2的规定。</w:t>
      </w:r>
    </w:p>
    <w:p w14:paraId="779F6DE8" w14:textId="77777777" w:rsidR="009553B9" w:rsidRDefault="009553B9">
      <w:pPr>
        <w:pStyle w:val="affc"/>
        <w:rPr>
          <w:rFonts w:hAnsi="宋体" w:cs="宋体"/>
          <w:szCs w:val="21"/>
        </w:rPr>
      </w:pPr>
    </w:p>
    <w:p w14:paraId="19AF1E86" w14:textId="260A72F3" w:rsidR="00011853" w:rsidRDefault="00DC74D8">
      <w:pPr>
        <w:pStyle w:val="affc"/>
        <w:jc w:val="center"/>
        <w:rPr>
          <w:rFonts w:ascii="黑体" w:eastAsia="黑体" w:hAnsi="黑体" w:cs="黑体"/>
          <w:kern w:val="2"/>
          <w:szCs w:val="21"/>
        </w:rPr>
      </w:pPr>
      <w:r w:rsidRPr="0016738D">
        <w:rPr>
          <w:rFonts w:ascii="黑体" w:eastAsia="黑体" w:hAnsi="黑体" w:cs="黑体" w:hint="eastAsia"/>
          <w:kern w:val="2"/>
          <w:szCs w:val="21"/>
          <w:lang w:val="zh-TW"/>
        </w:rPr>
        <w:t xml:space="preserve"> </w:t>
      </w:r>
      <w:r w:rsidRPr="0016738D">
        <w:rPr>
          <w:rFonts w:ascii="黑体" w:eastAsia="PMingLiU" w:hAnsi="黑体" w:cs="黑体"/>
          <w:kern w:val="2"/>
          <w:szCs w:val="21"/>
          <w:lang w:val="zh-TW"/>
        </w:rPr>
        <w:t xml:space="preserve">                     </w:t>
      </w:r>
      <w:r w:rsidR="00014D3F">
        <w:rPr>
          <w:rFonts w:ascii="黑体" w:eastAsia="PMingLiU" w:hAnsi="黑体" w:cs="黑体"/>
          <w:kern w:val="2"/>
          <w:szCs w:val="21"/>
          <w:lang w:val="zh-TW"/>
        </w:rPr>
        <w:t xml:space="preserve">    </w:t>
      </w:r>
      <w:r w:rsidR="004F7B80" w:rsidRPr="0016738D">
        <w:rPr>
          <w:rFonts w:ascii="黑体" w:eastAsia="黑体" w:hAnsi="黑体" w:cs="黑体" w:hint="eastAsia"/>
          <w:kern w:val="2"/>
          <w:szCs w:val="21"/>
          <w:lang w:val="zh-TW"/>
        </w:rPr>
        <w:t>表</w:t>
      </w:r>
      <w:r w:rsidR="004F7B80" w:rsidRPr="0016738D">
        <w:rPr>
          <w:rFonts w:ascii="黑体" w:eastAsia="黑体" w:hAnsi="黑体" w:cs="黑体" w:hint="eastAsia"/>
          <w:kern w:val="2"/>
          <w:szCs w:val="21"/>
        </w:rPr>
        <w:t xml:space="preserve">2 </w:t>
      </w:r>
      <w:r w:rsidR="0061683E" w:rsidRPr="0016738D">
        <w:rPr>
          <w:rFonts w:ascii="黑体" w:eastAsia="黑体" w:hAnsi="黑体" w:cs="黑体" w:hint="eastAsia"/>
          <w:kern w:val="2"/>
          <w:szCs w:val="21"/>
        </w:rPr>
        <w:t>产品</w:t>
      </w:r>
      <w:r w:rsidR="004F7B80" w:rsidRPr="0016738D">
        <w:rPr>
          <w:rFonts w:ascii="黑体" w:eastAsia="黑体" w:hAnsi="黑体" w:cs="黑体" w:hint="eastAsia"/>
          <w:kern w:val="2"/>
          <w:szCs w:val="21"/>
        </w:rPr>
        <w:t>的化学成分</w:t>
      </w:r>
      <w:r>
        <w:rPr>
          <w:rFonts w:ascii="黑体" w:eastAsia="黑体" w:hAnsi="黑体" w:cs="黑体" w:hint="eastAsia"/>
          <w:kern w:val="2"/>
          <w:szCs w:val="21"/>
        </w:rPr>
        <w:t xml:space="preserve"> </w:t>
      </w:r>
      <w:r>
        <w:rPr>
          <w:rFonts w:ascii="黑体" w:eastAsia="黑体" w:hAnsi="黑体" w:cs="黑体"/>
          <w:kern w:val="2"/>
          <w:szCs w:val="21"/>
        </w:rPr>
        <w:t xml:space="preserve">         </w:t>
      </w:r>
      <w:r w:rsidR="00014D3F">
        <w:rPr>
          <w:rFonts w:ascii="黑体" w:eastAsia="黑体" w:hAnsi="黑体" w:cs="黑体"/>
          <w:kern w:val="2"/>
          <w:szCs w:val="21"/>
        </w:rPr>
        <w:t xml:space="preserve">     </w:t>
      </w:r>
      <w:r w:rsidR="00014D3F" w:rsidRPr="00AF63B6">
        <w:rPr>
          <w:rFonts w:ascii="黑体" w:eastAsia="黑体" w:hAnsi="黑体" w:cs="黑体" w:hint="eastAsia"/>
          <w:kern w:val="2"/>
          <w:szCs w:val="21"/>
          <w:highlight w:val="yellow"/>
        </w:rPr>
        <w:t>单位为质量百分数</w:t>
      </w:r>
      <w:r w:rsidRPr="00AF63B6">
        <w:rPr>
          <w:rFonts w:ascii="黑体" w:eastAsia="黑体" w:hAnsi="黑体" w:cs="黑体"/>
          <w:kern w:val="2"/>
          <w:szCs w:val="21"/>
          <w:highlight w:val="yellow"/>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382"/>
        <w:gridCol w:w="1383"/>
        <w:gridCol w:w="761"/>
        <w:gridCol w:w="761"/>
        <w:gridCol w:w="761"/>
        <w:gridCol w:w="761"/>
        <w:gridCol w:w="761"/>
        <w:gridCol w:w="762"/>
      </w:tblGrid>
      <w:tr w:rsidR="00BF6FEA" w:rsidRPr="008E5393" w14:paraId="61DF5B4A" w14:textId="77777777" w:rsidTr="005A3DC0">
        <w:trPr>
          <w:trHeight w:val="567"/>
        </w:trPr>
        <w:tc>
          <w:tcPr>
            <w:tcW w:w="1707" w:type="dxa"/>
            <w:vMerge w:val="restart"/>
            <w:vAlign w:val="center"/>
          </w:tcPr>
          <w:p w14:paraId="37384040" w14:textId="77777777" w:rsidR="00BF6FEA" w:rsidRPr="00E544C7" w:rsidRDefault="00BF6FEA" w:rsidP="003637EF">
            <w:pPr>
              <w:jc w:val="center"/>
              <w:rPr>
                <w:sz w:val="18"/>
                <w:szCs w:val="18"/>
              </w:rPr>
            </w:pPr>
            <w:r w:rsidRPr="00E544C7">
              <w:rPr>
                <w:rFonts w:hint="eastAsia"/>
                <w:sz w:val="18"/>
                <w:szCs w:val="18"/>
              </w:rPr>
              <w:t>型号</w:t>
            </w:r>
          </w:p>
        </w:tc>
        <w:tc>
          <w:tcPr>
            <w:tcW w:w="2765" w:type="dxa"/>
            <w:gridSpan w:val="2"/>
            <w:vAlign w:val="center"/>
          </w:tcPr>
          <w:p w14:paraId="69B24DAA" w14:textId="04CEEEB8" w:rsidR="00BF6FEA" w:rsidRPr="00E544C7" w:rsidRDefault="00BF6FEA" w:rsidP="00BF6FEA">
            <w:pPr>
              <w:jc w:val="center"/>
              <w:rPr>
                <w:sz w:val="18"/>
                <w:szCs w:val="18"/>
              </w:rPr>
            </w:pPr>
            <w:r>
              <w:rPr>
                <w:rFonts w:hint="eastAsia"/>
                <w:sz w:val="18"/>
                <w:szCs w:val="18"/>
              </w:rPr>
              <w:t>主要成分</w:t>
            </w:r>
          </w:p>
        </w:tc>
        <w:tc>
          <w:tcPr>
            <w:tcW w:w="4567" w:type="dxa"/>
            <w:gridSpan w:val="6"/>
            <w:vAlign w:val="center"/>
          </w:tcPr>
          <w:p w14:paraId="53B8569B" w14:textId="14F0670B" w:rsidR="00BF6FEA" w:rsidRPr="00E544C7" w:rsidRDefault="00BF6FEA" w:rsidP="00DC74D8">
            <w:pPr>
              <w:jc w:val="center"/>
              <w:rPr>
                <w:sz w:val="18"/>
                <w:szCs w:val="18"/>
              </w:rPr>
            </w:pPr>
            <w:r>
              <w:rPr>
                <w:rFonts w:hint="eastAsia"/>
                <w:sz w:val="18"/>
                <w:szCs w:val="18"/>
              </w:rPr>
              <w:t>杂质</w:t>
            </w:r>
            <w:r w:rsidRPr="00E544C7">
              <w:rPr>
                <w:rFonts w:hint="eastAsia"/>
                <w:sz w:val="18"/>
                <w:szCs w:val="18"/>
              </w:rPr>
              <w:t>元素</w:t>
            </w:r>
          </w:p>
        </w:tc>
      </w:tr>
      <w:tr w:rsidR="00F3495B" w:rsidRPr="00F3495B" w14:paraId="05A18B02" w14:textId="77777777" w:rsidTr="0035049E">
        <w:trPr>
          <w:trHeight w:val="567"/>
        </w:trPr>
        <w:tc>
          <w:tcPr>
            <w:tcW w:w="1707" w:type="dxa"/>
            <w:vMerge/>
            <w:vAlign w:val="center"/>
          </w:tcPr>
          <w:p w14:paraId="42E0AF7A" w14:textId="77777777" w:rsidR="00F3495B" w:rsidRPr="00E544C7" w:rsidRDefault="00F3495B" w:rsidP="00F3495B">
            <w:pPr>
              <w:jc w:val="center"/>
              <w:rPr>
                <w:sz w:val="18"/>
                <w:szCs w:val="18"/>
              </w:rPr>
            </w:pPr>
          </w:p>
        </w:tc>
        <w:tc>
          <w:tcPr>
            <w:tcW w:w="1382" w:type="dxa"/>
            <w:vAlign w:val="center"/>
          </w:tcPr>
          <w:p w14:paraId="34979ED8" w14:textId="12FB0D99" w:rsidR="00F3495B" w:rsidRPr="00014D3F" w:rsidRDefault="00014D3F" w:rsidP="00F3495B">
            <w:pPr>
              <w:jc w:val="center"/>
              <w:rPr>
                <w:b/>
                <w:bCs/>
                <w:sz w:val="18"/>
                <w:szCs w:val="18"/>
              </w:rPr>
            </w:pPr>
            <w:r w:rsidRPr="00014D3F">
              <w:rPr>
                <w:rFonts w:ascii="宋体" w:hAnsi="宋体" w:cs="宋体" w:hint="eastAsia"/>
                <w:b/>
                <w:bCs/>
                <w:sz w:val="18"/>
                <w:szCs w:val="18"/>
              </w:rPr>
              <w:t>A</w:t>
            </w:r>
            <w:r w:rsidRPr="00014D3F">
              <w:rPr>
                <w:rFonts w:ascii="宋体" w:hAnsi="宋体" w:cs="宋体"/>
                <w:b/>
                <w:bCs/>
                <w:sz w:val="18"/>
                <w:szCs w:val="18"/>
              </w:rPr>
              <w:t>l</w:t>
            </w:r>
            <w:r w:rsidRPr="00014D3F">
              <w:rPr>
                <w:rFonts w:ascii="宋体" w:hAnsi="宋体" w:cs="宋体" w:hint="eastAsia"/>
                <w:b/>
                <w:bCs/>
                <w:sz w:val="18"/>
                <w:szCs w:val="18"/>
                <w:vertAlign w:val="superscript"/>
              </w:rPr>
              <w:t>a</w:t>
            </w:r>
          </w:p>
        </w:tc>
        <w:tc>
          <w:tcPr>
            <w:tcW w:w="1383" w:type="dxa"/>
            <w:vAlign w:val="center"/>
          </w:tcPr>
          <w:p w14:paraId="40B8C019" w14:textId="0752FDD2" w:rsidR="00F3495B" w:rsidRPr="00E544C7" w:rsidRDefault="00F3495B" w:rsidP="00F3495B">
            <w:pPr>
              <w:jc w:val="center"/>
              <w:rPr>
                <w:sz w:val="18"/>
                <w:szCs w:val="18"/>
              </w:rPr>
            </w:pPr>
            <w:r>
              <w:rPr>
                <w:rFonts w:hint="eastAsia"/>
                <w:sz w:val="18"/>
                <w:szCs w:val="18"/>
              </w:rPr>
              <w:t>M</w:t>
            </w:r>
            <w:r>
              <w:rPr>
                <w:sz w:val="18"/>
                <w:szCs w:val="18"/>
              </w:rPr>
              <w:t>g</w:t>
            </w:r>
          </w:p>
        </w:tc>
        <w:tc>
          <w:tcPr>
            <w:tcW w:w="761" w:type="dxa"/>
            <w:vAlign w:val="center"/>
          </w:tcPr>
          <w:p w14:paraId="64E3EA32" w14:textId="0D40087D" w:rsidR="00F3495B" w:rsidRPr="00F3495B" w:rsidRDefault="00F3495B" w:rsidP="00F3495B">
            <w:pPr>
              <w:jc w:val="center"/>
              <w:rPr>
                <w:sz w:val="18"/>
                <w:szCs w:val="18"/>
                <w:lang w:val="de-DE"/>
              </w:rPr>
            </w:pPr>
            <w:r>
              <w:rPr>
                <w:rFonts w:hint="eastAsia"/>
                <w:sz w:val="18"/>
                <w:szCs w:val="18"/>
              </w:rPr>
              <w:t>F</w:t>
            </w:r>
            <w:r>
              <w:rPr>
                <w:sz w:val="18"/>
                <w:szCs w:val="18"/>
              </w:rPr>
              <w:t>e</w:t>
            </w:r>
          </w:p>
        </w:tc>
        <w:tc>
          <w:tcPr>
            <w:tcW w:w="761" w:type="dxa"/>
            <w:vAlign w:val="center"/>
          </w:tcPr>
          <w:p w14:paraId="169C604D" w14:textId="6C926E43" w:rsidR="00F3495B" w:rsidRPr="00F3495B" w:rsidRDefault="00F3495B" w:rsidP="00F3495B">
            <w:pPr>
              <w:jc w:val="center"/>
              <w:rPr>
                <w:sz w:val="18"/>
                <w:szCs w:val="18"/>
                <w:lang w:val="de-DE"/>
              </w:rPr>
            </w:pPr>
            <w:r>
              <w:rPr>
                <w:sz w:val="18"/>
                <w:szCs w:val="18"/>
              </w:rPr>
              <w:t>Cu</w:t>
            </w:r>
          </w:p>
        </w:tc>
        <w:tc>
          <w:tcPr>
            <w:tcW w:w="761" w:type="dxa"/>
            <w:vAlign w:val="center"/>
          </w:tcPr>
          <w:p w14:paraId="08271F2D" w14:textId="489CEBC9" w:rsidR="00F3495B" w:rsidRPr="00F3495B" w:rsidRDefault="00F3495B" w:rsidP="00F3495B">
            <w:pPr>
              <w:jc w:val="center"/>
              <w:rPr>
                <w:sz w:val="18"/>
                <w:szCs w:val="18"/>
                <w:lang w:val="de-DE"/>
              </w:rPr>
            </w:pPr>
            <w:r>
              <w:rPr>
                <w:rFonts w:hint="eastAsia"/>
                <w:sz w:val="18"/>
                <w:szCs w:val="18"/>
              </w:rPr>
              <w:t>N</w:t>
            </w:r>
            <w:r>
              <w:rPr>
                <w:sz w:val="18"/>
                <w:szCs w:val="18"/>
              </w:rPr>
              <w:t>i</w:t>
            </w:r>
          </w:p>
        </w:tc>
        <w:tc>
          <w:tcPr>
            <w:tcW w:w="761" w:type="dxa"/>
            <w:vAlign w:val="center"/>
          </w:tcPr>
          <w:p w14:paraId="5FE3B379" w14:textId="470E6A24" w:rsidR="00F3495B" w:rsidRPr="00F3495B" w:rsidRDefault="00F3495B" w:rsidP="00F3495B">
            <w:pPr>
              <w:jc w:val="center"/>
              <w:rPr>
                <w:sz w:val="18"/>
                <w:szCs w:val="18"/>
                <w:lang w:val="de-DE"/>
              </w:rPr>
            </w:pPr>
            <w:r>
              <w:rPr>
                <w:rFonts w:hint="eastAsia"/>
                <w:sz w:val="18"/>
                <w:szCs w:val="18"/>
              </w:rPr>
              <w:t>S</w:t>
            </w:r>
            <w:r>
              <w:rPr>
                <w:sz w:val="18"/>
                <w:szCs w:val="18"/>
              </w:rPr>
              <w:t>i</w:t>
            </w:r>
          </w:p>
        </w:tc>
        <w:tc>
          <w:tcPr>
            <w:tcW w:w="761" w:type="dxa"/>
            <w:vAlign w:val="center"/>
          </w:tcPr>
          <w:p w14:paraId="3D6916A7" w14:textId="0F0AC50B" w:rsidR="00F3495B" w:rsidRPr="00F3495B" w:rsidRDefault="00F3495B" w:rsidP="00F3495B">
            <w:pPr>
              <w:jc w:val="center"/>
              <w:rPr>
                <w:sz w:val="18"/>
                <w:szCs w:val="18"/>
                <w:lang w:val="de-DE"/>
              </w:rPr>
            </w:pPr>
            <w:r>
              <w:rPr>
                <w:rFonts w:hint="eastAsia"/>
                <w:sz w:val="18"/>
                <w:szCs w:val="18"/>
              </w:rPr>
              <w:t>P</w:t>
            </w:r>
            <w:r>
              <w:rPr>
                <w:sz w:val="18"/>
                <w:szCs w:val="18"/>
              </w:rPr>
              <w:t>d</w:t>
            </w:r>
          </w:p>
        </w:tc>
        <w:tc>
          <w:tcPr>
            <w:tcW w:w="762" w:type="dxa"/>
            <w:vAlign w:val="center"/>
          </w:tcPr>
          <w:p w14:paraId="5F59731A" w14:textId="463BFDF1" w:rsidR="00F3495B" w:rsidRPr="00F3495B" w:rsidRDefault="00F3495B" w:rsidP="00F3495B">
            <w:pPr>
              <w:jc w:val="center"/>
              <w:rPr>
                <w:sz w:val="18"/>
                <w:szCs w:val="18"/>
                <w:lang w:val="de-DE"/>
              </w:rPr>
            </w:pPr>
            <w:proofErr w:type="spellStart"/>
            <w:r>
              <w:rPr>
                <w:sz w:val="18"/>
                <w:szCs w:val="18"/>
                <w:lang w:val="de-DE"/>
              </w:rPr>
              <w:t>other</w:t>
            </w:r>
            <w:proofErr w:type="spellEnd"/>
          </w:p>
        </w:tc>
      </w:tr>
      <w:tr w:rsidR="00F3495B" w:rsidRPr="008E5393" w14:paraId="75FECCC4" w14:textId="77777777" w:rsidTr="00A6758F">
        <w:trPr>
          <w:trHeight w:val="567"/>
        </w:trPr>
        <w:tc>
          <w:tcPr>
            <w:tcW w:w="1707" w:type="dxa"/>
            <w:vAlign w:val="center"/>
          </w:tcPr>
          <w:p w14:paraId="50BDFDB3" w14:textId="77777777" w:rsidR="00F3495B" w:rsidRPr="00E544C7" w:rsidRDefault="00F3495B" w:rsidP="00F3495B">
            <w:pPr>
              <w:pStyle w:val="affc"/>
              <w:ind w:firstLineChars="0" w:firstLine="0"/>
              <w:jc w:val="center"/>
              <w:rPr>
                <w:rFonts w:ascii="Times New Roman"/>
                <w:kern w:val="2"/>
                <w:sz w:val="18"/>
                <w:szCs w:val="18"/>
              </w:rPr>
            </w:pPr>
            <w:r w:rsidRPr="00E544C7">
              <w:rPr>
                <w:rFonts w:ascii="Times New Roman" w:hint="eastAsia"/>
                <w:kern w:val="2"/>
                <w:sz w:val="18"/>
                <w:szCs w:val="18"/>
              </w:rPr>
              <w:t>A</w:t>
            </w:r>
            <w:r w:rsidRPr="00E544C7">
              <w:rPr>
                <w:rFonts w:ascii="Times New Roman"/>
                <w:kern w:val="2"/>
                <w:sz w:val="18"/>
                <w:szCs w:val="18"/>
              </w:rPr>
              <w:t>L4</w:t>
            </w:r>
            <w:r w:rsidRPr="00E544C7">
              <w:rPr>
                <w:rFonts w:ascii="Times New Roman" w:hint="eastAsia"/>
                <w:kern w:val="2"/>
                <w:sz w:val="18"/>
                <w:szCs w:val="18"/>
              </w:rPr>
              <w:t>N</w:t>
            </w:r>
            <w:r w:rsidRPr="00E544C7">
              <w:rPr>
                <w:rFonts w:ascii="Times New Roman"/>
                <w:kern w:val="2"/>
                <w:sz w:val="18"/>
                <w:szCs w:val="18"/>
              </w:rPr>
              <w:t>5</w:t>
            </w:r>
          </w:p>
        </w:tc>
        <w:tc>
          <w:tcPr>
            <w:tcW w:w="1382" w:type="dxa"/>
            <w:vAlign w:val="center"/>
          </w:tcPr>
          <w:p w14:paraId="44E1C216" w14:textId="47C5EC8C" w:rsidR="00F3495B" w:rsidRPr="00E544C7" w:rsidRDefault="00F3495B" w:rsidP="00F3495B">
            <w:pPr>
              <w:pStyle w:val="affc"/>
              <w:ind w:firstLineChars="0" w:firstLine="0"/>
              <w:jc w:val="center"/>
              <w:rPr>
                <w:rFonts w:ascii="Times New Roman"/>
                <w:kern w:val="2"/>
                <w:sz w:val="18"/>
                <w:szCs w:val="18"/>
              </w:rPr>
            </w:pPr>
            <w:r>
              <w:rPr>
                <w:rFonts w:ascii="Times New Roman" w:hint="eastAsia"/>
                <w:kern w:val="2"/>
                <w:sz w:val="18"/>
                <w:szCs w:val="18"/>
              </w:rPr>
              <w:t>≥</w:t>
            </w:r>
            <w:r w:rsidRPr="00E544C7">
              <w:rPr>
                <w:rFonts w:ascii="Times New Roman" w:hint="eastAsia"/>
                <w:kern w:val="2"/>
                <w:sz w:val="18"/>
                <w:szCs w:val="18"/>
              </w:rPr>
              <w:t>9</w:t>
            </w:r>
            <w:r w:rsidRPr="00E544C7">
              <w:rPr>
                <w:rFonts w:ascii="Times New Roman"/>
                <w:kern w:val="2"/>
                <w:sz w:val="18"/>
                <w:szCs w:val="18"/>
              </w:rPr>
              <w:t>9</w:t>
            </w:r>
            <w:r w:rsidRPr="00E544C7">
              <w:rPr>
                <w:rFonts w:ascii="Times New Roman" w:hint="eastAsia"/>
                <w:kern w:val="2"/>
                <w:sz w:val="18"/>
                <w:szCs w:val="18"/>
              </w:rPr>
              <w:t>.</w:t>
            </w:r>
            <w:r w:rsidRPr="00E544C7">
              <w:rPr>
                <w:rFonts w:ascii="Times New Roman"/>
                <w:kern w:val="2"/>
                <w:sz w:val="18"/>
                <w:szCs w:val="18"/>
              </w:rPr>
              <w:t>995</w:t>
            </w:r>
          </w:p>
        </w:tc>
        <w:tc>
          <w:tcPr>
            <w:tcW w:w="1383" w:type="dxa"/>
            <w:vAlign w:val="center"/>
          </w:tcPr>
          <w:p w14:paraId="23BA915F" w14:textId="3111192F" w:rsidR="00F3495B" w:rsidRPr="00E544C7" w:rsidRDefault="00F3495B" w:rsidP="00F3495B">
            <w:pPr>
              <w:pStyle w:val="affc"/>
              <w:ind w:firstLineChars="0" w:firstLine="0"/>
              <w:jc w:val="center"/>
              <w:rPr>
                <w:rFonts w:ascii="Times New Roman"/>
                <w:kern w:val="2"/>
                <w:sz w:val="18"/>
                <w:szCs w:val="18"/>
              </w:rPr>
            </w:pPr>
            <w:r>
              <w:rPr>
                <w:rFonts w:ascii="Times New Roman" w:eastAsia="黑体"/>
                <w:kern w:val="2"/>
                <w:sz w:val="18"/>
                <w:szCs w:val="18"/>
              </w:rPr>
              <w:t>—</w:t>
            </w:r>
          </w:p>
        </w:tc>
        <w:tc>
          <w:tcPr>
            <w:tcW w:w="4567" w:type="dxa"/>
            <w:gridSpan w:val="6"/>
            <w:vAlign w:val="center"/>
          </w:tcPr>
          <w:p w14:paraId="721A4CBC" w14:textId="30034FA5" w:rsidR="00F3495B" w:rsidRPr="00E544C7" w:rsidRDefault="00F3495B" w:rsidP="00F3495B">
            <w:pPr>
              <w:pStyle w:val="affc"/>
              <w:ind w:firstLineChars="0" w:firstLine="0"/>
              <w:jc w:val="center"/>
              <w:rPr>
                <w:rFonts w:ascii="Times New Roman"/>
                <w:kern w:val="2"/>
                <w:sz w:val="18"/>
                <w:szCs w:val="18"/>
              </w:rPr>
            </w:pPr>
            <w:r>
              <w:rPr>
                <w:rFonts w:ascii="Times New Roman" w:hint="eastAsia"/>
                <w:kern w:val="2"/>
                <w:sz w:val="18"/>
                <w:szCs w:val="18"/>
              </w:rPr>
              <w:t>≤</w:t>
            </w:r>
            <w:r w:rsidRPr="00E544C7">
              <w:rPr>
                <w:rFonts w:ascii="Times New Roman"/>
                <w:kern w:val="2"/>
                <w:sz w:val="18"/>
                <w:szCs w:val="18"/>
              </w:rPr>
              <w:t>0.0</w:t>
            </w:r>
            <w:r>
              <w:rPr>
                <w:rFonts w:ascii="Times New Roman"/>
                <w:kern w:val="2"/>
                <w:sz w:val="18"/>
                <w:szCs w:val="18"/>
              </w:rPr>
              <w:t>05</w:t>
            </w:r>
          </w:p>
        </w:tc>
      </w:tr>
      <w:tr w:rsidR="00F3495B" w:rsidRPr="008E5393" w14:paraId="1E8AC960" w14:textId="77777777" w:rsidTr="006C7DDF">
        <w:trPr>
          <w:trHeight w:val="567"/>
        </w:trPr>
        <w:tc>
          <w:tcPr>
            <w:tcW w:w="1707" w:type="dxa"/>
            <w:vAlign w:val="center"/>
          </w:tcPr>
          <w:p w14:paraId="4B0280CD" w14:textId="77777777" w:rsidR="00F3495B" w:rsidRPr="00E544C7" w:rsidRDefault="00F3495B" w:rsidP="00F3495B">
            <w:pPr>
              <w:pStyle w:val="affc"/>
              <w:ind w:firstLineChars="0" w:firstLine="0"/>
              <w:jc w:val="center"/>
              <w:rPr>
                <w:rFonts w:ascii="Times New Roman"/>
                <w:kern w:val="2"/>
                <w:sz w:val="18"/>
                <w:szCs w:val="18"/>
              </w:rPr>
            </w:pPr>
            <w:r w:rsidRPr="00E544C7">
              <w:rPr>
                <w:rFonts w:ascii="Times New Roman" w:hint="eastAsia"/>
                <w:kern w:val="2"/>
                <w:sz w:val="18"/>
                <w:szCs w:val="18"/>
              </w:rPr>
              <w:t>A</w:t>
            </w:r>
            <w:r w:rsidRPr="00E544C7">
              <w:rPr>
                <w:rFonts w:ascii="Times New Roman"/>
                <w:kern w:val="2"/>
                <w:sz w:val="18"/>
                <w:szCs w:val="18"/>
              </w:rPr>
              <w:t>L4</w:t>
            </w:r>
            <w:r w:rsidRPr="00E544C7">
              <w:rPr>
                <w:rFonts w:ascii="Times New Roman" w:hint="eastAsia"/>
                <w:kern w:val="2"/>
                <w:sz w:val="18"/>
                <w:szCs w:val="18"/>
              </w:rPr>
              <w:t>N</w:t>
            </w:r>
          </w:p>
        </w:tc>
        <w:tc>
          <w:tcPr>
            <w:tcW w:w="1382" w:type="dxa"/>
            <w:vAlign w:val="center"/>
          </w:tcPr>
          <w:p w14:paraId="5AE43E61" w14:textId="4F194A90" w:rsidR="00F3495B" w:rsidRPr="00E544C7" w:rsidRDefault="00F3495B" w:rsidP="00F3495B">
            <w:pPr>
              <w:pStyle w:val="affc"/>
              <w:ind w:firstLineChars="0" w:firstLine="0"/>
              <w:jc w:val="center"/>
              <w:rPr>
                <w:rFonts w:ascii="Times New Roman"/>
                <w:kern w:val="2"/>
                <w:sz w:val="18"/>
                <w:szCs w:val="18"/>
              </w:rPr>
            </w:pPr>
            <w:r>
              <w:rPr>
                <w:rFonts w:ascii="Times New Roman" w:hint="eastAsia"/>
                <w:kern w:val="2"/>
                <w:sz w:val="18"/>
                <w:szCs w:val="18"/>
              </w:rPr>
              <w:t>≥</w:t>
            </w:r>
            <w:r w:rsidRPr="00E544C7">
              <w:rPr>
                <w:rFonts w:ascii="Times New Roman" w:hint="eastAsia"/>
                <w:kern w:val="2"/>
                <w:sz w:val="18"/>
                <w:szCs w:val="18"/>
              </w:rPr>
              <w:t>9</w:t>
            </w:r>
            <w:r w:rsidRPr="00E544C7">
              <w:rPr>
                <w:rFonts w:ascii="Times New Roman"/>
                <w:kern w:val="2"/>
                <w:sz w:val="18"/>
                <w:szCs w:val="18"/>
              </w:rPr>
              <w:t>9</w:t>
            </w:r>
            <w:r w:rsidRPr="00E544C7">
              <w:rPr>
                <w:rFonts w:ascii="Times New Roman" w:hint="eastAsia"/>
                <w:kern w:val="2"/>
                <w:sz w:val="18"/>
                <w:szCs w:val="18"/>
              </w:rPr>
              <w:t>.</w:t>
            </w:r>
            <w:r w:rsidRPr="00E544C7">
              <w:rPr>
                <w:rFonts w:ascii="Times New Roman"/>
                <w:kern w:val="2"/>
                <w:sz w:val="18"/>
                <w:szCs w:val="18"/>
              </w:rPr>
              <w:t>99</w:t>
            </w:r>
          </w:p>
        </w:tc>
        <w:tc>
          <w:tcPr>
            <w:tcW w:w="1383" w:type="dxa"/>
            <w:vAlign w:val="center"/>
          </w:tcPr>
          <w:p w14:paraId="3A140D38" w14:textId="580B42E2" w:rsidR="00F3495B" w:rsidRPr="00E544C7" w:rsidRDefault="00F3495B" w:rsidP="00F3495B">
            <w:pPr>
              <w:pStyle w:val="affc"/>
              <w:ind w:firstLineChars="0" w:firstLine="0"/>
              <w:jc w:val="center"/>
              <w:rPr>
                <w:rFonts w:ascii="Times New Roman"/>
                <w:kern w:val="2"/>
                <w:sz w:val="18"/>
                <w:szCs w:val="18"/>
              </w:rPr>
            </w:pPr>
            <w:r>
              <w:rPr>
                <w:rFonts w:ascii="Times New Roman" w:eastAsia="黑体"/>
                <w:kern w:val="2"/>
                <w:sz w:val="18"/>
                <w:szCs w:val="18"/>
              </w:rPr>
              <w:t>—</w:t>
            </w:r>
          </w:p>
        </w:tc>
        <w:tc>
          <w:tcPr>
            <w:tcW w:w="4567" w:type="dxa"/>
            <w:gridSpan w:val="6"/>
            <w:vAlign w:val="center"/>
          </w:tcPr>
          <w:p w14:paraId="3017DD1F" w14:textId="414379F3" w:rsidR="00F3495B" w:rsidRPr="00E544C7" w:rsidRDefault="00F3495B" w:rsidP="00F3495B">
            <w:pPr>
              <w:pStyle w:val="affc"/>
              <w:ind w:firstLineChars="0" w:firstLine="0"/>
              <w:jc w:val="center"/>
              <w:rPr>
                <w:rFonts w:ascii="Times New Roman"/>
                <w:kern w:val="2"/>
                <w:sz w:val="18"/>
                <w:szCs w:val="18"/>
              </w:rPr>
            </w:pPr>
            <w:r>
              <w:rPr>
                <w:rFonts w:ascii="Times New Roman" w:hint="eastAsia"/>
                <w:kern w:val="2"/>
                <w:sz w:val="18"/>
                <w:szCs w:val="18"/>
              </w:rPr>
              <w:t>≤</w:t>
            </w:r>
            <w:r w:rsidRPr="00E544C7">
              <w:rPr>
                <w:rFonts w:ascii="Times New Roman"/>
                <w:kern w:val="2"/>
                <w:sz w:val="18"/>
                <w:szCs w:val="18"/>
              </w:rPr>
              <w:t>0.</w:t>
            </w:r>
            <w:r>
              <w:rPr>
                <w:rFonts w:ascii="Times New Roman"/>
                <w:kern w:val="2"/>
                <w:sz w:val="18"/>
                <w:szCs w:val="18"/>
              </w:rPr>
              <w:t>0</w:t>
            </w:r>
            <w:r w:rsidRPr="00E544C7">
              <w:rPr>
                <w:rFonts w:ascii="Times New Roman"/>
                <w:kern w:val="2"/>
                <w:sz w:val="18"/>
                <w:szCs w:val="18"/>
              </w:rPr>
              <w:t>1</w:t>
            </w:r>
          </w:p>
        </w:tc>
      </w:tr>
      <w:tr w:rsidR="00F3495B" w:rsidRPr="008E5393" w14:paraId="7940BE7B" w14:textId="77777777" w:rsidTr="00FF0B08">
        <w:trPr>
          <w:trHeight w:val="567"/>
        </w:trPr>
        <w:tc>
          <w:tcPr>
            <w:tcW w:w="1707" w:type="dxa"/>
            <w:vAlign w:val="center"/>
          </w:tcPr>
          <w:p w14:paraId="4D5C3CEB" w14:textId="77777777" w:rsidR="00F3495B" w:rsidRPr="00E544C7" w:rsidRDefault="00F3495B" w:rsidP="00F3495B">
            <w:pPr>
              <w:pStyle w:val="affc"/>
              <w:ind w:firstLineChars="0" w:firstLine="0"/>
              <w:jc w:val="center"/>
              <w:rPr>
                <w:rFonts w:ascii="Times New Roman"/>
                <w:kern w:val="2"/>
                <w:sz w:val="18"/>
                <w:szCs w:val="18"/>
              </w:rPr>
            </w:pPr>
            <w:r w:rsidRPr="00E544C7">
              <w:rPr>
                <w:rFonts w:ascii="Times New Roman" w:hint="eastAsia"/>
                <w:kern w:val="2"/>
                <w:sz w:val="18"/>
                <w:szCs w:val="18"/>
              </w:rPr>
              <w:t>A</w:t>
            </w:r>
            <w:r w:rsidRPr="00E544C7">
              <w:rPr>
                <w:rFonts w:ascii="Times New Roman"/>
                <w:kern w:val="2"/>
                <w:sz w:val="18"/>
                <w:szCs w:val="18"/>
              </w:rPr>
              <w:t>L4</w:t>
            </w:r>
            <w:r w:rsidRPr="00E544C7">
              <w:rPr>
                <w:rFonts w:ascii="Times New Roman" w:hint="eastAsia"/>
                <w:kern w:val="2"/>
                <w:sz w:val="18"/>
                <w:szCs w:val="18"/>
              </w:rPr>
              <w:t>NCR</w:t>
            </w:r>
          </w:p>
        </w:tc>
        <w:tc>
          <w:tcPr>
            <w:tcW w:w="1382" w:type="dxa"/>
            <w:vAlign w:val="center"/>
          </w:tcPr>
          <w:p w14:paraId="1CF92660" w14:textId="184E5480" w:rsidR="00F3495B" w:rsidRPr="00E544C7" w:rsidRDefault="00F3495B" w:rsidP="00F3495B">
            <w:pPr>
              <w:pStyle w:val="affc"/>
              <w:ind w:firstLineChars="0" w:firstLine="0"/>
              <w:jc w:val="center"/>
              <w:rPr>
                <w:rFonts w:ascii="Times New Roman"/>
                <w:kern w:val="2"/>
                <w:sz w:val="18"/>
                <w:szCs w:val="18"/>
              </w:rPr>
            </w:pPr>
            <w:r>
              <w:rPr>
                <w:rFonts w:ascii="Times New Roman" w:hint="eastAsia"/>
                <w:kern w:val="2"/>
                <w:sz w:val="18"/>
                <w:szCs w:val="18"/>
              </w:rPr>
              <w:t>≥</w:t>
            </w:r>
            <w:r w:rsidRPr="00E544C7">
              <w:rPr>
                <w:rFonts w:ascii="Times New Roman" w:hint="eastAsia"/>
                <w:kern w:val="2"/>
                <w:sz w:val="18"/>
                <w:szCs w:val="18"/>
              </w:rPr>
              <w:t>9</w:t>
            </w:r>
            <w:r w:rsidRPr="00E544C7">
              <w:rPr>
                <w:rFonts w:ascii="Times New Roman"/>
                <w:kern w:val="2"/>
                <w:sz w:val="18"/>
                <w:szCs w:val="18"/>
              </w:rPr>
              <w:t>9</w:t>
            </w:r>
            <w:r w:rsidRPr="00E544C7">
              <w:rPr>
                <w:rFonts w:ascii="Times New Roman" w:hint="eastAsia"/>
                <w:kern w:val="2"/>
                <w:sz w:val="18"/>
                <w:szCs w:val="18"/>
              </w:rPr>
              <w:t>.</w:t>
            </w:r>
            <w:r w:rsidRPr="00E544C7">
              <w:rPr>
                <w:rFonts w:ascii="Times New Roman"/>
                <w:kern w:val="2"/>
                <w:sz w:val="18"/>
                <w:szCs w:val="18"/>
              </w:rPr>
              <w:t>99</w:t>
            </w:r>
          </w:p>
        </w:tc>
        <w:tc>
          <w:tcPr>
            <w:tcW w:w="1383" w:type="dxa"/>
            <w:vAlign w:val="center"/>
          </w:tcPr>
          <w:p w14:paraId="6699E36D" w14:textId="4311AE58" w:rsidR="00F3495B" w:rsidRPr="00E544C7" w:rsidRDefault="00F3495B" w:rsidP="00F3495B">
            <w:pPr>
              <w:pStyle w:val="affc"/>
              <w:ind w:firstLineChars="0" w:firstLine="0"/>
              <w:jc w:val="center"/>
              <w:rPr>
                <w:rFonts w:ascii="Times New Roman"/>
                <w:kern w:val="2"/>
                <w:sz w:val="18"/>
                <w:szCs w:val="18"/>
              </w:rPr>
            </w:pPr>
            <w:r>
              <w:rPr>
                <w:rFonts w:ascii="Times New Roman" w:eastAsia="黑体"/>
                <w:kern w:val="2"/>
                <w:sz w:val="18"/>
                <w:szCs w:val="18"/>
              </w:rPr>
              <w:t>—</w:t>
            </w:r>
          </w:p>
        </w:tc>
        <w:tc>
          <w:tcPr>
            <w:tcW w:w="4567" w:type="dxa"/>
            <w:gridSpan w:val="6"/>
            <w:vAlign w:val="center"/>
          </w:tcPr>
          <w:p w14:paraId="57126F32" w14:textId="54AA4601" w:rsidR="00F3495B" w:rsidRPr="00E544C7" w:rsidRDefault="00F3495B" w:rsidP="00F3495B">
            <w:pPr>
              <w:pStyle w:val="affc"/>
              <w:ind w:firstLineChars="0" w:firstLine="0"/>
              <w:jc w:val="center"/>
              <w:rPr>
                <w:rFonts w:ascii="Times New Roman"/>
                <w:kern w:val="2"/>
                <w:sz w:val="18"/>
                <w:szCs w:val="18"/>
              </w:rPr>
            </w:pPr>
            <w:r>
              <w:rPr>
                <w:rFonts w:ascii="Times New Roman" w:hint="eastAsia"/>
                <w:kern w:val="2"/>
                <w:sz w:val="18"/>
                <w:szCs w:val="18"/>
              </w:rPr>
              <w:t>≤</w:t>
            </w:r>
            <w:r w:rsidRPr="00E544C7">
              <w:rPr>
                <w:rFonts w:ascii="Times New Roman" w:hint="eastAsia"/>
                <w:kern w:val="2"/>
                <w:sz w:val="18"/>
                <w:szCs w:val="18"/>
              </w:rPr>
              <w:t>0</w:t>
            </w:r>
            <w:r w:rsidRPr="00E544C7">
              <w:rPr>
                <w:rFonts w:ascii="Times New Roman"/>
                <w:kern w:val="2"/>
                <w:sz w:val="18"/>
                <w:szCs w:val="18"/>
              </w:rPr>
              <w:t>.0</w:t>
            </w:r>
            <w:r>
              <w:rPr>
                <w:rFonts w:ascii="Times New Roman"/>
                <w:kern w:val="2"/>
                <w:sz w:val="18"/>
                <w:szCs w:val="18"/>
              </w:rPr>
              <w:t>1</w:t>
            </w:r>
          </w:p>
        </w:tc>
      </w:tr>
      <w:tr w:rsidR="00F3495B" w:rsidRPr="008E5393" w14:paraId="3C515F90" w14:textId="77777777" w:rsidTr="00A6702D">
        <w:trPr>
          <w:trHeight w:val="567"/>
        </w:trPr>
        <w:tc>
          <w:tcPr>
            <w:tcW w:w="1707" w:type="dxa"/>
            <w:vAlign w:val="center"/>
          </w:tcPr>
          <w:p w14:paraId="0ED9EF14" w14:textId="35B0207A" w:rsidR="00F3495B" w:rsidRPr="00E544C7" w:rsidRDefault="00F3495B" w:rsidP="00F3495B">
            <w:pPr>
              <w:pStyle w:val="affc"/>
              <w:ind w:firstLineChars="0" w:firstLine="0"/>
              <w:jc w:val="center"/>
              <w:rPr>
                <w:rFonts w:ascii="Times New Roman"/>
                <w:kern w:val="2"/>
                <w:sz w:val="18"/>
                <w:szCs w:val="18"/>
              </w:rPr>
            </w:pPr>
            <w:proofErr w:type="spellStart"/>
            <w:r>
              <w:rPr>
                <w:rFonts w:ascii="Times New Roman" w:hint="eastAsia"/>
                <w:kern w:val="2"/>
                <w:sz w:val="18"/>
                <w:szCs w:val="18"/>
              </w:rPr>
              <w:t>A</w:t>
            </w:r>
            <w:r>
              <w:rPr>
                <w:rFonts w:ascii="Times New Roman"/>
                <w:kern w:val="2"/>
                <w:sz w:val="18"/>
                <w:szCs w:val="18"/>
              </w:rPr>
              <w:t>lMg</w:t>
            </w:r>
            <w:proofErr w:type="spellEnd"/>
          </w:p>
        </w:tc>
        <w:tc>
          <w:tcPr>
            <w:tcW w:w="1382" w:type="dxa"/>
            <w:vAlign w:val="center"/>
          </w:tcPr>
          <w:p w14:paraId="19041968" w14:textId="100C7258" w:rsidR="00F3495B" w:rsidRPr="00E544C7" w:rsidRDefault="00F3495B" w:rsidP="00F3495B">
            <w:pPr>
              <w:pStyle w:val="affc"/>
              <w:ind w:firstLineChars="0" w:firstLine="0"/>
              <w:jc w:val="center"/>
              <w:rPr>
                <w:rFonts w:ascii="Times New Roman"/>
                <w:kern w:val="2"/>
                <w:sz w:val="18"/>
                <w:szCs w:val="18"/>
              </w:rPr>
            </w:pPr>
            <w:r>
              <w:rPr>
                <w:rFonts w:ascii="Times New Roman" w:hint="eastAsia"/>
                <w:kern w:val="2"/>
                <w:sz w:val="18"/>
                <w:szCs w:val="18"/>
              </w:rPr>
              <w:t>≥</w:t>
            </w:r>
            <w:r>
              <w:rPr>
                <w:rFonts w:ascii="Times New Roman" w:hint="eastAsia"/>
                <w:kern w:val="2"/>
                <w:sz w:val="18"/>
                <w:szCs w:val="18"/>
              </w:rPr>
              <w:t>9</w:t>
            </w:r>
            <w:r>
              <w:rPr>
                <w:rFonts w:ascii="Times New Roman"/>
                <w:kern w:val="2"/>
                <w:sz w:val="18"/>
                <w:szCs w:val="18"/>
              </w:rPr>
              <w:t>9</w:t>
            </w:r>
          </w:p>
        </w:tc>
        <w:tc>
          <w:tcPr>
            <w:tcW w:w="1383" w:type="dxa"/>
            <w:vAlign w:val="center"/>
          </w:tcPr>
          <w:p w14:paraId="59B57A6D" w14:textId="4A758B4A" w:rsidR="00F3495B" w:rsidRPr="00E544C7" w:rsidRDefault="00F3495B" w:rsidP="00F3495B">
            <w:pPr>
              <w:pStyle w:val="affc"/>
              <w:ind w:firstLineChars="0" w:firstLine="0"/>
              <w:jc w:val="center"/>
              <w:rPr>
                <w:rFonts w:ascii="Times New Roman"/>
                <w:kern w:val="2"/>
                <w:sz w:val="18"/>
                <w:szCs w:val="18"/>
              </w:rPr>
            </w:pPr>
            <w:r>
              <w:rPr>
                <w:rFonts w:ascii="Times New Roman" w:hint="eastAsia"/>
                <w:kern w:val="2"/>
                <w:sz w:val="18"/>
                <w:szCs w:val="18"/>
              </w:rPr>
              <w:t>0</w:t>
            </w:r>
            <w:r>
              <w:rPr>
                <w:rFonts w:ascii="Times New Roman"/>
                <w:kern w:val="2"/>
                <w:sz w:val="18"/>
                <w:szCs w:val="18"/>
              </w:rPr>
              <w:t>.4-0.6</w:t>
            </w:r>
          </w:p>
        </w:tc>
        <w:tc>
          <w:tcPr>
            <w:tcW w:w="4567" w:type="dxa"/>
            <w:gridSpan w:val="6"/>
            <w:vAlign w:val="center"/>
          </w:tcPr>
          <w:p w14:paraId="22268F3A" w14:textId="234C6F54" w:rsidR="00F3495B" w:rsidRPr="00E544C7" w:rsidRDefault="00F3495B" w:rsidP="00F3495B">
            <w:pPr>
              <w:pStyle w:val="affc"/>
              <w:ind w:firstLineChars="0" w:firstLine="0"/>
              <w:jc w:val="center"/>
              <w:rPr>
                <w:rFonts w:ascii="Times New Roman"/>
                <w:kern w:val="2"/>
                <w:sz w:val="18"/>
                <w:szCs w:val="18"/>
              </w:rPr>
            </w:pPr>
            <w:r>
              <w:rPr>
                <w:rFonts w:ascii="Times New Roman" w:hint="eastAsia"/>
                <w:kern w:val="2"/>
                <w:sz w:val="18"/>
                <w:szCs w:val="18"/>
              </w:rPr>
              <w:t>≤</w:t>
            </w:r>
            <w:r>
              <w:rPr>
                <w:rFonts w:ascii="Times New Roman" w:hint="eastAsia"/>
                <w:kern w:val="2"/>
                <w:sz w:val="18"/>
                <w:szCs w:val="18"/>
              </w:rPr>
              <w:t>0</w:t>
            </w:r>
            <w:r>
              <w:rPr>
                <w:rFonts w:ascii="Times New Roman"/>
                <w:kern w:val="2"/>
                <w:sz w:val="18"/>
                <w:szCs w:val="18"/>
              </w:rPr>
              <w:t>.5</w:t>
            </w:r>
          </w:p>
        </w:tc>
      </w:tr>
      <w:tr w:rsidR="00F3495B" w:rsidRPr="008E5393" w14:paraId="2DB6817B" w14:textId="77777777" w:rsidTr="00185B44">
        <w:trPr>
          <w:trHeight w:val="567"/>
        </w:trPr>
        <w:tc>
          <w:tcPr>
            <w:tcW w:w="9039" w:type="dxa"/>
            <w:gridSpan w:val="9"/>
            <w:vAlign w:val="center"/>
          </w:tcPr>
          <w:p w14:paraId="402A316A" w14:textId="61F47C1F" w:rsidR="00F3495B" w:rsidRDefault="00014D3F" w:rsidP="00F3495B">
            <w:pPr>
              <w:pStyle w:val="affc"/>
              <w:ind w:firstLineChars="0" w:firstLine="0"/>
              <w:jc w:val="center"/>
              <w:rPr>
                <w:rFonts w:ascii="Times New Roman"/>
                <w:kern w:val="2"/>
                <w:sz w:val="18"/>
                <w:szCs w:val="18"/>
              </w:rPr>
            </w:pPr>
            <w:r w:rsidRPr="00014D3F">
              <w:rPr>
                <w:rFonts w:hAnsi="宋体" w:cs="宋体" w:hint="eastAsia"/>
                <w:b/>
                <w:bCs/>
                <w:sz w:val="18"/>
                <w:szCs w:val="18"/>
                <w:vertAlign w:val="superscript"/>
              </w:rPr>
              <w:t>a</w:t>
            </w:r>
            <w:r w:rsidR="00F3495B" w:rsidRPr="0016738D">
              <w:rPr>
                <w:rFonts w:ascii="Times New Roman" w:hint="eastAsia"/>
                <w:sz w:val="18"/>
                <w:szCs w:val="18"/>
              </w:rPr>
              <w:t>产品</w:t>
            </w:r>
            <w:r w:rsidR="00F3495B" w:rsidRPr="0016738D">
              <w:rPr>
                <w:rFonts w:ascii="Times New Roman"/>
                <w:sz w:val="18"/>
                <w:szCs w:val="18"/>
              </w:rPr>
              <w:t>的</w:t>
            </w:r>
            <w:r w:rsidR="00F3495B" w:rsidRPr="0016738D">
              <w:rPr>
                <w:rFonts w:ascii="Times New Roman" w:hint="eastAsia"/>
                <w:sz w:val="18"/>
                <w:szCs w:val="18"/>
              </w:rPr>
              <w:t>铝</w:t>
            </w:r>
            <w:r w:rsidR="00F3495B" w:rsidRPr="0016738D">
              <w:rPr>
                <w:rFonts w:ascii="Times New Roman"/>
                <w:sz w:val="18"/>
                <w:szCs w:val="18"/>
              </w:rPr>
              <w:t>的质量分数由差减法得到，</w:t>
            </w:r>
            <w:r w:rsidR="00F3495B" w:rsidRPr="0016738D">
              <w:rPr>
                <w:rFonts w:ascii="Times New Roman" w:hint="eastAsia"/>
                <w:sz w:val="18"/>
                <w:szCs w:val="18"/>
              </w:rPr>
              <w:t>产品</w:t>
            </w:r>
            <w:r w:rsidR="00F3495B" w:rsidRPr="0016738D">
              <w:rPr>
                <w:rFonts w:ascii="Times New Roman"/>
                <w:sz w:val="18"/>
                <w:szCs w:val="18"/>
              </w:rPr>
              <w:t>的质量分数为</w:t>
            </w:r>
            <w:r w:rsidR="00F3495B" w:rsidRPr="0016738D">
              <w:rPr>
                <w:rFonts w:ascii="Times New Roman"/>
                <w:sz w:val="18"/>
                <w:szCs w:val="18"/>
              </w:rPr>
              <w:t>100%</w:t>
            </w:r>
            <w:r w:rsidR="00F3495B" w:rsidRPr="0016738D">
              <w:rPr>
                <w:rFonts w:ascii="Times New Roman"/>
                <w:sz w:val="18"/>
                <w:szCs w:val="18"/>
              </w:rPr>
              <w:t>减去杂质元素实测值总和的余量。</w:t>
            </w:r>
          </w:p>
        </w:tc>
      </w:tr>
    </w:tbl>
    <w:p w14:paraId="19AF1E99" w14:textId="77777777" w:rsidR="00011853" w:rsidRDefault="004F7B80">
      <w:pPr>
        <w:pStyle w:val="a5"/>
        <w:spacing w:afterLines="0" w:after="0" w:line="360" w:lineRule="auto"/>
        <w:ind w:left="0"/>
      </w:pPr>
      <w:r>
        <w:rPr>
          <w:rFonts w:hint="eastAsia"/>
        </w:rPr>
        <w:t xml:space="preserve"> </w:t>
      </w:r>
      <w:r w:rsidRPr="00BD6BFE">
        <w:rPr>
          <w:rFonts w:hint="eastAsia"/>
        </w:rPr>
        <w:t>尺寸及其允</w:t>
      </w:r>
      <w:r w:rsidRPr="00BD6BFE">
        <w:t>许偏差</w:t>
      </w:r>
    </w:p>
    <w:p w14:paraId="19AF1E9A" w14:textId="13606688" w:rsidR="00011853" w:rsidRDefault="0061683E">
      <w:pPr>
        <w:pStyle w:val="affc"/>
        <w:numPr>
          <w:ilvl w:val="2"/>
          <w:numId w:val="5"/>
        </w:numPr>
        <w:ind w:left="0" w:firstLineChars="0"/>
      </w:pPr>
      <w:r>
        <w:rPr>
          <w:rFonts w:hint="eastAsia"/>
        </w:rPr>
        <w:t>产品</w:t>
      </w:r>
      <w:r w:rsidR="004F7B80">
        <w:rPr>
          <w:rFonts w:hint="eastAsia"/>
        </w:rPr>
        <w:t>的直径及其允许偏差应符合表3的规定。</w:t>
      </w:r>
    </w:p>
    <w:p w14:paraId="19AF1E9B" w14:textId="77777777" w:rsidR="00011853" w:rsidRDefault="004F7B80">
      <w:pPr>
        <w:pStyle w:val="affc"/>
        <w:numPr>
          <w:ilvl w:val="2"/>
          <w:numId w:val="5"/>
        </w:numPr>
        <w:ind w:left="0" w:firstLineChars="0"/>
      </w:pPr>
      <w:r>
        <w:rPr>
          <w:rFonts w:hint="eastAsia"/>
        </w:rPr>
        <w:t>单轴产品的长度应符合需方要</w:t>
      </w:r>
      <w:r>
        <w:t>求，长度偏差范围为</w:t>
      </w:r>
      <w:r>
        <w:t>±</w:t>
      </w:r>
      <w:r>
        <w:t>1%。</w:t>
      </w:r>
    </w:p>
    <w:p w14:paraId="19AF1E9C" w14:textId="302D6354" w:rsidR="00011853" w:rsidRDefault="00BD6BFE">
      <w:pPr>
        <w:pStyle w:val="a5"/>
        <w:spacing w:afterLines="0" w:after="0" w:line="360" w:lineRule="auto"/>
        <w:ind w:left="0"/>
      </w:pPr>
      <w:r>
        <w:rPr>
          <w:rFonts w:hint="eastAsia"/>
        </w:rPr>
        <w:t xml:space="preserve"> </w:t>
      </w:r>
      <w:r w:rsidR="0058123E">
        <w:rPr>
          <w:rFonts w:hint="eastAsia"/>
        </w:rPr>
        <w:t>机械</w:t>
      </w:r>
      <w:r w:rsidR="004F7B80">
        <w:rPr>
          <w:rFonts w:hint="eastAsia"/>
        </w:rPr>
        <w:t>性能</w:t>
      </w:r>
    </w:p>
    <w:p w14:paraId="19AF1E9D" w14:textId="5DEF09D4" w:rsidR="00011853" w:rsidRDefault="0061683E">
      <w:pPr>
        <w:pStyle w:val="affc"/>
        <w:numPr>
          <w:ilvl w:val="2"/>
          <w:numId w:val="5"/>
        </w:numPr>
        <w:ind w:left="0" w:firstLineChars="0"/>
      </w:pPr>
      <w:r>
        <w:rPr>
          <w:rFonts w:hint="eastAsia"/>
        </w:rPr>
        <w:t>产品</w:t>
      </w:r>
      <w:r w:rsidR="004F7B80">
        <w:rPr>
          <w:rFonts w:hint="eastAsia"/>
        </w:rPr>
        <w:t>的</w:t>
      </w:r>
      <w:r w:rsidR="0058123E">
        <w:rPr>
          <w:rFonts w:hint="eastAsia"/>
        </w:rPr>
        <w:t>机械</w:t>
      </w:r>
      <w:r w:rsidR="004F7B80">
        <w:t>性能应符合表3的规定。</w:t>
      </w:r>
    </w:p>
    <w:p w14:paraId="524F5A40" w14:textId="0E8541F1" w:rsidR="00780A92" w:rsidRDefault="00780A92">
      <w:pPr>
        <w:pStyle w:val="affc"/>
        <w:spacing w:beforeLines="50" w:before="156" w:line="360" w:lineRule="auto"/>
        <w:jc w:val="center"/>
        <w:rPr>
          <w:rFonts w:ascii="Times New Roman" w:eastAsia="黑体"/>
          <w:kern w:val="2"/>
          <w:szCs w:val="21"/>
          <w:highlight w:val="yellow"/>
          <w:lang w:val="zh-TW"/>
        </w:rPr>
      </w:pPr>
    </w:p>
    <w:p w14:paraId="293F62A4" w14:textId="7FB7E7DE" w:rsidR="003A2506" w:rsidRDefault="003A2506">
      <w:pPr>
        <w:pStyle w:val="affc"/>
        <w:spacing w:beforeLines="50" w:before="156" w:line="360" w:lineRule="auto"/>
        <w:jc w:val="center"/>
        <w:rPr>
          <w:rFonts w:ascii="Times New Roman" w:eastAsia="黑体"/>
          <w:kern w:val="2"/>
          <w:szCs w:val="21"/>
          <w:highlight w:val="yellow"/>
          <w:lang w:val="zh-TW"/>
        </w:rPr>
      </w:pPr>
    </w:p>
    <w:p w14:paraId="13CE8571" w14:textId="77777777" w:rsidR="0050323A" w:rsidRDefault="0050323A" w:rsidP="0050323A">
      <w:pPr>
        <w:pStyle w:val="affc"/>
        <w:spacing w:beforeLines="50" w:before="156" w:line="360" w:lineRule="auto"/>
        <w:ind w:firstLineChars="0" w:firstLine="0"/>
        <w:rPr>
          <w:rFonts w:ascii="Times New Roman" w:eastAsia="黑体"/>
          <w:kern w:val="2"/>
          <w:szCs w:val="21"/>
          <w:lang w:val="zh-TW"/>
        </w:rPr>
      </w:pPr>
    </w:p>
    <w:p w14:paraId="13BBDBDB" w14:textId="23A88A4E" w:rsidR="00780A92" w:rsidRDefault="004F7B80" w:rsidP="0050323A">
      <w:pPr>
        <w:pStyle w:val="affc"/>
        <w:spacing w:beforeLines="50" w:before="156" w:line="360" w:lineRule="auto"/>
        <w:ind w:firstLineChars="0" w:firstLine="0"/>
        <w:jc w:val="center"/>
        <w:rPr>
          <w:rFonts w:ascii="Times New Roman" w:eastAsia="黑体"/>
          <w:kern w:val="2"/>
          <w:szCs w:val="21"/>
        </w:rPr>
      </w:pPr>
      <w:r w:rsidRPr="0016738D">
        <w:rPr>
          <w:rFonts w:ascii="Times New Roman" w:eastAsia="黑体"/>
          <w:kern w:val="2"/>
          <w:szCs w:val="21"/>
          <w:lang w:val="zh-TW"/>
        </w:rPr>
        <w:t>表</w:t>
      </w:r>
      <w:r w:rsidRPr="0016738D">
        <w:rPr>
          <w:rFonts w:ascii="Times New Roman" w:eastAsia="黑体"/>
          <w:kern w:val="2"/>
          <w:szCs w:val="21"/>
        </w:rPr>
        <w:t xml:space="preserve">3 </w:t>
      </w:r>
      <w:r w:rsidR="0061683E" w:rsidRPr="0016738D">
        <w:rPr>
          <w:rFonts w:ascii="Times New Roman" w:eastAsia="黑体" w:hint="eastAsia"/>
          <w:kern w:val="2"/>
          <w:szCs w:val="21"/>
        </w:rPr>
        <w:t>产品</w:t>
      </w:r>
      <w:r w:rsidRPr="0016738D">
        <w:rPr>
          <w:rFonts w:ascii="Times New Roman" w:eastAsia="黑体"/>
          <w:kern w:val="2"/>
          <w:szCs w:val="21"/>
        </w:rPr>
        <w:t>的直径及其允许偏差、</w:t>
      </w:r>
      <w:r w:rsidR="003111D2" w:rsidRPr="0016738D">
        <w:rPr>
          <w:rFonts w:ascii="Times New Roman" w:eastAsia="黑体" w:hint="eastAsia"/>
          <w:kern w:val="2"/>
          <w:szCs w:val="21"/>
        </w:rPr>
        <w:t>机械</w:t>
      </w:r>
      <w:r w:rsidRPr="0016738D">
        <w:rPr>
          <w:rFonts w:ascii="Times New Roman" w:eastAsia="黑体"/>
          <w:kern w:val="2"/>
          <w:szCs w:val="21"/>
        </w:rPr>
        <w:t>性能</w:t>
      </w:r>
    </w:p>
    <w:tbl>
      <w:tblPr>
        <w:tblStyle w:val="affd"/>
        <w:tblW w:w="97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9"/>
        <w:gridCol w:w="836"/>
        <w:gridCol w:w="1001"/>
        <w:gridCol w:w="1114"/>
        <w:gridCol w:w="975"/>
        <w:gridCol w:w="1115"/>
        <w:gridCol w:w="676"/>
        <w:gridCol w:w="850"/>
        <w:gridCol w:w="851"/>
        <w:gridCol w:w="708"/>
        <w:gridCol w:w="850"/>
      </w:tblGrid>
      <w:tr w:rsidR="00DC4811" w14:paraId="19AF1EA6" w14:textId="77777777" w:rsidTr="004F21C9">
        <w:trPr>
          <w:trHeight w:val="294"/>
          <w:jc w:val="center"/>
        </w:trPr>
        <w:tc>
          <w:tcPr>
            <w:tcW w:w="809" w:type="dxa"/>
            <w:vMerge w:val="restart"/>
            <w:vAlign w:val="center"/>
          </w:tcPr>
          <w:p w14:paraId="51972ADD" w14:textId="77777777" w:rsidR="00DC4811" w:rsidRDefault="00DC4811">
            <w:pPr>
              <w:jc w:val="center"/>
              <w:rPr>
                <w:sz w:val="18"/>
                <w:szCs w:val="18"/>
              </w:rPr>
            </w:pPr>
            <w:bookmarkStart w:id="7" w:name="_Hlk145593370"/>
            <w:r>
              <w:rPr>
                <w:sz w:val="18"/>
                <w:szCs w:val="18"/>
              </w:rPr>
              <w:t>公称直径</w:t>
            </w:r>
          </w:p>
          <w:p w14:paraId="19AF1E9F" w14:textId="0761E4E7" w:rsidR="00DC4811" w:rsidRDefault="00DC4811">
            <w:pPr>
              <w:jc w:val="center"/>
              <w:rPr>
                <w:sz w:val="18"/>
                <w:szCs w:val="18"/>
              </w:rPr>
            </w:pPr>
            <w:r>
              <w:rPr>
                <w:sz w:val="18"/>
                <w:szCs w:val="18"/>
              </w:rPr>
              <w:t>mm</w:t>
            </w:r>
          </w:p>
        </w:tc>
        <w:tc>
          <w:tcPr>
            <w:tcW w:w="836" w:type="dxa"/>
            <w:vMerge w:val="restart"/>
            <w:vAlign w:val="center"/>
          </w:tcPr>
          <w:p w14:paraId="19AF1EA0" w14:textId="77777777" w:rsidR="00DC4811" w:rsidRDefault="00DC4811">
            <w:pPr>
              <w:jc w:val="center"/>
              <w:rPr>
                <w:sz w:val="18"/>
                <w:szCs w:val="18"/>
              </w:rPr>
            </w:pPr>
            <w:r>
              <w:rPr>
                <w:sz w:val="18"/>
                <w:szCs w:val="18"/>
              </w:rPr>
              <w:t>直径允许偏差</w:t>
            </w:r>
          </w:p>
          <w:p w14:paraId="19AF1EA1" w14:textId="77777777" w:rsidR="00DC4811" w:rsidRDefault="00DC4811">
            <w:pPr>
              <w:jc w:val="center"/>
              <w:rPr>
                <w:sz w:val="18"/>
                <w:szCs w:val="18"/>
              </w:rPr>
            </w:pPr>
            <w:r>
              <w:rPr>
                <w:sz w:val="18"/>
                <w:szCs w:val="18"/>
              </w:rPr>
              <w:t>mm</w:t>
            </w:r>
          </w:p>
        </w:tc>
        <w:tc>
          <w:tcPr>
            <w:tcW w:w="4205" w:type="dxa"/>
            <w:gridSpan w:val="4"/>
          </w:tcPr>
          <w:p w14:paraId="47DFDB91" w14:textId="2ACC2B5E" w:rsidR="00DC4811" w:rsidRPr="003111D2" w:rsidRDefault="00DC4811" w:rsidP="003111D2">
            <w:pPr>
              <w:jc w:val="center"/>
              <w:rPr>
                <w:sz w:val="18"/>
                <w:szCs w:val="18"/>
              </w:rPr>
            </w:pPr>
            <w:proofErr w:type="gramStart"/>
            <w:r w:rsidRPr="003111D2">
              <w:rPr>
                <w:rFonts w:hint="eastAsia"/>
                <w:sz w:val="18"/>
                <w:szCs w:val="18"/>
              </w:rPr>
              <w:t>拉断力</w:t>
            </w:r>
            <w:proofErr w:type="gramEnd"/>
            <w:r w:rsidRPr="003111D2">
              <w:rPr>
                <w:rFonts w:hint="eastAsia"/>
                <w:sz w:val="18"/>
                <w:szCs w:val="18"/>
              </w:rPr>
              <w:t xml:space="preserve"> </w:t>
            </w:r>
            <w:r>
              <w:rPr>
                <w:sz w:val="18"/>
                <w:szCs w:val="18"/>
              </w:rPr>
              <w:t>10</w:t>
            </w:r>
            <w:r>
              <w:rPr>
                <w:sz w:val="18"/>
                <w:szCs w:val="18"/>
                <w:vertAlign w:val="superscript"/>
              </w:rPr>
              <w:t>-2</w:t>
            </w:r>
            <w:r>
              <w:rPr>
                <w:sz w:val="18"/>
                <w:szCs w:val="18"/>
              </w:rPr>
              <w:t>N</w:t>
            </w:r>
          </w:p>
        </w:tc>
        <w:tc>
          <w:tcPr>
            <w:tcW w:w="3085" w:type="dxa"/>
            <w:gridSpan w:val="4"/>
            <w:vAlign w:val="center"/>
          </w:tcPr>
          <w:p w14:paraId="19AF1EA2" w14:textId="75B1FA65" w:rsidR="00DC4811" w:rsidRDefault="00DC4811" w:rsidP="003111D2">
            <w:pPr>
              <w:jc w:val="center"/>
              <w:rPr>
                <w:sz w:val="18"/>
                <w:szCs w:val="18"/>
              </w:rPr>
            </w:pPr>
            <w:r w:rsidRPr="003111D2">
              <w:rPr>
                <w:rFonts w:hint="eastAsia"/>
                <w:sz w:val="18"/>
                <w:szCs w:val="18"/>
              </w:rPr>
              <w:t>伸长率 %</w:t>
            </w:r>
          </w:p>
        </w:tc>
        <w:tc>
          <w:tcPr>
            <w:tcW w:w="850" w:type="dxa"/>
            <w:vMerge w:val="restart"/>
            <w:vAlign w:val="center"/>
          </w:tcPr>
          <w:p w14:paraId="19AF1EA4" w14:textId="16557BDB" w:rsidR="00DC4811" w:rsidRDefault="00DC4811">
            <w:pPr>
              <w:jc w:val="center"/>
              <w:rPr>
                <w:sz w:val="18"/>
                <w:szCs w:val="18"/>
              </w:rPr>
            </w:pPr>
            <w:r>
              <w:rPr>
                <w:sz w:val="18"/>
                <w:szCs w:val="18"/>
              </w:rPr>
              <w:t>伸长率波动范围</w:t>
            </w:r>
          </w:p>
          <w:p w14:paraId="19AF1EA5" w14:textId="77777777" w:rsidR="00DC4811" w:rsidRDefault="00DC4811">
            <w:pPr>
              <w:jc w:val="center"/>
              <w:rPr>
                <w:sz w:val="18"/>
                <w:szCs w:val="18"/>
              </w:rPr>
            </w:pPr>
            <w:r>
              <w:rPr>
                <w:sz w:val="18"/>
                <w:szCs w:val="18"/>
              </w:rPr>
              <w:t>%</w:t>
            </w:r>
          </w:p>
        </w:tc>
      </w:tr>
      <w:tr w:rsidR="00FC55E7" w14:paraId="19AF1EAE" w14:textId="77777777" w:rsidTr="004F21C9">
        <w:trPr>
          <w:trHeight w:val="304"/>
          <w:jc w:val="center"/>
        </w:trPr>
        <w:tc>
          <w:tcPr>
            <w:tcW w:w="809" w:type="dxa"/>
            <w:vMerge/>
            <w:tcBorders>
              <w:bottom w:val="single" w:sz="8" w:space="0" w:color="auto"/>
            </w:tcBorders>
            <w:vAlign w:val="center"/>
          </w:tcPr>
          <w:p w14:paraId="19AF1EA7" w14:textId="77777777" w:rsidR="00371631" w:rsidRDefault="00371631" w:rsidP="00DC4811">
            <w:pPr>
              <w:ind w:firstLineChars="200" w:firstLine="360"/>
              <w:jc w:val="center"/>
              <w:rPr>
                <w:sz w:val="18"/>
                <w:szCs w:val="18"/>
              </w:rPr>
            </w:pPr>
          </w:p>
        </w:tc>
        <w:tc>
          <w:tcPr>
            <w:tcW w:w="836" w:type="dxa"/>
            <w:vMerge/>
            <w:tcBorders>
              <w:bottom w:val="single" w:sz="8" w:space="0" w:color="auto"/>
            </w:tcBorders>
            <w:vAlign w:val="center"/>
          </w:tcPr>
          <w:p w14:paraId="19AF1EA8" w14:textId="77777777" w:rsidR="00371631" w:rsidRDefault="00371631" w:rsidP="00DC4811">
            <w:pPr>
              <w:ind w:firstLineChars="200" w:firstLine="360"/>
              <w:jc w:val="center"/>
              <w:rPr>
                <w:sz w:val="18"/>
                <w:szCs w:val="18"/>
              </w:rPr>
            </w:pPr>
          </w:p>
        </w:tc>
        <w:tc>
          <w:tcPr>
            <w:tcW w:w="1001" w:type="dxa"/>
            <w:tcBorders>
              <w:bottom w:val="single" w:sz="8" w:space="0" w:color="auto"/>
            </w:tcBorders>
            <w:vAlign w:val="center"/>
          </w:tcPr>
          <w:p w14:paraId="569AD56C" w14:textId="77777777" w:rsidR="00371631" w:rsidRPr="009B679A" w:rsidRDefault="00371631" w:rsidP="00DC4811">
            <w:pPr>
              <w:jc w:val="center"/>
              <w:rPr>
                <w:rFonts w:hAnsi="宋体"/>
                <w:color w:val="000000" w:themeColor="text1"/>
                <w:sz w:val="18"/>
                <w:szCs w:val="18"/>
              </w:rPr>
            </w:pPr>
            <w:r w:rsidRPr="009B679A">
              <w:rPr>
                <w:rFonts w:hAnsi="宋体"/>
                <w:color w:val="000000" w:themeColor="text1"/>
                <w:sz w:val="18"/>
                <w:szCs w:val="18"/>
              </w:rPr>
              <w:t>AL4N5</w:t>
            </w:r>
          </w:p>
        </w:tc>
        <w:tc>
          <w:tcPr>
            <w:tcW w:w="1114" w:type="dxa"/>
            <w:tcBorders>
              <w:bottom w:val="single" w:sz="8" w:space="0" w:color="auto"/>
            </w:tcBorders>
            <w:vAlign w:val="center"/>
          </w:tcPr>
          <w:p w14:paraId="0CFA6A74" w14:textId="2A1C2CEF" w:rsidR="00371631" w:rsidRPr="009B679A" w:rsidRDefault="00371631" w:rsidP="00DC4811">
            <w:pPr>
              <w:jc w:val="center"/>
              <w:rPr>
                <w:rFonts w:hAnsi="宋体"/>
                <w:color w:val="000000" w:themeColor="text1"/>
                <w:sz w:val="18"/>
                <w:szCs w:val="18"/>
              </w:rPr>
            </w:pPr>
            <w:r w:rsidRPr="009B679A">
              <w:rPr>
                <w:rFonts w:hAnsi="宋体"/>
                <w:color w:val="000000" w:themeColor="text1"/>
                <w:sz w:val="18"/>
                <w:szCs w:val="18"/>
              </w:rPr>
              <w:t>AL4N</w:t>
            </w:r>
          </w:p>
        </w:tc>
        <w:tc>
          <w:tcPr>
            <w:tcW w:w="975" w:type="dxa"/>
            <w:tcBorders>
              <w:bottom w:val="single" w:sz="8" w:space="0" w:color="auto"/>
            </w:tcBorders>
            <w:vAlign w:val="center"/>
          </w:tcPr>
          <w:p w14:paraId="7DD28BED" w14:textId="3C939AC7" w:rsidR="00371631" w:rsidRPr="009B679A" w:rsidRDefault="00B96885" w:rsidP="00DC4811">
            <w:pPr>
              <w:jc w:val="center"/>
              <w:rPr>
                <w:rFonts w:hAnsi="宋体"/>
                <w:color w:val="000000" w:themeColor="text1"/>
                <w:sz w:val="18"/>
                <w:szCs w:val="18"/>
              </w:rPr>
            </w:pPr>
            <w:r w:rsidRPr="009B679A">
              <w:rPr>
                <w:rFonts w:hAnsi="宋体"/>
                <w:color w:val="000000" w:themeColor="text1"/>
                <w:sz w:val="18"/>
                <w:szCs w:val="18"/>
              </w:rPr>
              <w:t>AL4NCR</w:t>
            </w:r>
          </w:p>
        </w:tc>
        <w:tc>
          <w:tcPr>
            <w:tcW w:w="1115" w:type="dxa"/>
            <w:tcBorders>
              <w:bottom w:val="single" w:sz="8" w:space="0" w:color="auto"/>
            </w:tcBorders>
            <w:vAlign w:val="center"/>
          </w:tcPr>
          <w:p w14:paraId="33C35623" w14:textId="7FE659C2" w:rsidR="00371631" w:rsidRPr="009B679A" w:rsidRDefault="00B96885" w:rsidP="00DC4811">
            <w:pPr>
              <w:jc w:val="center"/>
              <w:rPr>
                <w:rFonts w:hAnsi="宋体"/>
                <w:color w:val="000000" w:themeColor="text1"/>
                <w:sz w:val="18"/>
                <w:szCs w:val="18"/>
              </w:rPr>
            </w:pPr>
            <w:proofErr w:type="spellStart"/>
            <w:r w:rsidRPr="009B679A">
              <w:rPr>
                <w:rFonts w:hAnsi="宋体"/>
                <w:color w:val="000000" w:themeColor="text1"/>
                <w:sz w:val="18"/>
                <w:szCs w:val="18"/>
              </w:rPr>
              <w:t>A</w:t>
            </w:r>
            <w:r w:rsidRPr="009B679A">
              <w:rPr>
                <w:rFonts w:hAnsi="宋体" w:hint="eastAsia"/>
                <w:color w:val="000000" w:themeColor="text1"/>
                <w:sz w:val="18"/>
                <w:szCs w:val="18"/>
              </w:rPr>
              <w:t>l</w:t>
            </w:r>
            <w:r w:rsidRPr="009B679A">
              <w:rPr>
                <w:rFonts w:hAnsi="宋体"/>
                <w:color w:val="000000" w:themeColor="text1"/>
                <w:sz w:val="18"/>
                <w:szCs w:val="18"/>
              </w:rPr>
              <w:t>M</w:t>
            </w:r>
            <w:r w:rsidRPr="009B679A">
              <w:rPr>
                <w:rFonts w:hAnsi="宋体" w:hint="eastAsia"/>
                <w:color w:val="000000" w:themeColor="text1"/>
                <w:sz w:val="18"/>
                <w:szCs w:val="18"/>
              </w:rPr>
              <w:t>g</w:t>
            </w:r>
            <w:proofErr w:type="spellEnd"/>
          </w:p>
        </w:tc>
        <w:tc>
          <w:tcPr>
            <w:tcW w:w="676" w:type="dxa"/>
            <w:tcBorders>
              <w:bottom w:val="single" w:sz="8" w:space="0" w:color="auto"/>
            </w:tcBorders>
            <w:vAlign w:val="center"/>
          </w:tcPr>
          <w:p w14:paraId="19AF1EA9" w14:textId="5D23716D" w:rsidR="00371631" w:rsidRPr="009B679A" w:rsidRDefault="00371631" w:rsidP="00DC4811">
            <w:pPr>
              <w:jc w:val="center"/>
              <w:rPr>
                <w:rFonts w:hAnsi="宋体"/>
                <w:sz w:val="18"/>
                <w:szCs w:val="18"/>
              </w:rPr>
            </w:pPr>
            <w:r w:rsidRPr="009B679A">
              <w:rPr>
                <w:rFonts w:hAnsi="宋体"/>
                <w:color w:val="000000" w:themeColor="text1"/>
                <w:sz w:val="18"/>
                <w:szCs w:val="18"/>
              </w:rPr>
              <w:t>AL4N5</w:t>
            </w:r>
          </w:p>
        </w:tc>
        <w:tc>
          <w:tcPr>
            <w:tcW w:w="850" w:type="dxa"/>
            <w:tcBorders>
              <w:bottom w:val="single" w:sz="8" w:space="0" w:color="auto"/>
            </w:tcBorders>
            <w:vAlign w:val="center"/>
          </w:tcPr>
          <w:p w14:paraId="086F8B53" w14:textId="04FE53C5" w:rsidR="00371631" w:rsidRPr="009B679A" w:rsidRDefault="00371631" w:rsidP="00DC4811">
            <w:pPr>
              <w:jc w:val="center"/>
              <w:rPr>
                <w:rFonts w:hAnsi="宋体"/>
                <w:color w:val="000000" w:themeColor="text1"/>
                <w:sz w:val="18"/>
                <w:szCs w:val="18"/>
              </w:rPr>
            </w:pPr>
            <w:r w:rsidRPr="009B679A">
              <w:rPr>
                <w:rFonts w:hAnsi="宋体" w:hint="eastAsia"/>
                <w:color w:val="000000" w:themeColor="text1"/>
                <w:sz w:val="18"/>
                <w:szCs w:val="18"/>
              </w:rPr>
              <w:t>A</w:t>
            </w:r>
            <w:r w:rsidRPr="009B679A">
              <w:rPr>
                <w:rFonts w:hAnsi="宋体"/>
                <w:color w:val="000000" w:themeColor="text1"/>
                <w:sz w:val="18"/>
                <w:szCs w:val="18"/>
              </w:rPr>
              <w:t>L4</w:t>
            </w:r>
            <w:r w:rsidRPr="009B679A">
              <w:rPr>
                <w:rFonts w:hAnsi="宋体" w:hint="eastAsia"/>
                <w:color w:val="000000" w:themeColor="text1"/>
                <w:sz w:val="18"/>
                <w:szCs w:val="18"/>
              </w:rPr>
              <w:t>N</w:t>
            </w:r>
          </w:p>
        </w:tc>
        <w:tc>
          <w:tcPr>
            <w:tcW w:w="851" w:type="dxa"/>
            <w:tcBorders>
              <w:bottom w:val="single" w:sz="8" w:space="0" w:color="auto"/>
            </w:tcBorders>
            <w:vAlign w:val="center"/>
          </w:tcPr>
          <w:p w14:paraId="3A409C43" w14:textId="6D242F0F" w:rsidR="00371631" w:rsidRPr="009B679A" w:rsidRDefault="00B96885" w:rsidP="00DC4811">
            <w:pPr>
              <w:jc w:val="center"/>
              <w:rPr>
                <w:rFonts w:hAnsi="宋体"/>
                <w:color w:val="000000" w:themeColor="text1"/>
                <w:sz w:val="18"/>
                <w:szCs w:val="18"/>
              </w:rPr>
            </w:pPr>
            <w:r w:rsidRPr="009B679A">
              <w:rPr>
                <w:rFonts w:hAnsi="宋体"/>
                <w:color w:val="000000" w:themeColor="text1"/>
                <w:sz w:val="18"/>
                <w:szCs w:val="18"/>
              </w:rPr>
              <w:t>AL4NCR</w:t>
            </w:r>
          </w:p>
        </w:tc>
        <w:tc>
          <w:tcPr>
            <w:tcW w:w="708" w:type="dxa"/>
            <w:tcBorders>
              <w:bottom w:val="single" w:sz="8" w:space="0" w:color="auto"/>
            </w:tcBorders>
            <w:vAlign w:val="center"/>
          </w:tcPr>
          <w:p w14:paraId="19AF1EAA" w14:textId="09605404" w:rsidR="00371631" w:rsidRPr="009B679A" w:rsidRDefault="00B96885" w:rsidP="00DC4811">
            <w:pPr>
              <w:jc w:val="center"/>
              <w:rPr>
                <w:rFonts w:hAnsi="宋体"/>
                <w:color w:val="000000" w:themeColor="text1"/>
                <w:sz w:val="18"/>
                <w:szCs w:val="18"/>
              </w:rPr>
            </w:pPr>
            <w:proofErr w:type="spellStart"/>
            <w:r w:rsidRPr="009B679A">
              <w:rPr>
                <w:rFonts w:hAnsi="宋体"/>
                <w:color w:val="000000" w:themeColor="text1"/>
                <w:sz w:val="18"/>
                <w:szCs w:val="18"/>
              </w:rPr>
              <w:t>A</w:t>
            </w:r>
            <w:r w:rsidRPr="009B679A">
              <w:rPr>
                <w:rFonts w:hAnsi="宋体" w:hint="eastAsia"/>
                <w:color w:val="000000" w:themeColor="text1"/>
                <w:sz w:val="18"/>
                <w:szCs w:val="18"/>
              </w:rPr>
              <w:t>l</w:t>
            </w:r>
            <w:r w:rsidRPr="009B679A">
              <w:rPr>
                <w:rFonts w:hAnsi="宋体"/>
                <w:color w:val="000000" w:themeColor="text1"/>
                <w:sz w:val="18"/>
                <w:szCs w:val="18"/>
              </w:rPr>
              <w:t>M</w:t>
            </w:r>
            <w:r w:rsidRPr="009B679A">
              <w:rPr>
                <w:rFonts w:hAnsi="宋体" w:hint="eastAsia"/>
                <w:color w:val="000000" w:themeColor="text1"/>
                <w:sz w:val="18"/>
                <w:szCs w:val="18"/>
              </w:rPr>
              <w:t>g</w:t>
            </w:r>
            <w:proofErr w:type="spellEnd"/>
          </w:p>
        </w:tc>
        <w:tc>
          <w:tcPr>
            <w:tcW w:w="850" w:type="dxa"/>
            <w:vMerge/>
            <w:tcBorders>
              <w:bottom w:val="single" w:sz="8" w:space="0" w:color="auto"/>
            </w:tcBorders>
            <w:vAlign w:val="center"/>
          </w:tcPr>
          <w:p w14:paraId="19AF1EAD" w14:textId="77777777" w:rsidR="00371631" w:rsidRDefault="00371631" w:rsidP="00DC4811">
            <w:pPr>
              <w:ind w:firstLineChars="200" w:firstLine="360"/>
              <w:jc w:val="center"/>
              <w:rPr>
                <w:sz w:val="18"/>
                <w:szCs w:val="18"/>
              </w:rPr>
            </w:pPr>
          </w:p>
        </w:tc>
      </w:tr>
      <w:tr w:rsidR="00FC55E7" w14:paraId="74A3EAB9" w14:textId="77777777" w:rsidTr="004F21C9">
        <w:trPr>
          <w:trHeight w:val="294"/>
          <w:jc w:val="center"/>
        </w:trPr>
        <w:tc>
          <w:tcPr>
            <w:tcW w:w="809" w:type="dxa"/>
            <w:tcBorders>
              <w:top w:val="single" w:sz="8" w:space="0" w:color="auto"/>
              <w:bottom w:val="single" w:sz="4" w:space="0" w:color="auto"/>
            </w:tcBorders>
            <w:vAlign w:val="center"/>
          </w:tcPr>
          <w:p w14:paraId="035C4E9A" w14:textId="20D7FA03" w:rsidR="00B96885" w:rsidRDefault="00B96885" w:rsidP="00B96885">
            <w:pPr>
              <w:jc w:val="center"/>
              <w:rPr>
                <w:sz w:val="18"/>
                <w:szCs w:val="18"/>
              </w:rPr>
            </w:pPr>
            <w:r w:rsidRPr="00466AA1">
              <w:rPr>
                <w:sz w:val="18"/>
                <w:szCs w:val="18"/>
              </w:rPr>
              <w:t>0.1</w:t>
            </w:r>
            <w:r>
              <w:rPr>
                <w:sz w:val="18"/>
                <w:szCs w:val="18"/>
              </w:rPr>
              <w:t>00</w:t>
            </w:r>
          </w:p>
        </w:tc>
        <w:tc>
          <w:tcPr>
            <w:tcW w:w="836" w:type="dxa"/>
            <w:tcBorders>
              <w:top w:val="single" w:sz="8" w:space="0" w:color="auto"/>
              <w:bottom w:val="single" w:sz="4" w:space="0" w:color="auto"/>
            </w:tcBorders>
            <w:vAlign w:val="center"/>
          </w:tcPr>
          <w:p w14:paraId="07401ED9" w14:textId="7DB9C5BB" w:rsidR="00B96885" w:rsidRDefault="00B96885" w:rsidP="00B96885">
            <w:pPr>
              <w:jc w:val="center"/>
              <w:rPr>
                <w:sz w:val="18"/>
                <w:szCs w:val="18"/>
              </w:rPr>
            </w:pPr>
            <w:r w:rsidRPr="0060723D">
              <w:rPr>
                <w:sz w:val="18"/>
                <w:szCs w:val="18"/>
              </w:rPr>
              <w:t>0.0</w:t>
            </w:r>
            <w:r>
              <w:rPr>
                <w:sz w:val="18"/>
                <w:szCs w:val="18"/>
              </w:rPr>
              <w:t>0</w:t>
            </w:r>
            <w:r w:rsidRPr="0060723D">
              <w:rPr>
                <w:rFonts w:hint="eastAsia"/>
                <w:sz w:val="18"/>
                <w:szCs w:val="18"/>
              </w:rPr>
              <w:t>4</w:t>
            </w:r>
          </w:p>
        </w:tc>
        <w:tc>
          <w:tcPr>
            <w:tcW w:w="1001" w:type="dxa"/>
            <w:tcBorders>
              <w:top w:val="single" w:sz="8" w:space="0" w:color="auto"/>
              <w:bottom w:val="single" w:sz="4" w:space="0" w:color="auto"/>
            </w:tcBorders>
            <w:vAlign w:val="center"/>
          </w:tcPr>
          <w:p w14:paraId="147AA382" w14:textId="77777777" w:rsidR="00B96885" w:rsidRPr="00AE539A" w:rsidRDefault="00B96885" w:rsidP="00B96885">
            <w:pPr>
              <w:jc w:val="center"/>
              <w:rPr>
                <w:sz w:val="18"/>
                <w:szCs w:val="18"/>
              </w:rPr>
            </w:pPr>
            <w:r w:rsidRPr="00371631">
              <w:rPr>
                <w:rFonts w:hint="eastAsia"/>
                <w:sz w:val="18"/>
                <w:szCs w:val="18"/>
              </w:rPr>
              <w:t>30-60</w:t>
            </w:r>
          </w:p>
        </w:tc>
        <w:tc>
          <w:tcPr>
            <w:tcW w:w="1114" w:type="dxa"/>
            <w:tcBorders>
              <w:top w:val="single" w:sz="8" w:space="0" w:color="auto"/>
              <w:bottom w:val="single" w:sz="4" w:space="0" w:color="auto"/>
            </w:tcBorders>
            <w:vAlign w:val="center"/>
          </w:tcPr>
          <w:p w14:paraId="3FDF5DAF" w14:textId="10C5E284" w:rsidR="00B96885" w:rsidRPr="00AE539A" w:rsidRDefault="00B96885" w:rsidP="00B96885">
            <w:pPr>
              <w:jc w:val="center"/>
              <w:rPr>
                <w:sz w:val="18"/>
                <w:szCs w:val="18"/>
              </w:rPr>
            </w:pPr>
            <w:r w:rsidRPr="00371631">
              <w:rPr>
                <w:sz w:val="18"/>
                <w:szCs w:val="18"/>
              </w:rPr>
              <w:t>50</w:t>
            </w:r>
            <w:r w:rsidRPr="00371631">
              <w:rPr>
                <w:rFonts w:hint="eastAsia"/>
                <w:sz w:val="18"/>
                <w:szCs w:val="18"/>
              </w:rPr>
              <w:t>-130</w:t>
            </w:r>
          </w:p>
        </w:tc>
        <w:tc>
          <w:tcPr>
            <w:tcW w:w="975" w:type="dxa"/>
            <w:tcBorders>
              <w:top w:val="single" w:sz="8" w:space="0" w:color="auto"/>
              <w:bottom w:val="single" w:sz="4" w:space="0" w:color="auto"/>
            </w:tcBorders>
            <w:vAlign w:val="center"/>
          </w:tcPr>
          <w:p w14:paraId="7719E9E6" w14:textId="27855128" w:rsidR="00B96885" w:rsidRPr="00AE539A" w:rsidRDefault="00B96885" w:rsidP="00B96885">
            <w:pPr>
              <w:jc w:val="center"/>
              <w:rPr>
                <w:sz w:val="18"/>
                <w:szCs w:val="18"/>
              </w:rPr>
            </w:pPr>
            <w:r w:rsidRPr="00B96885">
              <w:rPr>
                <w:sz w:val="18"/>
                <w:szCs w:val="18"/>
              </w:rPr>
              <w:t>5</w:t>
            </w:r>
            <w:r w:rsidRPr="00B96885">
              <w:rPr>
                <w:rFonts w:hint="eastAsia"/>
                <w:sz w:val="18"/>
                <w:szCs w:val="18"/>
              </w:rPr>
              <w:t>0-130</w:t>
            </w:r>
          </w:p>
        </w:tc>
        <w:tc>
          <w:tcPr>
            <w:tcW w:w="1115" w:type="dxa"/>
            <w:tcBorders>
              <w:top w:val="single" w:sz="8" w:space="0" w:color="auto"/>
              <w:bottom w:val="single" w:sz="4" w:space="0" w:color="auto"/>
            </w:tcBorders>
            <w:vAlign w:val="center"/>
          </w:tcPr>
          <w:p w14:paraId="178A45B4" w14:textId="0451E57D" w:rsidR="00B96885" w:rsidRPr="00AE539A" w:rsidRDefault="00B96885" w:rsidP="00B96885">
            <w:pPr>
              <w:jc w:val="center"/>
              <w:rPr>
                <w:sz w:val="18"/>
                <w:szCs w:val="18"/>
              </w:rPr>
            </w:pPr>
            <w:r>
              <w:rPr>
                <w:sz w:val="18"/>
                <w:szCs w:val="18"/>
              </w:rPr>
              <w:t>120</w:t>
            </w:r>
            <w:r w:rsidRPr="00B96885">
              <w:rPr>
                <w:rFonts w:hint="eastAsia"/>
                <w:sz w:val="18"/>
                <w:szCs w:val="18"/>
              </w:rPr>
              <w:t>-1</w:t>
            </w:r>
            <w:r>
              <w:rPr>
                <w:sz w:val="18"/>
                <w:szCs w:val="18"/>
              </w:rPr>
              <w:t>6</w:t>
            </w:r>
            <w:r w:rsidRPr="00B96885">
              <w:rPr>
                <w:rFonts w:hint="eastAsia"/>
                <w:sz w:val="18"/>
                <w:szCs w:val="18"/>
              </w:rPr>
              <w:t>0</w:t>
            </w:r>
          </w:p>
        </w:tc>
        <w:tc>
          <w:tcPr>
            <w:tcW w:w="676" w:type="dxa"/>
            <w:tcBorders>
              <w:top w:val="single" w:sz="8" w:space="0" w:color="auto"/>
              <w:bottom w:val="single" w:sz="4" w:space="0" w:color="auto"/>
            </w:tcBorders>
            <w:vAlign w:val="center"/>
          </w:tcPr>
          <w:p w14:paraId="41EC2773" w14:textId="5BC45F56" w:rsidR="00B96885" w:rsidRDefault="00B96885" w:rsidP="00B96885">
            <w:pPr>
              <w:jc w:val="center"/>
              <w:rPr>
                <w:sz w:val="18"/>
                <w:szCs w:val="18"/>
              </w:rPr>
            </w:pPr>
            <w:r w:rsidRPr="00AE539A">
              <w:rPr>
                <w:rFonts w:hint="eastAsia"/>
                <w:sz w:val="18"/>
                <w:szCs w:val="18"/>
              </w:rPr>
              <w:t>&gt;0.5</w:t>
            </w:r>
          </w:p>
        </w:tc>
        <w:tc>
          <w:tcPr>
            <w:tcW w:w="850" w:type="dxa"/>
            <w:tcBorders>
              <w:top w:val="single" w:sz="8" w:space="0" w:color="auto"/>
              <w:bottom w:val="single" w:sz="4" w:space="0" w:color="auto"/>
            </w:tcBorders>
            <w:vAlign w:val="center"/>
          </w:tcPr>
          <w:p w14:paraId="12A23745" w14:textId="3B289EB3" w:rsidR="00B96885" w:rsidRDefault="00B96885" w:rsidP="00B96885">
            <w:pPr>
              <w:jc w:val="center"/>
              <w:rPr>
                <w:sz w:val="18"/>
                <w:szCs w:val="18"/>
              </w:rPr>
            </w:pPr>
            <w:r w:rsidRPr="00FA6673">
              <w:rPr>
                <w:sz w:val="18"/>
                <w:szCs w:val="18"/>
              </w:rPr>
              <w:t>5</w:t>
            </w:r>
            <w:r w:rsidRPr="00FA6673">
              <w:rPr>
                <w:rFonts w:hint="eastAsia"/>
                <w:sz w:val="18"/>
                <w:szCs w:val="18"/>
              </w:rPr>
              <w:t>-</w:t>
            </w:r>
            <w:r w:rsidRPr="00FA6673">
              <w:rPr>
                <w:sz w:val="18"/>
                <w:szCs w:val="18"/>
              </w:rPr>
              <w:t>20</w:t>
            </w:r>
          </w:p>
        </w:tc>
        <w:tc>
          <w:tcPr>
            <w:tcW w:w="851" w:type="dxa"/>
            <w:tcBorders>
              <w:top w:val="single" w:sz="8" w:space="0" w:color="auto"/>
              <w:bottom w:val="single" w:sz="4" w:space="0" w:color="auto"/>
            </w:tcBorders>
            <w:vAlign w:val="center"/>
          </w:tcPr>
          <w:p w14:paraId="742F1F9D" w14:textId="4A800C85" w:rsidR="00B96885" w:rsidRDefault="00B96885" w:rsidP="00B96885">
            <w:pPr>
              <w:jc w:val="center"/>
              <w:rPr>
                <w:sz w:val="18"/>
                <w:szCs w:val="18"/>
              </w:rPr>
            </w:pPr>
            <w:r w:rsidRPr="00B96885">
              <w:rPr>
                <w:sz w:val="18"/>
                <w:szCs w:val="18"/>
              </w:rPr>
              <w:t>0.5</w:t>
            </w:r>
            <w:r w:rsidRPr="00B96885">
              <w:rPr>
                <w:rFonts w:hint="eastAsia"/>
                <w:sz w:val="18"/>
                <w:szCs w:val="18"/>
              </w:rPr>
              <w:t>-</w:t>
            </w:r>
            <w:r w:rsidRPr="00B96885">
              <w:rPr>
                <w:sz w:val="18"/>
                <w:szCs w:val="18"/>
              </w:rPr>
              <w:t>15</w:t>
            </w:r>
          </w:p>
        </w:tc>
        <w:tc>
          <w:tcPr>
            <w:tcW w:w="708" w:type="dxa"/>
            <w:tcBorders>
              <w:top w:val="single" w:sz="8" w:space="0" w:color="auto"/>
              <w:bottom w:val="single" w:sz="4" w:space="0" w:color="auto"/>
            </w:tcBorders>
            <w:vAlign w:val="center"/>
          </w:tcPr>
          <w:p w14:paraId="1BB23E99" w14:textId="72EEB82D" w:rsidR="00B96885" w:rsidRDefault="00B96885" w:rsidP="00B96885">
            <w:pPr>
              <w:jc w:val="center"/>
              <w:rPr>
                <w:sz w:val="18"/>
                <w:szCs w:val="18"/>
              </w:rPr>
            </w:pPr>
            <w:r w:rsidRPr="00B96885">
              <w:rPr>
                <w:rFonts w:hint="eastAsia"/>
                <w:sz w:val="18"/>
                <w:szCs w:val="18"/>
              </w:rPr>
              <w:t>&gt;</w:t>
            </w:r>
            <w:r w:rsidRPr="00B96885">
              <w:rPr>
                <w:sz w:val="18"/>
                <w:szCs w:val="18"/>
              </w:rPr>
              <w:t>5</w:t>
            </w:r>
          </w:p>
        </w:tc>
        <w:tc>
          <w:tcPr>
            <w:tcW w:w="850" w:type="dxa"/>
            <w:tcBorders>
              <w:top w:val="single" w:sz="8" w:space="0" w:color="auto"/>
              <w:bottom w:val="single" w:sz="4" w:space="0" w:color="auto"/>
            </w:tcBorders>
          </w:tcPr>
          <w:p w14:paraId="74517935" w14:textId="1D73FAB4" w:rsidR="00B96885" w:rsidRDefault="00B96885" w:rsidP="00B96885">
            <w:pPr>
              <w:jc w:val="center"/>
              <w:rPr>
                <w:sz w:val="18"/>
                <w:szCs w:val="18"/>
              </w:rPr>
            </w:pPr>
            <w:r w:rsidRPr="00AE539A">
              <w:rPr>
                <w:sz w:val="18"/>
                <w:szCs w:val="18"/>
              </w:rPr>
              <w:t>5</w:t>
            </w:r>
          </w:p>
        </w:tc>
      </w:tr>
      <w:tr w:rsidR="00FC55E7" w14:paraId="450256A3" w14:textId="77777777" w:rsidTr="004F21C9">
        <w:trPr>
          <w:trHeight w:val="294"/>
          <w:jc w:val="center"/>
        </w:trPr>
        <w:tc>
          <w:tcPr>
            <w:tcW w:w="809" w:type="dxa"/>
            <w:tcBorders>
              <w:top w:val="single" w:sz="4" w:space="0" w:color="auto"/>
            </w:tcBorders>
            <w:vAlign w:val="center"/>
          </w:tcPr>
          <w:p w14:paraId="4F70C0CE" w14:textId="2C2B8A4C" w:rsidR="00B96885" w:rsidRDefault="00B96885" w:rsidP="00B96885">
            <w:pPr>
              <w:jc w:val="center"/>
              <w:rPr>
                <w:sz w:val="18"/>
                <w:szCs w:val="18"/>
              </w:rPr>
            </w:pPr>
            <w:r w:rsidRPr="00466AA1">
              <w:rPr>
                <w:sz w:val="18"/>
                <w:szCs w:val="18"/>
              </w:rPr>
              <w:t>0.125</w:t>
            </w:r>
          </w:p>
        </w:tc>
        <w:tc>
          <w:tcPr>
            <w:tcW w:w="836" w:type="dxa"/>
            <w:tcBorders>
              <w:top w:val="single" w:sz="4" w:space="0" w:color="auto"/>
            </w:tcBorders>
            <w:vAlign w:val="center"/>
          </w:tcPr>
          <w:p w14:paraId="33A17395" w14:textId="5AE39423" w:rsidR="00B96885" w:rsidRDefault="00B96885" w:rsidP="00B96885">
            <w:pPr>
              <w:jc w:val="center"/>
              <w:rPr>
                <w:sz w:val="18"/>
                <w:szCs w:val="18"/>
              </w:rPr>
            </w:pPr>
            <w:r w:rsidRPr="0060723D">
              <w:rPr>
                <w:sz w:val="18"/>
                <w:szCs w:val="18"/>
              </w:rPr>
              <w:t>0.0</w:t>
            </w:r>
            <w:r>
              <w:rPr>
                <w:sz w:val="18"/>
                <w:szCs w:val="18"/>
              </w:rPr>
              <w:t>0</w:t>
            </w:r>
            <w:r w:rsidRPr="0060723D">
              <w:rPr>
                <w:rFonts w:hint="eastAsia"/>
                <w:sz w:val="18"/>
                <w:szCs w:val="18"/>
              </w:rPr>
              <w:t>5</w:t>
            </w:r>
          </w:p>
        </w:tc>
        <w:tc>
          <w:tcPr>
            <w:tcW w:w="1001" w:type="dxa"/>
            <w:tcBorders>
              <w:top w:val="single" w:sz="4" w:space="0" w:color="auto"/>
            </w:tcBorders>
            <w:vAlign w:val="center"/>
          </w:tcPr>
          <w:p w14:paraId="1BCC2871" w14:textId="77777777" w:rsidR="00B96885" w:rsidRPr="00AE539A" w:rsidRDefault="00B96885" w:rsidP="00B96885">
            <w:pPr>
              <w:jc w:val="center"/>
              <w:rPr>
                <w:sz w:val="18"/>
                <w:szCs w:val="18"/>
              </w:rPr>
            </w:pPr>
            <w:r w:rsidRPr="00371631">
              <w:rPr>
                <w:rFonts w:hint="eastAsia"/>
                <w:sz w:val="18"/>
                <w:szCs w:val="18"/>
              </w:rPr>
              <w:t>50-90</w:t>
            </w:r>
          </w:p>
        </w:tc>
        <w:tc>
          <w:tcPr>
            <w:tcW w:w="1114" w:type="dxa"/>
            <w:tcBorders>
              <w:top w:val="single" w:sz="4" w:space="0" w:color="auto"/>
            </w:tcBorders>
            <w:vAlign w:val="center"/>
          </w:tcPr>
          <w:p w14:paraId="023829C8" w14:textId="128F9069" w:rsidR="00B96885" w:rsidRPr="00AE539A" w:rsidRDefault="00B96885" w:rsidP="00B96885">
            <w:pPr>
              <w:jc w:val="center"/>
              <w:rPr>
                <w:sz w:val="18"/>
                <w:szCs w:val="18"/>
              </w:rPr>
            </w:pPr>
            <w:r w:rsidRPr="00371631">
              <w:rPr>
                <w:sz w:val="18"/>
                <w:szCs w:val="18"/>
              </w:rPr>
              <w:t>70</w:t>
            </w:r>
            <w:r w:rsidRPr="00371631">
              <w:rPr>
                <w:rFonts w:hint="eastAsia"/>
                <w:sz w:val="18"/>
                <w:szCs w:val="18"/>
              </w:rPr>
              <w:t>-180</w:t>
            </w:r>
          </w:p>
        </w:tc>
        <w:tc>
          <w:tcPr>
            <w:tcW w:w="975" w:type="dxa"/>
            <w:tcBorders>
              <w:top w:val="single" w:sz="4" w:space="0" w:color="auto"/>
            </w:tcBorders>
            <w:vAlign w:val="center"/>
          </w:tcPr>
          <w:p w14:paraId="3FA79002" w14:textId="408744D9" w:rsidR="00B96885" w:rsidRPr="00AE539A" w:rsidRDefault="00B96885" w:rsidP="00B96885">
            <w:pPr>
              <w:jc w:val="center"/>
              <w:rPr>
                <w:sz w:val="18"/>
                <w:szCs w:val="18"/>
              </w:rPr>
            </w:pPr>
            <w:r w:rsidRPr="00B96885">
              <w:rPr>
                <w:rFonts w:hint="eastAsia"/>
                <w:sz w:val="18"/>
                <w:szCs w:val="18"/>
              </w:rPr>
              <w:t>70-1</w:t>
            </w:r>
            <w:r w:rsidRPr="00B96885">
              <w:rPr>
                <w:sz w:val="18"/>
                <w:szCs w:val="18"/>
              </w:rPr>
              <w:t>3</w:t>
            </w:r>
            <w:r w:rsidRPr="00B96885">
              <w:rPr>
                <w:rFonts w:hint="eastAsia"/>
                <w:sz w:val="18"/>
                <w:szCs w:val="18"/>
              </w:rPr>
              <w:t>0</w:t>
            </w:r>
          </w:p>
        </w:tc>
        <w:tc>
          <w:tcPr>
            <w:tcW w:w="1115" w:type="dxa"/>
            <w:tcBorders>
              <w:top w:val="single" w:sz="4" w:space="0" w:color="auto"/>
            </w:tcBorders>
            <w:vAlign w:val="center"/>
          </w:tcPr>
          <w:p w14:paraId="6E3A2B84" w14:textId="2B5B63DB" w:rsidR="00B96885" w:rsidRPr="00AE539A" w:rsidRDefault="00B96885" w:rsidP="00B96885">
            <w:pPr>
              <w:jc w:val="center"/>
              <w:rPr>
                <w:sz w:val="18"/>
                <w:szCs w:val="18"/>
              </w:rPr>
            </w:pPr>
            <w:r>
              <w:rPr>
                <w:sz w:val="18"/>
                <w:szCs w:val="18"/>
              </w:rPr>
              <w:t>150</w:t>
            </w:r>
            <w:r w:rsidRPr="00B96885">
              <w:rPr>
                <w:rFonts w:hint="eastAsia"/>
                <w:sz w:val="18"/>
                <w:szCs w:val="18"/>
              </w:rPr>
              <w:t>-</w:t>
            </w:r>
            <w:r>
              <w:rPr>
                <w:sz w:val="18"/>
                <w:szCs w:val="18"/>
              </w:rPr>
              <w:t>20</w:t>
            </w:r>
            <w:r w:rsidRPr="00B96885">
              <w:rPr>
                <w:rFonts w:hint="eastAsia"/>
                <w:sz w:val="18"/>
                <w:szCs w:val="18"/>
              </w:rPr>
              <w:t>0</w:t>
            </w:r>
          </w:p>
        </w:tc>
        <w:tc>
          <w:tcPr>
            <w:tcW w:w="676" w:type="dxa"/>
            <w:tcBorders>
              <w:top w:val="single" w:sz="4" w:space="0" w:color="auto"/>
            </w:tcBorders>
            <w:vAlign w:val="center"/>
          </w:tcPr>
          <w:p w14:paraId="53DBDF50" w14:textId="129B6339" w:rsidR="00B96885" w:rsidRDefault="00B96885" w:rsidP="00B96885">
            <w:pPr>
              <w:jc w:val="center"/>
              <w:rPr>
                <w:sz w:val="18"/>
                <w:szCs w:val="18"/>
              </w:rPr>
            </w:pPr>
            <w:r w:rsidRPr="00AE539A">
              <w:rPr>
                <w:rFonts w:hint="eastAsia"/>
                <w:sz w:val="18"/>
                <w:szCs w:val="18"/>
              </w:rPr>
              <w:t>&gt;1</w:t>
            </w:r>
          </w:p>
        </w:tc>
        <w:tc>
          <w:tcPr>
            <w:tcW w:w="850" w:type="dxa"/>
            <w:tcBorders>
              <w:top w:val="single" w:sz="4" w:space="0" w:color="auto"/>
            </w:tcBorders>
            <w:vAlign w:val="center"/>
          </w:tcPr>
          <w:p w14:paraId="03124AAC" w14:textId="205D06CE" w:rsidR="00B96885" w:rsidRDefault="00B96885" w:rsidP="00B96885">
            <w:pPr>
              <w:jc w:val="center"/>
              <w:rPr>
                <w:sz w:val="18"/>
                <w:szCs w:val="18"/>
              </w:rPr>
            </w:pPr>
            <w:r w:rsidRPr="00FA6673">
              <w:rPr>
                <w:sz w:val="18"/>
                <w:szCs w:val="18"/>
              </w:rPr>
              <w:t>5</w:t>
            </w:r>
            <w:r w:rsidRPr="00FA6673">
              <w:rPr>
                <w:rFonts w:hint="eastAsia"/>
                <w:sz w:val="18"/>
                <w:szCs w:val="18"/>
              </w:rPr>
              <w:t>-</w:t>
            </w:r>
            <w:r w:rsidRPr="00FA6673">
              <w:rPr>
                <w:sz w:val="18"/>
                <w:szCs w:val="18"/>
              </w:rPr>
              <w:t>30</w:t>
            </w:r>
          </w:p>
        </w:tc>
        <w:tc>
          <w:tcPr>
            <w:tcW w:w="851" w:type="dxa"/>
            <w:tcBorders>
              <w:top w:val="single" w:sz="4" w:space="0" w:color="auto"/>
            </w:tcBorders>
            <w:vAlign w:val="center"/>
          </w:tcPr>
          <w:p w14:paraId="6FC74AB9" w14:textId="2D6D1C4A" w:rsidR="00B96885" w:rsidRDefault="00B96885" w:rsidP="00B96885">
            <w:pPr>
              <w:jc w:val="center"/>
              <w:rPr>
                <w:sz w:val="18"/>
                <w:szCs w:val="18"/>
              </w:rPr>
            </w:pPr>
            <w:r w:rsidRPr="00B96885">
              <w:rPr>
                <w:sz w:val="18"/>
                <w:szCs w:val="18"/>
              </w:rPr>
              <w:t>5</w:t>
            </w:r>
            <w:r w:rsidRPr="00B96885">
              <w:rPr>
                <w:rFonts w:hint="eastAsia"/>
                <w:sz w:val="18"/>
                <w:szCs w:val="18"/>
              </w:rPr>
              <w:t>-30</w:t>
            </w:r>
          </w:p>
        </w:tc>
        <w:tc>
          <w:tcPr>
            <w:tcW w:w="708" w:type="dxa"/>
            <w:tcBorders>
              <w:top w:val="single" w:sz="4" w:space="0" w:color="auto"/>
            </w:tcBorders>
            <w:vAlign w:val="center"/>
          </w:tcPr>
          <w:p w14:paraId="3512E524" w14:textId="4B1C80F8" w:rsidR="00B96885" w:rsidRDefault="00B96885" w:rsidP="00B96885">
            <w:pPr>
              <w:jc w:val="center"/>
              <w:rPr>
                <w:sz w:val="18"/>
                <w:szCs w:val="18"/>
              </w:rPr>
            </w:pPr>
            <w:r w:rsidRPr="00B96885">
              <w:rPr>
                <w:sz w:val="18"/>
                <w:szCs w:val="18"/>
              </w:rPr>
              <w:t>&gt;5</w:t>
            </w:r>
          </w:p>
        </w:tc>
        <w:tc>
          <w:tcPr>
            <w:tcW w:w="850" w:type="dxa"/>
            <w:tcBorders>
              <w:top w:val="single" w:sz="4" w:space="0" w:color="auto"/>
            </w:tcBorders>
          </w:tcPr>
          <w:p w14:paraId="75E3F386" w14:textId="056586A0" w:rsidR="00B96885" w:rsidRDefault="00B96885" w:rsidP="00B96885">
            <w:pPr>
              <w:jc w:val="center"/>
              <w:rPr>
                <w:sz w:val="18"/>
                <w:szCs w:val="18"/>
              </w:rPr>
            </w:pPr>
            <w:r w:rsidRPr="00AE539A">
              <w:rPr>
                <w:sz w:val="18"/>
                <w:szCs w:val="18"/>
              </w:rPr>
              <w:t>5</w:t>
            </w:r>
          </w:p>
        </w:tc>
      </w:tr>
      <w:tr w:rsidR="00FC55E7" w14:paraId="434814A2" w14:textId="77777777" w:rsidTr="004F21C9">
        <w:trPr>
          <w:trHeight w:val="294"/>
          <w:jc w:val="center"/>
        </w:trPr>
        <w:tc>
          <w:tcPr>
            <w:tcW w:w="809" w:type="dxa"/>
            <w:vAlign w:val="center"/>
          </w:tcPr>
          <w:p w14:paraId="05C287E8" w14:textId="189F0096" w:rsidR="00B96885" w:rsidRDefault="00B96885" w:rsidP="00B96885">
            <w:pPr>
              <w:jc w:val="center"/>
              <w:rPr>
                <w:sz w:val="18"/>
                <w:szCs w:val="18"/>
              </w:rPr>
            </w:pPr>
            <w:r w:rsidRPr="00466AA1">
              <w:rPr>
                <w:sz w:val="18"/>
                <w:szCs w:val="18"/>
              </w:rPr>
              <w:t>0.15</w:t>
            </w:r>
            <w:r>
              <w:rPr>
                <w:sz w:val="18"/>
                <w:szCs w:val="18"/>
              </w:rPr>
              <w:t>0</w:t>
            </w:r>
          </w:p>
        </w:tc>
        <w:tc>
          <w:tcPr>
            <w:tcW w:w="836" w:type="dxa"/>
            <w:vAlign w:val="center"/>
          </w:tcPr>
          <w:p w14:paraId="12E476D9" w14:textId="67B6F0A2" w:rsidR="00B96885" w:rsidRDefault="00B96885" w:rsidP="00B96885">
            <w:pPr>
              <w:jc w:val="center"/>
              <w:rPr>
                <w:sz w:val="18"/>
                <w:szCs w:val="18"/>
              </w:rPr>
            </w:pPr>
            <w:r w:rsidRPr="0060723D">
              <w:rPr>
                <w:sz w:val="18"/>
                <w:szCs w:val="18"/>
              </w:rPr>
              <w:t>0.0</w:t>
            </w:r>
            <w:r>
              <w:rPr>
                <w:sz w:val="18"/>
                <w:szCs w:val="18"/>
              </w:rPr>
              <w:t>0</w:t>
            </w:r>
            <w:r w:rsidRPr="0060723D">
              <w:rPr>
                <w:sz w:val="18"/>
                <w:szCs w:val="18"/>
              </w:rPr>
              <w:t>5</w:t>
            </w:r>
          </w:p>
        </w:tc>
        <w:tc>
          <w:tcPr>
            <w:tcW w:w="1001" w:type="dxa"/>
            <w:vAlign w:val="center"/>
          </w:tcPr>
          <w:p w14:paraId="5AB741F4" w14:textId="77777777" w:rsidR="00B96885" w:rsidRPr="00AE539A" w:rsidRDefault="00B96885" w:rsidP="00B96885">
            <w:pPr>
              <w:jc w:val="center"/>
              <w:rPr>
                <w:sz w:val="18"/>
                <w:szCs w:val="18"/>
              </w:rPr>
            </w:pPr>
            <w:r w:rsidRPr="00371631">
              <w:rPr>
                <w:rFonts w:hint="eastAsia"/>
                <w:sz w:val="18"/>
                <w:szCs w:val="18"/>
              </w:rPr>
              <w:t>80-120</w:t>
            </w:r>
          </w:p>
        </w:tc>
        <w:tc>
          <w:tcPr>
            <w:tcW w:w="1114" w:type="dxa"/>
            <w:vAlign w:val="center"/>
          </w:tcPr>
          <w:p w14:paraId="436A095A" w14:textId="28A3D74D" w:rsidR="00B96885" w:rsidRPr="00AE539A" w:rsidRDefault="00B96885" w:rsidP="00B96885">
            <w:pPr>
              <w:jc w:val="center"/>
              <w:rPr>
                <w:sz w:val="18"/>
                <w:szCs w:val="18"/>
              </w:rPr>
            </w:pPr>
            <w:r w:rsidRPr="00371631">
              <w:rPr>
                <w:rFonts w:hint="eastAsia"/>
                <w:sz w:val="18"/>
                <w:szCs w:val="18"/>
              </w:rPr>
              <w:t>1</w:t>
            </w:r>
            <w:r w:rsidRPr="00371631">
              <w:rPr>
                <w:sz w:val="18"/>
                <w:szCs w:val="18"/>
              </w:rPr>
              <w:t>30</w:t>
            </w:r>
            <w:r w:rsidRPr="00371631">
              <w:rPr>
                <w:rFonts w:hint="eastAsia"/>
                <w:sz w:val="18"/>
                <w:szCs w:val="18"/>
              </w:rPr>
              <w:t>-</w:t>
            </w:r>
            <w:r w:rsidRPr="00371631">
              <w:rPr>
                <w:sz w:val="18"/>
                <w:szCs w:val="18"/>
              </w:rPr>
              <w:t>250</w:t>
            </w:r>
          </w:p>
        </w:tc>
        <w:tc>
          <w:tcPr>
            <w:tcW w:w="975" w:type="dxa"/>
            <w:vAlign w:val="center"/>
          </w:tcPr>
          <w:p w14:paraId="55F5A81F" w14:textId="20690017" w:rsidR="00B96885" w:rsidRPr="00AE539A" w:rsidRDefault="00B96885" w:rsidP="00B96885">
            <w:pPr>
              <w:jc w:val="center"/>
              <w:rPr>
                <w:sz w:val="18"/>
                <w:szCs w:val="18"/>
              </w:rPr>
            </w:pPr>
            <w:r w:rsidRPr="00B96885">
              <w:rPr>
                <w:rFonts w:hint="eastAsia"/>
                <w:sz w:val="18"/>
                <w:szCs w:val="18"/>
              </w:rPr>
              <w:t>100-200</w:t>
            </w:r>
          </w:p>
        </w:tc>
        <w:tc>
          <w:tcPr>
            <w:tcW w:w="1115" w:type="dxa"/>
            <w:vAlign w:val="center"/>
          </w:tcPr>
          <w:p w14:paraId="45D9865C" w14:textId="6D75DDB5" w:rsidR="00B96885" w:rsidRPr="00AE539A" w:rsidRDefault="00B96885" w:rsidP="00B96885">
            <w:pPr>
              <w:jc w:val="center"/>
              <w:rPr>
                <w:sz w:val="18"/>
                <w:szCs w:val="18"/>
              </w:rPr>
            </w:pPr>
            <w:r w:rsidRPr="00371631">
              <w:rPr>
                <w:rFonts w:hint="eastAsia"/>
                <w:sz w:val="18"/>
                <w:szCs w:val="18"/>
              </w:rPr>
              <w:t>—</w:t>
            </w:r>
          </w:p>
        </w:tc>
        <w:tc>
          <w:tcPr>
            <w:tcW w:w="676" w:type="dxa"/>
            <w:vAlign w:val="center"/>
          </w:tcPr>
          <w:p w14:paraId="61B012B6" w14:textId="5728733B" w:rsidR="00B96885" w:rsidRDefault="00B96885" w:rsidP="00B96885">
            <w:pPr>
              <w:jc w:val="center"/>
              <w:rPr>
                <w:sz w:val="18"/>
                <w:szCs w:val="18"/>
              </w:rPr>
            </w:pPr>
            <w:r w:rsidRPr="00AE539A">
              <w:rPr>
                <w:rFonts w:hint="eastAsia"/>
                <w:sz w:val="18"/>
                <w:szCs w:val="18"/>
              </w:rPr>
              <w:t>&gt;1</w:t>
            </w:r>
          </w:p>
        </w:tc>
        <w:tc>
          <w:tcPr>
            <w:tcW w:w="850" w:type="dxa"/>
            <w:vAlign w:val="center"/>
          </w:tcPr>
          <w:p w14:paraId="6409E435" w14:textId="2BDAD525" w:rsidR="00B96885" w:rsidRDefault="00B96885" w:rsidP="00B96885">
            <w:pPr>
              <w:jc w:val="center"/>
              <w:rPr>
                <w:sz w:val="18"/>
                <w:szCs w:val="18"/>
              </w:rPr>
            </w:pPr>
            <w:r w:rsidRPr="00FA6673">
              <w:rPr>
                <w:sz w:val="18"/>
                <w:szCs w:val="18"/>
              </w:rPr>
              <w:t>5</w:t>
            </w:r>
            <w:r w:rsidRPr="00FA6673">
              <w:rPr>
                <w:rFonts w:hint="eastAsia"/>
                <w:sz w:val="18"/>
                <w:szCs w:val="18"/>
              </w:rPr>
              <w:t>-</w:t>
            </w:r>
            <w:r w:rsidRPr="00FA6673">
              <w:rPr>
                <w:sz w:val="18"/>
                <w:szCs w:val="18"/>
              </w:rPr>
              <w:t>30</w:t>
            </w:r>
          </w:p>
        </w:tc>
        <w:tc>
          <w:tcPr>
            <w:tcW w:w="851" w:type="dxa"/>
            <w:vAlign w:val="center"/>
          </w:tcPr>
          <w:p w14:paraId="6A84A2C3" w14:textId="4DE311C8" w:rsidR="00B96885" w:rsidRDefault="00B96885" w:rsidP="00B96885">
            <w:pPr>
              <w:jc w:val="center"/>
              <w:rPr>
                <w:sz w:val="18"/>
                <w:szCs w:val="18"/>
              </w:rPr>
            </w:pPr>
            <w:r w:rsidRPr="00B96885">
              <w:rPr>
                <w:sz w:val="18"/>
                <w:szCs w:val="18"/>
              </w:rPr>
              <w:t>5</w:t>
            </w:r>
            <w:r w:rsidRPr="00B96885">
              <w:rPr>
                <w:rFonts w:hint="eastAsia"/>
                <w:sz w:val="18"/>
                <w:szCs w:val="18"/>
              </w:rPr>
              <w:t>-</w:t>
            </w:r>
            <w:r w:rsidRPr="00B96885">
              <w:rPr>
                <w:sz w:val="18"/>
                <w:szCs w:val="18"/>
              </w:rPr>
              <w:t>30</w:t>
            </w:r>
          </w:p>
        </w:tc>
        <w:tc>
          <w:tcPr>
            <w:tcW w:w="708" w:type="dxa"/>
            <w:vAlign w:val="center"/>
          </w:tcPr>
          <w:p w14:paraId="3ACAAC94" w14:textId="6F6B99F0" w:rsidR="00B96885" w:rsidRDefault="00B96885" w:rsidP="00B96885">
            <w:pPr>
              <w:jc w:val="center"/>
              <w:rPr>
                <w:sz w:val="18"/>
                <w:szCs w:val="18"/>
              </w:rPr>
            </w:pPr>
            <w:r w:rsidRPr="00371631">
              <w:rPr>
                <w:rFonts w:hint="eastAsia"/>
                <w:sz w:val="18"/>
                <w:szCs w:val="18"/>
              </w:rPr>
              <w:t>—</w:t>
            </w:r>
          </w:p>
        </w:tc>
        <w:tc>
          <w:tcPr>
            <w:tcW w:w="850" w:type="dxa"/>
          </w:tcPr>
          <w:p w14:paraId="5547EC7B" w14:textId="22EA5EF0" w:rsidR="00B96885" w:rsidRDefault="00B96885" w:rsidP="00B96885">
            <w:pPr>
              <w:jc w:val="center"/>
              <w:rPr>
                <w:sz w:val="18"/>
                <w:szCs w:val="18"/>
              </w:rPr>
            </w:pPr>
            <w:r w:rsidRPr="00AE539A">
              <w:rPr>
                <w:sz w:val="18"/>
                <w:szCs w:val="18"/>
              </w:rPr>
              <w:t>5</w:t>
            </w:r>
          </w:p>
        </w:tc>
      </w:tr>
      <w:tr w:rsidR="001B4E4B" w14:paraId="4AFDC6F5" w14:textId="77777777" w:rsidTr="004F21C9">
        <w:trPr>
          <w:trHeight w:val="294"/>
          <w:jc w:val="center"/>
        </w:trPr>
        <w:tc>
          <w:tcPr>
            <w:tcW w:w="809" w:type="dxa"/>
            <w:vAlign w:val="center"/>
          </w:tcPr>
          <w:p w14:paraId="1768387D" w14:textId="1DB17CF1" w:rsidR="00B96885" w:rsidRPr="00466AA1" w:rsidRDefault="00B96885" w:rsidP="00B96885">
            <w:pPr>
              <w:jc w:val="center"/>
              <w:rPr>
                <w:sz w:val="18"/>
                <w:szCs w:val="18"/>
              </w:rPr>
            </w:pPr>
            <w:r>
              <w:rPr>
                <w:rFonts w:hint="eastAsia"/>
                <w:sz w:val="18"/>
                <w:szCs w:val="18"/>
              </w:rPr>
              <w:t>0</w:t>
            </w:r>
            <w:r>
              <w:rPr>
                <w:sz w:val="18"/>
                <w:szCs w:val="18"/>
              </w:rPr>
              <w:t>.175</w:t>
            </w:r>
          </w:p>
        </w:tc>
        <w:tc>
          <w:tcPr>
            <w:tcW w:w="836" w:type="dxa"/>
            <w:vAlign w:val="center"/>
          </w:tcPr>
          <w:p w14:paraId="144BD32D" w14:textId="50DAD4B4" w:rsidR="00B96885" w:rsidRPr="0060723D" w:rsidRDefault="00B96885" w:rsidP="00B96885">
            <w:pPr>
              <w:jc w:val="center"/>
              <w:rPr>
                <w:sz w:val="18"/>
                <w:szCs w:val="18"/>
              </w:rPr>
            </w:pPr>
            <w:r>
              <w:rPr>
                <w:rFonts w:hint="eastAsia"/>
                <w:sz w:val="18"/>
                <w:szCs w:val="18"/>
              </w:rPr>
              <w:t>0</w:t>
            </w:r>
            <w:r>
              <w:rPr>
                <w:sz w:val="18"/>
                <w:szCs w:val="18"/>
              </w:rPr>
              <w:t>.006</w:t>
            </w:r>
          </w:p>
        </w:tc>
        <w:tc>
          <w:tcPr>
            <w:tcW w:w="1001" w:type="dxa"/>
            <w:vAlign w:val="center"/>
          </w:tcPr>
          <w:p w14:paraId="3BF12EEE" w14:textId="71125804" w:rsidR="00B96885" w:rsidRPr="00371631" w:rsidRDefault="00B96885" w:rsidP="00B96885">
            <w:pPr>
              <w:jc w:val="center"/>
              <w:rPr>
                <w:sz w:val="18"/>
                <w:szCs w:val="18"/>
              </w:rPr>
            </w:pPr>
            <w:r w:rsidRPr="00371631">
              <w:rPr>
                <w:rFonts w:hint="eastAsia"/>
                <w:sz w:val="18"/>
                <w:szCs w:val="18"/>
              </w:rPr>
              <w:t>—</w:t>
            </w:r>
          </w:p>
        </w:tc>
        <w:tc>
          <w:tcPr>
            <w:tcW w:w="1114" w:type="dxa"/>
            <w:vAlign w:val="center"/>
          </w:tcPr>
          <w:p w14:paraId="2EA2222D" w14:textId="30875F91" w:rsidR="00B96885" w:rsidRPr="00AE539A" w:rsidRDefault="00B96885" w:rsidP="00B96885">
            <w:pPr>
              <w:jc w:val="center"/>
              <w:rPr>
                <w:sz w:val="18"/>
                <w:szCs w:val="18"/>
              </w:rPr>
            </w:pPr>
            <w:r w:rsidRPr="00371631">
              <w:rPr>
                <w:rFonts w:hint="eastAsia"/>
                <w:sz w:val="18"/>
                <w:szCs w:val="18"/>
              </w:rPr>
              <w:t>170-2</w:t>
            </w:r>
            <w:r w:rsidRPr="00371631">
              <w:rPr>
                <w:sz w:val="18"/>
                <w:szCs w:val="18"/>
              </w:rPr>
              <w:t>5</w:t>
            </w:r>
            <w:r w:rsidRPr="00371631">
              <w:rPr>
                <w:rFonts w:hint="eastAsia"/>
                <w:sz w:val="18"/>
                <w:szCs w:val="18"/>
              </w:rPr>
              <w:t>0</w:t>
            </w:r>
          </w:p>
        </w:tc>
        <w:tc>
          <w:tcPr>
            <w:tcW w:w="975" w:type="dxa"/>
            <w:vAlign w:val="center"/>
          </w:tcPr>
          <w:p w14:paraId="1D05D74A" w14:textId="7735423A" w:rsidR="00B96885" w:rsidRPr="00AE539A" w:rsidRDefault="00B96885" w:rsidP="00B96885">
            <w:pPr>
              <w:jc w:val="center"/>
              <w:rPr>
                <w:sz w:val="18"/>
                <w:szCs w:val="18"/>
              </w:rPr>
            </w:pPr>
            <w:r w:rsidRPr="00B96885">
              <w:rPr>
                <w:rFonts w:hint="eastAsia"/>
                <w:sz w:val="18"/>
                <w:szCs w:val="18"/>
              </w:rPr>
              <w:t>100-</w:t>
            </w:r>
            <w:r w:rsidRPr="00B96885">
              <w:rPr>
                <w:sz w:val="18"/>
                <w:szCs w:val="18"/>
              </w:rPr>
              <w:t>230</w:t>
            </w:r>
          </w:p>
        </w:tc>
        <w:tc>
          <w:tcPr>
            <w:tcW w:w="1115" w:type="dxa"/>
            <w:vAlign w:val="center"/>
          </w:tcPr>
          <w:p w14:paraId="0420FB8B" w14:textId="0884A796" w:rsidR="00B96885" w:rsidRPr="00AE539A" w:rsidRDefault="00FC55E7" w:rsidP="00B96885">
            <w:pPr>
              <w:jc w:val="center"/>
              <w:rPr>
                <w:sz w:val="18"/>
                <w:szCs w:val="18"/>
              </w:rPr>
            </w:pPr>
            <w:r>
              <w:rPr>
                <w:sz w:val="18"/>
                <w:szCs w:val="18"/>
              </w:rPr>
              <w:t>250</w:t>
            </w:r>
            <w:r w:rsidRPr="00B96885">
              <w:rPr>
                <w:rFonts w:hint="eastAsia"/>
                <w:sz w:val="18"/>
                <w:szCs w:val="18"/>
              </w:rPr>
              <w:t>-</w:t>
            </w:r>
            <w:r>
              <w:rPr>
                <w:sz w:val="18"/>
                <w:szCs w:val="18"/>
              </w:rPr>
              <w:t>420</w:t>
            </w:r>
          </w:p>
        </w:tc>
        <w:tc>
          <w:tcPr>
            <w:tcW w:w="676" w:type="dxa"/>
            <w:vAlign w:val="center"/>
          </w:tcPr>
          <w:p w14:paraId="005EA5D1" w14:textId="22F93E0F" w:rsidR="00B96885" w:rsidRPr="00AE539A" w:rsidRDefault="00B96885" w:rsidP="00B96885">
            <w:pPr>
              <w:jc w:val="center"/>
              <w:rPr>
                <w:sz w:val="18"/>
                <w:szCs w:val="18"/>
              </w:rPr>
            </w:pPr>
            <w:r w:rsidRPr="00FA6673">
              <w:rPr>
                <w:rFonts w:hint="eastAsia"/>
                <w:sz w:val="18"/>
                <w:szCs w:val="18"/>
              </w:rPr>
              <w:t>—</w:t>
            </w:r>
          </w:p>
        </w:tc>
        <w:tc>
          <w:tcPr>
            <w:tcW w:w="850" w:type="dxa"/>
            <w:vAlign w:val="center"/>
          </w:tcPr>
          <w:p w14:paraId="4A0BFDBF" w14:textId="052FAAC9" w:rsidR="00B96885" w:rsidRDefault="00B96885" w:rsidP="00B96885">
            <w:pPr>
              <w:jc w:val="center"/>
              <w:rPr>
                <w:sz w:val="18"/>
                <w:szCs w:val="18"/>
              </w:rPr>
            </w:pPr>
            <w:r w:rsidRPr="00FA6673">
              <w:rPr>
                <w:rFonts w:hint="eastAsia"/>
                <w:sz w:val="18"/>
                <w:szCs w:val="18"/>
              </w:rPr>
              <w:t>1</w:t>
            </w:r>
            <w:r w:rsidRPr="00FA6673">
              <w:rPr>
                <w:sz w:val="18"/>
                <w:szCs w:val="18"/>
              </w:rPr>
              <w:t>0</w:t>
            </w:r>
            <w:r w:rsidRPr="00FA6673">
              <w:rPr>
                <w:rFonts w:hint="eastAsia"/>
                <w:sz w:val="18"/>
                <w:szCs w:val="18"/>
              </w:rPr>
              <w:t>-</w:t>
            </w:r>
            <w:r w:rsidRPr="00FA6673">
              <w:rPr>
                <w:sz w:val="18"/>
                <w:szCs w:val="18"/>
              </w:rPr>
              <w:t>30</w:t>
            </w:r>
          </w:p>
        </w:tc>
        <w:tc>
          <w:tcPr>
            <w:tcW w:w="851" w:type="dxa"/>
            <w:vAlign w:val="center"/>
          </w:tcPr>
          <w:p w14:paraId="4912526B" w14:textId="1B2E09C3" w:rsidR="00B96885" w:rsidRDefault="00B96885" w:rsidP="00B96885">
            <w:pPr>
              <w:jc w:val="center"/>
              <w:rPr>
                <w:sz w:val="18"/>
                <w:szCs w:val="18"/>
              </w:rPr>
            </w:pPr>
            <w:r w:rsidRPr="00B96885">
              <w:rPr>
                <w:sz w:val="18"/>
                <w:szCs w:val="18"/>
              </w:rPr>
              <w:t>5</w:t>
            </w:r>
            <w:r w:rsidRPr="00B96885">
              <w:rPr>
                <w:rFonts w:hint="eastAsia"/>
                <w:sz w:val="18"/>
                <w:szCs w:val="18"/>
              </w:rPr>
              <w:t>-</w:t>
            </w:r>
            <w:r w:rsidRPr="00B96885">
              <w:rPr>
                <w:sz w:val="18"/>
                <w:szCs w:val="18"/>
              </w:rPr>
              <w:t>30</w:t>
            </w:r>
          </w:p>
        </w:tc>
        <w:tc>
          <w:tcPr>
            <w:tcW w:w="708" w:type="dxa"/>
            <w:vAlign w:val="center"/>
          </w:tcPr>
          <w:p w14:paraId="5EF0A66A" w14:textId="0DFD83DA" w:rsidR="00B96885" w:rsidRDefault="00B96885" w:rsidP="00B96885">
            <w:pPr>
              <w:jc w:val="center"/>
              <w:rPr>
                <w:sz w:val="18"/>
                <w:szCs w:val="18"/>
              </w:rPr>
            </w:pPr>
            <w:r w:rsidRPr="00B96885">
              <w:rPr>
                <w:sz w:val="18"/>
                <w:szCs w:val="18"/>
              </w:rPr>
              <w:t>&gt;5</w:t>
            </w:r>
          </w:p>
        </w:tc>
        <w:tc>
          <w:tcPr>
            <w:tcW w:w="850" w:type="dxa"/>
          </w:tcPr>
          <w:p w14:paraId="512D1EA7" w14:textId="0295A0C9" w:rsidR="00B96885" w:rsidRPr="00AE539A" w:rsidRDefault="00B96885" w:rsidP="00B96885">
            <w:pPr>
              <w:jc w:val="center"/>
              <w:rPr>
                <w:sz w:val="18"/>
                <w:szCs w:val="18"/>
              </w:rPr>
            </w:pPr>
            <w:r>
              <w:rPr>
                <w:rFonts w:hint="eastAsia"/>
                <w:sz w:val="18"/>
                <w:szCs w:val="18"/>
              </w:rPr>
              <w:t>5</w:t>
            </w:r>
          </w:p>
        </w:tc>
      </w:tr>
      <w:tr w:rsidR="00FC55E7" w14:paraId="27F23641" w14:textId="77777777" w:rsidTr="004F21C9">
        <w:trPr>
          <w:trHeight w:val="294"/>
          <w:jc w:val="center"/>
        </w:trPr>
        <w:tc>
          <w:tcPr>
            <w:tcW w:w="809" w:type="dxa"/>
            <w:vAlign w:val="center"/>
          </w:tcPr>
          <w:p w14:paraId="3F4C5E8C" w14:textId="68C60605" w:rsidR="00B96885" w:rsidRDefault="00B96885" w:rsidP="00B96885">
            <w:pPr>
              <w:jc w:val="center"/>
              <w:rPr>
                <w:sz w:val="18"/>
                <w:szCs w:val="18"/>
              </w:rPr>
            </w:pPr>
            <w:r w:rsidRPr="00466AA1">
              <w:rPr>
                <w:sz w:val="18"/>
                <w:szCs w:val="18"/>
              </w:rPr>
              <w:t>0.2</w:t>
            </w:r>
            <w:r>
              <w:rPr>
                <w:sz w:val="18"/>
                <w:szCs w:val="18"/>
              </w:rPr>
              <w:t>00</w:t>
            </w:r>
          </w:p>
        </w:tc>
        <w:tc>
          <w:tcPr>
            <w:tcW w:w="836" w:type="dxa"/>
            <w:vAlign w:val="center"/>
          </w:tcPr>
          <w:p w14:paraId="6FD3F693" w14:textId="703A6299" w:rsidR="00B96885" w:rsidRDefault="00B96885" w:rsidP="00B96885">
            <w:pPr>
              <w:jc w:val="center"/>
              <w:rPr>
                <w:sz w:val="18"/>
                <w:szCs w:val="18"/>
              </w:rPr>
            </w:pPr>
            <w:r w:rsidRPr="0060723D">
              <w:rPr>
                <w:sz w:val="18"/>
                <w:szCs w:val="18"/>
              </w:rPr>
              <w:t>0.0</w:t>
            </w:r>
            <w:r>
              <w:rPr>
                <w:sz w:val="18"/>
                <w:szCs w:val="18"/>
              </w:rPr>
              <w:t>0</w:t>
            </w:r>
            <w:r w:rsidRPr="0060723D">
              <w:rPr>
                <w:sz w:val="18"/>
                <w:szCs w:val="18"/>
              </w:rPr>
              <w:t>6</w:t>
            </w:r>
          </w:p>
        </w:tc>
        <w:tc>
          <w:tcPr>
            <w:tcW w:w="1001" w:type="dxa"/>
            <w:vAlign w:val="center"/>
          </w:tcPr>
          <w:p w14:paraId="0BCAC382" w14:textId="77777777" w:rsidR="00B96885" w:rsidRPr="00AE539A" w:rsidRDefault="00B96885" w:rsidP="00B96885">
            <w:pPr>
              <w:jc w:val="center"/>
              <w:rPr>
                <w:sz w:val="18"/>
                <w:szCs w:val="18"/>
              </w:rPr>
            </w:pPr>
            <w:r w:rsidRPr="00371631">
              <w:rPr>
                <w:rFonts w:hint="eastAsia"/>
                <w:sz w:val="18"/>
                <w:szCs w:val="18"/>
              </w:rPr>
              <w:t>150-230</w:t>
            </w:r>
          </w:p>
        </w:tc>
        <w:tc>
          <w:tcPr>
            <w:tcW w:w="1114" w:type="dxa"/>
            <w:vAlign w:val="center"/>
          </w:tcPr>
          <w:p w14:paraId="7CBB0254" w14:textId="546A192A" w:rsidR="00B96885" w:rsidRPr="00AE539A" w:rsidRDefault="00B96885" w:rsidP="00B96885">
            <w:pPr>
              <w:jc w:val="center"/>
              <w:rPr>
                <w:sz w:val="18"/>
                <w:szCs w:val="18"/>
              </w:rPr>
            </w:pPr>
            <w:r w:rsidRPr="00371631">
              <w:rPr>
                <w:rFonts w:hint="eastAsia"/>
                <w:sz w:val="18"/>
                <w:szCs w:val="18"/>
              </w:rPr>
              <w:t>200-</w:t>
            </w:r>
            <w:r w:rsidRPr="00371631">
              <w:rPr>
                <w:sz w:val="18"/>
                <w:szCs w:val="18"/>
              </w:rPr>
              <w:t>35</w:t>
            </w:r>
            <w:r w:rsidRPr="00371631">
              <w:rPr>
                <w:rFonts w:hint="eastAsia"/>
                <w:sz w:val="18"/>
                <w:szCs w:val="18"/>
              </w:rPr>
              <w:t>0</w:t>
            </w:r>
          </w:p>
        </w:tc>
        <w:tc>
          <w:tcPr>
            <w:tcW w:w="975" w:type="dxa"/>
            <w:vAlign w:val="center"/>
          </w:tcPr>
          <w:p w14:paraId="2D5541E2" w14:textId="513A9D09" w:rsidR="00B96885" w:rsidRPr="00AE539A" w:rsidRDefault="00B96885" w:rsidP="00B96885">
            <w:pPr>
              <w:jc w:val="center"/>
              <w:rPr>
                <w:sz w:val="18"/>
                <w:szCs w:val="18"/>
              </w:rPr>
            </w:pPr>
            <w:r w:rsidRPr="00B96885">
              <w:rPr>
                <w:rFonts w:hint="eastAsia"/>
                <w:sz w:val="18"/>
                <w:szCs w:val="18"/>
              </w:rPr>
              <w:t>1</w:t>
            </w:r>
            <w:r w:rsidRPr="00B96885">
              <w:rPr>
                <w:sz w:val="18"/>
                <w:szCs w:val="18"/>
              </w:rPr>
              <w:t>2</w:t>
            </w:r>
            <w:r w:rsidRPr="00B96885">
              <w:rPr>
                <w:rFonts w:hint="eastAsia"/>
                <w:sz w:val="18"/>
                <w:szCs w:val="18"/>
              </w:rPr>
              <w:t>0-</w:t>
            </w:r>
            <w:r w:rsidRPr="00B96885">
              <w:rPr>
                <w:sz w:val="18"/>
                <w:szCs w:val="18"/>
              </w:rPr>
              <w:t>33</w:t>
            </w:r>
            <w:r w:rsidRPr="00B96885">
              <w:rPr>
                <w:rFonts w:hint="eastAsia"/>
                <w:sz w:val="18"/>
                <w:szCs w:val="18"/>
              </w:rPr>
              <w:t>0</w:t>
            </w:r>
          </w:p>
        </w:tc>
        <w:tc>
          <w:tcPr>
            <w:tcW w:w="1115" w:type="dxa"/>
            <w:vAlign w:val="center"/>
          </w:tcPr>
          <w:p w14:paraId="4021D338" w14:textId="3FCFEA5E" w:rsidR="00B96885" w:rsidRPr="00AE539A" w:rsidRDefault="00FC55E7" w:rsidP="00B96885">
            <w:pPr>
              <w:jc w:val="center"/>
              <w:rPr>
                <w:sz w:val="18"/>
                <w:szCs w:val="18"/>
              </w:rPr>
            </w:pPr>
            <w:r>
              <w:rPr>
                <w:sz w:val="18"/>
                <w:szCs w:val="18"/>
              </w:rPr>
              <w:t>270</w:t>
            </w:r>
            <w:r w:rsidRPr="00B96885">
              <w:rPr>
                <w:rFonts w:hint="eastAsia"/>
                <w:sz w:val="18"/>
                <w:szCs w:val="18"/>
              </w:rPr>
              <w:t>-</w:t>
            </w:r>
            <w:r>
              <w:rPr>
                <w:sz w:val="18"/>
                <w:szCs w:val="18"/>
              </w:rPr>
              <w:t>430</w:t>
            </w:r>
          </w:p>
        </w:tc>
        <w:tc>
          <w:tcPr>
            <w:tcW w:w="676" w:type="dxa"/>
            <w:vAlign w:val="center"/>
          </w:tcPr>
          <w:p w14:paraId="31A75DD0" w14:textId="6F202B16" w:rsidR="00B96885" w:rsidRDefault="00B96885" w:rsidP="00B96885">
            <w:pPr>
              <w:jc w:val="center"/>
              <w:rPr>
                <w:sz w:val="18"/>
                <w:szCs w:val="18"/>
              </w:rPr>
            </w:pPr>
            <w:r w:rsidRPr="00AE539A">
              <w:rPr>
                <w:rFonts w:hint="eastAsia"/>
                <w:sz w:val="18"/>
                <w:szCs w:val="18"/>
              </w:rPr>
              <w:t>&gt;1</w:t>
            </w:r>
          </w:p>
        </w:tc>
        <w:tc>
          <w:tcPr>
            <w:tcW w:w="850" w:type="dxa"/>
            <w:vAlign w:val="center"/>
          </w:tcPr>
          <w:p w14:paraId="439B946D" w14:textId="10B7994B" w:rsidR="00B96885" w:rsidRDefault="00B96885" w:rsidP="00B96885">
            <w:pPr>
              <w:jc w:val="center"/>
              <w:rPr>
                <w:sz w:val="18"/>
                <w:szCs w:val="18"/>
              </w:rPr>
            </w:pPr>
            <w:r w:rsidRPr="00FA6673">
              <w:rPr>
                <w:rFonts w:hint="eastAsia"/>
                <w:sz w:val="18"/>
                <w:szCs w:val="18"/>
              </w:rPr>
              <w:t>10-30</w:t>
            </w:r>
          </w:p>
        </w:tc>
        <w:tc>
          <w:tcPr>
            <w:tcW w:w="851" w:type="dxa"/>
            <w:vAlign w:val="center"/>
          </w:tcPr>
          <w:p w14:paraId="4299E700" w14:textId="50394B17" w:rsidR="00B96885" w:rsidRDefault="00B96885" w:rsidP="00B96885">
            <w:pPr>
              <w:jc w:val="center"/>
              <w:rPr>
                <w:sz w:val="18"/>
                <w:szCs w:val="18"/>
              </w:rPr>
            </w:pPr>
            <w:r w:rsidRPr="00B96885">
              <w:rPr>
                <w:sz w:val="18"/>
                <w:szCs w:val="18"/>
              </w:rPr>
              <w:t>10-30</w:t>
            </w:r>
          </w:p>
        </w:tc>
        <w:tc>
          <w:tcPr>
            <w:tcW w:w="708" w:type="dxa"/>
            <w:vAlign w:val="center"/>
          </w:tcPr>
          <w:p w14:paraId="7CC6CA80" w14:textId="51B7F8D1" w:rsidR="00B96885" w:rsidRDefault="00B96885" w:rsidP="00B96885">
            <w:pPr>
              <w:jc w:val="center"/>
              <w:rPr>
                <w:sz w:val="18"/>
                <w:szCs w:val="18"/>
              </w:rPr>
            </w:pPr>
            <w:r w:rsidRPr="00B96885">
              <w:rPr>
                <w:sz w:val="18"/>
                <w:szCs w:val="18"/>
              </w:rPr>
              <w:t>&gt;10</w:t>
            </w:r>
          </w:p>
        </w:tc>
        <w:tc>
          <w:tcPr>
            <w:tcW w:w="850" w:type="dxa"/>
          </w:tcPr>
          <w:p w14:paraId="5EBA30E2" w14:textId="1448DEDD" w:rsidR="00B96885" w:rsidRDefault="00B96885" w:rsidP="00B96885">
            <w:pPr>
              <w:jc w:val="center"/>
              <w:rPr>
                <w:sz w:val="18"/>
                <w:szCs w:val="18"/>
              </w:rPr>
            </w:pPr>
            <w:r w:rsidRPr="00AE539A">
              <w:rPr>
                <w:sz w:val="18"/>
                <w:szCs w:val="18"/>
              </w:rPr>
              <w:t>5</w:t>
            </w:r>
          </w:p>
        </w:tc>
      </w:tr>
      <w:tr w:rsidR="00FC55E7" w14:paraId="24BA4EDC" w14:textId="77777777" w:rsidTr="004F21C9">
        <w:trPr>
          <w:trHeight w:val="294"/>
          <w:jc w:val="center"/>
        </w:trPr>
        <w:tc>
          <w:tcPr>
            <w:tcW w:w="809" w:type="dxa"/>
            <w:vAlign w:val="center"/>
          </w:tcPr>
          <w:p w14:paraId="12182186" w14:textId="0FE1E422" w:rsidR="00B96885" w:rsidRDefault="00B96885" w:rsidP="00B96885">
            <w:pPr>
              <w:jc w:val="center"/>
              <w:rPr>
                <w:sz w:val="18"/>
                <w:szCs w:val="18"/>
              </w:rPr>
            </w:pPr>
            <w:r w:rsidRPr="00466AA1">
              <w:rPr>
                <w:sz w:val="18"/>
                <w:szCs w:val="18"/>
              </w:rPr>
              <w:t>0.25</w:t>
            </w:r>
            <w:r>
              <w:rPr>
                <w:sz w:val="18"/>
                <w:szCs w:val="18"/>
              </w:rPr>
              <w:t>0</w:t>
            </w:r>
          </w:p>
        </w:tc>
        <w:tc>
          <w:tcPr>
            <w:tcW w:w="836" w:type="dxa"/>
            <w:vAlign w:val="center"/>
          </w:tcPr>
          <w:p w14:paraId="42CAD737" w14:textId="0AE56911" w:rsidR="00B96885" w:rsidRDefault="00B96885" w:rsidP="00B96885">
            <w:pPr>
              <w:jc w:val="center"/>
              <w:rPr>
                <w:sz w:val="18"/>
                <w:szCs w:val="18"/>
              </w:rPr>
            </w:pPr>
            <w:r w:rsidRPr="0060723D">
              <w:rPr>
                <w:sz w:val="18"/>
                <w:szCs w:val="18"/>
              </w:rPr>
              <w:t>0.0</w:t>
            </w:r>
            <w:r>
              <w:rPr>
                <w:sz w:val="18"/>
                <w:szCs w:val="18"/>
              </w:rPr>
              <w:t>0</w:t>
            </w:r>
            <w:r w:rsidRPr="0060723D">
              <w:rPr>
                <w:sz w:val="18"/>
                <w:szCs w:val="18"/>
              </w:rPr>
              <w:t>6</w:t>
            </w:r>
          </w:p>
        </w:tc>
        <w:tc>
          <w:tcPr>
            <w:tcW w:w="1001" w:type="dxa"/>
            <w:vAlign w:val="center"/>
          </w:tcPr>
          <w:p w14:paraId="043EC57D" w14:textId="77777777" w:rsidR="00B96885" w:rsidRPr="00AE539A" w:rsidRDefault="00B96885" w:rsidP="00B96885">
            <w:pPr>
              <w:jc w:val="center"/>
              <w:rPr>
                <w:sz w:val="18"/>
                <w:szCs w:val="18"/>
              </w:rPr>
            </w:pPr>
            <w:r w:rsidRPr="00371631">
              <w:rPr>
                <w:rFonts w:hint="eastAsia"/>
                <w:sz w:val="18"/>
                <w:szCs w:val="18"/>
              </w:rPr>
              <w:t>200-300</w:t>
            </w:r>
          </w:p>
        </w:tc>
        <w:tc>
          <w:tcPr>
            <w:tcW w:w="1114" w:type="dxa"/>
            <w:vAlign w:val="center"/>
          </w:tcPr>
          <w:p w14:paraId="772AF7CA" w14:textId="055431C9" w:rsidR="00B96885" w:rsidRPr="00AE539A" w:rsidRDefault="00B96885" w:rsidP="00B96885">
            <w:pPr>
              <w:jc w:val="center"/>
              <w:rPr>
                <w:sz w:val="18"/>
                <w:szCs w:val="18"/>
              </w:rPr>
            </w:pPr>
            <w:r w:rsidRPr="00371631">
              <w:rPr>
                <w:rFonts w:hint="eastAsia"/>
                <w:sz w:val="18"/>
                <w:szCs w:val="18"/>
              </w:rPr>
              <w:t>300-4</w:t>
            </w:r>
            <w:r w:rsidRPr="00371631">
              <w:rPr>
                <w:sz w:val="18"/>
                <w:szCs w:val="18"/>
              </w:rPr>
              <w:t>8</w:t>
            </w:r>
            <w:r w:rsidRPr="00371631">
              <w:rPr>
                <w:rFonts w:hint="eastAsia"/>
                <w:sz w:val="18"/>
                <w:szCs w:val="18"/>
              </w:rPr>
              <w:t>0</w:t>
            </w:r>
          </w:p>
        </w:tc>
        <w:tc>
          <w:tcPr>
            <w:tcW w:w="975" w:type="dxa"/>
            <w:vAlign w:val="center"/>
          </w:tcPr>
          <w:p w14:paraId="4671071B" w14:textId="50A746BF" w:rsidR="00B96885" w:rsidRPr="00AE539A" w:rsidRDefault="00B96885" w:rsidP="00B96885">
            <w:pPr>
              <w:jc w:val="center"/>
              <w:rPr>
                <w:sz w:val="18"/>
                <w:szCs w:val="18"/>
              </w:rPr>
            </w:pPr>
            <w:r w:rsidRPr="00B96885">
              <w:rPr>
                <w:rFonts w:hint="eastAsia"/>
                <w:sz w:val="18"/>
                <w:szCs w:val="18"/>
              </w:rPr>
              <w:t>2</w:t>
            </w:r>
            <w:r w:rsidRPr="00B96885">
              <w:rPr>
                <w:sz w:val="18"/>
                <w:szCs w:val="18"/>
              </w:rPr>
              <w:t>1</w:t>
            </w:r>
            <w:r w:rsidRPr="00B96885">
              <w:rPr>
                <w:rFonts w:hint="eastAsia"/>
                <w:sz w:val="18"/>
                <w:szCs w:val="18"/>
              </w:rPr>
              <w:t>0-</w:t>
            </w:r>
            <w:r w:rsidRPr="00B96885">
              <w:rPr>
                <w:sz w:val="18"/>
                <w:szCs w:val="18"/>
              </w:rPr>
              <w:t>50</w:t>
            </w:r>
            <w:r w:rsidRPr="00B96885">
              <w:rPr>
                <w:rFonts w:hint="eastAsia"/>
                <w:sz w:val="18"/>
                <w:szCs w:val="18"/>
              </w:rPr>
              <w:t>0</w:t>
            </w:r>
          </w:p>
        </w:tc>
        <w:tc>
          <w:tcPr>
            <w:tcW w:w="1115" w:type="dxa"/>
            <w:vAlign w:val="center"/>
          </w:tcPr>
          <w:p w14:paraId="0B2B4A63" w14:textId="46B90940" w:rsidR="00B96885" w:rsidRPr="00AE539A" w:rsidRDefault="00B96885" w:rsidP="00B96885">
            <w:pPr>
              <w:jc w:val="center"/>
              <w:rPr>
                <w:sz w:val="18"/>
                <w:szCs w:val="18"/>
              </w:rPr>
            </w:pPr>
            <w:r w:rsidRPr="00371631">
              <w:rPr>
                <w:rFonts w:hint="eastAsia"/>
                <w:sz w:val="18"/>
                <w:szCs w:val="18"/>
              </w:rPr>
              <w:t>—</w:t>
            </w:r>
          </w:p>
        </w:tc>
        <w:tc>
          <w:tcPr>
            <w:tcW w:w="676" w:type="dxa"/>
            <w:vAlign w:val="center"/>
          </w:tcPr>
          <w:p w14:paraId="7AAF2208" w14:textId="17AE0CBC" w:rsidR="00B96885" w:rsidRDefault="00B96885" w:rsidP="00B96885">
            <w:pPr>
              <w:jc w:val="center"/>
              <w:rPr>
                <w:sz w:val="18"/>
                <w:szCs w:val="18"/>
              </w:rPr>
            </w:pPr>
            <w:r w:rsidRPr="00AE539A">
              <w:rPr>
                <w:rFonts w:hint="eastAsia"/>
                <w:sz w:val="18"/>
                <w:szCs w:val="18"/>
              </w:rPr>
              <w:t>&gt;</w:t>
            </w:r>
            <w:r w:rsidRPr="00AE539A">
              <w:rPr>
                <w:sz w:val="18"/>
                <w:szCs w:val="18"/>
              </w:rPr>
              <w:t>1</w:t>
            </w:r>
          </w:p>
        </w:tc>
        <w:tc>
          <w:tcPr>
            <w:tcW w:w="850" w:type="dxa"/>
            <w:vAlign w:val="center"/>
          </w:tcPr>
          <w:p w14:paraId="1BF65B6D" w14:textId="6E809587" w:rsidR="00B96885" w:rsidRDefault="00B96885" w:rsidP="00B96885">
            <w:pPr>
              <w:jc w:val="center"/>
              <w:rPr>
                <w:sz w:val="18"/>
                <w:szCs w:val="18"/>
              </w:rPr>
            </w:pPr>
            <w:r w:rsidRPr="00FA6673">
              <w:rPr>
                <w:rFonts w:hint="eastAsia"/>
                <w:sz w:val="18"/>
                <w:szCs w:val="18"/>
              </w:rPr>
              <w:t>10-30</w:t>
            </w:r>
          </w:p>
        </w:tc>
        <w:tc>
          <w:tcPr>
            <w:tcW w:w="851" w:type="dxa"/>
            <w:vAlign w:val="center"/>
          </w:tcPr>
          <w:p w14:paraId="551E1B72" w14:textId="4102959C" w:rsidR="00B96885" w:rsidRDefault="00B96885" w:rsidP="00B96885">
            <w:pPr>
              <w:jc w:val="center"/>
              <w:rPr>
                <w:sz w:val="18"/>
                <w:szCs w:val="18"/>
              </w:rPr>
            </w:pPr>
            <w:r w:rsidRPr="00B96885">
              <w:rPr>
                <w:rFonts w:hint="eastAsia"/>
                <w:sz w:val="18"/>
                <w:szCs w:val="18"/>
              </w:rPr>
              <w:t>10-</w:t>
            </w:r>
            <w:r w:rsidRPr="00B96885">
              <w:rPr>
                <w:sz w:val="18"/>
                <w:szCs w:val="18"/>
              </w:rPr>
              <w:t>30</w:t>
            </w:r>
          </w:p>
        </w:tc>
        <w:tc>
          <w:tcPr>
            <w:tcW w:w="708" w:type="dxa"/>
            <w:vAlign w:val="center"/>
          </w:tcPr>
          <w:p w14:paraId="2BB990EE" w14:textId="0E85CC55" w:rsidR="00B96885" w:rsidRDefault="00B96885" w:rsidP="00B96885">
            <w:pPr>
              <w:jc w:val="center"/>
              <w:rPr>
                <w:sz w:val="18"/>
                <w:szCs w:val="18"/>
              </w:rPr>
            </w:pPr>
            <w:r w:rsidRPr="00371631">
              <w:rPr>
                <w:rFonts w:hint="eastAsia"/>
                <w:sz w:val="18"/>
                <w:szCs w:val="18"/>
              </w:rPr>
              <w:t>—</w:t>
            </w:r>
          </w:p>
        </w:tc>
        <w:tc>
          <w:tcPr>
            <w:tcW w:w="850" w:type="dxa"/>
          </w:tcPr>
          <w:p w14:paraId="49DFAB45" w14:textId="4A9A92EC" w:rsidR="00B96885" w:rsidRDefault="00B96885" w:rsidP="00B96885">
            <w:pPr>
              <w:jc w:val="center"/>
              <w:rPr>
                <w:sz w:val="18"/>
                <w:szCs w:val="18"/>
              </w:rPr>
            </w:pPr>
            <w:r w:rsidRPr="00AE539A">
              <w:rPr>
                <w:sz w:val="18"/>
                <w:szCs w:val="18"/>
              </w:rPr>
              <w:t>5</w:t>
            </w:r>
          </w:p>
        </w:tc>
      </w:tr>
      <w:tr w:rsidR="00FC55E7" w14:paraId="45391408" w14:textId="77777777" w:rsidTr="004F21C9">
        <w:trPr>
          <w:trHeight w:val="294"/>
          <w:jc w:val="center"/>
        </w:trPr>
        <w:tc>
          <w:tcPr>
            <w:tcW w:w="809" w:type="dxa"/>
            <w:vAlign w:val="center"/>
          </w:tcPr>
          <w:p w14:paraId="1A700AC4" w14:textId="6D5E863B" w:rsidR="00B96885" w:rsidRDefault="00B96885" w:rsidP="00B96885">
            <w:pPr>
              <w:jc w:val="center"/>
              <w:rPr>
                <w:sz w:val="18"/>
                <w:szCs w:val="18"/>
              </w:rPr>
            </w:pPr>
            <w:r w:rsidRPr="00466AA1">
              <w:rPr>
                <w:sz w:val="18"/>
                <w:szCs w:val="18"/>
              </w:rPr>
              <w:t>0.3</w:t>
            </w:r>
            <w:r>
              <w:rPr>
                <w:sz w:val="18"/>
                <w:szCs w:val="18"/>
              </w:rPr>
              <w:t>00</w:t>
            </w:r>
          </w:p>
        </w:tc>
        <w:tc>
          <w:tcPr>
            <w:tcW w:w="836" w:type="dxa"/>
            <w:vAlign w:val="center"/>
          </w:tcPr>
          <w:p w14:paraId="5759C78F" w14:textId="1DFC70CB" w:rsidR="00B96885" w:rsidRDefault="00B96885" w:rsidP="00B96885">
            <w:pPr>
              <w:jc w:val="center"/>
              <w:rPr>
                <w:sz w:val="18"/>
                <w:szCs w:val="18"/>
              </w:rPr>
            </w:pPr>
            <w:r w:rsidRPr="0060723D">
              <w:rPr>
                <w:sz w:val="18"/>
                <w:szCs w:val="18"/>
              </w:rPr>
              <w:t>0.0</w:t>
            </w:r>
            <w:r>
              <w:rPr>
                <w:sz w:val="18"/>
                <w:szCs w:val="18"/>
              </w:rPr>
              <w:t>0</w:t>
            </w:r>
            <w:r w:rsidRPr="0060723D">
              <w:rPr>
                <w:sz w:val="18"/>
                <w:szCs w:val="18"/>
              </w:rPr>
              <w:t>6</w:t>
            </w:r>
          </w:p>
        </w:tc>
        <w:tc>
          <w:tcPr>
            <w:tcW w:w="1001" w:type="dxa"/>
            <w:vAlign w:val="center"/>
          </w:tcPr>
          <w:p w14:paraId="43875614" w14:textId="77777777" w:rsidR="00B96885" w:rsidRPr="00AE539A" w:rsidRDefault="00B96885" w:rsidP="00B96885">
            <w:pPr>
              <w:jc w:val="center"/>
              <w:rPr>
                <w:sz w:val="18"/>
                <w:szCs w:val="18"/>
              </w:rPr>
            </w:pPr>
            <w:r w:rsidRPr="00371631">
              <w:rPr>
                <w:rFonts w:hint="eastAsia"/>
                <w:sz w:val="18"/>
                <w:szCs w:val="18"/>
              </w:rPr>
              <w:t>280-400</w:t>
            </w:r>
          </w:p>
        </w:tc>
        <w:tc>
          <w:tcPr>
            <w:tcW w:w="1114" w:type="dxa"/>
            <w:vAlign w:val="center"/>
          </w:tcPr>
          <w:p w14:paraId="39FE09EB" w14:textId="0A06911D" w:rsidR="00B96885" w:rsidRPr="00AE539A" w:rsidRDefault="00B96885" w:rsidP="00B96885">
            <w:pPr>
              <w:jc w:val="center"/>
              <w:rPr>
                <w:sz w:val="18"/>
                <w:szCs w:val="18"/>
              </w:rPr>
            </w:pPr>
            <w:r w:rsidRPr="00371631">
              <w:rPr>
                <w:sz w:val="18"/>
                <w:szCs w:val="18"/>
              </w:rPr>
              <w:t>4</w:t>
            </w:r>
            <w:r w:rsidRPr="00371631">
              <w:rPr>
                <w:rFonts w:hint="eastAsia"/>
                <w:sz w:val="18"/>
                <w:szCs w:val="18"/>
              </w:rPr>
              <w:t>00-7</w:t>
            </w:r>
            <w:r w:rsidRPr="00371631">
              <w:rPr>
                <w:sz w:val="18"/>
                <w:szCs w:val="18"/>
              </w:rPr>
              <w:t>0</w:t>
            </w:r>
            <w:r w:rsidRPr="00371631">
              <w:rPr>
                <w:rFonts w:hint="eastAsia"/>
                <w:sz w:val="18"/>
                <w:szCs w:val="18"/>
              </w:rPr>
              <w:t>0</w:t>
            </w:r>
          </w:p>
        </w:tc>
        <w:tc>
          <w:tcPr>
            <w:tcW w:w="975" w:type="dxa"/>
            <w:vAlign w:val="center"/>
          </w:tcPr>
          <w:p w14:paraId="61CF4F3D" w14:textId="3C51FD7B" w:rsidR="00B96885" w:rsidRPr="00AE539A" w:rsidRDefault="00B96885" w:rsidP="00B96885">
            <w:pPr>
              <w:jc w:val="center"/>
              <w:rPr>
                <w:sz w:val="18"/>
                <w:szCs w:val="18"/>
              </w:rPr>
            </w:pPr>
            <w:r w:rsidRPr="00B96885">
              <w:rPr>
                <w:rFonts w:hint="eastAsia"/>
                <w:sz w:val="18"/>
                <w:szCs w:val="18"/>
              </w:rPr>
              <w:t>3</w:t>
            </w:r>
            <w:r w:rsidRPr="00B96885">
              <w:rPr>
                <w:sz w:val="18"/>
                <w:szCs w:val="18"/>
              </w:rPr>
              <w:t>1</w:t>
            </w:r>
            <w:r w:rsidRPr="00B96885">
              <w:rPr>
                <w:rFonts w:hint="eastAsia"/>
                <w:sz w:val="18"/>
                <w:szCs w:val="18"/>
              </w:rPr>
              <w:t>0-</w:t>
            </w:r>
            <w:r w:rsidRPr="00B96885">
              <w:rPr>
                <w:sz w:val="18"/>
                <w:szCs w:val="18"/>
              </w:rPr>
              <w:t>75</w:t>
            </w:r>
            <w:r w:rsidRPr="00B96885">
              <w:rPr>
                <w:rFonts w:hint="eastAsia"/>
                <w:sz w:val="18"/>
                <w:szCs w:val="18"/>
              </w:rPr>
              <w:t>0</w:t>
            </w:r>
          </w:p>
        </w:tc>
        <w:tc>
          <w:tcPr>
            <w:tcW w:w="1115" w:type="dxa"/>
            <w:vAlign w:val="center"/>
          </w:tcPr>
          <w:p w14:paraId="1BF0D261" w14:textId="4EBDF90D" w:rsidR="00B96885" w:rsidRPr="00AE539A" w:rsidRDefault="00FC55E7" w:rsidP="00B96885">
            <w:pPr>
              <w:jc w:val="center"/>
              <w:rPr>
                <w:sz w:val="18"/>
                <w:szCs w:val="18"/>
              </w:rPr>
            </w:pPr>
            <w:r>
              <w:rPr>
                <w:sz w:val="18"/>
                <w:szCs w:val="18"/>
              </w:rPr>
              <w:t>700</w:t>
            </w:r>
            <w:r w:rsidRPr="00B96885">
              <w:rPr>
                <w:rFonts w:hint="eastAsia"/>
                <w:sz w:val="18"/>
                <w:szCs w:val="18"/>
              </w:rPr>
              <w:t>-</w:t>
            </w:r>
            <w:r>
              <w:rPr>
                <w:sz w:val="18"/>
                <w:szCs w:val="18"/>
              </w:rPr>
              <w:t>950</w:t>
            </w:r>
          </w:p>
        </w:tc>
        <w:tc>
          <w:tcPr>
            <w:tcW w:w="676" w:type="dxa"/>
            <w:vAlign w:val="center"/>
          </w:tcPr>
          <w:p w14:paraId="2A49A84B" w14:textId="640B2E01" w:rsidR="00B96885" w:rsidRDefault="00B96885" w:rsidP="00B96885">
            <w:pPr>
              <w:jc w:val="center"/>
              <w:rPr>
                <w:sz w:val="18"/>
                <w:szCs w:val="18"/>
              </w:rPr>
            </w:pPr>
            <w:r w:rsidRPr="00AE539A">
              <w:rPr>
                <w:rFonts w:hint="eastAsia"/>
                <w:sz w:val="18"/>
                <w:szCs w:val="18"/>
              </w:rPr>
              <w:t>&gt;5</w:t>
            </w:r>
          </w:p>
        </w:tc>
        <w:tc>
          <w:tcPr>
            <w:tcW w:w="850" w:type="dxa"/>
            <w:vAlign w:val="center"/>
          </w:tcPr>
          <w:p w14:paraId="5F03DB16" w14:textId="55F56097" w:rsidR="00B96885" w:rsidRDefault="00B96885" w:rsidP="00B96885">
            <w:pPr>
              <w:jc w:val="center"/>
              <w:rPr>
                <w:sz w:val="18"/>
                <w:szCs w:val="18"/>
              </w:rPr>
            </w:pPr>
            <w:r w:rsidRPr="00FA6673">
              <w:rPr>
                <w:rFonts w:hint="eastAsia"/>
                <w:sz w:val="18"/>
                <w:szCs w:val="18"/>
              </w:rPr>
              <w:t>1</w:t>
            </w:r>
            <w:r w:rsidRPr="00FA6673">
              <w:rPr>
                <w:sz w:val="18"/>
                <w:szCs w:val="18"/>
              </w:rPr>
              <w:t>0</w:t>
            </w:r>
            <w:r w:rsidRPr="00FA6673">
              <w:rPr>
                <w:rFonts w:hint="eastAsia"/>
                <w:sz w:val="18"/>
                <w:szCs w:val="18"/>
              </w:rPr>
              <w:t>-30</w:t>
            </w:r>
          </w:p>
        </w:tc>
        <w:tc>
          <w:tcPr>
            <w:tcW w:w="851" w:type="dxa"/>
            <w:vAlign w:val="center"/>
          </w:tcPr>
          <w:p w14:paraId="31F8CFCE" w14:textId="1B325CDD" w:rsidR="00B96885" w:rsidRDefault="00B96885" w:rsidP="00B96885">
            <w:pPr>
              <w:jc w:val="center"/>
              <w:rPr>
                <w:sz w:val="18"/>
                <w:szCs w:val="18"/>
              </w:rPr>
            </w:pPr>
            <w:r w:rsidRPr="00B96885">
              <w:rPr>
                <w:rFonts w:hint="eastAsia"/>
                <w:sz w:val="18"/>
                <w:szCs w:val="18"/>
              </w:rPr>
              <w:t>10-</w:t>
            </w:r>
            <w:r w:rsidRPr="00B96885">
              <w:rPr>
                <w:sz w:val="18"/>
                <w:szCs w:val="18"/>
              </w:rPr>
              <w:t>30</w:t>
            </w:r>
          </w:p>
        </w:tc>
        <w:tc>
          <w:tcPr>
            <w:tcW w:w="708" w:type="dxa"/>
            <w:vAlign w:val="center"/>
          </w:tcPr>
          <w:p w14:paraId="66CA1BF0" w14:textId="3DFC907A" w:rsidR="00B96885" w:rsidRDefault="00B96885" w:rsidP="00B96885">
            <w:pPr>
              <w:jc w:val="center"/>
              <w:rPr>
                <w:sz w:val="18"/>
                <w:szCs w:val="18"/>
              </w:rPr>
            </w:pPr>
            <w:r w:rsidRPr="00B96885">
              <w:rPr>
                <w:sz w:val="18"/>
                <w:szCs w:val="18"/>
              </w:rPr>
              <w:t>&gt;10</w:t>
            </w:r>
          </w:p>
        </w:tc>
        <w:tc>
          <w:tcPr>
            <w:tcW w:w="850" w:type="dxa"/>
          </w:tcPr>
          <w:p w14:paraId="5D05DE96" w14:textId="270346A2" w:rsidR="00B96885" w:rsidRDefault="00B96885" w:rsidP="00B96885">
            <w:pPr>
              <w:jc w:val="center"/>
              <w:rPr>
                <w:sz w:val="18"/>
                <w:szCs w:val="18"/>
              </w:rPr>
            </w:pPr>
            <w:r w:rsidRPr="00AE539A">
              <w:rPr>
                <w:sz w:val="18"/>
                <w:szCs w:val="18"/>
              </w:rPr>
              <w:t>5</w:t>
            </w:r>
          </w:p>
        </w:tc>
      </w:tr>
      <w:tr w:rsidR="00FC55E7" w14:paraId="0B09F81D" w14:textId="77777777" w:rsidTr="004F21C9">
        <w:trPr>
          <w:trHeight w:val="294"/>
          <w:jc w:val="center"/>
        </w:trPr>
        <w:tc>
          <w:tcPr>
            <w:tcW w:w="809" w:type="dxa"/>
            <w:vAlign w:val="center"/>
          </w:tcPr>
          <w:p w14:paraId="39C25431" w14:textId="2FD646C4" w:rsidR="00B96885" w:rsidRDefault="00B96885" w:rsidP="00B96885">
            <w:pPr>
              <w:jc w:val="center"/>
              <w:rPr>
                <w:sz w:val="18"/>
                <w:szCs w:val="18"/>
              </w:rPr>
            </w:pPr>
            <w:r w:rsidRPr="00466AA1">
              <w:rPr>
                <w:sz w:val="18"/>
                <w:szCs w:val="18"/>
              </w:rPr>
              <w:t>0.375</w:t>
            </w:r>
          </w:p>
        </w:tc>
        <w:tc>
          <w:tcPr>
            <w:tcW w:w="836" w:type="dxa"/>
            <w:vAlign w:val="center"/>
          </w:tcPr>
          <w:p w14:paraId="6F24BB1B" w14:textId="787FD763" w:rsidR="00B96885" w:rsidRDefault="00B96885" w:rsidP="00B96885">
            <w:pPr>
              <w:jc w:val="center"/>
              <w:rPr>
                <w:sz w:val="18"/>
                <w:szCs w:val="18"/>
              </w:rPr>
            </w:pPr>
            <w:r w:rsidRPr="0060723D">
              <w:rPr>
                <w:sz w:val="18"/>
                <w:szCs w:val="18"/>
              </w:rPr>
              <w:t>0.0</w:t>
            </w:r>
            <w:r>
              <w:rPr>
                <w:sz w:val="18"/>
                <w:szCs w:val="18"/>
              </w:rPr>
              <w:t>0</w:t>
            </w:r>
            <w:r w:rsidRPr="0060723D">
              <w:rPr>
                <w:sz w:val="18"/>
                <w:szCs w:val="18"/>
              </w:rPr>
              <w:t>7</w:t>
            </w:r>
          </w:p>
        </w:tc>
        <w:tc>
          <w:tcPr>
            <w:tcW w:w="1001" w:type="dxa"/>
            <w:vAlign w:val="center"/>
          </w:tcPr>
          <w:p w14:paraId="3D82CBF3" w14:textId="77777777" w:rsidR="00B96885" w:rsidRPr="00AE539A" w:rsidRDefault="00B96885" w:rsidP="00B96885">
            <w:pPr>
              <w:jc w:val="center"/>
              <w:rPr>
                <w:sz w:val="18"/>
                <w:szCs w:val="18"/>
              </w:rPr>
            </w:pPr>
            <w:r w:rsidRPr="00371631">
              <w:rPr>
                <w:rFonts w:hint="eastAsia"/>
                <w:sz w:val="18"/>
                <w:szCs w:val="18"/>
              </w:rPr>
              <w:t>450-650</w:t>
            </w:r>
          </w:p>
        </w:tc>
        <w:tc>
          <w:tcPr>
            <w:tcW w:w="1114" w:type="dxa"/>
            <w:vAlign w:val="center"/>
          </w:tcPr>
          <w:p w14:paraId="5DD70896" w14:textId="38F9B5A4" w:rsidR="00B96885" w:rsidRPr="00AE539A" w:rsidRDefault="00B96885" w:rsidP="00B96885">
            <w:pPr>
              <w:jc w:val="center"/>
              <w:rPr>
                <w:sz w:val="18"/>
                <w:szCs w:val="18"/>
              </w:rPr>
            </w:pPr>
            <w:r w:rsidRPr="00371631">
              <w:rPr>
                <w:sz w:val="18"/>
                <w:szCs w:val="18"/>
              </w:rPr>
              <w:t>5</w:t>
            </w:r>
            <w:r w:rsidRPr="00371631">
              <w:rPr>
                <w:rFonts w:hint="eastAsia"/>
                <w:sz w:val="18"/>
                <w:szCs w:val="18"/>
              </w:rPr>
              <w:t>00-</w:t>
            </w:r>
            <w:r w:rsidRPr="00371631">
              <w:rPr>
                <w:sz w:val="18"/>
                <w:szCs w:val="18"/>
              </w:rPr>
              <w:t>11</w:t>
            </w:r>
            <w:r w:rsidRPr="00371631">
              <w:rPr>
                <w:rFonts w:hint="eastAsia"/>
                <w:sz w:val="18"/>
                <w:szCs w:val="18"/>
              </w:rPr>
              <w:t>00</w:t>
            </w:r>
          </w:p>
        </w:tc>
        <w:tc>
          <w:tcPr>
            <w:tcW w:w="975" w:type="dxa"/>
            <w:vAlign w:val="center"/>
          </w:tcPr>
          <w:p w14:paraId="1D713E22" w14:textId="30762755" w:rsidR="00B96885" w:rsidRPr="00AE539A" w:rsidRDefault="00B96885" w:rsidP="00B96885">
            <w:pPr>
              <w:jc w:val="center"/>
              <w:rPr>
                <w:sz w:val="18"/>
                <w:szCs w:val="18"/>
              </w:rPr>
            </w:pPr>
            <w:r w:rsidRPr="00B96885">
              <w:rPr>
                <w:sz w:val="18"/>
                <w:szCs w:val="18"/>
              </w:rPr>
              <w:t>45</w:t>
            </w:r>
            <w:r w:rsidRPr="00B96885">
              <w:rPr>
                <w:rFonts w:hint="eastAsia"/>
                <w:sz w:val="18"/>
                <w:szCs w:val="18"/>
              </w:rPr>
              <w:t>0-</w:t>
            </w:r>
            <w:r w:rsidRPr="00B96885">
              <w:rPr>
                <w:sz w:val="18"/>
                <w:szCs w:val="18"/>
              </w:rPr>
              <w:t>110</w:t>
            </w:r>
            <w:r w:rsidRPr="00B96885">
              <w:rPr>
                <w:rFonts w:hint="eastAsia"/>
                <w:sz w:val="18"/>
                <w:szCs w:val="18"/>
              </w:rPr>
              <w:t>0</w:t>
            </w:r>
          </w:p>
        </w:tc>
        <w:tc>
          <w:tcPr>
            <w:tcW w:w="1115" w:type="dxa"/>
            <w:vAlign w:val="center"/>
          </w:tcPr>
          <w:p w14:paraId="45E4595B" w14:textId="745A9B64" w:rsidR="00B96885" w:rsidRPr="00AE539A" w:rsidRDefault="00FC55E7" w:rsidP="00B96885">
            <w:pPr>
              <w:jc w:val="center"/>
              <w:rPr>
                <w:sz w:val="18"/>
                <w:szCs w:val="18"/>
              </w:rPr>
            </w:pPr>
            <w:r>
              <w:rPr>
                <w:sz w:val="18"/>
                <w:szCs w:val="18"/>
              </w:rPr>
              <w:t>1250</w:t>
            </w:r>
            <w:r w:rsidRPr="00B96885">
              <w:rPr>
                <w:rFonts w:hint="eastAsia"/>
                <w:sz w:val="18"/>
                <w:szCs w:val="18"/>
              </w:rPr>
              <w:t>-</w:t>
            </w:r>
            <w:r>
              <w:rPr>
                <w:sz w:val="18"/>
                <w:szCs w:val="18"/>
              </w:rPr>
              <w:t>1600</w:t>
            </w:r>
          </w:p>
        </w:tc>
        <w:tc>
          <w:tcPr>
            <w:tcW w:w="676" w:type="dxa"/>
            <w:vAlign w:val="center"/>
          </w:tcPr>
          <w:p w14:paraId="6F2AFCCE" w14:textId="652B36DB" w:rsidR="00B96885" w:rsidRDefault="00B96885" w:rsidP="00B96885">
            <w:pPr>
              <w:jc w:val="center"/>
              <w:rPr>
                <w:sz w:val="18"/>
                <w:szCs w:val="18"/>
              </w:rPr>
            </w:pPr>
            <w:r w:rsidRPr="00AE539A">
              <w:rPr>
                <w:rFonts w:hint="eastAsia"/>
                <w:sz w:val="18"/>
                <w:szCs w:val="18"/>
              </w:rPr>
              <w:t>&gt;5</w:t>
            </w:r>
          </w:p>
        </w:tc>
        <w:tc>
          <w:tcPr>
            <w:tcW w:w="850" w:type="dxa"/>
            <w:vAlign w:val="center"/>
          </w:tcPr>
          <w:p w14:paraId="1FB85D9A" w14:textId="41876722" w:rsidR="00B96885" w:rsidRDefault="00B96885" w:rsidP="00B96885">
            <w:pPr>
              <w:jc w:val="center"/>
              <w:rPr>
                <w:sz w:val="18"/>
                <w:szCs w:val="18"/>
              </w:rPr>
            </w:pPr>
            <w:r w:rsidRPr="00FA6673">
              <w:rPr>
                <w:rFonts w:hint="eastAsia"/>
                <w:sz w:val="18"/>
                <w:szCs w:val="18"/>
              </w:rPr>
              <w:t>1</w:t>
            </w:r>
            <w:r w:rsidRPr="00FA6673">
              <w:rPr>
                <w:sz w:val="18"/>
                <w:szCs w:val="18"/>
              </w:rPr>
              <w:t>0</w:t>
            </w:r>
            <w:r w:rsidRPr="00FA6673">
              <w:rPr>
                <w:rFonts w:hint="eastAsia"/>
                <w:sz w:val="18"/>
                <w:szCs w:val="18"/>
              </w:rPr>
              <w:t>-30</w:t>
            </w:r>
          </w:p>
        </w:tc>
        <w:tc>
          <w:tcPr>
            <w:tcW w:w="851" w:type="dxa"/>
            <w:vAlign w:val="center"/>
          </w:tcPr>
          <w:p w14:paraId="7EEBA3D3" w14:textId="76213FEE" w:rsidR="00B96885" w:rsidRDefault="00B96885" w:rsidP="00B96885">
            <w:pPr>
              <w:jc w:val="center"/>
              <w:rPr>
                <w:sz w:val="18"/>
                <w:szCs w:val="18"/>
              </w:rPr>
            </w:pPr>
            <w:r w:rsidRPr="00B96885">
              <w:rPr>
                <w:rFonts w:hint="eastAsia"/>
                <w:sz w:val="18"/>
                <w:szCs w:val="18"/>
              </w:rPr>
              <w:t>10-</w:t>
            </w:r>
            <w:r w:rsidRPr="00B96885">
              <w:rPr>
                <w:sz w:val="18"/>
                <w:szCs w:val="18"/>
              </w:rPr>
              <w:t>30</w:t>
            </w:r>
          </w:p>
        </w:tc>
        <w:tc>
          <w:tcPr>
            <w:tcW w:w="708" w:type="dxa"/>
            <w:vAlign w:val="center"/>
          </w:tcPr>
          <w:p w14:paraId="5F3170BB" w14:textId="1D3F699F" w:rsidR="00B96885" w:rsidRDefault="00B96885" w:rsidP="00B96885">
            <w:pPr>
              <w:jc w:val="center"/>
              <w:rPr>
                <w:sz w:val="18"/>
                <w:szCs w:val="18"/>
              </w:rPr>
            </w:pPr>
            <w:r w:rsidRPr="00B96885">
              <w:rPr>
                <w:sz w:val="18"/>
                <w:szCs w:val="18"/>
              </w:rPr>
              <w:t>&gt;10</w:t>
            </w:r>
          </w:p>
        </w:tc>
        <w:tc>
          <w:tcPr>
            <w:tcW w:w="850" w:type="dxa"/>
          </w:tcPr>
          <w:p w14:paraId="67F05C18" w14:textId="43B97D62" w:rsidR="00B96885" w:rsidRDefault="00B96885" w:rsidP="00B96885">
            <w:pPr>
              <w:jc w:val="center"/>
              <w:rPr>
                <w:sz w:val="18"/>
                <w:szCs w:val="18"/>
              </w:rPr>
            </w:pPr>
            <w:r w:rsidRPr="00AE539A">
              <w:rPr>
                <w:sz w:val="18"/>
                <w:szCs w:val="18"/>
              </w:rPr>
              <w:t>10</w:t>
            </w:r>
          </w:p>
        </w:tc>
      </w:tr>
      <w:tr w:rsidR="00FC55E7" w14:paraId="45C3E74F" w14:textId="77777777" w:rsidTr="004F21C9">
        <w:trPr>
          <w:trHeight w:val="294"/>
          <w:jc w:val="center"/>
        </w:trPr>
        <w:tc>
          <w:tcPr>
            <w:tcW w:w="809" w:type="dxa"/>
            <w:vAlign w:val="center"/>
          </w:tcPr>
          <w:p w14:paraId="18801986" w14:textId="4EBC9712" w:rsidR="00B96885" w:rsidRDefault="00B96885" w:rsidP="00B96885">
            <w:pPr>
              <w:jc w:val="center"/>
              <w:rPr>
                <w:sz w:val="18"/>
                <w:szCs w:val="18"/>
              </w:rPr>
            </w:pPr>
            <w:r w:rsidRPr="00466AA1">
              <w:rPr>
                <w:sz w:val="18"/>
                <w:szCs w:val="18"/>
              </w:rPr>
              <w:t>0.4</w:t>
            </w:r>
            <w:r>
              <w:rPr>
                <w:sz w:val="18"/>
                <w:szCs w:val="18"/>
              </w:rPr>
              <w:t>00</w:t>
            </w:r>
          </w:p>
        </w:tc>
        <w:tc>
          <w:tcPr>
            <w:tcW w:w="836" w:type="dxa"/>
            <w:vAlign w:val="center"/>
          </w:tcPr>
          <w:p w14:paraId="055FEADF" w14:textId="5B76E148" w:rsidR="00B96885" w:rsidRDefault="00B96885" w:rsidP="00B96885">
            <w:pPr>
              <w:jc w:val="center"/>
              <w:rPr>
                <w:sz w:val="18"/>
                <w:szCs w:val="18"/>
              </w:rPr>
            </w:pPr>
            <w:r w:rsidRPr="0060723D">
              <w:rPr>
                <w:sz w:val="18"/>
                <w:szCs w:val="18"/>
              </w:rPr>
              <w:t>0.0</w:t>
            </w:r>
            <w:r>
              <w:rPr>
                <w:sz w:val="18"/>
                <w:szCs w:val="18"/>
              </w:rPr>
              <w:t>0</w:t>
            </w:r>
            <w:r w:rsidRPr="0060723D">
              <w:rPr>
                <w:sz w:val="18"/>
                <w:szCs w:val="18"/>
              </w:rPr>
              <w:t>7</w:t>
            </w:r>
          </w:p>
        </w:tc>
        <w:tc>
          <w:tcPr>
            <w:tcW w:w="1001" w:type="dxa"/>
            <w:vAlign w:val="center"/>
          </w:tcPr>
          <w:p w14:paraId="6F605D9F" w14:textId="77777777" w:rsidR="00B96885" w:rsidRPr="00AE539A" w:rsidRDefault="00B96885" w:rsidP="00B96885">
            <w:pPr>
              <w:jc w:val="center"/>
              <w:rPr>
                <w:sz w:val="18"/>
                <w:szCs w:val="18"/>
              </w:rPr>
            </w:pPr>
            <w:r w:rsidRPr="00371631">
              <w:rPr>
                <w:rFonts w:hint="eastAsia"/>
                <w:sz w:val="18"/>
                <w:szCs w:val="18"/>
              </w:rPr>
              <w:t>500-700</w:t>
            </w:r>
          </w:p>
        </w:tc>
        <w:tc>
          <w:tcPr>
            <w:tcW w:w="1114" w:type="dxa"/>
            <w:vAlign w:val="center"/>
          </w:tcPr>
          <w:p w14:paraId="5EF4929F" w14:textId="5EBA1F94" w:rsidR="00B96885" w:rsidRPr="00AE539A" w:rsidRDefault="00B96885" w:rsidP="00B96885">
            <w:pPr>
              <w:jc w:val="center"/>
              <w:rPr>
                <w:sz w:val="18"/>
                <w:szCs w:val="18"/>
              </w:rPr>
            </w:pPr>
            <w:r w:rsidRPr="00371631">
              <w:rPr>
                <w:sz w:val="18"/>
                <w:szCs w:val="18"/>
              </w:rPr>
              <w:t>6</w:t>
            </w:r>
            <w:r w:rsidRPr="00371631">
              <w:rPr>
                <w:rFonts w:hint="eastAsia"/>
                <w:sz w:val="18"/>
                <w:szCs w:val="18"/>
              </w:rPr>
              <w:t>00-1</w:t>
            </w:r>
            <w:r w:rsidRPr="00371631">
              <w:rPr>
                <w:sz w:val="18"/>
                <w:szCs w:val="18"/>
              </w:rPr>
              <w:t>2</w:t>
            </w:r>
            <w:r w:rsidRPr="00371631">
              <w:rPr>
                <w:rFonts w:hint="eastAsia"/>
                <w:sz w:val="18"/>
                <w:szCs w:val="18"/>
              </w:rPr>
              <w:t>00</w:t>
            </w:r>
          </w:p>
        </w:tc>
        <w:tc>
          <w:tcPr>
            <w:tcW w:w="975" w:type="dxa"/>
            <w:vAlign w:val="center"/>
          </w:tcPr>
          <w:p w14:paraId="67A9D352" w14:textId="3FCFC4F1" w:rsidR="00B96885" w:rsidRPr="00AE539A" w:rsidRDefault="00B96885" w:rsidP="00B96885">
            <w:pPr>
              <w:jc w:val="center"/>
              <w:rPr>
                <w:sz w:val="18"/>
                <w:szCs w:val="18"/>
              </w:rPr>
            </w:pPr>
            <w:r w:rsidRPr="00B96885">
              <w:rPr>
                <w:rFonts w:hint="eastAsia"/>
                <w:sz w:val="18"/>
                <w:szCs w:val="18"/>
              </w:rPr>
              <w:t>5</w:t>
            </w:r>
            <w:r w:rsidRPr="00B96885">
              <w:rPr>
                <w:sz w:val="18"/>
                <w:szCs w:val="18"/>
              </w:rPr>
              <w:t>0</w:t>
            </w:r>
            <w:r w:rsidRPr="00B96885">
              <w:rPr>
                <w:rFonts w:hint="eastAsia"/>
                <w:sz w:val="18"/>
                <w:szCs w:val="18"/>
              </w:rPr>
              <w:t>0-</w:t>
            </w:r>
            <w:r w:rsidRPr="00B96885">
              <w:rPr>
                <w:sz w:val="18"/>
                <w:szCs w:val="18"/>
              </w:rPr>
              <w:t>125</w:t>
            </w:r>
            <w:r w:rsidRPr="00B96885">
              <w:rPr>
                <w:rFonts w:hint="eastAsia"/>
                <w:sz w:val="18"/>
                <w:szCs w:val="18"/>
              </w:rPr>
              <w:t>0</w:t>
            </w:r>
          </w:p>
        </w:tc>
        <w:tc>
          <w:tcPr>
            <w:tcW w:w="1115" w:type="dxa"/>
            <w:vAlign w:val="center"/>
          </w:tcPr>
          <w:p w14:paraId="7CCF7690" w14:textId="36835CF8" w:rsidR="00B96885" w:rsidRPr="00AE539A" w:rsidRDefault="00FC55E7" w:rsidP="00B96885">
            <w:pPr>
              <w:jc w:val="center"/>
              <w:rPr>
                <w:sz w:val="18"/>
                <w:szCs w:val="18"/>
              </w:rPr>
            </w:pPr>
            <w:r>
              <w:rPr>
                <w:sz w:val="18"/>
                <w:szCs w:val="18"/>
              </w:rPr>
              <w:t>1300</w:t>
            </w:r>
            <w:r w:rsidRPr="00B96885">
              <w:rPr>
                <w:rFonts w:hint="eastAsia"/>
                <w:sz w:val="18"/>
                <w:szCs w:val="18"/>
              </w:rPr>
              <w:t>-</w:t>
            </w:r>
            <w:r>
              <w:rPr>
                <w:sz w:val="18"/>
                <w:szCs w:val="18"/>
              </w:rPr>
              <w:t>1700</w:t>
            </w:r>
          </w:p>
        </w:tc>
        <w:tc>
          <w:tcPr>
            <w:tcW w:w="676" w:type="dxa"/>
            <w:vAlign w:val="center"/>
          </w:tcPr>
          <w:p w14:paraId="4BC22189" w14:textId="128B15C9" w:rsidR="00B96885" w:rsidRDefault="00B96885" w:rsidP="00B96885">
            <w:pPr>
              <w:jc w:val="center"/>
              <w:rPr>
                <w:sz w:val="18"/>
                <w:szCs w:val="18"/>
              </w:rPr>
            </w:pPr>
            <w:r w:rsidRPr="00AE539A">
              <w:rPr>
                <w:rFonts w:hint="eastAsia"/>
                <w:sz w:val="18"/>
                <w:szCs w:val="18"/>
              </w:rPr>
              <w:t>&gt;5</w:t>
            </w:r>
          </w:p>
        </w:tc>
        <w:tc>
          <w:tcPr>
            <w:tcW w:w="850" w:type="dxa"/>
            <w:vAlign w:val="center"/>
          </w:tcPr>
          <w:p w14:paraId="6CA8F623" w14:textId="028C5ADF" w:rsidR="00B96885" w:rsidRDefault="00B96885" w:rsidP="00B96885">
            <w:pPr>
              <w:jc w:val="center"/>
              <w:rPr>
                <w:sz w:val="18"/>
                <w:szCs w:val="18"/>
              </w:rPr>
            </w:pPr>
            <w:r w:rsidRPr="00FA6673">
              <w:rPr>
                <w:sz w:val="18"/>
                <w:szCs w:val="18"/>
              </w:rPr>
              <w:t>10</w:t>
            </w:r>
            <w:r w:rsidRPr="00FA6673">
              <w:rPr>
                <w:rFonts w:hint="eastAsia"/>
                <w:sz w:val="18"/>
                <w:szCs w:val="18"/>
              </w:rPr>
              <w:t>-</w:t>
            </w:r>
            <w:r w:rsidRPr="00FA6673">
              <w:rPr>
                <w:sz w:val="18"/>
                <w:szCs w:val="18"/>
              </w:rPr>
              <w:t>30</w:t>
            </w:r>
          </w:p>
        </w:tc>
        <w:tc>
          <w:tcPr>
            <w:tcW w:w="851" w:type="dxa"/>
            <w:vAlign w:val="center"/>
          </w:tcPr>
          <w:p w14:paraId="28F78577" w14:textId="749E8FC2" w:rsidR="00B96885" w:rsidRDefault="00B96885" w:rsidP="00B96885">
            <w:pPr>
              <w:jc w:val="center"/>
              <w:rPr>
                <w:sz w:val="18"/>
                <w:szCs w:val="18"/>
              </w:rPr>
            </w:pPr>
            <w:r w:rsidRPr="00B96885">
              <w:rPr>
                <w:rFonts w:hint="eastAsia"/>
                <w:sz w:val="18"/>
                <w:szCs w:val="18"/>
              </w:rPr>
              <w:t>1</w:t>
            </w:r>
            <w:r w:rsidRPr="00B96885">
              <w:rPr>
                <w:sz w:val="18"/>
                <w:szCs w:val="18"/>
              </w:rPr>
              <w:t>0-30</w:t>
            </w:r>
          </w:p>
        </w:tc>
        <w:tc>
          <w:tcPr>
            <w:tcW w:w="708" w:type="dxa"/>
            <w:vAlign w:val="center"/>
          </w:tcPr>
          <w:p w14:paraId="718D6B45" w14:textId="24C3AF50" w:rsidR="00B96885" w:rsidRDefault="00B96885" w:rsidP="00B96885">
            <w:pPr>
              <w:jc w:val="center"/>
              <w:rPr>
                <w:sz w:val="18"/>
                <w:szCs w:val="18"/>
              </w:rPr>
            </w:pPr>
            <w:r w:rsidRPr="00B96885">
              <w:rPr>
                <w:sz w:val="18"/>
                <w:szCs w:val="18"/>
              </w:rPr>
              <w:t>&gt;10</w:t>
            </w:r>
          </w:p>
        </w:tc>
        <w:tc>
          <w:tcPr>
            <w:tcW w:w="850" w:type="dxa"/>
          </w:tcPr>
          <w:p w14:paraId="77D1C6C8" w14:textId="3E0BEBD9" w:rsidR="00B96885" w:rsidRDefault="00B96885" w:rsidP="00B96885">
            <w:pPr>
              <w:jc w:val="center"/>
              <w:rPr>
                <w:sz w:val="18"/>
                <w:szCs w:val="18"/>
              </w:rPr>
            </w:pPr>
            <w:r w:rsidRPr="00AE539A">
              <w:rPr>
                <w:sz w:val="18"/>
                <w:szCs w:val="18"/>
              </w:rPr>
              <w:t>10</w:t>
            </w:r>
          </w:p>
        </w:tc>
      </w:tr>
      <w:tr w:rsidR="00FC55E7" w14:paraId="4B080E62" w14:textId="77777777" w:rsidTr="004F21C9">
        <w:trPr>
          <w:trHeight w:val="294"/>
          <w:jc w:val="center"/>
        </w:trPr>
        <w:tc>
          <w:tcPr>
            <w:tcW w:w="809" w:type="dxa"/>
            <w:vAlign w:val="center"/>
          </w:tcPr>
          <w:p w14:paraId="078D96E5" w14:textId="782D4258" w:rsidR="00B96885" w:rsidRDefault="00B96885" w:rsidP="00B96885">
            <w:pPr>
              <w:jc w:val="center"/>
              <w:rPr>
                <w:sz w:val="18"/>
                <w:szCs w:val="18"/>
              </w:rPr>
            </w:pPr>
            <w:r w:rsidRPr="00466AA1">
              <w:rPr>
                <w:sz w:val="18"/>
                <w:szCs w:val="18"/>
              </w:rPr>
              <w:t>0.5</w:t>
            </w:r>
            <w:r>
              <w:rPr>
                <w:sz w:val="18"/>
                <w:szCs w:val="18"/>
              </w:rPr>
              <w:t>00</w:t>
            </w:r>
          </w:p>
        </w:tc>
        <w:tc>
          <w:tcPr>
            <w:tcW w:w="836" w:type="dxa"/>
            <w:vAlign w:val="center"/>
          </w:tcPr>
          <w:p w14:paraId="5DE296D2" w14:textId="7AAD6BC8" w:rsidR="00B96885" w:rsidRDefault="00B96885" w:rsidP="00B96885">
            <w:pPr>
              <w:jc w:val="center"/>
              <w:rPr>
                <w:sz w:val="18"/>
                <w:szCs w:val="18"/>
              </w:rPr>
            </w:pPr>
            <w:r w:rsidRPr="0060723D">
              <w:rPr>
                <w:sz w:val="18"/>
                <w:szCs w:val="18"/>
              </w:rPr>
              <w:t>0.</w:t>
            </w:r>
            <w:r>
              <w:rPr>
                <w:sz w:val="18"/>
                <w:szCs w:val="18"/>
              </w:rPr>
              <w:t>0</w:t>
            </w:r>
            <w:r w:rsidRPr="0060723D">
              <w:rPr>
                <w:sz w:val="18"/>
                <w:szCs w:val="18"/>
              </w:rPr>
              <w:t>08</w:t>
            </w:r>
          </w:p>
        </w:tc>
        <w:tc>
          <w:tcPr>
            <w:tcW w:w="1001" w:type="dxa"/>
            <w:vAlign w:val="center"/>
          </w:tcPr>
          <w:p w14:paraId="3ECDC0E4" w14:textId="77777777" w:rsidR="00B96885" w:rsidRPr="00AE539A" w:rsidRDefault="00B96885" w:rsidP="00B96885">
            <w:pPr>
              <w:jc w:val="center"/>
              <w:rPr>
                <w:sz w:val="18"/>
                <w:szCs w:val="18"/>
              </w:rPr>
            </w:pPr>
            <w:r w:rsidRPr="00371631">
              <w:rPr>
                <w:rFonts w:hint="eastAsia"/>
                <w:sz w:val="18"/>
                <w:szCs w:val="18"/>
              </w:rPr>
              <w:t>850-1100</w:t>
            </w:r>
          </w:p>
        </w:tc>
        <w:tc>
          <w:tcPr>
            <w:tcW w:w="1114" w:type="dxa"/>
            <w:vAlign w:val="center"/>
          </w:tcPr>
          <w:p w14:paraId="766DB1A2" w14:textId="255A6A27" w:rsidR="00B96885" w:rsidRPr="00AE539A" w:rsidRDefault="00B96885" w:rsidP="00B96885">
            <w:pPr>
              <w:jc w:val="center"/>
              <w:rPr>
                <w:sz w:val="18"/>
                <w:szCs w:val="18"/>
              </w:rPr>
            </w:pPr>
            <w:r w:rsidRPr="00371631">
              <w:rPr>
                <w:rFonts w:hint="eastAsia"/>
                <w:sz w:val="18"/>
                <w:szCs w:val="18"/>
              </w:rPr>
              <w:t>800-</w:t>
            </w:r>
            <w:r w:rsidRPr="00371631">
              <w:rPr>
                <w:sz w:val="18"/>
                <w:szCs w:val="18"/>
              </w:rPr>
              <w:t>20</w:t>
            </w:r>
            <w:r w:rsidRPr="00371631">
              <w:rPr>
                <w:rFonts w:hint="eastAsia"/>
                <w:sz w:val="18"/>
                <w:szCs w:val="18"/>
              </w:rPr>
              <w:t>00</w:t>
            </w:r>
          </w:p>
        </w:tc>
        <w:tc>
          <w:tcPr>
            <w:tcW w:w="975" w:type="dxa"/>
            <w:vAlign w:val="center"/>
          </w:tcPr>
          <w:p w14:paraId="694486A4" w14:textId="20C31BF5" w:rsidR="00B96885" w:rsidRPr="00AE539A" w:rsidRDefault="00B96885" w:rsidP="00B96885">
            <w:pPr>
              <w:jc w:val="center"/>
              <w:rPr>
                <w:sz w:val="18"/>
                <w:szCs w:val="18"/>
              </w:rPr>
            </w:pPr>
            <w:r w:rsidRPr="00B96885">
              <w:rPr>
                <w:rFonts w:hint="eastAsia"/>
                <w:sz w:val="18"/>
                <w:szCs w:val="18"/>
              </w:rPr>
              <w:t>800-1</w:t>
            </w:r>
            <w:r w:rsidRPr="00B96885">
              <w:rPr>
                <w:sz w:val="18"/>
                <w:szCs w:val="18"/>
              </w:rPr>
              <w:t>9</w:t>
            </w:r>
            <w:r w:rsidRPr="00B96885">
              <w:rPr>
                <w:rFonts w:hint="eastAsia"/>
                <w:sz w:val="18"/>
                <w:szCs w:val="18"/>
              </w:rPr>
              <w:t>00</w:t>
            </w:r>
          </w:p>
        </w:tc>
        <w:tc>
          <w:tcPr>
            <w:tcW w:w="1115" w:type="dxa"/>
            <w:vAlign w:val="center"/>
          </w:tcPr>
          <w:p w14:paraId="12929A67" w14:textId="067281AD" w:rsidR="00B96885" w:rsidRPr="00AE539A" w:rsidRDefault="00FC55E7" w:rsidP="00B96885">
            <w:pPr>
              <w:jc w:val="center"/>
              <w:rPr>
                <w:sz w:val="18"/>
                <w:szCs w:val="18"/>
              </w:rPr>
            </w:pPr>
            <w:r>
              <w:rPr>
                <w:sz w:val="18"/>
                <w:szCs w:val="18"/>
              </w:rPr>
              <w:t>2000</w:t>
            </w:r>
            <w:r w:rsidRPr="00B96885">
              <w:rPr>
                <w:rFonts w:hint="eastAsia"/>
                <w:sz w:val="18"/>
                <w:szCs w:val="18"/>
              </w:rPr>
              <w:t>-</w:t>
            </w:r>
            <w:r>
              <w:rPr>
                <w:sz w:val="18"/>
                <w:szCs w:val="18"/>
              </w:rPr>
              <w:t>2700</w:t>
            </w:r>
          </w:p>
        </w:tc>
        <w:tc>
          <w:tcPr>
            <w:tcW w:w="676" w:type="dxa"/>
            <w:vAlign w:val="center"/>
          </w:tcPr>
          <w:p w14:paraId="58C0E901" w14:textId="055E6D45" w:rsidR="00B96885" w:rsidRDefault="00B96885" w:rsidP="00B96885">
            <w:pPr>
              <w:jc w:val="center"/>
              <w:rPr>
                <w:sz w:val="18"/>
                <w:szCs w:val="18"/>
              </w:rPr>
            </w:pPr>
            <w:r w:rsidRPr="00AE539A">
              <w:rPr>
                <w:rFonts w:hint="eastAsia"/>
                <w:sz w:val="18"/>
                <w:szCs w:val="18"/>
              </w:rPr>
              <w:t>&gt;5</w:t>
            </w:r>
          </w:p>
        </w:tc>
        <w:tc>
          <w:tcPr>
            <w:tcW w:w="850" w:type="dxa"/>
            <w:vAlign w:val="center"/>
          </w:tcPr>
          <w:p w14:paraId="6D6DDF15" w14:textId="5D86D67B" w:rsidR="00B96885" w:rsidRDefault="00B96885" w:rsidP="00B96885">
            <w:pPr>
              <w:jc w:val="center"/>
              <w:rPr>
                <w:sz w:val="18"/>
                <w:szCs w:val="18"/>
              </w:rPr>
            </w:pPr>
            <w:r w:rsidRPr="00FA6673">
              <w:rPr>
                <w:rFonts w:hint="eastAsia"/>
                <w:sz w:val="18"/>
                <w:szCs w:val="18"/>
              </w:rPr>
              <w:t>10-30</w:t>
            </w:r>
          </w:p>
        </w:tc>
        <w:tc>
          <w:tcPr>
            <w:tcW w:w="851" w:type="dxa"/>
            <w:vAlign w:val="center"/>
          </w:tcPr>
          <w:p w14:paraId="2B1419FF" w14:textId="01FE00E3" w:rsidR="00B96885" w:rsidRDefault="00B96885" w:rsidP="00B96885">
            <w:pPr>
              <w:jc w:val="center"/>
              <w:rPr>
                <w:sz w:val="18"/>
                <w:szCs w:val="18"/>
              </w:rPr>
            </w:pPr>
            <w:r w:rsidRPr="00B96885">
              <w:rPr>
                <w:rFonts w:hint="eastAsia"/>
                <w:sz w:val="18"/>
                <w:szCs w:val="18"/>
              </w:rPr>
              <w:t>10-30</w:t>
            </w:r>
          </w:p>
        </w:tc>
        <w:tc>
          <w:tcPr>
            <w:tcW w:w="708" w:type="dxa"/>
            <w:vAlign w:val="center"/>
          </w:tcPr>
          <w:p w14:paraId="7BB7A8B8" w14:textId="02294C89" w:rsidR="00B96885" w:rsidRDefault="00B96885" w:rsidP="00B96885">
            <w:pPr>
              <w:jc w:val="center"/>
              <w:rPr>
                <w:sz w:val="18"/>
                <w:szCs w:val="18"/>
              </w:rPr>
            </w:pPr>
            <w:r w:rsidRPr="00B96885">
              <w:rPr>
                <w:sz w:val="18"/>
                <w:szCs w:val="18"/>
              </w:rPr>
              <w:t>&gt;15</w:t>
            </w:r>
          </w:p>
        </w:tc>
        <w:tc>
          <w:tcPr>
            <w:tcW w:w="850" w:type="dxa"/>
          </w:tcPr>
          <w:p w14:paraId="6EB5AF04" w14:textId="6A63B61A" w:rsidR="00B96885" w:rsidRDefault="00B96885" w:rsidP="00B96885">
            <w:pPr>
              <w:jc w:val="center"/>
              <w:rPr>
                <w:sz w:val="18"/>
                <w:szCs w:val="18"/>
              </w:rPr>
            </w:pPr>
            <w:r w:rsidRPr="00AE539A">
              <w:rPr>
                <w:sz w:val="18"/>
                <w:szCs w:val="18"/>
              </w:rPr>
              <w:t>10</w:t>
            </w:r>
          </w:p>
        </w:tc>
      </w:tr>
    </w:tbl>
    <w:bookmarkEnd w:id="7"/>
    <w:p w14:paraId="19AF1F3B" w14:textId="77777777" w:rsidR="00011853" w:rsidRDefault="004F7B80">
      <w:pPr>
        <w:pStyle w:val="a5"/>
        <w:spacing w:afterLines="0" w:after="0" w:line="360" w:lineRule="auto"/>
        <w:ind w:left="0"/>
      </w:pPr>
      <w:r>
        <w:rPr>
          <w:rFonts w:hint="eastAsia"/>
          <w:lang w:val="zh-TW"/>
        </w:rPr>
        <w:t>表面</w:t>
      </w:r>
      <w:r>
        <w:rPr>
          <w:rFonts w:hint="eastAsia"/>
          <w:lang w:val="zh-TW" w:eastAsia="zh-TW"/>
        </w:rPr>
        <w:t>质量</w:t>
      </w:r>
    </w:p>
    <w:p w14:paraId="19AF1F3C" w14:textId="1DC45ED2" w:rsidR="00011853" w:rsidRDefault="00A73940">
      <w:pPr>
        <w:pStyle w:val="affc"/>
        <w:numPr>
          <w:ilvl w:val="2"/>
          <w:numId w:val="5"/>
        </w:numPr>
        <w:ind w:left="0" w:firstLineChars="0"/>
      </w:pPr>
      <w:bookmarkStart w:id="8" w:name="bookmark9"/>
      <w:bookmarkEnd w:id="8"/>
      <w:r w:rsidRPr="008E5393">
        <w:rPr>
          <w:rFonts w:hAnsi="宋体" w:hint="eastAsia"/>
          <w:color w:val="000000" w:themeColor="text1"/>
          <w:szCs w:val="21"/>
        </w:rPr>
        <w:t>线材表面应无指痕、拉丝润滑液及清洗液痕迹，无颗粒附加物和其他污染。</w:t>
      </w:r>
    </w:p>
    <w:p w14:paraId="19AF1F3D" w14:textId="7C634274" w:rsidR="00011853" w:rsidRDefault="00A73940">
      <w:pPr>
        <w:pStyle w:val="affc"/>
        <w:numPr>
          <w:ilvl w:val="2"/>
          <w:numId w:val="5"/>
        </w:numPr>
        <w:ind w:left="0" w:firstLineChars="0"/>
      </w:pPr>
      <w:r w:rsidRPr="008E5393">
        <w:rPr>
          <w:rFonts w:hAnsi="宋体" w:hint="eastAsia"/>
          <w:color w:val="000000" w:themeColor="text1"/>
          <w:szCs w:val="21"/>
        </w:rPr>
        <w:t>线材表面应无明显刻痕、凹坑、划伤、裂纹、凸起、打折和其他降低器件使用寿命的缺陷。</w:t>
      </w:r>
    </w:p>
    <w:p w14:paraId="19AF1F3E" w14:textId="77777777" w:rsidR="00011853" w:rsidRDefault="004F7B80">
      <w:pPr>
        <w:pStyle w:val="a5"/>
        <w:spacing w:afterLines="0" w:after="0" w:line="360" w:lineRule="auto"/>
        <w:ind w:left="0"/>
      </w:pPr>
      <w:r>
        <w:rPr>
          <w:rFonts w:hint="eastAsia"/>
          <w:lang w:val="zh-TW"/>
        </w:rPr>
        <w:t>绕线要求</w:t>
      </w:r>
    </w:p>
    <w:p w14:paraId="19AF1F3F" w14:textId="7B033411" w:rsidR="00011853" w:rsidRDefault="00A73940">
      <w:pPr>
        <w:pStyle w:val="affc"/>
        <w:numPr>
          <w:ilvl w:val="2"/>
          <w:numId w:val="5"/>
        </w:numPr>
        <w:ind w:left="0" w:firstLineChars="0"/>
      </w:pPr>
      <w:r w:rsidRPr="008E5393">
        <w:rPr>
          <w:rFonts w:hAnsi="宋体" w:hint="eastAsia"/>
          <w:color w:val="000000" w:themeColor="text1"/>
          <w:szCs w:val="21"/>
        </w:rPr>
        <w:t>使用的</w:t>
      </w:r>
      <w:proofErr w:type="gramStart"/>
      <w:r w:rsidRPr="008E5393">
        <w:rPr>
          <w:rFonts w:hAnsi="宋体" w:hint="eastAsia"/>
          <w:color w:val="000000" w:themeColor="text1"/>
          <w:szCs w:val="21"/>
        </w:rPr>
        <w:t>线轴见</w:t>
      </w:r>
      <w:proofErr w:type="gramEnd"/>
      <w:r w:rsidRPr="008E5393">
        <w:rPr>
          <w:rFonts w:hAnsi="宋体" w:hint="eastAsia"/>
          <w:color w:val="000000" w:themeColor="text1"/>
          <w:szCs w:val="21"/>
        </w:rPr>
        <w:t>附录A中规定要求或其他需方要求的线轴</w:t>
      </w:r>
      <w:r w:rsidR="004F7B80">
        <w:t>。</w:t>
      </w:r>
    </w:p>
    <w:p w14:paraId="19AF1F40" w14:textId="7B063F60" w:rsidR="00011853" w:rsidRDefault="00A73940">
      <w:pPr>
        <w:pStyle w:val="affc"/>
        <w:numPr>
          <w:ilvl w:val="2"/>
          <w:numId w:val="5"/>
        </w:numPr>
        <w:ind w:left="0" w:firstLineChars="0"/>
      </w:pPr>
      <w:proofErr w:type="gramStart"/>
      <w:r w:rsidRPr="008E5393">
        <w:rPr>
          <w:rFonts w:hAnsi="宋体" w:hint="eastAsia"/>
          <w:color w:val="000000" w:themeColor="text1"/>
          <w:szCs w:val="21"/>
        </w:rPr>
        <w:t>多层平绕或</w:t>
      </w:r>
      <w:proofErr w:type="gramEnd"/>
      <w:r w:rsidRPr="008E5393">
        <w:rPr>
          <w:rFonts w:hAnsi="宋体" w:hint="eastAsia"/>
          <w:color w:val="000000" w:themeColor="text1"/>
          <w:szCs w:val="21"/>
        </w:rPr>
        <w:t>交叉绕</w:t>
      </w:r>
      <w:r w:rsidR="004F7B80">
        <w:t>。</w:t>
      </w:r>
    </w:p>
    <w:p w14:paraId="19AF1F41" w14:textId="06F95B26" w:rsidR="00011853" w:rsidRPr="00A73940" w:rsidRDefault="00A73940">
      <w:pPr>
        <w:pStyle w:val="affc"/>
        <w:numPr>
          <w:ilvl w:val="2"/>
          <w:numId w:val="5"/>
        </w:numPr>
        <w:ind w:left="0" w:firstLineChars="0"/>
      </w:pPr>
      <w:r w:rsidRPr="008E5393">
        <w:rPr>
          <w:rFonts w:hAnsi="宋体" w:hint="eastAsia"/>
          <w:szCs w:val="21"/>
        </w:rPr>
        <w:t>线的始端和末端采用不同颜色的标志贴紧。一般情况下，标志贴红色为始端，黑色为末端。</w:t>
      </w:r>
    </w:p>
    <w:p w14:paraId="19AF1F46" w14:textId="77777777" w:rsidR="00011853" w:rsidRDefault="004F7B80">
      <w:pPr>
        <w:pStyle w:val="a4"/>
        <w:rPr>
          <w:lang w:val="zh-TW"/>
        </w:rPr>
      </w:pPr>
      <w:r>
        <w:rPr>
          <w:rFonts w:hint="eastAsia"/>
          <w:lang w:val="zh-TW"/>
        </w:rPr>
        <w:t>试验方法</w:t>
      </w:r>
    </w:p>
    <w:p w14:paraId="1FF1DE52" w14:textId="7DF79446" w:rsidR="000E3FD0" w:rsidRDefault="000E3FD0" w:rsidP="000E3FD0">
      <w:pPr>
        <w:pStyle w:val="a5"/>
        <w:spacing w:afterLines="0" w:after="0" w:line="360" w:lineRule="auto"/>
        <w:ind w:left="0"/>
        <w:rPr>
          <w:lang w:val="zh-TW"/>
        </w:rPr>
      </w:pPr>
      <w:r>
        <w:rPr>
          <w:rFonts w:hint="eastAsia"/>
          <w:lang w:val="zh-TW"/>
        </w:rPr>
        <w:t>化学成分</w:t>
      </w:r>
    </w:p>
    <w:p w14:paraId="0E636596" w14:textId="10E347EA" w:rsidR="000E3FD0" w:rsidRPr="0016738D" w:rsidRDefault="0061683E" w:rsidP="00A876D9">
      <w:pPr>
        <w:pStyle w:val="affc"/>
        <w:numPr>
          <w:ilvl w:val="2"/>
          <w:numId w:val="5"/>
        </w:numPr>
        <w:ind w:left="0" w:firstLineChars="0"/>
        <w:rPr>
          <w:rFonts w:hAnsi="宋体"/>
          <w:color w:val="000000" w:themeColor="text1"/>
          <w:szCs w:val="21"/>
        </w:rPr>
      </w:pPr>
      <w:r w:rsidRPr="0016738D">
        <w:rPr>
          <w:rFonts w:hAnsi="宋体" w:hint="eastAsia"/>
          <w:color w:val="000000" w:themeColor="text1"/>
          <w:szCs w:val="21"/>
        </w:rPr>
        <w:t>产品</w:t>
      </w:r>
      <w:r w:rsidR="000E3FD0" w:rsidRPr="0016738D">
        <w:rPr>
          <w:rFonts w:hAnsi="宋体" w:hint="eastAsia"/>
          <w:color w:val="000000" w:themeColor="text1"/>
          <w:szCs w:val="21"/>
        </w:rPr>
        <w:t>的化学成份仲裁分析：</w:t>
      </w:r>
      <w:r w:rsidR="00A876D9" w:rsidRPr="0016738D">
        <w:rPr>
          <w:rFonts w:hAnsi="宋体" w:hint="eastAsia"/>
          <w:color w:val="000000" w:themeColor="text1"/>
          <w:szCs w:val="21"/>
        </w:rPr>
        <w:t>按照G</w:t>
      </w:r>
      <w:r w:rsidR="00A876D9" w:rsidRPr="0016738D">
        <w:rPr>
          <w:rFonts w:hAnsi="宋体"/>
          <w:color w:val="000000" w:themeColor="text1"/>
          <w:szCs w:val="21"/>
        </w:rPr>
        <w:t>B/T 20975</w:t>
      </w:r>
      <w:r w:rsidR="000E3FD0" w:rsidRPr="0016738D">
        <w:rPr>
          <w:rFonts w:hAnsi="宋体" w:hint="eastAsia"/>
          <w:color w:val="000000" w:themeColor="text1"/>
          <w:szCs w:val="21"/>
        </w:rPr>
        <w:t>规定进行。</w:t>
      </w:r>
    </w:p>
    <w:p w14:paraId="7E04A4C7" w14:textId="27359529" w:rsidR="000E3FD0" w:rsidRPr="0016738D" w:rsidRDefault="000A3C85" w:rsidP="0086406B">
      <w:pPr>
        <w:pStyle w:val="affc"/>
        <w:numPr>
          <w:ilvl w:val="2"/>
          <w:numId w:val="5"/>
        </w:numPr>
        <w:ind w:left="0" w:firstLineChars="0"/>
        <w:rPr>
          <w:rFonts w:hAnsi="宋体"/>
          <w:color w:val="000000" w:themeColor="text1"/>
          <w:szCs w:val="21"/>
        </w:rPr>
      </w:pPr>
      <w:r w:rsidRPr="000A3C85">
        <w:rPr>
          <w:rFonts w:hAnsi="宋体" w:hint="eastAsia"/>
          <w:color w:val="000000" w:themeColor="text1"/>
          <w:szCs w:val="21"/>
          <w:highlight w:val="yellow"/>
        </w:rPr>
        <w:t>纯铝丝</w:t>
      </w:r>
      <w:r w:rsidR="00A876D9" w:rsidRPr="0016738D">
        <w:rPr>
          <w:rFonts w:hAnsi="宋体" w:hint="eastAsia"/>
          <w:color w:val="000000" w:themeColor="text1"/>
          <w:szCs w:val="21"/>
        </w:rPr>
        <w:t>的化学成分</w:t>
      </w:r>
      <w:r w:rsidRPr="000A3C85">
        <w:rPr>
          <w:rFonts w:hAnsi="宋体" w:hint="eastAsia"/>
          <w:color w:val="000000" w:themeColor="text1"/>
          <w:szCs w:val="21"/>
          <w:highlight w:val="yellow"/>
        </w:rPr>
        <w:t>仲裁</w:t>
      </w:r>
      <w:r w:rsidR="00A876D9" w:rsidRPr="0016738D">
        <w:rPr>
          <w:rFonts w:hAnsi="宋体" w:hint="eastAsia"/>
          <w:color w:val="000000" w:themeColor="text1"/>
          <w:szCs w:val="21"/>
        </w:rPr>
        <w:t>分析按Y</w:t>
      </w:r>
      <w:r w:rsidR="00A876D9" w:rsidRPr="0016738D">
        <w:rPr>
          <w:rFonts w:hAnsi="宋体"/>
          <w:color w:val="000000" w:themeColor="text1"/>
          <w:szCs w:val="21"/>
        </w:rPr>
        <w:t xml:space="preserve">S/T </w:t>
      </w:r>
      <w:r w:rsidR="0078029B" w:rsidRPr="0016738D">
        <w:rPr>
          <w:rFonts w:hAnsi="宋体"/>
          <w:color w:val="000000" w:themeColor="text1"/>
          <w:szCs w:val="21"/>
        </w:rPr>
        <w:t>870</w:t>
      </w:r>
      <w:r w:rsidR="00A876D9" w:rsidRPr="0016738D">
        <w:rPr>
          <w:rFonts w:hAnsi="宋体" w:hint="eastAsia"/>
          <w:color w:val="000000" w:themeColor="text1"/>
          <w:szCs w:val="21"/>
        </w:rPr>
        <w:t>的规定进行，或按Y</w:t>
      </w:r>
      <w:r w:rsidR="00A876D9" w:rsidRPr="0016738D">
        <w:rPr>
          <w:rFonts w:hAnsi="宋体"/>
          <w:color w:val="000000" w:themeColor="text1"/>
          <w:szCs w:val="21"/>
        </w:rPr>
        <w:t>S/T 871</w:t>
      </w:r>
      <w:r w:rsidR="00A876D9" w:rsidRPr="0016738D">
        <w:rPr>
          <w:rFonts w:hAnsi="宋体" w:hint="eastAsia"/>
          <w:color w:val="000000" w:themeColor="text1"/>
          <w:szCs w:val="21"/>
        </w:rPr>
        <w:t>的规定进行。</w:t>
      </w:r>
    </w:p>
    <w:p w14:paraId="14BE9AF0" w14:textId="1449C185" w:rsidR="00707F09" w:rsidRPr="0016738D" w:rsidRDefault="00707F09" w:rsidP="00707F09">
      <w:pPr>
        <w:pStyle w:val="a5"/>
        <w:spacing w:afterLines="0" w:after="0" w:line="360" w:lineRule="auto"/>
        <w:ind w:left="0"/>
      </w:pPr>
      <w:r w:rsidRPr="0016738D">
        <w:rPr>
          <w:rFonts w:ascii="宋体" w:hAnsi="宋体" w:cs="宋体" w:hint="eastAsia"/>
        </w:rPr>
        <w:t>尺寸及其允</w:t>
      </w:r>
      <w:r w:rsidRPr="0016738D">
        <w:rPr>
          <w:rFonts w:ascii="Times New Roman"/>
        </w:rPr>
        <w:t>许偏差</w:t>
      </w:r>
    </w:p>
    <w:p w14:paraId="5EFA47F5" w14:textId="68035CB1" w:rsidR="00707F09" w:rsidRPr="00D64F23" w:rsidRDefault="00E26585" w:rsidP="00707F09">
      <w:pPr>
        <w:pStyle w:val="affc"/>
        <w:numPr>
          <w:ilvl w:val="2"/>
          <w:numId w:val="5"/>
        </w:numPr>
        <w:ind w:left="0" w:firstLineChars="0"/>
        <w:rPr>
          <w:rFonts w:hAnsi="宋体"/>
          <w:color w:val="000000" w:themeColor="text1"/>
        </w:rPr>
      </w:pPr>
      <w:r w:rsidRPr="00D64F23">
        <w:rPr>
          <w:rFonts w:hAnsi="宋体" w:hint="eastAsia"/>
          <w:color w:val="000000" w:themeColor="text1"/>
        </w:rPr>
        <w:t>直径及其允许偏差</w:t>
      </w:r>
      <w:r w:rsidR="002E4C8E" w:rsidRPr="00D64F23">
        <w:rPr>
          <w:rFonts w:hAnsi="宋体" w:hint="eastAsia"/>
          <w:color w:val="000000" w:themeColor="text1"/>
        </w:rPr>
        <w:t>使用精确度为0</w:t>
      </w:r>
      <w:r w:rsidR="002E4C8E" w:rsidRPr="00D64F23">
        <w:rPr>
          <w:rFonts w:hAnsi="宋体"/>
          <w:color w:val="000000" w:themeColor="text1"/>
        </w:rPr>
        <w:t>.001</w:t>
      </w:r>
      <w:r w:rsidR="002E4C8E" w:rsidRPr="00D64F23">
        <w:rPr>
          <w:rFonts w:hAnsi="宋体" w:hint="eastAsia"/>
          <w:color w:val="000000" w:themeColor="text1"/>
        </w:rPr>
        <w:t>mm</w:t>
      </w:r>
      <w:r w:rsidR="002E4C8E" w:rsidRPr="00D64F23">
        <w:rPr>
          <w:rFonts w:hAnsi="宋体"/>
          <w:color w:val="000000" w:themeColor="text1"/>
        </w:rPr>
        <w:t xml:space="preserve"> </w:t>
      </w:r>
      <w:r w:rsidR="002E4C8E" w:rsidRPr="00D64F23">
        <w:rPr>
          <w:rFonts w:hAnsi="宋体" w:hint="eastAsia"/>
          <w:color w:val="000000" w:themeColor="text1"/>
        </w:rPr>
        <w:t>的千分尺直接测量。</w:t>
      </w:r>
    </w:p>
    <w:p w14:paraId="67475575" w14:textId="1A6897AD" w:rsidR="00707F09" w:rsidRPr="00D64F23" w:rsidRDefault="00E26585" w:rsidP="00707F09">
      <w:pPr>
        <w:pStyle w:val="affc"/>
        <w:numPr>
          <w:ilvl w:val="2"/>
          <w:numId w:val="5"/>
        </w:numPr>
        <w:ind w:left="0" w:firstLineChars="0"/>
        <w:rPr>
          <w:rFonts w:hAnsi="宋体"/>
          <w:color w:val="000000" w:themeColor="text1"/>
        </w:rPr>
      </w:pPr>
      <w:r>
        <w:rPr>
          <w:rFonts w:hAnsi="宋体" w:hint="eastAsia"/>
          <w:color w:val="000000" w:themeColor="text1"/>
        </w:rPr>
        <w:t>产品</w:t>
      </w:r>
      <w:r w:rsidR="00707F09" w:rsidRPr="00707F09">
        <w:rPr>
          <w:rFonts w:hAnsi="宋体" w:hint="eastAsia"/>
          <w:color w:val="000000" w:themeColor="text1"/>
        </w:rPr>
        <w:t>长度</w:t>
      </w:r>
      <w:r>
        <w:rPr>
          <w:rFonts w:hAnsi="宋体" w:hint="eastAsia"/>
          <w:color w:val="000000" w:themeColor="text1"/>
        </w:rPr>
        <w:t>及其偏差测量方法按以下要求进行</w:t>
      </w:r>
      <w:r w:rsidR="00D3517F">
        <w:rPr>
          <w:rFonts w:hAnsi="宋体" w:hint="eastAsia"/>
          <w:color w:val="000000" w:themeColor="text1"/>
        </w:rPr>
        <w:t>：</w:t>
      </w:r>
    </w:p>
    <w:p w14:paraId="36A64584" w14:textId="668CCD36" w:rsidR="00707F09" w:rsidRPr="00D64F23" w:rsidRDefault="00707F09" w:rsidP="00707F09">
      <w:pPr>
        <w:pStyle w:val="11"/>
        <w:numPr>
          <w:ilvl w:val="0"/>
          <w:numId w:val="18"/>
        </w:numPr>
        <w:ind w:firstLineChars="0"/>
        <w:rPr>
          <w:rFonts w:ascii="宋体" w:hAnsi="宋体" w:cs="Times New Roman"/>
          <w:color w:val="000000" w:themeColor="text1"/>
          <w:kern w:val="0"/>
          <w:szCs w:val="20"/>
        </w:rPr>
      </w:pPr>
      <w:r w:rsidRPr="00D64F23">
        <w:rPr>
          <w:rFonts w:ascii="宋体" w:hAnsi="宋体" w:cs="Times New Roman" w:hint="eastAsia"/>
          <w:color w:val="000000" w:themeColor="text1"/>
          <w:kern w:val="0"/>
          <w:szCs w:val="20"/>
        </w:rPr>
        <w:t>首先检测出1</w:t>
      </w:r>
      <w:r w:rsidRPr="00D64F23">
        <w:rPr>
          <w:rFonts w:ascii="宋体" w:hAnsi="宋体" w:cs="Times New Roman"/>
          <w:color w:val="000000" w:themeColor="text1"/>
          <w:kern w:val="0"/>
          <w:szCs w:val="20"/>
        </w:rPr>
        <w:t xml:space="preserve">000 mm </w:t>
      </w:r>
      <w:r w:rsidRPr="00D64F23">
        <w:rPr>
          <w:rFonts w:ascii="宋体" w:hAnsi="宋体" w:cs="Times New Roman" w:hint="eastAsia"/>
          <w:color w:val="000000" w:themeColor="text1"/>
          <w:kern w:val="0"/>
          <w:szCs w:val="20"/>
        </w:rPr>
        <w:t>的</w:t>
      </w:r>
      <w:r w:rsidR="0061683E" w:rsidRPr="00D64F23">
        <w:rPr>
          <w:rFonts w:ascii="宋体" w:hAnsi="宋体" w:cs="Times New Roman" w:hint="eastAsia"/>
          <w:color w:val="000000" w:themeColor="text1"/>
          <w:kern w:val="0"/>
          <w:szCs w:val="20"/>
        </w:rPr>
        <w:t>产品</w:t>
      </w:r>
      <w:r w:rsidRPr="00D64F23">
        <w:rPr>
          <w:rFonts w:ascii="宋体" w:hAnsi="宋体" w:cs="Times New Roman" w:hint="eastAsia"/>
          <w:color w:val="000000" w:themeColor="text1"/>
          <w:kern w:val="0"/>
          <w:szCs w:val="20"/>
        </w:rPr>
        <w:t>质量</w:t>
      </w:r>
      <w:r w:rsidR="00D64F23" w:rsidRPr="0016738D">
        <w:rPr>
          <w:rFonts w:ascii="宋体" w:hAnsi="宋体" w:hint="eastAsia"/>
        </w:rPr>
        <w:t>m</w:t>
      </w:r>
      <w:r w:rsidR="00D64F23" w:rsidRPr="0016738D">
        <w:rPr>
          <w:rFonts w:ascii="宋体" w:hAnsi="宋体"/>
          <w:vertAlign w:val="subscript"/>
        </w:rPr>
        <w:t>1</w:t>
      </w:r>
      <w:r w:rsidR="00D64F23" w:rsidRPr="00D64F23">
        <w:rPr>
          <w:rFonts w:ascii="宋体" w:hAnsi="宋体" w:cs="Times New Roman"/>
          <w:color w:val="000000" w:themeColor="text1"/>
          <w:kern w:val="0"/>
          <w:szCs w:val="20"/>
        </w:rPr>
        <w:t xml:space="preserve"> </w:t>
      </w:r>
      <w:r w:rsidRPr="00D64F23">
        <w:rPr>
          <w:rFonts w:ascii="宋体" w:hAnsi="宋体" w:cs="Times New Roman"/>
          <w:color w:val="000000" w:themeColor="text1"/>
          <w:kern w:val="0"/>
          <w:szCs w:val="20"/>
        </w:rPr>
        <w:t>(</w:t>
      </w:r>
      <w:r w:rsidRPr="00D64F23">
        <w:rPr>
          <w:rFonts w:ascii="宋体" w:hAnsi="宋体" w:cs="Times New Roman" w:hint="eastAsia"/>
          <w:color w:val="000000" w:themeColor="text1"/>
          <w:kern w:val="0"/>
          <w:szCs w:val="20"/>
        </w:rPr>
        <w:t>精确读数至0</w:t>
      </w:r>
      <w:r w:rsidRPr="00D64F23">
        <w:rPr>
          <w:rFonts w:ascii="宋体" w:hAnsi="宋体" w:cs="Times New Roman"/>
          <w:color w:val="000000" w:themeColor="text1"/>
          <w:kern w:val="0"/>
          <w:szCs w:val="20"/>
        </w:rPr>
        <w:t>.0001 g )</w:t>
      </w:r>
      <w:r w:rsidR="006D7FE9" w:rsidRPr="00D64F23">
        <w:rPr>
          <w:rFonts w:ascii="宋体" w:hAnsi="宋体" w:cs="Times New Roman" w:hint="eastAsia"/>
          <w:color w:val="000000" w:themeColor="text1"/>
          <w:kern w:val="0"/>
          <w:szCs w:val="20"/>
        </w:rPr>
        <w:t>，</w:t>
      </w:r>
      <w:r w:rsidRPr="00D64F23">
        <w:rPr>
          <w:rFonts w:ascii="宋体" w:hAnsi="宋体" w:cs="Times New Roman" w:hint="eastAsia"/>
          <w:color w:val="000000" w:themeColor="text1"/>
          <w:kern w:val="0"/>
          <w:szCs w:val="20"/>
        </w:rPr>
        <w:t>然后</w:t>
      </w:r>
      <w:proofErr w:type="gramStart"/>
      <w:r w:rsidRPr="00D64F23">
        <w:rPr>
          <w:rFonts w:ascii="宋体" w:hAnsi="宋体" w:cs="Times New Roman" w:hint="eastAsia"/>
          <w:color w:val="000000" w:themeColor="text1"/>
          <w:kern w:val="0"/>
          <w:szCs w:val="20"/>
        </w:rPr>
        <w:t>测出整轴的</w:t>
      </w:r>
      <w:proofErr w:type="gramEnd"/>
      <w:r w:rsidRPr="00D64F23">
        <w:rPr>
          <w:rFonts w:ascii="宋体" w:hAnsi="宋体" w:cs="Times New Roman" w:hint="eastAsia"/>
          <w:color w:val="000000" w:themeColor="text1"/>
          <w:kern w:val="0"/>
          <w:szCs w:val="20"/>
        </w:rPr>
        <w:t>质量</w:t>
      </w:r>
      <w:r w:rsidRPr="00D64F23">
        <w:rPr>
          <w:rFonts w:ascii="宋体" w:hAnsi="宋体" w:cs="Times New Roman"/>
          <w:color w:val="000000" w:themeColor="text1"/>
          <w:kern w:val="0"/>
          <w:szCs w:val="20"/>
        </w:rPr>
        <w:t>m(</w:t>
      </w:r>
      <w:r w:rsidRPr="00D64F23">
        <w:rPr>
          <w:rFonts w:ascii="宋体" w:hAnsi="宋体" w:cs="Times New Roman" w:hint="eastAsia"/>
          <w:color w:val="000000" w:themeColor="text1"/>
          <w:kern w:val="0"/>
          <w:szCs w:val="20"/>
        </w:rPr>
        <w:t>精确读数至0</w:t>
      </w:r>
      <w:r w:rsidRPr="00D64F23">
        <w:rPr>
          <w:rFonts w:ascii="宋体" w:hAnsi="宋体" w:cs="Times New Roman"/>
          <w:color w:val="000000" w:themeColor="text1"/>
          <w:kern w:val="0"/>
          <w:szCs w:val="20"/>
        </w:rPr>
        <w:t>.0001 g )</w:t>
      </w:r>
      <w:r w:rsidR="001C440F" w:rsidRPr="00D64F23">
        <w:rPr>
          <w:rFonts w:ascii="宋体" w:hAnsi="宋体" w:cs="Times New Roman" w:hint="eastAsia"/>
          <w:color w:val="000000" w:themeColor="text1"/>
          <w:kern w:val="0"/>
          <w:szCs w:val="20"/>
        </w:rPr>
        <w:t>；</w:t>
      </w:r>
    </w:p>
    <w:p w14:paraId="3BDC0CF0" w14:textId="245424E0" w:rsidR="00D64F23" w:rsidRPr="00D64F23" w:rsidRDefault="00707F09" w:rsidP="00D64F23">
      <w:pPr>
        <w:pStyle w:val="11"/>
        <w:numPr>
          <w:ilvl w:val="0"/>
          <w:numId w:val="18"/>
        </w:numPr>
        <w:ind w:firstLineChars="0"/>
        <w:rPr>
          <w:rFonts w:ascii="宋体" w:hAnsi="宋体" w:cs="Times New Roman"/>
          <w:color w:val="000000" w:themeColor="text1"/>
          <w:kern w:val="0"/>
          <w:szCs w:val="20"/>
        </w:rPr>
      </w:pPr>
      <w:r w:rsidRPr="00D64F23">
        <w:rPr>
          <w:rFonts w:ascii="宋体" w:hAnsi="宋体" w:cs="Times New Roman" w:hint="eastAsia"/>
          <w:color w:val="000000" w:themeColor="text1"/>
          <w:kern w:val="0"/>
          <w:szCs w:val="20"/>
        </w:rPr>
        <w:t>计算绕线长度L</w:t>
      </w:r>
      <w:r w:rsidRPr="00D64F23">
        <w:rPr>
          <w:rFonts w:ascii="宋体" w:hAnsi="宋体" w:cs="Times New Roman"/>
          <w:color w:val="000000" w:themeColor="text1"/>
          <w:kern w:val="0"/>
          <w:szCs w:val="20"/>
        </w:rPr>
        <w:t>(m)</w:t>
      </w:r>
      <w:r w:rsidR="006D7FE9" w:rsidRPr="0016738D">
        <w:rPr>
          <w:rFonts w:ascii="宋体" w:hAnsi="宋体" w:cs="Times New Roman" w:hint="eastAsia"/>
          <w:color w:val="000000" w:themeColor="text1"/>
          <w:kern w:val="0"/>
          <w:szCs w:val="20"/>
        </w:rPr>
        <w:t>：</w:t>
      </w:r>
      <w:r w:rsidRPr="0016738D">
        <w:rPr>
          <w:rFonts w:ascii="宋体" w:hAnsi="宋体"/>
          <w:color w:val="000000" w:themeColor="text1"/>
        </w:rPr>
        <w:t>L=m/m</w:t>
      </w:r>
      <w:r w:rsidRPr="0016738D">
        <w:rPr>
          <w:rFonts w:ascii="宋体" w:hAnsi="宋体"/>
          <w:color w:val="000000" w:themeColor="text1"/>
          <w:vertAlign w:val="subscript"/>
        </w:rPr>
        <w:t>1</w:t>
      </w:r>
    </w:p>
    <w:p w14:paraId="4B1763A4" w14:textId="3202BCE0" w:rsidR="00D64F23" w:rsidRPr="00D64F23" w:rsidRDefault="00D64F23" w:rsidP="00D64F23">
      <w:pPr>
        <w:pStyle w:val="11"/>
        <w:ind w:left="765" w:firstLineChars="0" w:firstLine="0"/>
        <w:rPr>
          <w:rFonts w:ascii="宋体" w:hAnsi="宋体" w:cs="Times New Roman"/>
          <w:color w:val="000000" w:themeColor="text1"/>
          <w:kern w:val="0"/>
          <w:szCs w:val="20"/>
        </w:rPr>
      </w:pPr>
      <w:r w:rsidRPr="0016738D">
        <w:rPr>
          <w:rFonts w:hAnsi="宋体" w:hint="eastAsia"/>
          <w:color w:val="000000" w:themeColor="text1"/>
        </w:rPr>
        <w:t>式中：</w:t>
      </w:r>
    </w:p>
    <w:p w14:paraId="5B1AD781" w14:textId="2CA91101" w:rsidR="00D64F23" w:rsidRDefault="00D64F23" w:rsidP="00D64F23">
      <w:pPr>
        <w:pStyle w:val="affc"/>
        <w:ind w:firstLineChars="400" w:firstLine="840"/>
        <w:rPr>
          <w:rFonts w:hAnsi="宋体" w:cs="宋体"/>
          <w:szCs w:val="21"/>
        </w:rPr>
      </w:pPr>
      <w:r>
        <w:rPr>
          <w:rFonts w:hAnsi="宋体"/>
          <w:color w:val="000000" w:themeColor="text1"/>
          <w:szCs w:val="21"/>
        </w:rPr>
        <w:t>L</w:t>
      </w:r>
      <w:r>
        <w:rPr>
          <w:rFonts w:hAnsi="宋体" w:cs="宋体" w:hint="eastAsia"/>
          <w:szCs w:val="21"/>
        </w:rPr>
        <w:t>——铝线的长度，单位为米（m）；</w:t>
      </w:r>
    </w:p>
    <w:p w14:paraId="6CFE16DF" w14:textId="6C88692D" w:rsidR="00D64F23" w:rsidRDefault="00D64F23" w:rsidP="00D64F23">
      <w:pPr>
        <w:pStyle w:val="affc"/>
        <w:ind w:firstLineChars="400" w:firstLine="840"/>
        <w:rPr>
          <w:rFonts w:hAnsi="宋体" w:cs="宋体"/>
          <w:szCs w:val="21"/>
        </w:rPr>
      </w:pPr>
      <w:r>
        <w:rPr>
          <w:rFonts w:hAnsi="宋体" w:cs="宋体"/>
          <w:szCs w:val="21"/>
        </w:rPr>
        <w:t>m</w:t>
      </w:r>
      <w:r>
        <w:rPr>
          <w:rFonts w:hAnsi="宋体" w:cs="宋体" w:hint="eastAsia"/>
          <w:szCs w:val="21"/>
        </w:rPr>
        <w:t>——</w:t>
      </w:r>
      <w:proofErr w:type="gramStart"/>
      <w:r>
        <w:rPr>
          <w:rFonts w:hAnsi="宋体" w:cs="宋体" w:hint="eastAsia"/>
          <w:szCs w:val="21"/>
        </w:rPr>
        <w:t>产品整轴的</w:t>
      </w:r>
      <w:proofErr w:type="gramEnd"/>
      <w:r>
        <w:rPr>
          <w:rFonts w:hAnsi="宋体" w:cs="宋体" w:hint="eastAsia"/>
          <w:szCs w:val="21"/>
        </w:rPr>
        <w:t>质量，单位为克，精确至0</w:t>
      </w:r>
      <w:r>
        <w:rPr>
          <w:rFonts w:hAnsi="宋体" w:cs="宋体"/>
          <w:szCs w:val="21"/>
        </w:rPr>
        <w:t>.0001</w:t>
      </w:r>
      <w:r>
        <w:rPr>
          <w:rFonts w:hAnsi="宋体" w:cs="宋体" w:hint="eastAsia"/>
          <w:szCs w:val="21"/>
        </w:rPr>
        <w:t>克</w:t>
      </w:r>
      <w:r w:rsidRPr="007B4A30">
        <w:rPr>
          <w:rFonts w:ascii="Times New Roman" w:hAnsi="宋体" w:cs="宋体" w:hint="eastAsia"/>
        </w:rPr>
        <w:t>；</w:t>
      </w:r>
    </w:p>
    <w:p w14:paraId="72B963CB" w14:textId="067CBB66" w:rsidR="00707F09" w:rsidRPr="00D64F23" w:rsidRDefault="00D64F23" w:rsidP="00D64F23">
      <w:pPr>
        <w:pStyle w:val="affc"/>
        <w:ind w:firstLineChars="0" w:firstLine="0"/>
        <w:rPr>
          <w:rFonts w:hAnsi="宋体" w:cs="宋体"/>
          <w:szCs w:val="21"/>
        </w:rPr>
      </w:pPr>
      <w:r>
        <w:rPr>
          <w:rFonts w:hAnsi="宋体" w:cs="宋体" w:hint="eastAsia"/>
          <w:szCs w:val="21"/>
        </w:rPr>
        <w:lastRenderedPageBreak/>
        <w:t xml:space="preserve"> </w:t>
      </w:r>
      <w:r>
        <w:rPr>
          <w:rFonts w:hAnsi="宋体" w:cs="宋体"/>
          <w:szCs w:val="21"/>
        </w:rPr>
        <w:t xml:space="preserve">       </w:t>
      </w:r>
      <w:r>
        <w:rPr>
          <w:rFonts w:hAnsi="宋体" w:hint="eastAsia"/>
          <w:sz w:val="24"/>
        </w:rPr>
        <w:t>m</w:t>
      </w:r>
      <w:r w:rsidRPr="001C440F">
        <w:rPr>
          <w:rFonts w:hAnsi="宋体"/>
          <w:sz w:val="24"/>
          <w:vertAlign w:val="subscript"/>
        </w:rPr>
        <w:t>1</w:t>
      </w:r>
      <w:r>
        <w:rPr>
          <w:rFonts w:hAnsi="宋体" w:cs="宋体" w:hint="eastAsia"/>
          <w:szCs w:val="21"/>
        </w:rPr>
        <w:t>——</w:t>
      </w:r>
      <w:r w:rsidRPr="00D64F23">
        <w:rPr>
          <w:rFonts w:hAnsi="宋体" w:hint="eastAsia"/>
          <w:color w:val="000000" w:themeColor="text1"/>
        </w:rPr>
        <w:t>1</w:t>
      </w:r>
      <w:r w:rsidRPr="00D64F23">
        <w:rPr>
          <w:rFonts w:hAnsi="宋体"/>
          <w:color w:val="000000" w:themeColor="text1"/>
        </w:rPr>
        <w:t xml:space="preserve">000 mm </w:t>
      </w:r>
      <w:r w:rsidRPr="00D64F23">
        <w:rPr>
          <w:rFonts w:hAnsi="宋体" w:hint="eastAsia"/>
          <w:color w:val="000000" w:themeColor="text1"/>
        </w:rPr>
        <w:t>的产品质量</w:t>
      </w:r>
      <w:r>
        <w:rPr>
          <w:rFonts w:hAnsi="宋体" w:cs="宋体" w:hint="eastAsia"/>
          <w:szCs w:val="21"/>
        </w:rPr>
        <w:t>，单位为克，精确至0</w:t>
      </w:r>
      <w:r>
        <w:rPr>
          <w:rFonts w:hAnsi="宋体" w:cs="宋体"/>
          <w:szCs w:val="21"/>
        </w:rPr>
        <w:t>.0001</w:t>
      </w:r>
      <w:r>
        <w:rPr>
          <w:rFonts w:hAnsi="宋体" w:cs="宋体" w:hint="eastAsia"/>
          <w:szCs w:val="21"/>
        </w:rPr>
        <w:t>克；</w:t>
      </w:r>
    </w:p>
    <w:p w14:paraId="0632A326" w14:textId="5503054F" w:rsidR="001C440F" w:rsidRPr="0016738D" w:rsidRDefault="001C440F" w:rsidP="001C440F">
      <w:pPr>
        <w:pStyle w:val="affc"/>
        <w:numPr>
          <w:ilvl w:val="2"/>
          <w:numId w:val="5"/>
        </w:numPr>
        <w:ind w:left="0" w:firstLineChars="0"/>
        <w:rPr>
          <w:rFonts w:hAnsi="宋体"/>
          <w:color w:val="000000" w:themeColor="text1"/>
        </w:rPr>
      </w:pPr>
      <w:r w:rsidRPr="0016738D">
        <w:rPr>
          <w:rFonts w:hAnsi="宋体" w:hint="eastAsia"/>
          <w:color w:val="000000" w:themeColor="text1"/>
        </w:rPr>
        <w:t>产品长度及其偏差测量方法或按以下要求进行：</w:t>
      </w:r>
    </w:p>
    <w:p w14:paraId="298C94C0" w14:textId="3989DC9C" w:rsidR="001C440F" w:rsidRDefault="001C440F" w:rsidP="002A474F">
      <w:pPr>
        <w:pStyle w:val="11"/>
        <w:numPr>
          <w:ilvl w:val="0"/>
          <w:numId w:val="21"/>
        </w:numPr>
        <w:ind w:firstLineChars="0"/>
        <w:rPr>
          <w:rFonts w:ascii="Times New Roman" w:hAnsi="宋体" w:cs="宋体"/>
        </w:rPr>
      </w:pPr>
      <w:r>
        <w:rPr>
          <w:rFonts w:ascii="Times New Roman" w:hAnsi="宋体" w:cs="宋体" w:hint="eastAsia"/>
        </w:rPr>
        <w:t>采用称重法间接测量铝线长度，具体方法如下：</w:t>
      </w:r>
    </w:p>
    <w:p w14:paraId="78E11713" w14:textId="01C02B94" w:rsidR="001C440F" w:rsidRPr="007B4A30" w:rsidRDefault="001C440F" w:rsidP="002A474F">
      <w:pPr>
        <w:pStyle w:val="11"/>
        <w:numPr>
          <w:ilvl w:val="0"/>
          <w:numId w:val="21"/>
        </w:numPr>
        <w:ind w:firstLineChars="0"/>
        <w:rPr>
          <w:rFonts w:ascii="Times New Roman" w:hAnsi="宋体" w:cs="宋体"/>
        </w:rPr>
      </w:pPr>
      <w:r w:rsidRPr="007B4A30">
        <w:rPr>
          <w:rFonts w:ascii="Times New Roman" w:hAnsi="宋体" w:cs="宋体" w:hint="eastAsia"/>
        </w:rPr>
        <w:t>将</w:t>
      </w:r>
      <w:r w:rsidRPr="007B4A30">
        <w:rPr>
          <w:rFonts w:ascii="Times New Roman" w:hAnsi="宋体" w:cs="宋体"/>
        </w:rPr>
        <w:t>待检铝丝放到天平上称重</w:t>
      </w:r>
      <w:r w:rsidRPr="007B4A30">
        <w:rPr>
          <w:rFonts w:ascii="Times New Roman" w:hAnsi="宋体" w:cs="宋体" w:hint="eastAsia"/>
        </w:rPr>
        <w:t>3</w:t>
      </w:r>
      <w:r w:rsidRPr="007B4A30">
        <w:rPr>
          <w:rFonts w:ascii="Times New Roman" w:hAnsi="宋体" w:cs="宋体" w:hint="eastAsia"/>
        </w:rPr>
        <w:t>次，取平均值</w:t>
      </w:r>
      <w:r w:rsidR="00D64F23">
        <w:rPr>
          <w:rFonts w:hAnsi="宋体" w:hint="eastAsia"/>
          <w:sz w:val="24"/>
        </w:rPr>
        <w:t>m</w:t>
      </w:r>
      <w:r w:rsidR="00D64F23" w:rsidRPr="001C440F">
        <w:rPr>
          <w:rFonts w:hAnsi="宋体"/>
          <w:sz w:val="24"/>
          <w:vertAlign w:val="subscript"/>
        </w:rPr>
        <w:t>1</w:t>
      </w:r>
      <w:r w:rsidRPr="007B4A30">
        <w:rPr>
          <w:rFonts w:ascii="Times New Roman" w:hAnsi="宋体" w:cs="宋体" w:hint="eastAsia"/>
        </w:rPr>
        <w:t>；</w:t>
      </w:r>
    </w:p>
    <w:p w14:paraId="44180AE9" w14:textId="6F16C7F7" w:rsidR="001C440F" w:rsidRPr="007B4A30" w:rsidRDefault="001C440F" w:rsidP="002A474F">
      <w:pPr>
        <w:pStyle w:val="11"/>
        <w:numPr>
          <w:ilvl w:val="0"/>
          <w:numId w:val="21"/>
        </w:numPr>
        <w:ind w:firstLineChars="0"/>
        <w:rPr>
          <w:rFonts w:ascii="Times New Roman" w:hAnsi="宋体" w:cs="宋体"/>
        </w:rPr>
      </w:pPr>
      <w:r w:rsidRPr="007B4A30">
        <w:rPr>
          <w:rFonts w:ascii="Times New Roman" w:hAnsi="宋体" w:cs="宋体"/>
        </w:rPr>
        <w:t>放掉铝丝然后称量</w:t>
      </w:r>
      <w:r w:rsidRPr="007B4A30">
        <w:rPr>
          <w:rFonts w:ascii="Times New Roman" w:hAnsi="宋体" w:cs="宋体" w:hint="eastAsia"/>
        </w:rPr>
        <w:t>3</w:t>
      </w:r>
      <w:r w:rsidRPr="007B4A30">
        <w:rPr>
          <w:rFonts w:ascii="Times New Roman" w:hAnsi="宋体" w:cs="宋体" w:hint="eastAsia"/>
        </w:rPr>
        <w:t>次，空线轴重量为</w:t>
      </w:r>
      <w:r w:rsidR="00D64F23">
        <w:rPr>
          <w:rFonts w:hAnsi="宋体" w:hint="eastAsia"/>
          <w:sz w:val="24"/>
        </w:rPr>
        <w:t>m</w:t>
      </w:r>
      <w:r w:rsidR="00D64F23" w:rsidRPr="001C440F">
        <w:rPr>
          <w:rFonts w:hAnsi="宋体"/>
          <w:sz w:val="24"/>
          <w:vertAlign w:val="subscript"/>
        </w:rPr>
        <w:t>2</w:t>
      </w:r>
      <w:r w:rsidRPr="007B4A30">
        <w:rPr>
          <w:rFonts w:ascii="Times New Roman" w:hAnsi="宋体" w:cs="宋体" w:hint="eastAsia"/>
        </w:rPr>
        <w:t>；</w:t>
      </w:r>
    </w:p>
    <w:p w14:paraId="10FD7C8E" w14:textId="300800BC" w:rsidR="001C440F" w:rsidRPr="007B4A30" w:rsidRDefault="009E586F" w:rsidP="002A474F">
      <w:pPr>
        <w:pStyle w:val="11"/>
        <w:numPr>
          <w:ilvl w:val="0"/>
          <w:numId w:val="21"/>
        </w:numPr>
        <w:ind w:firstLineChars="0"/>
        <w:rPr>
          <w:rFonts w:ascii="Times New Roman" w:hAnsi="宋体" w:cs="宋体"/>
        </w:rPr>
      </w:pPr>
      <w:r w:rsidRPr="007B4A30">
        <w:rPr>
          <w:rFonts w:ascii="Times New Roman" w:hAnsi="宋体" w:cs="宋体" w:hint="eastAsia"/>
        </w:rPr>
        <w:t>使用千分尺对放下的铝丝直径测量</w:t>
      </w:r>
      <w:r w:rsidRPr="007B4A30">
        <w:rPr>
          <w:rFonts w:ascii="Times New Roman" w:hAnsi="宋体" w:cs="宋体"/>
        </w:rPr>
        <w:t>3</w:t>
      </w:r>
      <w:r w:rsidRPr="007B4A30">
        <w:rPr>
          <w:rFonts w:ascii="Times New Roman" w:hAnsi="宋体" w:cs="宋体" w:hint="eastAsia"/>
        </w:rPr>
        <w:t>次，取平均值</w:t>
      </w:r>
      <w:r w:rsidRPr="007B4A30">
        <w:rPr>
          <w:rFonts w:ascii="Times New Roman" w:hAnsi="宋体" w:cs="宋体" w:hint="eastAsia"/>
        </w:rPr>
        <w:t>d</w:t>
      </w:r>
      <w:r w:rsidRPr="007B4A30">
        <w:rPr>
          <w:rFonts w:ascii="Times New Roman" w:hAnsi="宋体" w:cs="宋体" w:hint="eastAsia"/>
        </w:rPr>
        <w:t>；</w:t>
      </w:r>
    </w:p>
    <w:p w14:paraId="6FEF8D60" w14:textId="7591C11E" w:rsidR="001C440F" w:rsidRPr="0016738D" w:rsidRDefault="009E586F" w:rsidP="002A474F">
      <w:pPr>
        <w:pStyle w:val="11"/>
        <w:numPr>
          <w:ilvl w:val="0"/>
          <w:numId w:val="21"/>
        </w:numPr>
        <w:ind w:firstLineChars="0"/>
        <w:rPr>
          <w:rFonts w:ascii="宋体" w:hAnsi="宋体"/>
          <w:sz w:val="24"/>
        </w:rPr>
      </w:pPr>
      <w:r w:rsidRPr="007B4A30">
        <w:rPr>
          <w:rFonts w:ascii="Times New Roman" w:hAnsi="宋体" w:cs="宋体" w:hint="eastAsia"/>
        </w:rPr>
        <w:t>根据以下公式和铝的密度ρ</w:t>
      </w:r>
      <w:r w:rsidRPr="007B4A30">
        <w:rPr>
          <w:rFonts w:ascii="Times New Roman" w:hAnsi="宋体" w:cs="宋体" w:hint="eastAsia"/>
        </w:rPr>
        <w:t>=2.7g/cm</w:t>
      </w:r>
      <w:r w:rsidRPr="007B4A30">
        <w:rPr>
          <w:rFonts w:ascii="Times New Roman" w:hAnsi="宋体" w:cs="宋体" w:hint="eastAsia"/>
        </w:rPr>
        <w:t>³（其中铝镁丝ρ</w:t>
      </w:r>
      <w:r w:rsidRPr="007B4A30">
        <w:rPr>
          <w:rFonts w:ascii="Times New Roman" w:hAnsi="宋体" w:cs="宋体" w:hint="eastAsia"/>
        </w:rPr>
        <w:t>=2.69g/cm</w:t>
      </w:r>
      <w:r w:rsidRPr="007B4A30">
        <w:rPr>
          <w:rFonts w:ascii="Times New Roman" w:hAnsi="宋体" w:cs="宋体" w:hint="eastAsia"/>
        </w:rPr>
        <w:t>³），计算出每轴铝线的长度</w:t>
      </w:r>
      <w:r w:rsidR="00792756" w:rsidRPr="007B4A30">
        <w:rPr>
          <w:rFonts w:ascii="Times New Roman" w:hAnsi="宋体" w:cs="宋体" w:hint="eastAsia"/>
        </w:rPr>
        <w:t>:</w:t>
      </w:r>
      <w:r w:rsidRPr="00792756">
        <w:rPr>
          <w:rFonts w:ascii="宋体" w:hAnsi="宋体"/>
          <w:sz w:val="24"/>
        </w:rPr>
        <w:t xml:space="preserve">   </w:t>
      </w:r>
      <w:r w:rsidRPr="0016738D">
        <w:rPr>
          <w:rFonts w:ascii="宋体" w:hAnsi="宋体"/>
        </w:rPr>
        <w:t>L=4（</w:t>
      </w:r>
      <w:r w:rsidRPr="0016738D">
        <w:rPr>
          <w:rFonts w:ascii="宋体" w:hAnsi="宋体" w:hint="eastAsia"/>
          <w:sz w:val="24"/>
        </w:rPr>
        <w:t>m</w:t>
      </w:r>
      <w:r w:rsidRPr="0016738D">
        <w:rPr>
          <w:rFonts w:ascii="宋体" w:hAnsi="宋体"/>
          <w:sz w:val="24"/>
          <w:vertAlign w:val="subscript"/>
        </w:rPr>
        <w:t>1</w:t>
      </w:r>
      <w:r w:rsidRPr="0016738D">
        <w:rPr>
          <w:rFonts w:ascii="宋体" w:hAnsi="宋体"/>
        </w:rPr>
        <w:t>-</w:t>
      </w:r>
      <w:r w:rsidRPr="0016738D">
        <w:rPr>
          <w:rFonts w:ascii="宋体" w:hAnsi="宋体" w:hint="eastAsia"/>
          <w:sz w:val="24"/>
        </w:rPr>
        <w:t xml:space="preserve"> m</w:t>
      </w:r>
      <w:r w:rsidRPr="0016738D">
        <w:rPr>
          <w:rFonts w:ascii="宋体" w:hAnsi="宋体"/>
          <w:sz w:val="24"/>
          <w:vertAlign w:val="subscript"/>
        </w:rPr>
        <w:t>2</w:t>
      </w:r>
      <w:r w:rsidRPr="0016738D">
        <w:rPr>
          <w:rFonts w:ascii="宋体" w:hAnsi="宋体"/>
        </w:rPr>
        <w:t>）</w:t>
      </w:r>
      <w:r w:rsidRPr="0016738D">
        <w:rPr>
          <w:rFonts w:ascii="宋体" w:hAnsi="宋体" w:hint="eastAsia"/>
        </w:rPr>
        <w:t>/</w:t>
      </w:r>
      <w:r w:rsidRPr="0016738D">
        <w:rPr>
          <w:rFonts w:ascii="宋体" w:hAnsi="宋体"/>
        </w:rPr>
        <w:t>ρ</w:t>
      </w:r>
      <w:r w:rsidR="003A51FF" w:rsidRPr="0016738D">
        <w:rPr>
          <w:rFonts w:ascii="Cambria Math" w:hAnsi="Cambria Math"/>
        </w:rPr>
        <w:t>·</w:t>
      </w:r>
      <w:r w:rsidRPr="0016738D">
        <w:rPr>
          <w:rFonts w:ascii="宋体" w:hAnsi="宋体"/>
        </w:rPr>
        <w:t>π</w:t>
      </w:r>
      <w:r w:rsidR="003A51FF" w:rsidRPr="0016738D">
        <w:rPr>
          <w:rStyle w:val="ui-provider"/>
        </w:rPr>
        <w:t> ·</w:t>
      </w:r>
      <w:r w:rsidRPr="0016738D">
        <w:rPr>
          <w:rFonts w:ascii="宋体" w:hAnsi="宋体"/>
        </w:rPr>
        <w:t>d²</w:t>
      </w:r>
    </w:p>
    <w:p w14:paraId="49FB3607" w14:textId="4A6E7117" w:rsidR="001C440F" w:rsidRDefault="007C17A7" w:rsidP="001C440F">
      <w:pPr>
        <w:pStyle w:val="affc"/>
        <w:ind w:firstLineChars="0" w:firstLine="0"/>
        <w:rPr>
          <w:rFonts w:hAnsi="宋体"/>
          <w:color w:val="000000" w:themeColor="text1"/>
          <w:szCs w:val="21"/>
        </w:rPr>
      </w:pPr>
      <w:r w:rsidRPr="0016738D">
        <w:rPr>
          <w:rFonts w:hAnsi="宋体" w:hint="eastAsia"/>
          <w:color w:val="000000" w:themeColor="text1"/>
          <w:szCs w:val="21"/>
        </w:rPr>
        <w:t xml:space="preserve"> </w:t>
      </w:r>
      <w:r w:rsidRPr="0016738D">
        <w:rPr>
          <w:rFonts w:hAnsi="宋体"/>
          <w:color w:val="000000" w:themeColor="text1"/>
          <w:szCs w:val="21"/>
        </w:rPr>
        <w:t xml:space="preserve">       </w:t>
      </w:r>
      <w:r w:rsidRPr="0016738D">
        <w:rPr>
          <w:rFonts w:hAnsi="宋体" w:hint="eastAsia"/>
          <w:color w:val="000000" w:themeColor="text1"/>
          <w:szCs w:val="21"/>
        </w:rPr>
        <w:t>式中：</w:t>
      </w:r>
    </w:p>
    <w:p w14:paraId="09F56A95" w14:textId="09F95083" w:rsidR="007C17A7" w:rsidRDefault="007C17A7" w:rsidP="001C440F">
      <w:pPr>
        <w:pStyle w:val="affc"/>
        <w:ind w:firstLineChars="0" w:firstLine="0"/>
        <w:rPr>
          <w:rFonts w:hAnsi="宋体" w:cs="宋体"/>
          <w:szCs w:val="21"/>
        </w:rPr>
      </w:pPr>
      <w:r>
        <w:rPr>
          <w:rFonts w:hAnsi="宋体" w:hint="eastAsia"/>
          <w:color w:val="000000" w:themeColor="text1"/>
          <w:szCs w:val="21"/>
        </w:rPr>
        <w:t xml:space="preserve"> </w:t>
      </w:r>
      <w:r>
        <w:rPr>
          <w:rFonts w:hAnsi="宋体"/>
          <w:color w:val="000000" w:themeColor="text1"/>
          <w:szCs w:val="21"/>
        </w:rPr>
        <w:t xml:space="preserve">       L</w:t>
      </w:r>
      <w:r>
        <w:rPr>
          <w:rFonts w:hAnsi="宋体" w:cs="宋体" w:hint="eastAsia"/>
          <w:szCs w:val="21"/>
        </w:rPr>
        <w:t>——铝线的长度，单位为</w:t>
      </w:r>
      <w:r w:rsidR="002C7EEB">
        <w:rPr>
          <w:rFonts w:hAnsi="宋体" w:cs="宋体" w:hint="eastAsia"/>
          <w:szCs w:val="21"/>
        </w:rPr>
        <w:t>米（m）；</w:t>
      </w:r>
    </w:p>
    <w:p w14:paraId="3C92794C" w14:textId="456B0CF2" w:rsidR="002C7EEB" w:rsidRDefault="002C7EEB" w:rsidP="001C440F">
      <w:pPr>
        <w:pStyle w:val="affc"/>
        <w:ind w:firstLineChars="0" w:firstLine="0"/>
        <w:rPr>
          <w:rFonts w:hAnsi="宋体" w:cs="宋体"/>
          <w:szCs w:val="21"/>
        </w:rPr>
      </w:pPr>
      <w:r>
        <w:rPr>
          <w:rFonts w:hAnsi="宋体" w:cs="宋体" w:hint="eastAsia"/>
          <w:szCs w:val="21"/>
        </w:rPr>
        <w:t xml:space="preserve"> </w:t>
      </w:r>
      <w:r>
        <w:rPr>
          <w:rFonts w:hAnsi="宋体" w:cs="宋体"/>
          <w:szCs w:val="21"/>
        </w:rPr>
        <w:t xml:space="preserve">       </w:t>
      </w:r>
      <w:r>
        <w:rPr>
          <w:rFonts w:hAnsi="宋体" w:hint="eastAsia"/>
          <w:sz w:val="24"/>
        </w:rPr>
        <w:t>m</w:t>
      </w:r>
      <w:r w:rsidRPr="001C440F">
        <w:rPr>
          <w:rFonts w:hAnsi="宋体"/>
          <w:sz w:val="24"/>
          <w:vertAlign w:val="subscript"/>
        </w:rPr>
        <w:t>1</w:t>
      </w:r>
      <w:bookmarkStart w:id="9" w:name="OLE_LINK2"/>
      <w:r>
        <w:rPr>
          <w:rFonts w:hAnsi="宋体" w:cs="宋体" w:hint="eastAsia"/>
          <w:szCs w:val="21"/>
        </w:rPr>
        <w:t>——</w:t>
      </w:r>
      <w:bookmarkEnd w:id="9"/>
      <w:r>
        <w:rPr>
          <w:rFonts w:hAnsi="宋体" w:cs="宋体" w:hint="eastAsia"/>
          <w:szCs w:val="21"/>
        </w:rPr>
        <w:t>取样铝丝重量，单位为克，精确至0</w:t>
      </w:r>
      <w:r>
        <w:rPr>
          <w:rFonts w:hAnsi="宋体" w:cs="宋体"/>
          <w:szCs w:val="21"/>
        </w:rPr>
        <w:t>.1</w:t>
      </w:r>
      <w:r>
        <w:rPr>
          <w:rFonts w:hAnsi="宋体" w:cs="宋体" w:hint="eastAsia"/>
          <w:szCs w:val="21"/>
        </w:rPr>
        <w:t>克；</w:t>
      </w:r>
    </w:p>
    <w:p w14:paraId="36DC7183" w14:textId="4D7274F0" w:rsidR="002C7EEB" w:rsidRDefault="002C7EEB" w:rsidP="001C440F">
      <w:pPr>
        <w:pStyle w:val="affc"/>
        <w:ind w:firstLineChars="0" w:firstLine="0"/>
        <w:rPr>
          <w:rFonts w:hAnsi="宋体" w:cs="宋体"/>
          <w:szCs w:val="21"/>
        </w:rPr>
      </w:pPr>
      <w:r>
        <w:rPr>
          <w:rFonts w:hAnsi="宋体" w:cs="宋体" w:hint="eastAsia"/>
          <w:szCs w:val="21"/>
        </w:rPr>
        <w:t xml:space="preserve"> </w:t>
      </w:r>
      <w:r>
        <w:rPr>
          <w:rFonts w:hAnsi="宋体" w:cs="宋体"/>
          <w:szCs w:val="21"/>
        </w:rPr>
        <w:t xml:space="preserve">       </w:t>
      </w:r>
      <w:r w:rsidR="004E076D">
        <w:rPr>
          <w:rFonts w:hAnsi="宋体" w:hint="eastAsia"/>
          <w:sz w:val="24"/>
        </w:rPr>
        <w:t>m</w:t>
      </w:r>
      <w:r w:rsidR="004E076D" w:rsidRPr="001C440F">
        <w:rPr>
          <w:rFonts w:hAnsi="宋体"/>
          <w:sz w:val="24"/>
          <w:vertAlign w:val="subscript"/>
        </w:rPr>
        <w:t>2</w:t>
      </w:r>
      <w:r w:rsidR="004E076D">
        <w:rPr>
          <w:rFonts w:hAnsi="宋体" w:cs="宋体" w:hint="eastAsia"/>
          <w:szCs w:val="21"/>
        </w:rPr>
        <w:t>——空线轴的重量，单位为克，精确至0</w:t>
      </w:r>
      <w:r w:rsidR="004E076D">
        <w:rPr>
          <w:rFonts w:hAnsi="宋体" w:cs="宋体"/>
          <w:szCs w:val="21"/>
        </w:rPr>
        <w:t>.1</w:t>
      </w:r>
      <w:r w:rsidR="004E076D">
        <w:rPr>
          <w:rFonts w:hAnsi="宋体" w:cs="宋体" w:hint="eastAsia"/>
          <w:szCs w:val="21"/>
        </w:rPr>
        <w:t>克；</w:t>
      </w:r>
    </w:p>
    <w:p w14:paraId="3AFD0510" w14:textId="63CF717A" w:rsidR="004E076D" w:rsidRDefault="004E076D" w:rsidP="001C440F">
      <w:pPr>
        <w:pStyle w:val="affc"/>
        <w:ind w:firstLineChars="0" w:firstLine="0"/>
        <w:rPr>
          <w:rFonts w:hAnsi="宋体" w:cs="宋体"/>
          <w:szCs w:val="21"/>
        </w:rPr>
      </w:pPr>
      <w:r>
        <w:rPr>
          <w:rFonts w:hAnsi="宋体" w:cs="宋体" w:hint="eastAsia"/>
          <w:szCs w:val="21"/>
        </w:rPr>
        <w:t xml:space="preserve"> </w:t>
      </w:r>
      <w:r>
        <w:rPr>
          <w:rFonts w:hAnsi="宋体" w:cs="宋体"/>
          <w:szCs w:val="21"/>
        </w:rPr>
        <w:t xml:space="preserve">       </w:t>
      </w:r>
      <w:r w:rsidRPr="004E076D">
        <w:rPr>
          <w:rFonts w:hAnsi="宋体" w:cs="宋体" w:hint="eastAsia"/>
          <w:szCs w:val="21"/>
        </w:rPr>
        <w:t>ρ——</w:t>
      </w:r>
      <w:r>
        <w:rPr>
          <w:rFonts w:hAnsi="宋体" w:cs="宋体" w:hint="eastAsia"/>
          <w:szCs w:val="21"/>
        </w:rPr>
        <w:t>铝丝的密度，取值为</w:t>
      </w:r>
      <w:r w:rsidRPr="004E076D">
        <w:rPr>
          <w:rFonts w:hAnsi="宋体" w:cs="宋体"/>
          <w:szCs w:val="21"/>
        </w:rPr>
        <w:t>2.7</w:t>
      </w:r>
      <w:r>
        <w:rPr>
          <w:rFonts w:hAnsi="宋体" w:cs="宋体" w:hint="eastAsia"/>
          <w:szCs w:val="21"/>
        </w:rPr>
        <w:t>，</w:t>
      </w:r>
      <w:r w:rsidRPr="004E076D">
        <w:rPr>
          <w:rFonts w:hAnsi="宋体" w:cs="宋体" w:hint="eastAsia"/>
          <w:szCs w:val="21"/>
        </w:rPr>
        <w:t>其中铝镁丝ρ=2.69</w:t>
      </w:r>
      <w:r>
        <w:rPr>
          <w:rFonts w:hAnsi="宋体" w:cs="宋体" w:hint="eastAsia"/>
          <w:szCs w:val="21"/>
        </w:rPr>
        <w:t>，单位</w:t>
      </w:r>
      <w:proofErr w:type="gramStart"/>
      <w:r>
        <w:rPr>
          <w:rFonts w:hAnsi="宋体" w:cs="宋体" w:hint="eastAsia"/>
          <w:szCs w:val="21"/>
        </w:rPr>
        <w:t>为克每立方厘米</w:t>
      </w:r>
      <w:proofErr w:type="gramEnd"/>
      <w:r>
        <w:rPr>
          <w:rFonts w:hAnsi="宋体" w:cs="宋体" w:hint="eastAsia"/>
          <w:szCs w:val="21"/>
        </w:rPr>
        <w:t>（</w:t>
      </w:r>
      <w:r w:rsidRPr="004E076D">
        <w:rPr>
          <w:rFonts w:hAnsi="宋体" w:cs="宋体"/>
          <w:szCs w:val="21"/>
        </w:rPr>
        <w:t>g/cm³</w:t>
      </w:r>
      <w:r>
        <w:rPr>
          <w:rFonts w:hAnsi="宋体" w:cs="宋体" w:hint="eastAsia"/>
          <w:szCs w:val="21"/>
        </w:rPr>
        <w:t>）；</w:t>
      </w:r>
    </w:p>
    <w:p w14:paraId="28413D53" w14:textId="693357D6" w:rsidR="004E076D" w:rsidRDefault="004E076D" w:rsidP="001C440F">
      <w:pPr>
        <w:pStyle w:val="affc"/>
        <w:ind w:firstLineChars="0" w:firstLine="0"/>
        <w:rPr>
          <w:sz w:val="24"/>
        </w:rPr>
      </w:pPr>
      <w:r>
        <w:rPr>
          <w:rFonts w:hAnsi="宋体" w:cs="宋体" w:hint="eastAsia"/>
          <w:szCs w:val="21"/>
        </w:rPr>
        <w:t xml:space="preserve"> </w:t>
      </w:r>
      <w:r>
        <w:rPr>
          <w:rFonts w:hAnsi="宋体" w:cs="宋体"/>
          <w:szCs w:val="21"/>
        </w:rPr>
        <w:t xml:space="preserve">       </w:t>
      </w:r>
      <w:r w:rsidR="00546FCE">
        <w:rPr>
          <w:rFonts w:hint="eastAsia"/>
          <w:sz w:val="24"/>
        </w:rPr>
        <w:t>d</w:t>
      </w:r>
      <w:r w:rsidR="00546FCE" w:rsidRPr="00546FCE">
        <w:rPr>
          <w:rFonts w:hint="eastAsia"/>
          <w:sz w:val="24"/>
        </w:rPr>
        <w:t>——</w:t>
      </w:r>
      <w:r w:rsidR="004B3257">
        <w:rPr>
          <w:rFonts w:hint="eastAsia"/>
          <w:sz w:val="24"/>
        </w:rPr>
        <w:t>铝丝直径，单位为毫米（m</w:t>
      </w:r>
      <w:r w:rsidR="004B3257">
        <w:rPr>
          <w:sz w:val="24"/>
        </w:rPr>
        <w:t>m</w:t>
      </w:r>
      <w:r w:rsidR="004B3257">
        <w:rPr>
          <w:rFonts w:hint="eastAsia"/>
          <w:sz w:val="24"/>
        </w:rPr>
        <w:t>）</w:t>
      </w:r>
      <w:r w:rsidR="00C9744B">
        <w:rPr>
          <w:rFonts w:hint="eastAsia"/>
          <w:sz w:val="24"/>
        </w:rPr>
        <w:t>；</w:t>
      </w:r>
    </w:p>
    <w:p w14:paraId="6952C40C" w14:textId="22C89AFC" w:rsidR="001C440F" w:rsidRPr="001C440F" w:rsidRDefault="00546FCE" w:rsidP="00707F09">
      <w:pPr>
        <w:pStyle w:val="affc"/>
        <w:ind w:firstLineChars="0" w:firstLine="0"/>
        <w:rPr>
          <w:rFonts w:hAnsi="宋体"/>
          <w:color w:val="000000" w:themeColor="text1"/>
          <w:szCs w:val="21"/>
        </w:rPr>
      </w:pPr>
      <w:r>
        <w:rPr>
          <w:rFonts w:hint="eastAsia"/>
          <w:sz w:val="24"/>
        </w:rPr>
        <w:t xml:space="preserve"> </w:t>
      </w:r>
      <w:r>
        <w:rPr>
          <w:sz w:val="24"/>
        </w:rPr>
        <w:t xml:space="preserve">      </w:t>
      </w:r>
      <w:r w:rsidRPr="00546FCE">
        <w:rPr>
          <w:sz w:val="24"/>
        </w:rPr>
        <w:t>π</w:t>
      </w:r>
      <w:r w:rsidRPr="00546FCE">
        <w:rPr>
          <w:rFonts w:hint="eastAsia"/>
          <w:sz w:val="24"/>
        </w:rPr>
        <w:t>——</w:t>
      </w:r>
      <w:r>
        <w:rPr>
          <w:rFonts w:hint="eastAsia"/>
          <w:sz w:val="24"/>
        </w:rPr>
        <w:t>圆周率，取值3</w:t>
      </w:r>
      <w:r>
        <w:rPr>
          <w:sz w:val="24"/>
        </w:rPr>
        <w:t>.14159.</w:t>
      </w:r>
    </w:p>
    <w:p w14:paraId="292994FF" w14:textId="2539E628" w:rsidR="002E4C8E" w:rsidRDefault="002E4C8E" w:rsidP="002E4C8E">
      <w:pPr>
        <w:pStyle w:val="a5"/>
        <w:ind w:left="0"/>
      </w:pPr>
      <w:r w:rsidRPr="0084164B">
        <w:rPr>
          <w:rFonts w:hint="eastAsia"/>
          <w:lang w:val="zh-TW"/>
        </w:rPr>
        <w:t>机械性能</w:t>
      </w:r>
    </w:p>
    <w:p w14:paraId="5882CB7C" w14:textId="09ED83EB" w:rsidR="002E4C8E" w:rsidRPr="002E4C8E" w:rsidRDefault="0061683E" w:rsidP="002E4C8E">
      <w:pPr>
        <w:pStyle w:val="affc"/>
      </w:pPr>
      <w:r>
        <w:rPr>
          <w:rFonts w:hint="eastAsia"/>
        </w:rPr>
        <w:t>产品</w:t>
      </w:r>
      <w:r w:rsidR="002E4C8E" w:rsidRPr="008E5393">
        <w:rPr>
          <w:rFonts w:hint="eastAsia"/>
        </w:rPr>
        <w:t>的</w:t>
      </w:r>
      <w:r w:rsidR="00513779">
        <w:rPr>
          <w:rFonts w:hint="eastAsia"/>
        </w:rPr>
        <w:t>机械性能</w:t>
      </w:r>
      <w:r w:rsidR="002E4C8E" w:rsidRPr="008E5393">
        <w:rPr>
          <w:rFonts w:hint="eastAsia"/>
        </w:rPr>
        <w:t>检测方法按附录B的规定进行。</w:t>
      </w:r>
    </w:p>
    <w:p w14:paraId="441B72D6" w14:textId="084DC7A9" w:rsidR="00D10EA7" w:rsidRDefault="00D10EA7" w:rsidP="00D10EA7">
      <w:pPr>
        <w:pStyle w:val="a5"/>
        <w:ind w:left="0"/>
      </w:pPr>
      <w:r w:rsidRPr="00D10EA7">
        <w:rPr>
          <w:rFonts w:hint="eastAsia"/>
        </w:rPr>
        <w:t>表面质量</w:t>
      </w:r>
    </w:p>
    <w:p w14:paraId="3426DFC3" w14:textId="0ABA9951" w:rsidR="00D10EA7" w:rsidRDefault="00D10EA7" w:rsidP="00D10EA7">
      <w:pPr>
        <w:pStyle w:val="affc"/>
      </w:pPr>
      <w:r w:rsidRPr="008E5393">
        <w:rPr>
          <w:rFonts w:hint="eastAsia"/>
        </w:rPr>
        <w:t>检验方法按照附录C的规定进行。</w:t>
      </w:r>
    </w:p>
    <w:p w14:paraId="6C829F7B" w14:textId="2E00FCCF" w:rsidR="00AE0BCA" w:rsidRDefault="00AE0BCA" w:rsidP="00AE0BCA">
      <w:pPr>
        <w:pStyle w:val="a5"/>
        <w:ind w:left="0"/>
      </w:pPr>
      <w:r w:rsidRPr="00AE0BCA">
        <w:rPr>
          <w:rFonts w:hint="eastAsia"/>
        </w:rPr>
        <w:t>绕线要求</w:t>
      </w:r>
    </w:p>
    <w:p w14:paraId="4752893F" w14:textId="77777777" w:rsidR="00AE0BCA" w:rsidRPr="00AE0BCA" w:rsidRDefault="00AE0BCA" w:rsidP="00AE0BCA">
      <w:pPr>
        <w:pStyle w:val="affc"/>
      </w:pPr>
      <w:r w:rsidRPr="00AE0BCA">
        <w:rPr>
          <w:rFonts w:hint="eastAsia"/>
        </w:rPr>
        <w:t>绕线要求检验方法采用目视检测。</w:t>
      </w:r>
    </w:p>
    <w:p w14:paraId="19AF1F4E" w14:textId="77777777" w:rsidR="00011853" w:rsidRDefault="004F7B80">
      <w:pPr>
        <w:pStyle w:val="a4"/>
        <w:rPr>
          <w:lang w:val="zh-TW"/>
        </w:rPr>
      </w:pPr>
      <w:r>
        <w:rPr>
          <w:rFonts w:hint="eastAsia"/>
          <w:lang w:val="zh-TW"/>
        </w:rPr>
        <w:t>检验规则</w:t>
      </w:r>
    </w:p>
    <w:p w14:paraId="19AF1F4F" w14:textId="77777777" w:rsidR="00011853" w:rsidRDefault="004F7B80">
      <w:pPr>
        <w:pStyle w:val="a5"/>
        <w:spacing w:afterLines="0" w:after="0" w:line="360" w:lineRule="auto"/>
        <w:ind w:left="0"/>
        <w:rPr>
          <w:lang w:val="zh-TW"/>
        </w:rPr>
      </w:pPr>
      <w:r>
        <w:rPr>
          <w:rFonts w:hint="eastAsia"/>
          <w:lang w:val="zh-TW"/>
        </w:rPr>
        <w:t>检</w:t>
      </w:r>
      <w:proofErr w:type="gramStart"/>
      <w:r>
        <w:rPr>
          <w:rFonts w:hint="eastAsia"/>
          <w:lang w:val="zh-TW"/>
        </w:rPr>
        <w:t>査</w:t>
      </w:r>
      <w:proofErr w:type="gramEnd"/>
      <w:r>
        <w:rPr>
          <w:rFonts w:hint="eastAsia"/>
          <w:lang w:val="zh-TW"/>
        </w:rPr>
        <w:t>和验收</w:t>
      </w:r>
    </w:p>
    <w:p w14:paraId="19AF1F50" w14:textId="783D7B8F" w:rsidR="00011853" w:rsidRDefault="0050721A">
      <w:pPr>
        <w:pStyle w:val="affc"/>
        <w:numPr>
          <w:ilvl w:val="2"/>
          <w:numId w:val="5"/>
        </w:numPr>
        <w:ind w:left="0" w:firstLineChars="0"/>
      </w:pPr>
      <w:r w:rsidRPr="008E5393">
        <w:rPr>
          <w:rFonts w:hAnsi="宋体" w:hint="eastAsia"/>
          <w:szCs w:val="21"/>
        </w:rPr>
        <w:t>产品由质量保证部进行检验，保证最终产品符合本标准的规定，并在发货时填写质量证明书</w:t>
      </w:r>
      <w:r w:rsidR="004F7B80">
        <w:rPr>
          <w:rFonts w:hint="eastAsia"/>
        </w:rPr>
        <w:t>。</w:t>
      </w:r>
    </w:p>
    <w:p w14:paraId="69BA059F" w14:textId="11D4F357" w:rsidR="0050721A" w:rsidRDefault="0050721A" w:rsidP="0050721A">
      <w:pPr>
        <w:pStyle w:val="affc"/>
        <w:numPr>
          <w:ilvl w:val="2"/>
          <w:numId w:val="5"/>
        </w:numPr>
        <w:ind w:left="0" w:firstLineChars="0"/>
        <w:rPr>
          <w:rFonts w:hAnsi="宋体"/>
          <w:szCs w:val="21"/>
        </w:rPr>
      </w:pPr>
      <w:r w:rsidRPr="0050721A">
        <w:rPr>
          <w:rFonts w:hAnsi="宋体" w:hint="eastAsia"/>
          <w:szCs w:val="21"/>
        </w:rPr>
        <w:t>需方收到产品，可按照本标准的规定进行验收，如检验结果与本标准的规定不符时，应在收到产品之日起一个月内向供方提出，由供需双方协商解决，如需仲裁，仲裁由供需双方在需方共同进行。</w:t>
      </w:r>
    </w:p>
    <w:p w14:paraId="3188074E" w14:textId="6B564F49" w:rsidR="0050721A" w:rsidRDefault="0050721A" w:rsidP="0050721A">
      <w:pPr>
        <w:pStyle w:val="a5"/>
        <w:spacing w:afterLines="0" w:after="0" w:line="360" w:lineRule="auto"/>
        <w:ind w:left="0"/>
        <w:rPr>
          <w:lang w:val="zh-TW"/>
        </w:rPr>
      </w:pPr>
      <w:r>
        <w:rPr>
          <w:rFonts w:hint="eastAsia"/>
          <w:lang w:val="zh-TW"/>
        </w:rPr>
        <w:t>组批</w:t>
      </w:r>
    </w:p>
    <w:p w14:paraId="2F12FB61" w14:textId="77777777" w:rsidR="005B5C95" w:rsidRDefault="005B5C95" w:rsidP="005B5C95">
      <w:pPr>
        <w:pStyle w:val="affc"/>
      </w:pPr>
      <w:r>
        <w:rPr>
          <w:rFonts w:hint="eastAsia"/>
        </w:rPr>
        <w:t>产品应成批提交验收，每批由同一熔炼炉次、型号和规格的产品组成。</w:t>
      </w:r>
    </w:p>
    <w:p w14:paraId="2DD62E14" w14:textId="5DA061DB" w:rsidR="0050721A" w:rsidRPr="0084164B" w:rsidRDefault="0050721A" w:rsidP="0050721A">
      <w:pPr>
        <w:pStyle w:val="a5"/>
        <w:spacing w:afterLines="0" w:after="0" w:line="360" w:lineRule="auto"/>
        <w:ind w:left="0"/>
        <w:rPr>
          <w:lang w:val="zh-TW"/>
        </w:rPr>
      </w:pPr>
      <w:r w:rsidRPr="0084164B">
        <w:rPr>
          <w:rFonts w:hint="eastAsia"/>
          <w:lang w:val="zh-TW"/>
        </w:rPr>
        <w:t>检验项目</w:t>
      </w:r>
    </w:p>
    <w:p w14:paraId="11B82B9B" w14:textId="0A5C1022" w:rsidR="0050721A" w:rsidRDefault="0050721A" w:rsidP="0050721A">
      <w:pPr>
        <w:pStyle w:val="affc"/>
      </w:pPr>
      <w:r w:rsidRPr="008E5393">
        <w:rPr>
          <w:rFonts w:hint="eastAsia"/>
        </w:rPr>
        <w:t>每批产品均应进行</w:t>
      </w:r>
      <w:r w:rsidR="00B90E07">
        <w:rPr>
          <w:rFonts w:hAnsi="宋体" w:cs="宋体" w:hint="eastAsia"/>
          <w:kern w:val="2"/>
          <w:szCs w:val="21"/>
        </w:rPr>
        <w:t>化学成分、尺寸及其允许偏差、机械性能、表面质量、绕线要求</w:t>
      </w:r>
      <w:r w:rsidRPr="00B90E07">
        <w:rPr>
          <w:rFonts w:hAnsi="宋体" w:cs="宋体" w:hint="eastAsia"/>
          <w:kern w:val="2"/>
          <w:szCs w:val="21"/>
        </w:rPr>
        <w:t>，合同</w:t>
      </w:r>
      <w:r w:rsidRPr="008E5393">
        <w:rPr>
          <w:rFonts w:hint="eastAsia"/>
        </w:rPr>
        <w:t>中注明的检验项目也应进行检验。</w:t>
      </w:r>
    </w:p>
    <w:p w14:paraId="7AC04CF4" w14:textId="57017AE9" w:rsidR="0050721A" w:rsidRPr="0050721A" w:rsidRDefault="0050721A" w:rsidP="0050721A">
      <w:pPr>
        <w:pStyle w:val="a5"/>
        <w:spacing w:afterLines="0" w:after="0" w:line="360" w:lineRule="auto"/>
        <w:ind w:left="0"/>
        <w:rPr>
          <w:lang w:val="zh-TW"/>
        </w:rPr>
      </w:pPr>
      <w:r w:rsidRPr="0050721A">
        <w:rPr>
          <w:rFonts w:hint="eastAsia"/>
          <w:lang w:val="zh-TW"/>
        </w:rPr>
        <w:t>取样规则</w:t>
      </w:r>
    </w:p>
    <w:p w14:paraId="19AF1F57" w14:textId="77777777" w:rsidR="00011853" w:rsidRDefault="004F7B80" w:rsidP="00F97725">
      <w:pPr>
        <w:spacing w:line="360" w:lineRule="auto"/>
        <w:jc w:val="left"/>
        <w:rPr>
          <w:rFonts w:ascii="宋体" w:hAnsi="宋体" w:cs="宋体"/>
          <w:sz w:val="18"/>
          <w:szCs w:val="18"/>
        </w:rPr>
      </w:pPr>
      <w:r w:rsidRPr="0084164B">
        <w:rPr>
          <w:rFonts w:ascii="宋体" w:hAnsi="宋体" w:cs="宋体" w:hint="eastAsia"/>
          <w:szCs w:val="21"/>
        </w:rPr>
        <w:t>产品的取样应符合表4的规定。</w:t>
      </w:r>
    </w:p>
    <w:p w14:paraId="01B3785A" w14:textId="77777777" w:rsidR="009553B9" w:rsidRDefault="009553B9">
      <w:pPr>
        <w:jc w:val="center"/>
        <w:rPr>
          <w:rFonts w:ascii="黑体" w:eastAsia="黑体" w:hAnsi="黑体" w:cs="黑体"/>
          <w:szCs w:val="21"/>
          <w:lang w:val="zh-TW"/>
        </w:rPr>
      </w:pPr>
    </w:p>
    <w:p w14:paraId="748D2F5F" w14:textId="77777777" w:rsidR="009553B9" w:rsidRDefault="009553B9" w:rsidP="00EC2D5E">
      <w:pPr>
        <w:rPr>
          <w:rFonts w:ascii="黑体" w:eastAsia="黑体" w:hAnsi="黑体" w:cs="黑体" w:hint="eastAsia"/>
          <w:szCs w:val="21"/>
          <w:lang w:val="zh-TW"/>
        </w:rPr>
      </w:pPr>
    </w:p>
    <w:p w14:paraId="19AF1F58" w14:textId="5D237B41" w:rsidR="00011853" w:rsidRDefault="004F7B80">
      <w:pPr>
        <w:jc w:val="center"/>
        <w:rPr>
          <w:rFonts w:ascii="黑体" w:eastAsia="黑体" w:hAnsi="黑体" w:cs="黑体"/>
          <w:szCs w:val="21"/>
        </w:rPr>
      </w:pPr>
      <w:r>
        <w:rPr>
          <w:rFonts w:ascii="黑体" w:eastAsia="黑体" w:hAnsi="黑体" w:cs="黑体" w:hint="eastAsia"/>
          <w:szCs w:val="21"/>
          <w:lang w:val="zh-TW"/>
        </w:rPr>
        <w:lastRenderedPageBreak/>
        <w:t>表</w:t>
      </w:r>
      <w:r>
        <w:rPr>
          <w:rFonts w:ascii="黑体" w:eastAsia="黑体" w:hAnsi="黑体" w:cs="黑体" w:hint="eastAsia"/>
          <w:szCs w:val="21"/>
        </w:rPr>
        <w:t>4 取样</w:t>
      </w:r>
    </w:p>
    <w:tbl>
      <w:tblPr>
        <w:tblStyle w:val="af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330"/>
        <w:gridCol w:w="1977"/>
        <w:gridCol w:w="1926"/>
      </w:tblGrid>
      <w:tr w:rsidR="00011853" w14:paraId="19AF1F5D" w14:textId="77777777">
        <w:trPr>
          <w:trHeight w:val="402"/>
        </w:trPr>
        <w:tc>
          <w:tcPr>
            <w:tcW w:w="1337" w:type="dxa"/>
            <w:vAlign w:val="center"/>
          </w:tcPr>
          <w:p w14:paraId="19AF1F59" w14:textId="77777777" w:rsidR="00011853" w:rsidRDefault="004F7B80">
            <w:pPr>
              <w:jc w:val="center"/>
              <w:rPr>
                <w:rFonts w:hAnsi="宋体" w:cs="宋体"/>
                <w:sz w:val="18"/>
                <w:szCs w:val="18"/>
              </w:rPr>
            </w:pPr>
            <w:r>
              <w:rPr>
                <w:rFonts w:hAnsi="宋体" w:cs="宋体" w:hint="eastAsia"/>
                <w:sz w:val="18"/>
                <w:szCs w:val="18"/>
              </w:rPr>
              <w:t>检验项目</w:t>
            </w:r>
          </w:p>
        </w:tc>
        <w:tc>
          <w:tcPr>
            <w:tcW w:w="4330" w:type="dxa"/>
            <w:vAlign w:val="center"/>
          </w:tcPr>
          <w:p w14:paraId="19AF1F5A" w14:textId="77777777" w:rsidR="00011853" w:rsidRDefault="004F7B80">
            <w:pPr>
              <w:jc w:val="center"/>
              <w:rPr>
                <w:rFonts w:hAnsi="宋体" w:cs="宋体"/>
                <w:sz w:val="18"/>
                <w:szCs w:val="18"/>
              </w:rPr>
            </w:pPr>
            <w:r>
              <w:rPr>
                <w:rFonts w:hAnsi="宋体" w:cs="宋体" w:hint="eastAsia"/>
                <w:sz w:val="18"/>
                <w:szCs w:val="18"/>
              </w:rPr>
              <w:t>取样规定</w:t>
            </w:r>
          </w:p>
        </w:tc>
        <w:tc>
          <w:tcPr>
            <w:tcW w:w="1977" w:type="dxa"/>
            <w:vAlign w:val="center"/>
          </w:tcPr>
          <w:p w14:paraId="19AF1F5B" w14:textId="77777777" w:rsidR="00011853" w:rsidRDefault="004F7B80">
            <w:pPr>
              <w:jc w:val="center"/>
              <w:rPr>
                <w:rFonts w:hAnsi="宋体" w:cs="宋体"/>
                <w:sz w:val="18"/>
                <w:szCs w:val="18"/>
              </w:rPr>
            </w:pPr>
            <w:r>
              <w:rPr>
                <w:rFonts w:hAnsi="宋体" w:cs="宋体" w:hint="eastAsia"/>
                <w:sz w:val="18"/>
                <w:szCs w:val="18"/>
              </w:rPr>
              <w:t>技术要求的</w:t>
            </w:r>
            <w:proofErr w:type="gramStart"/>
            <w:r>
              <w:rPr>
                <w:rFonts w:hAnsi="宋体" w:cs="宋体" w:hint="eastAsia"/>
                <w:sz w:val="18"/>
                <w:szCs w:val="18"/>
              </w:rPr>
              <w:t>章条号</w:t>
            </w:r>
            <w:proofErr w:type="gramEnd"/>
          </w:p>
        </w:tc>
        <w:tc>
          <w:tcPr>
            <w:tcW w:w="1926" w:type="dxa"/>
            <w:vAlign w:val="center"/>
          </w:tcPr>
          <w:p w14:paraId="19AF1F5C" w14:textId="77777777" w:rsidR="00011853" w:rsidRDefault="004F7B80">
            <w:pPr>
              <w:jc w:val="center"/>
              <w:rPr>
                <w:rFonts w:hAnsi="宋体" w:cs="宋体"/>
                <w:sz w:val="18"/>
                <w:szCs w:val="18"/>
              </w:rPr>
            </w:pPr>
            <w:r>
              <w:rPr>
                <w:rFonts w:hAnsi="宋体" w:cs="宋体" w:hint="eastAsia"/>
                <w:sz w:val="18"/>
                <w:szCs w:val="18"/>
              </w:rPr>
              <w:t>实验方法的</w:t>
            </w:r>
            <w:proofErr w:type="gramStart"/>
            <w:r>
              <w:rPr>
                <w:rFonts w:hAnsi="宋体" w:cs="宋体" w:hint="eastAsia"/>
                <w:sz w:val="18"/>
                <w:szCs w:val="18"/>
              </w:rPr>
              <w:t>章条号</w:t>
            </w:r>
            <w:proofErr w:type="gramEnd"/>
          </w:p>
        </w:tc>
      </w:tr>
      <w:tr w:rsidR="00011853" w14:paraId="19AF1F62" w14:textId="77777777">
        <w:trPr>
          <w:trHeight w:val="384"/>
        </w:trPr>
        <w:tc>
          <w:tcPr>
            <w:tcW w:w="1337" w:type="dxa"/>
            <w:vAlign w:val="center"/>
          </w:tcPr>
          <w:p w14:paraId="19AF1F5E" w14:textId="77777777" w:rsidR="00011853" w:rsidRDefault="004F7B80">
            <w:pPr>
              <w:jc w:val="center"/>
              <w:rPr>
                <w:rFonts w:hAnsi="宋体" w:cs="宋体"/>
                <w:sz w:val="18"/>
                <w:szCs w:val="18"/>
              </w:rPr>
            </w:pPr>
            <w:r>
              <w:rPr>
                <w:rFonts w:hAnsi="宋体" w:cs="宋体" w:hint="eastAsia"/>
                <w:sz w:val="18"/>
                <w:szCs w:val="18"/>
              </w:rPr>
              <w:t>化学成分</w:t>
            </w:r>
          </w:p>
        </w:tc>
        <w:tc>
          <w:tcPr>
            <w:tcW w:w="4330" w:type="dxa"/>
            <w:vAlign w:val="center"/>
          </w:tcPr>
          <w:p w14:paraId="19AF1F5F" w14:textId="77777777" w:rsidR="00011853" w:rsidRDefault="004F7B80">
            <w:pPr>
              <w:jc w:val="left"/>
              <w:rPr>
                <w:sz w:val="18"/>
                <w:szCs w:val="18"/>
              </w:rPr>
            </w:pPr>
            <w:r>
              <w:rPr>
                <w:sz w:val="18"/>
                <w:szCs w:val="18"/>
              </w:rPr>
              <w:t>每熔炼炉次取1个试样</w:t>
            </w:r>
          </w:p>
        </w:tc>
        <w:tc>
          <w:tcPr>
            <w:tcW w:w="1977" w:type="dxa"/>
            <w:vAlign w:val="center"/>
          </w:tcPr>
          <w:p w14:paraId="19AF1F60" w14:textId="312230B1" w:rsidR="00011853" w:rsidRDefault="006B3420" w:rsidP="006B3420">
            <w:pPr>
              <w:ind w:firstLineChars="400" w:firstLine="720"/>
              <w:rPr>
                <w:sz w:val="18"/>
                <w:szCs w:val="18"/>
              </w:rPr>
            </w:pPr>
            <w:r>
              <w:rPr>
                <w:rFonts w:hint="eastAsia"/>
                <w:sz w:val="18"/>
                <w:szCs w:val="18"/>
              </w:rPr>
              <w:t>5</w:t>
            </w:r>
            <w:r>
              <w:rPr>
                <w:sz w:val="18"/>
                <w:szCs w:val="18"/>
              </w:rPr>
              <w:t>.1</w:t>
            </w:r>
          </w:p>
        </w:tc>
        <w:tc>
          <w:tcPr>
            <w:tcW w:w="1926" w:type="dxa"/>
            <w:vAlign w:val="center"/>
          </w:tcPr>
          <w:p w14:paraId="19AF1F61" w14:textId="5FE3AEBA" w:rsidR="00011853" w:rsidRDefault="006B3420">
            <w:pPr>
              <w:jc w:val="center"/>
              <w:rPr>
                <w:sz w:val="18"/>
                <w:szCs w:val="18"/>
              </w:rPr>
            </w:pPr>
            <w:r>
              <w:rPr>
                <w:rFonts w:hint="eastAsia"/>
                <w:sz w:val="18"/>
                <w:szCs w:val="18"/>
              </w:rPr>
              <w:t>6</w:t>
            </w:r>
            <w:r>
              <w:rPr>
                <w:sz w:val="18"/>
                <w:szCs w:val="18"/>
              </w:rPr>
              <w:t>.1</w:t>
            </w:r>
          </w:p>
        </w:tc>
      </w:tr>
      <w:tr w:rsidR="00011853" w14:paraId="19AF1F68" w14:textId="77777777">
        <w:trPr>
          <w:trHeight w:val="588"/>
        </w:trPr>
        <w:tc>
          <w:tcPr>
            <w:tcW w:w="1337" w:type="dxa"/>
            <w:vAlign w:val="center"/>
          </w:tcPr>
          <w:p w14:paraId="19AF1F63" w14:textId="77777777" w:rsidR="00011853" w:rsidRDefault="004F7B80">
            <w:pPr>
              <w:jc w:val="center"/>
              <w:rPr>
                <w:rFonts w:hAnsi="宋体" w:cs="宋体"/>
                <w:sz w:val="18"/>
                <w:szCs w:val="18"/>
              </w:rPr>
            </w:pPr>
            <w:r>
              <w:rPr>
                <w:rFonts w:hAnsi="宋体" w:cs="宋体" w:hint="eastAsia"/>
                <w:sz w:val="18"/>
                <w:szCs w:val="18"/>
              </w:rPr>
              <w:t>尺寸及其</w:t>
            </w:r>
          </w:p>
          <w:p w14:paraId="19AF1F64" w14:textId="77777777" w:rsidR="00011853" w:rsidRDefault="004F7B80">
            <w:pPr>
              <w:jc w:val="center"/>
              <w:rPr>
                <w:rFonts w:hAnsi="宋体" w:cs="宋体"/>
                <w:sz w:val="18"/>
                <w:szCs w:val="18"/>
              </w:rPr>
            </w:pPr>
            <w:r>
              <w:rPr>
                <w:rFonts w:hAnsi="宋体" w:cs="宋体" w:hint="eastAsia"/>
                <w:sz w:val="18"/>
                <w:szCs w:val="18"/>
              </w:rPr>
              <w:t>允许偏差</w:t>
            </w:r>
          </w:p>
        </w:tc>
        <w:tc>
          <w:tcPr>
            <w:tcW w:w="4330" w:type="dxa"/>
            <w:vAlign w:val="center"/>
          </w:tcPr>
          <w:p w14:paraId="19AF1F65" w14:textId="77777777" w:rsidR="00011853" w:rsidRDefault="004F7B80">
            <w:pPr>
              <w:jc w:val="left"/>
              <w:rPr>
                <w:sz w:val="18"/>
                <w:szCs w:val="18"/>
              </w:rPr>
            </w:pPr>
            <w:proofErr w:type="gramStart"/>
            <w:r>
              <w:rPr>
                <w:sz w:val="18"/>
                <w:szCs w:val="18"/>
              </w:rPr>
              <w:t>每批按轴数</w:t>
            </w:r>
            <w:proofErr w:type="gramEnd"/>
            <w:r>
              <w:rPr>
                <w:sz w:val="18"/>
                <w:szCs w:val="18"/>
              </w:rPr>
              <w:t>的1%，每一规格至少取1轴</w:t>
            </w:r>
          </w:p>
        </w:tc>
        <w:tc>
          <w:tcPr>
            <w:tcW w:w="1977" w:type="dxa"/>
            <w:vAlign w:val="center"/>
          </w:tcPr>
          <w:p w14:paraId="19AF1F66" w14:textId="2C014F6E" w:rsidR="00011853" w:rsidRDefault="006B3420" w:rsidP="006B3420">
            <w:pPr>
              <w:jc w:val="center"/>
              <w:rPr>
                <w:sz w:val="18"/>
                <w:szCs w:val="18"/>
              </w:rPr>
            </w:pPr>
            <w:r>
              <w:rPr>
                <w:rFonts w:hint="eastAsia"/>
                <w:sz w:val="18"/>
                <w:szCs w:val="18"/>
              </w:rPr>
              <w:t>5</w:t>
            </w:r>
            <w:r>
              <w:rPr>
                <w:sz w:val="18"/>
                <w:szCs w:val="18"/>
              </w:rPr>
              <w:t>.2</w:t>
            </w:r>
          </w:p>
        </w:tc>
        <w:tc>
          <w:tcPr>
            <w:tcW w:w="1926" w:type="dxa"/>
            <w:vAlign w:val="center"/>
          </w:tcPr>
          <w:p w14:paraId="19AF1F67" w14:textId="73E74766" w:rsidR="00011853" w:rsidRDefault="006B3420">
            <w:pPr>
              <w:jc w:val="center"/>
              <w:rPr>
                <w:sz w:val="18"/>
                <w:szCs w:val="18"/>
              </w:rPr>
            </w:pPr>
            <w:r>
              <w:rPr>
                <w:rFonts w:hint="eastAsia"/>
                <w:sz w:val="18"/>
                <w:szCs w:val="18"/>
              </w:rPr>
              <w:t>6</w:t>
            </w:r>
            <w:r>
              <w:rPr>
                <w:sz w:val="18"/>
                <w:szCs w:val="18"/>
              </w:rPr>
              <w:t>.2</w:t>
            </w:r>
          </w:p>
        </w:tc>
      </w:tr>
      <w:tr w:rsidR="00011853" w14:paraId="19AF1F6D" w14:textId="77777777">
        <w:trPr>
          <w:trHeight w:val="610"/>
        </w:trPr>
        <w:tc>
          <w:tcPr>
            <w:tcW w:w="1337" w:type="dxa"/>
            <w:vAlign w:val="center"/>
          </w:tcPr>
          <w:p w14:paraId="19AF1F69" w14:textId="62959BC8" w:rsidR="00011853" w:rsidRDefault="002E4C8E">
            <w:pPr>
              <w:jc w:val="center"/>
              <w:rPr>
                <w:rFonts w:hAnsi="宋体" w:cs="宋体"/>
                <w:sz w:val="18"/>
                <w:szCs w:val="18"/>
              </w:rPr>
            </w:pPr>
            <w:r>
              <w:rPr>
                <w:rFonts w:hAnsi="宋体" w:cs="宋体" w:hint="eastAsia"/>
                <w:sz w:val="18"/>
                <w:szCs w:val="18"/>
              </w:rPr>
              <w:t>机械</w:t>
            </w:r>
            <w:r w:rsidR="004F7B80">
              <w:rPr>
                <w:rFonts w:hAnsi="宋体" w:cs="宋体" w:hint="eastAsia"/>
                <w:sz w:val="18"/>
                <w:szCs w:val="18"/>
              </w:rPr>
              <w:t>性能</w:t>
            </w:r>
          </w:p>
        </w:tc>
        <w:tc>
          <w:tcPr>
            <w:tcW w:w="4330" w:type="dxa"/>
            <w:vAlign w:val="center"/>
          </w:tcPr>
          <w:p w14:paraId="19AF1F6A" w14:textId="26507D4A" w:rsidR="00011853" w:rsidRDefault="004F7B80">
            <w:pPr>
              <w:jc w:val="left"/>
              <w:rPr>
                <w:sz w:val="18"/>
                <w:szCs w:val="18"/>
              </w:rPr>
            </w:pPr>
            <w:proofErr w:type="gramStart"/>
            <w:r>
              <w:rPr>
                <w:sz w:val="18"/>
                <w:szCs w:val="18"/>
              </w:rPr>
              <w:t>每批按轴数</w:t>
            </w:r>
            <w:proofErr w:type="gramEnd"/>
            <w:r>
              <w:rPr>
                <w:sz w:val="18"/>
                <w:szCs w:val="18"/>
              </w:rPr>
              <w:t>的1%，至少取1轴，每轴取5个试样，相邻试样间隔</w:t>
            </w:r>
            <w:r w:rsidR="002E4C8E">
              <w:rPr>
                <w:rFonts w:hint="eastAsia"/>
                <w:sz w:val="18"/>
                <w:szCs w:val="18"/>
              </w:rPr>
              <w:t>1</w:t>
            </w:r>
            <w:r w:rsidR="002E4C8E">
              <w:rPr>
                <w:sz w:val="18"/>
                <w:szCs w:val="18"/>
              </w:rPr>
              <w:t>m</w:t>
            </w:r>
            <w:r>
              <w:rPr>
                <w:sz w:val="18"/>
                <w:szCs w:val="18"/>
              </w:rPr>
              <w:t>以上</w:t>
            </w:r>
          </w:p>
        </w:tc>
        <w:tc>
          <w:tcPr>
            <w:tcW w:w="1977" w:type="dxa"/>
            <w:vAlign w:val="center"/>
          </w:tcPr>
          <w:p w14:paraId="19AF1F6B" w14:textId="19290E6E" w:rsidR="00011853" w:rsidRDefault="006B3420" w:rsidP="006B3420">
            <w:pPr>
              <w:jc w:val="center"/>
              <w:rPr>
                <w:sz w:val="18"/>
                <w:szCs w:val="18"/>
              </w:rPr>
            </w:pPr>
            <w:r>
              <w:rPr>
                <w:rFonts w:hint="eastAsia"/>
                <w:sz w:val="18"/>
                <w:szCs w:val="18"/>
              </w:rPr>
              <w:t>5</w:t>
            </w:r>
            <w:r>
              <w:rPr>
                <w:sz w:val="18"/>
                <w:szCs w:val="18"/>
              </w:rPr>
              <w:t>.3</w:t>
            </w:r>
          </w:p>
        </w:tc>
        <w:tc>
          <w:tcPr>
            <w:tcW w:w="1926" w:type="dxa"/>
            <w:vAlign w:val="center"/>
          </w:tcPr>
          <w:p w14:paraId="19AF1F6C" w14:textId="75564839" w:rsidR="00011853" w:rsidRDefault="006B3420">
            <w:pPr>
              <w:jc w:val="center"/>
              <w:rPr>
                <w:sz w:val="18"/>
                <w:szCs w:val="18"/>
              </w:rPr>
            </w:pPr>
            <w:r>
              <w:rPr>
                <w:rFonts w:hint="eastAsia"/>
                <w:sz w:val="18"/>
                <w:szCs w:val="18"/>
              </w:rPr>
              <w:t>6</w:t>
            </w:r>
            <w:r>
              <w:rPr>
                <w:sz w:val="18"/>
                <w:szCs w:val="18"/>
              </w:rPr>
              <w:t>.3</w:t>
            </w:r>
          </w:p>
        </w:tc>
      </w:tr>
      <w:tr w:rsidR="00011853" w14:paraId="19AF1F72" w14:textId="77777777">
        <w:trPr>
          <w:trHeight w:val="357"/>
        </w:trPr>
        <w:tc>
          <w:tcPr>
            <w:tcW w:w="1337" w:type="dxa"/>
            <w:vAlign w:val="center"/>
          </w:tcPr>
          <w:p w14:paraId="19AF1F6E" w14:textId="77777777" w:rsidR="00011853" w:rsidRDefault="004F7B80">
            <w:pPr>
              <w:jc w:val="center"/>
              <w:rPr>
                <w:rFonts w:hAnsi="宋体" w:cs="宋体"/>
                <w:sz w:val="18"/>
                <w:szCs w:val="18"/>
              </w:rPr>
            </w:pPr>
            <w:r>
              <w:rPr>
                <w:rFonts w:hAnsi="宋体" w:cs="宋体" w:hint="eastAsia"/>
                <w:sz w:val="18"/>
                <w:szCs w:val="18"/>
              </w:rPr>
              <w:t>表面质量</w:t>
            </w:r>
          </w:p>
        </w:tc>
        <w:tc>
          <w:tcPr>
            <w:tcW w:w="4330" w:type="dxa"/>
            <w:vAlign w:val="center"/>
          </w:tcPr>
          <w:p w14:paraId="19AF1F6F" w14:textId="15F6A101" w:rsidR="00011853" w:rsidRDefault="0082558F">
            <w:pPr>
              <w:jc w:val="left"/>
              <w:rPr>
                <w:sz w:val="18"/>
                <w:szCs w:val="18"/>
              </w:rPr>
            </w:pPr>
            <w:proofErr w:type="gramStart"/>
            <w:r>
              <w:rPr>
                <w:sz w:val="18"/>
                <w:szCs w:val="18"/>
              </w:rPr>
              <w:t>每批按轴数</w:t>
            </w:r>
            <w:proofErr w:type="gramEnd"/>
            <w:r>
              <w:rPr>
                <w:sz w:val="18"/>
                <w:szCs w:val="18"/>
              </w:rPr>
              <w:t>的1%，至少取1轴</w:t>
            </w:r>
          </w:p>
        </w:tc>
        <w:tc>
          <w:tcPr>
            <w:tcW w:w="1977" w:type="dxa"/>
            <w:vAlign w:val="center"/>
          </w:tcPr>
          <w:p w14:paraId="19AF1F70" w14:textId="43700445" w:rsidR="00011853" w:rsidRDefault="006B3420">
            <w:pPr>
              <w:jc w:val="center"/>
              <w:rPr>
                <w:sz w:val="18"/>
                <w:szCs w:val="18"/>
              </w:rPr>
            </w:pPr>
            <w:r>
              <w:rPr>
                <w:rFonts w:hint="eastAsia"/>
                <w:sz w:val="18"/>
                <w:szCs w:val="18"/>
              </w:rPr>
              <w:t>5</w:t>
            </w:r>
            <w:r>
              <w:rPr>
                <w:sz w:val="18"/>
                <w:szCs w:val="18"/>
              </w:rPr>
              <w:t>.4</w:t>
            </w:r>
          </w:p>
        </w:tc>
        <w:tc>
          <w:tcPr>
            <w:tcW w:w="1926" w:type="dxa"/>
            <w:vAlign w:val="center"/>
          </w:tcPr>
          <w:p w14:paraId="19AF1F71" w14:textId="030E07B4" w:rsidR="00011853" w:rsidRDefault="006B3420">
            <w:pPr>
              <w:jc w:val="center"/>
              <w:rPr>
                <w:sz w:val="18"/>
                <w:szCs w:val="18"/>
              </w:rPr>
            </w:pPr>
            <w:r>
              <w:rPr>
                <w:sz w:val="18"/>
                <w:szCs w:val="18"/>
              </w:rPr>
              <w:t>6</w:t>
            </w:r>
            <w:r w:rsidR="004F7B80">
              <w:rPr>
                <w:sz w:val="18"/>
                <w:szCs w:val="18"/>
              </w:rPr>
              <w:t>.4</w:t>
            </w:r>
          </w:p>
        </w:tc>
      </w:tr>
      <w:tr w:rsidR="00B90E07" w14:paraId="19AF1F77" w14:textId="77777777">
        <w:trPr>
          <w:trHeight w:val="398"/>
        </w:trPr>
        <w:tc>
          <w:tcPr>
            <w:tcW w:w="1337" w:type="dxa"/>
            <w:vAlign w:val="center"/>
          </w:tcPr>
          <w:p w14:paraId="19AF1F73" w14:textId="47FF41DD" w:rsidR="00B90E07" w:rsidRDefault="00B90E07" w:rsidP="00B90E07">
            <w:pPr>
              <w:jc w:val="center"/>
              <w:rPr>
                <w:rFonts w:hAnsi="宋体" w:cs="宋体"/>
                <w:sz w:val="18"/>
                <w:szCs w:val="18"/>
              </w:rPr>
            </w:pPr>
            <w:r>
              <w:rPr>
                <w:rFonts w:hAnsi="宋体" w:cs="宋体" w:hint="eastAsia"/>
                <w:sz w:val="18"/>
                <w:szCs w:val="18"/>
              </w:rPr>
              <w:t>绕线要求</w:t>
            </w:r>
          </w:p>
        </w:tc>
        <w:tc>
          <w:tcPr>
            <w:tcW w:w="4330" w:type="dxa"/>
            <w:vAlign w:val="center"/>
          </w:tcPr>
          <w:p w14:paraId="19AF1F74" w14:textId="6B9925B5" w:rsidR="00B90E07" w:rsidRDefault="0082558F" w:rsidP="00B90E07">
            <w:pPr>
              <w:jc w:val="left"/>
              <w:rPr>
                <w:sz w:val="18"/>
                <w:szCs w:val="18"/>
              </w:rPr>
            </w:pPr>
            <w:proofErr w:type="gramStart"/>
            <w:r>
              <w:rPr>
                <w:sz w:val="18"/>
                <w:szCs w:val="18"/>
              </w:rPr>
              <w:t>逐轴</w:t>
            </w:r>
            <w:proofErr w:type="gramEnd"/>
          </w:p>
        </w:tc>
        <w:tc>
          <w:tcPr>
            <w:tcW w:w="1977" w:type="dxa"/>
            <w:vAlign w:val="center"/>
          </w:tcPr>
          <w:p w14:paraId="19AF1F75" w14:textId="44315B9A" w:rsidR="00B90E07" w:rsidRDefault="00B90E07" w:rsidP="00B90E07">
            <w:pPr>
              <w:jc w:val="center"/>
              <w:rPr>
                <w:sz w:val="18"/>
                <w:szCs w:val="18"/>
              </w:rPr>
            </w:pPr>
            <w:r>
              <w:rPr>
                <w:sz w:val="18"/>
                <w:szCs w:val="18"/>
              </w:rPr>
              <w:t>5.5</w:t>
            </w:r>
          </w:p>
        </w:tc>
        <w:tc>
          <w:tcPr>
            <w:tcW w:w="1926" w:type="dxa"/>
            <w:vAlign w:val="center"/>
          </w:tcPr>
          <w:p w14:paraId="19AF1F76" w14:textId="2C301E60" w:rsidR="00B90E07" w:rsidRDefault="00B90E07" w:rsidP="00B90E07">
            <w:pPr>
              <w:jc w:val="center"/>
              <w:rPr>
                <w:sz w:val="18"/>
                <w:szCs w:val="18"/>
              </w:rPr>
            </w:pPr>
            <w:r>
              <w:rPr>
                <w:sz w:val="18"/>
                <w:szCs w:val="18"/>
              </w:rPr>
              <w:t>6.5</w:t>
            </w:r>
          </w:p>
        </w:tc>
      </w:tr>
    </w:tbl>
    <w:p w14:paraId="19AF1F82" w14:textId="77777777" w:rsidR="00011853" w:rsidRDefault="004F7B80">
      <w:pPr>
        <w:pStyle w:val="a5"/>
        <w:spacing w:afterLines="0" w:after="0" w:line="360" w:lineRule="auto"/>
        <w:ind w:left="0"/>
      </w:pPr>
      <w:r>
        <w:rPr>
          <w:rFonts w:hint="eastAsia"/>
        </w:rPr>
        <w:t>检验结果的判定</w:t>
      </w:r>
    </w:p>
    <w:p w14:paraId="19AF1F83" w14:textId="7D1ED792" w:rsidR="00011853" w:rsidRDefault="0090045C">
      <w:pPr>
        <w:pStyle w:val="affc"/>
        <w:numPr>
          <w:ilvl w:val="2"/>
          <w:numId w:val="5"/>
        </w:numPr>
        <w:ind w:left="0" w:firstLineChars="0"/>
      </w:pPr>
      <w:r>
        <w:rPr>
          <w:rFonts w:hAnsi="宋体" w:hint="eastAsia"/>
          <w:szCs w:val="21"/>
        </w:rPr>
        <w:t>产品化学成分</w:t>
      </w:r>
      <w:r w:rsidRPr="0084164B">
        <w:rPr>
          <w:rFonts w:hAnsi="宋体" w:hint="eastAsia"/>
          <w:szCs w:val="21"/>
        </w:rPr>
        <w:t>、尺寸及</w:t>
      </w:r>
      <w:r>
        <w:rPr>
          <w:rFonts w:hAnsi="宋体" w:hint="eastAsia"/>
          <w:szCs w:val="21"/>
        </w:rPr>
        <w:t>其允许偏差、机械性能中的任一项不合格时，判该产品批不合格</w:t>
      </w:r>
      <w:r w:rsidRPr="008E5393">
        <w:rPr>
          <w:rFonts w:hAnsi="宋体" w:hint="eastAsia"/>
          <w:szCs w:val="21"/>
        </w:rPr>
        <w:t>。</w:t>
      </w:r>
    </w:p>
    <w:p w14:paraId="19AF1F84" w14:textId="77777777" w:rsidR="00011853" w:rsidRDefault="004F7B80">
      <w:pPr>
        <w:pStyle w:val="affc"/>
        <w:numPr>
          <w:ilvl w:val="2"/>
          <w:numId w:val="5"/>
        </w:numPr>
        <w:ind w:left="0" w:firstLineChars="0"/>
      </w:pPr>
      <w:r>
        <w:rPr>
          <w:rFonts w:hint="eastAsia"/>
        </w:rPr>
        <w:t>产品的绕线要求不符合要求时，判</w:t>
      </w:r>
      <w:proofErr w:type="gramStart"/>
      <w:r>
        <w:rPr>
          <w:rFonts w:hint="eastAsia"/>
        </w:rPr>
        <w:t>该轴产品</w:t>
      </w:r>
      <w:proofErr w:type="gramEnd"/>
      <w:r>
        <w:rPr>
          <w:rFonts w:hint="eastAsia"/>
        </w:rPr>
        <w:t>不合格。</w:t>
      </w:r>
    </w:p>
    <w:p w14:paraId="19AF1F86" w14:textId="77777777" w:rsidR="00011853" w:rsidRDefault="004F7B80">
      <w:pPr>
        <w:pStyle w:val="affc"/>
        <w:numPr>
          <w:ilvl w:val="2"/>
          <w:numId w:val="5"/>
        </w:numPr>
        <w:ind w:left="0" w:firstLineChars="0"/>
      </w:pPr>
      <w:r>
        <w:rPr>
          <w:rFonts w:hint="eastAsia"/>
        </w:rPr>
        <w:t>产品的表面质量不合格，判该批产品不合格。但允许对该批产品的表面</w:t>
      </w:r>
      <w:proofErr w:type="gramStart"/>
      <w:r>
        <w:rPr>
          <w:rFonts w:hint="eastAsia"/>
        </w:rPr>
        <w:t>进行逐轴检验</w:t>
      </w:r>
      <w:proofErr w:type="gramEnd"/>
      <w:r>
        <w:rPr>
          <w:rFonts w:hint="eastAsia"/>
        </w:rPr>
        <w:t>，合格者</w:t>
      </w:r>
      <w:proofErr w:type="gramStart"/>
      <w:r>
        <w:rPr>
          <w:rFonts w:hint="eastAsia"/>
        </w:rPr>
        <w:t>重新组批交货</w:t>
      </w:r>
      <w:proofErr w:type="gramEnd"/>
      <w:r>
        <w:rPr>
          <w:rFonts w:hint="eastAsia"/>
        </w:rPr>
        <w:t>。</w:t>
      </w:r>
    </w:p>
    <w:p w14:paraId="19AF1F87" w14:textId="0D1F1E1B" w:rsidR="00011853" w:rsidRDefault="004F7B80">
      <w:pPr>
        <w:pStyle w:val="a4"/>
        <w:rPr>
          <w:lang w:val="zh-TW"/>
        </w:rPr>
      </w:pPr>
      <w:r>
        <w:rPr>
          <w:rFonts w:hint="eastAsia"/>
          <w:lang w:val="zh-TW"/>
        </w:rPr>
        <w:t>标志、包装、运输和贮存</w:t>
      </w:r>
      <w:r w:rsidR="00AB34A6">
        <w:rPr>
          <w:rFonts w:hint="eastAsia"/>
          <w:lang w:val="zh-TW"/>
        </w:rPr>
        <w:t>及随行文件</w:t>
      </w:r>
    </w:p>
    <w:p w14:paraId="19AF1F88" w14:textId="77777777" w:rsidR="00011853" w:rsidRDefault="004F7B80">
      <w:pPr>
        <w:pStyle w:val="a5"/>
        <w:spacing w:afterLines="0" w:after="0" w:line="360" w:lineRule="auto"/>
        <w:ind w:left="0"/>
        <w:rPr>
          <w:lang w:val="zh-TW" w:eastAsia="zh-TW"/>
        </w:rPr>
      </w:pPr>
      <w:r>
        <w:rPr>
          <w:rFonts w:hint="eastAsia"/>
          <w:lang w:val="zh-TW" w:eastAsia="zh-TW"/>
        </w:rPr>
        <w:t>标志</w:t>
      </w:r>
    </w:p>
    <w:p w14:paraId="19AF1F89" w14:textId="3679DACC" w:rsidR="00011853" w:rsidRPr="004C51AD" w:rsidRDefault="001A09FB" w:rsidP="004C51AD">
      <w:pPr>
        <w:pStyle w:val="afffc"/>
        <w:numPr>
          <w:ilvl w:val="2"/>
          <w:numId w:val="5"/>
        </w:numPr>
        <w:spacing w:beforeLines="0" w:before="0" w:afterLines="0" w:after="0"/>
        <w:ind w:left="0"/>
        <w:rPr>
          <w:rFonts w:ascii="宋体" w:eastAsia="宋体" w:hAnsi="宋体" w:cs="黑体"/>
        </w:rPr>
      </w:pPr>
      <w:r w:rsidRPr="004C51AD">
        <w:rPr>
          <w:rFonts w:ascii="宋体" w:eastAsia="宋体" w:hAnsi="宋体" w:cs="黑体" w:hint="eastAsia"/>
        </w:rPr>
        <w:t>在检验合格后产品的包装箱上应作如下标志：</w:t>
      </w:r>
    </w:p>
    <w:p w14:paraId="443BC6B8" w14:textId="5D2B4A28" w:rsidR="001A09FB" w:rsidRDefault="001A09FB" w:rsidP="002A474F">
      <w:pPr>
        <w:pStyle w:val="11"/>
        <w:numPr>
          <w:ilvl w:val="1"/>
          <w:numId w:val="22"/>
        </w:numPr>
        <w:ind w:left="765" w:firstLineChars="0" w:hanging="360"/>
        <w:rPr>
          <w:rFonts w:ascii="Times New Roman" w:hAnsi="宋体" w:cs="宋体"/>
        </w:rPr>
      </w:pPr>
      <w:r w:rsidRPr="001A09FB">
        <w:rPr>
          <w:rFonts w:ascii="Times New Roman" w:hAnsi="宋体" w:cs="宋体" w:hint="eastAsia"/>
        </w:rPr>
        <w:t>制造公司名称</w:t>
      </w:r>
      <w:r w:rsidR="00FB4410" w:rsidRPr="00612761">
        <w:rPr>
          <w:rFonts w:ascii="Times New Roman" w:hAnsi="宋体" w:cs="宋体" w:hint="eastAsia"/>
        </w:rPr>
        <w:t>；</w:t>
      </w:r>
    </w:p>
    <w:p w14:paraId="01779A6B" w14:textId="2D9C36FA" w:rsidR="001940A5" w:rsidRPr="001A09FB" w:rsidRDefault="001940A5" w:rsidP="002A474F">
      <w:pPr>
        <w:pStyle w:val="11"/>
        <w:numPr>
          <w:ilvl w:val="1"/>
          <w:numId w:val="22"/>
        </w:numPr>
        <w:ind w:left="765" w:firstLineChars="0" w:hanging="360"/>
        <w:rPr>
          <w:rFonts w:ascii="Times New Roman" w:hAnsi="宋体" w:cs="宋体"/>
        </w:rPr>
      </w:pPr>
      <w:r w:rsidRPr="001A09FB">
        <w:rPr>
          <w:rFonts w:ascii="Times New Roman" w:hAnsi="宋体" w:cs="宋体" w:hint="eastAsia"/>
        </w:rPr>
        <w:t>其他需方所要求的项目</w:t>
      </w:r>
      <w:r w:rsidR="00FB4410">
        <w:rPr>
          <w:rFonts w:ascii="Times New Roman" w:hAnsi="宋体" w:cs="宋体" w:hint="eastAsia"/>
        </w:rPr>
        <w:t>。</w:t>
      </w:r>
    </w:p>
    <w:p w14:paraId="4B3051E6" w14:textId="77777777" w:rsidR="00FB4410" w:rsidRPr="004C51AD" w:rsidRDefault="0061683E" w:rsidP="004C51AD">
      <w:pPr>
        <w:pStyle w:val="afffc"/>
        <w:numPr>
          <w:ilvl w:val="2"/>
          <w:numId w:val="5"/>
        </w:numPr>
        <w:spacing w:beforeLines="0" w:before="0" w:afterLines="0" w:after="0"/>
        <w:ind w:left="0"/>
        <w:rPr>
          <w:rFonts w:ascii="宋体" w:eastAsia="宋体" w:hAnsi="宋体" w:cs="黑体"/>
        </w:rPr>
      </w:pPr>
      <w:r w:rsidRPr="004C51AD">
        <w:rPr>
          <w:rFonts w:ascii="宋体" w:eastAsia="宋体" w:hAnsi="宋体" w:cs="黑体" w:hint="eastAsia"/>
        </w:rPr>
        <w:t>产品</w:t>
      </w:r>
      <w:r w:rsidR="001A09FB" w:rsidRPr="004C51AD">
        <w:rPr>
          <w:rFonts w:ascii="宋体" w:eastAsia="宋体" w:hAnsi="宋体" w:cs="黑体" w:hint="eastAsia"/>
        </w:rPr>
        <w:t>标签应包括下列内容：</w:t>
      </w:r>
    </w:p>
    <w:p w14:paraId="10DFE198" w14:textId="2EC76705" w:rsidR="00612761" w:rsidRPr="00612761" w:rsidRDefault="0061683E" w:rsidP="002A474F">
      <w:pPr>
        <w:pStyle w:val="11"/>
        <w:numPr>
          <w:ilvl w:val="0"/>
          <w:numId w:val="23"/>
        </w:numPr>
        <w:ind w:left="765" w:firstLineChars="0" w:hanging="360"/>
        <w:rPr>
          <w:rFonts w:ascii="Times New Roman" w:hAnsi="宋体" w:cs="宋体"/>
        </w:rPr>
      </w:pPr>
      <w:bookmarkStart w:id="10" w:name="_Hlk145594072"/>
      <w:r>
        <w:rPr>
          <w:rFonts w:ascii="Times New Roman" w:hAnsi="宋体" w:cs="宋体" w:hint="eastAsia"/>
        </w:rPr>
        <w:t>产品</w:t>
      </w:r>
      <w:r w:rsidR="00612761" w:rsidRPr="00612761">
        <w:rPr>
          <w:rFonts w:ascii="Times New Roman" w:hAnsi="宋体" w:cs="宋体" w:hint="eastAsia"/>
        </w:rPr>
        <w:t>型号；</w:t>
      </w:r>
    </w:p>
    <w:p w14:paraId="25DA1902" w14:textId="6EB4FF1C" w:rsidR="00612761" w:rsidRPr="00612761" w:rsidRDefault="0061683E" w:rsidP="002A474F">
      <w:pPr>
        <w:pStyle w:val="11"/>
        <w:numPr>
          <w:ilvl w:val="0"/>
          <w:numId w:val="23"/>
        </w:numPr>
        <w:ind w:left="765" w:firstLineChars="0" w:hanging="360"/>
        <w:rPr>
          <w:rFonts w:ascii="Times New Roman" w:hAnsi="宋体" w:cs="宋体"/>
        </w:rPr>
      </w:pPr>
      <w:r>
        <w:rPr>
          <w:rFonts w:ascii="Times New Roman" w:hAnsi="宋体" w:cs="宋体" w:hint="eastAsia"/>
        </w:rPr>
        <w:t>产品</w:t>
      </w:r>
      <w:r w:rsidR="00612761" w:rsidRPr="00612761">
        <w:rPr>
          <w:rFonts w:ascii="Times New Roman" w:hAnsi="宋体" w:cs="宋体" w:hint="eastAsia"/>
        </w:rPr>
        <w:t>批号；</w:t>
      </w:r>
    </w:p>
    <w:p w14:paraId="3AFE1A4C" w14:textId="4676EBA0" w:rsidR="00612761" w:rsidRPr="00612761" w:rsidRDefault="00612761" w:rsidP="002A474F">
      <w:pPr>
        <w:pStyle w:val="11"/>
        <w:numPr>
          <w:ilvl w:val="0"/>
          <w:numId w:val="23"/>
        </w:numPr>
        <w:ind w:left="765" w:firstLineChars="0" w:hanging="360"/>
        <w:rPr>
          <w:rFonts w:ascii="Times New Roman" w:hAnsi="宋体" w:cs="宋体"/>
        </w:rPr>
      </w:pPr>
      <w:r w:rsidRPr="00612761">
        <w:rPr>
          <w:rFonts w:ascii="Times New Roman" w:hAnsi="宋体" w:cs="宋体" w:hint="eastAsia"/>
        </w:rPr>
        <w:t>起始端标贴纸颜色；</w:t>
      </w:r>
    </w:p>
    <w:p w14:paraId="4143B4C5" w14:textId="639995B3" w:rsidR="00612761" w:rsidRPr="00612761" w:rsidRDefault="0061683E" w:rsidP="002A474F">
      <w:pPr>
        <w:pStyle w:val="11"/>
        <w:numPr>
          <w:ilvl w:val="0"/>
          <w:numId w:val="23"/>
        </w:numPr>
        <w:ind w:left="765" w:firstLineChars="0" w:hanging="360"/>
        <w:rPr>
          <w:rFonts w:ascii="Times New Roman" w:hAnsi="宋体" w:cs="宋体"/>
        </w:rPr>
      </w:pPr>
      <w:r>
        <w:rPr>
          <w:rFonts w:ascii="Times New Roman" w:hAnsi="宋体" w:cs="宋体" w:hint="eastAsia"/>
        </w:rPr>
        <w:t>产品</w:t>
      </w:r>
      <w:r w:rsidR="00612761" w:rsidRPr="00612761">
        <w:rPr>
          <w:rFonts w:ascii="Times New Roman" w:hAnsi="宋体" w:cs="宋体" w:hint="eastAsia"/>
        </w:rPr>
        <w:t>直径；</w:t>
      </w:r>
    </w:p>
    <w:p w14:paraId="5D7AB744" w14:textId="2311B1A2" w:rsidR="00612761" w:rsidRPr="00612761" w:rsidRDefault="00612761" w:rsidP="002A474F">
      <w:pPr>
        <w:pStyle w:val="11"/>
        <w:numPr>
          <w:ilvl w:val="0"/>
          <w:numId w:val="23"/>
        </w:numPr>
        <w:ind w:left="765" w:firstLineChars="0" w:hanging="360"/>
        <w:rPr>
          <w:rFonts w:ascii="Times New Roman" w:hAnsi="宋体" w:cs="宋体"/>
        </w:rPr>
      </w:pPr>
      <w:r w:rsidRPr="00612761">
        <w:rPr>
          <w:rFonts w:ascii="Times New Roman" w:hAnsi="宋体" w:cs="宋体" w:hint="eastAsia"/>
        </w:rPr>
        <w:t>单轴长度；</w:t>
      </w:r>
    </w:p>
    <w:p w14:paraId="47D59367" w14:textId="208221A8" w:rsidR="00612761" w:rsidRPr="00612761" w:rsidRDefault="00612761" w:rsidP="002A474F">
      <w:pPr>
        <w:pStyle w:val="11"/>
        <w:numPr>
          <w:ilvl w:val="0"/>
          <w:numId w:val="23"/>
        </w:numPr>
        <w:ind w:left="765" w:firstLineChars="0" w:hanging="360"/>
        <w:rPr>
          <w:rFonts w:ascii="Times New Roman" w:hAnsi="宋体" w:cs="宋体"/>
        </w:rPr>
      </w:pPr>
      <w:r w:rsidRPr="00612761">
        <w:rPr>
          <w:rFonts w:ascii="Times New Roman" w:hAnsi="宋体" w:cs="宋体" w:hint="eastAsia"/>
        </w:rPr>
        <w:t>数量：</w:t>
      </w:r>
    </w:p>
    <w:p w14:paraId="6784BF3E" w14:textId="1B01F67F" w:rsidR="00612761" w:rsidRPr="00612761" w:rsidRDefault="00513779" w:rsidP="002A474F">
      <w:pPr>
        <w:pStyle w:val="11"/>
        <w:numPr>
          <w:ilvl w:val="0"/>
          <w:numId w:val="23"/>
        </w:numPr>
        <w:ind w:left="765" w:firstLineChars="0" w:hanging="360"/>
        <w:rPr>
          <w:rFonts w:ascii="Times New Roman" w:hAnsi="宋体" w:cs="宋体"/>
        </w:rPr>
      </w:pPr>
      <w:r>
        <w:rPr>
          <w:rFonts w:ascii="Times New Roman" w:hAnsi="宋体" w:cs="宋体" w:hint="eastAsia"/>
        </w:rPr>
        <w:t>机械性能</w:t>
      </w:r>
      <w:r w:rsidR="00612761" w:rsidRPr="00612761">
        <w:rPr>
          <w:rFonts w:ascii="Times New Roman" w:hAnsi="宋体" w:cs="宋体" w:hint="eastAsia"/>
        </w:rPr>
        <w:t>（伸长率、拉断力）；</w:t>
      </w:r>
    </w:p>
    <w:p w14:paraId="6AA98BC8" w14:textId="348AEBC1" w:rsidR="00612761" w:rsidRPr="00612761" w:rsidRDefault="00612761" w:rsidP="002A474F">
      <w:pPr>
        <w:pStyle w:val="11"/>
        <w:numPr>
          <w:ilvl w:val="0"/>
          <w:numId w:val="23"/>
        </w:numPr>
        <w:ind w:left="765" w:firstLineChars="0" w:hanging="360"/>
        <w:rPr>
          <w:rFonts w:ascii="Times New Roman" w:hAnsi="宋体" w:cs="宋体"/>
        </w:rPr>
      </w:pPr>
      <w:r w:rsidRPr="00612761">
        <w:rPr>
          <w:rFonts w:ascii="Times New Roman" w:hAnsi="宋体" w:cs="宋体" w:hint="eastAsia"/>
        </w:rPr>
        <w:t>生产日期、到期日期；</w:t>
      </w:r>
    </w:p>
    <w:p w14:paraId="056464D5" w14:textId="5D1C5770" w:rsidR="00612761" w:rsidRDefault="00612761" w:rsidP="002A474F">
      <w:pPr>
        <w:pStyle w:val="11"/>
        <w:numPr>
          <w:ilvl w:val="0"/>
          <w:numId w:val="23"/>
        </w:numPr>
        <w:ind w:left="765" w:firstLineChars="0" w:hanging="360"/>
        <w:rPr>
          <w:rFonts w:ascii="Times New Roman" w:hAnsi="宋体" w:cs="宋体"/>
        </w:rPr>
      </w:pPr>
      <w:r w:rsidRPr="00612761">
        <w:rPr>
          <w:rFonts w:ascii="Times New Roman" w:hAnsi="宋体" w:cs="宋体" w:hint="eastAsia"/>
        </w:rPr>
        <w:t>制造公司名称；</w:t>
      </w:r>
    </w:p>
    <w:p w14:paraId="6262E44E" w14:textId="4EB66FD2" w:rsidR="00840214" w:rsidRPr="00840214" w:rsidRDefault="00840214" w:rsidP="002A474F">
      <w:pPr>
        <w:pStyle w:val="11"/>
        <w:numPr>
          <w:ilvl w:val="0"/>
          <w:numId w:val="23"/>
        </w:numPr>
        <w:ind w:left="765" w:firstLineChars="0" w:hanging="360"/>
        <w:rPr>
          <w:rFonts w:ascii="Times New Roman" w:hAnsi="宋体" w:cs="宋体"/>
        </w:rPr>
      </w:pPr>
      <w:r w:rsidRPr="0084164B">
        <w:rPr>
          <w:rFonts w:ascii="Times New Roman" w:hAnsi="宋体" w:cs="宋体" w:hint="eastAsia"/>
        </w:rPr>
        <w:t>本文件编号</w:t>
      </w:r>
    </w:p>
    <w:p w14:paraId="777CE570" w14:textId="5F7BB2A5" w:rsidR="00612761" w:rsidRPr="00612761" w:rsidRDefault="00612761" w:rsidP="002A474F">
      <w:pPr>
        <w:pStyle w:val="11"/>
        <w:numPr>
          <w:ilvl w:val="0"/>
          <w:numId w:val="23"/>
        </w:numPr>
        <w:ind w:left="765" w:firstLineChars="0" w:hanging="360"/>
        <w:rPr>
          <w:rFonts w:ascii="Times New Roman" w:hAnsi="宋体" w:cs="宋体"/>
        </w:rPr>
      </w:pPr>
      <w:r w:rsidRPr="00612761">
        <w:rPr>
          <w:rFonts w:ascii="Times New Roman" w:hAnsi="宋体" w:cs="宋体" w:hint="eastAsia"/>
        </w:rPr>
        <w:t>其他需方所要求的项目。</w:t>
      </w:r>
    </w:p>
    <w:bookmarkEnd w:id="10"/>
    <w:p w14:paraId="19AF1F97" w14:textId="77777777" w:rsidR="00011853" w:rsidRDefault="004F7B80">
      <w:pPr>
        <w:pStyle w:val="a5"/>
        <w:spacing w:afterLines="0" w:after="0" w:line="360" w:lineRule="auto"/>
        <w:ind w:left="0"/>
      </w:pPr>
      <w:r>
        <w:rPr>
          <w:rFonts w:hint="eastAsia"/>
          <w:lang w:val="zh-TW" w:eastAsia="zh-TW"/>
        </w:rPr>
        <w:t>包装</w:t>
      </w:r>
    </w:p>
    <w:p w14:paraId="19AF1F98" w14:textId="32B82437" w:rsidR="00011853" w:rsidRDefault="004F7B80" w:rsidP="004C51AD">
      <w:pPr>
        <w:pStyle w:val="a5"/>
        <w:numPr>
          <w:ilvl w:val="2"/>
          <w:numId w:val="5"/>
        </w:numPr>
        <w:tabs>
          <w:tab w:val="left" w:pos="851"/>
        </w:tabs>
        <w:ind w:left="0"/>
        <w:rPr>
          <w:rFonts w:ascii="Times New Roman" w:eastAsia="PMingLiU"/>
          <w:lang w:val="zh-TW" w:eastAsia="zh-TW"/>
        </w:rPr>
      </w:pPr>
      <w:r>
        <w:rPr>
          <w:rFonts w:ascii="Times New Roman" w:hint="eastAsia"/>
          <w:lang w:val="zh-TW" w:eastAsia="zh-TW"/>
        </w:rPr>
        <w:t>内包装要求</w:t>
      </w:r>
    </w:p>
    <w:p w14:paraId="5C870FEE" w14:textId="60618DC1" w:rsidR="00612761" w:rsidRPr="00612761" w:rsidRDefault="00612761" w:rsidP="002A474F">
      <w:pPr>
        <w:pStyle w:val="11"/>
        <w:numPr>
          <w:ilvl w:val="0"/>
          <w:numId w:val="24"/>
        </w:numPr>
        <w:ind w:left="765" w:firstLineChars="0" w:hanging="360"/>
        <w:rPr>
          <w:rFonts w:ascii="Times New Roman" w:hAnsi="宋体" w:cs="宋体"/>
        </w:rPr>
      </w:pPr>
      <w:r w:rsidRPr="00612761">
        <w:rPr>
          <w:rFonts w:ascii="Times New Roman" w:hAnsi="宋体" w:cs="宋体" w:hint="eastAsia"/>
        </w:rPr>
        <w:t>包装后的线轴放入盒内不能松动；</w:t>
      </w:r>
    </w:p>
    <w:p w14:paraId="5D522407" w14:textId="0121245D" w:rsidR="00612761" w:rsidRDefault="00612761" w:rsidP="002A474F">
      <w:pPr>
        <w:pStyle w:val="11"/>
        <w:numPr>
          <w:ilvl w:val="0"/>
          <w:numId w:val="24"/>
        </w:numPr>
        <w:ind w:left="765" w:firstLineChars="0" w:hanging="360"/>
        <w:rPr>
          <w:rFonts w:ascii="Times New Roman" w:hAnsi="宋体" w:cs="宋体"/>
        </w:rPr>
      </w:pPr>
      <w:r w:rsidRPr="00612761">
        <w:rPr>
          <w:rFonts w:ascii="Times New Roman" w:hAnsi="宋体" w:cs="宋体" w:hint="eastAsia"/>
        </w:rPr>
        <w:t>包装盒要有一定的强度，并有防尘的作用。</w:t>
      </w:r>
    </w:p>
    <w:p w14:paraId="410A914D" w14:textId="1B64BB7C" w:rsidR="00257075" w:rsidRPr="00257075" w:rsidRDefault="00257075" w:rsidP="002A474F">
      <w:pPr>
        <w:pStyle w:val="11"/>
        <w:numPr>
          <w:ilvl w:val="0"/>
          <w:numId w:val="24"/>
        </w:numPr>
        <w:ind w:left="765" w:firstLineChars="0" w:hanging="360"/>
        <w:rPr>
          <w:rFonts w:ascii="Times New Roman" w:hAnsi="宋体" w:cs="宋体"/>
        </w:rPr>
      </w:pPr>
      <w:bookmarkStart w:id="11" w:name="_Hlk144559512"/>
      <w:r w:rsidRPr="0084164B">
        <w:rPr>
          <w:rFonts w:ascii="Times New Roman" w:hAnsi="宋体" w:cs="宋体" w:hint="eastAsia"/>
        </w:rPr>
        <w:t>产品放入塑料盒内后，需放入塑料袋内，抽真空密封保存。</w:t>
      </w:r>
    </w:p>
    <w:bookmarkEnd w:id="11"/>
    <w:p w14:paraId="19AF1F9C" w14:textId="30BA05E9" w:rsidR="00011853" w:rsidRDefault="004F7B80">
      <w:pPr>
        <w:pStyle w:val="a5"/>
        <w:numPr>
          <w:ilvl w:val="2"/>
          <w:numId w:val="5"/>
        </w:numPr>
        <w:ind w:left="0"/>
        <w:rPr>
          <w:rFonts w:ascii="Times New Roman"/>
          <w:lang w:val="zh-TW"/>
        </w:rPr>
      </w:pPr>
      <w:r>
        <w:rPr>
          <w:rFonts w:ascii="Times New Roman" w:hint="eastAsia"/>
          <w:lang w:val="zh-TW"/>
        </w:rPr>
        <w:t>外包装要求</w:t>
      </w:r>
    </w:p>
    <w:p w14:paraId="3FBB27D1" w14:textId="3DB35623" w:rsidR="00612761" w:rsidRPr="00612761" w:rsidRDefault="00612761" w:rsidP="002A474F">
      <w:pPr>
        <w:pStyle w:val="11"/>
        <w:numPr>
          <w:ilvl w:val="0"/>
          <w:numId w:val="25"/>
        </w:numPr>
        <w:ind w:left="765" w:firstLineChars="0" w:hanging="360"/>
        <w:rPr>
          <w:rFonts w:ascii="Times New Roman" w:hAnsi="宋体" w:cs="宋体"/>
        </w:rPr>
      </w:pPr>
      <w:r w:rsidRPr="00612761">
        <w:rPr>
          <w:rFonts w:ascii="Times New Roman" w:hAnsi="宋体" w:cs="宋体" w:hint="eastAsia"/>
        </w:rPr>
        <w:lastRenderedPageBreak/>
        <w:t>将</w:t>
      </w:r>
      <w:r w:rsidR="0061683E">
        <w:rPr>
          <w:rFonts w:ascii="Times New Roman" w:hAnsi="宋体" w:cs="宋体" w:hint="eastAsia"/>
        </w:rPr>
        <w:t>产品</w:t>
      </w:r>
      <w:r w:rsidRPr="00612761">
        <w:rPr>
          <w:rFonts w:ascii="Times New Roman" w:hAnsi="宋体" w:cs="宋体" w:hint="eastAsia"/>
        </w:rPr>
        <w:t>盒整齐地排列在纸箱内，必要时加填海绵或泡沫，确保</w:t>
      </w:r>
      <w:r w:rsidR="0061683E">
        <w:rPr>
          <w:rFonts w:ascii="Times New Roman" w:hAnsi="宋体" w:cs="宋体" w:hint="eastAsia"/>
        </w:rPr>
        <w:t>产品</w:t>
      </w:r>
      <w:r w:rsidRPr="00612761">
        <w:rPr>
          <w:rFonts w:ascii="Times New Roman" w:hAnsi="宋体" w:cs="宋体" w:hint="eastAsia"/>
        </w:rPr>
        <w:t>不能从线盒内松脱；</w:t>
      </w:r>
    </w:p>
    <w:p w14:paraId="6B81812D" w14:textId="6807EB2D" w:rsidR="00612761" w:rsidRPr="00612761" w:rsidRDefault="00612761" w:rsidP="002A474F">
      <w:pPr>
        <w:pStyle w:val="11"/>
        <w:numPr>
          <w:ilvl w:val="0"/>
          <w:numId w:val="25"/>
        </w:numPr>
        <w:ind w:left="765" w:firstLineChars="0" w:hanging="360"/>
        <w:rPr>
          <w:rFonts w:ascii="Times New Roman" w:hAnsi="宋体" w:cs="宋体"/>
        </w:rPr>
      </w:pPr>
      <w:r w:rsidRPr="00612761">
        <w:rPr>
          <w:rFonts w:ascii="Times New Roman" w:hAnsi="宋体" w:cs="宋体" w:hint="eastAsia"/>
        </w:rPr>
        <w:t>外包装箱上要求注明“易碎物品”和“向上”标志，以保证线轴轴向在运输过程中保持水平。</w:t>
      </w:r>
    </w:p>
    <w:p w14:paraId="19AF1F9E" w14:textId="1348D71B" w:rsidR="00011853" w:rsidRDefault="004F7B80">
      <w:pPr>
        <w:pStyle w:val="a5"/>
        <w:spacing w:afterLines="0" w:after="0" w:line="360" w:lineRule="auto"/>
        <w:ind w:left="0"/>
      </w:pPr>
      <w:r>
        <w:rPr>
          <w:rFonts w:hint="eastAsia"/>
        </w:rPr>
        <w:t>运输、贮存</w:t>
      </w:r>
    </w:p>
    <w:p w14:paraId="13228770" w14:textId="11D16CDC" w:rsidR="00612761" w:rsidRPr="004C51AD" w:rsidRDefault="00612761" w:rsidP="004C51AD">
      <w:pPr>
        <w:pStyle w:val="a5"/>
        <w:numPr>
          <w:ilvl w:val="2"/>
          <w:numId w:val="5"/>
        </w:numPr>
        <w:tabs>
          <w:tab w:val="left" w:pos="851"/>
        </w:tabs>
        <w:ind w:left="0"/>
        <w:rPr>
          <w:rFonts w:ascii="宋体" w:eastAsia="宋体" w:hAnsi="宋体" w:cs="宋体"/>
          <w:kern w:val="2"/>
        </w:rPr>
      </w:pPr>
      <w:r w:rsidRPr="004C51AD">
        <w:rPr>
          <w:rFonts w:ascii="宋体" w:eastAsia="宋体" w:hAnsi="宋体" w:cs="宋体" w:hint="eastAsia"/>
          <w:kern w:val="2"/>
        </w:rPr>
        <w:t>严禁同化学活性物质及潮湿性材料存放在一起。</w:t>
      </w:r>
    </w:p>
    <w:p w14:paraId="2EB280DF" w14:textId="2A49FA35" w:rsidR="00612761" w:rsidRPr="004C51AD" w:rsidRDefault="00612761" w:rsidP="004C51AD">
      <w:pPr>
        <w:pStyle w:val="a5"/>
        <w:numPr>
          <w:ilvl w:val="2"/>
          <w:numId w:val="5"/>
        </w:numPr>
        <w:tabs>
          <w:tab w:val="left" w:pos="851"/>
        </w:tabs>
        <w:ind w:left="0"/>
        <w:rPr>
          <w:rFonts w:ascii="宋体" w:eastAsia="宋体" w:hAnsi="宋体" w:cs="宋体"/>
          <w:kern w:val="2"/>
        </w:rPr>
      </w:pPr>
      <w:r w:rsidRPr="004C51AD">
        <w:rPr>
          <w:rFonts w:ascii="宋体" w:eastAsia="宋体" w:hAnsi="宋体" w:cs="宋体" w:hint="eastAsia"/>
          <w:kern w:val="2"/>
        </w:rPr>
        <w:t>搬运和装卸时应注意轻拿轻放，以防产品碰伤。</w:t>
      </w:r>
    </w:p>
    <w:p w14:paraId="6C70E6A5" w14:textId="0C03BB81" w:rsidR="00612761" w:rsidRPr="004C51AD" w:rsidRDefault="00612761" w:rsidP="004C51AD">
      <w:pPr>
        <w:pStyle w:val="a5"/>
        <w:numPr>
          <w:ilvl w:val="2"/>
          <w:numId w:val="5"/>
        </w:numPr>
        <w:tabs>
          <w:tab w:val="left" w:pos="851"/>
        </w:tabs>
        <w:ind w:left="0"/>
        <w:rPr>
          <w:rFonts w:ascii="宋体" w:eastAsia="宋体" w:hAnsi="宋体" w:cs="宋体"/>
          <w:kern w:val="2"/>
        </w:rPr>
      </w:pPr>
      <w:r w:rsidRPr="004C51AD">
        <w:rPr>
          <w:rFonts w:ascii="宋体" w:eastAsia="宋体" w:hAnsi="宋体" w:cs="宋体" w:hint="eastAsia"/>
          <w:kern w:val="2"/>
        </w:rPr>
        <w:t>贮存温度：10</w:t>
      </w:r>
      <w:bookmarkStart w:id="12" w:name="_Hlk145597244"/>
      <w:r w:rsidR="009553B9">
        <w:rPr>
          <w:rFonts w:ascii="Times New Roman" w:eastAsia="宋体" w:hint="eastAsia"/>
          <w:kern w:val="2"/>
          <w:sz w:val="18"/>
          <w:szCs w:val="18"/>
        </w:rPr>
        <w:t>~</w:t>
      </w:r>
      <w:bookmarkEnd w:id="12"/>
      <w:r w:rsidRPr="004C51AD">
        <w:rPr>
          <w:rFonts w:ascii="宋体" w:eastAsia="宋体" w:hAnsi="宋体" w:cs="宋体" w:hint="eastAsia"/>
          <w:kern w:val="2"/>
        </w:rPr>
        <w:t>40℃，湿度：20%</w:t>
      </w:r>
      <w:r w:rsidR="009553B9">
        <w:rPr>
          <w:rFonts w:ascii="Times New Roman" w:eastAsia="宋体" w:hint="eastAsia"/>
          <w:kern w:val="2"/>
          <w:sz w:val="18"/>
          <w:szCs w:val="18"/>
        </w:rPr>
        <w:t>~</w:t>
      </w:r>
      <w:r w:rsidRPr="004C51AD">
        <w:rPr>
          <w:rFonts w:ascii="宋体" w:eastAsia="宋体" w:hAnsi="宋体" w:cs="宋体" w:hint="eastAsia"/>
          <w:kern w:val="2"/>
        </w:rPr>
        <w:t>70%。</w:t>
      </w:r>
    </w:p>
    <w:p w14:paraId="61478F1A" w14:textId="1A88150F" w:rsidR="0092705E" w:rsidRPr="004C51AD" w:rsidRDefault="0092705E" w:rsidP="004C51AD">
      <w:pPr>
        <w:pStyle w:val="a5"/>
        <w:numPr>
          <w:ilvl w:val="2"/>
          <w:numId w:val="5"/>
        </w:numPr>
        <w:tabs>
          <w:tab w:val="left" w:pos="851"/>
        </w:tabs>
        <w:ind w:left="0"/>
        <w:rPr>
          <w:rFonts w:ascii="宋体" w:eastAsia="宋体" w:hAnsi="宋体" w:cs="宋体"/>
          <w:kern w:val="2"/>
        </w:rPr>
      </w:pPr>
      <w:r w:rsidRPr="004C51AD">
        <w:rPr>
          <w:rFonts w:ascii="宋体" w:eastAsia="宋体" w:hAnsi="宋体" w:cs="宋体" w:hint="eastAsia"/>
          <w:kern w:val="2"/>
        </w:rPr>
        <w:t>贮存时间：</w:t>
      </w:r>
      <w:proofErr w:type="gramStart"/>
      <w:r w:rsidRPr="004C51AD">
        <w:rPr>
          <w:rFonts w:ascii="宋体" w:eastAsia="宋体" w:hAnsi="宋体" w:cs="宋体" w:hint="eastAsia"/>
          <w:kern w:val="2"/>
        </w:rPr>
        <w:t>建议自生产</w:t>
      </w:r>
      <w:proofErr w:type="gramEnd"/>
      <w:r w:rsidRPr="004C51AD">
        <w:rPr>
          <w:rFonts w:ascii="宋体" w:eastAsia="宋体" w:hAnsi="宋体" w:cs="宋体" w:hint="eastAsia"/>
          <w:kern w:val="2"/>
        </w:rPr>
        <w:t>日期1</w:t>
      </w:r>
      <w:r w:rsidRPr="004C51AD">
        <w:rPr>
          <w:rFonts w:ascii="宋体" w:eastAsia="宋体" w:hAnsi="宋体" w:cs="宋体"/>
          <w:kern w:val="2"/>
        </w:rPr>
        <w:t>2</w:t>
      </w:r>
      <w:r w:rsidRPr="004C51AD">
        <w:rPr>
          <w:rFonts w:ascii="宋体" w:eastAsia="宋体" w:hAnsi="宋体" w:cs="宋体" w:hint="eastAsia"/>
          <w:kern w:val="2"/>
        </w:rPr>
        <w:t>个月内使用，并保持真空状态良好，开封情况下</w:t>
      </w:r>
      <w:r w:rsidR="00947DDC" w:rsidRPr="004C51AD">
        <w:rPr>
          <w:rFonts w:ascii="宋体" w:eastAsia="宋体" w:hAnsi="宋体" w:cs="宋体" w:hint="eastAsia"/>
          <w:kern w:val="2"/>
        </w:rPr>
        <w:t>建议</w:t>
      </w:r>
      <w:r w:rsidRPr="004C51AD">
        <w:rPr>
          <w:rFonts w:ascii="宋体" w:eastAsia="宋体" w:hAnsi="宋体" w:cs="宋体" w:hint="eastAsia"/>
          <w:kern w:val="2"/>
        </w:rPr>
        <w:t>1</w:t>
      </w:r>
      <w:r w:rsidRPr="004C51AD">
        <w:rPr>
          <w:rFonts w:ascii="宋体" w:eastAsia="宋体" w:hAnsi="宋体" w:cs="宋体"/>
          <w:kern w:val="2"/>
        </w:rPr>
        <w:t>4</w:t>
      </w:r>
      <w:r w:rsidRPr="004C51AD">
        <w:rPr>
          <w:rFonts w:ascii="宋体" w:eastAsia="宋体" w:hAnsi="宋体" w:cs="宋体" w:hint="eastAsia"/>
          <w:kern w:val="2"/>
        </w:rPr>
        <w:t>天</w:t>
      </w:r>
      <w:r w:rsidR="00947DDC" w:rsidRPr="004C51AD">
        <w:rPr>
          <w:rFonts w:ascii="宋体" w:eastAsia="宋体" w:hAnsi="宋体" w:cs="宋体" w:hint="eastAsia"/>
          <w:kern w:val="2"/>
        </w:rPr>
        <w:t>内使用完.</w:t>
      </w:r>
      <w:r w:rsidR="00947DDC" w:rsidRPr="004C51AD">
        <w:rPr>
          <w:rFonts w:ascii="宋体" w:eastAsia="宋体" w:hAnsi="宋体" w:cs="宋体"/>
          <w:kern w:val="2"/>
        </w:rPr>
        <w:t xml:space="preserve"> </w:t>
      </w:r>
    </w:p>
    <w:p w14:paraId="19AF1FA3" w14:textId="274FC899" w:rsidR="00011853" w:rsidRPr="00612761" w:rsidRDefault="00612761" w:rsidP="00612761">
      <w:pPr>
        <w:pStyle w:val="a5"/>
        <w:spacing w:afterLines="0" w:after="0" w:line="360" w:lineRule="auto"/>
        <w:ind w:left="0"/>
      </w:pPr>
      <w:r>
        <w:rPr>
          <w:rFonts w:hint="eastAsia"/>
        </w:rPr>
        <w:t>随行文件（或质量证明书）</w:t>
      </w:r>
    </w:p>
    <w:p w14:paraId="19AF1FA4" w14:textId="77777777" w:rsidR="00011853" w:rsidRDefault="004F7B80">
      <w:pPr>
        <w:ind w:firstLineChars="200" w:firstLine="420"/>
        <w:rPr>
          <w:rFonts w:ascii="宋体" w:hAnsi="宋体" w:cs="宋体"/>
          <w:szCs w:val="21"/>
        </w:rPr>
      </w:pPr>
      <w:r>
        <w:rPr>
          <w:rFonts w:ascii="宋体" w:hAnsi="宋体" w:cs="宋体" w:hint="eastAsia"/>
          <w:szCs w:val="21"/>
        </w:rPr>
        <w:t>每批产品的每个直径规格应附有质量证明书，应包括以下内容</w:t>
      </w:r>
      <w:bookmarkStart w:id="13" w:name="bookmark26"/>
      <w:r>
        <w:rPr>
          <w:rFonts w:ascii="宋体" w:hAnsi="宋体" w:cs="宋体" w:hint="eastAsia"/>
          <w:szCs w:val="21"/>
        </w:rPr>
        <w:t>：</w:t>
      </w:r>
    </w:p>
    <w:bookmarkEnd w:id="13"/>
    <w:p w14:paraId="19AF1FA5" w14:textId="77777777" w:rsidR="00011853" w:rsidRDefault="004F7B80" w:rsidP="000737C7">
      <w:pPr>
        <w:pStyle w:val="11"/>
        <w:numPr>
          <w:ilvl w:val="0"/>
          <w:numId w:val="19"/>
        </w:numPr>
        <w:ind w:firstLineChars="0"/>
        <w:rPr>
          <w:rFonts w:ascii="Times New Roman" w:hAnsi="宋体" w:cs="宋体"/>
        </w:rPr>
      </w:pPr>
      <w:r>
        <w:rPr>
          <w:rFonts w:ascii="Times New Roman" w:hAnsi="宋体" w:cs="宋体" w:hint="eastAsia"/>
        </w:rPr>
        <w:t>供方名称；</w:t>
      </w:r>
    </w:p>
    <w:p w14:paraId="19AF1FA6" w14:textId="5FF5E049" w:rsidR="00011853" w:rsidRDefault="0061683E" w:rsidP="000737C7">
      <w:pPr>
        <w:pStyle w:val="11"/>
        <w:numPr>
          <w:ilvl w:val="0"/>
          <w:numId w:val="19"/>
        </w:numPr>
        <w:ind w:firstLineChars="0"/>
        <w:rPr>
          <w:rFonts w:ascii="Times New Roman" w:hAnsi="宋体" w:cs="宋体"/>
        </w:rPr>
      </w:pPr>
      <w:r>
        <w:rPr>
          <w:rFonts w:ascii="Times New Roman" w:hAnsi="宋体" w:cs="宋体" w:hint="eastAsia"/>
        </w:rPr>
        <w:t>产品</w:t>
      </w:r>
      <w:r w:rsidR="004F7B80">
        <w:rPr>
          <w:rFonts w:ascii="Times New Roman" w:hAnsi="宋体" w:cs="宋体" w:hint="eastAsia"/>
        </w:rPr>
        <w:t>型号；</w:t>
      </w:r>
    </w:p>
    <w:p w14:paraId="19AF1FA7" w14:textId="77777777" w:rsidR="00011853" w:rsidRDefault="004F7B80" w:rsidP="000737C7">
      <w:pPr>
        <w:pStyle w:val="11"/>
        <w:numPr>
          <w:ilvl w:val="0"/>
          <w:numId w:val="19"/>
        </w:numPr>
        <w:ind w:firstLineChars="0"/>
        <w:rPr>
          <w:rFonts w:ascii="Times New Roman" w:hAnsi="宋体" w:cs="宋体"/>
        </w:rPr>
      </w:pPr>
      <w:r>
        <w:rPr>
          <w:rFonts w:ascii="Times New Roman" w:hAnsi="宋体" w:cs="宋体" w:hint="eastAsia"/>
        </w:rPr>
        <w:t>批号；</w:t>
      </w:r>
    </w:p>
    <w:p w14:paraId="19AF1FA8" w14:textId="77777777" w:rsidR="00011853" w:rsidRDefault="004F7B80" w:rsidP="000737C7">
      <w:pPr>
        <w:pStyle w:val="11"/>
        <w:numPr>
          <w:ilvl w:val="0"/>
          <w:numId w:val="19"/>
        </w:numPr>
        <w:ind w:firstLineChars="0"/>
        <w:rPr>
          <w:rFonts w:ascii="Times New Roman" w:hAnsi="宋体" w:cs="宋体"/>
        </w:rPr>
      </w:pPr>
      <w:r>
        <w:rPr>
          <w:rFonts w:ascii="Times New Roman" w:hAnsi="宋体" w:cs="宋体" w:hint="eastAsia"/>
        </w:rPr>
        <w:t>化学成分；</w:t>
      </w:r>
    </w:p>
    <w:p w14:paraId="19AF1FA9" w14:textId="77777777" w:rsidR="00011853" w:rsidRDefault="004F7B80" w:rsidP="000737C7">
      <w:pPr>
        <w:pStyle w:val="11"/>
        <w:numPr>
          <w:ilvl w:val="0"/>
          <w:numId w:val="19"/>
        </w:numPr>
        <w:ind w:firstLineChars="0"/>
        <w:rPr>
          <w:rFonts w:ascii="Times New Roman" w:hAnsi="宋体" w:cs="宋体"/>
        </w:rPr>
      </w:pPr>
      <w:r>
        <w:rPr>
          <w:rFonts w:ascii="Times New Roman" w:hAnsi="宋体" w:cs="宋体" w:hint="eastAsia"/>
        </w:rPr>
        <w:t>直径；</w:t>
      </w:r>
    </w:p>
    <w:p w14:paraId="19AF1FAA" w14:textId="2EAC1DAD" w:rsidR="00011853" w:rsidRDefault="00044382" w:rsidP="000737C7">
      <w:pPr>
        <w:pStyle w:val="11"/>
        <w:numPr>
          <w:ilvl w:val="0"/>
          <w:numId w:val="19"/>
        </w:numPr>
        <w:ind w:firstLineChars="0"/>
        <w:rPr>
          <w:rFonts w:ascii="Times New Roman" w:hAnsi="宋体" w:cs="宋体"/>
        </w:rPr>
      </w:pPr>
      <w:r>
        <w:rPr>
          <w:rFonts w:ascii="Times New Roman" w:hAnsi="宋体" w:cs="宋体" w:hint="eastAsia"/>
        </w:rPr>
        <w:t>机械</w:t>
      </w:r>
      <w:r w:rsidR="004F7B80">
        <w:rPr>
          <w:rFonts w:ascii="Times New Roman" w:hAnsi="宋体" w:cs="宋体" w:hint="eastAsia"/>
        </w:rPr>
        <w:t>性能（拉断力、伸长率）；</w:t>
      </w:r>
    </w:p>
    <w:p w14:paraId="19AF1FAB" w14:textId="77777777" w:rsidR="00011853" w:rsidRDefault="004F7B80" w:rsidP="000737C7">
      <w:pPr>
        <w:pStyle w:val="11"/>
        <w:numPr>
          <w:ilvl w:val="0"/>
          <w:numId w:val="19"/>
        </w:numPr>
        <w:ind w:firstLineChars="0"/>
        <w:rPr>
          <w:rFonts w:ascii="Times New Roman" w:hAnsi="宋体" w:cs="宋体"/>
        </w:rPr>
      </w:pPr>
      <w:r>
        <w:rPr>
          <w:rFonts w:ascii="Times New Roman" w:hAnsi="宋体" w:cs="宋体" w:hint="eastAsia"/>
        </w:rPr>
        <w:t>单轴长度及总长度；</w:t>
      </w:r>
    </w:p>
    <w:p w14:paraId="19AF1FAD" w14:textId="5D8AD5B3" w:rsidR="00011853" w:rsidRPr="00612761" w:rsidRDefault="00612761" w:rsidP="000737C7">
      <w:pPr>
        <w:pStyle w:val="11"/>
        <w:numPr>
          <w:ilvl w:val="0"/>
          <w:numId w:val="19"/>
        </w:numPr>
        <w:ind w:firstLineChars="0"/>
        <w:rPr>
          <w:rFonts w:ascii="Times New Roman" w:hAnsi="宋体" w:cs="宋体"/>
        </w:rPr>
      </w:pPr>
      <w:r>
        <w:rPr>
          <w:rFonts w:ascii="Times New Roman" w:hAnsi="宋体" w:cs="宋体" w:hint="eastAsia"/>
        </w:rPr>
        <w:t>检验员及检验部门</w:t>
      </w:r>
      <w:r w:rsidR="004F7B80">
        <w:rPr>
          <w:rFonts w:ascii="Times New Roman" w:hAnsi="宋体" w:cs="宋体" w:hint="eastAsia"/>
        </w:rPr>
        <w:t>；</w:t>
      </w:r>
    </w:p>
    <w:p w14:paraId="19AF1FAE" w14:textId="2A5DA2AF" w:rsidR="00011853" w:rsidRDefault="00612761" w:rsidP="000737C7">
      <w:pPr>
        <w:pStyle w:val="11"/>
        <w:numPr>
          <w:ilvl w:val="0"/>
          <w:numId w:val="19"/>
        </w:numPr>
        <w:ind w:firstLineChars="0"/>
        <w:rPr>
          <w:rFonts w:ascii="Times New Roman" w:hAnsi="宋体" w:cs="宋体"/>
        </w:rPr>
      </w:pPr>
      <w:r w:rsidRPr="008E5393">
        <w:rPr>
          <w:rFonts w:ascii="宋体" w:hAnsi="宋体" w:hint="eastAsia"/>
        </w:rPr>
        <w:t>生产日期、到期日期、出厂日期</w:t>
      </w:r>
      <w:r w:rsidR="004F7B80">
        <w:rPr>
          <w:rFonts w:ascii="Times New Roman" w:hAnsi="宋体" w:cs="宋体" w:hint="eastAsia"/>
        </w:rPr>
        <w:t>；</w:t>
      </w:r>
    </w:p>
    <w:p w14:paraId="6536E266" w14:textId="4548A756" w:rsidR="00612761" w:rsidRPr="0074104C" w:rsidRDefault="00612761" w:rsidP="000737C7">
      <w:pPr>
        <w:pStyle w:val="11"/>
        <w:numPr>
          <w:ilvl w:val="0"/>
          <w:numId w:val="19"/>
        </w:numPr>
        <w:ind w:firstLineChars="0"/>
        <w:rPr>
          <w:rFonts w:ascii="Times New Roman" w:hAnsi="宋体" w:cs="宋体"/>
        </w:rPr>
      </w:pPr>
      <w:r w:rsidRPr="008E5393">
        <w:rPr>
          <w:rFonts w:ascii="宋体" w:hAnsi="宋体" w:hint="eastAsia"/>
        </w:rPr>
        <w:t>起始端标贴纸颜色；</w:t>
      </w:r>
    </w:p>
    <w:p w14:paraId="0F4864DD" w14:textId="5C5E76FF" w:rsidR="0074104C" w:rsidRPr="00862AF4" w:rsidRDefault="0074104C" w:rsidP="0074104C">
      <w:pPr>
        <w:pStyle w:val="11"/>
        <w:numPr>
          <w:ilvl w:val="0"/>
          <w:numId w:val="19"/>
        </w:numPr>
        <w:ind w:firstLineChars="0"/>
        <w:rPr>
          <w:rFonts w:ascii="Times New Roman" w:hAnsi="宋体" w:cs="宋体"/>
        </w:rPr>
      </w:pPr>
      <w:r w:rsidRPr="00862AF4">
        <w:rPr>
          <w:rFonts w:ascii="Times New Roman" w:hAnsi="宋体" w:cs="宋体" w:hint="eastAsia"/>
        </w:rPr>
        <w:t>本文件编号；</w:t>
      </w:r>
    </w:p>
    <w:p w14:paraId="19AF1FAF" w14:textId="77777777" w:rsidR="00011853" w:rsidRDefault="004F7B80" w:rsidP="000737C7">
      <w:pPr>
        <w:pStyle w:val="11"/>
        <w:numPr>
          <w:ilvl w:val="0"/>
          <w:numId w:val="19"/>
        </w:numPr>
        <w:ind w:firstLineChars="0"/>
        <w:rPr>
          <w:rFonts w:ascii="Times New Roman" w:hAnsi="宋体" w:cs="宋体"/>
        </w:rPr>
      </w:pPr>
      <w:r>
        <w:rPr>
          <w:rFonts w:ascii="Times New Roman" w:hAnsi="宋体" w:cs="宋体" w:hint="eastAsia"/>
        </w:rPr>
        <w:t>其他需方要求的项目。</w:t>
      </w:r>
    </w:p>
    <w:p w14:paraId="19AF1FB0" w14:textId="57FF3EFD" w:rsidR="00011853" w:rsidRPr="00862AF4" w:rsidRDefault="004F7B80">
      <w:pPr>
        <w:pStyle w:val="a4"/>
        <w:rPr>
          <w:lang w:val="zh-TW"/>
        </w:rPr>
      </w:pPr>
      <w:r w:rsidRPr="00862AF4">
        <w:rPr>
          <w:rFonts w:hint="eastAsia"/>
          <w:lang w:val="zh-TW"/>
        </w:rPr>
        <w:t>订货单内容</w:t>
      </w:r>
    </w:p>
    <w:p w14:paraId="19AF1FB1" w14:textId="2F470822" w:rsidR="00011853" w:rsidRDefault="00257075" w:rsidP="00257075">
      <w:pPr>
        <w:ind w:firstLineChars="200" w:firstLine="420"/>
        <w:rPr>
          <w:rFonts w:ascii="宋体" w:hAnsi="宋体" w:cs="宋体"/>
          <w:szCs w:val="21"/>
        </w:rPr>
      </w:pPr>
      <w:r>
        <w:rPr>
          <w:rFonts w:ascii="宋体" w:hAnsi="宋体" w:cs="宋体" w:hint="eastAsia"/>
          <w:szCs w:val="21"/>
        </w:rPr>
        <w:t>需方可根据自身的需要，在订购本文件所列产品的订货单内，列出如下内容：</w:t>
      </w:r>
    </w:p>
    <w:p w14:paraId="7DE4B1A3" w14:textId="77777777" w:rsidR="00257075" w:rsidRDefault="00257075" w:rsidP="000737C7">
      <w:pPr>
        <w:pStyle w:val="11"/>
        <w:numPr>
          <w:ilvl w:val="0"/>
          <w:numId w:val="20"/>
        </w:numPr>
        <w:ind w:firstLineChars="0"/>
        <w:rPr>
          <w:rFonts w:ascii="Times New Roman" w:hAnsi="宋体" w:cs="宋体"/>
        </w:rPr>
      </w:pPr>
      <w:r>
        <w:rPr>
          <w:rFonts w:ascii="Times New Roman" w:hAnsi="宋体" w:cs="宋体" w:hint="eastAsia"/>
        </w:rPr>
        <w:t>供方名称；</w:t>
      </w:r>
    </w:p>
    <w:p w14:paraId="497FB09A" w14:textId="77777777" w:rsidR="00257075" w:rsidRDefault="00257075" w:rsidP="000737C7">
      <w:pPr>
        <w:pStyle w:val="11"/>
        <w:numPr>
          <w:ilvl w:val="0"/>
          <w:numId w:val="20"/>
        </w:numPr>
        <w:ind w:firstLineChars="0"/>
        <w:rPr>
          <w:rFonts w:ascii="Times New Roman" w:hAnsi="宋体" w:cs="宋体"/>
        </w:rPr>
      </w:pPr>
      <w:r>
        <w:rPr>
          <w:rFonts w:ascii="Times New Roman" w:hAnsi="宋体" w:cs="宋体" w:hint="eastAsia"/>
        </w:rPr>
        <w:t>需方名称；</w:t>
      </w:r>
    </w:p>
    <w:p w14:paraId="42A6DD7C" w14:textId="225A3B81" w:rsidR="00257075" w:rsidRDefault="00257075" w:rsidP="000737C7">
      <w:pPr>
        <w:pStyle w:val="11"/>
        <w:numPr>
          <w:ilvl w:val="0"/>
          <w:numId w:val="20"/>
        </w:numPr>
        <w:ind w:firstLineChars="0"/>
        <w:rPr>
          <w:rFonts w:ascii="Times New Roman" w:hAnsi="宋体" w:cs="宋体"/>
        </w:rPr>
      </w:pPr>
      <w:r>
        <w:rPr>
          <w:rFonts w:ascii="Times New Roman" w:hAnsi="宋体" w:cs="宋体" w:hint="eastAsia"/>
        </w:rPr>
        <w:t>订货单号；</w:t>
      </w:r>
    </w:p>
    <w:p w14:paraId="168BBA36" w14:textId="77777777" w:rsidR="00257075" w:rsidRDefault="00257075" w:rsidP="000737C7">
      <w:pPr>
        <w:pStyle w:val="11"/>
        <w:numPr>
          <w:ilvl w:val="0"/>
          <w:numId w:val="20"/>
        </w:numPr>
        <w:ind w:firstLineChars="0"/>
        <w:rPr>
          <w:rFonts w:ascii="Times New Roman" w:hAnsi="宋体" w:cs="宋体"/>
        </w:rPr>
      </w:pPr>
      <w:r>
        <w:rPr>
          <w:rFonts w:ascii="Times New Roman" w:hAnsi="宋体" w:cs="宋体" w:hint="eastAsia"/>
        </w:rPr>
        <w:t>产品名称；</w:t>
      </w:r>
    </w:p>
    <w:p w14:paraId="09736D22" w14:textId="77777777" w:rsidR="00257075" w:rsidRDefault="00257075" w:rsidP="000737C7">
      <w:pPr>
        <w:pStyle w:val="11"/>
        <w:numPr>
          <w:ilvl w:val="0"/>
          <w:numId w:val="20"/>
        </w:numPr>
        <w:ind w:firstLineChars="0"/>
        <w:rPr>
          <w:rFonts w:ascii="Times New Roman" w:hAnsi="宋体" w:cs="宋体"/>
        </w:rPr>
      </w:pPr>
      <w:r>
        <w:rPr>
          <w:rFonts w:ascii="Times New Roman" w:hAnsi="宋体" w:cs="宋体" w:hint="eastAsia"/>
        </w:rPr>
        <w:t>产品型号；</w:t>
      </w:r>
    </w:p>
    <w:p w14:paraId="2C2E57B7" w14:textId="77777777" w:rsidR="00257075" w:rsidRDefault="00257075" w:rsidP="000737C7">
      <w:pPr>
        <w:pStyle w:val="11"/>
        <w:numPr>
          <w:ilvl w:val="0"/>
          <w:numId w:val="20"/>
        </w:numPr>
        <w:ind w:firstLineChars="0"/>
        <w:rPr>
          <w:rFonts w:ascii="Times New Roman" w:hAnsi="宋体" w:cs="宋体"/>
        </w:rPr>
      </w:pPr>
      <w:r>
        <w:rPr>
          <w:rFonts w:ascii="Times New Roman" w:hAnsi="宋体" w:cs="宋体" w:hint="eastAsia"/>
        </w:rPr>
        <w:t>单轴长度及总长度；</w:t>
      </w:r>
    </w:p>
    <w:p w14:paraId="08E7E153" w14:textId="77777777" w:rsidR="00257075" w:rsidRDefault="00257075" w:rsidP="000737C7">
      <w:pPr>
        <w:pStyle w:val="11"/>
        <w:numPr>
          <w:ilvl w:val="0"/>
          <w:numId w:val="20"/>
        </w:numPr>
        <w:ind w:firstLineChars="0"/>
        <w:rPr>
          <w:rFonts w:ascii="Times New Roman" w:hAnsi="宋体" w:cs="宋体"/>
        </w:rPr>
      </w:pPr>
      <w:r>
        <w:rPr>
          <w:rFonts w:ascii="Times New Roman" w:hAnsi="宋体" w:cs="宋体" w:hint="eastAsia"/>
        </w:rPr>
        <w:t>到货日期；</w:t>
      </w:r>
    </w:p>
    <w:p w14:paraId="42BBD876" w14:textId="77777777" w:rsidR="00257075" w:rsidRPr="00257075" w:rsidRDefault="00257075" w:rsidP="000737C7">
      <w:pPr>
        <w:pStyle w:val="11"/>
        <w:numPr>
          <w:ilvl w:val="0"/>
          <w:numId w:val="20"/>
        </w:numPr>
        <w:ind w:firstLineChars="0"/>
        <w:rPr>
          <w:rFonts w:ascii="Times New Roman" w:hAnsi="宋体" w:cs="宋体"/>
        </w:rPr>
      </w:pPr>
      <w:r>
        <w:rPr>
          <w:rFonts w:ascii="Times New Roman" w:hAnsi="宋体" w:cs="宋体" w:hint="eastAsia"/>
        </w:rPr>
        <w:t>本文件编号或需方采购规范编号或其他需方要求的项目。</w:t>
      </w:r>
    </w:p>
    <w:p w14:paraId="530FC775" w14:textId="77777777" w:rsidR="00257075" w:rsidRPr="00257075" w:rsidRDefault="00257075" w:rsidP="00257075">
      <w:pPr>
        <w:ind w:firstLineChars="200" w:firstLine="420"/>
        <w:rPr>
          <w:rFonts w:ascii="宋体" w:hAnsi="宋体" w:cs="宋体"/>
          <w:szCs w:val="21"/>
        </w:rPr>
      </w:pPr>
    </w:p>
    <w:p w14:paraId="19AF1FBC" w14:textId="77777777" w:rsidR="00011853" w:rsidRDefault="00011853">
      <w:pPr>
        <w:pStyle w:val="a9"/>
      </w:pPr>
    </w:p>
    <w:p w14:paraId="19AF1FBD" w14:textId="77777777" w:rsidR="00011853" w:rsidRDefault="00011853">
      <w:pPr>
        <w:pStyle w:val="af4"/>
      </w:pPr>
    </w:p>
    <w:p w14:paraId="19AF1FBE" w14:textId="4B9A4344" w:rsidR="00011853" w:rsidRDefault="004F7B80">
      <w:pPr>
        <w:pStyle w:val="af7"/>
        <w:ind w:left="0"/>
      </w:pPr>
      <w:bookmarkStart w:id="14" w:name="_Hlk86923301"/>
      <w:r>
        <w:br/>
      </w:r>
      <w:r>
        <w:rPr>
          <w:rFonts w:hint="eastAsia"/>
        </w:rPr>
        <w:t>（规范性附录）</w:t>
      </w:r>
      <w:r>
        <w:br/>
      </w:r>
      <w:r w:rsidR="0061683E">
        <w:rPr>
          <w:rFonts w:hint="eastAsia"/>
        </w:rPr>
        <w:t>产品</w:t>
      </w:r>
      <w:r>
        <w:rPr>
          <w:rFonts w:hint="eastAsia"/>
        </w:rPr>
        <w:t>线轴规定</w:t>
      </w:r>
    </w:p>
    <w:p w14:paraId="19AF1FBF" w14:textId="77777777" w:rsidR="00011853" w:rsidRDefault="004F7B80">
      <w:pPr>
        <w:pStyle w:val="af8"/>
        <w:tabs>
          <w:tab w:val="clear" w:pos="360"/>
          <w:tab w:val="left" w:pos="284"/>
        </w:tabs>
        <w:spacing w:before="312" w:after="312"/>
        <w:ind w:left="0"/>
      </w:pPr>
      <w:r>
        <w:rPr>
          <w:rFonts w:hint="eastAsia"/>
        </w:rPr>
        <w:t>范围</w:t>
      </w:r>
    </w:p>
    <w:p w14:paraId="19AF1FC0" w14:textId="19BD2CBE" w:rsidR="00011853" w:rsidRPr="00371875" w:rsidRDefault="00371875" w:rsidP="00371875">
      <w:pPr>
        <w:spacing w:line="420" w:lineRule="exact"/>
        <w:jc w:val="left"/>
        <w:rPr>
          <w:rFonts w:ascii="宋体" w:hAnsi="宋体"/>
          <w:b/>
          <w:szCs w:val="21"/>
        </w:rPr>
      </w:pPr>
      <w:r>
        <w:rPr>
          <w:rFonts w:hint="eastAsia"/>
        </w:rPr>
        <w:t xml:space="preserve"> </w:t>
      </w:r>
      <w:r>
        <w:rPr>
          <w:rFonts w:hint="eastAsia"/>
        </w:rPr>
        <w:t>在</w:t>
      </w:r>
      <w:r w:rsidRPr="00976899">
        <w:rPr>
          <w:rFonts w:hint="eastAsia"/>
        </w:rPr>
        <w:t>本附录适用于</w:t>
      </w:r>
      <w:r w:rsidR="0061683E">
        <w:rPr>
          <w:rFonts w:hint="eastAsia"/>
        </w:rPr>
        <w:t>产品</w:t>
      </w:r>
      <w:r w:rsidRPr="00976899">
        <w:rPr>
          <w:rFonts w:hint="eastAsia"/>
        </w:rPr>
        <w:t>的绕线线轴。</w:t>
      </w:r>
    </w:p>
    <w:p w14:paraId="19AF1FC1" w14:textId="77777777" w:rsidR="00011853" w:rsidRDefault="004F7B80">
      <w:pPr>
        <w:pStyle w:val="af8"/>
        <w:tabs>
          <w:tab w:val="clear" w:pos="360"/>
          <w:tab w:val="left" w:pos="284"/>
        </w:tabs>
        <w:spacing w:before="312" w:after="312"/>
        <w:ind w:left="0"/>
      </w:pPr>
      <w:r>
        <w:rPr>
          <w:rFonts w:hint="eastAsia"/>
        </w:rPr>
        <w:t>尺寸要求</w:t>
      </w:r>
    </w:p>
    <w:p w14:paraId="19AF1FC2" w14:textId="48448C4F" w:rsidR="00011853" w:rsidRDefault="004F7B80">
      <w:pPr>
        <w:pStyle w:val="af9"/>
        <w:tabs>
          <w:tab w:val="clear" w:pos="360"/>
          <w:tab w:val="left" w:pos="0"/>
        </w:tabs>
        <w:spacing w:before="156" w:after="156"/>
        <w:rPr>
          <w:rFonts w:ascii="Times New Roman" w:eastAsia="宋体"/>
        </w:rPr>
      </w:pPr>
      <w:r>
        <w:rPr>
          <w:rFonts w:ascii="Times New Roman" w:eastAsia="宋体" w:hint="eastAsia"/>
        </w:rPr>
        <w:t>线轴表面要求平整光洁，不得有毛</w:t>
      </w:r>
      <w:proofErr w:type="gramStart"/>
      <w:r>
        <w:rPr>
          <w:rFonts w:ascii="Times New Roman" w:eastAsia="宋体" w:hint="eastAsia"/>
        </w:rPr>
        <w:t>剌</w:t>
      </w:r>
      <w:proofErr w:type="gramEnd"/>
      <w:r>
        <w:rPr>
          <w:rFonts w:ascii="Times New Roman" w:eastAsia="宋体" w:hint="eastAsia"/>
        </w:rPr>
        <w:t>、变形和妨碍</w:t>
      </w:r>
      <w:r w:rsidR="0061683E">
        <w:rPr>
          <w:rFonts w:ascii="Times New Roman" w:eastAsia="宋体" w:hint="eastAsia"/>
        </w:rPr>
        <w:t>产品</w:t>
      </w:r>
      <w:r>
        <w:rPr>
          <w:rFonts w:ascii="Times New Roman" w:eastAsia="宋体" w:hint="eastAsia"/>
        </w:rPr>
        <w:t>流畅放线的附着物。</w:t>
      </w:r>
    </w:p>
    <w:p w14:paraId="19AF1FC3" w14:textId="05F72C73" w:rsidR="00011853" w:rsidRDefault="00371875">
      <w:pPr>
        <w:pStyle w:val="af9"/>
        <w:tabs>
          <w:tab w:val="clear" w:pos="360"/>
          <w:tab w:val="left" w:pos="0"/>
        </w:tabs>
        <w:spacing w:before="156" w:after="156"/>
        <w:rPr>
          <w:rFonts w:ascii="Times New Roman" w:eastAsia="宋体"/>
        </w:rPr>
      </w:pPr>
      <w:r w:rsidRPr="00371875">
        <w:rPr>
          <w:rFonts w:ascii="Times New Roman" w:eastAsia="宋体" w:hint="eastAsia"/>
        </w:rPr>
        <w:t>形状要求规则，法兰双边线轴结构见图</w:t>
      </w:r>
    </w:p>
    <w:p w14:paraId="19AF1FC5" w14:textId="57E7266A" w:rsidR="00011853" w:rsidRPr="00E86F54" w:rsidRDefault="004F7B80">
      <w:pPr>
        <w:jc w:val="center"/>
        <w:rPr>
          <w:rFonts w:ascii="黑体" w:eastAsia="黑体" w:hAnsi="黑体"/>
          <w:szCs w:val="21"/>
          <w:lang w:val="zh-TW" w:eastAsia="zh-TW"/>
        </w:rPr>
      </w:pPr>
      <w:r w:rsidRPr="00E86F54">
        <w:rPr>
          <w:rFonts w:ascii="黑体" w:eastAsia="黑体" w:hAnsi="黑体" w:cs="黑体" w:hint="eastAsia"/>
          <w:szCs w:val="21"/>
          <w:lang w:val="zh-TW" w:eastAsia="zh-TW"/>
        </w:rPr>
        <w:t>表</w:t>
      </w:r>
      <w:r w:rsidRPr="00E86F54">
        <w:rPr>
          <w:rFonts w:ascii="黑体" w:eastAsia="黑体" w:hAnsi="黑体"/>
          <w:szCs w:val="21"/>
        </w:rPr>
        <w:t>A.</w:t>
      </w:r>
      <w:r w:rsidRPr="00E86F54">
        <w:rPr>
          <w:rFonts w:ascii="黑体" w:eastAsia="黑体" w:hAnsi="黑体"/>
          <w:szCs w:val="21"/>
          <w:lang w:val="zh-TW" w:eastAsia="zh-TW"/>
        </w:rPr>
        <w:t>1</w:t>
      </w:r>
    </w:p>
    <w:tbl>
      <w:tblPr>
        <w:tblW w:w="9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052"/>
        <w:gridCol w:w="1276"/>
        <w:gridCol w:w="1559"/>
        <w:gridCol w:w="1418"/>
        <w:gridCol w:w="1276"/>
        <w:gridCol w:w="1467"/>
      </w:tblGrid>
      <w:tr w:rsidR="00371875" w:rsidRPr="008D67DA" w14:paraId="39FD11A4" w14:textId="77777777" w:rsidTr="008D67DA">
        <w:trPr>
          <w:trHeight w:val="626"/>
        </w:trPr>
        <w:tc>
          <w:tcPr>
            <w:tcW w:w="1216" w:type="dxa"/>
            <w:vAlign w:val="center"/>
          </w:tcPr>
          <w:p w14:paraId="1BE128E1" w14:textId="77777777" w:rsidR="00371875" w:rsidRPr="008D67DA" w:rsidRDefault="00371875" w:rsidP="003637EF">
            <w:pPr>
              <w:spacing w:line="420" w:lineRule="exact"/>
              <w:jc w:val="center"/>
              <w:rPr>
                <w:rFonts w:ascii="宋体" w:hAnsi="宋体"/>
                <w:sz w:val="18"/>
                <w:szCs w:val="18"/>
              </w:rPr>
            </w:pPr>
            <w:r w:rsidRPr="008D67DA">
              <w:rPr>
                <w:rFonts w:ascii="宋体" w:hAnsi="宋体" w:hint="eastAsia"/>
                <w:sz w:val="18"/>
                <w:szCs w:val="18"/>
              </w:rPr>
              <w:t>线轴类型</w:t>
            </w:r>
          </w:p>
        </w:tc>
        <w:tc>
          <w:tcPr>
            <w:tcW w:w="1052" w:type="dxa"/>
            <w:vAlign w:val="center"/>
          </w:tcPr>
          <w:p w14:paraId="27E9FF5B" w14:textId="77777777" w:rsidR="00371875" w:rsidRPr="008D67DA" w:rsidRDefault="00371875" w:rsidP="003637EF">
            <w:pPr>
              <w:spacing w:line="420" w:lineRule="exact"/>
              <w:jc w:val="center"/>
              <w:rPr>
                <w:rFonts w:ascii="宋体" w:hAnsi="宋体"/>
                <w:sz w:val="18"/>
                <w:szCs w:val="18"/>
              </w:rPr>
            </w:pPr>
            <w:r w:rsidRPr="008D67DA">
              <w:rPr>
                <w:rFonts w:ascii="宋体" w:hAnsi="宋体" w:hint="eastAsia"/>
                <w:sz w:val="18"/>
                <w:szCs w:val="18"/>
              </w:rPr>
              <w:t>材料</w:t>
            </w:r>
          </w:p>
        </w:tc>
        <w:tc>
          <w:tcPr>
            <w:tcW w:w="1276" w:type="dxa"/>
            <w:vAlign w:val="center"/>
          </w:tcPr>
          <w:p w14:paraId="56F601B3" w14:textId="181D9EFE" w:rsidR="00371875" w:rsidRPr="008D67DA" w:rsidRDefault="00371875" w:rsidP="003637EF">
            <w:pPr>
              <w:spacing w:line="420" w:lineRule="exact"/>
              <w:jc w:val="center"/>
              <w:rPr>
                <w:rFonts w:ascii="宋体" w:hAnsi="宋体"/>
                <w:sz w:val="18"/>
                <w:szCs w:val="18"/>
              </w:rPr>
            </w:pPr>
            <w:r w:rsidRPr="008D67DA">
              <w:rPr>
                <w:rFonts w:ascii="宋体" w:hAnsi="宋体" w:hint="eastAsia"/>
                <w:sz w:val="18"/>
                <w:szCs w:val="18"/>
              </w:rPr>
              <w:t>法兰直径</w:t>
            </w:r>
            <w:r w:rsidR="008D67DA">
              <w:rPr>
                <w:rFonts w:ascii="宋体" w:hAnsi="宋体" w:hint="eastAsia"/>
                <w:sz w:val="18"/>
                <w:szCs w:val="18"/>
              </w:rPr>
              <w:t>/</w:t>
            </w:r>
            <w:r w:rsidR="008D67DA">
              <w:rPr>
                <w:rFonts w:ascii="宋体" w:hAnsi="宋体"/>
                <w:sz w:val="18"/>
                <w:szCs w:val="18"/>
              </w:rPr>
              <w:t>mm</w:t>
            </w:r>
          </w:p>
        </w:tc>
        <w:tc>
          <w:tcPr>
            <w:tcW w:w="1559" w:type="dxa"/>
            <w:vAlign w:val="center"/>
          </w:tcPr>
          <w:p w14:paraId="36AC2059" w14:textId="43694014" w:rsidR="00371875" w:rsidRPr="008D67DA" w:rsidRDefault="00371875" w:rsidP="003637EF">
            <w:pPr>
              <w:spacing w:line="420" w:lineRule="exact"/>
              <w:jc w:val="center"/>
              <w:rPr>
                <w:rFonts w:ascii="宋体" w:hAnsi="宋体"/>
                <w:sz w:val="18"/>
                <w:szCs w:val="18"/>
              </w:rPr>
            </w:pPr>
            <w:r w:rsidRPr="008D67DA">
              <w:rPr>
                <w:rFonts w:ascii="宋体" w:hAnsi="宋体" w:hint="eastAsia"/>
                <w:sz w:val="18"/>
                <w:szCs w:val="18"/>
              </w:rPr>
              <w:t>线轴直径</w:t>
            </w:r>
            <w:r w:rsidR="008D67DA">
              <w:rPr>
                <w:rFonts w:ascii="宋体" w:hAnsi="宋体" w:hint="eastAsia"/>
                <w:sz w:val="18"/>
                <w:szCs w:val="18"/>
              </w:rPr>
              <w:t>/m</w:t>
            </w:r>
            <w:r w:rsidR="008D67DA">
              <w:rPr>
                <w:rFonts w:ascii="宋体" w:hAnsi="宋体"/>
                <w:sz w:val="18"/>
                <w:szCs w:val="18"/>
              </w:rPr>
              <w:t>m</w:t>
            </w:r>
          </w:p>
        </w:tc>
        <w:tc>
          <w:tcPr>
            <w:tcW w:w="1418" w:type="dxa"/>
            <w:vAlign w:val="center"/>
          </w:tcPr>
          <w:p w14:paraId="0461B487" w14:textId="37CC15E2" w:rsidR="00371875" w:rsidRPr="008D67DA" w:rsidRDefault="00371875" w:rsidP="003637EF">
            <w:pPr>
              <w:spacing w:line="420" w:lineRule="exact"/>
              <w:jc w:val="center"/>
              <w:rPr>
                <w:rFonts w:ascii="宋体" w:hAnsi="宋体"/>
                <w:sz w:val="18"/>
                <w:szCs w:val="18"/>
              </w:rPr>
            </w:pPr>
            <w:r w:rsidRPr="008D67DA">
              <w:rPr>
                <w:rFonts w:ascii="宋体" w:hAnsi="宋体" w:hint="eastAsia"/>
                <w:sz w:val="18"/>
                <w:szCs w:val="18"/>
              </w:rPr>
              <w:t>轴孔直径</w:t>
            </w:r>
            <w:r w:rsidR="008D67DA">
              <w:rPr>
                <w:rFonts w:ascii="宋体" w:hAnsi="宋体" w:hint="eastAsia"/>
                <w:sz w:val="18"/>
                <w:szCs w:val="18"/>
              </w:rPr>
              <w:t>/m</w:t>
            </w:r>
            <w:r w:rsidR="008D67DA">
              <w:rPr>
                <w:rFonts w:ascii="宋体" w:hAnsi="宋体"/>
                <w:sz w:val="18"/>
                <w:szCs w:val="18"/>
              </w:rPr>
              <w:t>m</w:t>
            </w:r>
          </w:p>
        </w:tc>
        <w:tc>
          <w:tcPr>
            <w:tcW w:w="1276" w:type="dxa"/>
            <w:vAlign w:val="center"/>
          </w:tcPr>
          <w:p w14:paraId="33574961" w14:textId="48365869" w:rsidR="00371875" w:rsidRPr="008D67DA" w:rsidRDefault="00371875" w:rsidP="003637EF">
            <w:pPr>
              <w:spacing w:line="420" w:lineRule="exact"/>
              <w:jc w:val="center"/>
              <w:rPr>
                <w:rFonts w:ascii="宋体" w:hAnsi="宋体"/>
                <w:sz w:val="18"/>
                <w:szCs w:val="18"/>
              </w:rPr>
            </w:pPr>
            <w:r w:rsidRPr="008D67DA">
              <w:rPr>
                <w:rFonts w:ascii="宋体" w:hAnsi="宋体" w:hint="eastAsia"/>
                <w:sz w:val="18"/>
                <w:szCs w:val="18"/>
              </w:rPr>
              <w:t>排线宽度</w:t>
            </w:r>
            <w:r w:rsidR="008D67DA">
              <w:rPr>
                <w:rFonts w:ascii="宋体" w:hAnsi="宋体" w:hint="eastAsia"/>
                <w:sz w:val="18"/>
                <w:szCs w:val="18"/>
              </w:rPr>
              <w:t>/</w:t>
            </w:r>
            <w:r w:rsidR="008D67DA">
              <w:rPr>
                <w:rFonts w:ascii="宋体" w:hAnsi="宋体"/>
                <w:sz w:val="18"/>
                <w:szCs w:val="18"/>
              </w:rPr>
              <w:t>mm</w:t>
            </w:r>
          </w:p>
        </w:tc>
        <w:tc>
          <w:tcPr>
            <w:tcW w:w="1467" w:type="dxa"/>
            <w:vAlign w:val="center"/>
          </w:tcPr>
          <w:p w14:paraId="36A6D9C4" w14:textId="55B2253D" w:rsidR="00371875" w:rsidRPr="008D67DA" w:rsidRDefault="00371875" w:rsidP="003637EF">
            <w:pPr>
              <w:spacing w:line="420" w:lineRule="exact"/>
              <w:jc w:val="center"/>
              <w:rPr>
                <w:rFonts w:ascii="宋体" w:hAnsi="宋体"/>
                <w:sz w:val="18"/>
                <w:szCs w:val="18"/>
              </w:rPr>
            </w:pPr>
            <w:r w:rsidRPr="008D67DA">
              <w:rPr>
                <w:rFonts w:ascii="宋体" w:hAnsi="宋体" w:hint="eastAsia"/>
                <w:sz w:val="18"/>
                <w:szCs w:val="18"/>
              </w:rPr>
              <w:t>总宽度</w:t>
            </w:r>
            <w:r w:rsidR="008D67DA">
              <w:rPr>
                <w:rFonts w:ascii="宋体" w:hAnsi="宋体" w:hint="eastAsia"/>
                <w:sz w:val="18"/>
                <w:szCs w:val="18"/>
              </w:rPr>
              <w:t>/</w:t>
            </w:r>
            <w:r w:rsidR="008D67DA">
              <w:rPr>
                <w:rFonts w:ascii="宋体" w:hAnsi="宋体"/>
                <w:sz w:val="18"/>
                <w:szCs w:val="18"/>
              </w:rPr>
              <w:t>mm</w:t>
            </w:r>
          </w:p>
        </w:tc>
      </w:tr>
      <w:tr w:rsidR="00371875" w:rsidRPr="008D67DA" w14:paraId="378D7A3A" w14:textId="77777777" w:rsidTr="008D67DA">
        <w:trPr>
          <w:trHeight w:val="626"/>
        </w:trPr>
        <w:tc>
          <w:tcPr>
            <w:tcW w:w="1216" w:type="dxa"/>
            <w:vAlign w:val="center"/>
          </w:tcPr>
          <w:p w14:paraId="3C9A8776" w14:textId="77777777" w:rsidR="00371875" w:rsidRPr="008D67DA" w:rsidRDefault="00371875" w:rsidP="008D67DA">
            <w:pPr>
              <w:jc w:val="center"/>
              <w:rPr>
                <w:rFonts w:ascii="宋体" w:hAnsi="宋体"/>
                <w:sz w:val="18"/>
                <w:szCs w:val="18"/>
              </w:rPr>
            </w:pPr>
            <w:bookmarkStart w:id="15" w:name="_Hlk468196073"/>
            <w:smartTag w:uri="urn:schemas-microsoft-com:office:smarttags" w:element="chmetcnv">
              <w:smartTagPr>
                <w:attr w:name="TCSC" w:val="0"/>
                <w:attr w:name="NumberType" w:val="1"/>
                <w:attr w:name="Negative" w:val="False"/>
                <w:attr w:name="HasSpace" w:val="False"/>
                <w:attr w:name="SourceValue" w:val="4"/>
                <w:attr w:name="UnitName" w:val="”"/>
              </w:smartTagPr>
              <w:r w:rsidRPr="008D67DA">
                <w:rPr>
                  <w:rFonts w:ascii="宋体" w:hAnsi="宋体" w:hint="eastAsia"/>
                  <w:sz w:val="18"/>
                  <w:szCs w:val="18"/>
                </w:rPr>
                <w:t>4</w:t>
              </w:r>
              <w:proofErr w:type="gramStart"/>
              <w:r w:rsidRPr="008D67DA">
                <w:rPr>
                  <w:rFonts w:ascii="宋体" w:hAnsi="宋体" w:hint="eastAsia"/>
                  <w:sz w:val="18"/>
                  <w:szCs w:val="18"/>
                </w:rPr>
                <w:t>”</w:t>
              </w:r>
            </w:smartTag>
            <w:proofErr w:type="gramEnd"/>
            <w:r w:rsidRPr="008D67DA">
              <w:rPr>
                <w:rFonts w:ascii="宋体" w:hAnsi="宋体" w:hint="eastAsia"/>
                <w:sz w:val="18"/>
                <w:szCs w:val="18"/>
              </w:rPr>
              <w:t>-PS-DF</w:t>
            </w:r>
          </w:p>
        </w:tc>
        <w:tc>
          <w:tcPr>
            <w:tcW w:w="1052" w:type="dxa"/>
            <w:vAlign w:val="center"/>
          </w:tcPr>
          <w:p w14:paraId="0F4B8D44" w14:textId="77777777" w:rsidR="00371875" w:rsidRPr="008D67DA" w:rsidRDefault="00371875" w:rsidP="008D67DA">
            <w:pPr>
              <w:jc w:val="center"/>
              <w:rPr>
                <w:rFonts w:ascii="宋体" w:hAnsi="宋体"/>
                <w:sz w:val="18"/>
                <w:szCs w:val="18"/>
              </w:rPr>
            </w:pPr>
            <w:r w:rsidRPr="008D67DA">
              <w:rPr>
                <w:rFonts w:ascii="宋体" w:hAnsi="宋体" w:hint="eastAsia"/>
                <w:sz w:val="18"/>
                <w:szCs w:val="18"/>
              </w:rPr>
              <w:t>工程塑料</w:t>
            </w:r>
          </w:p>
        </w:tc>
        <w:tc>
          <w:tcPr>
            <w:tcW w:w="1276" w:type="dxa"/>
            <w:vAlign w:val="center"/>
          </w:tcPr>
          <w:p w14:paraId="559B9464" w14:textId="3F304BAE" w:rsidR="00371875" w:rsidRPr="008D67DA" w:rsidRDefault="00371875" w:rsidP="008D67DA">
            <w:pPr>
              <w:rPr>
                <w:rFonts w:ascii="宋体" w:hAnsi="宋体"/>
                <w:sz w:val="18"/>
                <w:szCs w:val="18"/>
              </w:rPr>
            </w:pPr>
            <w:r w:rsidRPr="008D67DA">
              <w:rPr>
                <w:rFonts w:ascii="宋体" w:hAnsi="宋体" w:hint="eastAsia"/>
                <w:sz w:val="18"/>
                <w:szCs w:val="18"/>
              </w:rPr>
              <w:t>φ119</w:t>
            </w:r>
            <w:r w:rsidR="008D67DA" w:rsidRPr="008D67DA">
              <w:rPr>
                <w:rFonts w:ascii="宋体" w:hAnsi="宋体" w:hint="eastAsia"/>
                <w:sz w:val="18"/>
                <w:szCs w:val="18"/>
                <w:lang w:val="pt-BR"/>
              </w:rPr>
              <w:t>±1.5</w:t>
            </w:r>
          </w:p>
        </w:tc>
        <w:tc>
          <w:tcPr>
            <w:tcW w:w="1559" w:type="dxa"/>
            <w:vAlign w:val="center"/>
          </w:tcPr>
          <w:p w14:paraId="148D5EBD" w14:textId="46E7CAA8" w:rsidR="00371875" w:rsidRPr="008D67DA" w:rsidRDefault="00371875" w:rsidP="008D67DA">
            <w:pPr>
              <w:jc w:val="center"/>
              <w:rPr>
                <w:rFonts w:ascii="宋体" w:hAnsi="宋体"/>
                <w:sz w:val="18"/>
                <w:szCs w:val="18"/>
                <w:lang w:val="pt-BR"/>
              </w:rPr>
            </w:pPr>
            <w:r w:rsidRPr="008D67DA">
              <w:rPr>
                <w:rFonts w:ascii="宋体" w:hAnsi="宋体" w:hint="eastAsia"/>
                <w:sz w:val="18"/>
                <w:szCs w:val="18"/>
              </w:rPr>
              <w:t>φ</w:t>
            </w:r>
            <w:r w:rsidRPr="008D67DA">
              <w:rPr>
                <w:rFonts w:ascii="宋体" w:hAnsi="宋体" w:hint="eastAsia"/>
                <w:sz w:val="18"/>
                <w:szCs w:val="18"/>
                <w:lang w:val="pt-BR"/>
              </w:rPr>
              <w:t>104±0.2</w:t>
            </w:r>
          </w:p>
        </w:tc>
        <w:tc>
          <w:tcPr>
            <w:tcW w:w="1418" w:type="dxa"/>
            <w:vAlign w:val="center"/>
          </w:tcPr>
          <w:p w14:paraId="3247F7A4" w14:textId="02DE64D8" w:rsidR="00371875" w:rsidRPr="008D67DA" w:rsidRDefault="00371875" w:rsidP="008D67DA">
            <w:pPr>
              <w:jc w:val="center"/>
              <w:rPr>
                <w:rFonts w:ascii="宋体" w:hAnsi="宋体"/>
                <w:sz w:val="18"/>
                <w:szCs w:val="18"/>
                <w:lang w:val="pt-BR"/>
              </w:rPr>
            </w:pPr>
            <w:r w:rsidRPr="008D67DA">
              <w:rPr>
                <w:rFonts w:ascii="宋体" w:hAnsi="宋体" w:hint="eastAsia"/>
                <w:sz w:val="18"/>
                <w:szCs w:val="18"/>
              </w:rPr>
              <w:t>φ</w:t>
            </w:r>
            <w:r w:rsidRPr="008D67DA">
              <w:rPr>
                <w:rFonts w:ascii="宋体" w:hAnsi="宋体" w:hint="eastAsia"/>
                <w:sz w:val="18"/>
                <w:szCs w:val="18"/>
                <w:lang w:val="pt-BR"/>
              </w:rPr>
              <w:t>11±0.1</w:t>
            </w:r>
          </w:p>
        </w:tc>
        <w:tc>
          <w:tcPr>
            <w:tcW w:w="1276" w:type="dxa"/>
            <w:vAlign w:val="center"/>
          </w:tcPr>
          <w:p w14:paraId="66EB2EA4" w14:textId="694AAFC9" w:rsidR="00371875" w:rsidRPr="008D67DA" w:rsidRDefault="00371875" w:rsidP="008D67DA">
            <w:pPr>
              <w:jc w:val="center"/>
              <w:rPr>
                <w:rFonts w:ascii="宋体" w:hAnsi="宋体"/>
                <w:sz w:val="18"/>
                <w:szCs w:val="18"/>
                <w:lang w:val="pt-BR"/>
              </w:rPr>
            </w:pPr>
            <w:r w:rsidRPr="008D67DA">
              <w:rPr>
                <w:rFonts w:ascii="宋体" w:hAnsi="宋体" w:hint="eastAsia"/>
                <w:sz w:val="18"/>
                <w:szCs w:val="18"/>
                <w:lang w:val="pt-BR"/>
              </w:rPr>
              <w:t>15±0.1</w:t>
            </w:r>
          </w:p>
        </w:tc>
        <w:tc>
          <w:tcPr>
            <w:tcW w:w="1467" w:type="dxa"/>
            <w:vAlign w:val="center"/>
          </w:tcPr>
          <w:p w14:paraId="4B0FC88C" w14:textId="51FB16B4" w:rsidR="00371875" w:rsidRPr="008D67DA" w:rsidRDefault="00371875" w:rsidP="008D67DA">
            <w:pPr>
              <w:jc w:val="center"/>
              <w:rPr>
                <w:rFonts w:ascii="宋体" w:hAnsi="宋体"/>
                <w:sz w:val="18"/>
                <w:szCs w:val="18"/>
                <w:lang w:val="pt-BR"/>
              </w:rPr>
            </w:pPr>
            <w:r w:rsidRPr="008D67DA">
              <w:rPr>
                <w:rFonts w:ascii="宋体" w:hAnsi="宋体" w:hint="eastAsia"/>
                <w:sz w:val="18"/>
                <w:szCs w:val="18"/>
                <w:lang w:val="pt-BR"/>
              </w:rPr>
              <w:t>20±0.5</w:t>
            </w:r>
          </w:p>
        </w:tc>
      </w:tr>
      <w:bookmarkEnd w:id="15"/>
      <w:tr w:rsidR="00371875" w:rsidRPr="008D67DA" w14:paraId="5CD01B11" w14:textId="77777777" w:rsidTr="008D67DA">
        <w:trPr>
          <w:trHeight w:val="617"/>
        </w:trPr>
        <w:tc>
          <w:tcPr>
            <w:tcW w:w="1216" w:type="dxa"/>
            <w:vAlign w:val="center"/>
          </w:tcPr>
          <w:p w14:paraId="4996D4F7" w14:textId="77777777" w:rsidR="00371875" w:rsidRPr="008D67DA" w:rsidRDefault="00371875" w:rsidP="008D67DA">
            <w:pPr>
              <w:jc w:val="center"/>
              <w:rPr>
                <w:rFonts w:ascii="宋体" w:hAnsi="宋体"/>
                <w:spacing w:val="-20"/>
                <w:sz w:val="18"/>
                <w:szCs w:val="18"/>
              </w:rPr>
            </w:pPr>
            <w:smartTag w:uri="urn:schemas-microsoft-com:office:smarttags" w:element="chmetcnv">
              <w:smartTagPr>
                <w:attr w:name="UnitName" w:val="”"/>
                <w:attr w:name="SourceValue" w:val="3.5"/>
                <w:attr w:name="HasSpace" w:val="False"/>
                <w:attr w:name="Negative" w:val="False"/>
                <w:attr w:name="NumberType" w:val="1"/>
                <w:attr w:name="TCSC" w:val="0"/>
              </w:smartTagPr>
              <w:r w:rsidRPr="008D67DA">
                <w:rPr>
                  <w:rFonts w:ascii="宋体" w:hAnsi="宋体" w:hint="eastAsia"/>
                  <w:spacing w:val="-20"/>
                  <w:sz w:val="18"/>
                  <w:szCs w:val="18"/>
                </w:rPr>
                <w:t>3.5</w:t>
              </w:r>
              <w:proofErr w:type="gramStart"/>
              <w:r w:rsidRPr="008D67DA">
                <w:rPr>
                  <w:rFonts w:ascii="宋体" w:hAnsi="宋体" w:hint="eastAsia"/>
                  <w:spacing w:val="-20"/>
                  <w:sz w:val="18"/>
                  <w:szCs w:val="18"/>
                </w:rPr>
                <w:t>”</w:t>
              </w:r>
            </w:smartTag>
            <w:proofErr w:type="gramEnd"/>
            <w:r w:rsidRPr="008D67DA">
              <w:rPr>
                <w:rFonts w:ascii="宋体" w:hAnsi="宋体" w:hint="eastAsia"/>
                <w:spacing w:val="-20"/>
                <w:sz w:val="18"/>
                <w:szCs w:val="18"/>
              </w:rPr>
              <w:t>-PS-DF</w:t>
            </w:r>
          </w:p>
        </w:tc>
        <w:tc>
          <w:tcPr>
            <w:tcW w:w="1052" w:type="dxa"/>
            <w:vAlign w:val="center"/>
          </w:tcPr>
          <w:p w14:paraId="3A74F607" w14:textId="77777777" w:rsidR="00371875" w:rsidRPr="008D67DA" w:rsidRDefault="00371875" w:rsidP="008D67DA">
            <w:pPr>
              <w:jc w:val="center"/>
              <w:rPr>
                <w:rFonts w:ascii="宋体" w:hAnsi="宋体"/>
                <w:sz w:val="18"/>
                <w:szCs w:val="18"/>
              </w:rPr>
            </w:pPr>
            <w:r w:rsidRPr="008D67DA">
              <w:rPr>
                <w:rFonts w:ascii="宋体" w:hAnsi="宋体" w:hint="eastAsia"/>
                <w:sz w:val="18"/>
                <w:szCs w:val="18"/>
              </w:rPr>
              <w:t>工程塑料</w:t>
            </w:r>
          </w:p>
        </w:tc>
        <w:tc>
          <w:tcPr>
            <w:tcW w:w="1276" w:type="dxa"/>
            <w:vAlign w:val="center"/>
          </w:tcPr>
          <w:p w14:paraId="45275EA8" w14:textId="6D886818" w:rsidR="00371875" w:rsidRPr="008D67DA" w:rsidRDefault="00371875" w:rsidP="008D67DA">
            <w:pPr>
              <w:jc w:val="center"/>
              <w:rPr>
                <w:rFonts w:ascii="宋体" w:hAnsi="宋体"/>
                <w:spacing w:val="-12"/>
                <w:sz w:val="18"/>
                <w:szCs w:val="18"/>
              </w:rPr>
            </w:pPr>
            <w:r w:rsidRPr="008D67DA">
              <w:rPr>
                <w:rFonts w:ascii="宋体" w:hAnsi="宋体" w:hint="eastAsia"/>
                <w:spacing w:val="-12"/>
                <w:sz w:val="18"/>
                <w:szCs w:val="18"/>
              </w:rPr>
              <w:t>φ82.</w:t>
            </w:r>
            <w:r w:rsidR="008D67DA">
              <w:rPr>
                <w:rFonts w:ascii="宋体" w:hAnsi="宋体"/>
                <w:spacing w:val="-12"/>
                <w:sz w:val="18"/>
                <w:szCs w:val="18"/>
              </w:rPr>
              <w:t>5</w:t>
            </w:r>
            <w:r w:rsidRPr="008D67DA">
              <w:rPr>
                <w:rFonts w:ascii="宋体" w:hAnsi="宋体" w:hint="eastAsia"/>
                <w:sz w:val="18"/>
                <w:szCs w:val="18"/>
                <w:lang w:val="pt-BR"/>
              </w:rPr>
              <w:t>±1.5</w:t>
            </w:r>
          </w:p>
        </w:tc>
        <w:tc>
          <w:tcPr>
            <w:tcW w:w="1559" w:type="dxa"/>
            <w:vAlign w:val="center"/>
          </w:tcPr>
          <w:p w14:paraId="1D47E0A2" w14:textId="25B9A9CB" w:rsidR="00371875" w:rsidRPr="008D67DA" w:rsidRDefault="00371875" w:rsidP="008D67DA">
            <w:pPr>
              <w:jc w:val="center"/>
              <w:rPr>
                <w:rFonts w:ascii="宋体" w:hAnsi="宋体"/>
                <w:sz w:val="18"/>
                <w:szCs w:val="18"/>
                <w:lang w:val="pt-BR"/>
              </w:rPr>
            </w:pPr>
            <w:r w:rsidRPr="008D67DA">
              <w:rPr>
                <w:rFonts w:ascii="宋体" w:hAnsi="宋体" w:hint="eastAsia"/>
                <w:sz w:val="18"/>
                <w:szCs w:val="18"/>
              </w:rPr>
              <w:t>φ</w:t>
            </w:r>
            <w:r w:rsidRPr="008D67DA">
              <w:rPr>
                <w:rFonts w:ascii="宋体" w:hAnsi="宋体" w:hint="eastAsia"/>
                <w:sz w:val="18"/>
                <w:szCs w:val="18"/>
                <w:lang w:val="pt-BR"/>
              </w:rPr>
              <w:t>50±0.2</w:t>
            </w:r>
          </w:p>
        </w:tc>
        <w:tc>
          <w:tcPr>
            <w:tcW w:w="1418" w:type="dxa"/>
            <w:vAlign w:val="center"/>
          </w:tcPr>
          <w:p w14:paraId="227E99AC" w14:textId="2830F967" w:rsidR="00371875" w:rsidRPr="008D67DA" w:rsidRDefault="00371875" w:rsidP="008D67DA">
            <w:pPr>
              <w:jc w:val="center"/>
              <w:rPr>
                <w:rFonts w:ascii="宋体" w:hAnsi="宋体"/>
                <w:spacing w:val="-12"/>
                <w:sz w:val="18"/>
                <w:szCs w:val="18"/>
                <w:lang w:val="pt-BR"/>
              </w:rPr>
            </w:pPr>
            <w:r w:rsidRPr="008D67DA">
              <w:rPr>
                <w:rFonts w:ascii="宋体" w:hAnsi="宋体" w:hint="eastAsia"/>
                <w:spacing w:val="-12"/>
                <w:sz w:val="18"/>
                <w:szCs w:val="18"/>
              </w:rPr>
              <w:t>φ</w:t>
            </w:r>
            <w:r w:rsidRPr="008D67DA">
              <w:rPr>
                <w:rFonts w:ascii="宋体" w:hAnsi="宋体" w:hint="eastAsia"/>
                <w:spacing w:val="-12"/>
                <w:sz w:val="18"/>
                <w:szCs w:val="18"/>
                <w:lang w:val="pt-BR"/>
              </w:rPr>
              <w:t>10.5</w:t>
            </w:r>
            <w:r w:rsidRPr="008D67DA">
              <w:rPr>
                <w:rFonts w:ascii="宋体" w:hAnsi="宋体" w:hint="eastAsia"/>
                <w:sz w:val="18"/>
                <w:szCs w:val="18"/>
                <w:lang w:val="pt-BR"/>
              </w:rPr>
              <w:t>±0.1</w:t>
            </w:r>
          </w:p>
        </w:tc>
        <w:tc>
          <w:tcPr>
            <w:tcW w:w="1276" w:type="dxa"/>
            <w:vAlign w:val="center"/>
          </w:tcPr>
          <w:p w14:paraId="64B2E00D" w14:textId="76B62C70" w:rsidR="00371875" w:rsidRPr="008D67DA" w:rsidRDefault="00371875" w:rsidP="008D67DA">
            <w:pPr>
              <w:jc w:val="center"/>
              <w:rPr>
                <w:rFonts w:ascii="宋体" w:hAnsi="宋体"/>
                <w:spacing w:val="-12"/>
                <w:sz w:val="18"/>
                <w:szCs w:val="18"/>
                <w:lang w:val="pt-BR"/>
              </w:rPr>
            </w:pPr>
            <w:r w:rsidRPr="008D67DA">
              <w:rPr>
                <w:rFonts w:ascii="宋体" w:hAnsi="宋体" w:hint="eastAsia"/>
                <w:spacing w:val="-12"/>
                <w:sz w:val="18"/>
                <w:szCs w:val="18"/>
                <w:lang w:val="pt-BR"/>
              </w:rPr>
              <w:t>25</w:t>
            </w:r>
            <w:r w:rsidRPr="008D67DA">
              <w:rPr>
                <w:rFonts w:ascii="宋体" w:hAnsi="宋体" w:hint="eastAsia"/>
                <w:sz w:val="18"/>
                <w:szCs w:val="18"/>
                <w:lang w:val="pt-BR"/>
              </w:rPr>
              <w:t>±0.1</w:t>
            </w:r>
          </w:p>
        </w:tc>
        <w:tc>
          <w:tcPr>
            <w:tcW w:w="1467" w:type="dxa"/>
            <w:vAlign w:val="center"/>
          </w:tcPr>
          <w:p w14:paraId="63235065" w14:textId="1B375B45" w:rsidR="00371875" w:rsidRPr="008D67DA" w:rsidRDefault="00371875" w:rsidP="008D67DA">
            <w:pPr>
              <w:jc w:val="center"/>
              <w:rPr>
                <w:rFonts w:ascii="宋体" w:hAnsi="宋体"/>
                <w:sz w:val="18"/>
                <w:szCs w:val="18"/>
                <w:lang w:val="pt-BR"/>
              </w:rPr>
            </w:pPr>
            <w:r w:rsidRPr="008D67DA">
              <w:rPr>
                <w:rFonts w:ascii="宋体" w:hAnsi="宋体" w:hint="eastAsia"/>
                <w:sz w:val="18"/>
                <w:szCs w:val="18"/>
                <w:lang w:val="pt-BR"/>
              </w:rPr>
              <w:t>30.5±0.5</w:t>
            </w:r>
          </w:p>
        </w:tc>
      </w:tr>
    </w:tbl>
    <w:p w14:paraId="19AF1FE3" w14:textId="390E9A7B" w:rsidR="00011853" w:rsidRDefault="008D67DA" w:rsidP="008D67DA">
      <w:pPr>
        <w:pStyle w:val="affc"/>
        <w:ind w:firstLineChars="0" w:firstLine="0"/>
        <w:jc w:val="center"/>
      </w:pPr>
      <w:r w:rsidRPr="008E5393">
        <w:rPr>
          <w:noProof/>
          <w:szCs w:val="21"/>
        </w:rPr>
        <w:drawing>
          <wp:inline distT="0" distB="0" distL="0" distR="0" wp14:anchorId="00493A87" wp14:editId="2FADEF08">
            <wp:extent cx="3522428" cy="1351126"/>
            <wp:effectExtent l="0" t="0" r="1905" b="190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2428" cy="1351126"/>
                    </a:xfrm>
                    <a:prstGeom prst="rect">
                      <a:avLst/>
                    </a:prstGeom>
                  </pic:spPr>
                </pic:pic>
              </a:graphicData>
            </a:graphic>
          </wp:inline>
        </w:drawing>
      </w:r>
    </w:p>
    <w:p w14:paraId="19AF1FE4" w14:textId="41D87C1E" w:rsidR="00011853" w:rsidRDefault="00011853">
      <w:pPr>
        <w:pStyle w:val="affc"/>
        <w:ind w:firstLineChars="0" w:firstLine="0"/>
        <w:jc w:val="center"/>
      </w:pPr>
    </w:p>
    <w:p w14:paraId="73CA2CEC" w14:textId="77777777" w:rsidR="007278E6" w:rsidRDefault="007278E6" w:rsidP="00371875">
      <w:pPr>
        <w:ind w:leftChars="150" w:left="315" w:firstLineChars="1700" w:firstLine="3570"/>
        <w:rPr>
          <w:rFonts w:ascii="宋体" w:hAnsi="宋体"/>
          <w:szCs w:val="21"/>
        </w:rPr>
      </w:pPr>
    </w:p>
    <w:p w14:paraId="530B4E2F" w14:textId="457BC2F2" w:rsidR="00371875" w:rsidRDefault="005C5F8E" w:rsidP="00371875">
      <w:pPr>
        <w:ind w:leftChars="150" w:left="315" w:firstLineChars="1700" w:firstLine="3570"/>
        <w:rPr>
          <w:rFonts w:ascii="黑体" w:eastAsia="黑体" w:hAnsi="黑体"/>
          <w:szCs w:val="21"/>
        </w:rPr>
      </w:pPr>
      <w:r w:rsidRPr="005C5F8E">
        <w:rPr>
          <w:rFonts w:ascii="黑体" w:eastAsia="黑体" w:hAnsi="黑体" w:hint="eastAsia"/>
          <w:szCs w:val="21"/>
        </w:rPr>
        <w:t>图A</w:t>
      </w:r>
      <w:r w:rsidRPr="005C5F8E">
        <w:rPr>
          <w:rFonts w:ascii="黑体" w:eastAsia="黑体" w:hAnsi="黑体"/>
          <w:szCs w:val="21"/>
        </w:rPr>
        <w:t xml:space="preserve">.1 </w:t>
      </w:r>
      <w:r w:rsidR="00371875" w:rsidRPr="005C5F8E">
        <w:rPr>
          <w:rFonts w:ascii="黑体" w:eastAsia="黑体" w:hAnsi="黑体" w:hint="eastAsia"/>
          <w:szCs w:val="21"/>
        </w:rPr>
        <w:t>法兰双边线轴</w:t>
      </w:r>
    </w:p>
    <w:p w14:paraId="37F29C8D" w14:textId="3CE7297D" w:rsidR="005C5F8E" w:rsidRPr="005C5F8E" w:rsidRDefault="005C5F8E" w:rsidP="005C5F8E">
      <w:pPr>
        <w:rPr>
          <w:rFonts w:ascii="宋体" w:hAnsi="宋体"/>
          <w:sz w:val="18"/>
          <w:szCs w:val="18"/>
        </w:rPr>
      </w:pPr>
      <w:r>
        <w:rPr>
          <w:rFonts w:ascii="黑体" w:eastAsia="黑体" w:hAnsi="黑体" w:hint="eastAsia"/>
          <w:szCs w:val="21"/>
        </w:rPr>
        <w:t xml:space="preserve"> </w:t>
      </w:r>
      <w:r>
        <w:rPr>
          <w:rFonts w:ascii="黑体" w:eastAsia="黑体" w:hAnsi="黑体"/>
          <w:szCs w:val="21"/>
        </w:rPr>
        <w:t xml:space="preserve">               </w:t>
      </w:r>
      <w:r w:rsidRPr="005C5F8E">
        <w:rPr>
          <w:rFonts w:ascii="宋体" w:hAnsi="宋体" w:hint="eastAsia"/>
          <w:sz w:val="18"/>
          <w:szCs w:val="18"/>
        </w:rPr>
        <w:t>图中：</w:t>
      </w:r>
    </w:p>
    <w:p w14:paraId="2DE86DA9" w14:textId="48C3BB38" w:rsidR="005C5F8E" w:rsidRPr="005C5F8E" w:rsidRDefault="00371875" w:rsidP="002A474F">
      <w:pPr>
        <w:pStyle w:val="affffffc"/>
        <w:numPr>
          <w:ilvl w:val="2"/>
          <w:numId w:val="22"/>
        </w:numPr>
        <w:ind w:firstLineChars="0"/>
        <w:rPr>
          <w:rFonts w:ascii="宋体" w:hAnsi="宋体"/>
          <w:sz w:val="18"/>
          <w:szCs w:val="18"/>
        </w:rPr>
      </w:pPr>
      <w:r w:rsidRPr="005C5F8E">
        <w:rPr>
          <w:rFonts w:ascii="宋体" w:hAnsi="宋体" w:hint="eastAsia"/>
          <w:sz w:val="18"/>
          <w:szCs w:val="18"/>
        </w:rPr>
        <w:t xml:space="preserve">法兰直径 </w:t>
      </w:r>
    </w:p>
    <w:p w14:paraId="53FE198C" w14:textId="244F6F70" w:rsidR="005C5F8E" w:rsidRPr="005C5F8E" w:rsidRDefault="005C5F8E" w:rsidP="002A474F">
      <w:pPr>
        <w:pStyle w:val="affffffc"/>
        <w:numPr>
          <w:ilvl w:val="2"/>
          <w:numId w:val="22"/>
        </w:numPr>
        <w:ind w:firstLineChars="0"/>
        <w:rPr>
          <w:rFonts w:ascii="宋体" w:hAnsi="宋体"/>
          <w:sz w:val="18"/>
          <w:szCs w:val="18"/>
        </w:rPr>
      </w:pPr>
      <w:r w:rsidRPr="005C5F8E">
        <w:rPr>
          <w:rFonts w:ascii="宋体" w:hAnsi="宋体" w:hint="eastAsia"/>
          <w:sz w:val="18"/>
          <w:szCs w:val="18"/>
        </w:rPr>
        <w:t>管芯直径</w:t>
      </w:r>
    </w:p>
    <w:p w14:paraId="1672DDED" w14:textId="296F11C1" w:rsidR="005C5F8E" w:rsidRPr="005C5F8E" w:rsidRDefault="005C5F8E" w:rsidP="002A474F">
      <w:pPr>
        <w:pStyle w:val="affffffc"/>
        <w:numPr>
          <w:ilvl w:val="2"/>
          <w:numId w:val="22"/>
        </w:numPr>
        <w:ind w:firstLineChars="0"/>
        <w:rPr>
          <w:rFonts w:ascii="宋体" w:hAnsi="宋体"/>
          <w:sz w:val="18"/>
          <w:szCs w:val="18"/>
        </w:rPr>
      </w:pPr>
      <w:r w:rsidRPr="005C5F8E">
        <w:rPr>
          <w:rFonts w:ascii="宋体" w:hAnsi="宋体" w:hint="eastAsia"/>
          <w:sz w:val="18"/>
          <w:szCs w:val="18"/>
        </w:rPr>
        <w:t>内径</w:t>
      </w:r>
    </w:p>
    <w:p w14:paraId="2508F354" w14:textId="500708BF" w:rsidR="005C5F8E" w:rsidRPr="005C5F8E" w:rsidRDefault="005C5F8E" w:rsidP="002A474F">
      <w:pPr>
        <w:pStyle w:val="affffffc"/>
        <w:numPr>
          <w:ilvl w:val="2"/>
          <w:numId w:val="22"/>
        </w:numPr>
        <w:ind w:firstLineChars="0"/>
        <w:rPr>
          <w:rFonts w:ascii="宋体" w:hAnsi="宋体"/>
          <w:sz w:val="18"/>
          <w:szCs w:val="18"/>
        </w:rPr>
      </w:pPr>
      <w:r w:rsidRPr="005C5F8E">
        <w:rPr>
          <w:rFonts w:ascii="宋体" w:hAnsi="宋体" w:hint="eastAsia"/>
          <w:sz w:val="18"/>
          <w:szCs w:val="18"/>
        </w:rPr>
        <w:t>总宽度</w:t>
      </w:r>
    </w:p>
    <w:p w14:paraId="38E75F6E" w14:textId="424DECDE" w:rsidR="005C5F8E" w:rsidRPr="005C5F8E" w:rsidRDefault="005C5F8E" w:rsidP="002A474F">
      <w:pPr>
        <w:pStyle w:val="affffffc"/>
        <w:numPr>
          <w:ilvl w:val="2"/>
          <w:numId w:val="22"/>
        </w:numPr>
        <w:ind w:firstLineChars="0"/>
        <w:rPr>
          <w:rFonts w:ascii="宋体" w:hAnsi="宋体"/>
          <w:sz w:val="18"/>
          <w:szCs w:val="18"/>
        </w:rPr>
      </w:pPr>
      <w:r w:rsidRPr="005C5F8E">
        <w:rPr>
          <w:rFonts w:ascii="宋体" w:hAnsi="宋体" w:hint="eastAsia"/>
          <w:sz w:val="18"/>
          <w:szCs w:val="18"/>
        </w:rPr>
        <w:t>绕线宽度</w:t>
      </w:r>
    </w:p>
    <w:p w14:paraId="4AACB088" w14:textId="63212178" w:rsidR="00371875" w:rsidRPr="00371875" w:rsidRDefault="00371875" w:rsidP="00371875">
      <w:pPr>
        <w:ind w:leftChars="150" w:left="315" w:firstLineChars="1700" w:firstLine="3570"/>
        <w:rPr>
          <w:rFonts w:ascii="宋体" w:hAnsi="宋体"/>
          <w:szCs w:val="21"/>
        </w:rPr>
      </w:pPr>
    </w:p>
    <w:p w14:paraId="3DD4654D" w14:textId="77777777" w:rsidR="005C5F8E" w:rsidRDefault="005C5F8E" w:rsidP="005C5F8E">
      <w:pPr>
        <w:pStyle w:val="affffc"/>
        <w:framePr w:wrap="around" w:y="1"/>
      </w:pPr>
      <w:r>
        <w:t>_________________________________</w:t>
      </w:r>
    </w:p>
    <w:p w14:paraId="19AF1FE6" w14:textId="77777777" w:rsidR="00011853" w:rsidRDefault="00011853">
      <w:pPr>
        <w:pStyle w:val="affc"/>
        <w:tabs>
          <w:tab w:val="left" w:pos="284"/>
        </w:tabs>
        <w:jc w:val="left"/>
        <w:rPr>
          <w:rFonts w:ascii="Times New Roman"/>
        </w:rPr>
      </w:pPr>
    </w:p>
    <w:bookmarkEnd w:id="14"/>
    <w:p w14:paraId="19AF1FE7" w14:textId="77777777" w:rsidR="00011853" w:rsidRDefault="00011853">
      <w:pPr>
        <w:pStyle w:val="a9"/>
      </w:pPr>
    </w:p>
    <w:p w14:paraId="19AF1FE8" w14:textId="77777777" w:rsidR="00011853" w:rsidRDefault="00011853">
      <w:pPr>
        <w:pStyle w:val="af4"/>
      </w:pPr>
    </w:p>
    <w:p w14:paraId="19AF1FE9" w14:textId="52427872" w:rsidR="00011853" w:rsidRDefault="004F7B80">
      <w:pPr>
        <w:pStyle w:val="af7"/>
        <w:ind w:left="0"/>
      </w:pPr>
      <w:bookmarkStart w:id="16" w:name="_Hlk82781872"/>
      <w:r>
        <w:br/>
      </w:r>
      <w:r>
        <w:rPr>
          <w:rFonts w:hint="eastAsia"/>
        </w:rPr>
        <w:t>（规范性附录）</w:t>
      </w:r>
      <w:r>
        <w:br/>
      </w:r>
      <w:r w:rsidR="00371875">
        <w:rPr>
          <w:rFonts w:hint="eastAsia"/>
        </w:rPr>
        <w:t>机械性能</w:t>
      </w:r>
      <w:r>
        <w:rPr>
          <w:rFonts w:hint="eastAsia"/>
        </w:rPr>
        <w:t>检测方法</w:t>
      </w:r>
    </w:p>
    <w:p w14:paraId="19AF1FEA" w14:textId="6B492D57" w:rsidR="00011853" w:rsidRDefault="00371875">
      <w:pPr>
        <w:pStyle w:val="af8"/>
        <w:tabs>
          <w:tab w:val="clear" w:pos="360"/>
          <w:tab w:val="left" w:pos="284"/>
        </w:tabs>
        <w:spacing w:before="312" w:after="312"/>
        <w:ind w:leftChars="-1" w:left="-2"/>
        <w:rPr>
          <w:rFonts w:hAnsi="宋体" w:cs="宋体"/>
        </w:rPr>
      </w:pPr>
      <w:r>
        <w:rPr>
          <w:rFonts w:hAnsi="黑体" w:cs="黑体" w:hint="eastAsia"/>
        </w:rPr>
        <w:t>范围</w:t>
      </w:r>
    </w:p>
    <w:p w14:paraId="19AF1FEB" w14:textId="2E75E341" w:rsidR="00011853" w:rsidRDefault="00371875">
      <w:pPr>
        <w:ind w:firstLineChars="200" w:firstLine="420"/>
        <w:rPr>
          <w:rFonts w:hAnsi="宋体" w:cs="宋体"/>
          <w:sz w:val="20"/>
          <w:szCs w:val="22"/>
        </w:rPr>
      </w:pPr>
      <w:r>
        <w:rPr>
          <w:rFonts w:hint="eastAsia"/>
        </w:rPr>
        <w:t>本附录</w:t>
      </w:r>
      <w:r w:rsidRPr="008E5393">
        <w:rPr>
          <w:rFonts w:ascii="宋体" w:hAnsi="宋体" w:hint="eastAsia"/>
          <w:szCs w:val="21"/>
        </w:rPr>
        <w:t>适用于检测</w:t>
      </w:r>
      <w:r w:rsidR="0061683E">
        <w:rPr>
          <w:rFonts w:ascii="宋体" w:hAnsi="宋体" w:hint="eastAsia"/>
          <w:szCs w:val="21"/>
        </w:rPr>
        <w:t>产品</w:t>
      </w:r>
      <w:r w:rsidRPr="008E5393">
        <w:rPr>
          <w:rFonts w:ascii="宋体" w:hAnsi="宋体" w:hint="eastAsia"/>
          <w:szCs w:val="21"/>
        </w:rPr>
        <w:t>的</w:t>
      </w:r>
      <w:r>
        <w:rPr>
          <w:rFonts w:ascii="宋体" w:hAnsi="宋体" w:hint="eastAsia"/>
          <w:szCs w:val="21"/>
        </w:rPr>
        <w:t>机械</w:t>
      </w:r>
      <w:r w:rsidRPr="008E5393">
        <w:rPr>
          <w:rFonts w:ascii="宋体" w:hAnsi="宋体" w:hint="eastAsia"/>
          <w:szCs w:val="21"/>
        </w:rPr>
        <w:t>性能。</w:t>
      </w:r>
      <w:r w:rsidR="004F7B80">
        <w:rPr>
          <w:rFonts w:hint="eastAsia"/>
          <w:szCs w:val="22"/>
        </w:rPr>
        <w:t xml:space="preserve"> </w:t>
      </w:r>
    </w:p>
    <w:p w14:paraId="19AF1FEC" w14:textId="6890D498" w:rsidR="00011853" w:rsidRDefault="00371875">
      <w:pPr>
        <w:pStyle w:val="af8"/>
        <w:tabs>
          <w:tab w:val="clear" w:pos="360"/>
          <w:tab w:val="left" w:pos="284"/>
        </w:tabs>
        <w:spacing w:before="312" w:after="312"/>
        <w:ind w:leftChars="-1" w:left="-2"/>
        <w:rPr>
          <w:rFonts w:hAnsi="宋体" w:cs="宋体"/>
        </w:rPr>
      </w:pPr>
      <w:r>
        <w:rPr>
          <w:rFonts w:hAnsi="黑体" w:cs="黑体" w:hint="eastAsia"/>
        </w:rPr>
        <w:t>设备及工具</w:t>
      </w:r>
    </w:p>
    <w:p w14:paraId="19AF1FED" w14:textId="0C6DDE60" w:rsidR="00011853" w:rsidRPr="00C12213" w:rsidRDefault="00371875" w:rsidP="00C12213">
      <w:pPr>
        <w:ind w:firstLineChars="200" w:firstLine="420"/>
      </w:pPr>
      <w:r w:rsidRPr="00C12213">
        <w:rPr>
          <w:rFonts w:hint="eastAsia"/>
        </w:rPr>
        <w:t>张力测试仪、镊子。</w:t>
      </w:r>
    </w:p>
    <w:p w14:paraId="19AF1FEF" w14:textId="0E20C132" w:rsidR="00011853" w:rsidRPr="004C51AD" w:rsidRDefault="00371875" w:rsidP="004C51AD">
      <w:pPr>
        <w:pStyle w:val="af8"/>
        <w:tabs>
          <w:tab w:val="clear" w:pos="360"/>
          <w:tab w:val="left" w:pos="284"/>
        </w:tabs>
        <w:spacing w:before="312" w:after="312"/>
        <w:ind w:leftChars="-1" w:left="-2"/>
        <w:rPr>
          <w:rFonts w:hAnsi="黑体" w:cs="黑体"/>
        </w:rPr>
      </w:pPr>
      <w:r>
        <w:rPr>
          <w:rFonts w:hAnsi="黑体" w:cs="黑体" w:hint="eastAsia"/>
        </w:rPr>
        <w:t>测试条件</w:t>
      </w:r>
    </w:p>
    <w:p w14:paraId="06C5216C" w14:textId="575F3131" w:rsidR="00371875" w:rsidRPr="00C12213" w:rsidRDefault="00371875" w:rsidP="00C12213">
      <w:pPr>
        <w:ind w:firstLineChars="200" w:firstLine="420"/>
      </w:pPr>
      <w:r w:rsidRPr="00C12213">
        <w:rPr>
          <w:rFonts w:hint="eastAsia"/>
        </w:rPr>
        <w:t>试样标准长度：</w:t>
      </w:r>
      <w:r w:rsidRPr="00C12213">
        <w:rPr>
          <w:rFonts w:hint="eastAsia"/>
        </w:rPr>
        <w:t>2</w:t>
      </w:r>
      <w:r w:rsidRPr="00C12213">
        <w:t>54</w:t>
      </w:r>
      <w:r w:rsidRPr="00C12213">
        <w:rPr>
          <w:rFonts w:hint="eastAsia"/>
        </w:rPr>
        <w:t>mm</w:t>
      </w:r>
    </w:p>
    <w:p w14:paraId="539FCF00" w14:textId="77777777" w:rsidR="00371875" w:rsidRPr="00C12213" w:rsidRDefault="00371875" w:rsidP="00C12213">
      <w:pPr>
        <w:ind w:firstLineChars="200" w:firstLine="420"/>
      </w:pPr>
      <w:r w:rsidRPr="00C12213">
        <w:rPr>
          <w:rFonts w:hint="eastAsia"/>
        </w:rPr>
        <w:t>拉伸速度：</w:t>
      </w:r>
      <w:r w:rsidRPr="00C12213">
        <w:rPr>
          <w:rFonts w:hint="eastAsia"/>
        </w:rPr>
        <w:t>2</w:t>
      </w:r>
      <w:r w:rsidRPr="00C12213">
        <w:t>5.4</w:t>
      </w:r>
      <w:r w:rsidRPr="00C12213">
        <w:rPr>
          <w:rFonts w:hint="eastAsia"/>
        </w:rPr>
        <w:t>mm</w:t>
      </w:r>
      <w:r w:rsidRPr="00C12213">
        <w:t>/min</w:t>
      </w:r>
    </w:p>
    <w:p w14:paraId="3389C32B" w14:textId="4577A78B" w:rsidR="00371875" w:rsidRPr="004C51AD" w:rsidRDefault="00371875" w:rsidP="004C51AD">
      <w:pPr>
        <w:pStyle w:val="af8"/>
        <w:tabs>
          <w:tab w:val="clear" w:pos="360"/>
          <w:tab w:val="left" w:pos="284"/>
        </w:tabs>
        <w:spacing w:before="312" w:after="312"/>
        <w:ind w:leftChars="-1" w:left="-2"/>
        <w:rPr>
          <w:rFonts w:hAnsi="黑体" w:cs="黑体"/>
        </w:rPr>
      </w:pPr>
      <w:r w:rsidRPr="004C51AD">
        <w:rPr>
          <w:rFonts w:hAnsi="黑体" w:cs="黑体" w:hint="eastAsia"/>
        </w:rPr>
        <w:t>检测步骤</w:t>
      </w:r>
    </w:p>
    <w:p w14:paraId="47110683" w14:textId="77777777" w:rsidR="00371875" w:rsidRPr="00AA6339" w:rsidRDefault="00371875" w:rsidP="002A474F">
      <w:pPr>
        <w:pStyle w:val="af9"/>
        <w:numPr>
          <w:ilvl w:val="0"/>
          <w:numId w:val="0"/>
        </w:numPr>
        <w:tabs>
          <w:tab w:val="clear" w:pos="360"/>
          <w:tab w:val="left" w:pos="0"/>
        </w:tabs>
        <w:spacing w:before="156" w:after="156"/>
        <w:rPr>
          <w:rFonts w:ascii="Times New Roman" w:eastAsia="宋体"/>
          <w:highlight w:val="yellow"/>
        </w:rPr>
      </w:pPr>
      <w:r w:rsidRPr="00AA6339">
        <w:rPr>
          <w:rFonts w:ascii="Times New Roman" w:eastAsia="宋体" w:hint="eastAsia"/>
          <w:highlight w:val="yellow"/>
        </w:rPr>
        <w:t xml:space="preserve">B.4.1  </w:t>
      </w:r>
      <w:r w:rsidRPr="00AA6339">
        <w:rPr>
          <w:rFonts w:ascii="Times New Roman" w:eastAsia="宋体" w:hint="eastAsia"/>
          <w:highlight w:val="yellow"/>
        </w:rPr>
        <w:t>开启设备电源</w:t>
      </w:r>
    </w:p>
    <w:p w14:paraId="22BC0826" w14:textId="27B6C668" w:rsidR="00371875" w:rsidRPr="00AA6339" w:rsidRDefault="00371875" w:rsidP="002A474F">
      <w:pPr>
        <w:pStyle w:val="af9"/>
        <w:numPr>
          <w:ilvl w:val="0"/>
          <w:numId w:val="0"/>
        </w:numPr>
        <w:tabs>
          <w:tab w:val="clear" w:pos="360"/>
          <w:tab w:val="left" w:pos="0"/>
        </w:tabs>
        <w:spacing w:before="156" w:after="156"/>
        <w:rPr>
          <w:rFonts w:ascii="Times New Roman" w:eastAsia="宋体"/>
          <w:highlight w:val="yellow"/>
        </w:rPr>
      </w:pPr>
      <w:r w:rsidRPr="00AA6339">
        <w:rPr>
          <w:rFonts w:ascii="Times New Roman" w:eastAsia="宋体"/>
          <w:highlight w:val="yellow"/>
        </w:rPr>
        <w:t xml:space="preserve">B.4.2 </w:t>
      </w:r>
      <w:r w:rsidR="00C12213" w:rsidRPr="00AA6339">
        <w:rPr>
          <w:rFonts w:ascii="Times New Roman" w:eastAsia="宋体" w:hint="eastAsia"/>
          <w:highlight w:val="yellow"/>
        </w:rPr>
        <w:t xml:space="preserve"> </w:t>
      </w:r>
      <w:r w:rsidRPr="00AA6339">
        <w:rPr>
          <w:rFonts w:ascii="Times New Roman" w:eastAsia="宋体" w:hint="eastAsia"/>
          <w:highlight w:val="yellow"/>
        </w:rPr>
        <w:t>转动线轴将</w:t>
      </w:r>
      <w:r w:rsidR="0061683E" w:rsidRPr="00AA6339">
        <w:rPr>
          <w:rFonts w:ascii="Times New Roman" w:eastAsia="宋体" w:hint="eastAsia"/>
          <w:highlight w:val="yellow"/>
        </w:rPr>
        <w:t>产品</w:t>
      </w:r>
      <w:r w:rsidRPr="00AA6339">
        <w:rPr>
          <w:rFonts w:ascii="Times New Roman" w:eastAsia="宋体" w:hint="eastAsia"/>
          <w:highlight w:val="yellow"/>
        </w:rPr>
        <w:t>放下至少</w:t>
      </w:r>
      <w:r w:rsidRPr="00AA6339">
        <w:rPr>
          <w:rFonts w:ascii="Times New Roman" w:eastAsia="宋体" w:hint="eastAsia"/>
          <w:highlight w:val="yellow"/>
        </w:rPr>
        <w:t>2m</w:t>
      </w:r>
      <w:r w:rsidR="007731F4">
        <w:rPr>
          <w:rFonts w:ascii="Times New Roman" w:eastAsia="宋体" w:hint="eastAsia"/>
          <w:highlight w:val="yellow"/>
        </w:rPr>
        <w:t>长</w:t>
      </w:r>
      <w:r w:rsidR="002A474F" w:rsidRPr="00AA6339">
        <w:rPr>
          <w:rFonts w:ascii="Times New Roman" w:eastAsia="宋体" w:hint="eastAsia"/>
          <w:highlight w:val="yellow"/>
        </w:rPr>
        <w:t>；</w:t>
      </w:r>
      <w:r w:rsidRPr="00AA6339">
        <w:rPr>
          <w:rFonts w:ascii="Times New Roman" w:eastAsia="宋体" w:hint="eastAsia"/>
          <w:highlight w:val="yellow"/>
        </w:rPr>
        <w:t>将线轻轻送入夹头中间，夹紧上夹头，把线轻轻拉直，然后</w:t>
      </w:r>
      <w:proofErr w:type="gramStart"/>
      <w:r w:rsidRPr="00AA6339">
        <w:rPr>
          <w:rFonts w:ascii="Times New Roman" w:eastAsia="宋体" w:hint="eastAsia"/>
          <w:highlight w:val="yellow"/>
        </w:rPr>
        <w:t>将线另一端送入下夹头</w:t>
      </w:r>
      <w:proofErr w:type="gramEnd"/>
      <w:r w:rsidR="00C12213" w:rsidRPr="00AA6339">
        <w:rPr>
          <w:rFonts w:ascii="Times New Roman" w:eastAsia="宋体" w:hint="eastAsia"/>
          <w:highlight w:val="yellow"/>
        </w:rPr>
        <w:t>中间</w:t>
      </w:r>
      <w:r w:rsidRPr="00AA6339">
        <w:rPr>
          <w:rFonts w:ascii="Times New Roman" w:eastAsia="宋体" w:hint="eastAsia"/>
          <w:highlight w:val="yellow"/>
        </w:rPr>
        <w:t>，</w:t>
      </w:r>
      <w:proofErr w:type="gramStart"/>
      <w:r w:rsidRPr="00AA6339">
        <w:rPr>
          <w:rFonts w:ascii="Times New Roman" w:eastAsia="宋体" w:hint="eastAsia"/>
          <w:highlight w:val="yellow"/>
        </w:rPr>
        <w:t>夹紧下夹头</w:t>
      </w:r>
      <w:proofErr w:type="gramEnd"/>
      <w:r w:rsidRPr="00AA6339">
        <w:rPr>
          <w:rFonts w:ascii="Times New Roman" w:eastAsia="宋体" w:hint="eastAsia"/>
          <w:highlight w:val="yellow"/>
        </w:rPr>
        <w:t>；按下张力测试</w:t>
      </w:r>
      <w:proofErr w:type="gramStart"/>
      <w:r w:rsidRPr="00AA6339">
        <w:rPr>
          <w:rFonts w:ascii="Times New Roman" w:eastAsia="宋体" w:hint="eastAsia"/>
          <w:highlight w:val="yellow"/>
        </w:rPr>
        <w:t>仪开始</w:t>
      </w:r>
      <w:proofErr w:type="gramEnd"/>
      <w:r w:rsidRPr="00AA6339">
        <w:rPr>
          <w:rFonts w:ascii="Times New Roman" w:eastAsia="宋体" w:hint="eastAsia"/>
          <w:highlight w:val="yellow"/>
        </w:rPr>
        <w:t>测试开关；当线被拉断后，记录下断后伸长率和拉伸最大力；</w:t>
      </w:r>
    </w:p>
    <w:p w14:paraId="6202E53A" w14:textId="3F025D86" w:rsidR="002A474F" w:rsidRPr="00AA6339" w:rsidRDefault="002A474F" w:rsidP="002A474F">
      <w:pPr>
        <w:pStyle w:val="af9"/>
        <w:numPr>
          <w:ilvl w:val="0"/>
          <w:numId w:val="0"/>
        </w:numPr>
        <w:tabs>
          <w:tab w:val="clear" w:pos="360"/>
          <w:tab w:val="left" w:pos="0"/>
        </w:tabs>
        <w:spacing w:before="156" w:after="156"/>
        <w:rPr>
          <w:rFonts w:ascii="Times New Roman" w:eastAsia="宋体"/>
          <w:highlight w:val="yellow"/>
        </w:rPr>
      </w:pPr>
      <w:r w:rsidRPr="00AA6339">
        <w:rPr>
          <w:rFonts w:ascii="Times New Roman" w:eastAsia="宋体"/>
          <w:highlight w:val="yellow"/>
        </w:rPr>
        <w:t xml:space="preserve">B.4.3  </w:t>
      </w:r>
      <w:r w:rsidRPr="00AA6339">
        <w:rPr>
          <w:rFonts w:ascii="Times New Roman" w:eastAsia="宋体" w:hint="eastAsia"/>
          <w:highlight w:val="yellow"/>
        </w:rPr>
        <w:t>记录数据；</w:t>
      </w:r>
    </w:p>
    <w:p w14:paraId="3B2656A4" w14:textId="1AB7AF1B" w:rsidR="00371875" w:rsidRPr="002A474F" w:rsidRDefault="002A474F" w:rsidP="002A474F">
      <w:pPr>
        <w:pStyle w:val="af9"/>
        <w:numPr>
          <w:ilvl w:val="0"/>
          <w:numId w:val="0"/>
        </w:numPr>
        <w:tabs>
          <w:tab w:val="clear" w:pos="360"/>
          <w:tab w:val="left" w:pos="0"/>
        </w:tabs>
        <w:spacing w:before="156" w:after="156"/>
        <w:rPr>
          <w:rFonts w:ascii="Times New Roman" w:eastAsia="宋体"/>
        </w:rPr>
      </w:pPr>
      <w:r w:rsidRPr="00AA6339">
        <w:rPr>
          <w:rFonts w:ascii="Times New Roman" w:eastAsia="宋体"/>
          <w:highlight w:val="yellow"/>
        </w:rPr>
        <w:t xml:space="preserve">B.4.4  </w:t>
      </w:r>
      <w:r w:rsidRPr="00AA6339">
        <w:rPr>
          <w:rFonts w:ascii="Times New Roman" w:eastAsia="宋体" w:hint="eastAsia"/>
          <w:highlight w:val="yellow"/>
        </w:rPr>
        <w:t>重复测试</w:t>
      </w:r>
      <w:r w:rsidRPr="00AA6339">
        <w:rPr>
          <w:rFonts w:ascii="Times New Roman" w:eastAsia="宋体" w:hint="eastAsia"/>
          <w:highlight w:val="yellow"/>
        </w:rPr>
        <w:t>5</w:t>
      </w:r>
      <w:r w:rsidRPr="00AA6339">
        <w:rPr>
          <w:rFonts w:ascii="Times New Roman" w:eastAsia="宋体" w:hint="eastAsia"/>
          <w:highlight w:val="yellow"/>
        </w:rPr>
        <w:t>次。</w:t>
      </w:r>
    </w:p>
    <w:p w14:paraId="48D697F0" w14:textId="7072D0A4" w:rsidR="00371875" w:rsidRPr="002A474F" w:rsidRDefault="00371875" w:rsidP="002A474F">
      <w:pPr>
        <w:pStyle w:val="af8"/>
        <w:tabs>
          <w:tab w:val="clear" w:pos="360"/>
          <w:tab w:val="left" w:pos="284"/>
        </w:tabs>
        <w:spacing w:before="312" w:after="312"/>
        <w:ind w:leftChars="-1" w:left="-2"/>
        <w:rPr>
          <w:rFonts w:hAnsi="黑体" w:cs="黑体"/>
        </w:rPr>
      </w:pPr>
      <w:r w:rsidRPr="002A474F">
        <w:rPr>
          <w:rFonts w:hAnsi="黑体" w:cs="黑体" w:hint="eastAsia"/>
        </w:rPr>
        <w:t>注意事项</w:t>
      </w:r>
    </w:p>
    <w:p w14:paraId="6B8F9B2A" w14:textId="77777777" w:rsidR="00371875" w:rsidRPr="00C12213" w:rsidRDefault="00371875" w:rsidP="00C12213">
      <w:pPr>
        <w:pStyle w:val="af9"/>
        <w:numPr>
          <w:ilvl w:val="0"/>
          <w:numId w:val="0"/>
        </w:numPr>
        <w:tabs>
          <w:tab w:val="clear" w:pos="360"/>
          <w:tab w:val="left" w:pos="0"/>
        </w:tabs>
        <w:spacing w:before="156" w:after="156"/>
        <w:rPr>
          <w:rFonts w:ascii="Times New Roman" w:eastAsia="宋体"/>
        </w:rPr>
      </w:pPr>
      <w:r w:rsidRPr="00C12213">
        <w:rPr>
          <w:rFonts w:ascii="Times New Roman" w:eastAsia="宋体" w:hint="eastAsia"/>
        </w:rPr>
        <w:t xml:space="preserve">B.5.1 </w:t>
      </w:r>
      <w:r w:rsidRPr="00C12213">
        <w:rPr>
          <w:rFonts w:ascii="Times New Roman" w:eastAsia="宋体" w:hint="eastAsia"/>
        </w:rPr>
        <w:t>被测线不能有打折或损伤；</w:t>
      </w:r>
    </w:p>
    <w:p w14:paraId="7F40974F" w14:textId="77777777" w:rsidR="00371875" w:rsidRPr="00C12213" w:rsidRDefault="00371875" w:rsidP="00C12213">
      <w:pPr>
        <w:pStyle w:val="af9"/>
        <w:numPr>
          <w:ilvl w:val="0"/>
          <w:numId w:val="0"/>
        </w:numPr>
        <w:tabs>
          <w:tab w:val="clear" w:pos="360"/>
          <w:tab w:val="left" w:pos="0"/>
        </w:tabs>
        <w:spacing w:before="156" w:after="156"/>
        <w:rPr>
          <w:rFonts w:ascii="Times New Roman" w:eastAsia="宋体"/>
        </w:rPr>
      </w:pPr>
      <w:r w:rsidRPr="00C12213">
        <w:rPr>
          <w:rFonts w:ascii="Times New Roman" w:eastAsia="宋体" w:hint="eastAsia"/>
        </w:rPr>
        <w:t xml:space="preserve">B.5.2 </w:t>
      </w:r>
      <w:r w:rsidRPr="00C12213">
        <w:rPr>
          <w:rFonts w:ascii="Times New Roman" w:eastAsia="宋体" w:hint="eastAsia"/>
        </w:rPr>
        <w:t>被测线拉断后，如断点距离上下夹头距离≥</w:t>
      </w:r>
      <w:r w:rsidRPr="00C12213">
        <w:rPr>
          <w:rFonts w:ascii="Times New Roman" w:eastAsia="宋体" w:hint="eastAsia"/>
        </w:rPr>
        <w:t>10mm</w:t>
      </w:r>
      <w:r w:rsidRPr="00C12213">
        <w:rPr>
          <w:rFonts w:ascii="Times New Roman" w:eastAsia="宋体" w:hint="eastAsia"/>
        </w:rPr>
        <w:t>则属正常，如断点距离上下夹头距离≤</w:t>
      </w:r>
      <w:r w:rsidRPr="00C12213">
        <w:rPr>
          <w:rFonts w:ascii="Times New Roman" w:eastAsia="宋体" w:hint="eastAsia"/>
        </w:rPr>
        <w:t>10mm</w:t>
      </w:r>
      <w:r w:rsidRPr="00C12213">
        <w:rPr>
          <w:rFonts w:ascii="Times New Roman" w:eastAsia="宋体" w:hint="eastAsia"/>
        </w:rPr>
        <w:t>则属不正常，应该舍去，重新取样测试。</w:t>
      </w:r>
    </w:p>
    <w:p w14:paraId="6BF9B80B" w14:textId="77777777" w:rsidR="00371875" w:rsidRPr="00C12213" w:rsidRDefault="00371875" w:rsidP="00C12213">
      <w:pPr>
        <w:pStyle w:val="af9"/>
        <w:numPr>
          <w:ilvl w:val="0"/>
          <w:numId w:val="0"/>
        </w:numPr>
        <w:tabs>
          <w:tab w:val="clear" w:pos="360"/>
          <w:tab w:val="left" w:pos="0"/>
        </w:tabs>
        <w:spacing w:before="156" w:after="156"/>
        <w:rPr>
          <w:rFonts w:ascii="Times New Roman" w:eastAsia="宋体"/>
        </w:rPr>
      </w:pPr>
      <w:r w:rsidRPr="00C12213">
        <w:rPr>
          <w:rFonts w:ascii="Times New Roman" w:eastAsia="宋体" w:hint="eastAsia"/>
        </w:rPr>
        <w:t xml:space="preserve">B.5.3 </w:t>
      </w:r>
      <w:r w:rsidRPr="00C12213">
        <w:rPr>
          <w:rFonts w:ascii="Times New Roman" w:eastAsia="宋体" w:hint="eastAsia"/>
        </w:rPr>
        <w:t>在测量时拉力不应太大，以免线伸长，使测量结果不准确。</w:t>
      </w:r>
    </w:p>
    <w:p w14:paraId="19AF1FF8" w14:textId="55BAA6AC" w:rsidR="00011853" w:rsidRDefault="00371875" w:rsidP="00C12213">
      <w:pPr>
        <w:pStyle w:val="af9"/>
        <w:numPr>
          <w:ilvl w:val="0"/>
          <w:numId w:val="0"/>
        </w:numPr>
        <w:tabs>
          <w:tab w:val="clear" w:pos="360"/>
          <w:tab w:val="left" w:pos="0"/>
        </w:tabs>
        <w:spacing w:before="156" w:after="156"/>
        <w:rPr>
          <w:rFonts w:hAnsi="宋体" w:cs="宋体"/>
        </w:rPr>
      </w:pPr>
      <w:r w:rsidRPr="00C12213">
        <w:rPr>
          <w:rFonts w:ascii="Times New Roman" w:eastAsia="宋体" w:hint="eastAsia"/>
        </w:rPr>
        <w:t xml:space="preserve">B.5.4 </w:t>
      </w:r>
      <w:r w:rsidRPr="00C12213">
        <w:rPr>
          <w:rFonts w:ascii="Times New Roman" w:eastAsia="宋体" w:hint="eastAsia"/>
        </w:rPr>
        <w:t>每次测试起始都应为</w:t>
      </w:r>
      <w:r w:rsidRPr="00C12213">
        <w:rPr>
          <w:rFonts w:ascii="Times New Roman" w:eastAsia="宋体" w:hint="eastAsia"/>
        </w:rPr>
        <w:t>0</w:t>
      </w:r>
      <w:r w:rsidRPr="00C12213">
        <w:rPr>
          <w:rFonts w:ascii="Times New Roman" w:eastAsia="宋体" w:hint="eastAsia"/>
        </w:rPr>
        <w:t>，否则不准确</w:t>
      </w:r>
      <w:r w:rsidR="002A474F">
        <w:rPr>
          <w:rFonts w:ascii="Times New Roman" w:eastAsia="宋体" w:hint="eastAsia"/>
        </w:rPr>
        <w:t>，</w:t>
      </w:r>
      <w:r w:rsidR="002A474F" w:rsidRPr="002A474F">
        <w:rPr>
          <w:rFonts w:ascii="Times New Roman" w:eastAsia="宋体" w:hint="eastAsia"/>
          <w:highlight w:val="yellow"/>
        </w:rPr>
        <w:t>应重新进行试验</w:t>
      </w:r>
      <w:r w:rsidRPr="002A474F">
        <w:rPr>
          <w:rFonts w:ascii="Times New Roman" w:eastAsia="宋体" w:hint="eastAsia"/>
          <w:highlight w:val="yellow"/>
        </w:rPr>
        <w:t>。</w:t>
      </w:r>
      <w:r w:rsidR="004F7B80">
        <w:rPr>
          <w:rFonts w:hAnsi="宋体" w:cs="宋体"/>
        </w:rPr>
        <w:br w:type="page"/>
      </w:r>
    </w:p>
    <w:p w14:paraId="19AF1FF9" w14:textId="6CFEC705" w:rsidR="00011853" w:rsidRDefault="004F7B80">
      <w:pPr>
        <w:pStyle w:val="af7"/>
        <w:ind w:left="0"/>
      </w:pPr>
      <w:r>
        <w:lastRenderedPageBreak/>
        <w:br/>
      </w:r>
      <w:r>
        <w:rPr>
          <w:rFonts w:hint="eastAsia"/>
        </w:rPr>
        <w:t>（规范性附录）</w:t>
      </w:r>
      <w:r>
        <w:br/>
      </w:r>
      <w:r w:rsidR="00F51EAB">
        <w:rPr>
          <w:rFonts w:hint="eastAsia"/>
        </w:rPr>
        <w:t>表面质量试验</w:t>
      </w:r>
      <w:r>
        <w:rPr>
          <w:rFonts w:hint="eastAsia"/>
        </w:rPr>
        <w:t>方法</w:t>
      </w:r>
    </w:p>
    <w:p w14:paraId="19AF1FFA" w14:textId="77F48D98" w:rsidR="00011853" w:rsidRDefault="00F51EAB">
      <w:pPr>
        <w:pStyle w:val="af8"/>
        <w:tabs>
          <w:tab w:val="clear" w:pos="360"/>
          <w:tab w:val="left" w:pos="284"/>
        </w:tabs>
        <w:spacing w:before="312" w:after="312"/>
        <w:ind w:leftChars="-1" w:left="-2"/>
        <w:rPr>
          <w:rFonts w:hAnsi="黑体" w:cs="黑体"/>
        </w:rPr>
      </w:pPr>
      <w:r>
        <w:rPr>
          <w:rFonts w:hAnsi="黑体" w:cs="黑体" w:hint="eastAsia"/>
        </w:rPr>
        <w:t>范围</w:t>
      </w:r>
    </w:p>
    <w:p w14:paraId="19AF1FFB" w14:textId="3C467D36" w:rsidR="00011853" w:rsidRDefault="00F51EAB">
      <w:pPr>
        <w:ind w:firstLineChars="200" w:firstLine="420"/>
      </w:pPr>
      <w:r>
        <w:rPr>
          <w:rFonts w:hint="eastAsia"/>
        </w:rPr>
        <w:t>本附录适用于检测</w:t>
      </w:r>
      <w:r w:rsidR="0061683E">
        <w:rPr>
          <w:rFonts w:hint="eastAsia"/>
        </w:rPr>
        <w:t>产品</w:t>
      </w:r>
      <w:r>
        <w:rPr>
          <w:rFonts w:hint="eastAsia"/>
        </w:rPr>
        <w:t>的表面质量</w:t>
      </w:r>
      <w:r w:rsidR="004F7B80">
        <w:rPr>
          <w:rFonts w:hint="eastAsia"/>
        </w:rPr>
        <w:t>。</w:t>
      </w:r>
    </w:p>
    <w:p w14:paraId="19AF1FFC" w14:textId="0BC8391C" w:rsidR="00011853" w:rsidRDefault="00F51EAB">
      <w:pPr>
        <w:pStyle w:val="af8"/>
        <w:tabs>
          <w:tab w:val="clear" w:pos="360"/>
          <w:tab w:val="left" w:pos="284"/>
        </w:tabs>
        <w:spacing w:before="312" w:after="312"/>
        <w:ind w:leftChars="-1" w:left="-2"/>
        <w:rPr>
          <w:rFonts w:hAnsi="黑体" w:cs="黑体"/>
        </w:rPr>
      </w:pPr>
      <w:r>
        <w:rPr>
          <w:rFonts w:hAnsi="黑体" w:cs="黑体" w:hint="eastAsia"/>
        </w:rPr>
        <w:t>设备及工具</w:t>
      </w:r>
    </w:p>
    <w:p w14:paraId="1B439136" w14:textId="597412CE" w:rsidR="00F51EAB" w:rsidRDefault="00F51EAB" w:rsidP="00F51EAB">
      <w:pPr>
        <w:pStyle w:val="affc"/>
        <w:rPr>
          <w:rFonts w:hAnsi="宋体"/>
          <w:szCs w:val="21"/>
        </w:rPr>
      </w:pPr>
      <w:r>
        <w:rPr>
          <w:rFonts w:hint="eastAsia"/>
        </w:rPr>
        <w:t>显微镜</w:t>
      </w:r>
      <w:r w:rsidRPr="008E5393">
        <w:rPr>
          <w:rFonts w:hAnsi="宋体" w:hint="eastAsia"/>
          <w:szCs w:val="21"/>
        </w:rPr>
        <w:t>、</w:t>
      </w:r>
      <w:r>
        <w:rPr>
          <w:rFonts w:hAnsi="宋体" w:hint="eastAsia"/>
          <w:szCs w:val="21"/>
        </w:rPr>
        <w:t>聚光灯</w:t>
      </w:r>
    </w:p>
    <w:p w14:paraId="07400BBF" w14:textId="42AA26E2" w:rsidR="00F51EAB" w:rsidRPr="00410109" w:rsidRDefault="00F51EAB" w:rsidP="00410109">
      <w:pPr>
        <w:pStyle w:val="af8"/>
        <w:tabs>
          <w:tab w:val="clear" w:pos="360"/>
          <w:tab w:val="left" w:pos="284"/>
        </w:tabs>
        <w:spacing w:before="312" w:after="312"/>
        <w:ind w:leftChars="-1" w:left="-2"/>
        <w:rPr>
          <w:rFonts w:hAnsi="黑体" w:cs="黑体"/>
        </w:rPr>
      </w:pPr>
      <w:r w:rsidRPr="00410109">
        <w:rPr>
          <w:rFonts w:hAnsi="黑体" w:cs="黑体" w:hint="eastAsia"/>
        </w:rPr>
        <w:t>测试条件</w:t>
      </w:r>
    </w:p>
    <w:p w14:paraId="19D3ADD9" w14:textId="47A4B892" w:rsidR="00F51EAB" w:rsidRDefault="00F51EAB" w:rsidP="002A474F">
      <w:pPr>
        <w:pStyle w:val="11"/>
        <w:numPr>
          <w:ilvl w:val="0"/>
          <w:numId w:val="26"/>
        </w:numPr>
        <w:ind w:firstLineChars="0"/>
        <w:rPr>
          <w:rFonts w:ascii="Times New Roman" w:hAnsi="宋体" w:cs="宋体"/>
        </w:rPr>
      </w:pPr>
      <w:r w:rsidRPr="00DD15FB">
        <w:rPr>
          <w:rFonts w:ascii="Times New Roman" w:hAnsi="宋体" w:cs="宋体" w:hint="eastAsia"/>
        </w:rPr>
        <w:t>检测显微镜最大放大倍数为</w:t>
      </w:r>
      <w:r w:rsidRPr="00DD15FB">
        <w:rPr>
          <w:rFonts w:ascii="Times New Roman" w:hAnsi="宋体" w:cs="宋体"/>
        </w:rPr>
        <w:t>50</w:t>
      </w:r>
      <w:r w:rsidRPr="00DD15FB">
        <w:rPr>
          <w:rFonts w:ascii="Times New Roman" w:hAnsi="宋体" w:cs="宋体" w:hint="eastAsia"/>
        </w:rPr>
        <w:t>倍。</w:t>
      </w:r>
    </w:p>
    <w:p w14:paraId="15499B59" w14:textId="38D5D64A" w:rsidR="00DD15FB" w:rsidRPr="00DD15FB" w:rsidRDefault="00DD15FB" w:rsidP="002A474F">
      <w:pPr>
        <w:pStyle w:val="11"/>
        <w:numPr>
          <w:ilvl w:val="0"/>
          <w:numId w:val="26"/>
        </w:numPr>
        <w:ind w:firstLineChars="0"/>
        <w:rPr>
          <w:rFonts w:ascii="Times New Roman" w:hAnsi="宋体" w:cs="宋体"/>
        </w:rPr>
      </w:pPr>
      <w:r w:rsidRPr="00DD15FB">
        <w:rPr>
          <w:rFonts w:ascii="Times New Roman" w:hAnsi="宋体" w:cs="宋体" w:hint="eastAsia"/>
        </w:rPr>
        <w:t>放大倍数一般采用</w:t>
      </w:r>
      <w:r w:rsidRPr="00DD15FB">
        <w:rPr>
          <w:rFonts w:ascii="Times New Roman" w:hAnsi="宋体" w:cs="宋体" w:hint="eastAsia"/>
        </w:rPr>
        <w:t>1</w:t>
      </w:r>
      <w:r w:rsidRPr="00DD15FB">
        <w:rPr>
          <w:rFonts w:ascii="Times New Roman" w:hAnsi="宋体" w:cs="宋体"/>
        </w:rPr>
        <w:t>8</w:t>
      </w:r>
      <w:r w:rsidRPr="00DD15FB">
        <w:rPr>
          <w:rFonts w:ascii="Times New Roman" w:hAnsi="宋体" w:cs="宋体" w:hint="eastAsia"/>
        </w:rPr>
        <w:t>倍</w:t>
      </w:r>
      <w:r>
        <w:rPr>
          <w:rFonts w:ascii="Times New Roman" w:hAnsi="Times New Roman" w:cs="Times New Roman" w:hint="eastAsia"/>
          <w:sz w:val="18"/>
          <w:szCs w:val="18"/>
        </w:rPr>
        <w:t>~</w:t>
      </w:r>
      <w:r w:rsidRPr="00DD15FB">
        <w:rPr>
          <w:rFonts w:ascii="Times New Roman" w:hAnsi="宋体" w:cs="宋体"/>
        </w:rPr>
        <w:t>25</w:t>
      </w:r>
      <w:r w:rsidRPr="00DD15FB">
        <w:rPr>
          <w:rFonts w:ascii="Times New Roman" w:hAnsi="宋体" w:cs="宋体" w:hint="eastAsia"/>
        </w:rPr>
        <w:t>倍，特殊部位观察可适当调整。</w:t>
      </w:r>
    </w:p>
    <w:p w14:paraId="77C196B9" w14:textId="0B0CD292" w:rsidR="00F51EAB" w:rsidRPr="00410109" w:rsidRDefault="00F51EAB" w:rsidP="00410109">
      <w:pPr>
        <w:pStyle w:val="af8"/>
        <w:tabs>
          <w:tab w:val="clear" w:pos="360"/>
          <w:tab w:val="left" w:pos="284"/>
        </w:tabs>
        <w:spacing w:before="312" w:after="312"/>
        <w:ind w:leftChars="-1" w:left="-2"/>
        <w:rPr>
          <w:rFonts w:hAnsi="黑体" w:cs="黑体"/>
        </w:rPr>
      </w:pPr>
      <w:r w:rsidRPr="00410109">
        <w:rPr>
          <w:rFonts w:hAnsi="黑体" w:cs="黑体" w:hint="eastAsia"/>
        </w:rPr>
        <w:t>检验程序步骤</w:t>
      </w:r>
    </w:p>
    <w:p w14:paraId="371FDE12" w14:textId="47298E84" w:rsidR="00F51EAB" w:rsidRPr="00DD15FB" w:rsidRDefault="00F51EAB" w:rsidP="002A474F">
      <w:pPr>
        <w:pStyle w:val="11"/>
        <w:numPr>
          <w:ilvl w:val="0"/>
          <w:numId w:val="27"/>
        </w:numPr>
        <w:ind w:firstLineChars="0"/>
        <w:rPr>
          <w:rFonts w:ascii="Times New Roman" w:hAnsi="宋体" w:cs="宋体"/>
        </w:rPr>
      </w:pPr>
      <w:r w:rsidRPr="00DD15FB">
        <w:rPr>
          <w:rFonts w:ascii="Times New Roman" w:hAnsi="宋体" w:cs="宋体" w:hint="eastAsia"/>
        </w:rPr>
        <w:t>将被检查的</w:t>
      </w:r>
      <w:r w:rsidR="0061683E" w:rsidRPr="00DD15FB">
        <w:rPr>
          <w:rFonts w:ascii="Times New Roman" w:hAnsi="宋体" w:cs="宋体" w:hint="eastAsia"/>
        </w:rPr>
        <w:t>产品</w:t>
      </w:r>
      <w:r w:rsidRPr="00DD15FB">
        <w:rPr>
          <w:rFonts w:ascii="Times New Roman" w:hAnsi="宋体" w:cs="宋体" w:hint="eastAsia"/>
        </w:rPr>
        <w:t>放置在显微镜视场中。</w:t>
      </w:r>
    </w:p>
    <w:p w14:paraId="59475074" w14:textId="27991D57" w:rsidR="00F51EAB" w:rsidRPr="00DD15FB" w:rsidRDefault="00F51EAB" w:rsidP="002A474F">
      <w:pPr>
        <w:pStyle w:val="11"/>
        <w:numPr>
          <w:ilvl w:val="0"/>
          <w:numId w:val="27"/>
        </w:numPr>
        <w:ind w:firstLineChars="0"/>
        <w:rPr>
          <w:rFonts w:ascii="Times New Roman" w:hAnsi="宋体" w:cs="宋体"/>
        </w:rPr>
      </w:pPr>
      <w:r w:rsidRPr="00DD15FB">
        <w:rPr>
          <w:rFonts w:ascii="Times New Roman" w:hAnsi="宋体" w:cs="宋体" w:hint="eastAsia"/>
        </w:rPr>
        <w:t>调整光源位置，光以与水平呈大致</w:t>
      </w:r>
      <w:r w:rsidRPr="00DD15FB">
        <w:rPr>
          <w:rFonts w:ascii="Times New Roman" w:hAnsi="宋体" w:cs="宋体" w:hint="eastAsia"/>
        </w:rPr>
        <w:t>4</w:t>
      </w:r>
      <w:r w:rsidRPr="00DD15FB">
        <w:rPr>
          <w:rFonts w:ascii="Times New Roman" w:hAnsi="宋体" w:cs="宋体"/>
        </w:rPr>
        <w:t>5</w:t>
      </w:r>
      <w:r w:rsidRPr="00DD15FB">
        <w:rPr>
          <w:rFonts w:ascii="Times New Roman" w:hAnsi="宋体" w:cs="宋体" w:hint="eastAsia"/>
        </w:rPr>
        <w:t>°的角度投射到被检</w:t>
      </w:r>
      <w:r w:rsidR="0061683E" w:rsidRPr="00DD15FB">
        <w:rPr>
          <w:rFonts w:ascii="Times New Roman" w:hAnsi="宋体" w:cs="宋体" w:hint="eastAsia"/>
        </w:rPr>
        <w:t>产品</w:t>
      </w:r>
      <w:r w:rsidRPr="00DD15FB">
        <w:rPr>
          <w:rFonts w:ascii="Times New Roman" w:hAnsi="宋体" w:cs="宋体" w:hint="eastAsia"/>
        </w:rPr>
        <w:t>表面；</w:t>
      </w:r>
    </w:p>
    <w:p w14:paraId="1FE64949" w14:textId="0B5776F3" w:rsidR="00F51EAB" w:rsidRPr="00DD15FB" w:rsidRDefault="00F51EAB" w:rsidP="002A474F">
      <w:pPr>
        <w:pStyle w:val="11"/>
        <w:numPr>
          <w:ilvl w:val="0"/>
          <w:numId w:val="27"/>
        </w:numPr>
        <w:ind w:firstLineChars="0"/>
        <w:rPr>
          <w:rFonts w:ascii="Times New Roman" w:hAnsi="宋体" w:cs="宋体"/>
        </w:rPr>
      </w:pPr>
      <w:r w:rsidRPr="00DD15FB">
        <w:rPr>
          <w:rFonts w:ascii="Times New Roman" w:hAnsi="宋体" w:cs="宋体" w:hint="eastAsia"/>
        </w:rPr>
        <w:t>将显微镜的放大倍数调整到</w:t>
      </w:r>
      <w:r w:rsidRPr="00DD15FB">
        <w:rPr>
          <w:rFonts w:ascii="Times New Roman" w:hAnsi="宋体" w:cs="宋体" w:hint="eastAsia"/>
        </w:rPr>
        <w:t>1</w:t>
      </w:r>
      <w:r w:rsidRPr="00DD15FB">
        <w:rPr>
          <w:rFonts w:ascii="Times New Roman" w:hAnsi="宋体" w:cs="宋体"/>
        </w:rPr>
        <w:t>8</w:t>
      </w:r>
      <w:r w:rsidRPr="00DD15FB">
        <w:rPr>
          <w:rFonts w:ascii="Times New Roman" w:hAnsi="宋体" w:cs="宋体" w:hint="eastAsia"/>
        </w:rPr>
        <w:t>倍</w:t>
      </w:r>
      <w:r w:rsidR="00DD15FB" w:rsidRPr="00DD15FB">
        <w:rPr>
          <w:rFonts w:ascii="Times New Roman" w:hAnsi="宋体" w:cs="宋体" w:hint="eastAsia"/>
        </w:rPr>
        <w:t>~</w:t>
      </w:r>
      <w:r w:rsidRPr="00DD15FB">
        <w:rPr>
          <w:rFonts w:ascii="Times New Roman" w:hAnsi="宋体" w:cs="宋体"/>
        </w:rPr>
        <w:t>25</w:t>
      </w:r>
      <w:r w:rsidRPr="00DD15FB">
        <w:rPr>
          <w:rFonts w:ascii="Times New Roman" w:hAnsi="宋体" w:cs="宋体" w:hint="eastAsia"/>
        </w:rPr>
        <w:t>倍。</w:t>
      </w:r>
    </w:p>
    <w:p w14:paraId="60963282" w14:textId="26AE57ED" w:rsidR="00F51EAB" w:rsidRPr="00DD15FB" w:rsidRDefault="00F51EAB" w:rsidP="002A474F">
      <w:pPr>
        <w:pStyle w:val="11"/>
        <w:numPr>
          <w:ilvl w:val="0"/>
          <w:numId w:val="27"/>
        </w:numPr>
        <w:ind w:firstLineChars="0"/>
        <w:rPr>
          <w:rFonts w:ascii="Times New Roman" w:hAnsi="宋体" w:cs="宋体"/>
        </w:rPr>
      </w:pPr>
      <w:r w:rsidRPr="00DD15FB">
        <w:rPr>
          <w:rFonts w:ascii="Times New Roman" w:hAnsi="宋体" w:cs="宋体" w:hint="eastAsia"/>
        </w:rPr>
        <w:t>注：在检查过程中，可以按需要采用更高或更低的放大倍数，以便对特殊区域做更仔细的观察，</w:t>
      </w:r>
      <w:r w:rsidR="00DD15FB" w:rsidRPr="00DD15FB">
        <w:rPr>
          <w:rFonts w:ascii="Times New Roman" w:hAnsi="宋体" w:cs="宋体" w:hint="eastAsia"/>
        </w:rPr>
        <w:t>但</w:t>
      </w:r>
      <w:r w:rsidRPr="00DD15FB">
        <w:rPr>
          <w:rFonts w:ascii="Times New Roman" w:hAnsi="宋体" w:cs="宋体" w:hint="eastAsia"/>
        </w:rPr>
        <w:t>决不能把放大倍数调的太高，以致使景深小于</w:t>
      </w:r>
      <w:r w:rsidR="0061683E" w:rsidRPr="00DD15FB">
        <w:rPr>
          <w:rFonts w:ascii="Times New Roman" w:hAnsi="宋体" w:cs="宋体" w:hint="eastAsia"/>
        </w:rPr>
        <w:t>产品</w:t>
      </w:r>
      <w:r w:rsidRPr="00DD15FB">
        <w:rPr>
          <w:rFonts w:ascii="Times New Roman" w:hAnsi="宋体" w:cs="宋体" w:hint="eastAsia"/>
        </w:rPr>
        <w:t>直径的一半。</w:t>
      </w:r>
    </w:p>
    <w:p w14:paraId="7D1C9FE1" w14:textId="4A77C884" w:rsidR="00F51EAB" w:rsidRPr="00DD15FB" w:rsidRDefault="00F51EAB" w:rsidP="002A474F">
      <w:pPr>
        <w:pStyle w:val="11"/>
        <w:numPr>
          <w:ilvl w:val="0"/>
          <w:numId w:val="27"/>
        </w:numPr>
        <w:ind w:firstLineChars="0"/>
        <w:rPr>
          <w:rFonts w:ascii="Times New Roman" w:hAnsi="宋体" w:cs="宋体"/>
        </w:rPr>
      </w:pPr>
      <w:r w:rsidRPr="00DD15FB">
        <w:rPr>
          <w:rFonts w:ascii="Times New Roman" w:hAnsi="宋体" w:cs="宋体" w:hint="eastAsia"/>
        </w:rPr>
        <w:t>调节线轴的位置和显微镜的焦距，并缓慢</w:t>
      </w:r>
      <w:r w:rsidRPr="00DD15FB">
        <w:rPr>
          <w:rFonts w:ascii="Times New Roman" w:hAnsi="宋体" w:cs="宋体" w:hint="eastAsia"/>
        </w:rPr>
        <w:t>3</w:t>
      </w:r>
      <w:r w:rsidRPr="00DD15FB">
        <w:rPr>
          <w:rFonts w:ascii="Times New Roman" w:hAnsi="宋体" w:cs="宋体"/>
        </w:rPr>
        <w:t>60</w:t>
      </w:r>
      <w:r w:rsidRPr="00DD15FB">
        <w:rPr>
          <w:rFonts w:ascii="Times New Roman" w:hAnsi="宋体" w:cs="宋体" w:hint="eastAsia"/>
        </w:rPr>
        <w:t>°转动线轴，使得能清楚地观察在</w:t>
      </w:r>
      <w:r w:rsidR="0061683E" w:rsidRPr="00DD15FB">
        <w:rPr>
          <w:rFonts w:ascii="Times New Roman" w:hAnsi="宋体" w:cs="宋体" w:hint="eastAsia"/>
        </w:rPr>
        <w:t>产品</w:t>
      </w:r>
      <w:r w:rsidRPr="00DD15FB">
        <w:rPr>
          <w:rFonts w:ascii="Times New Roman" w:hAnsi="宋体" w:cs="宋体" w:hint="eastAsia"/>
        </w:rPr>
        <w:t>表面被遮挡的区域。</w:t>
      </w:r>
    </w:p>
    <w:p w14:paraId="4E2E8834" w14:textId="6F2C450F" w:rsidR="00F51EAB" w:rsidRPr="00DD15FB" w:rsidRDefault="00F51EAB" w:rsidP="002A474F">
      <w:pPr>
        <w:pStyle w:val="11"/>
        <w:numPr>
          <w:ilvl w:val="0"/>
          <w:numId w:val="27"/>
        </w:numPr>
        <w:ind w:firstLineChars="0"/>
        <w:rPr>
          <w:rFonts w:ascii="Times New Roman" w:hAnsi="宋体" w:cs="宋体"/>
        </w:rPr>
      </w:pPr>
      <w:r w:rsidRPr="00DD15FB">
        <w:rPr>
          <w:rFonts w:ascii="Times New Roman" w:hAnsi="宋体" w:cs="宋体" w:hint="eastAsia"/>
        </w:rPr>
        <w:t>从显微镜</w:t>
      </w:r>
      <w:proofErr w:type="gramStart"/>
      <w:r w:rsidRPr="00DD15FB">
        <w:rPr>
          <w:rFonts w:ascii="Times New Roman" w:hAnsi="宋体" w:cs="宋体" w:hint="eastAsia"/>
        </w:rPr>
        <w:t>观察区</w:t>
      </w:r>
      <w:proofErr w:type="gramEnd"/>
      <w:r w:rsidRPr="00DD15FB">
        <w:rPr>
          <w:rFonts w:ascii="Times New Roman" w:hAnsi="宋体" w:cs="宋体" w:hint="eastAsia"/>
        </w:rPr>
        <w:t>取出</w:t>
      </w:r>
      <w:r w:rsidR="0061683E" w:rsidRPr="00DD15FB">
        <w:rPr>
          <w:rFonts w:ascii="Times New Roman" w:hAnsi="宋体" w:cs="宋体" w:hint="eastAsia"/>
        </w:rPr>
        <w:t>产品</w:t>
      </w:r>
      <w:r w:rsidRPr="00DD15FB">
        <w:rPr>
          <w:rFonts w:ascii="Times New Roman" w:hAnsi="宋体" w:cs="宋体" w:hint="eastAsia"/>
        </w:rPr>
        <w:t>，结束检查。</w:t>
      </w:r>
    </w:p>
    <w:p w14:paraId="2FA5E912" w14:textId="77777777" w:rsidR="00F51EAB" w:rsidRPr="00F51EAB" w:rsidRDefault="00F51EAB" w:rsidP="00F51EAB">
      <w:pPr>
        <w:spacing w:line="420" w:lineRule="exact"/>
        <w:rPr>
          <w:rFonts w:ascii="宋体" w:hAnsi="宋体"/>
          <w:szCs w:val="21"/>
          <w:lang w:val="de-DE"/>
        </w:rPr>
      </w:pPr>
    </w:p>
    <w:p w14:paraId="479DEAC9" w14:textId="77777777" w:rsidR="00F51EAB" w:rsidRPr="00F51EAB" w:rsidRDefault="00F51EAB" w:rsidP="00F51EAB">
      <w:pPr>
        <w:spacing w:line="420" w:lineRule="exact"/>
        <w:rPr>
          <w:rFonts w:ascii="黑体" w:eastAsia="黑体" w:hAnsi="黑体"/>
          <w:szCs w:val="21"/>
        </w:rPr>
      </w:pPr>
    </w:p>
    <w:p w14:paraId="6A0D51E9" w14:textId="77777777" w:rsidR="00F51EAB" w:rsidRDefault="00F51EAB" w:rsidP="00F51EAB">
      <w:pPr>
        <w:spacing w:line="420" w:lineRule="exact"/>
        <w:rPr>
          <w:rFonts w:ascii="宋体" w:hAnsi="宋体"/>
          <w:szCs w:val="21"/>
        </w:rPr>
      </w:pPr>
    </w:p>
    <w:p w14:paraId="55024C91" w14:textId="77777777" w:rsidR="00F51EAB" w:rsidRPr="00F51EAB" w:rsidRDefault="00F51EAB" w:rsidP="00F51EAB">
      <w:pPr>
        <w:pStyle w:val="affc"/>
      </w:pPr>
    </w:p>
    <w:p w14:paraId="19AF200C" w14:textId="77777777" w:rsidR="00011853" w:rsidRDefault="00011853" w:rsidP="00F51EAB">
      <w:pPr>
        <w:spacing w:beforeLines="50" w:before="156" w:afterLines="50" w:after="156"/>
        <w:rPr>
          <w:kern w:val="21"/>
          <w:szCs w:val="20"/>
        </w:rPr>
      </w:pPr>
    </w:p>
    <w:p w14:paraId="19AF200D" w14:textId="77777777" w:rsidR="00011853" w:rsidRDefault="00011853">
      <w:pPr>
        <w:spacing w:beforeLines="50" w:before="156" w:afterLines="50" w:after="156"/>
        <w:ind w:firstLineChars="200" w:firstLine="420"/>
        <w:rPr>
          <w:kern w:val="21"/>
          <w:szCs w:val="20"/>
        </w:rPr>
      </w:pPr>
    </w:p>
    <w:p w14:paraId="19AF2035" w14:textId="77777777" w:rsidR="00011853" w:rsidRDefault="00011853" w:rsidP="00F51EAB">
      <w:pPr>
        <w:spacing w:beforeLines="50" w:before="156" w:afterLines="50" w:after="156"/>
        <w:rPr>
          <w:kern w:val="21"/>
          <w:szCs w:val="20"/>
        </w:rPr>
      </w:pPr>
    </w:p>
    <w:bookmarkEnd w:id="16"/>
    <w:p w14:paraId="19AF203C" w14:textId="7985EAEA" w:rsidR="00011853" w:rsidRDefault="00011853">
      <w:pPr>
        <w:pStyle w:val="affffc"/>
        <w:framePr w:wrap="around"/>
      </w:pPr>
    </w:p>
    <w:sectPr w:rsidR="00011853">
      <w:headerReference w:type="default" r:id="rId13"/>
      <w:footerReference w:type="default" r:id="rId14"/>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205F" w14:textId="77777777" w:rsidR="002F6AC4" w:rsidRDefault="004F7B80">
      <w:r>
        <w:separator/>
      </w:r>
    </w:p>
  </w:endnote>
  <w:endnote w:type="continuationSeparator" w:id="0">
    <w:p w14:paraId="19AF2061" w14:textId="77777777" w:rsidR="002F6AC4" w:rsidRDefault="004F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2056" w14:textId="77777777" w:rsidR="00011853" w:rsidRDefault="004F7B80">
    <w:pPr>
      <w:pStyle w:val="affff0"/>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2059" w14:textId="77777777" w:rsidR="00011853" w:rsidRDefault="00011853">
    <w:pPr>
      <w:spacing w:line="1" w:lineRule="exact"/>
    </w:pPr>
  </w:p>
  <w:p w14:paraId="19AF205A" w14:textId="77777777" w:rsidR="00011853" w:rsidRDefault="004F7B80">
    <w:pPr>
      <w:spacing w:line="1" w:lineRule="exact"/>
    </w:pPr>
    <w:r>
      <w:rPr>
        <w:noProof/>
      </w:rPr>
      <mc:AlternateContent>
        <mc:Choice Requires="wps">
          <w:drawing>
            <wp:anchor distT="0" distB="0" distL="114300" distR="114300" simplePos="0" relativeHeight="251666432" behindDoc="0" locked="0" layoutInCell="1" allowOverlap="1" wp14:anchorId="19AF205B" wp14:editId="19AF205C">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AF205D" w14:textId="77777777" w:rsidR="00011853" w:rsidRDefault="004F7B80">
                          <w:pPr>
                            <w:pStyle w:val="aff9"/>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AF205B" id="_x0000_t202" coordsize="21600,21600" o:spt="202" path="m,l,21600r21600,l21600,xe">
              <v:stroke joinstyle="miter"/>
              <v:path gradientshapeok="t" o:connecttype="rect"/>
            </v:shapetype>
            <v:shape id="文本框 21" o:spid="_x0000_s1026"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9AF205D" w14:textId="77777777" w:rsidR="00011853" w:rsidRDefault="004F7B80">
                    <w:pPr>
                      <w:pStyle w:val="aff9"/>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205B" w14:textId="77777777" w:rsidR="002F6AC4" w:rsidRDefault="004F7B80">
      <w:r>
        <w:separator/>
      </w:r>
    </w:p>
  </w:footnote>
  <w:footnote w:type="continuationSeparator" w:id="0">
    <w:p w14:paraId="19AF205D" w14:textId="77777777" w:rsidR="002F6AC4" w:rsidRDefault="004F7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2055" w14:textId="4859ACA9" w:rsidR="00011853" w:rsidRDefault="004F7B80">
    <w:pPr>
      <w:pStyle w:val="affff"/>
    </w:pPr>
    <w:r>
      <w:t xml:space="preserve">YS/T </w:t>
    </w:r>
    <w:r>
      <w:rPr>
        <w:rFonts w:hint="eastAsia"/>
      </w:rPr>
      <w:t>6</w:t>
    </w:r>
    <w:r w:rsidR="00311899">
      <w:t>41</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2057" w14:textId="77777777" w:rsidR="00011853" w:rsidRDefault="004F7B80">
    <w:pPr>
      <w:pStyle w:val="affff"/>
    </w:pPr>
    <w:r>
      <w:t xml:space="preserve">YS/T </w:t>
    </w:r>
    <w:r>
      <w:rPr>
        <w:rFonts w:hint="eastAsia"/>
      </w:rPr>
      <w:t>678</w:t>
    </w:r>
    <w:r>
      <w:t>—</w:t>
    </w:r>
    <w:r>
      <w:t>XXXX</w:t>
    </w:r>
  </w:p>
  <w:p w14:paraId="19AF2058" w14:textId="77777777" w:rsidR="00011853" w:rsidRDefault="0001185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7CC9E"/>
    <w:multiLevelType w:val="multilevel"/>
    <w:tmpl w:val="D397CC9E"/>
    <w:lvl w:ilvl="0">
      <w:start w:val="1"/>
      <w:numFmt w:val="lowerLetter"/>
      <w:lvlText w:val="%1)"/>
      <w:lvlJc w:val="left"/>
      <w:pPr>
        <w:ind w:left="765" w:hanging="360"/>
      </w:p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 w15:restartNumberingAfterBreak="0">
    <w:nsid w:val="DE916040"/>
    <w:multiLevelType w:val="singleLevel"/>
    <w:tmpl w:val="DE916040"/>
    <w:lvl w:ilvl="0">
      <w:start w:val="1"/>
      <w:numFmt w:val="lowerLetter"/>
      <w:suff w:val="space"/>
      <w:lvlText w:val="%1)"/>
      <w:lvlJc w:val="left"/>
      <w:pPr>
        <w:ind w:left="480"/>
      </w:p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9122893"/>
    <w:multiLevelType w:val="multilevel"/>
    <w:tmpl w:val="09122893"/>
    <w:lvl w:ilvl="0">
      <w:start w:val="1"/>
      <w:numFmt w:val="lowerLetter"/>
      <w:lvlText w:val="%1)"/>
      <w:lvlJc w:val="left"/>
      <w:pPr>
        <w:ind w:left="765" w:hanging="360"/>
      </w:p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4"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1DA87C01"/>
    <w:multiLevelType w:val="hybridMultilevel"/>
    <w:tmpl w:val="7C9A861C"/>
    <w:lvl w:ilvl="0" w:tplc="04090019">
      <w:start w:val="1"/>
      <w:numFmt w:val="lowerLetter"/>
      <w:lvlText w:val="%1)"/>
      <w:lvlJc w:val="left"/>
      <w:pPr>
        <w:ind w:left="1205" w:hanging="440"/>
      </w:pPr>
    </w:lvl>
    <w:lvl w:ilvl="1" w:tplc="22A0B250">
      <w:start w:val="1"/>
      <w:numFmt w:val="lowerLetter"/>
      <w:lvlText w:val="%2)"/>
      <w:lvlJc w:val="left"/>
      <w:pPr>
        <w:ind w:left="1150" w:hanging="440"/>
      </w:pPr>
      <w:rPr>
        <w:rFonts w:hint="eastAsia"/>
      </w:rPr>
    </w:lvl>
    <w:lvl w:ilvl="2" w:tplc="680AC6A2">
      <w:start w:val="1"/>
      <w:numFmt w:val="upperLetter"/>
      <w:lvlText w:val="%3—"/>
      <w:lvlJc w:val="left"/>
      <w:pPr>
        <w:ind w:left="2005" w:hanging="360"/>
      </w:pPr>
      <w:rPr>
        <w:rFonts w:hint="default"/>
      </w:rPr>
    </w:lvl>
    <w:lvl w:ilvl="3" w:tplc="0409000F" w:tentative="1">
      <w:start w:val="1"/>
      <w:numFmt w:val="decimal"/>
      <w:lvlText w:val="%4."/>
      <w:lvlJc w:val="left"/>
      <w:pPr>
        <w:ind w:left="2525" w:hanging="440"/>
      </w:pPr>
    </w:lvl>
    <w:lvl w:ilvl="4" w:tplc="04090019" w:tentative="1">
      <w:start w:val="1"/>
      <w:numFmt w:val="lowerLetter"/>
      <w:lvlText w:val="%5)"/>
      <w:lvlJc w:val="left"/>
      <w:pPr>
        <w:ind w:left="2965" w:hanging="440"/>
      </w:pPr>
    </w:lvl>
    <w:lvl w:ilvl="5" w:tplc="0409001B" w:tentative="1">
      <w:start w:val="1"/>
      <w:numFmt w:val="lowerRoman"/>
      <w:lvlText w:val="%6."/>
      <w:lvlJc w:val="right"/>
      <w:pPr>
        <w:ind w:left="3405" w:hanging="440"/>
      </w:pPr>
    </w:lvl>
    <w:lvl w:ilvl="6" w:tplc="0409000F" w:tentative="1">
      <w:start w:val="1"/>
      <w:numFmt w:val="decimal"/>
      <w:lvlText w:val="%7."/>
      <w:lvlJc w:val="left"/>
      <w:pPr>
        <w:ind w:left="3845" w:hanging="440"/>
      </w:pPr>
    </w:lvl>
    <w:lvl w:ilvl="7" w:tplc="04090019" w:tentative="1">
      <w:start w:val="1"/>
      <w:numFmt w:val="lowerLetter"/>
      <w:lvlText w:val="%8)"/>
      <w:lvlJc w:val="left"/>
      <w:pPr>
        <w:ind w:left="4285" w:hanging="440"/>
      </w:pPr>
    </w:lvl>
    <w:lvl w:ilvl="8" w:tplc="0409001B" w:tentative="1">
      <w:start w:val="1"/>
      <w:numFmt w:val="lowerRoman"/>
      <w:lvlText w:val="%9."/>
      <w:lvlJc w:val="right"/>
      <w:pPr>
        <w:ind w:left="4725" w:hanging="440"/>
      </w:pPr>
    </w:lvl>
  </w:abstractNum>
  <w:abstractNum w:abstractNumId="8"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15:restartNumberingAfterBreak="0">
    <w:nsid w:val="1F8451F6"/>
    <w:multiLevelType w:val="hybridMultilevel"/>
    <w:tmpl w:val="969AFD56"/>
    <w:lvl w:ilvl="0" w:tplc="FFFFFFFF">
      <w:start w:val="1"/>
      <w:numFmt w:val="lowerLetter"/>
      <w:lvlText w:val="%1)"/>
      <w:lvlJc w:val="left"/>
      <w:pPr>
        <w:ind w:left="115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2"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6579184"/>
    <w:multiLevelType w:val="multilevel"/>
    <w:tmpl w:val="36579184"/>
    <w:lvl w:ilvl="0">
      <w:start w:val="1"/>
      <w:numFmt w:val="lowerLetter"/>
      <w:lvlText w:val="%1)"/>
      <w:lvlJc w:val="left"/>
      <w:pPr>
        <w:ind w:left="765" w:hanging="360"/>
      </w:p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4" w15:restartNumberingAfterBreak="0">
    <w:nsid w:val="3B463F37"/>
    <w:multiLevelType w:val="multilevel"/>
    <w:tmpl w:val="9128299E"/>
    <w:lvl w:ilvl="0">
      <w:start w:val="1"/>
      <w:numFmt w:val="lowerLetter"/>
      <w:lvlText w:val="%1)"/>
      <w:lvlJc w:val="left"/>
      <w:pPr>
        <w:ind w:left="765" w:hanging="360"/>
      </w:pPr>
      <w:rPr>
        <w:rFonts w:hint="eastAsia"/>
      </w:rPr>
    </w:lvl>
    <w:lvl w:ilvl="1">
      <w:start w:val="1"/>
      <w:numFmt w:val="lowerLetter"/>
      <w:lvlText w:val="%2)"/>
      <w:lvlJc w:val="left"/>
      <w:pPr>
        <w:ind w:left="1245" w:hanging="420"/>
      </w:pPr>
      <w:rPr>
        <w:rFonts w:hint="eastAsia"/>
      </w:rPr>
    </w:lvl>
    <w:lvl w:ilvl="2">
      <w:start w:val="1"/>
      <w:numFmt w:val="lowerRoman"/>
      <w:lvlText w:val="%3."/>
      <w:lvlJc w:val="right"/>
      <w:pPr>
        <w:ind w:left="1665" w:hanging="420"/>
      </w:pPr>
      <w:rPr>
        <w:rFonts w:hint="eastAsia"/>
      </w:rPr>
    </w:lvl>
    <w:lvl w:ilvl="3">
      <w:start w:val="1"/>
      <w:numFmt w:val="decimal"/>
      <w:lvlText w:val="%4."/>
      <w:lvlJc w:val="left"/>
      <w:pPr>
        <w:ind w:left="2085" w:hanging="420"/>
      </w:pPr>
      <w:rPr>
        <w:rFonts w:hint="eastAsia"/>
      </w:rPr>
    </w:lvl>
    <w:lvl w:ilvl="4">
      <w:start w:val="1"/>
      <w:numFmt w:val="lowerLetter"/>
      <w:lvlText w:val="%5)"/>
      <w:lvlJc w:val="left"/>
      <w:pPr>
        <w:ind w:left="2505" w:hanging="420"/>
      </w:pPr>
      <w:rPr>
        <w:rFonts w:hint="eastAsia"/>
      </w:rPr>
    </w:lvl>
    <w:lvl w:ilvl="5">
      <w:start w:val="1"/>
      <w:numFmt w:val="lowerRoman"/>
      <w:lvlText w:val="%6."/>
      <w:lvlJc w:val="right"/>
      <w:pPr>
        <w:ind w:left="2925" w:hanging="420"/>
      </w:pPr>
      <w:rPr>
        <w:rFonts w:hint="eastAsia"/>
      </w:rPr>
    </w:lvl>
    <w:lvl w:ilvl="6">
      <w:start w:val="1"/>
      <w:numFmt w:val="decimal"/>
      <w:lvlText w:val="%7."/>
      <w:lvlJc w:val="left"/>
      <w:pPr>
        <w:ind w:left="3345" w:hanging="420"/>
      </w:pPr>
      <w:rPr>
        <w:rFonts w:hint="eastAsia"/>
      </w:rPr>
    </w:lvl>
    <w:lvl w:ilvl="7">
      <w:start w:val="1"/>
      <w:numFmt w:val="lowerLetter"/>
      <w:lvlText w:val="%8)"/>
      <w:lvlJc w:val="left"/>
      <w:pPr>
        <w:ind w:left="3765" w:hanging="420"/>
      </w:pPr>
      <w:rPr>
        <w:rFonts w:hint="eastAsia"/>
      </w:rPr>
    </w:lvl>
    <w:lvl w:ilvl="8">
      <w:start w:val="1"/>
      <w:numFmt w:val="lowerRoman"/>
      <w:lvlText w:val="%9."/>
      <w:lvlJc w:val="right"/>
      <w:pPr>
        <w:ind w:left="4185" w:hanging="420"/>
      </w:pPr>
      <w:rPr>
        <w:rFonts w:hint="eastAsia"/>
      </w:rPr>
    </w:lvl>
  </w:abstractNum>
  <w:abstractNum w:abstractNumId="15"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6"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8" w15:restartNumberingAfterBreak="0">
    <w:nsid w:val="4C9E134F"/>
    <w:multiLevelType w:val="hybridMultilevel"/>
    <w:tmpl w:val="C580469C"/>
    <w:lvl w:ilvl="0" w:tplc="B658CC4A">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5AB354E4"/>
    <w:multiLevelType w:val="hybridMultilevel"/>
    <w:tmpl w:val="969AFD56"/>
    <w:lvl w:ilvl="0" w:tplc="FFFFFFFF">
      <w:start w:val="1"/>
      <w:numFmt w:val="lowerLetter"/>
      <w:lvlText w:val="%1)"/>
      <w:lvlJc w:val="left"/>
      <w:pPr>
        <w:ind w:left="115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1"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15:restartNumberingAfterBreak="0">
    <w:nsid w:val="62164451"/>
    <w:multiLevelType w:val="multilevel"/>
    <w:tmpl w:val="D397CC9E"/>
    <w:lvl w:ilvl="0">
      <w:start w:val="1"/>
      <w:numFmt w:val="lowerLetter"/>
      <w:lvlText w:val="%1)"/>
      <w:lvlJc w:val="left"/>
      <w:pPr>
        <w:ind w:left="765" w:hanging="360"/>
      </w:p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3"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57D3FBC"/>
    <w:multiLevelType w:val="multilevel"/>
    <w:tmpl w:val="657D3FBC"/>
    <w:lvl w:ilvl="0">
      <w:start w:val="1"/>
      <w:numFmt w:val="upperLetter"/>
      <w:pStyle w:val="af7"/>
      <w:suff w:val="nothing"/>
      <w:lvlText w:val="附　录　%1"/>
      <w:lvlJc w:val="left"/>
      <w:pPr>
        <w:ind w:left="723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7514"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7230" w:firstLine="0"/>
      </w:pPr>
      <w:rPr>
        <w:rFonts w:ascii="黑体" w:eastAsia="黑体" w:hAnsi="Times New Roman" w:hint="eastAsia"/>
        <w:b w:val="0"/>
        <w:i w:val="0"/>
        <w:sz w:val="21"/>
      </w:rPr>
    </w:lvl>
    <w:lvl w:ilvl="4">
      <w:start w:val="1"/>
      <w:numFmt w:val="decimal"/>
      <w:pStyle w:val="afb"/>
      <w:suff w:val="nothing"/>
      <w:lvlText w:val="%1.%2.%3.%4.%5　"/>
      <w:lvlJc w:val="left"/>
      <w:pPr>
        <w:ind w:left="7230" w:firstLine="0"/>
      </w:pPr>
      <w:rPr>
        <w:rFonts w:ascii="黑体" w:eastAsia="黑体" w:hAnsi="Times New Roman" w:hint="eastAsia"/>
        <w:b w:val="0"/>
        <w:i w:val="0"/>
        <w:sz w:val="21"/>
      </w:rPr>
    </w:lvl>
    <w:lvl w:ilvl="5">
      <w:start w:val="1"/>
      <w:numFmt w:val="decimal"/>
      <w:pStyle w:val="afc"/>
      <w:suff w:val="nothing"/>
      <w:lvlText w:val="%1.%2.%3.%4.%5.%6　"/>
      <w:lvlJc w:val="left"/>
      <w:pPr>
        <w:ind w:left="7230" w:firstLine="0"/>
      </w:pPr>
      <w:rPr>
        <w:rFonts w:ascii="黑体" w:eastAsia="黑体" w:hAnsi="Times New Roman" w:hint="eastAsia"/>
        <w:b w:val="0"/>
        <w:i w:val="0"/>
        <w:sz w:val="21"/>
      </w:rPr>
    </w:lvl>
    <w:lvl w:ilvl="6">
      <w:start w:val="1"/>
      <w:numFmt w:val="decimal"/>
      <w:pStyle w:val="afd"/>
      <w:suff w:val="nothing"/>
      <w:lvlText w:val="%1.%2.%3.%4.%5.%6.%7　"/>
      <w:lvlJc w:val="left"/>
      <w:pPr>
        <w:ind w:left="7230" w:firstLine="0"/>
      </w:pPr>
      <w:rPr>
        <w:rFonts w:ascii="黑体" w:eastAsia="黑体" w:hAnsi="Times New Roman" w:hint="eastAsia"/>
        <w:b w:val="0"/>
        <w:i w:val="0"/>
        <w:sz w:val="21"/>
      </w:rPr>
    </w:lvl>
    <w:lvl w:ilvl="7">
      <w:start w:val="1"/>
      <w:numFmt w:val="decimal"/>
      <w:lvlText w:val="%1.%2.%3.%4.%5.%6.%7.%8"/>
      <w:lvlJc w:val="left"/>
      <w:pPr>
        <w:tabs>
          <w:tab w:val="left" w:pos="11624"/>
        </w:tabs>
        <w:ind w:left="11624" w:hanging="1418"/>
      </w:pPr>
      <w:rPr>
        <w:rFonts w:hint="eastAsia"/>
      </w:rPr>
    </w:lvl>
    <w:lvl w:ilvl="8">
      <w:start w:val="1"/>
      <w:numFmt w:val="decimal"/>
      <w:lvlText w:val="%1.%2.%3.%4.%5.%6.%7.%8.%9"/>
      <w:lvlJc w:val="left"/>
      <w:pPr>
        <w:tabs>
          <w:tab w:val="left" w:pos="12332"/>
        </w:tabs>
        <w:ind w:left="12332" w:hanging="1700"/>
      </w:pPr>
      <w:rPr>
        <w:rFonts w:hint="eastAsia"/>
      </w:rPr>
    </w:lvl>
  </w:abstractNum>
  <w:abstractNum w:abstractNumId="25" w15:restartNumberingAfterBreak="0">
    <w:nsid w:val="6A935B2E"/>
    <w:multiLevelType w:val="hybridMultilevel"/>
    <w:tmpl w:val="969AFD56"/>
    <w:lvl w:ilvl="0" w:tplc="22A0B250">
      <w:start w:val="1"/>
      <w:numFmt w:val="lowerLetter"/>
      <w:lvlText w:val="%1)"/>
      <w:lvlJc w:val="left"/>
      <w:pPr>
        <w:ind w:left="115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1380935722">
    <w:abstractNumId w:val="15"/>
  </w:num>
  <w:num w:numId="2" w16cid:durableId="1185557366">
    <w:abstractNumId w:val="4"/>
  </w:num>
  <w:num w:numId="3" w16cid:durableId="2092769474">
    <w:abstractNumId w:val="24"/>
  </w:num>
  <w:num w:numId="4" w16cid:durableId="170412880">
    <w:abstractNumId w:val="16"/>
  </w:num>
  <w:num w:numId="5" w16cid:durableId="2044405037">
    <w:abstractNumId w:val="10"/>
  </w:num>
  <w:num w:numId="6" w16cid:durableId="1046372406">
    <w:abstractNumId w:val="21"/>
  </w:num>
  <w:num w:numId="7" w16cid:durableId="1636377177">
    <w:abstractNumId w:val="26"/>
  </w:num>
  <w:num w:numId="8" w16cid:durableId="178398375">
    <w:abstractNumId w:val="11"/>
  </w:num>
  <w:num w:numId="9" w16cid:durableId="105781991">
    <w:abstractNumId w:val="6"/>
  </w:num>
  <w:num w:numId="10" w16cid:durableId="6102050">
    <w:abstractNumId w:val="12"/>
  </w:num>
  <w:num w:numId="11" w16cid:durableId="697505809">
    <w:abstractNumId w:val="17"/>
  </w:num>
  <w:num w:numId="12" w16cid:durableId="1265698020">
    <w:abstractNumId w:val="5"/>
  </w:num>
  <w:num w:numId="13" w16cid:durableId="919674003">
    <w:abstractNumId w:val="8"/>
  </w:num>
  <w:num w:numId="14" w16cid:durableId="951981589">
    <w:abstractNumId w:val="2"/>
  </w:num>
  <w:num w:numId="15" w16cid:durableId="163397529">
    <w:abstractNumId w:val="19"/>
  </w:num>
  <w:num w:numId="16" w16cid:durableId="1786849508">
    <w:abstractNumId w:val="23"/>
  </w:num>
  <w:num w:numId="17" w16cid:durableId="906183688">
    <w:abstractNumId w:val="1"/>
  </w:num>
  <w:num w:numId="18" w16cid:durableId="538054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5249581">
    <w:abstractNumId w:val="13"/>
  </w:num>
  <w:num w:numId="20" w16cid:durableId="26300749">
    <w:abstractNumId w:val="0"/>
  </w:num>
  <w:num w:numId="21" w16cid:durableId="1934052605">
    <w:abstractNumId w:val="18"/>
  </w:num>
  <w:num w:numId="22" w16cid:durableId="41708878">
    <w:abstractNumId w:val="7"/>
  </w:num>
  <w:num w:numId="23" w16cid:durableId="984629234">
    <w:abstractNumId w:val="25"/>
  </w:num>
  <w:num w:numId="24" w16cid:durableId="248580037">
    <w:abstractNumId w:val="9"/>
  </w:num>
  <w:num w:numId="25" w16cid:durableId="1862744151">
    <w:abstractNumId w:val="20"/>
  </w:num>
  <w:num w:numId="26" w16cid:durableId="850798716">
    <w:abstractNumId w:val="22"/>
  </w:num>
  <w:num w:numId="27" w16cid:durableId="4760830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4YTNkZDVkYzdhMjc0ZDExZjMwYWU5ZWFkMjQzYTIifQ=="/>
  </w:docVars>
  <w:rsids>
    <w:rsidRoot w:val="00035925"/>
    <w:rsid w:val="00000244"/>
    <w:rsid w:val="00000CEF"/>
    <w:rsid w:val="0000185F"/>
    <w:rsid w:val="00002757"/>
    <w:rsid w:val="00004FFF"/>
    <w:rsid w:val="0000586F"/>
    <w:rsid w:val="00006F75"/>
    <w:rsid w:val="00007192"/>
    <w:rsid w:val="00010D01"/>
    <w:rsid w:val="00011853"/>
    <w:rsid w:val="00013D86"/>
    <w:rsid w:val="00013E02"/>
    <w:rsid w:val="00014248"/>
    <w:rsid w:val="00014D3F"/>
    <w:rsid w:val="0002143C"/>
    <w:rsid w:val="00021FDA"/>
    <w:rsid w:val="000256D2"/>
    <w:rsid w:val="00025A65"/>
    <w:rsid w:val="00026BF2"/>
    <w:rsid w:val="00026C31"/>
    <w:rsid w:val="00027280"/>
    <w:rsid w:val="000320A7"/>
    <w:rsid w:val="00035925"/>
    <w:rsid w:val="00040675"/>
    <w:rsid w:val="00041875"/>
    <w:rsid w:val="00044382"/>
    <w:rsid w:val="000518B3"/>
    <w:rsid w:val="00051FDD"/>
    <w:rsid w:val="000527DA"/>
    <w:rsid w:val="0005294E"/>
    <w:rsid w:val="000545FE"/>
    <w:rsid w:val="000547C0"/>
    <w:rsid w:val="00060261"/>
    <w:rsid w:val="00067CDF"/>
    <w:rsid w:val="00073477"/>
    <w:rsid w:val="000737C7"/>
    <w:rsid w:val="00074FBE"/>
    <w:rsid w:val="000811D0"/>
    <w:rsid w:val="000834D7"/>
    <w:rsid w:val="00083A09"/>
    <w:rsid w:val="000840D6"/>
    <w:rsid w:val="000865BF"/>
    <w:rsid w:val="0009005E"/>
    <w:rsid w:val="00092857"/>
    <w:rsid w:val="00095130"/>
    <w:rsid w:val="000972C9"/>
    <w:rsid w:val="000A085B"/>
    <w:rsid w:val="000A1064"/>
    <w:rsid w:val="000A20A9"/>
    <w:rsid w:val="000A3C85"/>
    <w:rsid w:val="000A48B1"/>
    <w:rsid w:val="000B3143"/>
    <w:rsid w:val="000B4DFC"/>
    <w:rsid w:val="000C29A2"/>
    <w:rsid w:val="000C6B05"/>
    <w:rsid w:val="000C6DD6"/>
    <w:rsid w:val="000C73D4"/>
    <w:rsid w:val="000D36D3"/>
    <w:rsid w:val="000D3D4C"/>
    <w:rsid w:val="000D4F51"/>
    <w:rsid w:val="000D718B"/>
    <w:rsid w:val="000E0C46"/>
    <w:rsid w:val="000E1497"/>
    <w:rsid w:val="000E1E7F"/>
    <w:rsid w:val="000E2A63"/>
    <w:rsid w:val="000E3FD0"/>
    <w:rsid w:val="000E422D"/>
    <w:rsid w:val="000E5AE3"/>
    <w:rsid w:val="000E6F99"/>
    <w:rsid w:val="000F00AC"/>
    <w:rsid w:val="000F030C"/>
    <w:rsid w:val="000F129C"/>
    <w:rsid w:val="000F7C93"/>
    <w:rsid w:val="00103057"/>
    <w:rsid w:val="0010393A"/>
    <w:rsid w:val="001056DE"/>
    <w:rsid w:val="00110527"/>
    <w:rsid w:val="001124C0"/>
    <w:rsid w:val="00116266"/>
    <w:rsid w:val="00117719"/>
    <w:rsid w:val="00122043"/>
    <w:rsid w:val="00122C21"/>
    <w:rsid w:val="0013132A"/>
    <w:rsid w:val="0013175F"/>
    <w:rsid w:val="00131E36"/>
    <w:rsid w:val="00133601"/>
    <w:rsid w:val="00146FBA"/>
    <w:rsid w:val="00150FCE"/>
    <w:rsid w:val="001512B4"/>
    <w:rsid w:val="00154868"/>
    <w:rsid w:val="001620A5"/>
    <w:rsid w:val="00162F4C"/>
    <w:rsid w:val="00164E53"/>
    <w:rsid w:val="00165FB0"/>
    <w:rsid w:val="0016699D"/>
    <w:rsid w:val="0016738D"/>
    <w:rsid w:val="00175159"/>
    <w:rsid w:val="00176208"/>
    <w:rsid w:val="001779B8"/>
    <w:rsid w:val="0018211B"/>
    <w:rsid w:val="00183BA6"/>
    <w:rsid w:val="001840D3"/>
    <w:rsid w:val="001900F8"/>
    <w:rsid w:val="00191258"/>
    <w:rsid w:val="0019133A"/>
    <w:rsid w:val="00192678"/>
    <w:rsid w:val="00192680"/>
    <w:rsid w:val="00193037"/>
    <w:rsid w:val="0019372B"/>
    <w:rsid w:val="00193A2C"/>
    <w:rsid w:val="001940A5"/>
    <w:rsid w:val="00194D72"/>
    <w:rsid w:val="001972EB"/>
    <w:rsid w:val="00197BA1"/>
    <w:rsid w:val="001A09FB"/>
    <w:rsid w:val="001A25C9"/>
    <w:rsid w:val="001A288E"/>
    <w:rsid w:val="001A5860"/>
    <w:rsid w:val="001A7E31"/>
    <w:rsid w:val="001B4280"/>
    <w:rsid w:val="001B4E4B"/>
    <w:rsid w:val="001B6DC2"/>
    <w:rsid w:val="001C0CCC"/>
    <w:rsid w:val="001C149C"/>
    <w:rsid w:val="001C21AC"/>
    <w:rsid w:val="001C35BD"/>
    <w:rsid w:val="001C440F"/>
    <w:rsid w:val="001C47BA"/>
    <w:rsid w:val="001C59EA"/>
    <w:rsid w:val="001D406C"/>
    <w:rsid w:val="001D41EE"/>
    <w:rsid w:val="001D5CD9"/>
    <w:rsid w:val="001E0380"/>
    <w:rsid w:val="001E0B6F"/>
    <w:rsid w:val="001E13B1"/>
    <w:rsid w:val="001E34AB"/>
    <w:rsid w:val="001E3B9A"/>
    <w:rsid w:val="001F1C28"/>
    <w:rsid w:val="001F2C53"/>
    <w:rsid w:val="001F3A19"/>
    <w:rsid w:val="001F5133"/>
    <w:rsid w:val="0020728D"/>
    <w:rsid w:val="00207A78"/>
    <w:rsid w:val="002137C2"/>
    <w:rsid w:val="00216AFC"/>
    <w:rsid w:val="00222F07"/>
    <w:rsid w:val="00227AB8"/>
    <w:rsid w:val="0023032F"/>
    <w:rsid w:val="00234065"/>
    <w:rsid w:val="00234467"/>
    <w:rsid w:val="00237D8D"/>
    <w:rsid w:val="00241DA2"/>
    <w:rsid w:val="00242A55"/>
    <w:rsid w:val="00242DCC"/>
    <w:rsid w:val="00243955"/>
    <w:rsid w:val="00247FEE"/>
    <w:rsid w:val="00250E7D"/>
    <w:rsid w:val="002565D5"/>
    <w:rsid w:val="00257075"/>
    <w:rsid w:val="00260A99"/>
    <w:rsid w:val="002622C0"/>
    <w:rsid w:val="00270BF5"/>
    <w:rsid w:val="0027224F"/>
    <w:rsid w:val="002731A3"/>
    <w:rsid w:val="00275A27"/>
    <w:rsid w:val="002778AE"/>
    <w:rsid w:val="0028269A"/>
    <w:rsid w:val="00283590"/>
    <w:rsid w:val="00286973"/>
    <w:rsid w:val="002924D8"/>
    <w:rsid w:val="00292C47"/>
    <w:rsid w:val="00294E70"/>
    <w:rsid w:val="002A1924"/>
    <w:rsid w:val="002A474F"/>
    <w:rsid w:val="002A7420"/>
    <w:rsid w:val="002A7AF0"/>
    <w:rsid w:val="002B0173"/>
    <w:rsid w:val="002B0F12"/>
    <w:rsid w:val="002B1308"/>
    <w:rsid w:val="002B4554"/>
    <w:rsid w:val="002B7431"/>
    <w:rsid w:val="002C11F7"/>
    <w:rsid w:val="002C2562"/>
    <w:rsid w:val="002C2C35"/>
    <w:rsid w:val="002C301B"/>
    <w:rsid w:val="002C72D8"/>
    <w:rsid w:val="002C7EEB"/>
    <w:rsid w:val="002D11FA"/>
    <w:rsid w:val="002D184A"/>
    <w:rsid w:val="002D6F83"/>
    <w:rsid w:val="002D7B00"/>
    <w:rsid w:val="002E0DDF"/>
    <w:rsid w:val="002E1F78"/>
    <w:rsid w:val="002E2906"/>
    <w:rsid w:val="002E4C8E"/>
    <w:rsid w:val="002E5635"/>
    <w:rsid w:val="002E64C3"/>
    <w:rsid w:val="002E6A2C"/>
    <w:rsid w:val="002F1D8C"/>
    <w:rsid w:val="002F21DA"/>
    <w:rsid w:val="002F59B7"/>
    <w:rsid w:val="002F6AC4"/>
    <w:rsid w:val="002F7E14"/>
    <w:rsid w:val="00301F39"/>
    <w:rsid w:val="00303018"/>
    <w:rsid w:val="0030534D"/>
    <w:rsid w:val="0031098C"/>
    <w:rsid w:val="003111D2"/>
    <w:rsid w:val="00311899"/>
    <w:rsid w:val="00314128"/>
    <w:rsid w:val="00325926"/>
    <w:rsid w:val="00327A8A"/>
    <w:rsid w:val="00330556"/>
    <w:rsid w:val="003346A2"/>
    <w:rsid w:val="00336610"/>
    <w:rsid w:val="00341016"/>
    <w:rsid w:val="00343729"/>
    <w:rsid w:val="00343F73"/>
    <w:rsid w:val="0034412B"/>
    <w:rsid w:val="00345060"/>
    <w:rsid w:val="003518BB"/>
    <w:rsid w:val="0035323B"/>
    <w:rsid w:val="003550E8"/>
    <w:rsid w:val="003609D2"/>
    <w:rsid w:val="003628E1"/>
    <w:rsid w:val="00363F22"/>
    <w:rsid w:val="00367494"/>
    <w:rsid w:val="00371631"/>
    <w:rsid w:val="00371875"/>
    <w:rsid w:val="00375564"/>
    <w:rsid w:val="00377BD4"/>
    <w:rsid w:val="0038065E"/>
    <w:rsid w:val="00383191"/>
    <w:rsid w:val="003850BC"/>
    <w:rsid w:val="00386DED"/>
    <w:rsid w:val="00390085"/>
    <w:rsid w:val="003912E7"/>
    <w:rsid w:val="00393947"/>
    <w:rsid w:val="00396DB9"/>
    <w:rsid w:val="003A0D4F"/>
    <w:rsid w:val="003A2275"/>
    <w:rsid w:val="003A2506"/>
    <w:rsid w:val="003A2570"/>
    <w:rsid w:val="003A4EBA"/>
    <w:rsid w:val="003A51FF"/>
    <w:rsid w:val="003A6A4F"/>
    <w:rsid w:val="003A7088"/>
    <w:rsid w:val="003B00DF"/>
    <w:rsid w:val="003B1275"/>
    <w:rsid w:val="003B1778"/>
    <w:rsid w:val="003B7384"/>
    <w:rsid w:val="003C11CB"/>
    <w:rsid w:val="003C2E7D"/>
    <w:rsid w:val="003C5AF3"/>
    <w:rsid w:val="003C736E"/>
    <w:rsid w:val="003C75F3"/>
    <w:rsid w:val="003C78A3"/>
    <w:rsid w:val="003D1599"/>
    <w:rsid w:val="003D2B53"/>
    <w:rsid w:val="003D2E06"/>
    <w:rsid w:val="003D5535"/>
    <w:rsid w:val="003D5DC6"/>
    <w:rsid w:val="003E1867"/>
    <w:rsid w:val="003E5729"/>
    <w:rsid w:val="003F1526"/>
    <w:rsid w:val="003F3FFD"/>
    <w:rsid w:val="003F4EE0"/>
    <w:rsid w:val="003F6423"/>
    <w:rsid w:val="003F785C"/>
    <w:rsid w:val="00402153"/>
    <w:rsid w:val="00402FC1"/>
    <w:rsid w:val="00406FD3"/>
    <w:rsid w:val="00407C7D"/>
    <w:rsid w:val="00410109"/>
    <w:rsid w:val="004101E2"/>
    <w:rsid w:val="0041385C"/>
    <w:rsid w:val="0041397F"/>
    <w:rsid w:val="0041481A"/>
    <w:rsid w:val="00425082"/>
    <w:rsid w:val="0042553C"/>
    <w:rsid w:val="00431DEB"/>
    <w:rsid w:val="00435A51"/>
    <w:rsid w:val="00446B29"/>
    <w:rsid w:val="00453F9A"/>
    <w:rsid w:val="00466AA1"/>
    <w:rsid w:val="0047085F"/>
    <w:rsid w:val="00471320"/>
    <w:rsid w:val="00471E91"/>
    <w:rsid w:val="00474675"/>
    <w:rsid w:val="0047470C"/>
    <w:rsid w:val="0047637E"/>
    <w:rsid w:val="00482CDB"/>
    <w:rsid w:val="004831F4"/>
    <w:rsid w:val="0048422D"/>
    <w:rsid w:val="004859BF"/>
    <w:rsid w:val="00486726"/>
    <w:rsid w:val="00493836"/>
    <w:rsid w:val="0049567B"/>
    <w:rsid w:val="004974EC"/>
    <w:rsid w:val="004A06F7"/>
    <w:rsid w:val="004A35F9"/>
    <w:rsid w:val="004B225B"/>
    <w:rsid w:val="004B24C1"/>
    <w:rsid w:val="004B3257"/>
    <w:rsid w:val="004C292F"/>
    <w:rsid w:val="004C51AD"/>
    <w:rsid w:val="004E076D"/>
    <w:rsid w:val="004E3711"/>
    <w:rsid w:val="004E42A8"/>
    <w:rsid w:val="004E6555"/>
    <w:rsid w:val="004F1218"/>
    <w:rsid w:val="004F21C9"/>
    <w:rsid w:val="004F32E0"/>
    <w:rsid w:val="004F6108"/>
    <w:rsid w:val="004F7B80"/>
    <w:rsid w:val="004F7BD3"/>
    <w:rsid w:val="0050323A"/>
    <w:rsid w:val="0050721A"/>
    <w:rsid w:val="00510280"/>
    <w:rsid w:val="00513779"/>
    <w:rsid w:val="00513D73"/>
    <w:rsid w:val="00514A43"/>
    <w:rsid w:val="00515291"/>
    <w:rsid w:val="0051632D"/>
    <w:rsid w:val="00516E7C"/>
    <w:rsid w:val="005174E5"/>
    <w:rsid w:val="00522393"/>
    <w:rsid w:val="00522620"/>
    <w:rsid w:val="00525656"/>
    <w:rsid w:val="00526FF2"/>
    <w:rsid w:val="00534C02"/>
    <w:rsid w:val="00535360"/>
    <w:rsid w:val="0054264B"/>
    <w:rsid w:val="00543786"/>
    <w:rsid w:val="005439E5"/>
    <w:rsid w:val="00544219"/>
    <w:rsid w:val="00546306"/>
    <w:rsid w:val="0054686D"/>
    <w:rsid w:val="00546FCE"/>
    <w:rsid w:val="00551D90"/>
    <w:rsid w:val="005533D7"/>
    <w:rsid w:val="00555CBB"/>
    <w:rsid w:val="00560A32"/>
    <w:rsid w:val="00562CF8"/>
    <w:rsid w:val="005703DE"/>
    <w:rsid w:val="00570C21"/>
    <w:rsid w:val="0057139D"/>
    <w:rsid w:val="005754B1"/>
    <w:rsid w:val="00576C41"/>
    <w:rsid w:val="00577C44"/>
    <w:rsid w:val="0058123E"/>
    <w:rsid w:val="0058464E"/>
    <w:rsid w:val="00584FD5"/>
    <w:rsid w:val="0059231D"/>
    <w:rsid w:val="00595E15"/>
    <w:rsid w:val="00597CFE"/>
    <w:rsid w:val="005A01CB"/>
    <w:rsid w:val="005A58FF"/>
    <w:rsid w:val="005A5EAF"/>
    <w:rsid w:val="005A64C0"/>
    <w:rsid w:val="005B04A0"/>
    <w:rsid w:val="005B3C11"/>
    <w:rsid w:val="005B3CAE"/>
    <w:rsid w:val="005B5C95"/>
    <w:rsid w:val="005C1C28"/>
    <w:rsid w:val="005C5F8E"/>
    <w:rsid w:val="005C6DB5"/>
    <w:rsid w:val="005C7554"/>
    <w:rsid w:val="005D6D65"/>
    <w:rsid w:val="005E19E7"/>
    <w:rsid w:val="005E1BBC"/>
    <w:rsid w:val="005E2271"/>
    <w:rsid w:val="005E6073"/>
    <w:rsid w:val="005F10D7"/>
    <w:rsid w:val="0060377A"/>
    <w:rsid w:val="0060723D"/>
    <w:rsid w:val="00612761"/>
    <w:rsid w:val="00612DE9"/>
    <w:rsid w:val="00614744"/>
    <w:rsid w:val="006159BB"/>
    <w:rsid w:val="0061683E"/>
    <w:rsid w:val="0061716C"/>
    <w:rsid w:val="006243A1"/>
    <w:rsid w:val="00625A0D"/>
    <w:rsid w:val="0063196D"/>
    <w:rsid w:val="00632E56"/>
    <w:rsid w:val="006332B0"/>
    <w:rsid w:val="00633448"/>
    <w:rsid w:val="00635CBA"/>
    <w:rsid w:val="00636C6D"/>
    <w:rsid w:val="00641274"/>
    <w:rsid w:val="00642649"/>
    <w:rsid w:val="0064338B"/>
    <w:rsid w:val="006455E5"/>
    <w:rsid w:val="00646542"/>
    <w:rsid w:val="0064726A"/>
    <w:rsid w:val="006504F4"/>
    <w:rsid w:val="006531D8"/>
    <w:rsid w:val="00653EFD"/>
    <w:rsid w:val="0065420D"/>
    <w:rsid w:val="0065492B"/>
    <w:rsid w:val="00654BC9"/>
    <w:rsid w:val="006552FD"/>
    <w:rsid w:val="006568F1"/>
    <w:rsid w:val="00660737"/>
    <w:rsid w:val="006619E1"/>
    <w:rsid w:val="00663715"/>
    <w:rsid w:val="0066393A"/>
    <w:rsid w:val="00663AF3"/>
    <w:rsid w:val="0066595D"/>
    <w:rsid w:val="006666AF"/>
    <w:rsid w:val="00666B6C"/>
    <w:rsid w:val="006721FE"/>
    <w:rsid w:val="006744F1"/>
    <w:rsid w:val="00674574"/>
    <w:rsid w:val="00682682"/>
    <w:rsid w:val="00682702"/>
    <w:rsid w:val="006859D2"/>
    <w:rsid w:val="00692368"/>
    <w:rsid w:val="006931BE"/>
    <w:rsid w:val="006955CE"/>
    <w:rsid w:val="006A2EBC"/>
    <w:rsid w:val="006A5822"/>
    <w:rsid w:val="006A5EA0"/>
    <w:rsid w:val="006A715B"/>
    <w:rsid w:val="006A783B"/>
    <w:rsid w:val="006A7B33"/>
    <w:rsid w:val="006B22BC"/>
    <w:rsid w:val="006B3420"/>
    <w:rsid w:val="006B4E13"/>
    <w:rsid w:val="006B5F19"/>
    <w:rsid w:val="006B75DD"/>
    <w:rsid w:val="006C3435"/>
    <w:rsid w:val="006C6378"/>
    <w:rsid w:val="006C67E0"/>
    <w:rsid w:val="006C7ABA"/>
    <w:rsid w:val="006C7D7A"/>
    <w:rsid w:val="006D0D60"/>
    <w:rsid w:val="006D1122"/>
    <w:rsid w:val="006D3C00"/>
    <w:rsid w:val="006D7FE9"/>
    <w:rsid w:val="006E2214"/>
    <w:rsid w:val="006E31CE"/>
    <w:rsid w:val="006E3675"/>
    <w:rsid w:val="006E4A7F"/>
    <w:rsid w:val="006E4D17"/>
    <w:rsid w:val="006E79AD"/>
    <w:rsid w:val="006F055C"/>
    <w:rsid w:val="006F0F85"/>
    <w:rsid w:val="006F1149"/>
    <w:rsid w:val="006F1AB5"/>
    <w:rsid w:val="006F72EE"/>
    <w:rsid w:val="00704DF6"/>
    <w:rsid w:val="00706269"/>
    <w:rsid w:val="0070651C"/>
    <w:rsid w:val="00707DDB"/>
    <w:rsid w:val="00707F09"/>
    <w:rsid w:val="007120B6"/>
    <w:rsid w:val="007132A3"/>
    <w:rsid w:val="00715D36"/>
    <w:rsid w:val="00716421"/>
    <w:rsid w:val="00716D8E"/>
    <w:rsid w:val="0071769B"/>
    <w:rsid w:val="007240EC"/>
    <w:rsid w:val="00724EFB"/>
    <w:rsid w:val="007278E6"/>
    <w:rsid w:val="00730282"/>
    <w:rsid w:val="00731AAA"/>
    <w:rsid w:val="007325A8"/>
    <w:rsid w:val="00732732"/>
    <w:rsid w:val="00734E8D"/>
    <w:rsid w:val="0074104C"/>
    <w:rsid w:val="007419C3"/>
    <w:rsid w:val="007467A7"/>
    <w:rsid w:val="007469DD"/>
    <w:rsid w:val="0074741B"/>
    <w:rsid w:val="0074759E"/>
    <w:rsid w:val="007478EA"/>
    <w:rsid w:val="00752026"/>
    <w:rsid w:val="0075415C"/>
    <w:rsid w:val="00760038"/>
    <w:rsid w:val="00763502"/>
    <w:rsid w:val="0077014E"/>
    <w:rsid w:val="007731F4"/>
    <w:rsid w:val="007733E4"/>
    <w:rsid w:val="00774BFF"/>
    <w:rsid w:val="007750DD"/>
    <w:rsid w:val="007770E3"/>
    <w:rsid w:val="0078029B"/>
    <w:rsid w:val="00780A92"/>
    <w:rsid w:val="007913AB"/>
    <w:rsid w:val="007914F7"/>
    <w:rsid w:val="00791878"/>
    <w:rsid w:val="00792756"/>
    <w:rsid w:val="007A43A6"/>
    <w:rsid w:val="007A67A0"/>
    <w:rsid w:val="007B1625"/>
    <w:rsid w:val="007B4A30"/>
    <w:rsid w:val="007B706E"/>
    <w:rsid w:val="007B71EB"/>
    <w:rsid w:val="007C17A7"/>
    <w:rsid w:val="007C6205"/>
    <w:rsid w:val="007C686A"/>
    <w:rsid w:val="007C6F14"/>
    <w:rsid w:val="007C728E"/>
    <w:rsid w:val="007D1672"/>
    <w:rsid w:val="007D2C53"/>
    <w:rsid w:val="007D3D60"/>
    <w:rsid w:val="007E1980"/>
    <w:rsid w:val="007E3329"/>
    <w:rsid w:val="007E4B76"/>
    <w:rsid w:val="007E5EA8"/>
    <w:rsid w:val="007E603D"/>
    <w:rsid w:val="007F0CF1"/>
    <w:rsid w:val="007F12A5"/>
    <w:rsid w:val="007F4CF1"/>
    <w:rsid w:val="007F758D"/>
    <w:rsid w:val="007F7D52"/>
    <w:rsid w:val="0080534B"/>
    <w:rsid w:val="0080654C"/>
    <w:rsid w:val="008071C6"/>
    <w:rsid w:val="00810A6A"/>
    <w:rsid w:val="00811896"/>
    <w:rsid w:val="00811EAE"/>
    <w:rsid w:val="00815A93"/>
    <w:rsid w:val="00816A91"/>
    <w:rsid w:val="00817A00"/>
    <w:rsid w:val="0082558F"/>
    <w:rsid w:val="00826828"/>
    <w:rsid w:val="00831702"/>
    <w:rsid w:val="00835DB3"/>
    <w:rsid w:val="0083617B"/>
    <w:rsid w:val="008371BD"/>
    <w:rsid w:val="00840214"/>
    <w:rsid w:val="0084164B"/>
    <w:rsid w:val="00841EA2"/>
    <w:rsid w:val="008504A8"/>
    <w:rsid w:val="00851EAF"/>
    <w:rsid w:val="0085282E"/>
    <w:rsid w:val="00854B69"/>
    <w:rsid w:val="0085547C"/>
    <w:rsid w:val="00855E59"/>
    <w:rsid w:val="008574B6"/>
    <w:rsid w:val="00862AF4"/>
    <w:rsid w:val="0086406B"/>
    <w:rsid w:val="0087198C"/>
    <w:rsid w:val="00872C1F"/>
    <w:rsid w:val="00873B42"/>
    <w:rsid w:val="008763AC"/>
    <w:rsid w:val="00880F3B"/>
    <w:rsid w:val="008810CA"/>
    <w:rsid w:val="008853CB"/>
    <w:rsid w:val="008856D8"/>
    <w:rsid w:val="00886213"/>
    <w:rsid w:val="00892E82"/>
    <w:rsid w:val="00893DBC"/>
    <w:rsid w:val="008A4B2F"/>
    <w:rsid w:val="008B11CE"/>
    <w:rsid w:val="008B2C79"/>
    <w:rsid w:val="008B6509"/>
    <w:rsid w:val="008C1B58"/>
    <w:rsid w:val="008C3055"/>
    <w:rsid w:val="008C39AE"/>
    <w:rsid w:val="008C590D"/>
    <w:rsid w:val="008C7099"/>
    <w:rsid w:val="008D4856"/>
    <w:rsid w:val="008D67DA"/>
    <w:rsid w:val="008D71EE"/>
    <w:rsid w:val="008E031B"/>
    <w:rsid w:val="008E7029"/>
    <w:rsid w:val="008E7EF6"/>
    <w:rsid w:val="008F1AAC"/>
    <w:rsid w:val="008F1F98"/>
    <w:rsid w:val="008F6758"/>
    <w:rsid w:val="0090045C"/>
    <w:rsid w:val="00900F3E"/>
    <w:rsid w:val="0090184B"/>
    <w:rsid w:val="009033EF"/>
    <w:rsid w:val="009040DD"/>
    <w:rsid w:val="00905B47"/>
    <w:rsid w:val="0091331C"/>
    <w:rsid w:val="00913574"/>
    <w:rsid w:val="00914D00"/>
    <w:rsid w:val="009152A7"/>
    <w:rsid w:val="00916E55"/>
    <w:rsid w:val="00921815"/>
    <w:rsid w:val="00922504"/>
    <w:rsid w:val="00924E3A"/>
    <w:rsid w:val="00925611"/>
    <w:rsid w:val="00925669"/>
    <w:rsid w:val="0092593D"/>
    <w:rsid w:val="0092705E"/>
    <w:rsid w:val="009279DE"/>
    <w:rsid w:val="00930116"/>
    <w:rsid w:val="00934D7B"/>
    <w:rsid w:val="00941CC3"/>
    <w:rsid w:val="0094212C"/>
    <w:rsid w:val="00945342"/>
    <w:rsid w:val="00947DDC"/>
    <w:rsid w:val="00952B56"/>
    <w:rsid w:val="009540CA"/>
    <w:rsid w:val="0095436B"/>
    <w:rsid w:val="00954689"/>
    <w:rsid w:val="00954C16"/>
    <w:rsid w:val="009553B9"/>
    <w:rsid w:val="00961031"/>
    <w:rsid w:val="009617C9"/>
    <w:rsid w:val="00961C93"/>
    <w:rsid w:val="00963E4F"/>
    <w:rsid w:val="00963F10"/>
    <w:rsid w:val="009646AD"/>
    <w:rsid w:val="00965324"/>
    <w:rsid w:val="0096671C"/>
    <w:rsid w:val="0097091E"/>
    <w:rsid w:val="00970F81"/>
    <w:rsid w:val="009760D3"/>
    <w:rsid w:val="00977132"/>
    <w:rsid w:val="00981A4B"/>
    <w:rsid w:val="00982501"/>
    <w:rsid w:val="009825FD"/>
    <w:rsid w:val="0098269F"/>
    <w:rsid w:val="00983DFC"/>
    <w:rsid w:val="009877D3"/>
    <w:rsid w:val="00993B39"/>
    <w:rsid w:val="00994E8F"/>
    <w:rsid w:val="009951DC"/>
    <w:rsid w:val="009959BB"/>
    <w:rsid w:val="00997158"/>
    <w:rsid w:val="009A3A7C"/>
    <w:rsid w:val="009B1638"/>
    <w:rsid w:val="009B2500"/>
    <w:rsid w:val="009B2ADB"/>
    <w:rsid w:val="009B603A"/>
    <w:rsid w:val="009B679A"/>
    <w:rsid w:val="009B6EE5"/>
    <w:rsid w:val="009C1C8E"/>
    <w:rsid w:val="009C254D"/>
    <w:rsid w:val="009C2D0E"/>
    <w:rsid w:val="009C3DAC"/>
    <w:rsid w:val="009C42E0"/>
    <w:rsid w:val="009C6447"/>
    <w:rsid w:val="009D2524"/>
    <w:rsid w:val="009D5362"/>
    <w:rsid w:val="009D79C1"/>
    <w:rsid w:val="009E1415"/>
    <w:rsid w:val="009E1CA9"/>
    <w:rsid w:val="009E36D5"/>
    <w:rsid w:val="009E586F"/>
    <w:rsid w:val="009E6116"/>
    <w:rsid w:val="009F2BA4"/>
    <w:rsid w:val="00A00AB2"/>
    <w:rsid w:val="00A01A68"/>
    <w:rsid w:val="00A02E43"/>
    <w:rsid w:val="00A04751"/>
    <w:rsid w:val="00A065F9"/>
    <w:rsid w:val="00A0739F"/>
    <w:rsid w:val="00A07545"/>
    <w:rsid w:val="00A07F34"/>
    <w:rsid w:val="00A20338"/>
    <w:rsid w:val="00A21CAE"/>
    <w:rsid w:val="00A22154"/>
    <w:rsid w:val="00A223F7"/>
    <w:rsid w:val="00A24020"/>
    <w:rsid w:val="00A25C38"/>
    <w:rsid w:val="00A278BA"/>
    <w:rsid w:val="00A302F3"/>
    <w:rsid w:val="00A325B2"/>
    <w:rsid w:val="00A36BBE"/>
    <w:rsid w:val="00A4307A"/>
    <w:rsid w:val="00A43757"/>
    <w:rsid w:val="00A459F3"/>
    <w:rsid w:val="00A45A0C"/>
    <w:rsid w:val="00A47EBB"/>
    <w:rsid w:val="00A51C6E"/>
    <w:rsid w:val="00A51CDD"/>
    <w:rsid w:val="00A56338"/>
    <w:rsid w:val="00A60541"/>
    <w:rsid w:val="00A62BB8"/>
    <w:rsid w:val="00A667BD"/>
    <w:rsid w:val="00A6730D"/>
    <w:rsid w:val="00A678EA"/>
    <w:rsid w:val="00A701A8"/>
    <w:rsid w:val="00A70FCF"/>
    <w:rsid w:val="00A7155C"/>
    <w:rsid w:val="00A71625"/>
    <w:rsid w:val="00A71836"/>
    <w:rsid w:val="00A71B9B"/>
    <w:rsid w:val="00A73940"/>
    <w:rsid w:val="00A751C7"/>
    <w:rsid w:val="00A809A3"/>
    <w:rsid w:val="00A82B75"/>
    <w:rsid w:val="00A876D9"/>
    <w:rsid w:val="00A87844"/>
    <w:rsid w:val="00A908C7"/>
    <w:rsid w:val="00A96228"/>
    <w:rsid w:val="00A96E73"/>
    <w:rsid w:val="00AA038C"/>
    <w:rsid w:val="00AA2015"/>
    <w:rsid w:val="00AA32A3"/>
    <w:rsid w:val="00AA6339"/>
    <w:rsid w:val="00AA7A09"/>
    <w:rsid w:val="00AB34A6"/>
    <w:rsid w:val="00AB3B50"/>
    <w:rsid w:val="00AB6A44"/>
    <w:rsid w:val="00AC05B1"/>
    <w:rsid w:val="00AC0BDD"/>
    <w:rsid w:val="00AC20BA"/>
    <w:rsid w:val="00AC4445"/>
    <w:rsid w:val="00AC6EEB"/>
    <w:rsid w:val="00AC76FC"/>
    <w:rsid w:val="00AD21A4"/>
    <w:rsid w:val="00AD356C"/>
    <w:rsid w:val="00AD3B5C"/>
    <w:rsid w:val="00AE0BCA"/>
    <w:rsid w:val="00AE112A"/>
    <w:rsid w:val="00AE1C25"/>
    <w:rsid w:val="00AE2914"/>
    <w:rsid w:val="00AE539A"/>
    <w:rsid w:val="00AE6D15"/>
    <w:rsid w:val="00AF5E20"/>
    <w:rsid w:val="00AF63B6"/>
    <w:rsid w:val="00B00836"/>
    <w:rsid w:val="00B04182"/>
    <w:rsid w:val="00B0430D"/>
    <w:rsid w:val="00B07AE3"/>
    <w:rsid w:val="00B10E5B"/>
    <w:rsid w:val="00B11430"/>
    <w:rsid w:val="00B11B05"/>
    <w:rsid w:val="00B2141B"/>
    <w:rsid w:val="00B22BA6"/>
    <w:rsid w:val="00B2657A"/>
    <w:rsid w:val="00B3015C"/>
    <w:rsid w:val="00B3131F"/>
    <w:rsid w:val="00B32CBE"/>
    <w:rsid w:val="00B34643"/>
    <w:rsid w:val="00B353EB"/>
    <w:rsid w:val="00B439C4"/>
    <w:rsid w:val="00B4535E"/>
    <w:rsid w:val="00B45E0E"/>
    <w:rsid w:val="00B50CC8"/>
    <w:rsid w:val="00B52A8C"/>
    <w:rsid w:val="00B636A8"/>
    <w:rsid w:val="00B665C6"/>
    <w:rsid w:val="00B7100F"/>
    <w:rsid w:val="00B75535"/>
    <w:rsid w:val="00B75FB7"/>
    <w:rsid w:val="00B805AF"/>
    <w:rsid w:val="00B8131D"/>
    <w:rsid w:val="00B82DE5"/>
    <w:rsid w:val="00B869EC"/>
    <w:rsid w:val="00B90E07"/>
    <w:rsid w:val="00B9397A"/>
    <w:rsid w:val="00B952D6"/>
    <w:rsid w:val="00B9633D"/>
    <w:rsid w:val="00B96885"/>
    <w:rsid w:val="00B96979"/>
    <w:rsid w:val="00B9749D"/>
    <w:rsid w:val="00BA234B"/>
    <w:rsid w:val="00BA2EBE"/>
    <w:rsid w:val="00BA54F8"/>
    <w:rsid w:val="00BB0F28"/>
    <w:rsid w:val="00BB200A"/>
    <w:rsid w:val="00BB458A"/>
    <w:rsid w:val="00BB51E8"/>
    <w:rsid w:val="00BD00D3"/>
    <w:rsid w:val="00BD036F"/>
    <w:rsid w:val="00BD1659"/>
    <w:rsid w:val="00BD2EF0"/>
    <w:rsid w:val="00BD3AA9"/>
    <w:rsid w:val="00BD4A18"/>
    <w:rsid w:val="00BD6BFE"/>
    <w:rsid w:val="00BD6DB2"/>
    <w:rsid w:val="00BE11CF"/>
    <w:rsid w:val="00BE18C4"/>
    <w:rsid w:val="00BE1DB5"/>
    <w:rsid w:val="00BE21AB"/>
    <w:rsid w:val="00BE35A9"/>
    <w:rsid w:val="00BE55CB"/>
    <w:rsid w:val="00BE58FB"/>
    <w:rsid w:val="00BF11C7"/>
    <w:rsid w:val="00BF3373"/>
    <w:rsid w:val="00BF617A"/>
    <w:rsid w:val="00BF6FEA"/>
    <w:rsid w:val="00C0379D"/>
    <w:rsid w:val="00C03931"/>
    <w:rsid w:val="00C05CCB"/>
    <w:rsid w:val="00C05FE3"/>
    <w:rsid w:val="00C12213"/>
    <w:rsid w:val="00C137B8"/>
    <w:rsid w:val="00C208E4"/>
    <w:rsid w:val="00C2136D"/>
    <w:rsid w:val="00C214EE"/>
    <w:rsid w:val="00C2314B"/>
    <w:rsid w:val="00C24971"/>
    <w:rsid w:val="00C26BE5"/>
    <w:rsid w:val="00C26E4D"/>
    <w:rsid w:val="00C27909"/>
    <w:rsid w:val="00C27B03"/>
    <w:rsid w:val="00C27BB9"/>
    <w:rsid w:val="00C314E1"/>
    <w:rsid w:val="00C34397"/>
    <w:rsid w:val="00C4064C"/>
    <w:rsid w:val="00C4074C"/>
    <w:rsid w:val="00C4095D"/>
    <w:rsid w:val="00C40AC4"/>
    <w:rsid w:val="00C40C57"/>
    <w:rsid w:val="00C601D2"/>
    <w:rsid w:val="00C65BCC"/>
    <w:rsid w:val="00C66970"/>
    <w:rsid w:val="00C73C55"/>
    <w:rsid w:val="00C7732D"/>
    <w:rsid w:val="00C849E1"/>
    <w:rsid w:val="00C8592A"/>
    <w:rsid w:val="00C862F1"/>
    <w:rsid w:val="00C8691C"/>
    <w:rsid w:val="00C876E5"/>
    <w:rsid w:val="00C91D84"/>
    <w:rsid w:val="00C9744B"/>
    <w:rsid w:val="00CA004A"/>
    <w:rsid w:val="00CA168A"/>
    <w:rsid w:val="00CA16C8"/>
    <w:rsid w:val="00CA357E"/>
    <w:rsid w:val="00CA44F9"/>
    <w:rsid w:val="00CA4A69"/>
    <w:rsid w:val="00CB7E2F"/>
    <w:rsid w:val="00CC1F50"/>
    <w:rsid w:val="00CC3E0C"/>
    <w:rsid w:val="00CC58D3"/>
    <w:rsid w:val="00CC6669"/>
    <w:rsid w:val="00CC784D"/>
    <w:rsid w:val="00CD59E6"/>
    <w:rsid w:val="00CE1ECB"/>
    <w:rsid w:val="00CE24C2"/>
    <w:rsid w:val="00CF0DB6"/>
    <w:rsid w:val="00D02C5D"/>
    <w:rsid w:val="00D0337B"/>
    <w:rsid w:val="00D04097"/>
    <w:rsid w:val="00D079B2"/>
    <w:rsid w:val="00D10EA7"/>
    <w:rsid w:val="00D114E9"/>
    <w:rsid w:val="00D159BB"/>
    <w:rsid w:val="00D175CC"/>
    <w:rsid w:val="00D24D7C"/>
    <w:rsid w:val="00D34A94"/>
    <w:rsid w:val="00D34F28"/>
    <w:rsid w:val="00D3517F"/>
    <w:rsid w:val="00D3719D"/>
    <w:rsid w:val="00D40DBA"/>
    <w:rsid w:val="00D429C6"/>
    <w:rsid w:val="00D46856"/>
    <w:rsid w:val="00D47748"/>
    <w:rsid w:val="00D54CC3"/>
    <w:rsid w:val="00D6041A"/>
    <w:rsid w:val="00D633EB"/>
    <w:rsid w:val="00D63921"/>
    <w:rsid w:val="00D64F23"/>
    <w:rsid w:val="00D659E4"/>
    <w:rsid w:val="00D66CF9"/>
    <w:rsid w:val="00D7195F"/>
    <w:rsid w:val="00D7361B"/>
    <w:rsid w:val="00D73CB1"/>
    <w:rsid w:val="00D7676C"/>
    <w:rsid w:val="00D827DB"/>
    <w:rsid w:val="00D82FF7"/>
    <w:rsid w:val="00D834DE"/>
    <w:rsid w:val="00D83EB3"/>
    <w:rsid w:val="00D847FE"/>
    <w:rsid w:val="00D8690B"/>
    <w:rsid w:val="00D964EA"/>
    <w:rsid w:val="00D966D0"/>
    <w:rsid w:val="00DA0031"/>
    <w:rsid w:val="00DA0C59"/>
    <w:rsid w:val="00DA316A"/>
    <w:rsid w:val="00DA3991"/>
    <w:rsid w:val="00DA4258"/>
    <w:rsid w:val="00DA506A"/>
    <w:rsid w:val="00DB1771"/>
    <w:rsid w:val="00DB2B46"/>
    <w:rsid w:val="00DB7E6C"/>
    <w:rsid w:val="00DC4811"/>
    <w:rsid w:val="00DC5ED3"/>
    <w:rsid w:val="00DC74D8"/>
    <w:rsid w:val="00DD15FB"/>
    <w:rsid w:val="00DD2050"/>
    <w:rsid w:val="00DD5211"/>
    <w:rsid w:val="00DD5A29"/>
    <w:rsid w:val="00DD5D9D"/>
    <w:rsid w:val="00DD7DE2"/>
    <w:rsid w:val="00DE2518"/>
    <w:rsid w:val="00DE35CB"/>
    <w:rsid w:val="00DE73A3"/>
    <w:rsid w:val="00DF09DC"/>
    <w:rsid w:val="00DF21E9"/>
    <w:rsid w:val="00E00F14"/>
    <w:rsid w:val="00E0259E"/>
    <w:rsid w:val="00E03CD2"/>
    <w:rsid w:val="00E061AB"/>
    <w:rsid w:val="00E06386"/>
    <w:rsid w:val="00E12CF9"/>
    <w:rsid w:val="00E15316"/>
    <w:rsid w:val="00E16AAF"/>
    <w:rsid w:val="00E238F9"/>
    <w:rsid w:val="00E24EB4"/>
    <w:rsid w:val="00E25285"/>
    <w:rsid w:val="00E26585"/>
    <w:rsid w:val="00E2754F"/>
    <w:rsid w:val="00E320ED"/>
    <w:rsid w:val="00E33AFB"/>
    <w:rsid w:val="00E34218"/>
    <w:rsid w:val="00E37C7F"/>
    <w:rsid w:val="00E46282"/>
    <w:rsid w:val="00E5216E"/>
    <w:rsid w:val="00E544C7"/>
    <w:rsid w:val="00E54F8E"/>
    <w:rsid w:val="00E568D8"/>
    <w:rsid w:val="00E65564"/>
    <w:rsid w:val="00E712FB"/>
    <w:rsid w:val="00E72870"/>
    <w:rsid w:val="00E7797C"/>
    <w:rsid w:val="00E82344"/>
    <w:rsid w:val="00E84595"/>
    <w:rsid w:val="00E84C82"/>
    <w:rsid w:val="00E84D64"/>
    <w:rsid w:val="00E86F54"/>
    <w:rsid w:val="00E87408"/>
    <w:rsid w:val="00E876AA"/>
    <w:rsid w:val="00E879AC"/>
    <w:rsid w:val="00E914C4"/>
    <w:rsid w:val="00E92C3C"/>
    <w:rsid w:val="00E934F5"/>
    <w:rsid w:val="00E94773"/>
    <w:rsid w:val="00E960B9"/>
    <w:rsid w:val="00E96618"/>
    <w:rsid w:val="00E96961"/>
    <w:rsid w:val="00EA0E3D"/>
    <w:rsid w:val="00EA42E1"/>
    <w:rsid w:val="00EA72EC"/>
    <w:rsid w:val="00EB06A0"/>
    <w:rsid w:val="00EB11CB"/>
    <w:rsid w:val="00EB25F3"/>
    <w:rsid w:val="00EB275A"/>
    <w:rsid w:val="00EB498E"/>
    <w:rsid w:val="00EB5FB6"/>
    <w:rsid w:val="00EB786A"/>
    <w:rsid w:val="00EC1578"/>
    <w:rsid w:val="00EC1C72"/>
    <w:rsid w:val="00EC2D5E"/>
    <w:rsid w:val="00EC3CC9"/>
    <w:rsid w:val="00EC5940"/>
    <w:rsid w:val="00EC680A"/>
    <w:rsid w:val="00EC6F2A"/>
    <w:rsid w:val="00EE2BED"/>
    <w:rsid w:val="00EE374B"/>
    <w:rsid w:val="00EE7E76"/>
    <w:rsid w:val="00EF172F"/>
    <w:rsid w:val="00EF271F"/>
    <w:rsid w:val="00F01C14"/>
    <w:rsid w:val="00F0762E"/>
    <w:rsid w:val="00F07E0C"/>
    <w:rsid w:val="00F11BB5"/>
    <w:rsid w:val="00F12E17"/>
    <w:rsid w:val="00F1417B"/>
    <w:rsid w:val="00F3495B"/>
    <w:rsid w:val="00F34B99"/>
    <w:rsid w:val="00F413C4"/>
    <w:rsid w:val="00F51627"/>
    <w:rsid w:val="00F51EAB"/>
    <w:rsid w:val="00F522A3"/>
    <w:rsid w:val="00F52DAB"/>
    <w:rsid w:val="00F53CAD"/>
    <w:rsid w:val="00F53DF3"/>
    <w:rsid w:val="00F543F0"/>
    <w:rsid w:val="00F606CF"/>
    <w:rsid w:val="00F64791"/>
    <w:rsid w:val="00F66BD0"/>
    <w:rsid w:val="00F72B8C"/>
    <w:rsid w:val="00F738C1"/>
    <w:rsid w:val="00F73B32"/>
    <w:rsid w:val="00F75221"/>
    <w:rsid w:val="00F77403"/>
    <w:rsid w:val="00F81D29"/>
    <w:rsid w:val="00F83F17"/>
    <w:rsid w:val="00F91C4D"/>
    <w:rsid w:val="00F92FD9"/>
    <w:rsid w:val="00F9410E"/>
    <w:rsid w:val="00F97725"/>
    <w:rsid w:val="00F97E0F"/>
    <w:rsid w:val="00FA032B"/>
    <w:rsid w:val="00FA0B0B"/>
    <w:rsid w:val="00FA46C0"/>
    <w:rsid w:val="00FA5893"/>
    <w:rsid w:val="00FA6673"/>
    <w:rsid w:val="00FA6684"/>
    <w:rsid w:val="00FA731E"/>
    <w:rsid w:val="00FB2A0D"/>
    <w:rsid w:val="00FB2B38"/>
    <w:rsid w:val="00FB4410"/>
    <w:rsid w:val="00FB4A65"/>
    <w:rsid w:val="00FB7ADA"/>
    <w:rsid w:val="00FC1A34"/>
    <w:rsid w:val="00FC55E7"/>
    <w:rsid w:val="00FC6358"/>
    <w:rsid w:val="00FD2C16"/>
    <w:rsid w:val="00FD320D"/>
    <w:rsid w:val="00FD5342"/>
    <w:rsid w:val="00FE23DE"/>
    <w:rsid w:val="00FE3A65"/>
    <w:rsid w:val="00FE3D6F"/>
    <w:rsid w:val="00FF1C83"/>
    <w:rsid w:val="00FF303F"/>
    <w:rsid w:val="00FF7FE4"/>
    <w:rsid w:val="01013969"/>
    <w:rsid w:val="011E7635"/>
    <w:rsid w:val="01BB5A85"/>
    <w:rsid w:val="01FA47FF"/>
    <w:rsid w:val="0268276F"/>
    <w:rsid w:val="033C0E47"/>
    <w:rsid w:val="036009B9"/>
    <w:rsid w:val="03802E98"/>
    <w:rsid w:val="047343F5"/>
    <w:rsid w:val="06A42F8B"/>
    <w:rsid w:val="076D15CF"/>
    <w:rsid w:val="07807554"/>
    <w:rsid w:val="088C017B"/>
    <w:rsid w:val="093323A4"/>
    <w:rsid w:val="09F73AD7"/>
    <w:rsid w:val="0A187AF5"/>
    <w:rsid w:val="0A56459C"/>
    <w:rsid w:val="0AA7129C"/>
    <w:rsid w:val="0B4E1717"/>
    <w:rsid w:val="0B8D2240"/>
    <w:rsid w:val="0BEB1CB2"/>
    <w:rsid w:val="0C083FBC"/>
    <w:rsid w:val="0D10056D"/>
    <w:rsid w:val="0D1E3941"/>
    <w:rsid w:val="0E7B6CC7"/>
    <w:rsid w:val="0E813AB8"/>
    <w:rsid w:val="0FC24B2A"/>
    <w:rsid w:val="0FF860F6"/>
    <w:rsid w:val="10945E1E"/>
    <w:rsid w:val="109E6D51"/>
    <w:rsid w:val="114C66F9"/>
    <w:rsid w:val="11A2456B"/>
    <w:rsid w:val="11E44B84"/>
    <w:rsid w:val="12892FF0"/>
    <w:rsid w:val="12AC38F3"/>
    <w:rsid w:val="12BC340B"/>
    <w:rsid w:val="13C27106"/>
    <w:rsid w:val="14096B23"/>
    <w:rsid w:val="154C6CC8"/>
    <w:rsid w:val="15FF2D2C"/>
    <w:rsid w:val="17AF42BB"/>
    <w:rsid w:val="17B84AE8"/>
    <w:rsid w:val="18FF4051"/>
    <w:rsid w:val="19C122CF"/>
    <w:rsid w:val="19E73463"/>
    <w:rsid w:val="1A073B05"/>
    <w:rsid w:val="1A9C249F"/>
    <w:rsid w:val="1AA44EB0"/>
    <w:rsid w:val="1C625023"/>
    <w:rsid w:val="1D242622"/>
    <w:rsid w:val="1D864D41"/>
    <w:rsid w:val="1EAE09F3"/>
    <w:rsid w:val="1F9574BD"/>
    <w:rsid w:val="1F9B6D5D"/>
    <w:rsid w:val="1FA35499"/>
    <w:rsid w:val="1FE8583F"/>
    <w:rsid w:val="20981E23"/>
    <w:rsid w:val="20DF30E6"/>
    <w:rsid w:val="213333E4"/>
    <w:rsid w:val="213D714C"/>
    <w:rsid w:val="21CA5B44"/>
    <w:rsid w:val="22146DBF"/>
    <w:rsid w:val="223034CD"/>
    <w:rsid w:val="223D19CF"/>
    <w:rsid w:val="232132B5"/>
    <w:rsid w:val="235002CB"/>
    <w:rsid w:val="238735C1"/>
    <w:rsid w:val="239A67F4"/>
    <w:rsid w:val="24855C4F"/>
    <w:rsid w:val="25AF6878"/>
    <w:rsid w:val="25BF7042"/>
    <w:rsid w:val="26B9340C"/>
    <w:rsid w:val="26D0702D"/>
    <w:rsid w:val="26D64FE3"/>
    <w:rsid w:val="277F2F2D"/>
    <w:rsid w:val="27CA2C47"/>
    <w:rsid w:val="299A22A0"/>
    <w:rsid w:val="29FB29A5"/>
    <w:rsid w:val="2C120D24"/>
    <w:rsid w:val="2C5D5807"/>
    <w:rsid w:val="2D745BE9"/>
    <w:rsid w:val="2E650532"/>
    <w:rsid w:val="2EC56362"/>
    <w:rsid w:val="2F890F43"/>
    <w:rsid w:val="2FA07EE4"/>
    <w:rsid w:val="311346E6"/>
    <w:rsid w:val="31C3435E"/>
    <w:rsid w:val="321A7106"/>
    <w:rsid w:val="32570C9E"/>
    <w:rsid w:val="32D52EA8"/>
    <w:rsid w:val="33593D45"/>
    <w:rsid w:val="33751E0B"/>
    <w:rsid w:val="33EC3BB1"/>
    <w:rsid w:val="34892AA0"/>
    <w:rsid w:val="34A075D3"/>
    <w:rsid w:val="360F7B72"/>
    <w:rsid w:val="36655676"/>
    <w:rsid w:val="36674DD4"/>
    <w:rsid w:val="372E5DD5"/>
    <w:rsid w:val="379A16BD"/>
    <w:rsid w:val="37B22EAA"/>
    <w:rsid w:val="387B3395"/>
    <w:rsid w:val="387C6CD3"/>
    <w:rsid w:val="38CC3A99"/>
    <w:rsid w:val="396B4DB7"/>
    <w:rsid w:val="398443D3"/>
    <w:rsid w:val="3B1E7710"/>
    <w:rsid w:val="3B1E7F0C"/>
    <w:rsid w:val="3DB8289D"/>
    <w:rsid w:val="3DFF4A31"/>
    <w:rsid w:val="4121249A"/>
    <w:rsid w:val="41D66BC8"/>
    <w:rsid w:val="43B9111D"/>
    <w:rsid w:val="43EE6681"/>
    <w:rsid w:val="47044DA5"/>
    <w:rsid w:val="471137E6"/>
    <w:rsid w:val="4765510B"/>
    <w:rsid w:val="4867383D"/>
    <w:rsid w:val="490746A0"/>
    <w:rsid w:val="49442815"/>
    <w:rsid w:val="49576088"/>
    <w:rsid w:val="499A379E"/>
    <w:rsid w:val="4A001853"/>
    <w:rsid w:val="4C1073CE"/>
    <w:rsid w:val="4D44414D"/>
    <w:rsid w:val="4DDE00FE"/>
    <w:rsid w:val="4ECC264C"/>
    <w:rsid w:val="4F7800DE"/>
    <w:rsid w:val="4F9273F2"/>
    <w:rsid w:val="4FD51FF0"/>
    <w:rsid w:val="4FF5172F"/>
    <w:rsid w:val="50AE32FC"/>
    <w:rsid w:val="50C057AC"/>
    <w:rsid w:val="51402E7D"/>
    <w:rsid w:val="51F75E7D"/>
    <w:rsid w:val="539D5BBF"/>
    <w:rsid w:val="54484523"/>
    <w:rsid w:val="54757FA1"/>
    <w:rsid w:val="54EF3A60"/>
    <w:rsid w:val="557E369F"/>
    <w:rsid w:val="56117021"/>
    <w:rsid w:val="562959A1"/>
    <w:rsid w:val="56F91B04"/>
    <w:rsid w:val="571D3647"/>
    <w:rsid w:val="57B05C93"/>
    <w:rsid w:val="5A490FF5"/>
    <w:rsid w:val="5B835E40"/>
    <w:rsid w:val="5BCF72D8"/>
    <w:rsid w:val="5BD60666"/>
    <w:rsid w:val="5C251444"/>
    <w:rsid w:val="5C745DE3"/>
    <w:rsid w:val="5C761E49"/>
    <w:rsid w:val="5C936557"/>
    <w:rsid w:val="5D8F4F70"/>
    <w:rsid w:val="5D9535FE"/>
    <w:rsid w:val="5FD54B3D"/>
    <w:rsid w:val="604E6A92"/>
    <w:rsid w:val="605D56AC"/>
    <w:rsid w:val="6109503A"/>
    <w:rsid w:val="6132417C"/>
    <w:rsid w:val="618E08DE"/>
    <w:rsid w:val="61FE0917"/>
    <w:rsid w:val="620B4DE2"/>
    <w:rsid w:val="62460758"/>
    <w:rsid w:val="624B3430"/>
    <w:rsid w:val="62D96C8E"/>
    <w:rsid w:val="62E33669"/>
    <w:rsid w:val="63585E05"/>
    <w:rsid w:val="63AB23D8"/>
    <w:rsid w:val="649E2313"/>
    <w:rsid w:val="65BA4B55"/>
    <w:rsid w:val="66914DDF"/>
    <w:rsid w:val="66D6776C"/>
    <w:rsid w:val="67114C48"/>
    <w:rsid w:val="68D4417F"/>
    <w:rsid w:val="6A9260A0"/>
    <w:rsid w:val="6ADF0BB9"/>
    <w:rsid w:val="6BD75E7E"/>
    <w:rsid w:val="6BDA2117"/>
    <w:rsid w:val="6BFF7765"/>
    <w:rsid w:val="6C4D6722"/>
    <w:rsid w:val="6C646D57"/>
    <w:rsid w:val="6D3E606B"/>
    <w:rsid w:val="6D875C64"/>
    <w:rsid w:val="6D9F1D44"/>
    <w:rsid w:val="6DAB31AB"/>
    <w:rsid w:val="6EC86534"/>
    <w:rsid w:val="6F555D84"/>
    <w:rsid w:val="6F6E5FF2"/>
    <w:rsid w:val="70172CD7"/>
    <w:rsid w:val="719C5A56"/>
    <w:rsid w:val="71CA0B9B"/>
    <w:rsid w:val="732C66C7"/>
    <w:rsid w:val="75034132"/>
    <w:rsid w:val="775A6800"/>
    <w:rsid w:val="77836141"/>
    <w:rsid w:val="78D35AA4"/>
    <w:rsid w:val="797A0886"/>
    <w:rsid w:val="79B75945"/>
    <w:rsid w:val="79BC0A44"/>
    <w:rsid w:val="79D55FA9"/>
    <w:rsid w:val="7A2F56B9"/>
    <w:rsid w:val="7A3C7DD6"/>
    <w:rsid w:val="7AD149C3"/>
    <w:rsid w:val="7B9D6653"/>
    <w:rsid w:val="7C18646A"/>
    <w:rsid w:val="7D050953"/>
    <w:rsid w:val="7D537C5D"/>
    <w:rsid w:val="7E215319"/>
    <w:rsid w:val="7E81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6625" fillcolor="white">
      <v:fill color="white"/>
    </o:shapedefaults>
    <o:shapelayout v:ext="edit">
      <o:idmap v:ext="edit" data="1"/>
    </o:shapelayout>
  </w:shapeDefaults>
  <w:decimalSymbol w:val="."/>
  <w:listSeparator w:val=","/>
  <w14:docId w14:val="19AF1E05"/>
  <w15:docId w15:val="{DA658AC5-F88D-4556-B3D2-99C613C6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0">
    <w:name w:val="Normal"/>
    <w:qFormat/>
    <w:pPr>
      <w:widowControl w:val="0"/>
      <w:jc w:val="both"/>
    </w:pPr>
    <w:rPr>
      <w:kern w:val="2"/>
      <w:sz w:val="21"/>
      <w:szCs w:val="24"/>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TOC7">
    <w:name w:val="toc 7"/>
    <w:basedOn w:val="aff0"/>
    <w:next w:val="aff0"/>
    <w:semiHidden/>
    <w:qFormat/>
    <w:pPr>
      <w:tabs>
        <w:tab w:val="right" w:leader="dot" w:pos="9241"/>
      </w:tabs>
      <w:ind w:firstLineChars="500" w:firstLine="500"/>
      <w:jc w:val="left"/>
    </w:pPr>
    <w:rPr>
      <w:rFonts w:ascii="宋体"/>
      <w:szCs w:val="21"/>
    </w:rPr>
  </w:style>
  <w:style w:type="paragraph" w:styleId="8">
    <w:name w:val="index 8"/>
    <w:basedOn w:val="aff0"/>
    <w:next w:val="aff0"/>
    <w:qFormat/>
    <w:pPr>
      <w:ind w:left="1680" w:hanging="210"/>
      <w:jc w:val="left"/>
    </w:pPr>
    <w:rPr>
      <w:rFonts w:ascii="Calibri" w:hAnsi="Calibri"/>
      <w:sz w:val="20"/>
      <w:szCs w:val="20"/>
    </w:rPr>
  </w:style>
  <w:style w:type="paragraph" w:styleId="aff4">
    <w:name w:val="caption"/>
    <w:basedOn w:val="aff0"/>
    <w:next w:val="aff0"/>
    <w:qFormat/>
    <w:pPr>
      <w:spacing w:before="152" w:after="160"/>
    </w:pPr>
    <w:rPr>
      <w:rFonts w:ascii="Arial" w:eastAsia="黑体" w:hAnsi="Arial" w:cs="Arial"/>
      <w:sz w:val="20"/>
      <w:szCs w:val="20"/>
    </w:rPr>
  </w:style>
  <w:style w:type="paragraph" w:styleId="5">
    <w:name w:val="index 5"/>
    <w:basedOn w:val="aff0"/>
    <w:next w:val="aff0"/>
    <w:qFormat/>
    <w:pPr>
      <w:ind w:left="1050" w:hanging="210"/>
      <w:jc w:val="left"/>
    </w:pPr>
    <w:rPr>
      <w:rFonts w:ascii="Calibri" w:hAnsi="Calibri"/>
      <w:sz w:val="20"/>
      <w:szCs w:val="20"/>
    </w:rPr>
  </w:style>
  <w:style w:type="paragraph" w:styleId="aff5">
    <w:name w:val="Document Map"/>
    <w:basedOn w:val="aff0"/>
    <w:semiHidden/>
    <w:qFormat/>
    <w:pPr>
      <w:shd w:val="clear" w:color="auto" w:fill="000080"/>
    </w:pPr>
  </w:style>
  <w:style w:type="paragraph" w:styleId="6">
    <w:name w:val="index 6"/>
    <w:basedOn w:val="aff0"/>
    <w:next w:val="aff0"/>
    <w:qFormat/>
    <w:pPr>
      <w:ind w:left="1260" w:hanging="210"/>
      <w:jc w:val="left"/>
    </w:pPr>
    <w:rPr>
      <w:rFonts w:ascii="Calibri" w:hAnsi="Calibri"/>
      <w:sz w:val="20"/>
      <w:szCs w:val="20"/>
    </w:rPr>
  </w:style>
  <w:style w:type="paragraph" w:styleId="4">
    <w:name w:val="index 4"/>
    <w:basedOn w:val="aff0"/>
    <w:next w:val="aff0"/>
    <w:qFormat/>
    <w:pPr>
      <w:ind w:left="840" w:hanging="210"/>
      <w:jc w:val="left"/>
    </w:pPr>
    <w:rPr>
      <w:rFonts w:ascii="Calibri" w:hAnsi="Calibri"/>
      <w:sz w:val="20"/>
      <w:szCs w:val="20"/>
    </w:rPr>
  </w:style>
  <w:style w:type="paragraph" w:styleId="TOC5">
    <w:name w:val="toc 5"/>
    <w:basedOn w:val="aff0"/>
    <w:next w:val="aff0"/>
    <w:semiHidden/>
    <w:qFormat/>
    <w:pPr>
      <w:tabs>
        <w:tab w:val="right" w:leader="dot" w:pos="9241"/>
      </w:tabs>
      <w:ind w:firstLineChars="300" w:firstLine="300"/>
      <w:jc w:val="left"/>
    </w:pPr>
    <w:rPr>
      <w:rFonts w:ascii="宋体"/>
      <w:szCs w:val="21"/>
    </w:rPr>
  </w:style>
  <w:style w:type="paragraph" w:styleId="TOC3">
    <w:name w:val="toc 3"/>
    <w:basedOn w:val="aff0"/>
    <w:next w:val="aff0"/>
    <w:semiHidden/>
    <w:qFormat/>
    <w:pPr>
      <w:tabs>
        <w:tab w:val="right" w:leader="dot" w:pos="9241"/>
      </w:tabs>
      <w:ind w:firstLineChars="100" w:firstLine="100"/>
      <w:jc w:val="left"/>
    </w:pPr>
    <w:rPr>
      <w:rFonts w:ascii="宋体"/>
      <w:szCs w:val="21"/>
    </w:rPr>
  </w:style>
  <w:style w:type="paragraph" w:styleId="TOC8">
    <w:name w:val="toc 8"/>
    <w:basedOn w:val="aff0"/>
    <w:next w:val="aff0"/>
    <w:semiHidden/>
    <w:qFormat/>
    <w:pPr>
      <w:tabs>
        <w:tab w:val="right" w:leader="dot" w:pos="9241"/>
      </w:tabs>
      <w:ind w:firstLineChars="600" w:firstLine="607"/>
      <w:jc w:val="left"/>
    </w:pPr>
    <w:rPr>
      <w:rFonts w:ascii="宋体"/>
      <w:szCs w:val="21"/>
    </w:rPr>
  </w:style>
  <w:style w:type="paragraph" w:styleId="3">
    <w:name w:val="index 3"/>
    <w:basedOn w:val="aff0"/>
    <w:next w:val="aff0"/>
    <w:qFormat/>
    <w:pPr>
      <w:ind w:left="630" w:hanging="210"/>
      <w:jc w:val="left"/>
    </w:pPr>
    <w:rPr>
      <w:rFonts w:ascii="Calibri" w:hAnsi="Calibri"/>
      <w:sz w:val="20"/>
      <w:szCs w:val="20"/>
    </w:rPr>
  </w:style>
  <w:style w:type="paragraph" w:styleId="aff6">
    <w:name w:val="endnote text"/>
    <w:basedOn w:val="aff0"/>
    <w:semiHidden/>
    <w:qFormat/>
    <w:pPr>
      <w:snapToGrid w:val="0"/>
      <w:jc w:val="left"/>
    </w:pPr>
  </w:style>
  <w:style w:type="paragraph" w:styleId="aff7">
    <w:name w:val="Balloon Text"/>
    <w:basedOn w:val="aff0"/>
    <w:link w:val="aff8"/>
    <w:qFormat/>
    <w:rPr>
      <w:sz w:val="18"/>
      <w:szCs w:val="18"/>
    </w:rPr>
  </w:style>
  <w:style w:type="paragraph" w:styleId="aff9">
    <w:name w:val="footer"/>
    <w:basedOn w:val="aff0"/>
    <w:qFormat/>
    <w:pPr>
      <w:snapToGrid w:val="0"/>
      <w:ind w:rightChars="100" w:right="210"/>
      <w:jc w:val="right"/>
    </w:pPr>
    <w:rPr>
      <w:sz w:val="18"/>
      <w:szCs w:val="18"/>
    </w:rPr>
  </w:style>
  <w:style w:type="paragraph" w:styleId="affa">
    <w:name w:val="header"/>
    <w:basedOn w:val="aff0"/>
    <w:qFormat/>
    <w:pPr>
      <w:snapToGrid w:val="0"/>
      <w:jc w:val="left"/>
    </w:pPr>
    <w:rPr>
      <w:sz w:val="18"/>
      <w:szCs w:val="18"/>
    </w:rPr>
  </w:style>
  <w:style w:type="paragraph" w:styleId="TOC1">
    <w:name w:val="toc 1"/>
    <w:basedOn w:val="aff0"/>
    <w:next w:val="aff0"/>
    <w:semiHidden/>
    <w:qFormat/>
    <w:pPr>
      <w:tabs>
        <w:tab w:val="right" w:leader="dot" w:pos="9242"/>
      </w:tabs>
      <w:spacing w:beforeLines="25" w:before="25" w:afterLines="25" w:after="25"/>
      <w:jc w:val="left"/>
    </w:pPr>
    <w:rPr>
      <w:rFonts w:ascii="宋体"/>
      <w:szCs w:val="21"/>
    </w:rPr>
  </w:style>
  <w:style w:type="paragraph" w:styleId="TOC4">
    <w:name w:val="toc 4"/>
    <w:basedOn w:val="aff0"/>
    <w:next w:val="aff0"/>
    <w:semiHidden/>
    <w:qFormat/>
    <w:pPr>
      <w:tabs>
        <w:tab w:val="right" w:leader="dot" w:pos="9241"/>
      </w:tabs>
      <w:ind w:firstLineChars="200" w:firstLine="200"/>
      <w:jc w:val="left"/>
    </w:pPr>
    <w:rPr>
      <w:rFonts w:ascii="宋体"/>
      <w:szCs w:val="21"/>
    </w:rPr>
  </w:style>
  <w:style w:type="paragraph" w:styleId="affb">
    <w:name w:val="index heading"/>
    <w:basedOn w:val="aff0"/>
    <w:next w:val="1"/>
    <w:qFormat/>
    <w:pPr>
      <w:spacing w:before="120" w:after="120"/>
      <w:jc w:val="center"/>
    </w:pPr>
    <w:rPr>
      <w:rFonts w:ascii="Calibri" w:hAnsi="Calibri"/>
      <w:b/>
      <w:bCs/>
      <w:iCs/>
      <w:szCs w:val="20"/>
    </w:rPr>
  </w:style>
  <w:style w:type="paragraph" w:styleId="1">
    <w:name w:val="index 1"/>
    <w:basedOn w:val="aff0"/>
    <w:next w:val="affc"/>
    <w:qFormat/>
    <w:pPr>
      <w:tabs>
        <w:tab w:val="right" w:leader="dot" w:pos="9299"/>
      </w:tabs>
      <w:jc w:val="left"/>
    </w:pPr>
    <w:rPr>
      <w:rFonts w:ascii="宋体"/>
      <w:szCs w:val="21"/>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0"/>
    <w:qFormat/>
    <w:pPr>
      <w:numPr>
        <w:numId w:val="1"/>
      </w:numPr>
      <w:snapToGrid w:val="0"/>
      <w:jc w:val="left"/>
    </w:pPr>
    <w:rPr>
      <w:rFonts w:ascii="宋体"/>
      <w:sz w:val="18"/>
      <w:szCs w:val="18"/>
    </w:rPr>
  </w:style>
  <w:style w:type="paragraph" w:styleId="TOC6">
    <w:name w:val="toc 6"/>
    <w:basedOn w:val="aff0"/>
    <w:next w:val="aff0"/>
    <w:semiHidden/>
    <w:qFormat/>
    <w:pPr>
      <w:tabs>
        <w:tab w:val="right" w:leader="dot" w:pos="9241"/>
      </w:tabs>
      <w:ind w:firstLineChars="400" w:firstLine="400"/>
      <w:jc w:val="left"/>
    </w:pPr>
    <w:rPr>
      <w:rFonts w:ascii="宋体"/>
      <w:szCs w:val="21"/>
    </w:rPr>
  </w:style>
  <w:style w:type="paragraph" w:styleId="7">
    <w:name w:val="index 7"/>
    <w:basedOn w:val="aff0"/>
    <w:next w:val="aff0"/>
    <w:qFormat/>
    <w:pPr>
      <w:ind w:left="1470" w:hanging="210"/>
      <w:jc w:val="left"/>
    </w:pPr>
    <w:rPr>
      <w:rFonts w:ascii="Calibri" w:hAnsi="Calibri"/>
      <w:sz w:val="20"/>
      <w:szCs w:val="20"/>
    </w:rPr>
  </w:style>
  <w:style w:type="paragraph" w:styleId="9">
    <w:name w:val="index 9"/>
    <w:basedOn w:val="aff0"/>
    <w:next w:val="aff0"/>
    <w:qFormat/>
    <w:pPr>
      <w:ind w:left="1890" w:hanging="210"/>
      <w:jc w:val="left"/>
    </w:pPr>
    <w:rPr>
      <w:rFonts w:ascii="Calibri" w:hAnsi="Calibri"/>
      <w:sz w:val="20"/>
      <w:szCs w:val="20"/>
    </w:rPr>
  </w:style>
  <w:style w:type="paragraph" w:styleId="TOC2">
    <w:name w:val="toc 2"/>
    <w:basedOn w:val="aff0"/>
    <w:next w:val="aff0"/>
    <w:semiHidden/>
    <w:qFormat/>
    <w:pPr>
      <w:tabs>
        <w:tab w:val="right" w:leader="dot" w:pos="9242"/>
      </w:tabs>
    </w:pPr>
    <w:rPr>
      <w:rFonts w:ascii="宋体"/>
      <w:szCs w:val="21"/>
    </w:rPr>
  </w:style>
  <w:style w:type="paragraph" w:styleId="TOC9">
    <w:name w:val="toc 9"/>
    <w:basedOn w:val="aff0"/>
    <w:next w:val="aff0"/>
    <w:semiHidden/>
    <w:qFormat/>
    <w:pPr>
      <w:ind w:left="1470"/>
      <w:jc w:val="left"/>
    </w:pPr>
    <w:rPr>
      <w:sz w:val="20"/>
      <w:szCs w:val="20"/>
    </w:rPr>
  </w:style>
  <w:style w:type="paragraph" w:styleId="2">
    <w:name w:val="index 2"/>
    <w:basedOn w:val="aff0"/>
    <w:next w:val="aff0"/>
    <w:qFormat/>
    <w:pPr>
      <w:ind w:left="420" w:hanging="210"/>
      <w:jc w:val="left"/>
    </w:pPr>
    <w:rPr>
      <w:rFonts w:ascii="Calibri" w:hAnsi="Calibri"/>
      <w:sz w:val="20"/>
      <w:szCs w:val="20"/>
    </w:rPr>
  </w:style>
  <w:style w:type="table" w:styleId="affd">
    <w:name w:val="Table Grid"/>
    <w:basedOn w:val="aff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endnote reference"/>
    <w:semiHidden/>
    <w:qFormat/>
    <w:rPr>
      <w:vertAlign w:val="superscript"/>
    </w:rPr>
  </w:style>
  <w:style w:type="character" w:styleId="afff">
    <w:name w:val="page number"/>
    <w:qFormat/>
    <w:rPr>
      <w:rFonts w:ascii="Times New Roman" w:eastAsia="宋体" w:hAnsi="Times New Roman"/>
      <w:sz w:val="18"/>
    </w:rPr>
  </w:style>
  <w:style w:type="character" w:styleId="afff0">
    <w:name w:val="FollowedHyperlink"/>
    <w:qFormat/>
    <w:rPr>
      <w:color w:val="800080"/>
      <w:u w:val="single"/>
    </w:rPr>
  </w:style>
  <w:style w:type="character" w:styleId="afff1">
    <w:name w:val="Hyperlink"/>
    <w:basedOn w:val="aff1"/>
    <w:qFormat/>
    <w:rPr>
      <w:color w:val="0000FF"/>
      <w:spacing w:val="0"/>
      <w:w w:val="100"/>
      <w:szCs w:val="21"/>
      <w:u w:val="single"/>
      <w:lang w:val="en-US" w:eastAsia="zh-CN"/>
    </w:rPr>
  </w:style>
  <w:style w:type="character" w:styleId="afff2">
    <w:name w:val="footnote reference"/>
    <w:semiHidden/>
    <w:qFormat/>
    <w:rPr>
      <w:vertAlign w:val="superscript"/>
    </w:rPr>
  </w:style>
  <w:style w:type="character" w:customStyle="1" w:styleId="aff8">
    <w:name w:val="批注框文本 字符"/>
    <w:link w:val="aff7"/>
    <w:qFormat/>
    <w:rPr>
      <w:kern w:val="2"/>
      <w:sz w:val="18"/>
      <w:szCs w:val="18"/>
    </w:rPr>
  </w:style>
  <w:style w:type="character" w:customStyle="1" w:styleId="Char">
    <w:name w:val="段 Char"/>
    <w:link w:val="affc"/>
    <w:qFormat/>
    <w:rPr>
      <w:rFonts w:ascii="宋体"/>
      <w:sz w:val="21"/>
      <w:lang w:val="en-US" w:eastAsia="zh-CN" w:bidi="ar-SA"/>
    </w:rPr>
  </w:style>
  <w:style w:type="character" w:customStyle="1" w:styleId="Char0">
    <w:name w:val="附录公式 Char"/>
    <w:link w:val="afff3"/>
    <w:qFormat/>
    <w:rPr>
      <w:lang w:val="en-US" w:eastAsia="zh-CN" w:bidi="ar-SA"/>
    </w:rPr>
  </w:style>
  <w:style w:type="paragraph" w:customStyle="1" w:styleId="afff3">
    <w:name w:val="附录公式"/>
    <w:basedOn w:val="affc"/>
    <w:next w:val="affc"/>
    <w:link w:val="Char0"/>
    <w:qFormat/>
  </w:style>
  <w:style w:type="character" w:customStyle="1" w:styleId="afff4">
    <w:name w:val="发布"/>
    <w:qFormat/>
    <w:rPr>
      <w:rFonts w:ascii="黑体" w:eastAsia="黑体"/>
      <w:spacing w:val="85"/>
      <w:w w:val="100"/>
      <w:position w:val="3"/>
      <w:sz w:val="28"/>
      <w:szCs w:val="28"/>
    </w:rPr>
  </w:style>
  <w:style w:type="character" w:customStyle="1" w:styleId="Char1">
    <w:name w:val="首示例 Char"/>
    <w:link w:val="a0"/>
    <w:qFormat/>
    <w:rPr>
      <w:rFonts w:ascii="宋体" w:hAnsi="宋体"/>
      <w:kern w:val="2"/>
      <w:sz w:val="18"/>
      <w:szCs w:val="18"/>
    </w:rPr>
  </w:style>
  <w:style w:type="paragraph" w:customStyle="1" w:styleId="a0">
    <w:name w:val="首示例"/>
    <w:next w:val="affc"/>
    <w:link w:val="Char1"/>
    <w:qFormat/>
    <w:pPr>
      <w:numPr>
        <w:numId w:val="2"/>
      </w:numPr>
      <w:tabs>
        <w:tab w:val="left" w:pos="360"/>
      </w:tabs>
      <w:ind w:firstLine="0"/>
    </w:pPr>
    <w:rPr>
      <w:rFonts w:ascii="宋体" w:hAnsi="宋体"/>
      <w:kern w:val="2"/>
      <w:sz w:val="18"/>
      <w:szCs w:val="18"/>
    </w:rPr>
  </w:style>
  <w:style w:type="paragraph" w:customStyle="1" w:styleId="afff5">
    <w:name w:val="注：（正文）"/>
    <w:basedOn w:val="afff6"/>
    <w:next w:val="affc"/>
    <w:qFormat/>
  </w:style>
  <w:style w:type="paragraph" w:customStyle="1" w:styleId="afff6">
    <w:name w:val="注："/>
    <w:next w:val="affc"/>
    <w:qFormat/>
    <w:pPr>
      <w:widowControl w:val="0"/>
      <w:autoSpaceDE w:val="0"/>
      <w:autoSpaceDN w:val="0"/>
      <w:ind w:left="726" w:hanging="363"/>
      <w:jc w:val="both"/>
    </w:pPr>
    <w:rPr>
      <w:rFonts w:ascii="宋体"/>
      <w:sz w:val="18"/>
      <w:szCs w:val="18"/>
    </w:rPr>
  </w:style>
  <w:style w:type="paragraph" w:customStyle="1" w:styleId="afb">
    <w:name w:val="附录三级条标题"/>
    <w:basedOn w:val="afa"/>
    <w:next w:val="affc"/>
    <w:qFormat/>
    <w:pPr>
      <w:numPr>
        <w:ilvl w:val="4"/>
      </w:numPr>
      <w:outlineLvl w:val="4"/>
    </w:pPr>
  </w:style>
  <w:style w:type="paragraph" w:customStyle="1" w:styleId="afa">
    <w:name w:val="附录二级条标题"/>
    <w:basedOn w:val="aff0"/>
    <w:next w:val="affc"/>
    <w:qFormat/>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
    <w:name w:val="字母编号列项（一级）"/>
    <w:qFormat/>
    <w:pPr>
      <w:numPr>
        <w:numId w:val="4"/>
      </w:numPr>
      <w:jc w:val="both"/>
    </w:pPr>
    <w:rPr>
      <w:rFonts w:ascii="宋体"/>
      <w:sz w:val="21"/>
    </w:rPr>
  </w:style>
  <w:style w:type="paragraph" w:customStyle="1" w:styleId="afff7">
    <w:name w:val="封面标准文稿编辑信息"/>
    <w:basedOn w:val="afff8"/>
    <w:qFormat/>
    <w:pPr>
      <w:framePr w:wrap="around"/>
      <w:spacing w:before="180" w:line="180" w:lineRule="exact"/>
    </w:pPr>
    <w:rPr>
      <w:sz w:val="21"/>
    </w:rPr>
  </w:style>
  <w:style w:type="paragraph" w:customStyle="1" w:styleId="afff8">
    <w:name w:val="封面标准文稿类别"/>
    <w:basedOn w:val="afff9"/>
    <w:qFormat/>
    <w:pPr>
      <w:framePr w:wrap="around"/>
      <w:spacing w:after="160" w:line="240" w:lineRule="auto"/>
    </w:pPr>
    <w:rPr>
      <w:sz w:val="24"/>
    </w:rPr>
  </w:style>
  <w:style w:type="paragraph" w:customStyle="1" w:styleId="afff9">
    <w:name w:val="封面一致性程度标识"/>
    <w:basedOn w:val="afffa"/>
    <w:qFormat/>
    <w:pPr>
      <w:framePr w:wrap="around"/>
      <w:spacing w:before="440"/>
    </w:pPr>
    <w:rPr>
      <w:rFonts w:ascii="宋体" w:eastAsia="宋体"/>
    </w:rPr>
  </w:style>
  <w:style w:type="paragraph" w:customStyle="1" w:styleId="afffa">
    <w:name w:val="封面标准英文名称"/>
    <w:basedOn w:val="afffb"/>
    <w:qFormat/>
    <w:pPr>
      <w:framePr w:wrap="around"/>
      <w:spacing w:before="370" w:line="400" w:lineRule="exact"/>
    </w:pPr>
    <w:rPr>
      <w:rFonts w:ascii="Times New Roman"/>
      <w:sz w:val="28"/>
      <w:szCs w:val="28"/>
    </w:rPr>
  </w:style>
  <w:style w:type="paragraph" w:customStyle="1" w:styleId="aff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8">
    <w:name w:val="五级条标题"/>
    <w:basedOn w:val="a7"/>
    <w:next w:val="affc"/>
    <w:qFormat/>
    <w:pPr>
      <w:numPr>
        <w:ilvl w:val="5"/>
      </w:numPr>
      <w:outlineLvl w:val="6"/>
    </w:pPr>
  </w:style>
  <w:style w:type="paragraph" w:customStyle="1" w:styleId="a7">
    <w:name w:val="四级条标题"/>
    <w:basedOn w:val="a6"/>
    <w:next w:val="affc"/>
    <w:qFormat/>
    <w:pPr>
      <w:numPr>
        <w:ilvl w:val="4"/>
      </w:numPr>
      <w:outlineLvl w:val="5"/>
    </w:pPr>
  </w:style>
  <w:style w:type="paragraph" w:customStyle="1" w:styleId="a6">
    <w:name w:val="三级条标题"/>
    <w:basedOn w:val="afffc"/>
    <w:next w:val="affc"/>
    <w:qFormat/>
    <w:pPr>
      <w:numPr>
        <w:ilvl w:val="3"/>
      </w:numPr>
      <w:outlineLvl w:val="4"/>
    </w:pPr>
  </w:style>
  <w:style w:type="paragraph" w:customStyle="1" w:styleId="afffc">
    <w:name w:val="二级条标题"/>
    <w:basedOn w:val="a5"/>
    <w:next w:val="affc"/>
    <w:link w:val="Char2"/>
    <w:qFormat/>
    <w:pPr>
      <w:spacing w:before="50" w:after="50"/>
      <w:outlineLvl w:val="3"/>
    </w:pPr>
  </w:style>
  <w:style w:type="paragraph" w:customStyle="1" w:styleId="a5">
    <w:name w:val="一级条标题"/>
    <w:next w:val="affc"/>
    <w:qFormat/>
    <w:pPr>
      <w:numPr>
        <w:ilvl w:val="1"/>
        <w:numId w:val="5"/>
      </w:numPr>
      <w:spacing w:beforeLines="50" w:before="156" w:afterLines="50" w:after="156"/>
      <w:outlineLvl w:val="2"/>
    </w:pPr>
    <w:rPr>
      <w:rFonts w:ascii="黑体" w:eastAsia="黑体"/>
      <w:sz w:val="21"/>
      <w:szCs w:val="21"/>
    </w:rPr>
  </w:style>
  <w:style w:type="character" w:customStyle="1" w:styleId="Char2">
    <w:name w:val="二级条标题 Char"/>
    <w:link w:val="afffc"/>
    <w:qFormat/>
    <w:rPr>
      <w:rFonts w:ascii="黑体" w:eastAsia="黑体"/>
      <w:sz w:val="21"/>
      <w:szCs w:val="21"/>
    </w:rPr>
  </w:style>
  <w:style w:type="paragraph" w:customStyle="1" w:styleId="20">
    <w:name w:val="封面标准文稿编辑信息2"/>
    <w:basedOn w:val="afff7"/>
    <w:qFormat/>
    <w:pPr>
      <w:framePr w:wrap="around" w:y="4469"/>
    </w:pPr>
  </w:style>
  <w:style w:type="paragraph" w:customStyle="1" w:styleId="afffd">
    <w:name w:val="列项说明"/>
    <w:basedOn w:val="aff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5">
    <w:name w:val="附录表标题"/>
    <w:basedOn w:val="aff0"/>
    <w:next w:val="affc"/>
    <w:qFormat/>
    <w:pPr>
      <w:numPr>
        <w:ilvl w:val="1"/>
        <w:numId w:val="6"/>
      </w:numPr>
      <w:tabs>
        <w:tab w:val="left" w:pos="180"/>
      </w:tabs>
      <w:spacing w:beforeLines="50" w:before="50" w:afterLines="50" w:after="50"/>
      <w:ind w:left="0" w:firstLine="0"/>
      <w:jc w:val="center"/>
    </w:pPr>
    <w:rPr>
      <w:rFonts w:ascii="黑体" w:eastAsia="黑体"/>
      <w:szCs w:val="21"/>
    </w:rPr>
  </w:style>
  <w:style w:type="paragraph" w:customStyle="1" w:styleId="af0">
    <w:name w:val="数字编号列项（二级）"/>
    <w:qFormat/>
    <w:pPr>
      <w:numPr>
        <w:ilvl w:val="1"/>
        <w:numId w:val="4"/>
      </w:numPr>
      <w:jc w:val="both"/>
    </w:pPr>
    <w:rPr>
      <w:rFonts w:ascii="宋体"/>
      <w:sz w:val="21"/>
    </w:rPr>
  </w:style>
  <w:style w:type="paragraph" w:customStyle="1" w:styleId="a4">
    <w:name w:val="章标题"/>
    <w:next w:val="affc"/>
    <w:qFormat/>
    <w:pPr>
      <w:numPr>
        <w:numId w:val="5"/>
      </w:numPr>
      <w:spacing w:beforeLines="100" w:before="312" w:afterLines="100" w:after="312"/>
      <w:jc w:val="both"/>
      <w:outlineLvl w:val="1"/>
    </w:pPr>
    <w:rPr>
      <w:rFonts w:ascii="黑体" w:eastAsia="黑体"/>
      <w:sz w:val="21"/>
    </w:rPr>
  </w:style>
  <w:style w:type="paragraph" w:customStyle="1" w:styleId="afffe">
    <w:name w:val="标准标志"/>
    <w:next w:val="aff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书眉_奇数页"/>
    <w:next w:val="aff0"/>
    <w:qFormat/>
    <w:pPr>
      <w:tabs>
        <w:tab w:val="center" w:pos="4154"/>
        <w:tab w:val="right" w:pos="8306"/>
      </w:tabs>
      <w:spacing w:after="220"/>
      <w:jc w:val="right"/>
    </w:pPr>
    <w:rPr>
      <w:rFonts w:ascii="黑体" w:eastAsia="黑体"/>
      <w:sz w:val="21"/>
      <w:szCs w:val="21"/>
    </w:rPr>
  </w:style>
  <w:style w:type="paragraph" w:customStyle="1" w:styleId="affff0">
    <w:name w:val="标准书脚_奇数页"/>
    <w:qFormat/>
    <w:pPr>
      <w:spacing w:before="120"/>
      <w:ind w:right="198"/>
      <w:jc w:val="right"/>
    </w:pPr>
    <w:rPr>
      <w:rFonts w:ascii="宋体"/>
      <w:sz w:val="18"/>
      <w:szCs w:val="18"/>
    </w:rPr>
  </w:style>
  <w:style w:type="paragraph" w:customStyle="1" w:styleId="afe">
    <w:name w:val="附录字母编号列项（一级）"/>
    <w:qFormat/>
    <w:pPr>
      <w:numPr>
        <w:numId w:val="7"/>
      </w:numPr>
    </w:pPr>
    <w:rPr>
      <w:rFonts w:ascii="宋体"/>
      <w:sz w:val="21"/>
    </w:rPr>
  </w:style>
  <w:style w:type="paragraph" w:customStyle="1" w:styleId="aa">
    <w:name w:val="附录图标题"/>
    <w:basedOn w:val="aff0"/>
    <w:next w:val="affc"/>
    <w:qFormat/>
    <w:pPr>
      <w:numPr>
        <w:ilvl w:val="1"/>
        <w:numId w:val="8"/>
      </w:numPr>
      <w:tabs>
        <w:tab w:val="left" w:pos="363"/>
      </w:tabs>
      <w:spacing w:beforeLines="50" w:before="50" w:afterLines="50" w:after="50"/>
      <w:ind w:left="0" w:firstLine="0"/>
      <w:jc w:val="center"/>
    </w:pPr>
    <w:rPr>
      <w:rFonts w:ascii="黑体" w:eastAsia="黑体"/>
      <w:szCs w:val="21"/>
    </w:rPr>
  </w:style>
  <w:style w:type="paragraph" w:customStyle="1" w:styleId="affff1">
    <w:name w:val="示例内容"/>
    <w:qFormat/>
    <w:pPr>
      <w:ind w:firstLineChars="200" w:firstLine="200"/>
    </w:pPr>
    <w:rPr>
      <w:rFonts w:ascii="宋体"/>
      <w:sz w:val="18"/>
      <w:szCs w:val="18"/>
    </w:rPr>
  </w:style>
  <w:style w:type="paragraph" w:customStyle="1" w:styleId="affff2">
    <w:name w:val="其他发布日期"/>
    <w:basedOn w:val="affff3"/>
    <w:qFormat/>
    <w:pPr>
      <w:framePr w:wrap="around" w:vAnchor="page" w:hAnchor="text" w:x="1419"/>
    </w:pPr>
  </w:style>
  <w:style w:type="paragraph" w:customStyle="1" w:styleId="affff3">
    <w:name w:val="发布日期"/>
    <w:qFormat/>
    <w:pPr>
      <w:framePr w:w="3997" w:h="471" w:hRule="exact" w:vSpace="181" w:wrap="around" w:hAnchor="page" w:x="7089" w:y="14097" w:anchorLock="1"/>
    </w:pPr>
    <w:rPr>
      <w:rFonts w:eastAsia="黑体"/>
      <w:sz w:val="28"/>
    </w:rPr>
  </w:style>
  <w:style w:type="paragraph" w:customStyle="1" w:styleId="affff4">
    <w:name w:val="参考文献"/>
    <w:basedOn w:val="aff0"/>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2">
    <w:name w:val="图表脚注说明"/>
    <w:basedOn w:val="aff0"/>
    <w:qFormat/>
    <w:pPr>
      <w:numPr>
        <w:numId w:val="9"/>
      </w:numPr>
    </w:pPr>
    <w:rPr>
      <w:rFonts w:ascii="宋体"/>
      <w:sz w:val="18"/>
      <w:szCs w:val="18"/>
    </w:rPr>
  </w:style>
  <w:style w:type="paragraph" w:customStyle="1" w:styleId="affff5">
    <w:name w:val="附录标题"/>
    <w:basedOn w:val="affc"/>
    <w:next w:val="affc"/>
    <w:qFormat/>
    <w:pPr>
      <w:ind w:firstLineChars="0" w:firstLine="0"/>
      <w:jc w:val="center"/>
    </w:pPr>
    <w:rPr>
      <w:rFonts w:ascii="黑体" w:eastAsia="黑体"/>
    </w:rPr>
  </w:style>
  <w:style w:type="paragraph" w:customStyle="1" w:styleId="affff6">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9">
    <w:name w:val="附录一级条标题"/>
    <w:basedOn w:val="af8"/>
    <w:next w:val="affc"/>
    <w:qFormat/>
    <w:pPr>
      <w:numPr>
        <w:ilvl w:val="2"/>
      </w:numPr>
      <w:autoSpaceDN w:val="0"/>
      <w:spacing w:beforeLines="50" w:before="50" w:afterLines="50" w:after="50"/>
      <w:outlineLvl w:val="2"/>
    </w:pPr>
  </w:style>
  <w:style w:type="paragraph" w:customStyle="1" w:styleId="af8">
    <w:name w:val="附录章标题"/>
    <w:next w:val="affc"/>
    <w:qFormat/>
    <w:pPr>
      <w:numPr>
        <w:ilvl w:val="1"/>
        <w:numId w:val="3"/>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
    <w:name w:val="附录数字编号列项（二级）"/>
    <w:qFormat/>
    <w:pPr>
      <w:numPr>
        <w:ilvl w:val="1"/>
        <w:numId w:val="7"/>
      </w:numPr>
    </w:pPr>
    <w:rPr>
      <w:rFonts w:ascii="宋体"/>
      <w:sz w:val="21"/>
    </w:rPr>
  </w:style>
  <w:style w:type="paragraph" w:customStyle="1" w:styleId="af4">
    <w:name w:val="附录表标号"/>
    <w:basedOn w:val="aff0"/>
    <w:next w:val="affc"/>
    <w:qFormat/>
    <w:pPr>
      <w:numPr>
        <w:numId w:val="6"/>
      </w:numPr>
      <w:tabs>
        <w:tab w:val="clear" w:pos="0"/>
      </w:tabs>
      <w:spacing w:line="14" w:lineRule="exact"/>
      <w:ind w:left="811" w:hanging="448"/>
      <w:jc w:val="center"/>
      <w:outlineLvl w:val="0"/>
    </w:pPr>
    <w:rPr>
      <w:color w:val="FFFFFF"/>
    </w:rPr>
  </w:style>
  <w:style w:type="paragraph" w:customStyle="1" w:styleId="21">
    <w:name w:val="封面一致性程度标识2"/>
    <w:basedOn w:val="afff9"/>
    <w:qFormat/>
    <w:pPr>
      <w:framePr w:wrap="around" w:y="4469"/>
    </w:pPr>
  </w:style>
  <w:style w:type="paragraph" w:customStyle="1" w:styleId="affff7">
    <w:name w:val="标准书眉_偶数页"/>
    <w:basedOn w:val="affff"/>
    <w:next w:val="aff0"/>
    <w:qFormat/>
    <w:pPr>
      <w:jc w:val="left"/>
    </w:pPr>
  </w:style>
  <w:style w:type="paragraph" w:customStyle="1" w:styleId="affff8">
    <w:name w:val="一级无"/>
    <w:basedOn w:val="a5"/>
    <w:qFormat/>
    <w:pPr>
      <w:spacing w:beforeLines="0" w:before="0" w:afterLines="0" w:after="0"/>
    </w:pPr>
    <w:rPr>
      <w:rFonts w:ascii="宋体" w:eastAsia="宋体"/>
    </w:rPr>
  </w:style>
  <w:style w:type="paragraph" w:customStyle="1" w:styleId="affff9">
    <w:name w:val="其他实施日期"/>
    <w:basedOn w:val="affffa"/>
    <w:qFormat/>
    <w:pPr>
      <w:framePr w:wrap="around"/>
    </w:pPr>
  </w:style>
  <w:style w:type="paragraph" w:customStyle="1" w:styleId="affffa">
    <w:name w:val="实施日期"/>
    <w:basedOn w:val="affff3"/>
    <w:qFormat/>
    <w:pPr>
      <w:framePr w:wrap="around" w:vAnchor="page" w:hAnchor="text"/>
      <w:jc w:val="right"/>
    </w:pPr>
  </w:style>
  <w:style w:type="paragraph" w:customStyle="1" w:styleId="affffb">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c">
    <w:name w:val="终结线"/>
    <w:basedOn w:val="aff0"/>
    <w:qFormat/>
    <w:pPr>
      <w:framePr w:hSpace="181" w:vSpace="181" w:wrap="around" w:vAnchor="text" w:hAnchor="margin" w:xAlign="center" w:y="285"/>
    </w:pPr>
  </w:style>
  <w:style w:type="paragraph" w:customStyle="1" w:styleId="22">
    <w:name w:val="封面标准名称2"/>
    <w:basedOn w:val="afffb"/>
    <w:qFormat/>
    <w:pPr>
      <w:framePr w:wrap="around" w:y="4469"/>
      <w:spacing w:beforeLines="630" w:before="630"/>
    </w:pPr>
  </w:style>
  <w:style w:type="paragraph" w:customStyle="1" w:styleId="affffd">
    <w:name w:val="二级无"/>
    <w:basedOn w:val="afffc"/>
    <w:qFormat/>
    <w:pPr>
      <w:spacing w:beforeLines="0" w:before="0" w:afterLines="0" w:after="0"/>
      <w:ind w:left="0"/>
    </w:pPr>
    <w:rPr>
      <w:rFonts w:ascii="宋体" w:eastAsia="宋体"/>
    </w:rPr>
  </w:style>
  <w:style w:type="paragraph" w:customStyle="1" w:styleId="ac">
    <w:name w:val="列项●（二级）"/>
    <w:qFormat/>
    <w:pPr>
      <w:numPr>
        <w:ilvl w:val="1"/>
        <w:numId w:val="10"/>
      </w:numPr>
      <w:tabs>
        <w:tab w:val="left" w:pos="840"/>
      </w:tabs>
      <w:jc w:val="both"/>
    </w:pPr>
    <w:rPr>
      <w:rFonts w:ascii="宋体"/>
      <w:sz w:val="21"/>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2">
    <w:name w:val="示例×："/>
    <w:basedOn w:val="a4"/>
    <w:qFormat/>
    <w:pPr>
      <w:numPr>
        <w:numId w:val="11"/>
      </w:numPr>
      <w:spacing w:beforeLines="0" w:before="0" w:afterLines="0" w:after="0"/>
      <w:outlineLvl w:val="9"/>
    </w:pPr>
    <w:rPr>
      <w:rFonts w:ascii="宋体" w:eastAsia="宋体"/>
      <w:sz w:val="18"/>
      <w:szCs w:val="18"/>
    </w:rPr>
  </w:style>
  <w:style w:type="paragraph" w:customStyle="1" w:styleId="a1">
    <w:name w:val="示例"/>
    <w:next w:val="affff1"/>
    <w:qFormat/>
    <w:pPr>
      <w:widowControl w:val="0"/>
      <w:numPr>
        <w:numId w:val="12"/>
      </w:numPr>
      <w:jc w:val="both"/>
    </w:pPr>
    <w:rPr>
      <w:rFonts w:ascii="宋体"/>
      <w:sz w:val="18"/>
      <w:szCs w:val="18"/>
    </w:rPr>
  </w:style>
  <w:style w:type="paragraph" w:customStyle="1" w:styleId="ab">
    <w:name w:val="列项——（一级）"/>
    <w:qFormat/>
    <w:pPr>
      <w:widowControl w:val="0"/>
      <w:numPr>
        <w:numId w:val="10"/>
      </w:numPr>
      <w:jc w:val="both"/>
    </w:pPr>
    <w:rPr>
      <w:rFonts w:ascii="宋体"/>
      <w:sz w:val="21"/>
    </w:rPr>
  </w:style>
  <w:style w:type="paragraph" w:customStyle="1" w:styleId="affffe">
    <w:name w:val="标准书眉一"/>
    <w:qFormat/>
    <w:pPr>
      <w:jc w:val="both"/>
    </w:pPr>
  </w:style>
  <w:style w:type="paragraph" w:customStyle="1" w:styleId="af1">
    <w:name w:val="编号列项（三级）"/>
    <w:qFormat/>
    <w:pPr>
      <w:numPr>
        <w:ilvl w:val="2"/>
        <w:numId w:val="4"/>
      </w:numPr>
    </w:pPr>
    <w:rPr>
      <w:rFonts w:ascii="宋体"/>
      <w:sz w:val="21"/>
    </w:rPr>
  </w:style>
  <w:style w:type="paragraph" w:customStyle="1" w:styleId="afffff">
    <w:name w:val="标准称谓"/>
    <w:next w:val="aff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d">
    <w:name w:val="列项◆（三级）"/>
    <w:basedOn w:val="aff0"/>
    <w:qFormat/>
    <w:pPr>
      <w:numPr>
        <w:ilvl w:val="2"/>
        <w:numId w:val="10"/>
      </w:numPr>
    </w:pPr>
    <w:rPr>
      <w:rFonts w:ascii="宋体"/>
      <w:szCs w:val="21"/>
    </w:rPr>
  </w:style>
  <w:style w:type="paragraph" w:customStyle="1" w:styleId="afffff0">
    <w:name w:val="标准书脚_偶数页"/>
    <w:qFormat/>
    <w:pPr>
      <w:spacing w:before="120"/>
      <w:ind w:left="221"/>
    </w:pPr>
    <w:rPr>
      <w:rFonts w:ascii="宋体"/>
      <w:sz w:val="18"/>
      <w:szCs w:val="18"/>
    </w:rPr>
  </w:style>
  <w:style w:type="paragraph" w:customStyle="1" w:styleId="afffff1">
    <w:name w:val="参考文献、索引标题"/>
    <w:basedOn w:val="aff0"/>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附录一级无"/>
    <w:basedOn w:val="af9"/>
    <w:qFormat/>
    <w:pPr>
      <w:tabs>
        <w:tab w:val="clear" w:pos="360"/>
      </w:tabs>
      <w:spacing w:beforeLines="0" w:before="0" w:afterLines="0" w:after="0"/>
    </w:pPr>
    <w:rPr>
      <w:rFonts w:ascii="宋体" w:eastAsia="宋体"/>
      <w:szCs w:val="21"/>
    </w:rPr>
  </w:style>
  <w:style w:type="paragraph" w:customStyle="1" w:styleId="afffff3">
    <w:name w:val="附录公式编号制表符"/>
    <w:basedOn w:val="aff0"/>
    <w:next w:val="affc"/>
    <w:qFormat/>
    <w:pPr>
      <w:widowControl/>
      <w:tabs>
        <w:tab w:val="center" w:pos="4201"/>
        <w:tab w:val="right" w:leader="dot" w:pos="9298"/>
      </w:tabs>
      <w:autoSpaceDE w:val="0"/>
      <w:autoSpaceDN w:val="0"/>
    </w:pPr>
    <w:rPr>
      <w:rFonts w:ascii="宋体"/>
      <w:kern w:val="0"/>
      <w:szCs w:val="20"/>
    </w:rPr>
  </w:style>
  <w:style w:type="paragraph" w:customStyle="1" w:styleId="afffff4">
    <w:name w:val="目次、标准名称标题"/>
    <w:basedOn w:val="aff0"/>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注×：（正文）"/>
    <w:qFormat/>
    <w:pPr>
      <w:numPr>
        <w:numId w:val="13"/>
      </w:numPr>
      <w:jc w:val="both"/>
    </w:pPr>
    <w:rPr>
      <w:rFonts w:ascii="宋体"/>
      <w:sz w:val="18"/>
      <w:szCs w:val="18"/>
    </w:rPr>
  </w:style>
  <w:style w:type="paragraph" w:customStyle="1" w:styleId="afffff5">
    <w:name w:val="附录二级无"/>
    <w:basedOn w:val="afa"/>
    <w:qFormat/>
    <w:pPr>
      <w:tabs>
        <w:tab w:val="clear" w:pos="360"/>
      </w:tabs>
      <w:spacing w:beforeLines="0" w:before="0" w:afterLines="0" w:after="0"/>
    </w:pPr>
    <w:rPr>
      <w:rFonts w:ascii="宋体" w:eastAsia="宋体"/>
      <w:szCs w:val="21"/>
    </w:rPr>
  </w:style>
  <w:style w:type="paragraph" w:customStyle="1" w:styleId="a">
    <w:name w:val="注×："/>
    <w:qFormat/>
    <w:pPr>
      <w:widowControl w:val="0"/>
      <w:numPr>
        <w:numId w:val="14"/>
      </w:numPr>
      <w:autoSpaceDE w:val="0"/>
      <w:autoSpaceDN w:val="0"/>
      <w:jc w:val="both"/>
    </w:pPr>
    <w:rPr>
      <w:rFonts w:ascii="宋体"/>
      <w:sz w:val="18"/>
      <w:szCs w:val="18"/>
    </w:rPr>
  </w:style>
  <w:style w:type="paragraph" w:customStyle="1" w:styleId="afffff6">
    <w:name w:val="封面正文"/>
    <w:qFormat/>
    <w:pPr>
      <w:jc w:val="both"/>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7">
    <w:name w:val="附录标识"/>
    <w:basedOn w:val="aff0"/>
    <w:next w:val="affc"/>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7">
    <w:name w:val="附录三级无"/>
    <w:basedOn w:val="afb"/>
    <w:qFormat/>
    <w:pPr>
      <w:tabs>
        <w:tab w:val="clear" w:pos="360"/>
      </w:tabs>
      <w:spacing w:beforeLines="0" w:before="0" w:afterLines="0" w:after="0"/>
    </w:pPr>
    <w:rPr>
      <w:rFonts w:ascii="宋体" w:eastAsia="宋体"/>
      <w:szCs w:val="21"/>
    </w:rPr>
  </w:style>
  <w:style w:type="paragraph" w:customStyle="1" w:styleId="afc">
    <w:name w:val="附录四级条标题"/>
    <w:basedOn w:val="afb"/>
    <w:next w:val="affc"/>
    <w:qFormat/>
    <w:pPr>
      <w:numPr>
        <w:ilvl w:val="5"/>
      </w:numPr>
      <w:outlineLvl w:val="5"/>
    </w:pPr>
  </w:style>
  <w:style w:type="paragraph" w:customStyle="1" w:styleId="afffff8">
    <w:name w:val="附录四级无"/>
    <w:basedOn w:val="afc"/>
    <w:qFormat/>
    <w:pPr>
      <w:tabs>
        <w:tab w:val="clear" w:pos="360"/>
      </w:tabs>
      <w:spacing w:beforeLines="0" w:before="0" w:afterLines="0" w:after="0"/>
    </w:pPr>
    <w:rPr>
      <w:rFonts w:ascii="宋体" w:eastAsia="宋体"/>
      <w:szCs w:val="21"/>
    </w:rPr>
  </w:style>
  <w:style w:type="paragraph" w:customStyle="1" w:styleId="a9">
    <w:name w:val="附录图标号"/>
    <w:basedOn w:val="aff0"/>
    <w:qFormat/>
    <w:pPr>
      <w:keepNext/>
      <w:pageBreakBefore/>
      <w:widowControl/>
      <w:numPr>
        <w:numId w:val="8"/>
      </w:numPr>
      <w:spacing w:line="14" w:lineRule="exact"/>
      <w:ind w:left="0" w:firstLine="363"/>
      <w:jc w:val="center"/>
      <w:outlineLvl w:val="0"/>
    </w:pPr>
    <w:rPr>
      <w:color w:val="FFFFFF"/>
    </w:rPr>
  </w:style>
  <w:style w:type="paragraph" w:customStyle="1" w:styleId="afd">
    <w:name w:val="附录五级条标题"/>
    <w:basedOn w:val="afc"/>
    <w:next w:val="affc"/>
    <w:qFormat/>
    <w:pPr>
      <w:numPr>
        <w:ilvl w:val="6"/>
      </w:numPr>
      <w:outlineLvl w:val="6"/>
    </w:pPr>
  </w:style>
  <w:style w:type="paragraph" w:customStyle="1" w:styleId="afffff9">
    <w:name w:val="附录五级无"/>
    <w:basedOn w:val="afd"/>
    <w:qFormat/>
    <w:pPr>
      <w:tabs>
        <w:tab w:val="clear" w:pos="360"/>
      </w:tabs>
      <w:spacing w:beforeLines="0" w:before="0" w:afterLines="0" w:after="0"/>
    </w:pPr>
    <w:rPr>
      <w:rFonts w:ascii="宋体" w:eastAsia="宋体"/>
      <w:szCs w:val="21"/>
    </w:rPr>
  </w:style>
  <w:style w:type="paragraph" w:customStyle="1" w:styleId="afffffa">
    <w:name w:val="列项说明数字编号"/>
    <w:qFormat/>
    <w:pPr>
      <w:ind w:leftChars="400" w:left="600" w:hangingChars="200" w:hanging="200"/>
    </w:pPr>
    <w:rPr>
      <w:rFonts w:ascii="宋体"/>
      <w:sz w:val="21"/>
    </w:rPr>
  </w:style>
  <w:style w:type="paragraph" w:customStyle="1" w:styleId="afffffb">
    <w:name w:val="目次、索引正文"/>
    <w:qFormat/>
    <w:pPr>
      <w:spacing w:line="320" w:lineRule="exact"/>
      <w:jc w:val="both"/>
    </w:pPr>
    <w:rPr>
      <w:rFonts w:ascii="宋体"/>
      <w:sz w:val="21"/>
    </w:rPr>
  </w:style>
  <w:style w:type="paragraph" w:customStyle="1" w:styleId="afffffc">
    <w:name w:val="其他标准标志"/>
    <w:basedOn w:val="afffe"/>
    <w:qFormat/>
    <w:pPr>
      <w:framePr w:w="6101" w:wrap="around" w:vAnchor="page" w:hAnchor="page" w:x="4673" w:y="942"/>
    </w:pPr>
    <w:rPr>
      <w:w w:val="130"/>
    </w:rPr>
  </w:style>
  <w:style w:type="paragraph" w:customStyle="1" w:styleId="24">
    <w:name w:val="封面标准英文名称2"/>
    <w:basedOn w:val="afffa"/>
    <w:qFormat/>
    <w:pPr>
      <w:framePr w:wrap="around" w:y="4469"/>
    </w:pPr>
  </w:style>
  <w:style w:type="paragraph" w:customStyle="1" w:styleId="afffffd">
    <w:name w:val="其他标准称谓"/>
    <w:next w:val="af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e">
    <w:name w:val="正文公式编号制表符"/>
    <w:basedOn w:val="affc"/>
    <w:next w:val="affc"/>
    <w:qFormat/>
    <w:pPr>
      <w:ind w:firstLineChars="0" w:firstLine="0"/>
    </w:pPr>
  </w:style>
  <w:style w:type="paragraph" w:customStyle="1" w:styleId="affffff">
    <w:name w:val="其他发布部门"/>
    <w:basedOn w:val="affffb"/>
    <w:qFormat/>
    <w:pPr>
      <w:framePr w:wrap="around" w:y="15310"/>
      <w:spacing w:line="0" w:lineRule="atLeast"/>
    </w:pPr>
    <w:rPr>
      <w:rFonts w:ascii="黑体" w:eastAsia="黑体"/>
      <w:b w:val="0"/>
    </w:rPr>
  </w:style>
  <w:style w:type="paragraph" w:customStyle="1" w:styleId="affffff0">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3">
    <w:name w:val="正文图标题"/>
    <w:next w:val="affc"/>
    <w:qFormat/>
    <w:pPr>
      <w:numPr>
        <w:numId w:val="15"/>
      </w:numPr>
      <w:tabs>
        <w:tab w:val="left" w:pos="360"/>
      </w:tabs>
      <w:spacing w:beforeLines="50" w:before="156" w:afterLines="50" w:after="156"/>
      <w:jc w:val="center"/>
    </w:pPr>
    <w:rPr>
      <w:rFonts w:ascii="黑体" w:eastAsia="黑体"/>
      <w:sz w:val="21"/>
    </w:rPr>
  </w:style>
  <w:style w:type="paragraph" w:customStyle="1" w:styleId="affffff1">
    <w:name w:val="三级无"/>
    <w:basedOn w:val="a6"/>
    <w:qFormat/>
    <w:pPr>
      <w:spacing w:beforeLines="0" w:before="0" w:afterLines="0" w:after="0"/>
    </w:pPr>
    <w:rPr>
      <w:rFonts w:ascii="宋体" w:eastAsia="宋体"/>
    </w:rPr>
  </w:style>
  <w:style w:type="paragraph" w:customStyle="1" w:styleId="affffff2">
    <w:name w:val="示例后文字"/>
    <w:basedOn w:val="affc"/>
    <w:next w:val="affc"/>
    <w:qFormat/>
    <w:pPr>
      <w:ind w:firstLine="360"/>
    </w:pPr>
    <w:rPr>
      <w:sz w:val="18"/>
    </w:rPr>
  </w:style>
  <w:style w:type="paragraph" w:customStyle="1" w:styleId="affffff3">
    <w:name w:val="四级无"/>
    <w:basedOn w:val="a7"/>
    <w:qFormat/>
    <w:pPr>
      <w:spacing w:beforeLines="0" w:before="0" w:afterLines="0" w:after="0"/>
    </w:pPr>
    <w:rPr>
      <w:rFonts w:ascii="宋体" w:eastAsia="宋体"/>
    </w:rPr>
  </w:style>
  <w:style w:type="paragraph" w:customStyle="1" w:styleId="affffff4">
    <w:name w:val="条文脚注"/>
    <w:basedOn w:val="ae"/>
    <w:qFormat/>
    <w:pPr>
      <w:numPr>
        <w:numId w:val="0"/>
      </w:numPr>
      <w:jc w:val="both"/>
    </w:pPr>
  </w:style>
  <w:style w:type="paragraph" w:customStyle="1" w:styleId="affffff5">
    <w:name w:val="图标脚注说明"/>
    <w:basedOn w:val="affc"/>
    <w:qFormat/>
    <w:pPr>
      <w:ind w:left="840" w:firstLineChars="0" w:hanging="420"/>
    </w:pPr>
    <w:rPr>
      <w:sz w:val="18"/>
      <w:szCs w:val="18"/>
    </w:rPr>
  </w:style>
  <w:style w:type="paragraph" w:customStyle="1" w:styleId="affffff6">
    <w:name w:val="图的脚注"/>
    <w:next w:val="affc"/>
    <w:qFormat/>
    <w:pPr>
      <w:widowControl w:val="0"/>
      <w:ind w:leftChars="200" w:left="840" w:hangingChars="200" w:hanging="420"/>
      <w:jc w:val="both"/>
    </w:pPr>
    <w:rPr>
      <w:rFonts w:ascii="宋体"/>
      <w:sz w:val="18"/>
    </w:rPr>
  </w:style>
  <w:style w:type="paragraph" w:customStyle="1" w:styleId="a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25">
    <w:name w:val="封面标准文稿类别2"/>
    <w:basedOn w:val="afff8"/>
    <w:qFormat/>
    <w:pPr>
      <w:framePr w:wrap="around" w:y="4469"/>
    </w:pPr>
  </w:style>
  <w:style w:type="paragraph" w:customStyle="1" w:styleId="affffff8">
    <w:name w:val="五级无"/>
    <w:basedOn w:val="a8"/>
    <w:qFormat/>
    <w:pPr>
      <w:spacing w:beforeLines="0" w:before="0" w:afterLines="0" w:after="0"/>
    </w:pPr>
    <w:rPr>
      <w:rFonts w:ascii="宋体" w:eastAsia="宋体"/>
    </w:rPr>
  </w:style>
  <w:style w:type="paragraph" w:customStyle="1" w:styleId="af6">
    <w:name w:val="正文表标题"/>
    <w:next w:val="affc"/>
    <w:qFormat/>
    <w:pPr>
      <w:numPr>
        <w:numId w:val="16"/>
      </w:numPr>
      <w:tabs>
        <w:tab w:val="left" w:pos="360"/>
      </w:tabs>
      <w:spacing w:beforeLines="50" w:before="156" w:afterLines="50" w:after="156"/>
      <w:jc w:val="center"/>
    </w:pPr>
    <w:rPr>
      <w:rFonts w:ascii="黑体" w:eastAsia="黑体"/>
      <w:sz w:val="21"/>
    </w:rPr>
  </w:style>
  <w:style w:type="paragraph" w:customStyle="1" w:styleId="11">
    <w:name w:val="列表段落1"/>
    <w:basedOn w:val="aff0"/>
    <w:uiPriority w:val="99"/>
    <w:qFormat/>
    <w:pPr>
      <w:ind w:firstLineChars="200" w:firstLine="420"/>
    </w:pPr>
    <w:rPr>
      <w:rFonts w:ascii="Calibri" w:hAnsi="Calibri" w:cs="Calibri"/>
      <w:szCs w:val="21"/>
    </w:rPr>
  </w:style>
  <w:style w:type="paragraph" w:customStyle="1" w:styleId="12">
    <w:name w:val="无间隔1"/>
    <w:qFormat/>
    <w:pPr>
      <w:adjustRightInd w:val="0"/>
      <w:snapToGrid w:val="0"/>
    </w:pPr>
    <w:rPr>
      <w:rFonts w:ascii="Tahoma" w:eastAsia="微软雅黑" w:hAnsi="Tahoma"/>
      <w:sz w:val="22"/>
      <w:szCs w:val="22"/>
    </w:rPr>
  </w:style>
  <w:style w:type="character" w:styleId="affffff9">
    <w:name w:val="Placeholder Text"/>
    <w:basedOn w:val="aff1"/>
    <w:uiPriority w:val="99"/>
    <w:unhideWhenUsed/>
    <w:qFormat/>
    <w:rPr>
      <w:color w:val="808080"/>
    </w:rPr>
  </w:style>
  <w:style w:type="table" w:customStyle="1" w:styleId="13">
    <w:name w:val="网格型1"/>
    <w:basedOn w:val="aff2"/>
    <w:next w:val="affd"/>
    <w:uiPriority w:val="39"/>
    <w:qFormat/>
    <w:rsid w:val="009F2BA4"/>
    <w:rPr>
      <w:rFonts w:ascii="宋体" w:hAnsi="Calibri"/>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a">
    <w:name w:val="Date"/>
    <w:basedOn w:val="aff0"/>
    <w:next w:val="aff0"/>
    <w:link w:val="affffffb"/>
    <w:rsid w:val="0092593D"/>
    <w:rPr>
      <w:sz w:val="28"/>
      <w:szCs w:val="20"/>
    </w:rPr>
  </w:style>
  <w:style w:type="character" w:customStyle="1" w:styleId="affffffb">
    <w:name w:val="日期 字符"/>
    <w:basedOn w:val="aff1"/>
    <w:link w:val="affffffa"/>
    <w:rsid w:val="0092593D"/>
    <w:rPr>
      <w:kern w:val="2"/>
      <w:sz w:val="28"/>
    </w:rPr>
  </w:style>
  <w:style w:type="paragraph" w:styleId="affffffc">
    <w:name w:val="List Paragraph"/>
    <w:basedOn w:val="aff0"/>
    <w:uiPriority w:val="99"/>
    <w:rsid w:val="0096671C"/>
    <w:pPr>
      <w:ind w:firstLineChars="200" w:firstLine="420"/>
    </w:pPr>
  </w:style>
  <w:style w:type="character" w:customStyle="1" w:styleId="ui-provider">
    <w:name w:val="ui-provider"/>
    <w:basedOn w:val="aff1"/>
    <w:rsid w:val="003A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6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BB0ECA-0373-485F-ACA2-15BD3FEBF6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1234</Words>
  <Characters>7039</Characters>
  <Application>Microsoft Office Word</Application>
  <DocSecurity>0</DocSecurity>
  <Lines>58</Lines>
  <Paragraphs>16</Paragraphs>
  <ScaleCrop>false</ScaleCrop>
  <Company>zle</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Liu, Xinna</cp:lastModifiedBy>
  <cp:revision>239</cp:revision>
  <cp:lastPrinted>2023-09-14T06:54:00Z</cp:lastPrinted>
  <dcterms:created xsi:type="dcterms:W3CDTF">2021-12-05T08:46:00Z</dcterms:created>
  <dcterms:modified xsi:type="dcterms:W3CDTF">2023-09-15T05:51:00Z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C792E94754D344949E29E0403F4F1BF4</vt:lpwstr>
  </property>
</Properties>
</file>