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1BE8" w14:textId="77777777" w:rsidR="00686E53" w:rsidRDefault="00686E53" w:rsidP="00686E53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：</w:t>
      </w:r>
    </w:p>
    <w:p w14:paraId="4C7B542B" w14:textId="77777777" w:rsidR="00686E53" w:rsidRDefault="00686E53" w:rsidP="00686E53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补充增加的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标准项目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信息</w:t>
      </w:r>
    </w:p>
    <w:p w14:paraId="3258DB00" w14:textId="77777777" w:rsidR="00686E53" w:rsidRDefault="00686E53" w:rsidP="00686E53">
      <w:pPr>
        <w:snapToGrid w:val="0"/>
        <w:ind w:firstLineChars="550" w:firstLine="154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758"/>
        <w:gridCol w:w="2649"/>
        <w:gridCol w:w="5527"/>
        <w:gridCol w:w="1305"/>
      </w:tblGrid>
      <w:tr w:rsidR="00686E53" w14:paraId="19D8C28F" w14:textId="77777777" w:rsidTr="000A3C1F">
        <w:trPr>
          <w:trHeight w:val="567"/>
          <w:tblHeader/>
          <w:jc w:val="center"/>
        </w:trPr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65FA0" w14:textId="77777777" w:rsidR="00686E53" w:rsidRDefault="00686E53" w:rsidP="000A3C1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序号</w:t>
            </w:r>
          </w:p>
        </w:tc>
        <w:tc>
          <w:tcPr>
            <w:tcW w:w="1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F41AF" w14:textId="77777777" w:rsidR="00686E53" w:rsidRDefault="00686E53" w:rsidP="000A3C1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标准项目名称</w:t>
            </w:r>
          </w:p>
        </w:tc>
        <w:tc>
          <w:tcPr>
            <w:tcW w:w="9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27B822" w14:textId="77777777" w:rsidR="00686E53" w:rsidRDefault="00686E53" w:rsidP="000A3C1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项目计划编号</w:t>
            </w:r>
          </w:p>
        </w:tc>
        <w:tc>
          <w:tcPr>
            <w:tcW w:w="19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FB6DC" w14:textId="77777777" w:rsidR="00686E53" w:rsidRDefault="00686E53" w:rsidP="000A3C1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起草单位及相关单位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6ECD7" w14:textId="77777777" w:rsidR="00686E53" w:rsidRDefault="00686E53" w:rsidP="000A3C1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备注</w:t>
            </w:r>
          </w:p>
        </w:tc>
      </w:tr>
      <w:tr w:rsidR="00686E53" w14:paraId="18D90A81" w14:textId="77777777" w:rsidTr="000A3C1F">
        <w:trPr>
          <w:trHeight w:val="567"/>
          <w:tblHeader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ACA23F" w14:textId="77777777" w:rsidR="00686E53" w:rsidRDefault="00686E53" w:rsidP="000A3C1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重金属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>
              <w:rPr>
                <w:rFonts w:ascii="Times New Roman" w:eastAsia="宋体" w:hAnsi="Times New Roman" w:cs="Times New Roman"/>
                <w:szCs w:val="21"/>
              </w:rPr>
              <w:t>组</w:t>
            </w:r>
          </w:p>
        </w:tc>
      </w:tr>
      <w:tr w:rsidR="00686E53" w14:paraId="69B1BC00" w14:textId="77777777" w:rsidTr="000A3C1F">
        <w:trPr>
          <w:trHeight w:val="567"/>
          <w:tblHeader/>
          <w:jc w:val="center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4B281" w14:textId="77777777" w:rsidR="00686E53" w:rsidRDefault="00686E53" w:rsidP="000A3C1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1.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0EF2E" w14:textId="77777777" w:rsidR="00686E53" w:rsidRDefault="00686E53" w:rsidP="000A3C1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hint="eastAsia"/>
                <w:szCs w:val="21"/>
              </w:rPr>
              <w:t>铜-钢复合金属复合质量及各向异性的检验 冲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杯试验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方法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49C43" w14:textId="77777777" w:rsidR="00686E53" w:rsidRDefault="00686E53" w:rsidP="000A3C1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[2020]114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2020-0210T-YS</w:t>
            </w:r>
          </w:p>
        </w:tc>
        <w:tc>
          <w:tcPr>
            <w:tcW w:w="19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BAD8E" w14:textId="77777777" w:rsidR="00686E53" w:rsidRDefault="00686E53" w:rsidP="000A3C1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浙江松发特种新材料有限公司、中铝材料应用研究院有限公司苏州分公司、绍兴市质量技术监督检测院、国家铜铅锌及制品质量监督检验中心，上海桓克测控技术有限公司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DD3C4" w14:textId="77777777" w:rsidR="00686E53" w:rsidRDefault="00686E53" w:rsidP="000A3C1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686E53" w14:paraId="51CD9F1A" w14:textId="77777777" w:rsidTr="000A3C1F">
        <w:trPr>
          <w:trHeight w:val="58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628635DF" w14:textId="77777777" w:rsidR="00686E53" w:rsidRDefault="00686E53" w:rsidP="000A3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重金属</w:t>
            </w:r>
            <w:r>
              <w:rPr>
                <w:rFonts w:ascii="Times New Roman" w:eastAsia="宋体" w:hAnsi="Times New Roman" w:cs="Times New Roman"/>
                <w:szCs w:val="21"/>
              </w:rPr>
              <w:t>第二组</w:t>
            </w:r>
          </w:p>
        </w:tc>
      </w:tr>
      <w:tr w:rsidR="00686E53" w14:paraId="22BFF13F" w14:textId="77777777" w:rsidTr="000A3C1F">
        <w:trPr>
          <w:trHeight w:val="960"/>
          <w:jc w:val="center"/>
        </w:trPr>
        <w:tc>
          <w:tcPr>
            <w:tcW w:w="262" w:type="pct"/>
            <w:vAlign w:val="center"/>
          </w:tcPr>
          <w:p w14:paraId="585D8248" w14:textId="77777777" w:rsidR="00686E53" w:rsidRDefault="00686E53" w:rsidP="000A3C1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  <w:tc>
          <w:tcPr>
            <w:tcW w:w="1345" w:type="pct"/>
            <w:vAlign w:val="center"/>
          </w:tcPr>
          <w:p w14:paraId="165BFC32" w14:textId="77777777" w:rsidR="00686E53" w:rsidRDefault="00686E53" w:rsidP="000A3C1F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掺杂型四氧化三钴化学分析方法 铜、铁、钙、锌、铅、镉、铬、锰、镍、铝、镁、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镧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、锆、钛、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钇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、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铈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含量的测定 电感耦合等离子体原子发射光谱法</w:t>
            </w:r>
          </w:p>
        </w:tc>
        <w:tc>
          <w:tcPr>
            <w:tcW w:w="948" w:type="pct"/>
            <w:vAlign w:val="center"/>
          </w:tcPr>
          <w:p w14:paraId="61E6BD30" w14:textId="77777777" w:rsidR="00686E53" w:rsidRDefault="00686E53" w:rsidP="000A3C1F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[2022]94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  <w:p w14:paraId="6BF4CF06" w14:textId="77777777" w:rsidR="00686E53" w:rsidRDefault="00686E53" w:rsidP="000A3C1F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2022-0441T-YS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9B70B4C" w14:textId="77777777" w:rsidR="00686E53" w:rsidRDefault="00686E53" w:rsidP="000A3C1F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浙江华友钴业股份有限公司、衢州华友钴新材料有限公司、广东邦普循环科技有限公司、深圳中金岭南有色金属股份有限公司、格林美股份有限公司、金川集团股份有限公司、中伟新材料股份有限公司、天津巴莫科技有限责任公司、国标（北京）检验认证有限公司、中国有色桂林矿产地质研究院有限公司、紫金铜业有限公司、广东佳纳能源科技有限公司、郴州市商品质量监督检验所、大冶有色设计研究院有限公司、广西分析测试研究中心、中国检验认证集团广西有限公司、国合通用（青岛）测试评价有限公司</w:t>
            </w:r>
          </w:p>
        </w:tc>
        <w:tc>
          <w:tcPr>
            <w:tcW w:w="465" w:type="pct"/>
            <w:vAlign w:val="center"/>
          </w:tcPr>
          <w:p w14:paraId="6E392EA9" w14:textId="77777777" w:rsidR="00686E53" w:rsidRDefault="00686E53" w:rsidP="000A3C1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686E53" w14:paraId="0C7A5C48" w14:textId="77777777" w:rsidTr="000A3C1F">
        <w:trPr>
          <w:trHeight w:val="487"/>
          <w:jc w:val="center"/>
        </w:trPr>
        <w:tc>
          <w:tcPr>
            <w:tcW w:w="5000" w:type="pct"/>
            <w:gridSpan w:val="5"/>
            <w:vAlign w:val="center"/>
          </w:tcPr>
          <w:p w14:paraId="3896CE6F" w14:textId="77777777" w:rsidR="00686E53" w:rsidRDefault="00686E53" w:rsidP="000A3C1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重金属外文版</w:t>
            </w:r>
          </w:p>
        </w:tc>
      </w:tr>
      <w:tr w:rsidR="00686E53" w14:paraId="564A8333" w14:textId="77777777" w:rsidTr="000A3C1F">
        <w:trPr>
          <w:trHeight w:val="742"/>
          <w:jc w:val="center"/>
        </w:trPr>
        <w:tc>
          <w:tcPr>
            <w:tcW w:w="262" w:type="pct"/>
            <w:vAlign w:val="center"/>
          </w:tcPr>
          <w:p w14:paraId="4D32F578" w14:textId="77777777" w:rsidR="00686E53" w:rsidRDefault="00686E53" w:rsidP="000A3C1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345" w:type="pct"/>
            <w:vAlign w:val="center"/>
          </w:tcPr>
          <w:p w14:paraId="36FFE917" w14:textId="77777777" w:rsidR="00686E53" w:rsidRDefault="00686E53" w:rsidP="000A3C1F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电缆用铜带</w:t>
            </w:r>
          </w:p>
        </w:tc>
        <w:tc>
          <w:tcPr>
            <w:tcW w:w="948" w:type="pct"/>
            <w:vAlign w:val="center"/>
          </w:tcPr>
          <w:p w14:paraId="129DF1CC" w14:textId="77777777" w:rsidR="00686E53" w:rsidRDefault="00686E53" w:rsidP="000A3C1F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</w:rPr>
              <w:t>[2022]22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W20222442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051DBCD" w14:textId="77777777" w:rsidR="00686E53" w:rsidRDefault="00686E53" w:rsidP="000A3C1F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中铝洛阳铜加工有限公司</w:t>
            </w:r>
          </w:p>
        </w:tc>
        <w:tc>
          <w:tcPr>
            <w:tcW w:w="465" w:type="pct"/>
            <w:vAlign w:val="center"/>
          </w:tcPr>
          <w:p w14:paraId="6F6A2641" w14:textId="77777777" w:rsidR="00686E53" w:rsidRDefault="00686E53" w:rsidP="000A3C1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686E53" w14:paraId="7E3D97C8" w14:textId="77777777" w:rsidTr="000A3C1F">
        <w:trPr>
          <w:trHeight w:val="787"/>
          <w:jc w:val="center"/>
        </w:trPr>
        <w:tc>
          <w:tcPr>
            <w:tcW w:w="262" w:type="pct"/>
            <w:vAlign w:val="center"/>
          </w:tcPr>
          <w:p w14:paraId="03981179" w14:textId="77777777" w:rsidR="00686E53" w:rsidRDefault="00686E53" w:rsidP="000A3C1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345" w:type="pct"/>
            <w:vAlign w:val="center"/>
          </w:tcPr>
          <w:p w14:paraId="7BE30F8B" w14:textId="77777777" w:rsidR="00686E53" w:rsidRDefault="00686E53" w:rsidP="000A3C1F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铜及铜合金化学分析方法 第8部分：氧、氮、氢含量的测定</w:t>
            </w:r>
          </w:p>
        </w:tc>
        <w:tc>
          <w:tcPr>
            <w:tcW w:w="948" w:type="pct"/>
            <w:vAlign w:val="center"/>
          </w:tcPr>
          <w:p w14:paraId="50D8375D" w14:textId="77777777" w:rsidR="00686E53" w:rsidRDefault="00686E53" w:rsidP="000A3C1F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</w:rPr>
              <w:t>[2022]22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W20222369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1D0CBF8" w14:textId="77777777" w:rsidR="00686E53" w:rsidRDefault="00686E53" w:rsidP="000A3C1F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中铝洛阳铜加工有限公司</w:t>
            </w:r>
          </w:p>
        </w:tc>
        <w:tc>
          <w:tcPr>
            <w:tcW w:w="465" w:type="pct"/>
            <w:vAlign w:val="center"/>
          </w:tcPr>
          <w:p w14:paraId="122DB320" w14:textId="77777777" w:rsidR="00686E53" w:rsidRDefault="00686E53" w:rsidP="000A3C1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</w:tbl>
    <w:p w14:paraId="486B84A7" w14:textId="77777777" w:rsidR="00B4161A" w:rsidRDefault="00B4161A">
      <w:pPr>
        <w:rPr>
          <w:rFonts w:hint="eastAsia"/>
        </w:rPr>
      </w:pPr>
    </w:p>
    <w:sectPr w:rsidR="00B4161A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EE04" w14:textId="77777777" w:rsidR="009D6CBB" w:rsidRDefault="009D6CBB" w:rsidP="00686E53">
      <w:r>
        <w:separator/>
      </w:r>
    </w:p>
  </w:endnote>
  <w:endnote w:type="continuationSeparator" w:id="0">
    <w:p w14:paraId="003BE180" w14:textId="77777777" w:rsidR="009D6CBB" w:rsidRDefault="009D6CBB" w:rsidP="0068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834F" w14:textId="77777777" w:rsidR="009D6CBB" w:rsidRDefault="009D6CBB" w:rsidP="00686E53">
      <w:r>
        <w:separator/>
      </w:r>
    </w:p>
  </w:footnote>
  <w:footnote w:type="continuationSeparator" w:id="0">
    <w:p w14:paraId="7BA2CA2C" w14:textId="77777777" w:rsidR="009D6CBB" w:rsidRDefault="009D6CBB" w:rsidP="00686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A1"/>
    <w:rsid w:val="00686E53"/>
    <w:rsid w:val="009D6CBB"/>
    <w:rsid w:val="00B4161A"/>
    <w:rsid w:val="00C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3A7A3"/>
  <w15:chartTrackingRefBased/>
  <w15:docId w15:val="{EA49C717-6328-41DC-89A6-8A8DB7A4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E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E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E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2023-09-07T08:42:00Z</dcterms:created>
  <dcterms:modified xsi:type="dcterms:W3CDTF">2023-09-07T08:44:00Z</dcterms:modified>
</cp:coreProperties>
</file>