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标准征求意见稿意见汇总处理表</w:t>
      </w:r>
    </w:p>
    <w:p>
      <w:pPr>
        <w:spacing w:line="360" w:lineRule="auto"/>
        <w:ind w:right="-334" w:rightChars="-159"/>
      </w:pPr>
      <w:r>
        <w:rPr>
          <w:rFonts w:hint="eastAsia"/>
        </w:rPr>
        <w:t xml:space="preserve">标准项目名称：绿色设计产品评价技术规范 钴酸锂 </w:t>
      </w:r>
    </w:p>
    <w:p>
      <w:pPr>
        <w:spacing w:line="360" w:lineRule="auto"/>
        <w:ind w:right="-334" w:rightChars="-159"/>
        <w:jc w:val="left"/>
        <w:rPr>
          <w:rFonts w:hint="eastAsia"/>
        </w:rPr>
      </w:pPr>
      <w:r>
        <w:rPr>
          <w:rFonts w:hint="eastAsia"/>
        </w:rPr>
        <w:t xml:space="preserve">承办人：万思成 </w:t>
      </w:r>
      <w:r>
        <w:t xml:space="preserve">                                                                        </w:t>
      </w:r>
      <w:r>
        <w:rPr>
          <w:rFonts w:hint="eastAsia"/>
        </w:rPr>
        <w:t>共</w:t>
      </w:r>
      <w:r>
        <w:t>2</w:t>
      </w:r>
      <w:r>
        <w:rPr>
          <w:rFonts w:hint="eastAsia"/>
        </w:rPr>
        <w:t xml:space="preserve">页 </w:t>
      </w:r>
      <w:r>
        <w:t xml:space="preserve"> 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页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标准项目负责起草单位：湖南邦普循环科技有限公司 </w:t>
      </w:r>
      <w:r>
        <w:t xml:space="preserve">   </w:t>
      </w:r>
      <w:r>
        <w:rPr>
          <w:rFonts w:hint="eastAsia"/>
        </w:rPr>
        <w:t>电话：0757-85615818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20</w:t>
      </w:r>
      <w:r>
        <w:rPr>
          <w:sz w:val="18"/>
        </w:rPr>
        <w:t>23</w:t>
      </w:r>
      <w:r>
        <w:rPr>
          <w:rFonts w:hint="eastAsia"/>
        </w:rPr>
        <w:t>年</w:t>
      </w:r>
      <w:r>
        <w:rPr>
          <w:sz w:val="18"/>
        </w:rPr>
        <w:t>7</w:t>
      </w:r>
      <w:r>
        <w:rPr>
          <w:rFonts w:hint="eastAsia"/>
        </w:rPr>
        <w:t>月</w:t>
      </w:r>
      <w:r>
        <w:rPr>
          <w:sz w:val="18"/>
        </w:rPr>
        <w:t>5</w:t>
      </w:r>
      <w:r>
        <w:rPr>
          <w:rFonts w:hint="eastAsia"/>
        </w:rPr>
        <w:t>日填写</w:t>
      </w:r>
    </w:p>
    <w:tbl>
      <w:tblPr>
        <w:tblStyle w:val="5"/>
        <w:tblW w:w="11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2"/>
        <w:gridCol w:w="3685"/>
        <w:gridCol w:w="1665"/>
        <w:gridCol w:w="1134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08723959"/>
            <w:r>
              <w:rPr>
                <w:rFonts w:ascii="Arial" w:hAnsi="Arial" w:cs="Arial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章节号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意见内容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提出单位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处理意见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将“GB/T 32161、GB/T 24040及GB/T 20252”加入到规范性引用文件中。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金川集团股份有限公司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4.1.6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为避免标准冲突，建议以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YS/T 1027为准，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删除GB/T 30835和GB/T 33822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衢州华友钴新材料有限公司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表1中品质属性磁性异物的检测建议明确使用</w:t>
            </w:r>
            <w:r>
              <w:rPr>
                <w:rFonts w:ascii="Arial" w:hAnsi="Arial" w:cs="Arial"/>
                <w:sz w:val="18"/>
                <w:szCs w:val="18"/>
              </w:rPr>
              <w:t>GB/T 41704</w:t>
            </w:r>
            <w:r>
              <w:rPr>
                <w:rFonts w:hint="eastAsia" w:ascii="Arial" w:hAnsi="Arial" w:cs="Arial"/>
                <w:sz w:val="18"/>
                <w:szCs w:val="18"/>
              </w:rPr>
              <w:t>《锂离子电池正极材料检测方法 磁性异物含量和残余碱含量的测定》进行。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金驰能源材料有限公司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4.2.1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autoSpaceDN w:val="0"/>
              <w:spacing w:line="312" w:lineRule="auto"/>
              <w:ind w:left="0" w:leftChars="0" w:firstLine="0" w:firstLineChars="0"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表1删除废气的金属含量，建议增加二氧化硫和氮氧化物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厦门厦钨新能源材料股份有限公司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①建议将表1中“金属锂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磷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/铁</w:t>
            </w:r>
            <w:r>
              <w:rPr>
                <w:rFonts w:hint="eastAsia" w:ascii="Arial" w:hAnsi="Arial" w:cs="Arial"/>
                <w:sz w:val="18"/>
                <w:szCs w:val="18"/>
              </w:rPr>
              <w:t>的消耗量”改为“锂/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磷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/铁</w:t>
            </w:r>
            <w:bookmarkStart w:id="1" w:name="_GoBack"/>
            <w:bookmarkEnd w:id="1"/>
            <w:r>
              <w:rPr>
                <w:rFonts w:hint="eastAsia" w:ascii="Arial" w:hAnsi="Arial" w:cs="Arial"/>
                <w:sz w:val="18"/>
                <w:szCs w:val="18"/>
              </w:rPr>
              <w:t>的利用率”；</w:t>
            </w:r>
          </w:p>
          <w:p>
            <w:pPr>
              <w:jc w:val="left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②建议删除表1中“生产企业产品碳排放”、“产品碳足迹”两个二级指标。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北矿检测技术有限公司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图1中的“提供”改为“通过审核”。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天津国安盟固利新材料科技股份有限公司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附录B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①图B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1的注中“筛分”未在图中体现；</w:t>
            </w:r>
          </w:p>
          <w:p>
            <w:pP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②除磁和筛分步骤一般在实际生产中都结合在一起，建议将“除磁性异物”改为“过筛除磁”。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广东省科学院工业分析检测中心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采纳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无意见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textAlignment w:val="baseline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西北有色金属研究院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株洲硬质合金集团有限公司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bookmarkEnd w:id="0"/>
    </w:tbl>
    <w:p>
      <w:pPr>
        <w:spacing w:before="156" w:beforeLines="50" w:after="156" w:afterLines="50"/>
        <w:jc w:val="center"/>
        <w:rPr>
          <w:b/>
          <w:sz w:val="28"/>
        </w:rPr>
      </w:pPr>
    </w:p>
    <w:p>
      <w:pPr>
        <w:spacing w:before="156" w:beforeLines="50" w:after="156" w:afterLines="50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标准征求意见稿意见汇总处理表</w:t>
      </w:r>
    </w:p>
    <w:p>
      <w:pPr>
        <w:spacing w:line="360" w:lineRule="auto"/>
        <w:ind w:right="-334" w:rightChars="-159"/>
      </w:pPr>
      <w:r>
        <w:rPr>
          <w:rFonts w:hint="eastAsia"/>
        </w:rPr>
        <w:t xml:space="preserve">标准项目名称：绿色设计产品评价技术规范 </w:t>
      </w:r>
      <w:r>
        <w:rPr>
          <w:rFonts w:hint="eastAsia"/>
          <w:lang w:eastAsia="zh-CN"/>
        </w:rPr>
        <w:t>磷酸铁</w:t>
      </w:r>
      <w:r>
        <w:rPr>
          <w:rFonts w:hint="eastAsia"/>
        </w:rPr>
        <w:t xml:space="preserve">锂      </w:t>
      </w:r>
      <w:r>
        <w:t xml:space="preserve">              </w:t>
      </w:r>
    </w:p>
    <w:p>
      <w:pPr>
        <w:spacing w:line="360" w:lineRule="auto"/>
        <w:ind w:right="-334" w:rightChars="-159"/>
        <w:jc w:val="left"/>
        <w:rPr>
          <w:rFonts w:hint="eastAsia"/>
        </w:rPr>
      </w:pPr>
      <w:r>
        <w:rPr>
          <w:rFonts w:hint="eastAsia"/>
        </w:rPr>
        <w:t>承办人：</w:t>
      </w:r>
      <w:r>
        <w:rPr>
          <w:rFonts w:hint="eastAsia"/>
          <w:lang w:eastAsia="zh-CN"/>
        </w:rPr>
        <w:t>万思成</w:t>
      </w:r>
      <w:r>
        <w:rPr>
          <w:rFonts w:hint="eastAsia"/>
        </w:rPr>
        <w:t xml:space="preserve"> </w:t>
      </w:r>
      <w:r>
        <w:t xml:space="preserve">                                                                        </w:t>
      </w:r>
      <w:r>
        <w:rPr>
          <w:rFonts w:hint="eastAsia"/>
        </w:rPr>
        <w:t>共</w:t>
      </w:r>
      <w:r>
        <w:t>2</w:t>
      </w:r>
      <w:r>
        <w:rPr>
          <w:rFonts w:hint="eastAsia"/>
        </w:rPr>
        <w:t xml:space="preserve">页 </w:t>
      </w:r>
      <w:r>
        <w:t xml:space="preserve">  </w:t>
      </w:r>
      <w:r>
        <w:rPr>
          <w:rFonts w:hint="eastAsia"/>
        </w:rPr>
        <w:t>第2页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标准项目负责起草单位：湖南邦普循环科技有限公司 </w:t>
      </w:r>
      <w:r>
        <w:t xml:space="preserve">   </w:t>
      </w:r>
      <w:r>
        <w:rPr>
          <w:rFonts w:hint="eastAsia"/>
        </w:rPr>
        <w:t>电话：0757-85615818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20</w:t>
      </w:r>
      <w:r>
        <w:rPr>
          <w:sz w:val="18"/>
        </w:rPr>
        <w:t>23</w:t>
      </w:r>
      <w:r>
        <w:rPr>
          <w:rFonts w:hint="eastAsia"/>
        </w:rPr>
        <w:t>年</w:t>
      </w:r>
      <w:r>
        <w:rPr>
          <w:sz w:val="18"/>
        </w:rPr>
        <w:t>7</w:t>
      </w:r>
      <w:r>
        <w:rPr>
          <w:rFonts w:hint="eastAsia"/>
        </w:rPr>
        <w:t>月</w:t>
      </w:r>
      <w:r>
        <w:rPr>
          <w:sz w:val="18"/>
        </w:rPr>
        <w:t>5</w:t>
      </w:r>
      <w:r>
        <w:rPr>
          <w:rFonts w:hint="eastAsia"/>
        </w:rPr>
        <w:t>日填写</w:t>
      </w:r>
    </w:p>
    <w:tbl>
      <w:tblPr>
        <w:tblStyle w:val="5"/>
        <w:tblW w:w="11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2"/>
        <w:gridCol w:w="3685"/>
        <w:gridCol w:w="1665"/>
        <w:gridCol w:w="1134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章节号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意见内容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提出单位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处理意见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紫金矿业集团股份有限公司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国标（北京）检验认证有限公司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蜂巢能源科技股份有限公司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北矿新材科技有限公司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国联汽车动力电池研究院有限责任公司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无意见。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先进储能材料国家工程研究中心有限责任公司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</w:tbl>
    <w:p>
      <w:pPr>
        <w:spacing w:before="156" w:beforeLines="50" w:line="360" w:lineRule="auto"/>
        <w:ind w:firstLine="646"/>
      </w:pPr>
      <w:r>
        <w:rPr>
          <w:rFonts w:hint="eastAsia"/>
        </w:rPr>
        <w:t>说明：</w:t>
      </w:r>
      <w:r>
        <w:rPr>
          <w:rFonts w:hAnsi="宋体"/>
        </w:rPr>
        <w:t>①发送</w:t>
      </w:r>
      <w:r>
        <w:rPr>
          <w:rFonts w:hint="eastAsia"/>
        </w:rPr>
        <w:t>“</w:t>
      </w:r>
      <w:r>
        <w:rPr>
          <w:rFonts w:hAnsi="宋体"/>
        </w:rPr>
        <w:t>征求意见稿</w:t>
      </w:r>
      <w:r>
        <w:rPr>
          <w:rFonts w:hint="eastAsia"/>
        </w:rPr>
        <w:t>”</w:t>
      </w:r>
      <w:r>
        <w:rPr>
          <w:rFonts w:hAnsi="宋体"/>
        </w:rPr>
        <w:t>的单位数：1</w:t>
      </w:r>
      <w:r>
        <w:rPr>
          <w:rFonts w:hint="eastAsia" w:hAnsi="宋体"/>
          <w:lang w:val="en-US" w:eastAsia="zh-CN"/>
        </w:rPr>
        <w:t>5</w:t>
      </w:r>
      <w:r>
        <w:t>个。</w:t>
      </w:r>
    </w:p>
    <w:p>
      <w:pPr>
        <w:spacing w:line="360" w:lineRule="auto"/>
      </w:pPr>
      <w:r>
        <w:t xml:space="preserve">            </w:t>
      </w:r>
      <w:r>
        <w:rPr>
          <w:rFonts w:hAnsi="宋体"/>
        </w:rPr>
        <w:t>②收到</w:t>
      </w:r>
      <w:r>
        <w:rPr>
          <w:rFonts w:hint="eastAsia"/>
        </w:rPr>
        <w:t>“</w:t>
      </w:r>
      <w:r>
        <w:rPr>
          <w:rFonts w:hAnsi="宋体"/>
        </w:rPr>
        <w:t>征求意见稿</w:t>
      </w:r>
      <w:r>
        <w:rPr>
          <w:rFonts w:hint="eastAsia"/>
        </w:rPr>
        <w:t>”</w:t>
      </w:r>
      <w:r>
        <w:rPr>
          <w:rFonts w:hAnsi="宋体"/>
        </w:rPr>
        <w:t>后，回函无意见的单位数：</w:t>
      </w:r>
      <w:r>
        <w:rPr>
          <w:rFonts w:hint="eastAsia" w:hAnsi="宋体"/>
          <w:lang w:val="en-US" w:eastAsia="zh-CN"/>
        </w:rPr>
        <w:t>8</w:t>
      </w:r>
      <w:r>
        <w:t>个。</w:t>
      </w:r>
    </w:p>
    <w:p>
      <w:pPr>
        <w:spacing w:line="360" w:lineRule="auto"/>
      </w:pPr>
      <w:r>
        <w:t xml:space="preserve">            </w:t>
      </w:r>
      <w:r>
        <w:rPr>
          <w:rFonts w:hAnsi="宋体"/>
        </w:rPr>
        <w:t>③收到</w:t>
      </w:r>
      <w:r>
        <w:rPr>
          <w:rFonts w:hint="eastAsia"/>
        </w:rPr>
        <w:t>“</w:t>
      </w:r>
      <w:r>
        <w:rPr>
          <w:rFonts w:hAnsi="宋体"/>
        </w:rPr>
        <w:t>征求意见稿</w:t>
      </w:r>
      <w:r>
        <w:rPr>
          <w:rFonts w:hint="eastAsia"/>
        </w:rPr>
        <w:t>”</w:t>
      </w:r>
      <w:r>
        <w:rPr>
          <w:rFonts w:hAnsi="宋体"/>
        </w:rPr>
        <w:t>后，回函并有建议或意见的单位数：</w:t>
      </w:r>
      <w:r>
        <w:rPr>
          <w:rFonts w:hint="eastAsia" w:hAnsi="宋体"/>
          <w:lang w:val="en-US" w:eastAsia="zh-CN"/>
        </w:rPr>
        <w:t>7</w:t>
      </w:r>
      <w:r>
        <w:t>个。</w:t>
      </w:r>
    </w:p>
    <w:p>
      <w:pPr>
        <w:spacing w:line="360" w:lineRule="auto"/>
        <w:rPr>
          <w:rFonts w:hint="eastAsia" w:ascii="宋体" w:hAnsi="宋体"/>
        </w:rPr>
      </w:pPr>
      <w:r>
        <w:t xml:space="preserve">            </w:t>
      </w:r>
      <w:r>
        <w:rPr>
          <w:rFonts w:hAnsi="宋体"/>
        </w:rPr>
        <w:t>④没有回函的单位数：0个。</w:t>
      </w: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567" w:bottom="1134" w:left="56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41DE4"/>
    <w:multiLevelType w:val="multilevel"/>
    <w:tmpl w:val="56A41DE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WE2YzMxZDFlZTVjN2ZjNjZmNDMwOTEyMGVlYWUifQ=="/>
  </w:docVars>
  <w:rsids>
    <w:rsidRoot w:val="00172A27"/>
    <w:rsid w:val="0000208F"/>
    <w:rsid w:val="0000475E"/>
    <w:rsid w:val="000101F8"/>
    <w:rsid w:val="000145A5"/>
    <w:rsid w:val="000158B6"/>
    <w:rsid w:val="000176DD"/>
    <w:rsid w:val="00020320"/>
    <w:rsid w:val="00022264"/>
    <w:rsid w:val="0002738D"/>
    <w:rsid w:val="00027616"/>
    <w:rsid w:val="00036D08"/>
    <w:rsid w:val="00041EC3"/>
    <w:rsid w:val="00042EEE"/>
    <w:rsid w:val="0005046F"/>
    <w:rsid w:val="00051B65"/>
    <w:rsid w:val="000538A8"/>
    <w:rsid w:val="00054BA2"/>
    <w:rsid w:val="0005590F"/>
    <w:rsid w:val="000573BF"/>
    <w:rsid w:val="00066C80"/>
    <w:rsid w:val="00070A7E"/>
    <w:rsid w:val="000753D6"/>
    <w:rsid w:val="00085949"/>
    <w:rsid w:val="000B3639"/>
    <w:rsid w:val="000C4CF9"/>
    <w:rsid w:val="000C7BC1"/>
    <w:rsid w:val="000D21A4"/>
    <w:rsid w:val="000D6E89"/>
    <w:rsid w:val="000E07E6"/>
    <w:rsid w:val="000E1564"/>
    <w:rsid w:val="000F0D04"/>
    <w:rsid w:val="000F736C"/>
    <w:rsid w:val="001054EC"/>
    <w:rsid w:val="0011027B"/>
    <w:rsid w:val="0011059F"/>
    <w:rsid w:val="00113201"/>
    <w:rsid w:val="001150A9"/>
    <w:rsid w:val="00120188"/>
    <w:rsid w:val="00120EC4"/>
    <w:rsid w:val="00122560"/>
    <w:rsid w:val="00122573"/>
    <w:rsid w:val="001233CE"/>
    <w:rsid w:val="00124EBE"/>
    <w:rsid w:val="001255F8"/>
    <w:rsid w:val="001320F3"/>
    <w:rsid w:val="0013602F"/>
    <w:rsid w:val="00147DCE"/>
    <w:rsid w:val="00150CAA"/>
    <w:rsid w:val="00161634"/>
    <w:rsid w:val="0016424B"/>
    <w:rsid w:val="001662EB"/>
    <w:rsid w:val="00166AC1"/>
    <w:rsid w:val="001913A5"/>
    <w:rsid w:val="001916FA"/>
    <w:rsid w:val="001A51E2"/>
    <w:rsid w:val="001A6A83"/>
    <w:rsid w:val="001B0526"/>
    <w:rsid w:val="001C2C31"/>
    <w:rsid w:val="001C442F"/>
    <w:rsid w:val="001D1365"/>
    <w:rsid w:val="001F3CE6"/>
    <w:rsid w:val="00207FA6"/>
    <w:rsid w:val="00213D66"/>
    <w:rsid w:val="00220EA4"/>
    <w:rsid w:val="0022291C"/>
    <w:rsid w:val="00223D30"/>
    <w:rsid w:val="00227191"/>
    <w:rsid w:val="0023076C"/>
    <w:rsid w:val="00230C1D"/>
    <w:rsid w:val="002349E1"/>
    <w:rsid w:val="0024715B"/>
    <w:rsid w:val="0025023F"/>
    <w:rsid w:val="00251F25"/>
    <w:rsid w:val="00253580"/>
    <w:rsid w:val="00260267"/>
    <w:rsid w:val="00267885"/>
    <w:rsid w:val="00271099"/>
    <w:rsid w:val="00273190"/>
    <w:rsid w:val="0028233E"/>
    <w:rsid w:val="00293A90"/>
    <w:rsid w:val="002B2C86"/>
    <w:rsid w:val="002B5AA2"/>
    <w:rsid w:val="002C4E26"/>
    <w:rsid w:val="002D6305"/>
    <w:rsid w:val="002E0EDF"/>
    <w:rsid w:val="002E32A4"/>
    <w:rsid w:val="002E4CB8"/>
    <w:rsid w:val="002F0471"/>
    <w:rsid w:val="002F6118"/>
    <w:rsid w:val="002F7ACB"/>
    <w:rsid w:val="00300187"/>
    <w:rsid w:val="00304298"/>
    <w:rsid w:val="0031012E"/>
    <w:rsid w:val="00312C2D"/>
    <w:rsid w:val="00321DBA"/>
    <w:rsid w:val="0033772A"/>
    <w:rsid w:val="003378D4"/>
    <w:rsid w:val="00350AA9"/>
    <w:rsid w:val="00364DC2"/>
    <w:rsid w:val="003678BA"/>
    <w:rsid w:val="0038010B"/>
    <w:rsid w:val="003848F7"/>
    <w:rsid w:val="00386BE3"/>
    <w:rsid w:val="00391FDE"/>
    <w:rsid w:val="003A1238"/>
    <w:rsid w:val="003A6620"/>
    <w:rsid w:val="003A6C0B"/>
    <w:rsid w:val="003B4DF6"/>
    <w:rsid w:val="003B5329"/>
    <w:rsid w:val="003B63CE"/>
    <w:rsid w:val="003C64EE"/>
    <w:rsid w:val="003D0B04"/>
    <w:rsid w:val="003E26E9"/>
    <w:rsid w:val="003E3F79"/>
    <w:rsid w:val="003F47B6"/>
    <w:rsid w:val="00420F20"/>
    <w:rsid w:val="00424DDB"/>
    <w:rsid w:val="0042567E"/>
    <w:rsid w:val="0044357E"/>
    <w:rsid w:val="004451A7"/>
    <w:rsid w:val="00445E30"/>
    <w:rsid w:val="00454EFC"/>
    <w:rsid w:val="00480F68"/>
    <w:rsid w:val="00485109"/>
    <w:rsid w:val="0048584E"/>
    <w:rsid w:val="004A024A"/>
    <w:rsid w:val="004A64AA"/>
    <w:rsid w:val="004B09AA"/>
    <w:rsid w:val="004B3A9E"/>
    <w:rsid w:val="004D0492"/>
    <w:rsid w:val="004D2ED0"/>
    <w:rsid w:val="004D4BF6"/>
    <w:rsid w:val="004E7403"/>
    <w:rsid w:val="004F71F0"/>
    <w:rsid w:val="00500398"/>
    <w:rsid w:val="00504788"/>
    <w:rsid w:val="005242F4"/>
    <w:rsid w:val="005252E5"/>
    <w:rsid w:val="00526AEE"/>
    <w:rsid w:val="00531A1F"/>
    <w:rsid w:val="005325FF"/>
    <w:rsid w:val="00534E3F"/>
    <w:rsid w:val="00544D07"/>
    <w:rsid w:val="00552055"/>
    <w:rsid w:val="005526B6"/>
    <w:rsid w:val="00556422"/>
    <w:rsid w:val="00563033"/>
    <w:rsid w:val="0056350B"/>
    <w:rsid w:val="00563655"/>
    <w:rsid w:val="005640B8"/>
    <w:rsid w:val="005806D8"/>
    <w:rsid w:val="005929CF"/>
    <w:rsid w:val="00592D78"/>
    <w:rsid w:val="00595C4B"/>
    <w:rsid w:val="005A33DC"/>
    <w:rsid w:val="005A7C9C"/>
    <w:rsid w:val="005B2CB6"/>
    <w:rsid w:val="005B5A5A"/>
    <w:rsid w:val="005C1EE6"/>
    <w:rsid w:val="005C2892"/>
    <w:rsid w:val="005C51AD"/>
    <w:rsid w:val="005D7829"/>
    <w:rsid w:val="005E0583"/>
    <w:rsid w:val="005E081C"/>
    <w:rsid w:val="005E1517"/>
    <w:rsid w:val="005F5DB2"/>
    <w:rsid w:val="005F7ECB"/>
    <w:rsid w:val="00601CA5"/>
    <w:rsid w:val="0060431E"/>
    <w:rsid w:val="00607714"/>
    <w:rsid w:val="006159C1"/>
    <w:rsid w:val="0062166E"/>
    <w:rsid w:val="00621A1D"/>
    <w:rsid w:val="00634298"/>
    <w:rsid w:val="00642284"/>
    <w:rsid w:val="00643C3D"/>
    <w:rsid w:val="00646C3E"/>
    <w:rsid w:val="00652FEB"/>
    <w:rsid w:val="00653658"/>
    <w:rsid w:val="0066315D"/>
    <w:rsid w:val="0066469E"/>
    <w:rsid w:val="006715D4"/>
    <w:rsid w:val="00671641"/>
    <w:rsid w:val="00672D06"/>
    <w:rsid w:val="006759AA"/>
    <w:rsid w:val="0068471A"/>
    <w:rsid w:val="00687A16"/>
    <w:rsid w:val="006A22A5"/>
    <w:rsid w:val="006B3CBC"/>
    <w:rsid w:val="006B65F9"/>
    <w:rsid w:val="006B6B90"/>
    <w:rsid w:val="006C2937"/>
    <w:rsid w:val="006D0D7B"/>
    <w:rsid w:val="006D2F55"/>
    <w:rsid w:val="006D3B14"/>
    <w:rsid w:val="006D3CF7"/>
    <w:rsid w:val="006D6A98"/>
    <w:rsid w:val="006F1C75"/>
    <w:rsid w:val="006F3AAB"/>
    <w:rsid w:val="00705AB5"/>
    <w:rsid w:val="00713E12"/>
    <w:rsid w:val="00716A58"/>
    <w:rsid w:val="00721C88"/>
    <w:rsid w:val="00723469"/>
    <w:rsid w:val="00724F53"/>
    <w:rsid w:val="0072761A"/>
    <w:rsid w:val="00727714"/>
    <w:rsid w:val="00727B3C"/>
    <w:rsid w:val="0073205C"/>
    <w:rsid w:val="00753574"/>
    <w:rsid w:val="007662C5"/>
    <w:rsid w:val="00771E50"/>
    <w:rsid w:val="00772E3C"/>
    <w:rsid w:val="00774F4A"/>
    <w:rsid w:val="00787E6B"/>
    <w:rsid w:val="00787FD8"/>
    <w:rsid w:val="00790748"/>
    <w:rsid w:val="007C2A14"/>
    <w:rsid w:val="007C5F5A"/>
    <w:rsid w:val="007C6B3C"/>
    <w:rsid w:val="007E32BE"/>
    <w:rsid w:val="007F45C0"/>
    <w:rsid w:val="00803D65"/>
    <w:rsid w:val="00806D09"/>
    <w:rsid w:val="00810954"/>
    <w:rsid w:val="008114A8"/>
    <w:rsid w:val="008136A6"/>
    <w:rsid w:val="00831F42"/>
    <w:rsid w:val="008351A9"/>
    <w:rsid w:val="0084704F"/>
    <w:rsid w:val="008532B4"/>
    <w:rsid w:val="00853AFA"/>
    <w:rsid w:val="00857A5F"/>
    <w:rsid w:val="008662CC"/>
    <w:rsid w:val="008810EB"/>
    <w:rsid w:val="008835A9"/>
    <w:rsid w:val="00892CC4"/>
    <w:rsid w:val="008930CD"/>
    <w:rsid w:val="00896AC0"/>
    <w:rsid w:val="008A6539"/>
    <w:rsid w:val="008B34D9"/>
    <w:rsid w:val="008B67E7"/>
    <w:rsid w:val="008C5D29"/>
    <w:rsid w:val="008D34B9"/>
    <w:rsid w:val="008D38B1"/>
    <w:rsid w:val="008E26CB"/>
    <w:rsid w:val="008E2855"/>
    <w:rsid w:val="008E36FE"/>
    <w:rsid w:val="008E77C1"/>
    <w:rsid w:val="008F0974"/>
    <w:rsid w:val="008F46C9"/>
    <w:rsid w:val="00900183"/>
    <w:rsid w:val="00902507"/>
    <w:rsid w:val="00902570"/>
    <w:rsid w:val="009049B0"/>
    <w:rsid w:val="00910A64"/>
    <w:rsid w:val="00915E57"/>
    <w:rsid w:val="00916143"/>
    <w:rsid w:val="00923C32"/>
    <w:rsid w:val="009269DF"/>
    <w:rsid w:val="00935EFD"/>
    <w:rsid w:val="009449AF"/>
    <w:rsid w:val="00950264"/>
    <w:rsid w:val="0095560C"/>
    <w:rsid w:val="00957CE7"/>
    <w:rsid w:val="00963A91"/>
    <w:rsid w:val="0096576F"/>
    <w:rsid w:val="00971462"/>
    <w:rsid w:val="00974F20"/>
    <w:rsid w:val="0097548B"/>
    <w:rsid w:val="0097580E"/>
    <w:rsid w:val="0098222B"/>
    <w:rsid w:val="009870CA"/>
    <w:rsid w:val="009A75D5"/>
    <w:rsid w:val="009B277A"/>
    <w:rsid w:val="009C3814"/>
    <w:rsid w:val="009D3066"/>
    <w:rsid w:val="009D7249"/>
    <w:rsid w:val="009E1A49"/>
    <w:rsid w:val="009E4E4D"/>
    <w:rsid w:val="009E6FAC"/>
    <w:rsid w:val="009E72B9"/>
    <w:rsid w:val="009F286A"/>
    <w:rsid w:val="009F79DC"/>
    <w:rsid w:val="00A01FC7"/>
    <w:rsid w:val="00A03767"/>
    <w:rsid w:val="00A07D99"/>
    <w:rsid w:val="00A10174"/>
    <w:rsid w:val="00A14E67"/>
    <w:rsid w:val="00A245D5"/>
    <w:rsid w:val="00A3717F"/>
    <w:rsid w:val="00A4378F"/>
    <w:rsid w:val="00A628EA"/>
    <w:rsid w:val="00A84CAF"/>
    <w:rsid w:val="00A86BB0"/>
    <w:rsid w:val="00A9038A"/>
    <w:rsid w:val="00A979B1"/>
    <w:rsid w:val="00AA77B9"/>
    <w:rsid w:val="00AB2E91"/>
    <w:rsid w:val="00AD0A43"/>
    <w:rsid w:val="00AD17EC"/>
    <w:rsid w:val="00AD49B2"/>
    <w:rsid w:val="00AE147C"/>
    <w:rsid w:val="00AE1EBB"/>
    <w:rsid w:val="00AE44D7"/>
    <w:rsid w:val="00B05C39"/>
    <w:rsid w:val="00B10888"/>
    <w:rsid w:val="00B122B2"/>
    <w:rsid w:val="00B12305"/>
    <w:rsid w:val="00B15495"/>
    <w:rsid w:val="00B248C0"/>
    <w:rsid w:val="00B60344"/>
    <w:rsid w:val="00B637AB"/>
    <w:rsid w:val="00B7219B"/>
    <w:rsid w:val="00B856C5"/>
    <w:rsid w:val="00B902EB"/>
    <w:rsid w:val="00B93D87"/>
    <w:rsid w:val="00B956BC"/>
    <w:rsid w:val="00BA0B83"/>
    <w:rsid w:val="00BA1F98"/>
    <w:rsid w:val="00BA2722"/>
    <w:rsid w:val="00BA51F0"/>
    <w:rsid w:val="00BB50DA"/>
    <w:rsid w:val="00BD0FCB"/>
    <w:rsid w:val="00BD19AA"/>
    <w:rsid w:val="00BD7E1E"/>
    <w:rsid w:val="00BE6AF2"/>
    <w:rsid w:val="00BF1EB6"/>
    <w:rsid w:val="00BF330F"/>
    <w:rsid w:val="00C03A9F"/>
    <w:rsid w:val="00C068B4"/>
    <w:rsid w:val="00C3064E"/>
    <w:rsid w:val="00C3798B"/>
    <w:rsid w:val="00C421D9"/>
    <w:rsid w:val="00C44D50"/>
    <w:rsid w:val="00C45195"/>
    <w:rsid w:val="00C46D62"/>
    <w:rsid w:val="00C46E31"/>
    <w:rsid w:val="00C47775"/>
    <w:rsid w:val="00C559AB"/>
    <w:rsid w:val="00C617F8"/>
    <w:rsid w:val="00C647E0"/>
    <w:rsid w:val="00C70C96"/>
    <w:rsid w:val="00C83221"/>
    <w:rsid w:val="00C85EA8"/>
    <w:rsid w:val="00C91E2A"/>
    <w:rsid w:val="00C9502D"/>
    <w:rsid w:val="00CA339B"/>
    <w:rsid w:val="00CA3D97"/>
    <w:rsid w:val="00CA5382"/>
    <w:rsid w:val="00CB0183"/>
    <w:rsid w:val="00CB03EA"/>
    <w:rsid w:val="00CB143B"/>
    <w:rsid w:val="00CB24D4"/>
    <w:rsid w:val="00CB282F"/>
    <w:rsid w:val="00CB531F"/>
    <w:rsid w:val="00CB5BFD"/>
    <w:rsid w:val="00CC7AE7"/>
    <w:rsid w:val="00CD6815"/>
    <w:rsid w:val="00CF3341"/>
    <w:rsid w:val="00D0279B"/>
    <w:rsid w:val="00D051FC"/>
    <w:rsid w:val="00D176B3"/>
    <w:rsid w:val="00D20532"/>
    <w:rsid w:val="00D210F5"/>
    <w:rsid w:val="00D27C2F"/>
    <w:rsid w:val="00D31B08"/>
    <w:rsid w:val="00D333DB"/>
    <w:rsid w:val="00D4184D"/>
    <w:rsid w:val="00D521A9"/>
    <w:rsid w:val="00D551E1"/>
    <w:rsid w:val="00D55A41"/>
    <w:rsid w:val="00D60751"/>
    <w:rsid w:val="00D645F6"/>
    <w:rsid w:val="00D70A87"/>
    <w:rsid w:val="00D84C57"/>
    <w:rsid w:val="00D973D5"/>
    <w:rsid w:val="00DA5CCC"/>
    <w:rsid w:val="00DB48B7"/>
    <w:rsid w:val="00DB5163"/>
    <w:rsid w:val="00DB6716"/>
    <w:rsid w:val="00DD790F"/>
    <w:rsid w:val="00DE6E59"/>
    <w:rsid w:val="00DE7446"/>
    <w:rsid w:val="00DE769E"/>
    <w:rsid w:val="00DF21E9"/>
    <w:rsid w:val="00DF6744"/>
    <w:rsid w:val="00DF6FB1"/>
    <w:rsid w:val="00DF7298"/>
    <w:rsid w:val="00E062C2"/>
    <w:rsid w:val="00E13A25"/>
    <w:rsid w:val="00E15497"/>
    <w:rsid w:val="00E15819"/>
    <w:rsid w:val="00E16089"/>
    <w:rsid w:val="00E24035"/>
    <w:rsid w:val="00E70341"/>
    <w:rsid w:val="00E71CFB"/>
    <w:rsid w:val="00E80696"/>
    <w:rsid w:val="00E82FF0"/>
    <w:rsid w:val="00E84492"/>
    <w:rsid w:val="00E930D8"/>
    <w:rsid w:val="00E96775"/>
    <w:rsid w:val="00EA157A"/>
    <w:rsid w:val="00EA558D"/>
    <w:rsid w:val="00EA66A8"/>
    <w:rsid w:val="00EA6FFB"/>
    <w:rsid w:val="00EA7637"/>
    <w:rsid w:val="00EA7876"/>
    <w:rsid w:val="00EA7896"/>
    <w:rsid w:val="00EB3F64"/>
    <w:rsid w:val="00EB4BE6"/>
    <w:rsid w:val="00EB5571"/>
    <w:rsid w:val="00EB634B"/>
    <w:rsid w:val="00EC31A9"/>
    <w:rsid w:val="00EC32DF"/>
    <w:rsid w:val="00EC4055"/>
    <w:rsid w:val="00EC78FF"/>
    <w:rsid w:val="00EE1715"/>
    <w:rsid w:val="00EF143E"/>
    <w:rsid w:val="00EF6FB2"/>
    <w:rsid w:val="00F0192A"/>
    <w:rsid w:val="00F0419F"/>
    <w:rsid w:val="00F102A9"/>
    <w:rsid w:val="00F11BC7"/>
    <w:rsid w:val="00F206FE"/>
    <w:rsid w:val="00F20CAE"/>
    <w:rsid w:val="00F22469"/>
    <w:rsid w:val="00F3077D"/>
    <w:rsid w:val="00F45862"/>
    <w:rsid w:val="00F51F4B"/>
    <w:rsid w:val="00F54798"/>
    <w:rsid w:val="00F610C8"/>
    <w:rsid w:val="00F6350C"/>
    <w:rsid w:val="00F63EAE"/>
    <w:rsid w:val="00F800AE"/>
    <w:rsid w:val="00F821E2"/>
    <w:rsid w:val="00F86C0F"/>
    <w:rsid w:val="00F940A1"/>
    <w:rsid w:val="00FA3C82"/>
    <w:rsid w:val="00FA6862"/>
    <w:rsid w:val="00FA746B"/>
    <w:rsid w:val="00FB1B75"/>
    <w:rsid w:val="00FC49A4"/>
    <w:rsid w:val="00FC49AD"/>
    <w:rsid w:val="00FD1B07"/>
    <w:rsid w:val="00FD6523"/>
    <w:rsid w:val="00FE5C6B"/>
    <w:rsid w:val="00FE6253"/>
    <w:rsid w:val="00FF2B87"/>
    <w:rsid w:val="1E3102ED"/>
    <w:rsid w:val="1ED95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ind w:right="360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889</Characters>
  <Lines>9</Lines>
  <Paragraphs>2</Paragraphs>
  <TotalTime>0</TotalTime>
  <ScaleCrop>false</ScaleCrop>
  <LinksUpToDate>false</LinksUpToDate>
  <CharactersWithSpaces>1150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2009-05-08T00:54:00Z</dcterms:created>
  <dc:creator>fxzm</dc:creator>
  <cp:lastModifiedBy>广东邦普</cp:lastModifiedBy>
  <dcterms:modified xsi:type="dcterms:W3CDTF">2023-08-30T09:06:03Z</dcterms:modified>
  <dc:title>预审会意见汇总 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10916F63853146C79BF2C9074F5E70CA_13</vt:lpwstr>
  </property>
</Properties>
</file>