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5F2" w14:textId="77777777" w:rsidR="00D86742" w:rsidRDefault="00D86742" w:rsidP="00D86742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7C6441A5" w14:textId="77777777" w:rsidR="00D86742" w:rsidRDefault="00D86742" w:rsidP="00D86742">
      <w:pPr>
        <w:spacing w:afterLines="50" w:after="156" w:line="400" w:lineRule="exact"/>
        <w:ind w:leftChars="-76" w:left="-160" w:firstLineChars="50" w:firstLine="120"/>
        <w:jc w:val="center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国际标准复审项目</w:t>
      </w:r>
    </w:p>
    <w:tbl>
      <w:tblPr>
        <w:tblW w:w="49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372"/>
        <w:gridCol w:w="1412"/>
        <w:gridCol w:w="2962"/>
        <w:gridCol w:w="2104"/>
      </w:tblGrid>
      <w:tr w:rsidR="00D86742" w14:paraId="5317CC1C" w14:textId="77777777" w:rsidTr="00DA61F6">
        <w:trPr>
          <w:trHeight w:val="423"/>
          <w:tblHeader/>
          <w:jc w:val="center"/>
        </w:trPr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741A4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8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DFD3B" w14:textId="77777777" w:rsidR="00D86742" w:rsidRDefault="00D86742" w:rsidP="00DA61F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国际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代码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8934E" w14:textId="77777777" w:rsidR="00D86742" w:rsidRDefault="00D86742" w:rsidP="00DA61F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编号</w:t>
            </w:r>
          </w:p>
        </w:tc>
        <w:tc>
          <w:tcPr>
            <w:tcW w:w="17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7ED21" w14:textId="77777777" w:rsidR="00D86742" w:rsidRDefault="00D86742" w:rsidP="00DA61F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英文名称</w:t>
            </w:r>
          </w:p>
        </w:tc>
        <w:tc>
          <w:tcPr>
            <w:tcW w:w="12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0E401" w14:textId="77777777" w:rsidR="00D86742" w:rsidRDefault="00D86742" w:rsidP="00DA61F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中文名称</w:t>
            </w:r>
          </w:p>
        </w:tc>
      </w:tr>
      <w:tr w:rsidR="00D86742" w14:paraId="67D3F0A4" w14:textId="77777777" w:rsidTr="00DA61F6">
        <w:trPr>
          <w:trHeight w:val="618"/>
          <w:jc w:val="center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E2E87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BE182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ISO/TC 79/SC 5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72AB9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11707:2011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D4D" w14:textId="77777777" w:rsidR="00D86742" w:rsidRDefault="00D86742" w:rsidP="00DA61F6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Magnesium and its alloys </w:t>
            </w:r>
            <w:r>
              <w:rPr>
                <w:rFonts w:ascii="Times New Roman" w:eastAsia="宋体" w:hAnsi="Times New Roman" w:cs="Times New Roman" w:hint="eastAsia"/>
                <w:color w:val="231F20"/>
                <w:kern w:val="0"/>
                <w:sz w:val="18"/>
                <w:szCs w:val="18"/>
                <w:lang w:bidi="ar"/>
              </w:rPr>
              <w:t xml:space="preserve">- </w:t>
            </w:r>
            <w:r>
              <w:rPr>
                <w:rFonts w:ascii="Times New Roman" w:eastAsia="宋体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>Determination of lead and cadmium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55F40" w14:textId="77777777" w:rsidR="00D86742" w:rsidRDefault="00D86742" w:rsidP="00DA61F6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镁及镁合金 铅、镉含量的测定</w:t>
            </w:r>
          </w:p>
        </w:tc>
      </w:tr>
      <w:tr w:rsidR="00D86742" w14:paraId="0C110764" w14:textId="77777777" w:rsidTr="00DA61F6">
        <w:trPr>
          <w:trHeight w:val="618"/>
          <w:jc w:val="center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ADFA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626F7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ISO/TC 79/SC 5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8EB9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20258:2018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381" w14:textId="77777777" w:rsidR="00D86742" w:rsidRDefault="00D86742" w:rsidP="00DA61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Magnesium lithium alloys </w:t>
            </w:r>
            <w:r>
              <w:rPr>
                <w:rFonts w:ascii="Times New Roman" w:eastAsia="Cambria-Bold" w:hAnsi="Times New Roman" w:cs="Times New Roman" w:hint="eastAsia"/>
                <w:color w:val="231F2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Determination of lithium </w:t>
            </w:r>
            <w:r>
              <w:rPr>
                <w:rFonts w:ascii="Times New Roman" w:eastAsia="Cambria-Bold" w:hAnsi="Times New Roman" w:cs="Times New Roman" w:hint="eastAsia"/>
                <w:color w:val="231F2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Inductively coupled plasma optical emission spectrometric method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7CC9A" w14:textId="77777777" w:rsidR="00D86742" w:rsidRDefault="00D86742" w:rsidP="00DA61F6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镁锂合金 锂含量的测定 电感耦合等离子体发射光谱法</w:t>
            </w:r>
          </w:p>
        </w:tc>
      </w:tr>
      <w:tr w:rsidR="00D86742" w14:paraId="104827E1" w14:textId="77777777" w:rsidTr="00DA61F6">
        <w:trPr>
          <w:trHeight w:val="618"/>
          <w:jc w:val="center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539D5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6430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ISO/TC 79/SC 5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86E09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23079:2005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EFC" w14:textId="77777777" w:rsidR="00D86742" w:rsidRDefault="00D86742" w:rsidP="00DA61F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Magnesium and magnesium alloys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eturns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Requirements, classification and acceptance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74328" w14:textId="77777777" w:rsidR="00D86742" w:rsidRDefault="00D86742" w:rsidP="00DA61F6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镁及镁合金 废料 要求、分类及验收</w:t>
            </w:r>
          </w:p>
        </w:tc>
      </w:tr>
      <w:tr w:rsidR="00D86742" w14:paraId="259CC914" w14:textId="77777777" w:rsidTr="00DA61F6">
        <w:trPr>
          <w:trHeight w:val="618"/>
          <w:jc w:val="center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EAE1E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8467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ISO/TC 79/SC 12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0C2E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6139:1993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35B" w14:textId="77777777" w:rsidR="00D86742" w:rsidRDefault="00D86742" w:rsidP="00DA61F6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ores - Experimental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etermination of the heterogeneity of distribution of a lot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9714E" w14:textId="77777777" w:rsidR="00D86742" w:rsidRDefault="00D86742" w:rsidP="00DA61F6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铝土矿 批中不均匀性的实验测定</w:t>
            </w:r>
          </w:p>
        </w:tc>
      </w:tr>
      <w:tr w:rsidR="00D86742" w14:paraId="75B58569" w14:textId="77777777" w:rsidTr="00DA61F6">
        <w:trPr>
          <w:trHeight w:val="618"/>
          <w:jc w:val="center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D4F8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D343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ISO/TC 226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D686A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12315:2010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7164" w14:textId="77777777" w:rsidR="00D86742" w:rsidRDefault="00D86742" w:rsidP="00DA61F6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Aluminium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oxide primarily used for production of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aluminium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Method for calculating the 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content of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smeltergrade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alumina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9DCB9" w14:textId="77777777" w:rsidR="00D86742" w:rsidRDefault="00D86742" w:rsidP="00DA61F6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原铝生产用氧化铝 冶金级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含量的计算</w:t>
            </w:r>
          </w:p>
        </w:tc>
      </w:tr>
      <w:tr w:rsidR="00D86742" w14:paraId="1786D4EB" w14:textId="77777777" w:rsidTr="00DA61F6">
        <w:trPr>
          <w:trHeight w:val="618"/>
          <w:jc w:val="center"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160A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5213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ISO/TC 226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797F1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12985-1:2018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C7BF" w14:textId="77777777" w:rsidR="00D86742" w:rsidRDefault="00D86742" w:rsidP="00DA61F6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Carbonaceous materials used in the production of </w:t>
            </w:r>
            <w:proofErr w:type="spellStart"/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>aluminium</w:t>
            </w:r>
            <w:proofErr w:type="spellEnd"/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Cambria-Bold" w:hAnsi="Times New Roman" w:cs="Times New Roman" w:hint="eastAsia"/>
                <w:color w:val="231F2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Baked anodes and cathode blocks </w:t>
            </w:r>
            <w:r>
              <w:rPr>
                <w:rFonts w:ascii="Times New Roman" w:eastAsia="Cambria-Bold" w:hAnsi="Times New Roman" w:cs="Times New Roman" w:hint="eastAsia"/>
                <w:color w:val="231F2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Part 1: 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>Determination of apparent density using a dimensions method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7EA5E" w14:textId="77777777" w:rsidR="00D86742" w:rsidRDefault="00D86742" w:rsidP="00DA61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 阴极炭块及预焙阳极 第1部分：尺寸法测定表观密度</w:t>
            </w:r>
          </w:p>
        </w:tc>
      </w:tr>
      <w:tr w:rsidR="00D86742" w14:paraId="659BFE05" w14:textId="77777777" w:rsidTr="00DA61F6">
        <w:trPr>
          <w:trHeight w:val="618"/>
          <w:jc w:val="center"/>
        </w:trPr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2AA2FAC3" w14:textId="77777777" w:rsidR="00D86742" w:rsidRDefault="00D86742" w:rsidP="00DA61F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7AD7F1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ISO/TC 226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BB0EDF" w14:textId="77777777" w:rsidR="00D86742" w:rsidRDefault="00D86742" w:rsidP="00DA61F6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12985-2:2018</w:t>
            </w:r>
          </w:p>
        </w:tc>
        <w:tc>
          <w:tcPr>
            <w:tcW w:w="179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63E15" w14:textId="77777777" w:rsidR="00D86742" w:rsidRDefault="00D86742" w:rsidP="00DA61F6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Carbonaceous materials used in the production of </w:t>
            </w:r>
            <w:proofErr w:type="spellStart"/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>aluminium</w:t>
            </w:r>
            <w:proofErr w:type="spellEnd"/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Cambria-Bold" w:hAnsi="Times New Roman" w:cs="Times New Roman" w:hint="eastAsia"/>
                <w:color w:val="231F2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Baked anodes and cathode blocks </w:t>
            </w:r>
            <w:r>
              <w:rPr>
                <w:rFonts w:ascii="Times New Roman" w:eastAsia="Cambria-Bold" w:hAnsi="Times New Roman" w:cs="Times New Roman" w:hint="eastAsia"/>
                <w:color w:val="231F2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 xml:space="preserve">Part 2: </w:t>
            </w:r>
            <w:r>
              <w:rPr>
                <w:rFonts w:ascii="Times New Roman" w:eastAsia="Cambria-Bold" w:hAnsi="Times New Roman" w:cs="Times New Roman"/>
                <w:color w:val="231F20"/>
                <w:kern w:val="0"/>
                <w:sz w:val="18"/>
                <w:szCs w:val="18"/>
                <w:lang w:bidi="ar"/>
              </w:rPr>
              <w:t>Determination of apparent density and of open porosity using a hydrostatic method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6087" w14:textId="77777777" w:rsidR="00D86742" w:rsidRDefault="00D86742" w:rsidP="00DA61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 阴极炭块及预焙阳极 第2部分：流体静力学法测定表观密度和开气孔率</w:t>
            </w:r>
          </w:p>
        </w:tc>
      </w:tr>
    </w:tbl>
    <w:p w14:paraId="493A3D3F" w14:textId="77777777" w:rsidR="00DC0F6C" w:rsidRPr="00D86742" w:rsidRDefault="00DC0F6C"/>
    <w:sectPr w:rsidR="00DC0F6C" w:rsidRPr="00D8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7FE7" w14:textId="77777777" w:rsidR="005D15D7" w:rsidRDefault="005D15D7" w:rsidP="00D86742">
      <w:r>
        <w:separator/>
      </w:r>
    </w:p>
  </w:endnote>
  <w:endnote w:type="continuationSeparator" w:id="0">
    <w:p w14:paraId="7D89DC3D" w14:textId="77777777" w:rsidR="005D15D7" w:rsidRDefault="005D15D7" w:rsidP="00D8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-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0ED8" w14:textId="77777777" w:rsidR="005D15D7" w:rsidRDefault="005D15D7" w:rsidP="00D86742">
      <w:r>
        <w:separator/>
      </w:r>
    </w:p>
  </w:footnote>
  <w:footnote w:type="continuationSeparator" w:id="0">
    <w:p w14:paraId="2BBE7892" w14:textId="77777777" w:rsidR="005D15D7" w:rsidRDefault="005D15D7" w:rsidP="00D8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93"/>
    <w:rsid w:val="004B3F93"/>
    <w:rsid w:val="005D15D7"/>
    <w:rsid w:val="00D86742"/>
    <w:rsid w:val="00D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91128"/>
  <w15:chartTrackingRefBased/>
  <w15:docId w15:val="{28FB9998-3BE4-4837-BDB0-9D08FD2C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7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7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2023-08-03T13:25:00Z</dcterms:created>
  <dcterms:modified xsi:type="dcterms:W3CDTF">2023-08-03T13:26:00Z</dcterms:modified>
</cp:coreProperties>
</file>