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540B1F" w:rsidRDefault="001401B6">
      <w:pPr>
        <w:pStyle w:val="afe"/>
        <w:sectPr w:rsidR="00540B1F">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9014460</wp:posOffset>
                </wp:positionV>
                <wp:extent cx="800100" cy="495300"/>
                <wp:effectExtent l="0" t="1905" r="4445"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95300"/>
                        </a:xfrm>
                        <a:prstGeom prst="rect">
                          <a:avLst/>
                        </a:prstGeom>
                        <a:solidFill>
                          <a:srgbClr val="FFFFFF"/>
                        </a:solidFill>
                        <a:ln>
                          <a:noFill/>
                        </a:ln>
                      </wps:spPr>
                      <wps:txbx>
                        <w:txbxContent>
                          <w:p w:rsidR="00435111" w:rsidRDefault="00435111">
                            <w:pPr>
                              <w:pStyle w:val="afd"/>
                              <w:jc w:val="both"/>
                            </w:pPr>
                            <w:r>
                              <w:rPr>
                                <w:rStyle w:val="afb"/>
                                <w:rFonts w:hint="eastAsia"/>
                              </w:rPr>
                              <w:t xml:space="preserve"> 发布</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420pt;margin-top:709.8pt;width:63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" stroked="f">
                <v:textbox>
                  <w:txbxContent>
                    <w:p w:rsidR="00435111" w:rsidRDefault="00435111">
                      <w:pPr>
                        <w:pStyle w:val="afd"/>
                        <w:jc w:val="both"/>
                      </w:pPr>
                      <w:r>
                        <w:rPr>
                          <w:rStyle w:val="afb"/>
                          <w:rFonts w:hint="eastAsia"/>
                        </w:rPr>
                        <w:t xml:space="preserve"> 发布</w:t>
                      </w:r>
                    </w:p>
                  </w:txbxContent>
                </v:textbox>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margin">
                  <wp:posOffset>-133350</wp:posOffset>
                </wp:positionH>
                <wp:positionV relativeFrom="margin">
                  <wp:posOffset>9005570</wp:posOffset>
                </wp:positionV>
                <wp:extent cx="5467350" cy="747395"/>
                <wp:effectExtent l="0" t="2540" r="4445" b="254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47395"/>
                        </a:xfrm>
                        <a:prstGeom prst="rect">
                          <a:avLst/>
                        </a:prstGeom>
                        <a:solidFill>
                          <a:srgbClr val="FFFFFF"/>
                        </a:solidFill>
                        <a:ln>
                          <a:noFill/>
                        </a:ln>
                      </wps:spPr>
                      <wps:txbx>
                        <w:txbxContent>
                          <w:p w:rsidR="00435111" w:rsidRDefault="00435111">
                            <w:pPr>
                              <w:pStyle w:val="afd"/>
                              <w:spacing w:line="0" w:lineRule="atLeast"/>
                              <w:jc w:val="distribute"/>
                              <w:rPr>
                                <w:spacing w:val="-20"/>
                              </w:rPr>
                            </w:pPr>
                            <w:r>
                              <w:rPr>
                                <w:rFonts w:hint="eastAsia"/>
                                <w:spacing w:val="-20"/>
                              </w:rPr>
                              <w:t>国家市场监督管理总局</w:t>
                            </w:r>
                          </w:p>
                          <w:p w:rsidR="00435111" w:rsidRDefault="00435111">
                            <w:pPr>
                              <w:pStyle w:val="afd"/>
                              <w:spacing w:line="0" w:lineRule="atLeast"/>
                              <w:jc w:val="distribute"/>
                            </w:pPr>
                            <w:r>
                              <w:rPr>
                                <w:rFonts w:hint="eastAsia"/>
                              </w:rPr>
                              <w:t>国家标准化管理委员会</w:t>
                            </w:r>
                          </w:p>
                          <w:p w:rsidR="00435111" w:rsidRDefault="00435111">
                            <w:pPr>
                              <w:pStyle w:val="afd"/>
                              <w:spacing w:line="0" w:lineRule="atLeast"/>
                            </w:pPr>
                          </w:p>
                        </w:txbxContent>
                      </wps:txbx>
                      <wps:bodyPr rot="0" vert="horz" wrap="square" lIns="0" tIns="0" rIns="0" bIns="0" anchor="t" anchorCtr="0" upright="1">
                        <a:noAutofit/>
                      </wps:bodyPr>
                    </wps:wsp>
                  </a:graphicData>
                </a:graphic>
              </wp:anchor>
            </w:drawing>
          </mc:Choice>
          <mc:Fallback>
            <w:pict>
              <v:shape id="文本框 10" o:spid="_x0000_s1027" type="#_x0000_t202" style="position:absolute;left:0;text-align:left;margin-left:-10.5pt;margin-top:709.1pt;width:430.5pt;height:58.8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" stroked="f">
                <v:textbox inset="0,0,0,0">
                  <w:txbxContent>
                    <w:p w:rsidR="00435111" w:rsidRDefault="00435111">
                      <w:pPr>
                        <w:pStyle w:val="afd"/>
                        <w:spacing w:line="0" w:lineRule="atLeast"/>
                        <w:jc w:val="distribute"/>
                        <w:rPr>
                          <w:spacing w:val="-20"/>
                        </w:rPr>
                      </w:pPr>
                      <w:r>
                        <w:rPr>
                          <w:rFonts w:hint="eastAsia"/>
                          <w:spacing w:val="-20"/>
                        </w:rPr>
                        <w:t>国家市场监督管理总局</w:t>
                      </w:r>
                    </w:p>
                    <w:p w:rsidR="00435111" w:rsidRDefault="00435111">
                      <w:pPr>
                        <w:pStyle w:val="afd"/>
                        <w:spacing w:line="0" w:lineRule="atLeast"/>
                        <w:jc w:val="distribute"/>
                      </w:pPr>
                      <w:r>
                        <w:rPr>
                          <w:rFonts w:hint="eastAsia"/>
                        </w:rPr>
                        <w:t>国家标准化管理委员会</w:t>
                      </w:r>
                    </w:p>
                    <w:p w:rsidR="00435111" w:rsidRDefault="00435111">
                      <w:pPr>
                        <w:pStyle w:val="afd"/>
                        <w:spacing w:line="0" w:lineRule="atLeast"/>
                      </w:pPr>
                    </w:p>
                  </w:txbxContent>
                </v:textbox>
                <w10:wrap anchorx="margin" anchory="margin"/>
                <w10:anchor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700pt;height:0pt;width:482pt;z-index:251667456;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sS+VjSAAAACgEAAA8A&#10;AAAAAAAAAQAgAAAAIgAAAGRycy9kb3ducmV2LnhtbFBLAQIUABQAAAAIAIdO4kCyDhbK5AEAAKsD&#10;AAAOAAAAAAAAAAEAIAAAACEBAABkcnMvZTJvRG9jLnhtbFBLBQYAAAAABgAGAFkBAAB3BQ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2273300</wp:posOffset>
                </wp:positionV>
                <wp:extent cx="6121400" cy="0"/>
                <wp:effectExtent l="14605" t="13970" r="7620" b="1460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9pt;height:0pt;width:482pt;z-index:251666432;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8SivtQAAAAIAQAA&#10;DwAAAAAAAAABACAAAAAiAAAAZHJzL2Rvd25yZXYueG1sUEsBAhQAFAAAAAgAh07iQE8AzwPkAQAA&#10;qwMAAA4AAAAAAAAAAQAgAAAAIwEAAGRycy9lMm9Eb2MueG1sUEsFBgAAAAAGAAYAWQEAAHkFAAAA&#10;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435111" w:rsidRDefault="00435111">
                            <w:pPr>
                              <w:pStyle w:val="aff7"/>
                            </w:pP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文本框 7" o:spid="_x0000_s1028"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" stroked="f">
                <v:textbox inset="0,0,0,0">
                  <w:txbxContent>
                    <w:p w:rsidR="00435111" w:rsidRDefault="00435111">
                      <w:pPr>
                        <w:pStyle w:val="aff7"/>
                      </w:pP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435111" w:rsidRDefault="00435111">
                            <w:pPr>
                              <w:pStyle w:val="aff1"/>
                            </w:pP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文本框 6" o:spid="_x0000_s1029"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" stroked="f">
                <v:textbox inset="0,0,0,0">
                  <w:txbxContent>
                    <w:p w:rsidR="00435111" w:rsidRDefault="00435111">
                      <w:pPr>
                        <w:pStyle w:val="aff1"/>
                      </w:pP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rsidR="00435111" w:rsidRDefault="00435111">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435111" w:rsidRDefault="00435111">
                            <w:pPr>
                              <w:jc w:val="center"/>
                              <w:rPr>
                                <w:b/>
                                <w:sz w:val="44"/>
                                <w:szCs w:val="44"/>
                              </w:rPr>
                            </w:pPr>
                            <w:r>
                              <w:rPr>
                                <w:rFonts w:hint="eastAsia"/>
                                <w:b/>
                                <w:sz w:val="44"/>
                                <w:szCs w:val="44"/>
                              </w:rPr>
                              <w:t>第</w:t>
                            </w:r>
                            <w:r>
                              <w:rPr>
                                <w:rFonts w:hint="eastAsia"/>
                                <w:b/>
                                <w:sz w:val="44"/>
                                <w:szCs w:val="44"/>
                              </w:rPr>
                              <w:t>2</w:t>
                            </w:r>
                            <w:r>
                              <w:rPr>
                                <w:rFonts w:hint="eastAsia"/>
                                <w:b/>
                                <w:sz w:val="44"/>
                                <w:szCs w:val="44"/>
                              </w:rPr>
                              <w:t>部分：锌、锰、铬、镉、铅、铁、铝、镍、铜、铍含量的测定</w:t>
                            </w:r>
                            <w:r>
                              <w:rPr>
                                <w:rFonts w:hint="eastAsia"/>
                                <w:b/>
                                <w:sz w:val="44"/>
                                <w:szCs w:val="44"/>
                              </w:rPr>
                              <w:t xml:space="preserve"> </w:t>
                            </w:r>
                          </w:p>
                          <w:p w:rsidR="00435111" w:rsidRDefault="00435111">
                            <w:pPr>
                              <w:jc w:val="center"/>
                              <w:rPr>
                                <w:b/>
                                <w:sz w:val="44"/>
                                <w:szCs w:val="44"/>
                              </w:rPr>
                            </w:pPr>
                            <w:r>
                              <w:rPr>
                                <w:rFonts w:hint="eastAsia"/>
                                <w:b/>
                                <w:sz w:val="44"/>
                                <w:szCs w:val="44"/>
                              </w:rPr>
                              <w:t>电感耦合等离子体原子发射光谱法</w:t>
                            </w:r>
                          </w:p>
                          <w:p w:rsidR="00435111" w:rsidRDefault="00435111">
                            <w:pPr>
                              <w:jc w:val="center"/>
                              <w:rPr>
                                <w:rFonts w:eastAsiaTheme="minorEastAsia"/>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435111" w:rsidRDefault="00435111">
                            <w:pPr>
                              <w:jc w:val="center"/>
                              <w:rPr>
                                <w:rFonts w:eastAsiaTheme="minorEastAsia"/>
                                <w:sz w:val="44"/>
                                <w:szCs w:val="44"/>
                              </w:rPr>
                            </w:pPr>
                            <w:r>
                              <w:rPr>
                                <w:rFonts w:eastAsiaTheme="minorEastAsia" w:hint="eastAsia"/>
                                <w:sz w:val="44"/>
                                <w:szCs w:val="44"/>
                              </w:rPr>
                              <w:t>Part 2</w:t>
                            </w:r>
                            <w:r>
                              <w:rPr>
                                <w:rFonts w:eastAsiaTheme="minorEastAsia" w:hint="eastAsia"/>
                                <w:sz w:val="44"/>
                                <w:szCs w:val="44"/>
                              </w:rPr>
                              <w:t>：</w:t>
                            </w:r>
                            <w:r>
                              <w:rPr>
                                <w:rFonts w:eastAsiaTheme="minorEastAsia" w:hint="eastAsia"/>
                                <w:sz w:val="44"/>
                                <w:szCs w:val="44"/>
                              </w:rPr>
                              <w:t>Determination of  Zn</w:t>
                            </w:r>
                            <w:r>
                              <w:rPr>
                                <w:rFonts w:eastAsiaTheme="minorEastAsia" w:hint="eastAsia"/>
                                <w:sz w:val="44"/>
                                <w:szCs w:val="44"/>
                              </w:rPr>
                              <w:t>、</w:t>
                            </w:r>
                            <w:proofErr w:type="spellStart"/>
                            <w:r>
                              <w:rPr>
                                <w:rFonts w:eastAsiaTheme="minorEastAsia" w:hint="eastAsia"/>
                                <w:sz w:val="44"/>
                                <w:szCs w:val="44"/>
                              </w:rPr>
                              <w:t>Mn</w:t>
                            </w:r>
                            <w:proofErr w:type="spellEnd"/>
                            <w:r>
                              <w:rPr>
                                <w:rFonts w:eastAsiaTheme="minorEastAsia" w:hint="eastAsia"/>
                                <w:sz w:val="44"/>
                                <w:szCs w:val="44"/>
                              </w:rPr>
                              <w:t>、</w:t>
                            </w:r>
                            <w:r>
                              <w:rPr>
                                <w:rFonts w:eastAsiaTheme="minorEastAsia" w:hint="eastAsia"/>
                                <w:sz w:val="44"/>
                                <w:szCs w:val="44"/>
                              </w:rPr>
                              <w:t>Cr</w:t>
                            </w:r>
                            <w:r>
                              <w:rPr>
                                <w:rFonts w:eastAsiaTheme="minorEastAsia" w:hint="eastAsia"/>
                                <w:sz w:val="44"/>
                                <w:szCs w:val="44"/>
                              </w:rPr>
                              <w:t>、</w:t>
                            </w:r>
                            <w:r>
                              <w:rPr>
                                <w:rFonts w:eastAsiaTheme="minorEastAsia" w:hint="eastAsia"/>
                                <w:sz w:val="44"/>
                                <w:szCs w:val="44"/>
                              </w:rPr>
                              <w:t>Cd</w:t>
                            </w:r>
                            <w:r>
                              <w:rPr>
                                <w:rFonts w:eastAsiaTheme="minorEastAsia" w:hint="eastAsia"/>
                                <w:sz w:val="44"/>
                                <w:szCs w:val="44"/>
                              </w:rPr>
                              <w:t>、</w:t>
                            </w:r>
                            <w:proofErr w:type="spellStart"/>
                            <w:r>
                              <w:rPr>
                                <w:rFonts w:eastAsiaTheme="minorEastAsia" w:hint="eastAsia"/>
                                <w:sz w:val="44"/>
                                <w:szCs w:val="44"/>
                              </w:rPr>
                              <w:t>Pb</w:t>
                            </w:r>
                            <w:proofErr w:type="spellEnd"/>
                            <w:r>
                              <w:rPr>
                                <w:rFonts w:eastAsiaTheme="minorEastAsia" w:hint="eastAsia"/>
                                <w:sz w:val="44"/>
                                <w:szCs w:val="44"/>
                              </w:rPr>
                              <w:t>、</w:t>
                            </w:r>
                          </w:p>
                          <w:p w:rsidR="00435111" w:rsidRDefault="00435111">
                            <w:pPr>
                              <w:jc w:val="center"/>
                              <w:rPr>
                                <w:rFonts w:eastAsiaTheme="minorEastAsia"/>
                                <w:sz w:val="44"/>
                                <w:szCs w:val="44"/>
                              </w:rPr>
                            </w:pPr>
                            <w:r>
                              <w:rPr>
                                <w:rFonts w:eastAsiaTheme="minorEastAsia" w:hint="eastAsia"/>
                                <w:sz w:val="44"/>
                                <w:szCs w:val="44"/>
                              </w:rPr>
                              <w:t>Fe</w:t>
                            </w:r>
                            <w:r>
                              <w:rPr>
                                <w:rFonts w:eastAsiaTheme="minorEastAsia" w:hint="eastAsia"/>
                                <w:sz w:val="44"/>
                                <w:szCs w:val="44"/>
                              </w:rPr>
                              <w:t>、</w:t>
                            </w:r>
                            <w:r>
                              <w:rPr>
                                <w:rFonts w:eastAsiaTheme="minorEastAsia" w:hint="eastAsia"/>
                                <w:sz w:val="44"/>
                                <w:szCs w:val="44"/>
                              </w:rPr>
                              <w:t>Al</w:t>
                            </w:r>
                            <w:r>
                              <w:rPr>
                                <w:rFonts w:eastAsiaTheme="minorEastAsia" w:hint="eastAsia"/>
                                <w:sz w:val="44"/>
                                <w:szCs w:val="44"/>
                              </w:rPr>
                              <w:t>、</w:t>
                            </w:r>
                            <w:r>
                              <w:rPr>
                                <w:rFonts w:eastAsiaTheme="minorEastAsia" w:hint="eastAsia"/>
                                <w:sz w:val="44"/>
                                <w:szCs w:val="44"/>
                              </w:rPr>
                              <w:t>Ni</w:t>
                            </w:r>
                            <w:r>
                              <w:rPr>
                                <w:rFonts w:eastAsiaTheme="minorEastAsia" w:hint="eastAsia"/>
                                <w:sz w:val="44"/>
                                <w:szCs w:val="44"/>
                              </w:rPr>
                              <w:t>、</w:t>
                            </w:r>
                            <w:r>
                              <w:rPr>
                                <w:rFonts w:eastAsiaTheme="minorEastAsia" w:hint="eastAsia"/>
                                <w:sz w:val="44"/>
                                <w:szCs w:val="44"/>
                              </w:rPr>
                              <w:t>Cu</w:t>
                            </w:r>
                            <w:r>
                              <w:rPr>
                                <w:rFonts w:eastAsiaTheme="minorEastAsia" w:hint="eastAsia"/>
                                <w:sz w:val="44"/>
                                <w:szCs w:val="44"/>
                              </w:rPr>
                              <w:t>、</w:t>
                            </w:r>
                            <w:r>
                              <w:rPr>
                                <w:rFonts w:eastAsiaTheme="minorEastAsia" w:hint="eastAsia"/>
                                <w:sz w:val="44"/>
                                <w:szCs w:val="44"/>
                              </w:rPr>
                              <w:t>Be contents</w:t>
                            </w:r>
                            <w:r>
                              <w:rPr>
                                <w:rFonts w:eastAsiaTheme="minorEastAsia" w:hint="eastAsia"/>
                                <w:sz w:val="44"/>
                                <w:szCs w:val="44"/>
                              </w:rPr>
                              <w:t>—</w:t>
                            </w:r>
                          </w:p>
                          <w:p w:rsidR="00435111" w:rsidRDefault="00435111">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435111" w:rsidRDefault="00435111">
                            <w:pPr>
                              <w:rPr>
                                <w:rFonts w:ascii="宋体"/>
                              </w:rPr>
                            </w:pPr>
                          </w:p>
                          <w:p w:rsidR="00435111" w:rsidRDefault="00435111">
                            <w:pPr>
                              <w:jc w:val="center"/>
                              <w:rPr>
                                <w:rFonts w:ascii="宋体"/>
                                <w:b/>
                                <w:sz w:val="36"/>
                              </w:rPr>
                            </w:pPr>
                            <w:r>
                              <w:rPr>
                                <w:rFonts w:ascii="宋体"/>
                                <w:b/>
                                <w:sz w:val="36"/>
                              </w:rPr>
                              <w:t>(</w:t>
                            </w:r>
                            <w:r w:rsidRPr="00791B41">
                              <w:rPr>
                                <w:rFonts w:ascii="宋体" w:hint="eastAsia"/>
                                <w:b/>
                                <w:sz w:val="36"/>
                              </w:rPr>
                              <w:t>送审</w:t>
                            </w:r>
                            <w:r>
                              <w:rPr>
                                <w:rFonts w:ascii="宋体" w:hint="eastAsia"/>
                                <w:b/>
                                <w:sz w:val="36"/>
                              </w:rPr>
                              <w:t>稿</w:t>
                            </w:r>
                            <w:r>
                              <w:rPr>
                                <w:rFonts w:ascii="宋体"/>
                                <w:b/>
                                <w:sz w:val="36"/>
                              </w:rPr>
                              <w:t>)</w:t>
                            </w:r>
                          </w:p>
                          <w:p w:rsidR="00435111" w:rsidRDefault="00435111"/>
                        </w:txbxContent>
                      </wps:txbx>
                      <wps:bodyPr rot="0" vert="horz" wrap="square" lIns="0" tIns="0" rIns="0" bIns="0" anchor="t" anchorCtr="0" upright="1">
                        <a:noAutofit/>
                      </wps:bodyPr>
                    </wps:wsp>
                  </a:graphicData>
                </a:graphic>
              </wp:anchor>
            </w:drawing>
          </mc:Choice>
          <mc:Fallback>
            <w:pict>
              <v:shape id="文本框 5" o:spid="_x0000_s1030" type="#_x0000_t202" style="position:absolute;left:0;text-align:left;margin-left:0;margin-top:286.25pt;width:470pt;height:368.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" stroked="f">
                <v:textbox inset="0,0,0,0">
                  <w:txbxContent>
                    <w:p w:rsidR="00435111" w:rsidRDefault="00435111">
                      <w:pPr>
                        <w:jc w:val="center"/>
                        <w:rPr>
                          <w:b/>
                          <w:sz w:val="44"/>
                          <w:szCs w:val="44"/>
                        </w:rPr>
                      </w:pPr>
                      <w:r>
                        <w:rPr>
                          <w:rFonts w:hint="eastAsia"/>
                          <w:b/>
                          <w:sz w:val="44"/>
                          <w:szCs w:val="44"/>
                        </w:rPr>
                        <w:t>贵金属合金电镀废水化学分析方法</w:t>
                      </w:r>
                      <w:r>
                        <w:rPr>
                          <w:rFonts w:hint="eastAsia"/>
                          <w:b/>
                          <w:sz w:val="44"/>
                          <w:szCs w:val="44"/>
                        </w:rPr>
                        <w:t xml:space="preserve"> </w:t>
                      </w:r>
                    </w:p>
                    <w:p w:rsidR="00435111" w:rsidRDefault="00435111">
                      <w:pPr>
                        <w:jc w:val="center"/>
                        <w:rPr>
                          <w:b/>
                          <w:sz w:val="44"/>
                          <w:szCs w:val="44"/>
                        </w:rPr>
                      </w:pPr>
                      <w:r>
                        <w:rPr>
                          <w:rFonts w:hint="eastAsia"/>
                          <w:b/>
                          <w:sz w:val="44"/>
                          <w:szCs w:val="44"/>
                        </w:rPr>
                        <w:t>第</w:t>
                      </w:r>
                      <w:r>
                        <w:rPr>
                          <w:rFonts w:hint="eastAsia"/>
                          <w:b/>
                          <w:sz w:val="44"/>
                          <w:szCs w:val="44"/>
                        </w:rPr>
                        <w:t>2</w:t>
                      </w:r>
                      <w:r>
                        <w:rPr>
                          <w:rFonts w:hint="eastAsia"/>
                          <w:b/>
                          <w:sz w:val="44"/>
                          <w:szCs w:val="44"/>
                        </w:rPr>
                        <w:t>部分：锌、锰、铬、镉、铅、铁、铝、镍、铜、铍含量的测定</w:t>
                      </w:r>
                      <w:r>
                        <w:rPr>
                          <w:rFonts w:hint="eastAsia"/>
                          <w:b/>
                          <w:sz w:val="44"/>
                          <w:szCs w:val="44"/>
                        </w:rPr>
                        <w:t xml:space="preserve"> </w:t>
                      </w:r>
                    </w:p>
                    <w:p w:rsidR="00435111" w:rsidRDefault="00435111">
                      <w:pPr>
                        <w:jc w:val="center"/>
                        <w:rPr>
                          <w:b/>
                          <w:sz w:val="44"/>
                          <w:szCs w:val="44"/>
                        </w:rPr>
                      </w:pPr>
                      <w:r>
                        <w:rPr>
                          <w:rFonts w:hint="eastAsia"/>
                          <w:b/>
                          <w:sz w:val="44"/>
                          <w:szCs w:val="44"/>
                        </w:rPr>
                        <w:t>电感耦合等离子体原子发射光谱法</w:t>
                      </w:r>
                    </w:p>
                    <w:p w:rsidR="00435111" w:rsidRDefault="00435111">
                      <w:pPr>
                        <w:jc w:val="center"/>
                        <w:rPr>
                          <w:rFonts w:eastAsiaTheme="minorEastAsia"/>
                          <w:sz w:val="44"/>
                          <w:szCs w:val="44"/>
                        </w:rPr>
                      </w:pPr>
                      <w:r>
                        <w:rPr>
                          <w:rFonts w:eastAsia="Times New Roman" w:hint="eastAsia"/>
                          <w:sz w:val="44"/>
                          <w:szCs w:val="44"/>
                        </w:rPr>
                        <w:t>Methods for chemical analysis of precious metals alloys electroplating w</w:t>
                      </w:r>
                      <w:r>
                        <w:rPr>
                          <w:rFonts w:eastAsia="Times New Roman"/>
                          <w:sz w:val="44"/>
                          <w:szCs w:val="44"/>
                        </w:rPr>
                        <w:t>astewater</w:t>
                      </w:r>
                      <w:r>
                        <w:rPr>
                          <w:rFonts w:eastAsia="Times New Roman" w:hint="eastAsia"/>
                          <w:sz w:val="44"/>
                          <w:szCs w:val="44"/>
                        </w:rPr>
                        <w:t>—</w:t>
                      </w:r>
                    </w:p>
                    <w:p w:rsidR="00435111" w:rsidRDefault="00435111">
                      <w:pPr>
                        <w:jc w:val="center"/>
                        <w:rPr>
                          <w:rFonts w:eastAsiaTheme="minorEastAsia"/>
                          <w:sz w:val="44"/>
                          <w:szCs w:val="44"/>
                        </w:rPr>
                      </w:pPr>
                      <w:r>
                        <w:rPr>
                          <w:rFonts w:eastAsiaTheme="minorEastAsia" w:hint="eastAsia"/>
                          <w:sz w:val="44"/>
                          <w:szCs w:val="44"/>
                        </w:rPr>
                        <w:t>Part 2</w:t>
                      </w:r>
                      <w:r>
                        <w:rPr>
                          <w:rFonts w:eastAsiaTheme="minorEastAsia" w:hint="eastAsia"/>
                          <w:sz w:val="44"/>
                          <w:szCs w:val="44"/>
                        </w:rPr>
                        <w:t>：</w:t>
                      </w:r>
                      <w:r>
                        <w:rPr>
                          <w:rFonts w:eastAsiaTheme="minorEastAsia" w:hint="eastAsia"/>
                          <w:sz w:val="44"/>
                          <w:szCs w:val="44"/>
                        </w:rPr>
                        <w:t>Determination of  Zn</w:t>
                      </w:r>
                      <w:r>
                        <w:rPr>
                          <w:rFonts w:eastAsiaTheme="minorEastAsia" w:hint="eastAsia"/>
                          <w:sz w:val="44"/>
                          <w:szCs w:val="44"/>
                        </w:rPr>
                        <w:t>、</w:t>
                      </w:r>
                      <w:proofErr w:type="spellStart"/>
                      <w:r>
                        <w:rPr>
                          <w:rFonts w:eastAsiaTheme="minorEastAsia" w:hint="eastAsia"/>
                          <w:sz w:val="44"/>
                          <w:szCs w:val="44"/>
                        </w:rPr>
                        <w:t>Mn</w:t>
                      </w:r>
                      <w:proofErr w:type="spellEnd"/>
                      <w:r>
                        <w:rPr>
                          <w:rFonts w:eastAsiaTheme="minorEastAsia" w:hint="eastAsia"/>
                          <w:sz w:val="44"/>
                          <w:szCs w:val="44"/>
                        </w:rPr>
                        <w:t>、</w:t>
                      </w:r>
                      <w:r>
                        <w:rPr>
                          <w:rFonts w:eastAsiaTheme="minorEastAsia" w:hint="eastAsia"/>
                          <w:sz w:val="44"/>
                          <w:szCs w:val="44"/>
                        </w:rPr>
                        <w:t>Cr</w:t>
                      </w:r>
                      <w:r>
                        <w:rPr>
                          <w:rFonts w:eastAsiaTheme="minorEastAsia" w:hint="eastAsia"/>
                          <w:sz w:val="44"/>
                          <w:szCs w:val="44"/>
                        </w:rPr>
                        <w:t>、</w:t>
                      </w:r>
                      <w:r>
                        <w:rPr>
                          <w:rFonts w:eastAsiaTheme="minorEastAsia" w:hint="eastAsia"/>
                          <w:sz w:val="44"/>
                          <w:szCs w:val="44"/>
                        </w:rPr>
                        <w:t>Cd</w:t>
                      </w:r>
                      <w:r>
                        <w:rPr>
                          <w:rFonts w:eastAsiaTheme="minorEastAsia" w:hint="eastAsia"/>
                          <w:sz w:val="44"/>
                          <w:szCs w:val="44"/>
                        </w:rPr>
                        <w:t>、</w:t>
                      </w:r>
                      <w:proofErr w:type="spellStart"/>
                      <w:r>
                        <w:rPr>
                          <w:rFonts w:eastAsiaTheme="minorEastAsia" w:hint="eastAsia"/>
                          <w:sz w:val="44"/>
                          <w:szCs w:val="44"/>
                        </w:rPr>
                        <w:t>Pb</w:t>
                      </w:r>
                      <w:proofErr w:type="spellEnd"/>
                      <w:r>
                        <w:rPr>
                          <w:rFonts w:eastAsiaTheme="minorEastAsia" w:hint="eastAsia"/>
                          <w:sz w:val="44"/>
                          <w:szCs w:val="44"/>
                        </w:rPr>
                        <w:t>、</w:t>
                      </w:r>
                    </w:p>
                    <w:p w:rsidR="00435111" w:rsidRDefault="00435111">
                      <w:pPr>
                        <w:jc w:val="center"/>
                        <w:rPr>
                          <w:rFonts w:eastAsiaTheme="minorEastAsia"/>
                          <w:sz w:val="44"/>
                          <w:szCs w:val="44"/>
                        </w:rPr>
                      </w:pPr>
                      <w:r>
                        <w:rPr>
                          <w:rFonts w:eastAsiaTheme="minorEastAsia" w:hint="eastAsia"/>
                          <w:sz w:val="44"/>
                          <w:szCs w:val="44"/>
                        </w:rPr>
                        <w:t>Fe</w:t>
                      </w:r>
                      <w:r>
                        <w:rPr>
                          <w:rFonts w:eastAsiaTheme="minorEastAsia" w:hint="eastAsia"/>
                          <w:sz w:val="44"/>
                          <w:szCs w:val="44"/>
                        </w:rPr>
                        <w:t>、</w:t>
                      </w:r>
                      <w:r>
                        <w:rPr>
                          <w:rFonts w:eastAsiaTheme="minorEastAsia" w:hint="eastAsia"/>
                          <w:sz w:val="44"/>
                          <w:szCs w:val="44"/>
                        </w:rPr>
                        <w:t>Al</w:t>
                      </w:r>
                      <w:r>
                        <w:rPr>
                          <w:rFonts w:eastAsiaTheme="minorEastAsia" w:hint="eastAsia"/>
                          <w:sz w:val="44"/>
                          <w:szCs w:val="44"/>
                        </w:rPr>
                        <w:t>、</w:t>
                      </w:r>
                      <w:r>
                        <w:rPr>
                          <w:rFonts w:eastAsiaTheme="minorEastAsia" w:hint="eastAsia"/>
                          <w:sz w:val="44"/>
                          <w:szCs w:val="44"/>
                        </w:rPr>
                        <w:t>Ni</w:t>
                      </w:r>
                      <w:r>
                        <w:rPr>
                          <w:rFonts w:eastAsiaTheme="minorEastAsia" w:hint="eastAsia"/>
                          <w:sz w:val="44"/>
                          <w:szCs w:val="44"/>
                        </w:rPr>
                        <w:t>、</w:t>
                      </w:r>
                      <w:r>
                        <w:rPr>
                          <w:rFonts w:eastAsiaTheme="minorEastAsia" w:hint="eastAsia"/>
                          <w:sz w:val="44"/>
                          <w:szCs w:val="44"/>
                        </w:rPr>
                        <w:t>Cu</w:t>
                      </w:r>
                      <w:r>
                        <w:rPr>
                          <w:rFonts w:eastAsiaTheme="minorEastAsia" w:hint="eastAsia"/>
                          <w:sz w:val="44"/>
                          <w:szCs w:val="44"/>
                        </w:rPr>
                        <w:t>、</w:t>
                      </w:r>
                      <w:r>
                        <w:rPr>
                          <w:rFonts w:eastAsiaTheme="minorEastAsia" w:hint="eastAsia"/>
                          <w:sz w:val="44"/>
                          <w:szCs w:val="44"/>
                        </w:rPr>
                        <w:t>Be contents</w:t>
                      </w:r>
                      <w:r>
                        <w:rPr>
                          <w:rFonts w:eastAsiaTheme="minorEastAsia" w:hint="eastAsia"/>
                          <w:sz w:val="44"/>
                          <w:szCs w:val="44"/>
                        </w:rPr>
                        <w:t>—</w:t>
                      </w:r>
                    </w:p>
                    <w:p w:rsidR="00435111" w:rsidRDefault="00435111">
                      <w:pPr>
                        <w:jc w:val="center"/>
                        <w:rPr>
                          <w:rFonts w:ascii="宋体"/>
                        </w:rPr>
                      </w:pPr>
                      <w:r>
                        <w:rPr>
                          <w:rFonts w:eastAsia="Times New Roman" w:hint="eastAsia"/>
                          <w:sz w:val="44"/>
                          <w:szCs w:val="44"/>
                        </w:rPr>
                        <w:t>Inductively coupled plasma-atomic emission spectrometry</w:t>
                      </w:r>
                      <w:r>
                        <w:rPr>
                          <w:rFonts w:eastAsia="Times New Roman"/>
                          <w:sz w:val="44"/>
                          <w:szCs w:val="44"/>
                        </w:rPr>
                        <w:t xml:space="preserve"> </w:t>
                      </w:r>
                      <w:r>
                        <w:rPr>
                          <w:rFonts w:ascii="宋体" w:hint="eastAsia"/>
                        </w:rPr>
                        <w:t xml:space="preserve">                            </w:t>
                      </w:r>
                    </w:p>
                    <w:p w:rsidR="00435111" w:rsidRDefault="00435111">
                      <w:pPr>
                        <w:rPr>
                          <w:rFonts w:ascii="宋体"/>
                        </w:rPr>
                      </w:pPr>
                    </w:p>
                    <w:p w:rsidR="00435111" w:rsidRDefault="00435111">
                      <w:pPr>
                        <w:jc w:val="center"/>
                        <w:rPr>
                          <w:rFonts w:ascii="宋体"/>
                          <w:b/>
                          <w:sz w:val="36"/>
                        </w:rPr>
                      </w:pPr>
                      <w:r>
                        <w:rPr>
                          <w:rFonts w:ascii="宋体"/>
                          <w:b/>
                          <w:sz w:val="36"/>
                        </w:rPr>
                        <w:t>(</w:t>
                      </w:r>
                      <w:r w:rsidRPr="00791B41">
                        <w:rPr>
                          <w:rFonts w:ascii="宋体" w:hint="eastAsia"/>
                          <w:b/>
                          <w:sz w:val="36"/>
                        </w:rPr>
                        <w:t>送审</w:t>
                      </w:r>
                      <w:r>
                        <w:rPr>
                          <w:rFonts w:ascii="宋体" w:hint="eastAsia"/>
                          <w:b/>
                          <w:sz w:val="36"/>
                        </w:rPr>
                        <w:t>稿</w:t>
                      </w:r>
                      <w:r>
                        <w:rPr>
                          <w:rFonts w:ascii="宋体"/>
                          <w:b/>
                          <w:sz w:val="36"/>
                        </w:rPr>
                        <w:t>)</w:t>
                      </w:r>
                    </w:p>
                    <w:p w:rsidR="00435111" w:rsidRDefault="00435111"/>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rsidR="00435111" w:rsidRDefault="00435111">
                            <w:pPr>
                              <w:pStyle w:val="21"/>
                            </w:pPr>
                            <w:r>
                              <w:t>GB/T ××××—××××</w:t>
                            </w:r>
                          </w:p>
                          <w:p w:rsidR="00435111" w:rsidRDefault="00435111">
                            <w:pPr>
                              <w:pStyle w:val="aff0"/>
                              <w:rPr>
                                <w:rFonts w:ascii="Times New Roman"/>
                              </w:rPr>
                            </w:pPr>
                          </w:p>
                        </w:txbxContent>
                      </wps:txbx>
                      <wps:bodyPr rot="0" vert="horz" wrap="square" lIns="0" tIns="0" rIns="0" bIns="0" anchor="t" anchorCtr="0" upright="1">
                        <a:noAutofit/>
                      </wps:bodyPr>
                    </wps:wsp>
                  </a:graphicData>
                </a:graphic>
              </wp:anchor>
            </w:drawing>
          </mc:Choice>
          <mc:Fallback>
            <w:pict>
              <v:shape id="文本框 4" o:spid="_x0000_s1031" type="#_x0000_t202" style="position:absolute;left:0;text-align:left;margin-left:0;margin-top:110.35pt;width:456.9pt;height:67.7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" stroked="f">
                <v:textbox inset="0,0,0,0">
                  <w:txbxContent>
                    <w:p w:rsidR="00435111" w:rsidRDefault="00435111">
                      <w:pPr>
                        <w:pStyle w:val="21"/>
                      </w:pPr>
                      <w:r>
                        <w:t>GB/T ××××—××××</w:t>
                      </w:r>
                    </w:p>
                    <w:p w:rsidR="00435111" w:rsidRDefault="00435111">
                      <w:pPr>
                        <w:pStyle w:val="aff0"/>
                        <w:rPr>
                          <w:rFonts w:ascii="Times New Roman"/>
                        </w:rPr>
                      </w:pPr>
                    </w:p>
                  </w:txbxContent>
                </v:textbox>
                <w10:wrap anchorx="margin" anchory="margin"/>
                <w10:anchorlock/>
              </v:shape>
            </w:pict>
          </mc:Fallback>
        </mc:AlternateContent>
      </w:r>
      <w:r>
        <w:rPr>
          <w:noProof/>
        </w:rP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0" t="0" r="6350" b="3810"/>
            <wp:wrapNone/>
            <wp:docPr id="3" name="图片 3" descr="GB"/>
            <wp:cNvGraphicFramePr/>
            <a:graphic xmlns:a="http://schemas.openxmlformats.org/drawingml/2006/main">
              <a:graphicData uri="http://schemas.openxmlformats.org/drawingml/2006/picture">
                <pic:pic xmlns:pic="http://schemas.openxmlformats.org/drawingml/2006/picture">
                  <pic:nvPicPr>
                    <pic:cNvPr id="3" name="图片 3" descr="GB"/>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rsidR="00435111" w:rsidRDefault="00435111">
                            <w:pPr>
                              <w:pStyle w:val="aff3"/>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文本框 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" stroked="f">
                <v:textbox inset="0,0,0,0">
                  <w:txbxContent>
                    <w:p w:rsidR="00435111" w:rsidRDefault="00435111">
                      <w:pPr>
                        <w:pStyle w:val="aff3"/>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435111" w:rsidRDefault="00435111">
                            <w:pPr>
                              <w:pStyle w:val="afc"/>
                            </w:pPr>
                            <w:r>
                              <w:t xml:space="preserve">ICS </w:t>
                            </w:r>
                            <w:r>
                              <w:rPr>
                                <w:rFonts w:hint="eastAsia"/>
                              </w:rPr>
                              <w:t>13.060.99</w:t>
                            </w:r>
                          </w:p>
                          <w:p w:rsidR="00435111" w:rsidRDefault="00435111">
                            <w:pPr>
                              <w:pStyle w:val="afc"/>
                            </w:pPr>
                            <w:r>
                              <w:rPr>
                                <w:rFonts w:hint="eastAsia"/>
                              </w:rPr>
                              <w:t>CCS Z 23</w:t>
                            </w:r>
                          </w:p>
                          <w:p w:rsidR="00435111" w:rsidRDefault="00435111">
                            <w:pPr>
                              <w:pStyle w:val="afc"/>
                            </w:pPr>
                          </w:p>
                        </w:txbxContent>
                      </wps:txbx>
                      <wps:bodyPr rot="0" vert="horz" wrap="square" lIns="0" tIns="0" rIns="0" bIns="0" anchor="t" anchorCtr="0" upright="1">
                        <a:noAutofit/>
                      </wps:bodyPr>
                    </wps:wsp>
                  </a:graphicData>
                </a:graphic>
              </wp:anchor>
            </w:drawing>
          </mc:Choice>
          <mc:Fallback>
            <w:pict>
              <v:shape id="文本框 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" stroked="f">
                <v:textbox inset="0,0,0,0">
                  <w:txbxContent>
                    <w:p w:rsidR="00435111" w:rsidRDefault="00435111">
                      <w:pPr>
                        <w:pStyle w:val="afc"/>
                      </w:pPr>
                      <w:r>
                        <w:t xml:space="preserve">ICS </w:t>
                      </w:r>
                      <w:r>
                        <w:rPr>
                          <w:rFonts w:hint="eastAsia"/>
                        </w:rPr>
                        <w:t>13.060.99</w:t>
                      </w:r>
                    </w:p>
                    <w:p w:rsidR="00435111" w:rsidRDefault="00435111">
                      <w:pPr>
                        <w:pStyle w:val="afc"/>
                      </w:pPr>
                      <w:r>
                        <w:rPr>
                          <w:rFonts w:hint="eastAsia"/>
                        </w:rPr>
                        <w:t>CCS Z 23</w:t>
                      </w:r>
                    </w:p>
                    <w:p w:rsidR="00435111" w:rsidRDefault="00435111">
                      <w:pPr>
                        <w:pStyle w:val="afc"/>
                      </w:pPr>
                    </w:p>
                  </w:txbxContent>
                </v:textbox>
                <w10:wrap anchorx="margin" anchory="margin"/>
                <w10:anchorlock/>
              </v:shape>
            </w:pict>
          </mc:Fallback>
        </mc:AlternateContent>
      </w:r>
    </w:p>
    <w:bookmarkEnd w:id="0"/>
    <w:p w:rsidR="00540B1F" w:rsidRDefault="001401B6">
      <w:pPr>
        <w:jc w:val="center"/>
        <w:rPr>
          <w:rFonts w:ascii="黑体" w:eastAsia="黑体"/>
          <w:color w:val="000000"/>
          <w:kern w:val="0"/>
          <w:sz w:val="32"/>
          <w:szCs w:val="20"/>
        </w:rPr>
      </w:pPr>
      <w:r>
        <w:rPr>
          <w:rFonts w:ascii="黑体" w:eastAsia="黑体" w:hint="eastAsia"/>
          <w:color w:val="000000"/>
          <w:kern w:val="0"/>
          <w:sz w:val="32"/>
          <w:szCs w:val="20"/>
        </w:rPr>
        <w:lastRenderedPageBreak/>
        <w:t>前    言</w:t>
      </w:r>
    </w:p>
    <w:p w:rsidR="00540B1F" w:rsidRDefault="001401B6">
      <w:pPr>
        <w:ind w:firstLineChars="200" w:firstLine="420"/>
        <w:rPr>
          <w:rFonts w:ascii="宋体" w:hAnsi="宋体"/>
        </w:rPr>
      </w:pPr>
      <w:r>
        <w:rPr>
          <w:rFonts w:ascii="宋体" w:hAnsi="宋体" w:hint="eastAsia"/>
        </w:rPr>
        <w:t>本文件按照GB/T 1.1-2020《标准化工作导则第1 部分：标准化文件的结构和起草规则》的规定起草。</w:t>
      </w:r>
    </w:p>
    <w:p w:rsidR="00540B1F" w:rsidRDefault="001401B6">
      <w:pPr>
        <w:ind w:firstLineChars="200" w:firstLine="420"/>
        <w:rPr>
          <w:rFonts w:ascii="宋体" w:hAnsi="宋体"/>
        </w:rPr>
      </w:pPr>
      <w:r>
        <w:rPr>
          <w:rFonts w:ascii="宋体" w:hAnsi="宋体" w:hint="eastAsia"/>
        </w:rPr>
        <w:t>本文件是GB/T ××××《贵金属合金电镀废水化学分析方法》的第4部分：</w:t>
      </w:r>
    </w:p>
    <w:p w:rsidR="00540B1F" w:rsidRDefault="001401B6">
      <w:pPr>
        <w:ind w:firstLineChars="200" w:firstLine="420"/>
        <w:rPr>
          <w:rFonts w:ascii="宋体" w:hAnsi="宋体"/>
        </w:rPr>
      </w:pPr>
      <w:r>
        <w:rPr>
          <w:rFonts w:ascii="宋体" w:hAnsi="宋体" w:hint="eastAsia"/>
        </w:rPr>
        <w:t>——第1部分：金、银、铂、钯、铱含量的测定 电感耦合等离子体原子发射光谱法；</w:t>
      </w:r>
    </w:p>
    <w:p w:rsidR="00540B1F" w:rsidRDefault="001401B6">
      <w:pPr>
        <w:ind w:leftChars="200" w:left="420"/>
        <w:rPr>
          <w:rFonts w:ascii="宋体" w:hAnsi="宋体"/>
        </w:rPr>
      </w:pPr>
      <w:r>
        <w:rPr>
          <w:rFonts w:ascii="宋体" w:hAnsi="宋体" w:hint="eastAsia"/>
        </w:rPr>
        <w:t>——第2部分：锌、锰、铬、镉、铅、铁、铝、镍、铜、铍含量的测定 电感耦合等离子体原子发射光谱法；</w:t>
      </w:r>
    </w:p>
    <w:p w:rsidR="00540B1F" w:rsidRDefault="001401B6">
      <w:pPr>
        <w:ind w:firstLineChars="200" w:firstLine="420"/>
        <w:rPr>
          <w:rFonts w:ascii="宋体" w:hAnsi="宋体"/>
        </w:rPr>
      </w:pPr>
      <w:r>
        <w:rPr>
          <w:rFonts w:ascii="宋体" w:hAnsi="宋体" w:hint="eastAsia"/>
        </w:rPr>
        <w:t>——第3部分：硫酸盐含量的测定 硫酸钡重量法；</w:t>
      </w:r>
    </w:p>
    <w:p w:rsidR="00540B1F" w:rsidRDefault="001401B6">
      <w:pPr>
        <w:ind w:firstLineChars="200" w:firstLine="420"/>
        <w:rPr>
          <w:rFonts w:ascii="宋体" w:hAnsi="宋体"/>
        </w:rPr>
      </w:pPr>
      <w:r>
        <w:rPr>
          <w:rFonts w:ascii="宋体" w:hAnsi="宋体" w:hint="eastAsia"/>
        </w:rPr>
        <w:t>——第4部分：氯离子含量的测定 氯化银浊度法。</w:t>
      </w:r>
    </w:p>
    <w:p w:rsidR="00540B1F" w:rsidRDefault="001401B6">
      <w:pPr>
        <w:ind w:firstLineChars="200" w:firstLine="420"/>
        <w:rPr>
          <w:rFonts w:ascii="宋体" w:hAnsi="宋体"/>
        </w:rPr>
      </w:pPr>
      <w:r>
        <w:rPr>
          <w:rFonts w:ascii="宋体" w:hAnsi="宋体" w:hint="eastAsia"/>
        </w:rPr>
        <w:t>请注意本文件的某些内容可能涉及专利。本文件的发布机构不承担识别专利的责任。</w:t>
      </w:r>
    </w:p>
    <w:p w:rsidR="00540B1F" w:rsidRDefault="001401B6">
      <w:pPr>
        <w:ind w:firstLineChars="200" w:firstLine="420"/>
        <w:rPr>
          <w:rFonts w:ascii="宋体" w:hAnsi="宋体"/>
        </w:rPr>
      </w:pPr>
      <w:r>
        <w:rPr>
          <w:rFonts w:ascii="宋体" w:hAnsi="宋体" w:hint="eastAsia"/>
        </w:rPr>
        <w:t>本文件由中国有色金属工业协会提出。</w:t>
      </w:r>
    </w:p>
    <w:p w:rsidR="00540B1F" w:rsidRDefault="001401B6">
      <w:pPr>
        <w:ind w:firstLineChars="200" w:firstLine="420"/>
        <w:rPr>
          <w:rFonts w:ascii="宋体" w:hAnsi="宋体"/>
        </w:rPr>
      </w:pPr>
      <w:r>
        <w:rPr>
          <w:rFonts w:ascii="宋体" w:hAnsi="宋体" w:hint="eastAsia"/>
        </w:rPr>
        <w:t>本文件由全国有色金属标准化技术委员会（SAC/TC 243）归口。</w:t>
      </w:r>
    </w:p>
    <w:p w:rsidR="002011CC" w:rsidRPr="00C514EB" w:rsidRDefault="002011CC" w:rsidP="002011CC">
      <w:pPr>
        <w:ind w:firstLineChars="200" w:firstLine="420"/>
        <w:rPr>
          <w:rFonts w:ascii="宋体" w:hAnsi="宋体"/>
          <w:color w:val="000000" w:themeColor="text1"/>
        </w:rPr>
      </w:pPr>
      <w:r w:rsidRPr="00C514EB">
        <w:rPr>
          <w:rFonts w:ascii="宋体" w:hAnsi="宋体" w:hint="eastAsia"/>
          <w:color w:val="000000" w:themeColor="text1"/>
        </w:rPr>
        <w:t>本文件起草单位：山东梦金园珠宝首饰有限公司、</w:t>
      </w:r>
      <w:proofErr w:type="gramStart"/>
      <w:r w:rsidRPr="00C514EB">
        <w:rPr>
          <w:rFonts w:ascii="宋体" w:hAnsi="宋体" w:hint="eastAsia"/>
          <w:color w:val="000000" w:themeColor="text1"/>
        </w:rPr>
        <w:t>山东辰远检测</w:t>
      </w:r>
      <w:proofErr w:type="gramEnd"/>
      <w:r w:rsidRPr="00C514EB">
        <w:rPr>
          <w:rFonts w:ascii="宋体" w:hAnsi="宋体" w:hint="eastAsia"/>
          <w:color w:val="000000" w:themeColor="text1"/>
        </w:rPr>
        <w:t>服务有限公司、</w:t>
      </w:r>
      <w:proofErr w:type="gramStart"/>
      <w:r w:rsidRPr="00C514EB">
        <w:rPr>
          <w:rFonts w:ascii="宋体" w:hAnsi="宋体" w:hint="eastAsia"/>
          <w:color w:val="000000" w:themeColor="text1"/>
        </w:rPr>
        <w:t>山东招金金银</w:t>
      </w:r>
      <w:proofErr w:type="gramEnd"/>
      <w:r w:rsidRPr="00C514EB">
        <w:rPr>
          <w:rFonts w:ascii="宋体" w:hAnsi="宋体" w:hint="eastAsia"/>
          <w:color w:val="000000" w:themeColor="text1"/>
        </w:rPr>
        <w:t>精炼有限公司、深圳市中金岭南有色金属股份有限公司韶关冶炼厂、有色金属技术经济研究院有限责任公司、中国检验认证集团广西有限公司、紫金铜业有限公司、福建紫金矿冶测试技术有限公司、中宝</w:t>
      </w:r>
      <w:proofErr w:type="gramStart"/>
      <w:r w:rsidRPr="00C514EB">
        <w:rPr>
          <w:rFonts w:ascii="宋体" w:hAnsi="宋体" w:hint="eastAsia"/>
          <w:color w:val="000000" w:themeColor="text1"/>
        </w:rPr>
        <w:t>正信金银</w:t>
      </w:r>
      <w:proofErr w:type="gramEnd"/>
      <w:r w:rsidRPr="00C514EB">
        <w:rPr>
          <w:rFonts w:ascii="宋体" w:hAnsi="宋体" w:hint="eastAsia"/>
          <w:color w:val="000000" w:themeColor="text1"/>
        </w:rPr>
        <w:t>珠宝首饰检测有限公司、江西省君</w:t>
      </w:r>
      <w:proofErr w:type="gramStart"/>
      <w:r w:rsidRPr="00C514EB">
        <w:rPr>
          <w:rFonts w:ascii="宋体" w:hAnsi="宋体" w:hint="eastAsia"/>
          <w:color w:val="000000" w:themeColor="text1"/>
        </w:rPr>
        <w:t>鑫</w:t>
      </w:r>
      <w:proofErr w:type="gramEnd"/>
      <w:r w:rsidRPr="00C514EB">
        <w:rPr>
          <w:rFonts w:ascii="宋体" w:hAnsi="宋体" w:hint="eastAsia"/>
          <w:color w:val="000000" w:themeColor="text1"/>
        </w:rPr>
        <w:t>贵金属科技材料有限公司、河南省地质局地质灾害防治中心、国标（北京）检验认证有限公司、大冶有色设计院有限公司、铜陵有色金属集团控股有限公司、北矿检测技术股份有限公司、中船重工黄冈贵金属有限公司、山东恒邦冶炼股份有限公司、广东省科学院工业分析检测中心、金川集团股份有限公司、国合通用(青岛)测试评价有限公司、北京科技大学、大连丹特生物技术有限公司、贵</w:t>
      </w:r>
      <w:proofErr w:type="gramStart"/>
      <w:r w:rsidRPr="00C514EB">
        <w:rPr>
          <w:rFonts w:ascii="宋体" w:hAnsi="宋体" w:hint="eastAsia"/>
          <w:color w:val="000000" w:themeColor="text1"/>
        </w:rPr>
        <w:t>研</w:t>
      </w:r>
      <w:proofErr w:type="gramEnd"/>
      <w:r w:rsidRPr="00C514EB">
        <w:rPr>
          <w:rFonts w:ascii="宋体" w:hAnsi="宋体" w:hint="eastAsia"/>
          <w:color w:val="000000" w:themeColor="text1"/>
        </w:rPr>
        <w:t>检测科技(云南)有限公司、上海有色金属工业技术监测中心有限公司、江苏北矿金属循环利用科技有限公司、浙江微通催化新材料有限公司、大连融德特种材料有限公司、河南豫光金铅股份有限公司。</w:t>
      </w:r>
    </w:p>
    <w:p w:rsidR="002011CC" w:rsidRPr="00C514EB" w:rsidRDefault="002011CC" w:rsidP="002011CC">
      <w:pPr>
        <w:ind w:firstLineChars="200" w:firstLine="420"/>
        <w:rPr>
          <w:rFonts w:ascii="宋体" w:hAnsi="宋体"/>
          <w:color w:val="000000" w:themeColor="text1"/>
        </w:rPr>
      </w:pPr>
      <w:r w:rsidRPr="00C514EB">
        <w:rPr>
          <w:rFonts w:ascii="宋体" w:hAnsi="宋体" w:hint="eastAsia"/>
          <w:color w:val="000000" w:themeColor="text1"/>
        </w:rPr>
        <w:t>本文件主要起草人：孙芳、邵文英、刘振江、向磊、王建军、徐剑瑛、何剑文、郭明芳、胡冬冬、郁丰善、王临才、李晨曦、张园、吴雪英、魏雅娟、黄路路、刘芳美、王纯清、张辰子、张宇鑫、刘晓燕、潘晓玲、孙计先、张雪、张圣欢、钱安、郭晶、李肖瑶、吴卓葵、李杰、郭玲玲、杨雪茹、贾孝惠、黄艳杰、邸卫利、朱云、解雪、邱磊、王冠群、刘斌、杨霞。</w:t>
      </w:r>
    </w:p>
    <w:p w:rsidR="00540B1F" w:rsidRPr="002011CC"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p w:rsidR="00540B1F" w:rsidRDefault="00540B1F">
      <w:bookmarkStart w:id="1" w:name="_GoBack"/>
      <w:bookmarkEnd w:id="1"/>
    </w:p>
    <w:p w:rsidR="00540B1F" w:rsidRDefault="001401B6">
      <w:pPr>
        <w:jc w:val="center"/>
        <w:rPr>
          <w:b/>
          <w:sz w:val="28"/>
          <w:szCs w:val="28"/>
        </w:rPr>
      </w:pPr>
      <w:bookmarkStart w:id="2" w:name="_Hlk22799448"/>
      <w:r>
        <w:rPr>
          <w:rFonts w:hint="eastAsia"/>
          <w:b/>
          <w:sz w:val="28"/>
          <w:szCs w:val="28"/>
        </w:rPr>
        <w:lastRenderedPageBreak/>
        <w:t>贵金属合金电镀废水化学分析方法</w:t>
      </w:r>
      <w:r>
        <w:rPr>
          <w:rFonts w:hint="eastAsia"/>
          <w:b/>
          <w:sz w:val="28"/>
          <w:szCs w:val="28"/>
        </w:rPr>
        <w:t xml:space="preserve"> </w:t>
      </w:r>
    </w:p>
    <w:p w:rsidR="00540B1F" w:rsidRDefault="001401B6">
      <w:pPr>
        <w:jc w:val="center"/>
        <w:rPr>
          <w:b/>
          <w:sz w:val="28"/>
          <w:szCs w:val="28"/>
        </w:rPr>
      </w:pPr>
      <w:r>
        <w:rPr>
          <w:rFonts w:hint="eastAsia"/>
          <w:b/>
          <w:sz w:val="28"/>
          <w:szCs w:val="28"/>
        </w:rPr>
        <w:t>第</w:t>
      </w:r>
      <w:r>
        <w:rPr>
          <w:rFonts w:hint="eastAsia"/>
          <w:b/>
          <w:sz w:val="28"/>
          <w:szCs w:val="28"/>
        </w:rPr>
        <w:t>2</w:t>
      </w:r>
      <w:r>
        <w:rPr>
          <w:rFonts w:hint="eastAsia"/>
          <w:b/>
          <w:sz w:val="28"/>
          <w:szCs w:val="28"/>
        </w:rPr>
        <w:t>部分：锌、锰、铬、镉、铅、铁、铝、镍、铜、铍含量的测定</w:t>
      </w:r>
    </w:p>
    <w:p w:rsidR="00540B1F" w:rsidRDefault="001401B6">
      <w:pPr>
        <w:jc w:val="center"/>
        <w:rPr>
          <w:b/>
          <w:sz w:val="44"/>
          <w:szCs w:val="44"/>
        </w:rPr>
      </w:pPr>
      <w:r>
        <w:rPr>
          <w:rFonts w:hint="eastAsia"/>
          <w:b/>
          <w:sz w:val="28"/>
          <w:szCs w:val="28"/>
        </w:rPr>
        <w:t>电感耦合等离子体光谱法</w:t>
      </w:r>
      <w:bookmarkEnd w:id="2"/>
    </w:p>
    <w:p w:rsidR="00540B1F" w:rsidRDefault="001401B6">
      <w:pPr>
        <w:tabs>
          <w:tab w:val="left" w:pos="315"/>
        </w:tabs>
        <w:autoSpaceDE w:val="0"/>
        <w:autoSpaceDN w:val="0"/>
        <w:adjustRightInd w:val="0"/>
        <w:spacing w:before="88" w:line="360" w:lineRule="auto"/>
        <w:ind w:leftChars="-270" w:left="-567" w:right="-99" w:firstLineChars="200" w:firstLine="422"/>
        <w:jc w:val="left"/>
        <w:rPr>
          <w:b/>
          <w:kern w:val="0"/>
          <w:szCs w:val="21"/>
        </w:rPr>
      </w:pPr>
      <w:r>
        <w:rPr>
          <w:rFonts w:hint="eastAsia"/>
          <w:b/>
          <w:kern w:val="0"/>
          <w:szCs w:val="21"/>
        </w:rPr>
        <w:t>警示——使用本文件的人员应当有正规实验室工作的实践经验。本文件并未指出所有可能的安全问题。使用者有责任采取适当的安全和健康措施，并保证符合国家有关法规规定的条件。</w:t>
      </w:r>
    </w:p>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1  范围</w:t>
      </w:r>
    </w:p>
    <w:p w:rsidR="00540B1F" w:rsidRDefault="001401B6">
      <w:pPr>
        <w:ind w:leftChars="150" w:left="315" w:firstLineChars="200" w:firstLine="420"/>
        <w:rPr>
          <w:szCs w:val="21"/>
        </w:rPr>
      </w:pPr>
      <w:r>
        <w:rPr>
          <w:rFonts w:hint="eastAsia"/>
          <w:szCs w:val="21"/>
        </w:rPr>
        <w:t>本文件描述了采用电感耦合等离子体原子发射光谱法测定贵金属合金电镀及其生产加工产生的废水（如镀件漂洗水、废槽液、设备冷却水和冲洗首饰、地面水等混合水的贵金属废水）中锌、锰、铬、镉、铅、铁、铝、镍、铜、铍含量的方法。</w:t>
      </w:r>
    </w:p>
    <w:p w:rsidR="00540B1F" w:rsidRDefault="001401B6">
      <w:pPr>
        <w:ind w:leftChars="150" w:left="315" w:firstLineChars="200" w:firstLine="420"/>
        <w:rPr>
          <w:szCs w:val="21"/>
        </w:rPr>
      </w:pPr>
      <w:r>
        <w:rPr>
          <w:szCs w:val="21"/>
        </w:rPr>
        <w:t>本</w:t>
      </w:r>
      <w:r>
        <w:rPr>
          <w:rFonts w:hint="eastAsia"/>
          <w:szCs w:val="21"/>
        </w:rPr>
        <w:t>文件适用于以</w:t>
      </w:r>
      <w:r>
        <w:rPr>
          <w:rFonts w:hint="eastAsia"/>
          <w:color w:val="000000"/>
          <w:szCs w:val="21"/>
        </w:rPr>
        <w:t>贵</w:t>
      </w:r>
      <w:r>
        <w:rPr>
          <w:rFonts w:hint="eastAsia"/>
          <w:color w:val="000000"/>
          <w:kern w:val="0"/>
          <w:szCs w:val="21"/>
        </w:rPr>
        <w:t>金属合金电镀及其生产</w:t>
      </w:r>
      <w:r>
        <w:rPr>
          <w:rFonts w:hint="eastAsia"/>
          <w:szCs w:val="21"/>
        </w:rPr>
        <w:t>加工产生的废水（如镀件漂洗水、废槽液、设备冷却水和冲洗首饰、地面水等混合水的贵金属废水）中、锌、锰、铬、镉、铅、铁、铝、镍、铜、铍的质量浓度的测定方法。</w:t>
      </w:r>
    </w:p>
    <w:p w:rsidR="00540B1F" w:rsidRDefault="001401B6">
      <w:pPr>
        <w:ind w:leftChars="150" w:left="315" w:firstLineChars="50" w:firstLine="105"/>
        <w:rPr>
          <w:szCs w:val="21"/>
        </w:rPr>
      </w:pPr>
      <w:r>
        <w:rPr>
          <w:rFonts w:hint="eastAsia"/>
          <w:szCs w:val="21"/>
        </w:rPr>
        <w:t>各元素测定范围见表</w:t>
      </w:r>
      <w:r>
        <w:rPr>
          <w:rFonts w:hint="eastAsia"/>
          <w:szCs w:val="21"/>
        </w:rPr>
        <w:t xml:space="preserve"> 1 </w:t>
      </w:r>
      <w:r>
        <w:rPr>
          <w:rFonts w:hint="eastAsia"/>
          <w:szCs w:val="21"/>
        </w:rPr>
        <w:t>。</w:t>
      </w:r>
    </w:p>
    <w:p w:rsidR="00540B1F" w:rsidRDefault="001401B6">
      <w:pPr>
        <w:ind w:leftChars="150" w:left="315" w:firstLineChars="50" w:firstLine="105"/>
        <w:jc w:val="center"/>
        <w:rPr>
          <w:rFonts w:ascii="黑体" w:eastAsia="黑体" w:hAnsi="黑体"/>
          <w:szCs w:val="21"/>
        </w:rPr>
      </w:pPr>
      <w:r>
        <w:rPr>
          <w:rFonts w:ascii="黑体" w:eastAsia="黑体" w:hAnsi="黑体" w:hint="eastAsia"/>
          <w:szCs w:val="21"/>
        </w:rPr>
        <w:t>表1  元素及测定范围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410"/>
        <w:gridCol w:w="1276"/>
        <w:gridCol w:w="2551"/>
      </w:tblGrid>
      <w:tr w:rsidR="00540B1F">
        <w:tc>
          <w:tcPr>
            <w:tcW w:w="1275" w:type="dxa"/>
            <w:shd w:val="clear" w:color="auto" w:fill="auto"/>
            <w:vAlign w:val="center"/>
          </w:tcPr>
          <w:p w:rsidR="00540B1F" w:rsidRDefault="001401B6">
            <w:pPr>
              <w:jc w:val="center"/>
              <w:rPr>
                <w:szCs w:val="21"/>
              </w:rPr>
            </w:pPr>
            <w:r>
              <w:rPr>
                <w:rFonts w:hint="eastAsia"/>
                <w:szCs w:val="21"/>
              </w:rPr>
              <w:t>元素</w:t>
            </w:r>
          </w:p>
        </w:tc>
        <w:tc>
          <w:tcPr>
            <w:tcW w:w="2410" w:type="dxa"/>
            <w:shd w:val="clear" w:color="auto" w:fill="auto"/>
            <w:vAlign w:val="center"/>
          </w:tcPr>
          <w:p w:rsidR="00540B1F" w:rsidRDefault="001401B6">
            <w:pPr>
              <w:jc w:val="center"/>
              <w:rPr>
                <w:szCs w:val="21"/>
              </w:rPr>
            </w:pPr>
            <w:r>
              <w:rPr>
                <w:rFonts w:hint="eastAsia"/>
                <w:szCs w:val="21"/>
              </w:rPr>
              <w:t>测定范围</w:t>
            </w:r>
          </w:p>
          <w:p w:rsidR="00540B1F" w:rsidRDefault="001401B6">
            <w:pPr>
              <w:jc w:val="center"/>
              <w:rPr>
                <w:szCs w:val="21"/>
              </w:rPr>
            </w:pPr>
            <w:r>
              <w:rPr>
                <w:rFonts w:ascii="宋体" w:hAnsi="宋体" w:cs="Tahoma" w:hint="eastAsia"/>
                <w:color w:val="000000"/>
                <w:szCs w:val="21"/>
              </w:rPr>
              <w:t>mg/mL</w:t>
            </w:r>
          </w:p>
        </w:tc>
        <w:tc>
          <w:tcPr>
            <w:tcW w:w="1276" w:type="dxa"/>
            <w:shd w:val="clear" w:color="auto" w:fill="auto"/>
            <w:vAlign w:val="center"/>
          </w:tcPr>
          <w:p w:rsidR="00540B1F" w:rsidRDefault="001401B6">
            <w:pPr>
              <w:jc w:val="center"/>
              <w:rPr>
                <w:szCs w:val="21"/>
              </w:rPr>
            </w:pPr>
            <w:r>
              <w:rPr>
                <w:rFonts w:hint="eastAsia"/>
                <w:szCs w:val="21"/>
              </w:rPr>
              <w:t>元素</w:t>
            </w:r>
          </w:p>
        </w:tc>
        <w:tc>
          <w:tcPr>
            <w:tcW w:w="2551" w:type="dxa"/>
            <w:shd w:val="clear" w:color="auto" w:fill="auto"/>
            <w:vAlign w:val="center"/>
          </w:tcPr>
          <w:p w:rsidR="00540B1F" w:rsidRDefault="001401B6">
            <w:pPr>
              <w:jc w:val="center"/>
              <w:rPr>
                <w:szCs w:val="21"/>
              </w:rPr>
            </w:pPr>
            <w:r>
              <w:rPr>
                <w:rFonts w:hint="eastAsia"/>
                <w:szCs w:val="21"/>
              </w:rPr>
              <w:t>测定范围</w:t>
            </w:r>
          </w:p>
          <w:p w:rsidR="00540B1F" w:rsidRDefault="001401B6">
            <w:pPr>
              <w:jc w:val="center"/>
              <w:rPr>
                <w:szCs w:val="21"/>
              </w:rPr>
            </w:pPr>
            <w:r>
              <w:rPr>
                <w:rFonts w:ascii="宋体" w:hAnsi="宋体" w:cs="Tahoma" w:hint="eastAsia"/>
                <w:color w:val="000000"/>
                <w:szCs w:val="21"/>
              </w:rPr>
              <w:t>mg/mL</w:t>
            </w:r>
          </w:p>
        </w:tc>
      </w:tr>
      <w:tr w:rsidR="00540B1F">
        <w:tc>
          <w:tcPr>
            <w:tcW w:w="1275" w:type="dxa"/>
            <w:shd w:val="clear" w:color="auto" w:fill="auto"/>
            <w:vAlign w:val="center"/>
          </w:tcPr>
          <w:p w:rsidR="00540B1F" w:rsidRDefault="001401B6">
            <w:pPr>
              <w:jc w:val="center"/>
              <w:rPr>
                <w:szCs w:val="21"/>
              </w:rPr>
            </w:pPr>
            <w:r>
              <w:rPr>
                <w:rFonts w:hint="eastAsia"/>
                <w:szCs w:val="21"/>
              </w:rPr>
              <w:t>Al</w:t>
            </w:r>
          </w:p>
        </w:tc>
        <w:tc>
          <w:tcPr>
            <w:tcW w:w="2410" w:type="dxa"/>
            <w:shd w:val="clear" w:color="auto" w:fill="auto"/>
            <w:vAlign w:val="center"/>
          </w:tcPr>
          <w:p w:rsidR="00540B1F" w:rsidRDefault="001401B6">
            <w:pPr>
              <w:jc w:val="center"/>
              <w:rPr>
                <w:color w:val="000000" w:themeColor="text1"/>
                <w:szCs w:val="21"/>
              </w:rPr>
            </w:pPr>
            <w:r>
              <w:rPr>
                <w:rFonts w:hint="eastAsia"/>
                <w:color w:val="000000" w:themeColor="text1"/>
                <w:szCs w:val="21"/>
              </w:rPr>
              <w:t>0.0001~0.1000</w:t>
            </w:r>
          </w:p>
        </w:tc>
        <w:tc>
          <w:tcPr>
            <w:tcW w:w="1276" w:type="dxa"/>
            <w:shd w:val="clear" w:color="auto" w:fill="auto"/>
            <w:vAlign w:val="center"/>
          </w:tcPr>
          <w:p w:rsidR="00540B1F" w:rsidRDefault="001401B6">
            <w:pPr>
              <w:jc w:val="center"/>
              <w:rPr>
                <w:szCs w:val="21"/>
              </w:rPr>
            </w:pPr>
            <w:r>
              <w:rPr>
                <w:rFonts w:hint="eastAsia"/>
                <w:szCs w:val="21"/>
              </w:rPr>
              <w:t>Fe</w:t>
            </w:r>
          </w:p>
        </w:tc>
        <w:tc>
          <w:tcPr>
            <w:tcW w:w="2551" w:type="dxa"/>
            <w:shd w:val="clear" w:color="auto" w:fill="auto"/>
          </w:tcPr>
          <w:p w:rsidR="00540B1F" w:rsidRDefault="001401B6">
            <w:pPr>
              <w:jc w:val="center"/>
              <w:rPr>
                <w:szCs w:val="21"/>
              </w:rPr>
            </w:pPr>
            <w:r>
              <w:t>0.0001~0.1000</w:t>
            </w:r>
          </w:p>
        </w:tc>
      </w:tr>
      <w:tr w:rsidR="00540B1F">
        <w:tc>
          <w:tcPr>
            <w:tcW w:w="1275" w:type="dxa"/>
            <w:shd w:val="clear" w:color="auto" w:fill="auto"/>
            <w:vAlign w:val="center"/>
          </w:tcPr>
          <w:p w:rsidR="00540B1F" w:rsidRDefault="001401B6">
            <w:pPr>
              <w:jc w:val="center"/>
              <w:rPr>
                <w:szCs w:val="21"/>
              </w:rPr>
            </w:pPr>
            <w:r>
              <w:rPr>
                <w:rFonts w:hint="eastAsia"/>
                <w:szCs w:val="21"/>
              </w:rPr>
              <w:t>Be</w:t>
            </w:r>
          </w:p>
        </w:tc>
        <w:tc>
          <w:tcPr>
            <w:tcW w:w="2410" w:type="dxa"/>
            <w:shd w:val="clear" w:color="auto" w:fill="auto"/>
          </w:tcPr>
          <w:p w:rsidR="00540B1F" w:rsidRDefault="001401B6">
            <w:pPr>
              <w:jc w:val="center"/>
              <w:rPr>
                <w:color w:val="000000" w:themeColor="text1"/>
                <w:szCs w:val="21"/>
              </w:rPr>
            </w:pPr>
            <w:r>
              <w:t>0.0001~0.1000</w:t>
            </w:r>
          </w:p>
        </w:tc>
        <w:tc>
          <w:tcPr>
            <w:tcW w:w="1276" w:type="dxa"/>
            <w:shd w:val="clear" w:color="auto" w:fill="auto"/>
            <w:vAlign w:val="center"/>
          </w:tcPr>
          <w:p w:rsidR="00540B1F" w:rsidRDefault="001401B6">
            <w:pPr>
              <w:jc w:val="center"/>
            </w:pPr>
            <w:proofErr w:type="spellStart"/>
            <w:r>
              <w:t>Mn</w:t>
            </w:r>
            <w:proofErr w:type="spellEnd"/>
          </w:p>
        </w:tc>
        <w:tc>
          <w:tcPr>
            <w:tcW w:w="2551" w:type="dxa"/>
            <w:shd w:val="clear" w:color="auto" w:fill="auto"/>
          </w:tcPr>
          <w:p w:rsidR="00540B1F" w:rsidRDefault="001401B6">
            <w:pPr>
              <w:jc w:val="center"/>
            </w:pPr>
            <w:r>
              <w:t>0.0001~0.1000</w:t>
            </w:r>
          </w:p>
        </w:tc>
      </w:tr>
      <w:tr w:rsidR="00540B1F">
        <w:tc>
          <w:tcPr>
            <w:tcW w:w="1275" w:type="dxa"/>
            <w:shd w:val="clear" w:color="auto" w:fill="auto"/>
            <w:vAlign w:val="center"/>
          </w:tcPr>
          <w:p w:rsidR="00540B1F" w:rsidRDefault="001401B6">
            <w:pPr>
              <w:jc w:val="center"/>
              <w:rPr>
                <w:szCs w:val="21"/>
              </w:rPr>
            </w:pPr>
            <w:r>
              <w:rPr>
                <w:rFonts w:hint="eastAsia"/>
                <w:szCs w:val="21"/>
              </w:rPr>
              <w:t>Cd</w:t>
            </w:r>
          </w:p>
        </w:tc>
        <w:tc>
          <w:tcPr>
            <w:tcW w:w="2410" w:type="dxa"/>
            <w:shd w:val="clear" w:color="auto" w:fill="auto"/>
          </w:tcPr>
          <w:p w:rsidR="00540B1F" w:rsidRDefault="001401B6">
            <w:pPr>
              <w:jc w:val="center"/>
              <w:rPr>
                <w:color w:val="000000" w:themeColor="text1"/>
                <w:szCs w:val="21"/>
              </w:rPr>
            </w:pPr>
            <w:r>
              <w:t>0.0001~0.1000</w:t>
            </w:r>
          </w:p>
        </w:tc>
        <w:tc>
          <w:tcPr>
            <w:tcW w:w="1276" w:type="dxa"/>
            <w:shd w:val="clear" w:color="auto" w:fill="auto"/>
            <w:vAlign w:val="center"/>
          </w:tcPr>
          <w:p w:rsidR="00540B1F" w:rsidRDefault="001401B6">
            <w:pPr>
              <w:jc w:val="center"/>
            </w:pPr>
            <w:r>
              <w:t>Ni</w:t>
            </w:r>
          </w:p>
        </w:tc>
        <w:tc>
          <w:tcPr>
            <w:tcW w:w="2551" w:type="dxa"/>
            <w:shd w:val="clear" w:color="auto" w:fill="auto"/>
          </w:tcPr>
          <w:p w:rsidR="00540B1F" w:rsidRDefault="001401B6">
            <w:pPr>
              <w:jc w:val="center"/>
            </w:pPr>
            <w:r>
              <w:t>0.0001~0.1000</w:t>
            </w:r>
          </w:p>
        </w:tc>
      </w:tr>
      <w:tr w:rsidR="00540B1F">
        <w:tc>
          <w:tcPr>
            <w:tcW w:w="1275" w:type="dxa"/>
            <w:shd w:val="clear" w:color="auto" w:fill="auto"/>
            <w:vAlign w:val="center"/>
          </w:tcPr>
          <w:p w:rsidR="00540B1F" w:rsidRDefault="001401B6">
            <w:pPr>
              <w:jc w:val="center"/>
              <w:rPr>
                <w:szCs w:val="21"/>
              </w:rPr>
            </w:pPr>
            <w:r>
              <w:rPr>
                <w:rFonts w:hint="eastAsia"/>
                <w:szCs w:val="21"/>
              </w:rPr>
              <w:t>Cr</w:t>
            </w:r>
          </w:p>
        </w:tc>
        <w:tc>
          <w:tcPr>
            <w:tcW w:w="2410" w:type="dxa"/>
            <w:shd w:val="clear" w:color="auto" w:fill="auto"/>
          </w:tcPr>
          <w:p w:rsidR="00540B1F" w:rsidRDefault="001401B6">
            <w:pPr>
              <w:jc w:val="center"/>
              <w:rPr>
                <w:szCs w:val="21"/>
              </w:rPr>
            </w:pPr>
            <w:r>
              <w:t>0.0001~0.1000</w:t>
            </w:r>
          </w:p>
        </w:tc>
        <w:tc>
          <w:tcPr>
            <w:tcW w:w="1276" w:type="dxa"/>
            <w:shd w:val="clear" w:color="auto" w:fill="auto"/>
            <w:vAlign w:val="center"/>
          </w:tcPr>
          <w:p w:rsidR="00540B1F" w:rsidRDefault="001401B6">
            <w:pPr>
              <w:jc w:val="center"/>
            </w:pPr>
            <w:proofErr w:type="spellStart"/>
            <w:r>
              <w:t>Pb</w:t>
            </w:r>
            <w:proofErr w:type="spellEnd"/>
          </w:p>
        </w:tc>
        <w:tc>
          <w:tcPr>
            <w:tcW w:w="2551" w:type="dxa"/>
            <w:shd w:val="clear" w:color="auto" w:fill="auto"/>
          </w:tcPr>
          <w:p w:rsidR="00540B1F" w:rsidRDefault="001401B6">
            <w:pPr>
              <w:jc w:val="center"/>
            </w:pPr>
            <w:r>
              <w:t>0.0001~0.1000</w:t>
            </w:r>
          </w:p>
        </w:tc>
      </w:tr>
      <w:tr w:rsidR="00540B1F">
        <w:tc>
          <w:tcPr>
            <w:tcW w:w="1275" w:type="dxa"/>
            <w:shd w:val="clear" w:color="auto" w:fill="auto"/>
            <w:vAlign w:val="center"/>
          </w:tcPr>
          <w:p w:rsidR="00540B1F" w:rsidRDefault="001401B6">
            <w:pPr>
              <w:jc w:val="center"/>
              <w:rPr>
                <w:szCs w:val="21"/>
              </w:rPr>
            </w:pPr>
            <w:r>
              <w:rPr>
                <w:rFonts w:hint="eastAsia"/>
                <w:szCs w:val="21"/>
              </w:rPr>
              <w:t>Cu</w:t>
            </w:r>
          </w:p>
        </w:tc>
        <w:tc>
          <w:tcPr>
            <w:tcW w:w="2410" w:type="dxa"/>
            <w:shd w:val="clear" w:color="auto" w:fill="auto"/>
          </w:tcPr>
          <w:p w:rsidR="00540B1F" w:rsidRDefault="001401B6">
            <w:pPr>
              <w:jc w:val="center"/>
              <w:rPr>
                <w:szCs w:val="21"/>
              </w:rPr>
            </w:pPr>
            <w:r>
              <w:t>0.0001~0.1000</w:t>
            </w:r>
          </w:p>
        </w:tc>
        <w:tc>
          <w:tcPr>
            <w:tcW w:w="1276" w:type="dxa"/>
            <w:shd w:val="clear" w:color="auto" w:fill="auto"/>
            <w:vAlign w:val="center"/>
          </w:tcPr>
          <w:p w:rsidR="00540B1F" w:rsidRDefault="001401B6">
            <w:pPr>
              <w:jc w:val="center"/>
            </w:pPr>
            <w:r>
              <w:t>Zn</w:t>
            </w:r>
          </w:p>
        </w:tc>
        <w:tc>
          <w:tcPr>
            <w:tcW w:w="2551" w:type="dxa"/>
            <w:shd w:val="clear" w:color="auto" w:fill="auto"/>
          </w:tcPr>
          <w:p w:rsidR="00540B1F" w:rsidRDefault="001401B6">
            <w:pPr>
              <w:jc w:val="center"/>
            </w:pPr>
            <w:r>
              <w:t>0.0001~0.1000</w:t>
            </w:r>
          </w:p>
        </w:tc>
      </w:tr>
    </w:tbl>
    <w:p w:rsidR="00540B1F" w:rsidRDefault="001401B6">
      <w:pPr>
        <w:tabs>
          <w:tab w:val="left" w:pos="3121"/>
        </w:tabs>
        <w:spacing w:beforeLines="50" w:before="156" w:afterLines="50" w:after="156" w:line="360" w:lineRule="auto"/>
        <w:rPr>
          <w:rFonts w:ascii="黑体" w:eastAsia="黑体" w:hAnsi="黑体"/>
          <w:szCs w:val="21"/>
        </w:rPr>
      </w:pPr>
      <w:r>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规范性引用文件</w:t>
      </w:r>
      <w:r>
        <w:rPr>
          <w:rFonts w:ascii="黑体" w:eastAsia="黑体" w:hAnsi="黑体"/>
          <w:szCs w:val="21"/>
        </w:rPr>
        <w:tab/>
      </w:r>
    </w:p>
    <w:p w:rsidR="00540B1F" w:rsidRPr="001401B6" w:rsidRDefault="001401B6">
      <w:pPr>
        <w:ind w:leftChars="150" w:left="315" w:firstLineChars="200" w:firstLine="420"/>
        <w:rPr>
          <w:color w:val="000000" w:themeColor="text1"/>
          <w:szCs w:val="21"/>
        </w:rPr>
      </w:pPr>
      <w:r w:rsidRPr="001401B6">
        <w:rPr>
          <w:rFonts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40B1F" w:rsidRPr="001401B6" w:rsidRDefault="001401B6">
      <w:pPr>
        <w:ind w:leftChars="150" w:left="315" w:firstLineChars="200" w:firstLine="420"/>
        <w:rPr>
          <w:color w:val="000000" w:themeColor="text1"/>
          <w:szCs w:val="21"/>
        </w:rPr>
      </w:pPr>
      <w:r w:rsidRPr="001401B6">
        <w:rPr>
          <w:rFonts w:hint="eastAsia"/>
          <w:color w:val="000000" w:themeColor="text1"/>
          <w:szCs w:val="21"/>
        </w:rPr>
        <w:t xml:space="preserve">GB/T 8170  </w:t>
      </w:r>
      <w:r w:rsidRPr="001401B6">
        <w:rPr>
          <w:rFonts w:hint="eastAsia"/>
          <w:color w:val="000000" w:themeColor="text1"/>
          <w:szCs w:val="21"/>
        </w:rPr>
        <w:t>数值</w:t>
      </w:r>
      <w:proofErr w:type="gramStart"/>
      <w:r w:rsidRPr="001401B6">
        <w:rPr>
          <w:rFonts w:hint="eastAsia"/>
          <w:color w:val="000000" w:themeColor="text1"/>
          <w:szCs w:val="21"/>
        </w:rPr>
        <w:t>修约规则</w:t>
      </w:r>
      <w:proofErr w:type="gramEnd"/>
      <w:r w:rsidRPr="001401B6">
        <w:rPr>
          <w:rFonts w:hint="eastAsia"/>
          <w:color w:val="000000" w:themeColor="text1"/>
          <w:szCs w:val="21"/>
        </w:rPr>
        <w:t>与极限数值的表示和判断</w:t>
      </w:r>
    </w:p>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3  术语和定义</w:t>
      </w:r>
    </w:p>
    <w:p w:rsidR="00540B1F" w:rsidRPr="001401B6" w:rsidRDefault="001401B6">
      <w:pPr>
        <w:ind w:leftChars="150" w:left="315" w:firstLineChars="200" w:firstLine="420"/>
        <w:rPr>
          <w:color w:val="000000" w:themeColor="text1"/>
          <w:szCs w:val="21"/>
        </w:rPr>
      </w:pPr>
      <w:r w:rsidRPr="001401B6">
        <w:rPr>
          <w:rFonts w:hint="eastAsia"/>
          <w:color w:val="000000" w:themeColor="text1"/>
          <w:szCs w:val="21"/>
        </w:rPr>
        <w:t>本文件没有需要界定的术语和定义。</w:t>
      </w:r>
    </w:p>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4</w:t>
      </w:r>
      <w:r>
        <w:rPr>
          <w:rFonts w:ascii="黑体" w:eastAsia="黑体" w:hAnsi="黑体" w:hint="eastAsia"/>
          <w:szCs w:val="21"/>
        </w:rPr>
        <w:t xml:space="preserve">  </w:t>
      </w:r>
      <w:r>
        <w:rPr>
          <w:rFonts w:ascii="黑体" w:eastAsia="黑体" w:hAnsi="黑体"/>
          <w:szCs w:val="21"/>
        </w:rPr>
        <w:t>原理</w:t>
      </w:r>
    </w:p>
    <w:p w:rsidR="00540B1F" w:rsidRPr="001401B6" w:rsidRDefault="001401B6">
      <w:pPr>
        <w:ind w:firstLineChars="234" w:firstLine="491"/>
        <w:rPr>
          <w:color w:val="000000" w:themeColor="text1"/>
          <w:szCs w:val="21"/>
        </w:rPr>
      </w:pPr>
      <w:r w:rsidRPr="001401B6">
        <w:rPr>
          <w:rFonts w:hint="eastAsia"/>
          <w:color w:val="000000" w:themeColor="text1"/>
          <w:szCs w:val="21"/>
        </w:rPr>
        <w:t>试样经高氯酸消解有机物，经王水溶解后，在盐酸、硝酸介质中，使用电感耦合等离子体光谱仪</w:t>
      </w:r>
      <w:r w:rsidRPr="001401B6">
        <w:rPr>
          <w:rFonts w:hint="eastAsia"/>
          <w:strike/>
          <w:color w:val="000000" w:themeColor="text1"/>
          <w:szCs w:val="21"/>
        </w:rPr>
        <w:t>法</w:t>
      </w:r>
      <w:r w:rsidRPr="001401B6">
        <w:rPr>
          <w:rFonts w:hint="eastAsia"/>
          <w:color w:val="000000" w:themeColor="text1"/>
          <w:szCs w:val="21"/>
        </w:rPr>
        <w:t>测定贵金属合金电镀废水中锌、锰、铬、镉、砷、铅、汞、铁、铝、镍、铜、铍的含量。</w:t>
      </w:r>
    </w:p>
    <w:p w:rsidR="00540B1F" w:rsidRDefault="001401B6">
      <w:pPr>
        <w:spacing w:beforeLines="50" w:before="156" w:afterLines="50" w:after="156" w:line="360" w:lineRule="auto"/>
        <w:rPr>
          <w:rFonts w:hAnsi="黑体"/>
          <w:szCs w:val="21"/>
        </w:rPr>
      </w:pPr>
      <w:r>
        <w:rPr>
          <w:rFonts w:ascii="黑体" w:eastAsia="黑体" w:hAnsi="黑体" w:hint="eastAsia"/>
          <w:szCs w:val="21"/>
        </w:rPr>
        <w:t xml:space="preserve">5  </w:t>
      </w:r>
      <w:r>
        <w:rPr>
          <w:rFonts w:ascii="黑体" w:eastAsia="黑体" w:hAnsi="黑体"/>
          <w:szCs w:val="21"/>
        </w:rPr>
        <w:t>试剂</w:t>
      </w:r>
      <w:r>
        <w:rPr>
          <w:rFonts w:ascii="黑体" w:eastAsia="黑体" w:hAnsi="黑体" w:hint="eastAsia"/>
          <w:szCs w:val="21"/>
        </w:rPr>
        <w:t>或材料</w:t>
      </w:r>
      <w:r>
        <w:rPr>
          <w:rFonts w:ascii="黑体" w:eastAsia="黑体" w:hAnsi="黑体"/>
          <w:szCs w:val="21"/>
        </w:rPr>
        <w:t xml:space="preserve"> </w:t>
      </w:r>
      <w:r>
        <w:rPr>
          <w:rFonts w:hAnsi="黑体"/>
          <w:szCs w:val="21"/>
        </w:rPr>
        <w:t xml:space="preserve">                                                                                                                                                                                                                                                                                                                                                                                                                                                                                                             </w:t>
      </w:r>
    </w:p>
    <w:p w:rsidR="00540B1F" w:rsidRPr="001401B6" w:rsidRDefault="001401B6">
      <w:pPr>
        <w:ind w:firstLineChars="200" w:firstLine="420"/>
        <w:rPr>
          <w:color w:val="000000" w:themeColor="text1"/>
          <w:szCs w:val="21"/>
        </w:rPr>
      </w:pPr>
      <w:r w:rsidRPr="001401B6">
        <w:rPr>
          <w:color w:val="000000" w:themeColor="text1"/>
          <w:szCs w:val="21"/>
        </w:rPr>
        <w:lastRenderedPageBreak/>
        <w:t>除非另有说明，在分析中仅使用确认为分析纯的试剂和</w:t>
      </w:r>
      <w:r w:rsidRPr="001401B6">
        <w:rPr>
          <w:rFonts w:hint="eastAsia"/>
          <w:color w:val="000000" w:themeColor="text1"/>
          <w:szCs w:val="21"/>
        </w:rPr>
        <w:t>实验室二级水。</w:t>
      </w:r>
    </w:p>
    <w:p w:rsidR="00540B1F" w:rsidRPr="006D33FD" w:rsidRDefault="001401B6">
      <w:pPr>
        <w:rPr>
          <w:color w:val="000000" w:themeColor="text1"/>
          <w:szCs w:val="21"/>
        </w:rPr>
      </w:pPr>
      <w:r w:rsidRPr="006D33FD">
        <w:rPr>
          <w:rFonts w:hint="eastAsia"/>
          <w:color w:val="000000" w:themeColor="text1"/>
          <w:szCs w:val="21"/>
        </w:rPr>
        <w:t>5.1</w:t>
      </w:r>
      <w:r w:rsidRPr="006D33FD">
        <w:rPr>
          <w:rFonts w:hint="eastAsia"/>
          <w:color w:val="000000" w:themeColor="text1"/>
          <w:szCs w:val="21"/>
        </w:rPr>
        <w:t>高氯酸</w:t>
      </w:r>
      <w:r w:rsidR="00791B41" w:rsidRPr="006D33FD">
        <w:rPr>
          <w:rFonts w:hint="eastAsia"/>
          <w:color w:val="000000" w:themeColor="text1"/>
          <w:szCs w:val="21"/>
        </w:rPr>
        <w:t>：（</w:t>
      </w:r>
      <w:r w:rsidR="00791B41" w:rsidRPr="006D33FD">
        <w:rPr>
          <w:rFonts w:hint="eastAsia"/>
          <w:color w:val="000000" w:themeColor="text1"/>
          <w:kern w:val="0"/>
          <w:szCs w:val="21"/>
        </w:rPr>
        <w:t>ρ</w:t>
      </w:r>
      <w:r w:rsidR="00791B41" w:rsidRPr="006D33FD">
        <w:rPr>
          <w:rFonts w:hint="eastAsia"/>
          <w:color w:val="000000" w:themeColor="text1"/>
          <w:kern w:val="0"/>
          <w:szCs w:val="21"/>
        </w:rPr>
        <w:t>=1.76 g/mL</w:t>
      </w:r>
      <w:r w:rsidR="00791B41" w:rsidRPr="006D33FD">
        <w:rPr>
          <w:rFonts w:hint="eastAsia"/>
          <w:color w:val="000000" w:themeColor="text1"/>
          <w:szCs w:val="21"/>
        </w:rPr>
        <w:t>）</w:t>
      </w:r>
      <w:r w:rsidRPr="006D33FD">
        <w:rPr>
          <w:rFonts w:hint="eastAsia"/>
          <w:color w:val="000000" w:themeColor="text1"/>
          <w:szCs w:val="21"/>
        </w:rPr>
        <w:t>。</w:t>
      </w:r>
    </w:p>
    <w:p w:rsidR="00540B1F" w:rsidRPr="006D33FD" w:rsidRDefault="001401B6">
      <w:pPr>
        <w:rPr>
          <w:color w:val="000000" w:themeColor="text1"/>
          <w:kern w:val="0"/>
          <w:szCs w:val="21"/>
        </w:rPr>
      </w:pPr>
      <w:r w:rsidRPr="006D33FD">
        <w:rPr>
          <w:rFonts w:hint="eastAsia"/>
          <w:color w:val="000000" w:themeColor="text1"/>
          <w:szCs w:val="21"/>
        </w:rPr>
        <w:t>5.2</w:t>
      </w:r>
      <w:r w:rsidRPr="006D33FD">
        <w:rPr>
          <w:color w:val="000000" w:themeColor="text1"/>
          <w:szCs w:val="21"/>
        </w:rPr>
        <w:t xml:space="preserve"> </w:t>
      </w:r>
      <w:r w:rsidRPr="006D33FD">
        <w:rPr>
          <w:rFonts w:hint="eastAsia"/>
          <w:color w:val="000000" w:themeColor="text1"/>
          <w:szCs w:val="21"/>
        </w:rPr>
        <w:t>硝酸：</w:t>
      </w:r>
      <w:r w:rsidR="00791B41" w:rsidRPr="006D33FD">
        <w:rPr>
          <w:rFonts w:hint="eastAsia"/>
          <w:color w:val="000000" w:themeColor="text1"/>
          <w:kern w:val="0"/>
          <w:szCs w:val="21"/>
        </w:rPr>
        <w:t>（ρ</w:t>
      </w:r>
      <w:r w:rsidR="00791B41" w:rsidRPr="006D33FD">
        <w:rPr>
          <w:rFonts w:hint="eastAsia"/>
          <w:color w:val="000000" w:themeColor="text1"/>
          <w:kern w:val="0"/>
          <w:szCs w:val="21"/>
        </w:rPr>
        <w:t>=1.43 g/mL</w:t>
      </w:r>
      <w:r w:rsidR="00791B41" w:rsidRPr="006D33FD">
        <w:rPr>
          <w:rFonts w:hint="eastAsia"/>
          <w:color w:val="000000" w:themeColor="text1"/>
          <w:kern w:val="0"/>
          <w:szCs w:val="21"/>
        </w:rPr>
        <w:t>）</w:t>
      </w:r>
      <w:r w:rsidRPr="006D33FD">
        <w:rPr>
          <w:rFonts w:hint="eastAsia"/>
          <w:color w:val="000000" w:themeColor="text1"/>
          <w:kern w:val="0"/>
          <w:szCs w:val="21"/>
        </w:rPr>
        <w:t>。</w:t>
      </w:r>
    </w:p>
    <w:p w:rsidR="00540B1F" w:rsidRPr="006D33FD" w:rsidRDefault="001401B6">
      <w:pPr>
        <w:rPr>
          <w:color w:val="000000" w:themeColor="text1"/>
          <w:kern w:val="0"/>
          <w:szCs w:val="21"/>
        </w:rPr>
      </w:pPr>
      <w:r w:rsidRPr="006D33FD">
        <w:rPr>
          <w:rFonts w:hint="eastAsia"/>
          <w:color w:val="000000" w:themeColor="text1"/>
          <w:szCs w:val="21"/>
        </w:rPr>
        <w:t>5.3</w:t>
      </w:r>
      <w:r w:rsidRPr="006D33FD">
        <w:rPr>
          <w:color w:val="000000" w:themeColor="text1"/>
          <w:szCs w:val="21"/>
        </w:rPr>
        <w:t xml:space="preserve"> </w:t>
      </w:r>
      <w:r w:rsidRPr="006D33FD">
        <w:rPr>
          <w:rFonts w:hint="eastAsia"/>
          <w:color w:val="000000" w:themeColor="text1"/>
          <w:szCs w:val="21"/>
        </w:rPr>
        <w:t>盐酸：</w:t>
      </w:r>
      <w:r w:rsidR="00791B41" w:rsidRPr="006D33FD">
        <w:rPr>
          <w:rFonts w:hint="eastAsia"/>
          <w:color w:val="000000" w:themeColor="text1"/>
          <w:kern w:val="0"/>
          <w:szCs w:val="21"/>
        </w:rPr>
        <w:t>（ρ</w:t>
      </w:r>
      <w:r w:rsidR="00791B41" w:rsidRPr="006D33FD">
        <w:rPr>
          <w:rFonts w:hint="eastAsia"/>
          <w:color w:val="000000" w:themeColor="text1"/>
          <w:kern w:val="0"/>
          <w:szCs w:val="21"/>
        </w:rPr>
        <w:t>=1.19 g/mL</w:t>
      </w:r>
      <w:r w:rsidR="00791B41" w:rsidRPr="006D33FD">
        <w:rPr>
          <w:rFonts w:hint="eastAsia"/>
          <w:color w:val="000000" w:themeColor="text1"/>
          <w:kern w:val="0"/>
          <w:szCs w:val="21"/>
        </w:rPr>
        <w:t>）</w:t>
      </w:r>
      <w:r w:rsidRPr="006D33FD">
        <w:rPr>
          <w:rFonts w:hint="eastAsia"/>
          <w:color w:val="000000" w:themeColor="text1"/>
          <w:kern w:val="0"/>
          <w:szCs w:val="21"/>
        </w:rPr>
        <w:t>。</w:t>
      </w:r>
    </w:p>
    <w:p w:rsidR="00791B41" w:rsidRPr="006D33FD" w:rsidRDefault="001401B6">
      <w:pPr>
        <w:rPr>
          <w:color w:val="000000" w:themeColor="text1"/>
          <w:kern w:val="0"/>
          <w:szCs w:val="21"/>
        </w:rPr>
      </w:pPr>
      <w:r w:rsidRPr="006D33FD">
        <w:rPr>
          <w:rFonts w:hint="eastAsia"/>
          <w:color w:val="000000" w:themeColor="text1"/>
          <w:szCs w:val="21"/>
        </w:rPr>
        <w:t xml:space="preserve">5.4 </w:t>
      </w:r>
      <w:r w:rsidRPr="006D33FD">
        <w:rPr>
          <w:rFonts w:hint="eastAsia"/>
          <w:color w:val="000000" w:themeColor="text1"/>
          <w:szCs w:val="21"/>
        </w:rPr>
        <w:t>过氧化氢：</w:t>
      </w:r>
      <w:r w:rsidR="00791B41" w:rsidRPr="006D33FD">
        <w:rPr>
          <w:rFonts w:hint="eastAsia"/>
          <w:color w:val="000000" w:themeColor="text1"/>
          <w:kern w:val="0"/>
          <w:szCs w:val="21"/>
        </w:rPr>
        <w:t>（ρ</w:t>
      </w:r>
      <w:r w:rsidR="00791B41" w:rsidRPr="006D33FD">
        <w:rPr>
          <w:rFonts w:hint="eastAsia"/>
          <w:color w:val="000000" w:themeColor="text1"/>
          <w:kern w:val="0"/>
          <w:szCs w:val="21"/>
        </w:rPr>
        <w:t>=1.11 g/mL</w:t>
      </w:r>
      <w:r w:rsidR="00791B41" w:rsidRPr="006D33FD">
        <w:rPr>
          <w:rFonts w:hint="eastAsia"/>
          <w:color w:val="000000" w:themeColor="text1"/>
          <w:kern w:val="0"/>
          <w:szCs w:val="21"/>
        </w:rPr>
        <w:t>）</w:t>
      </w:r>
    </w:p>
    <w:p w:rsidR="00540B1F" w:rsidRPr="006D33FD" w:rsidRDefault="001401B6">
      <w:pPr>
        <w:rPr>
          <w:color w:val="000000" w:themeColor="text1"/>
          <w:szCs w:val="21"/>
        </w:rPr>
      </w:pPr>
      <w:r w:rsidRPr="006D33FD">
        <w:rPr>
          <w:rFonts w:hint="eastAsia"/>
          <w:color w:val="000000" w:themeColor="text1"/>
          <w:szCs w:val="21"/>
        </w:rPr>
        <w:t xml:space="preserve">5.5 </w:t>
      </w:r>
      <w:r w:rsidRPr="006D33FD">
        <w:rPr>
          <w:rFonts w:hint="eastAsia"/>
          <w:color w:val="000000" w:themeColor="text1"/>
          <w:szCs w:val="21"/>
        </w:rPr>
        <w:t>硝酸（</w:t>
      </w:r>
      <w:r w:rsidRPr="006D33FD">
        <w:rPr>
          <w:rFonts w:hint="eastAsia"/>
          <w:color w:val="000000" w:themeColor="text1"/>
          <w:szCs w:val="21"/>
        </w:rPr>
        <w:t>1+</w:t>
      </w:r>
      <w:r w:rsidR="00435111" w:rsidRPr="006D33FD">
        <w:rPr>
          <w:rFonts w:hint="eastAsia"/>
          <w:color w:val="000000" w:themeColor="text1"/>
          <w:szCs w:val="21"/>
        </w:rPr>
        <w:t>1</w:t>
      </w:r>
      <w:r w:rsidRPr="006D33FD">
        <w:rPr>
          <w:rFonts w:hint="eastAsia"/>
          <w:color w:val="000000" w:themeColor="text1"/>
          <w:szCs w:val="21"/>
        </w:rPr>
        <w:t>）。</w:t>
      </w:r>
    </w:p>
    <w:p w:rsidR="00540B1F" w:rsidRPr="006D33FD" w:rsidRDefault="001401B6">
      <w:pPr>
        <w:rPr>
          <w:szCs w:val="21"/>
        </w:rPr>
      </w:pPr>
      <w:r w:rsidRPr="006D33FD">
        <w:rPr>
          <w:rFonts w:hint="eastAsia"/>
          <w:szCs w:val="21"/>
        </w:rPr>
        <w:t xml:space="preserve">5.6 </w:t>
      </w:r>
      <w:r w:rsidRPr="006D33FD">
        <w:rPr>
          <w:rFonts w:hint="eastAsia"/>
          <w:szCs w:val="21"/>
        </w:rPr>
        <w:t>盐酸（</w:t>
      </w:r>
      <w:r w:rsidRPr="006D33FD">
        <w:rPr>
          <w:rFonts w:hint="eastAsia"/>
          <w:szCs w:val="21"/>
        </w:rPr>
        <w:t>1+1</w:t>
      </w:r>
      <w:r w:rsidRPr="006D33FD">
        <w:rPr>
          <w:rFonts w:hint="eastAsia"/>
          <w:szCs w:val="21"/>
        </w:rPr>
        <w:t>）。</w:t>
      </w:r>
    </w:p>
    <w:p w:rsidR="00540B1F" w:rsidRPr="006D33FD" w:rsidRDefault="001401B6">
      <w:pPr>
        <w:rPr>
          <w:szCs w:val="21"/>
        </w:rPr>
      </w:pPr>
      <w:r w:rsidRPr="006D33FD">
        <w:rPr>
          <w:rFonts w:hint="eastAsia"/>
          <w:szCs w:val="21"/>
        </w:rPr>
        <w:t xml:space="preserve">5.7 </w:t>
      </w:r>
      <w:r w:rsidRPr="006D33FD">
        <w:rPr>
          <w:rFonts w:hint="eastAsia"/>
          <w:szCs w:val="21"/>
        </w:rPr>
        <w:t>混合酸</w:t>
      </w:r>
      <w:r w:rsidRPr="006D33FD">
        <w:rPr>
          <w:rFonts w:hint="eastAsia"/>
          <w:szCs w:val="21"/>
        </w:rPr>
        <w:t>1</w:t>
      </w:r>
      <w:r w:rsidRPr="006D33FD">
        <w:rPr>
          <w:rFonts w:hint="eastAsia"/>
          <w:szCs w:val="21"/>
        </w:rPr>
        <w:t>：</w:t>
      </w:r>
      <w:r w:rsidRPr="006D33FD">
        <w:rPr>
          <w:rFonts w:hint="eastAsia"/>
          <w:szCs w:val="21"/>
        </w:rPr>
        <w:t>1</w:t>
      </w:r>
      <w:r w:rsidRPr="006D33FD">
        <w:rPr>
          <w:rFonts w:hint="eastAsia"/>
          <w:szCs w:val="21"/>
        </w:rPr>
        <w:t>体积硝酸（</w:t>
      </w:r>
      <w:r w:rsidRPr="006D33FD">
        <w:rPr>
          <w:rFonts w:hint="eastAsia"/>
          <w:szCs w:val="21"/>
        </w:rPr>
        <w:t>5.2</w:t>
      </w:r>
      <w:r w:rsidRPr="006D33FD">
        <w:rPr>
          <w:rFonts w:hint="eastAsia"/>
          <w:szCs w:val="21"/>
        </w:rPr>
        <w:t>）和</w:t>
      </w:r>
      <w:r w:rsidRPr="006D33FD">
        <w:rPr>
          <w:rFonts w:hint="eastAsia"/>
          <w:szCs w:val="21"/>
        </w:rPr>
        <w:t>3</w:t>
      </w:r>
      <w:r w:rsidRPr="006D33FD">
        <w:rPr>
          <w:rFonts w:hint="eastAsia"/>
          <w:szCs w:val="21"/>
        </w:rPr>
        <w:t>体积盐酸（</w:t>
      </w:r>
      <w:r w:rsidRPr="006D33FD">
        <w:rPr>
          <w:rFonts w:hint="eastAsia"/>
          <w:szCs w:val="21"/>
        </w:rPr>
        <w:t>5.3</w:t>
      </w:r>
      <w:r w:rsidRPr="006D33FD">
        <w:rPr>
          <w:rFonts w:hint="eastAsia"/>
          <w:szCs w:val="21"/>
        </w:rPr>
        <w:t>）混匀，用时现配。</w:t>
      </w:r>
    </w:p>
    <w:p w:rsidR="00540B1F" w:rsidRPr="006D33FD" w:rsidRDefault="001401B6">
      <w:pPr>
        <w:rPr>
          <w:szCs w:val="21"/>
        </w:rPr>
      </w:pPr>
      <w:r w:rsidRPr="006D33FD">
        <w:rPr>
          <w:rFonts w:hint="eastAsia"/>
          <w:szCs w:val="21"/>
        </w:rPr>
        <w:t xml:space="preserve">5.8 </w:t>
      </w:r>
      <w:r w:rsidRPr="006D33FD">
        <w:rPr>
          <w:rFonts w:hint="eastAsia"/>
          <w:szCs w:val="21"/>
        </w:rPr>
        <w:t>混合酸</w:t>
      </w:r>
      <w:r w:rsidRPr="006D33FD">
        <w:rPr>
          <w:rFonts w:hint="eastAsia"/>
          <w:szCs w:val="21"/>
        </w:rPr>
        <w:t>2</w:t>
      </w:r>
      <w:r w:rsidRPr="006D33FD">
        <w:rPr>
          <w:rFonts w:hint="eastAsia"/>
          <w:szCs w:val="21"/>
        </w:rPr>
        <w:t>：</w:t>
      </w:r>
      <w:r w:rsidRPr="006D33FD">
        <w:rPr>
          <w:rFonts w:hint="eastAsia"/>
          <w:szCs w:val="21"/>
        </w:rPr>
        <w:t>1</w:t>
      </w:r>
      <w:r w:rsidRPr="006D33FD">
        <w:rPr>
          <w:rFonts w:hint="eastAsia"/>
          <w:szCs w:val="21"/>
        </w:rPr>
        <w:t>体积混合酸</w:t>
      </w:r>
      <w:r w:rsidRPr="006D33FD">
        <w:rPr>
          <w:rFonts w:hint="eastAsia"/>
          <w:szCs w:val="21"/>
        </w:rPr>
        <w:t>1</w:t>
      </w:r>
      <w:r w:rsidRPr="006D33FD">
        <w:rPr>
          <w:rFonts w:hint="eastAsia"/>
          <w:szCs w:val="21"/>
        </w:rPr>
        <w:t>（</w:t>
      </w:r>
      <w:r w:rsidRPr="006D33FD">
        <w:rPr>
          <w:rFonts w:hint="eastAsia"/>
          <w:szCs w:val="21"/>
        </w:rPr>
        <w:t>5.7</w:t>
      </w:r>
      <w:r w:rsidRPr="006D33FD">
        <w:rPr>
          <w:rFonts w:hint="eastAsia"/>
          <w:szCs w:val="21"/>
        </w:rPr>
        <w:t>）和</w:t>
      </w:r>
      <w:r w:rsidRPr="006D33FD">
        <w:rPr>
          <w:rFonts w:hint="eastAsia"/>
          <w:szCs w:val="21"/>
        </w:rPr>
        <w:t>1</w:t>
      </w:r>
      <w:r w:rsidRPr="006D33FD">
        <w:rPr>
          <w:rFonts w:hint="eastAsia"/>
          <w:szCs w:val="21"/>
        </w:rPr>
        <w:t>体积水混匀，用时现配。</w:t>
      </w:r>
    </w:p>
    <w:p w:rsidR="00435111" w:rsidRPr="006D33FD" w:rsidRDefault="0032124F" w:rsidP="0032124F">
      <w:pPr>
        <w:rPr>
          <w:szCs w:val="21"/>
        </w:rPr>
      </w:pPr>
      <w:r w:rsidRPr="006D33FD">
        <w:rPr>
          <w:rFonts w:hint="eastAsia"/>
          <w:szCs w:val="21"/>
        </w:rPr>
        <w:t xml:space="preserve">5.9  </w:t>
      </w:r>
      <w:proofErr w:type="gramStart"/>
      <w:r w:rsidRPr="006D33FD">
        <w:rPr>
          <w:rFonts w:hint="eastAsia"/>
          <w:szCs w:val="21"/>
        </w:rPr>
        <w:t>锌</w:t>
      </w:r>
      <w:proofErr w:type="gramEnd"/>
      <w:r w:rsidRPr="006D33FD">
        <w:rPr>
          <w:rFonts w:hint="eastAsia"/>
          <w:szCs w:val="21"/>
        </w:rPr>
        <w:t>标准贮存溶液：称取</w:t>
      </w:r>
      <w:r w:rsidRPr="006D33FD">
        <w:rPr>
          <w:rFonts w:hint="eastAsia"/>
          <w:szCs w:val="21"/>
        </w:rPr>
        <w:t xml:space="preserve"> 0.100 0 g </w:t>
      </w:r>
      <w:r w:rsidRPr="006D33FD">
        <w:rPr>
          <w:rFonts w:hint="eastAsia"/>
          <w:szCs w:val="21"/>
        </w:rPr>
        <w:t>金属锌（ω</w:t>
      </w:r>
      <w:r w:rsidRPr="006D33FD">
        <w:rPr>
          <w:rFonts w:hint="eastAsia"/>
          <w:szCs w:val="21"/>
        </w:rPr>
        <w:t>Zn</w:t>
      </w:r>
      <w:r w:rsidRPr="006D33FD">
        <w:rPr>
          <w:rFonts w:hint="eastAsia"/>
          <w:szCs w:val="21"/>
        </w:rPr>
        <w:t>≥</w:t>
      </w:r>
      <w:r w:rsidRPr="006D33FD">
        <w:rPr>
          <w:rFonts w:hint="eastAsia"/>
          <w:szCs w:val="21"/>
        </w:rPr>
        <w:t>99.99%</w:t>
      </w:r>
      <w:r w:rsidRPr="006D33FD">
        <w:rPr>
          <w:rFonts w:hint="eastAsia"/>
          <w:szCs w:val="21"/>
        </w:rPr>
        <w:t>），置于</w:t>
      </w:r>
      <w:r w:rsidRPr="006D33FD">
        <w:rPr>
          <w:rFonts w:hint="eastAsia"/>
          <w:szCs w:val="21"/>
        </w:rPr>
        <w:t xml:space="preserve"> 100 mL </w:t>
      </w:r>
      <w:r w:rsidRPr="006D33FD">
        <w:rPr>
          <w:rFonts w:hint="eastAsia"/>
          <w:szCs w:val="21"/>
        </w:rPr>
        <w:t>聚四氟乙烯烧杯中，加入</w:t>
      </w:r>
      <w:r w:rsidRPr="006D33FD">
        <w:rPr>
          <w:rFonts w:hint="eastAsia"/>
          <w:szCs w:val="21"/>
        </w:rPr>
        <w:t xml:space="preserve"> 20 mL </w:t>
      </w:r>
      <w:r w:rsidRPr="006D33FD">
        <w:rPr>
          <w:rFonts w:hint="eastAsia"/>
          <w:szCs w:val="21"/>
        </w:rPr>
        <w:t>硝酸溶液（</w:t>
      </w:r>
      <w:r w:rsidRPr="006D33FD">
        <w:rPr>
          <w:rFonts w:hint="eastAsia"/>
          <w:szCs w:val="21"/>
        </w:rPr>
        <w:t>5.5</w:t>
      </w:r>
      <w:r w:rsidRPr="006D33FD">
        <w:rPr>
          <w:rFonts w:hint="eastAsia"/>
          <w:szCs w:val="21"/>
        </w:rPr>
        <w:t>），低温加热溶解，驱除氮的氧化物，冷却至室温，移入</w:t>
      </w:r>
      <w:r w:rsidRPr="006D33FD">
        <w:rPr>
          <w:rFonts w:hint="eastAsia"/>
          <w:szCs w:val="21"/>
        </w:rPr>
        <w:t xml:space="preserve"> 100 mL </w:t>
      </w:r>
      <w:r w:rsidRPr="006D33FD">
        <w:rPr>
          <w:rFonts w:hint="eastAsia"/>
          <w:szCs w:val="21"/>
        </w:rPr>
        <w:t>塑料容量瓶中，用水稀释至刻度，混匀。此溶液</w:t>
      </w:r>
      <w:r w:rsidRPr="006D33FD">
        <w:rPr>
          <w:rFonts w:hint="eastAsia"/>
          <w:szCs w:val="21"/>
        </w:rPr>
        <w:t xml:space="preserve"> 1 mL </w:t>
      </w:r>
      <w:r w:rsidRPr="006D33FD">
        <w:rPr>
          <w:rFonts w:hint="eastAsia"/>
          <w:szCs w:val="21"/>
        </w:rPr>
        <w:t>含</w:t>
      </w:r>
      <w:r w:rsidRPr="006D33FD">
        <w:rPr>
          <w:rFonts w:hint="eastAsia"/>
          <w:szCs w:val="21"/>
        </w:rPr>
        <w:t xml:space="preserve"> 1 mg </w:t>
      </w:r>
      <w:r w:rsidRPr="006D33FD">
        <w:rPr>
          <w:rFonts w:hint="eastAsia"/>
          <w:szCs w:val="21"/>
        </w:rPr>
        <w:t>锌。</w:t>
      </w:r>
    </w:p>
    <w:p w:rsidR="0032124F" w:rsidRPr="006D33FD" w:rsidRDefault="001401B6" w:rsidP="00912793">
      <w:pPr>
        <w:rPr>
          <w:szCs w:val="21"/>
        </w:rPr>
      </w:pPr>
      <w:r w:rsidRPr="006D33FD">
        <w:rPr>
          <w:rFonts w:hint="eastAsia"/>
          <w:szCs w:val="21"/>
        </w:rPr>
        <w:t>5.10</w:t>
      </w:r>
      <w:r w:rsidR="00435111" w:rsidRPr="006D33FD">
        <w:rPr>
          <w:rFonts w:hint="eastAsia"/>
          <w:szCs w:val="21"/>
        </w:rPr>
        <w:t xml:space="preserve">  </w:t>
      </w:r>
      <w:proofErr w:type="gramStart"/>
      <w:r w:rsidR="00435111" w:rsidRPr="006D33FD">
        <w:rPr>
          <w:rFonts w:hint="eastAsia"/>
          <w:szCs w:val="21"/>
        </w:rPr>
        <w:t>锰标准</w:t>
      </w:r>
      <w:proofErr w:type="gramEnd"/>
      <w:r w:rsidR="00435111" w:rsidRPr="006D33FD">
        <w:rPr>
          <w:rFonts w:hint="eastAsia"/>
          <w:szCs w:val="21"/>
        </w:rPr>
        <w:t>贮存溶液：称取</w:t>
      </w:r>
      <w:r w:rsidR="00435111" w:rsidRPr="006D33FD">
        <w:rPr>
          <w:rFonts w:hint="eastAsia"/>
          <w:szCs w:val="21"/>
        </w:rPr>
        <w:t xml:space="preserve"> 0.100 0 g </w:t>
      </w:r>
      <w:r w:rsidR="00435111" w:rsidRPr="006D33FD">
        <w:rPr>
          <w:rFonts w:hint="eastAsia"/>
          <w:szCs w:val="21"/>
        </w:rPr>
        <w:t>金属锰（ω</w:t>
      </w:r>
      <w:proofErr w:type="spellStart"/>
      <w:r w:rsidR="00435111" w:rsidRPr="006D33FD">
        <w:rPr>
          <w:rFonts w:hint="eastAsia"/>
          <w:szCs w:val="21"/>
        </w:rPr>
        <w:t>Mn</w:t>
      </w:r>
      <w:proofErr w:type="spellEnd"/>
      <w:r w:rsidR="00435111" w:rsidRPr="006D33FD">
        <w:rPr>
          <w:rFonts w:hint="eastAsia"/>
          <w:szCs w:val="21"/>
        </w:rPr>
        <w:t>≥</w:t>
      </w:r>
      <w:r w:rsidR="00435111" w:rsidRPr="006D33FD">
        <w:rPr>
          <w:rFonts w:hint="eastAsia"/>
          <w:szCs w:val="21"/>
        </w:rPr>
        <w:t>99.99%</w:t>
      </w:r>
      <w:r w:rsidR="00435111" w:rsidRPr="006D33FD">
        <w:rPr>
          <w:rFonts w:hint="eastAsia"/>
          <w:szCs w:val="21"/>
        </w:rPr>
        <w:t>），置于</w:t>
      </w:r>
      <w:r w:rsidR="00435111" w:rsidRPr="006D33FD">
        <w:rPr>
          <w:rFonts w:hint="eastAsia"/>
          <w:szCs w:val="21"/>
        </w:rPr>
        <w:t xml:space="preserve"> 100 mL </w:t>
      </w:r>
      <w:r w:rsidR="00435111" w:rsidRPr="006D33FD">
        <w:rPr>
          <w:rFonts w:hint="eastAsia"/>
          <w:szCs w:val="21"/>
        </w:rPr>
        <w:t>聚四氟乙烯烧杯中，加入</w:t>
      </w:r>
      <w:r w:rsidR="00435111" w:rsidRPr="006D33FD">
        <w:rPr>
          <w:rFonts w:hint="eastAsia"/>
          <w:szCs w:val="21"/>
        </w:rPr>
        <w:t xml:space="preserve"> 20 mL </w:t>
      </w:r>
      <w:r w:rsidR="00435111" w:rsidRPr="006D33FD">
        <w:rPr>
          <w:rFonts w:hint="eastAsia"/>
          <w:szCs w:val="21"/>
        </w:rPr>
        <w:t>硝酸溶液（</w:t>
      </w:r>
      <w:r w:rsidR="00435111" w:rsidRPr="006D33FD">
        <w:rPr>
          <w:rFonts w:hint="eastAsia"/>
          <w:szCs w:val="21"/>
        </w:rPr>
        <w:t>5.5</w:t>
      </w:r>
      <w:r w:rsidR="00435111" w:rsidRPr="006D33FD">
        <w:rPr>
          <w:rFonts w:hint="eastAsia"/>
          <w:szCs w:val="21"/>
        </w:rPr>
        <w:t>），低温加热溶解，驱除氮的氧化物，冷却至室温，移入</w:t>
      </w:r>
      <w:r w:rsidR="00435111" w:rsidRPr="006D33FD">
        <w:rPr>
          <w:rFonts w:hint="eastAsia"/>
          <w:szCs w:val="21"/>
        </w:rPr>
        <w:t xml:space="preserve"> 100 mL </w:t>
      </w:r>
      <w:r w:rsidR="00435111" w:rsidRPr="006D33FD">
        <w:rPr>
          <w:rFonts w:hint="eastAsia"/>
          <w:szCs w:val="21"/>
        </w:rPr>
        <w:t>塑料容量瓶中，用水稀释至刻度，混匀。此溶液</w:t>
      </w:r>
      <w:r w:rsidR="00435111" w:rsidRPr="006D33FD">
        <w:rPr>
          <w:rFonts w:hint="eastAsia"/>
          <w:szCs w:val="21"/>
        </w:rPr>
        <w:t xml:space="preserve"> 1 mL </w:t>
      </w:r>
      <w:r w:rsidR="00435111" w:rsidRPr="006D33FD">
        <w:rPr>
          <w:rFonts w:hint="eastAsia"/>
          <w:szCs w:val="21"/>
        </w:rPr>
        <w:t>含</w:t>
      </w:r>
      <w:r w:rsidR="00435111" w:rsidRPr="006D33FD">
        <w:rPr>
          <w:rFonts w:hint="eastAsia"/>
          <w:szCs w:val="21"/>
        </w:rPr>
        <w:t xml:space="preserve"> 1 mg </w:t>
      </w:r>
      <w:r w:rsidR="00435111" w:rsidRPr="006D33FD">
        <w:rPr>
          <w:rFonts w:hint="eastAsia"/>
          <w:szCs w:val="21"/>
        </w:rPr>
        <w:t>锰。</w:t>
      </w:r>
      <w:r w:rsidR="00435111" w:rsidRPr="006D33FD">
        <w:rPr>
          <w:szCs w:val="21"/>
        </w:rPr>
        <w:cr/>
      </w:r>
      <w:r w:rsidR="0032124F" w:rsidRPr="006D33FD">
        <w:rPr>
          <w:rFonts w:hint="eastAsia"/>
          <w:szCs w:val="21"/>
        </w:rPr>
        <w:t xml:space="preserve">5.11  </w:t>
      </w:r>
      <w:proofErr w:type="gramStart"/>
      <w:r w:rsidR="00912793" w:rsidRPr="006D33FD">
        <w:rPr>
          <w:rFonts w:hint="eastAsia"/>
          <w:szCs w:val="21"/>
        </w:rPr>
        <w:t>铬</w:t>
      </w:r>
      <w:proofErr w:type="gramEnd"/>
      <w:r w:rsidR="00912793" w:rsidRPr="006D33FD">
        <w:rPr>
          <w:rFonts w:hint="eastAsia"/>
          <w:szCs w:val="21"/>
        </w:rPr>
        <w:t>标准贮存溶液：称取</w:t>
      </w:r>
      <w:r w:rsidR="00912793" w:rsidRPr="006D33FD">
        <w:rPr>
          <w:rFonts w:hint="eastAsia"/>
          <w:szCs w:val="21"/>
        </w:rPr>
        <w:t xml:space="preserve"> 0.100 0 g </w:t>
      </w:r>
      <w:r w:rsidR="00912793" w:rsidRPr="006D33FD">
        <w:rPr>
          <w:rFonts w:hint="eastAsia"/>
          <w:szCs w:val="21"/>
        </w:rPr>
        <w:t>金属铬（ω</w:t>
      </w:r>
      <w:r w:rsidR="00912793" w:rsidRPr="006D33FD">
        <w:rPr>
          <w:rFonts w:hint="eastAsia"/>
          <w:szCs w:val="21"/>
        </w:rPr>
        <w:t>Cr</w:t>
      </w:r>
      <w:r w:rsidR="00912793" w:rsidRPr="006D33FD">
        <w:rPr>
          <w:rFonts w:hint="eastAsia"/>
          <w:szCs w:val="21"/>
        </w:rPr>
        <w:t>≥</w:t>
      </w:r>
      <w:r w:rsidR="00912793" w:rsidRPr="006D33FD">
        <w:rPr>
          <w:rFonts w:hint="eastAsia"/>
          <w:szCs w:val="21"/>
        </w:rPr>
        <w:t>99.99%</w:t>
      </w:r>
      <w:r w:rsidR="00912793" w:rsidRPr="006D33FD">
        <w:rPr>
          <w:rFonts w:hint="eastAsia"/>
          <w:szCs w:val="21"/>
        </w:rPr>
        <w:t>）</w:t>
      </w:r>
      <w:r w:rsidR="00912793" w:rsidRPr="006D33FD">
        <w:rPr>
          <w:rFonts w:hint="eastAsia"/>
          <w:szCs w:val="21"/>
        </w:rPr>
        <w:t>,</w:t>
      </w:r>
      <w:r w:rsidR="00912793" w:rsidRPr="006D33FD">
        <w:rPr>
          <w:rFonts w:hint="eastAsia"/>
          <w:szCs w:val="21"/>
        </w:rPr>
        <w:t>置于</w:t>
      </w:r>
      <w:r w:rsidR="00912793" w:rsidRPr="006D33FD">
        <w:rPr>
          <w:rFonts w:hint="eastAsia"/>
          <w:szCs w:val="21"/>
        </w:rPr>
        <w:t xml:space="preserve"> 100 mL </w:t>
      </w:r>
      <w:r w:rsidR="00912793" w:rsidRPr="006D33FD">
        <w:rPr>
          <w:rFonts w:hint="eastAsia"/>
          <w:szCs w:val="21"/>
        </w:rPr>
        <w:t>聚四氟乙烯烧杯中，加入</w:t>
      </w:r>
      <w:r w:rsidR="0032124F" w:rsidRPr="006D33FD">
        <w:rPr>
          <w:rFonts w:hint="eastAsia"/>
          <w:szCs w:val="21"/>
        </w:rPr>
        <w:t xml:space="preserve">1 mL </w:t>
      </w:r>
      <w:r w:rsidR="0032124F" w:rsidRPr="006D33FD">
        <w:rPr>
          <w:rFonts w:hint="eastAsia"/>
          <w:szCs w:val="21"/>
        </w:rPr>
        <w:t>硝酸（</w:t>
      </w:r>
      <w:r w:rsidR="0032124F" w:rsidRPr="006D33FD">
        <w:rPr>
          <w:rFonts w:hint="eastAsia"/>
          <w:szCs w:val="21"/>
        </w:rPr>
        <w:t>5.5</w:t>
      </w:r>
      <w:r w:rsidR="0032124F" w:rsidRPr="006D33FD">
        <w:rPr>
          <w:rFonts w:hint="eastAsia"/>
          <w:szCs w:val="21"/>
        </w:rPr>
        <w:t>），</w:t>
      </w:r>
      <w:r w:rsidR="00912793" w:rsidRPr="006D33FD">
        <w:rPr>
          <w:rFonts w:hint="eastAsia"/>
          <w:szCs w:val="21"/>
        </w:rPr>
        <w:t xml:space="preserve">5 mL </w:t>
      </w:r>
      <w:r w:rsidR="00912793" w:rsidRPr="006D33FD">
        <w:rPr>
          <w:rFonts w:hint="eastAsia"/>
          <w:szCs w:val="21"/>
        </w:rPr>
        <w:t>盐酸（</w:t>
      </w:r>
      <w:r w:rsidR="00912793" w:rsidRPr="006D33FD">
        <w:rPr>
          <w:rFonts w:hint="eastAsia"/>
          <w:szCs w:val="21"/>
        </w:rPr>
        <w:t>5.6</w:t>
      </w:r>
      <w:r w:rsidR="0032124F" w:rsidRPr="006D33FD">
        <w:rPr>
          <w:rFonts w:hint="eastAsia"/>
          <w:szCs w:val="21"/>
        </w:rPr>
        <w:t>）</w:t>
      </w:r>
      <w:r w:rsidR="00912793" w:rsidRPr="006D33FD">
        <w:rPr>
          <w:rFonts w:hint="eastAsia"/>
          <w:szCs w:val="21"/>
        </w:rPr>
        <w:t>，盖上聚四氟乙烯杯盖，低温加热溶解完全，移入</w:t>
      </w:r>
      <w:r w:rsidR="00912793" w:rsidRPr="006D33FD">
        <w:rPr>
          <w:rFonts w:hint="eastAsia"/>
          <w:szCs w:val="21"/>
        </w:rPr>
        <w:t xml:space="preserve"> 100 mL </w:t>
      </w:r>
      <w:r w:rsidR="00912793" w:rsidRPr="006D33FD">
        <w:rPr>
          <w:rFonts w:hint="eastAsia"/>
          <w:szCs w:val="21"/>
        </w:rPr>
        <w:t>塑料容量瓶中，加入</w:t>
      </w:r>
      <w:r w:rsidR="00912793" w:rsidRPr="006D33FD">
        <w:rPr>
          <w:rFonts w:hint="eastAsia"/>
          <w:szCs w:val="21"/>
        </w:rPr>
        <w:t xml:space="preserve"> 10 mL </w:t>
      </w:r>
      <w:r w:rsidR="00912793" w:rsidRPr="006D33FD">
        <w:rPr>
          <w:rFonts w:hint="eastAsia"/>
          <w:szCs w:val="21"/>
        </w:rPr>
        <w:t>盐酸（</w:t>
      </w:r>
      <w:r w:rsidR="00912793" w:rsidRPr="006D33FD">
        <w:rPr>
          <w:rFonts w:hint="eastAsia"/>
          <w:szCs w:val="21"/>
        </w:rPr>
        <w:t>5.</w:t>
      </w:r>
      <w:r w:rsidR="0032124F" w:rsidRPr="006D33FD">
        <w:rPr>
          <w:rFonts w:hint="eastAsia"/>
          <w:szCs w:val="21"/>
        </w:rPr>
        <w:t>6</w:t>
      </w:r>
      <w:r w:rsidR="00912793" w:rsidRPr="006D33FD">
        <w:rPr>
          <w:rFonts w:hint="eastAsia"/>
          <w:szCs w:val="21"/>
        </w:rPr>
        <w:t>），用水稀释至刻度，混匀。此溶液</w:t>
      </w:r>
      <w:r w:rsidR="00912793" w:rsidRPr="006D33FD">
        <w:rPr>
          <w:rFonts w:hint="eastAsia"/>
          <w:szCs w:val="21"/>
        </w:rPr>
        <w:t xml:space="preserve"> 1 mL </w:t>
      </w:r>
      <w:r w:rsidR="00912793" w:rsidRPr="006D33FD">
        <w:rPr>
          <w:rFonts w:hint="eastAsia"/>
          <w:szCs w:val="21"/>
        </w:rPr>
        <w:t>含</w:t>
      </w:r>
      <w:r w:rsidR="00912793" w:rsidRPr="006D33FD">
        <w:rPr>
          <w:rFonts w:hint="eastAsia"/>
          <w:szCs w:val="21"/>
        </w:rPr>
        <w:t xml:space="preserve"> 1 mg </w:t>
      </w:r>
      <w:r w:rsidR="00912793" w:rsidRPr="006D33FD">
        <w:rPr>
          <w:rFonts w:hint="eastAsia"/>
          <w:szCs w:val="21"/>
        </w:rPr>
        <w:t>铬。</w:t>
      </w:r>
    </w:p>
    <w:p w:rsidR="00540B1F" w:rsidRPr="006D33FD" w:rsidRDefault="001401B6" w:rsidP="00CA1433">
      <w:pPr>
        <w:rPr>
          <w:szCs w:val="21"/>
        </w:rPr>
      </w:pPr>
      <w:r w:rsidRPr="006D33FD">
        <w:rPr>
          <w:rFonts w:hint="eastAsia"/>
          <w:szCs w:val="21"/>
        </w:rPr>
        <w:t>5.12</w:t>
      </w:r>
      <w:r w:rsidRPr="006D33FD">
        <w:rPr>
          <w:szCs w:val="21"/>
        </w:rPr>
        <w:t xml:space="preserve"> </w:t>
      </w:r>
      <w:proofErr w:type="gramStart"/>
      <w:r w:rsidR="00CA1433" w:rsidRPr="006D33FD">
        <w:rPr>
          <w:rFonts w:hint="eastAsia"/>
          <w:szCs w:val="21"/>
        </w:rPr>
        <w:t>镉标准</w:t>
      </w:r>
      <w:proofErr w:type="gramEnd"/>
      <w:r w:rsidR="00CA1433" w:rsidRPr="006D33FD">
        <w:rPr>
          <w:rFonts w:hint="eastAsia"/>
          <w:szCs w:val="21"/>
        </w:rPr>
        <w:t>贮存溶液：称取</w:t>
      </w:r>
      <w:r w:rsidR="00CA1433" w:rsidRPr="006D33FD">
        <w:rPr>
          <w:rFonts w:hint="eastAsia"/>
          <w:szCs w:val="21"/>
        </w:rPr>
        <w:t xml:space="preserve"> 0.100 0 g </w:t>
      </w:r>
      <w:r w:rsidR="00CA1433" w:rsidRPr="006D33FD">
        <w:rPr>
          <w:rFonts w:hint="eastAsia"/>
          <w:szCs w:val="21"/>
        </w:rPr>
        <w:t>金属镉（ω</w:t>
      </w:r>
      <w:r w:rsidR="00CA1433" w:rsidRPr="006D33FD">
        <w:rPr>
          <w:rFonts w:hint="eastAsia"/>
          <w:szCs w:val="21"/>
        </w:rPr>
        <w:t>Cd</w:t>
      </w:r>
      <w:r w:rsidR="00CA1433" w:rsidRPr="006D33FD">
        <w:rPr>
          <w:rFonts w:hint="eastAsia"/>
          <w:szCs w:val="21"/>
        </w:rPr>
        <w:t>≥</w:t>
      </w:r>
      <w:r w:rsidR="00CA1433" w:rsidRPr="006D33FD">
        <w:rPr>
          <w:rFonts w:hint="eastAsia"/>
          <w:szCs w:val="21"/>
        </w:rPr>
        <w:t>99.99%</w:t>
      </w:r>
      <w:r w:rsidR="00CA1433" w:rsidRPr="006D33FD">
        <w:rPr>
          <w:rFonts w:hint="eastAsia"/>
          <w:szCs w:val="21"/>
        </w:rPr>
        <w:t>），置于</w:t>
      </w:r>
      <w:r w:rsidR="00CA1433" w:rsidRPr="006D33FD">
        <w:rPr>
          <w:rFonts w:hint="eastAsia"/>
          <w:szCs w:val="21"/>
        </w:rPr>
        <w:t xml:space="preserve"> 100 mL </w:t>
      </w:r>
      <w:r w:rsidR="00CA1433" w:rsidRPr="006D33FD">
        <w:rPr>
          <w:rFonts w:hint="eastAsia"/>
          <w:szCs w:val="21"/>
        </w:rPr>
        <w:t>聚四氟乙烯烧杯中，加入</w:t>
      </w:r>
      <w:r w:rsidR="00CA1433" w:rsidRPr="006D33FD">
        <w:rPr>
          <w:rFonts w:hint="eastAsia"/>
          <w:szCs w:val="21"/>
        </w:rPr>
        <w:t xml:space="preserve"> 20 mL </w:t>
      </w:r>
      <w:r w:rsidR="00CA1433" w:rsidRPr="006D33FD">
        <w:rPr>
          <w:rFonts w:hint="eastAsia"/>
          <w:szCs w:val="21"/>
        </w:rPr>
        <w:t>硝酸溶液（</w:t>
      </w:r>
      <w:r w:rsidR="00CA1433" w:rsidRPr="006D33FD">
        <w:rPr>
          <w:rFonts w:hint="eastAsia"/>
          <w:szCs w:val="21"/>
        </w:rPr>
        <w:t>5.5</w:t>
      </w:r>
      <w:r w:rsidR="00CA1433" w:rsidRPr="006D33FD">
        <w:rPr>
          <w:rFonts w:hint="eastAsia"/>
          <w:szCs w:val="21"/>
        </w:rPr>
        <w:t>），低温加热溶解，挥发驱除氮的氧化物，冷却至室温，移入</w:t>
      </w:r>
      <w:r w:rsidR="00CA1433" w:rsidRPr="006D33FD">
        <w:rPr>
          <w:rFonts w:hint="eastAsia"/>
          <w:szCs w:val="21"/>
        </w:rPr>
        <w:t xml:space="preserve"> 100 mL </w:t>
      </w:r>
      <w:r w:rsidR="00CA1433" w:rsidRPr="006D33FD">
        <w:rPr>
          <w:rFonts w:hint="eastAsia"/>
          <w:szCs w:val="21"/>
        </w:rPr>
        <w:t>塑料容量瓶中，用水稀释至刻度，混匀。此溶液</w:t>
      </w:r>
      <w:r w:rsidR="00CA1433" w:rsidRPr="006D33FD">
        <w:rPr>
          <w:rFonts w:hint="eastAsia"/>
          <w:szCs w:val="21"/>
        </w:rPr>
        <w:t xml:space="preserve"> 1 mL </w:t>
      </w:r>
      <w:r w:rsidR="00CA1433" w:rsidRPr="006D33FD">
        <w:rPr>
          <w:rFonts w:hint="eastAsia"/>
          <w:szCs w:val="21"/>
        </w:rPr>
        <w:t>含</w:t>
      </w:r>
      <w:r w:rsidR="00CA1433" w:rsidRPr="006D33FD">
        <w:rPr>
          <w:rFonts w:hint="eastAsia"/>
          <w:szCs w:val="21"/>
        </w:rPr>
        <w:t xml:space="preserve"> 1 mg </w:t>
      </w:r>
      <w:proofErr w:type="gramStart"/>
      <w:r w:rsidR="00CA1433" w:rsidRPr="006D33FD">
        <w:rPr>
          <w:rFonts w:hint="eastAsia"/>
          <w:szCs w:val="21"/>
        </w:rPr>
        <w:t>镉</w:t>
      </w:r>
      <w:proofErr w:type="gramEnd"/>
      <w:r w:rsidR="00CA1433" w:rsidRPr="006D33FD">
        <w:rPr>
          <w:rFonts w:hint="eastAsia"/>
          <w:szCs w:val="21"/>
        </w:rPr>
        <w:t>。</w:t>
      </w:r>
      <w:r w:rsidR="00CA1433" w:rsidRPr="006D33FD">
        <w:rPr>
          <w:szCs w:val="21"/>
        </w:rPr>
        <w:cr/>
      </w:r>
      <w:r w:rsidRPr="006D33FD">
        <w:rPr>
          <w:rFonts w:hint="eastAsia"/>
          <w:szCs w:val="21"/>
        </w:rPr>
        <w:t xml:space="preserve">5.13 </w:t>
      </w:r>
      <w:r w:rsidR="00435111" w:rsidRPr="006D33FD">
        <w:rPr>
          <w:rFonts w:hint="eastAsia"/>
          <w:szCs w:val="21"/>
        </w:rPr>
        <w:t xml:space="preserve"> </w:t>
      </w:r>
      <w:proofErr w:type="gramStart"/>
      <w:r w:rsidR="00435111" w:rsidRPr="006D33FD">
        <w:rPr>
          <w:rFonts w:hint="eastAsia"/>
          <w:szCs w:val="21"/>
        </w:rPr>
        <w:t>铅标准</w:t>
      </w:r>
      <w:proofErr w:type="gramEnd"/>
      <w:r w:rsidR="00435111" w:rsidRPr="006D33FD">
        <w:rPr>
          <w:rFonts w:hint="eastAsia"/>
          <w:szCs w:val="21"/>
        </w:rPr>
        <w:t>贮存溶液：称取</w:t>
      </w:r>
      <w:r w:rsidR="00435111" w:rsidRPr="006D33FD">
        <w:rPr>
          <w:rFonts w:hint="eastAsia"/>
          <w:szCs w:val="21"/>
        </w:rPr>
        <w:t xml:space="preserve"> 0.100 0 g </w:t>
      </w:r>
      <w:r w:rsidR="00435111" w:rsidRPr="006D33FD">
        <w:rPr>
          <w:rFonts w:hint="eastAsia"/>
          <w:szCs w:val="21"/>
        </w:rPr>
        <w:t>金属铅（ω</w:t>
      </w:r>
      <w:proofErr w:type="spellStart"/>
      <w:r w:rsidR="00435111" w:rsidRPr="006D33FD">
        <w:rPr>
          <w:rFonts w:hint="eastAsia"/>
          <w:szCs w:val="21"/>
        </w:rPr>
        <w:t>Pb</w:t>
      </w:r>
      <w:proofErr w:type="spellEnd"/>
      <w:r w:rsidR="00435111" w:rsidRPr="006D33FD">
        <w:rPr>
          <w:rFonts w:hint="eastAsia"/>
          <w:szCs w:val="21"/>
        </w:rPr>
        <w:t>≥</w:t>
      </w:r>
      <w:r w:rsidR="00435111" w:rsidRPr="006D33FD">
        <w:rPr>
          <w:rFonts w:hint="eastAsia"/>
          <w:szCs w:val="21"/>
        </w:rPr>
        <w:t>99.99%</w:t>
      </w:r>
      <w:r w:rsidR="00435111" w:rsidRPr="006D33FD">
        <w:rPr>
          <w:rFonts w:hint="eastAsia"/>
          <w:szCs w:val="21"/>
        </w:rPr>
        <w:t>），置于</w:t>
      </w:r>
      <w:r w:rsidR="00435111" w:rsidRPr="006D33FD">
        <w:rPr>
          <w:rFonts w:hint="eastAsia"/>
          <w:szCs w:val="21"/>
        </w:rPr>
        <w:t xml:space="preserve"> 100 mL </w:t>
      </w:r>
      <w:r w:rsidR="00435111" w:rsidRPr="006D33FD">
        <w:rPr>
          <w:rFonts w:hint="eastAsia"/>
          <w:szCs w:val="21"/>
        </w:rPr>
        <w:t>聚四氟乙烯烧杯中，加入</w:t>
      </w:r>
      <w:r w:rsidR="00435111" w:rsidRPr="006D33FD">
        <w:rPr>
          <w:rFonts w:hint="eastAsia"/>
          <w:szCs w:val="21"/>
        </w:rPr>
        <w:t xml:space="preserve"> 20 mL </w:t>
      </w:r>
      <w:r w:rsidR="00435111" w:rsidRPr="006D33FD">
        <w:rPr>
          <w:rFonts w:hint="eastAsia"/>
          <w:szCs w:val="21"/>
        </w:rPr>
        <w:t>硝酸溶液（</w:t>
      </w:r>
      <w:r w:rsidR="00435111" w:rsidRPr="006D33FD">
        <w:rPr>
          <w:rFonts w:hint="eastAsia"/>
          <w:szCs w:val="21"/>
        </w:rPr>
        <w:t>5.5</w:t>
      </w:r>
      <w:r w:rsidR="00435111" w:rsidRPr="006D33FD">
        <w:rPr>
          <w:rFonts w:hint="eastAsia"/>
          <w:szCs w:val="21"/>
        </w:rPr>
        <w:t>），低温加热溶解，驱除氮的氧化物，冷却至室温，移入</w:t>
      </w:r>
      <w:r w:rsidR="00435111" w:rsidRPr="006D33FD">
        <w:rPr>
          <w:rFonts w:hint="eastAsia"/>
          <w:szCs w:val="21"/>
        </w:rPr>
        <w:t xml:space="preserve"> 100 mL </w:t>
      </w:r>
      <w:r w:rsidR="00435111" w:rsidRPr="006D33FD">
        <w:rPr>
          <w:rFonts w:hint="eastAsia"/>
          <w:szCs w:val="21"/>
        </w:rPr>
        <w:t>塑料容量瓶中，用水稀释至刻度，混匀。此溶液</w:t>
      </w:r>
      <w:r w:rsidR="00435111" w:rsidRPr="006D33FD">
        <w:rPr>
          <w:rFonts w:hint="eastAsia"/>
          <w:szCs w:val="21"/>
        </w:rPr>
        <w:t xml:space="preserve"> 1 mL </w:t>
      </w:r>
      <w:r w:rsidR="00435111" w:rsidRPr="006D33FD">
        <w:rPr>
          <w:rFonts w:hint="eastAsia"/>
          <w:szCs w:val="21"/>
        </w:rPr>
        <w:t>含</w:t>
      </w:r>
      <w:r w:rsidR="00435111" w:rsidRPr="006D33FD">
        <w:rPr>
          <w:rFonts w:hint="eastAsia"/>
          <w:szCs w:val="21"/>
        </w:rPr>
        <w:t xml:space="preserve"> 1 mg </w:t>
      </w:r>
      <w:r w:rsidR="00435111" w:rsidRPr="006D33FD">
        <w:rPr>
          <w:rFonts w:hint="eastAsia"/>
          <w:szCs w:val="21"/>
        </w:rPr>
        <w:t>铅。</w:t>
      </w:r>
      <w:r w:rsidR="00435111" w:rsidRPr="006D33FD">
        <w:rPr>
          <w:szCs w:val="21"/>
        </w:rPr>
        <w:cr/>
      </w:r>
      <w:r w:rsidRPr="006D33FD">
        <w:rPr>
          <w:rFonts w:hint="eastAsia"/>
          <w:szCs w:val="21"/>
        </w:rPr>
        <w:t xml:space="preserve">5.14 </w:t>
      </w:r>
      <w:r w:rsidR="00435111" w:rsidRPr="006D33FD">
        <w:rPr>
          <w:rFonts w:hint="eastAsia"/>
          <w:szCs w:val="21"/>
        </w:rPr>
        <w:t xml:space="preserve"> </w:t>
      </w:r>
      <w:proofErr w:type="gramStart"/>
      <w:r w:rsidR="00435111" w:rsidRPr="006D33FD">
        <w:rPr>
          <w:rFonts w:hint="eastAsia"/>
          <w:szCs w:val="21"/>
        </w:rPr>
        <w:t>铁标准</w:t>
      </w:r>
      <w:proofErr w:type="gramEnd"/>
      <w:r w:rsidR="00435111" w:rsidRPr="006D33FD">
        <w:rPr>
          <w:rFonts w:hint="eastAsia"/>
          <w:szCs w:val="21"/>
        </w:rPr>
        <w:t>贮存溶液：称取</w:t>
      </w:r>
      <w:r w:rsidR="00435111" w:rsidRPr="006D33FD">
        <w:rPr>
          <w:rFonts w:hint="eastAsia"/>
          <w:szCs w:val="21"/>
        </w:rPr>
        <w:t xml:space="preserve"> 0.100 0 g </w:t>
      </w:r>
      <w:r w:rsidR="00435111" w:rsidRPr="006D33FD">
        <w:rPr>
          <w:rFonts w:hint="eastAsia"/>
          <w:szCs w:val="21"/>
        </w:rPr>
        <w:t>金属铁（ω</w:t>
      </w:r>
      <w:r w:rsidR="00435111" w:rsidRPr="006D33FD">
        <w:rPr>
          <w:rFonts w:hint="eastAsia"/>
          <w:szCs w:val="21"/>
        </w:rPr>
        <w:t>Fe</w:t>
      </w:r>
      <w:r w:rsidR="00435111" w:rsidRPr="006D33FD">
        <w:rPr>
          <w:rFonts w:hint="eastAsia"/>
          <w:szCs w:val="21"/>
        </w:rPr>
        <w:t>≥</w:t>
      </w:r>
      <w:r w:rsidR="00435111" w:rsidRPr="006D33FD">
        <w:rPr>
          <w:rFonts w:hint="eastAsia"/>
          <w:szCs w:val="21"/>
        </w:rPr>
        <w:t>99.99%</w:t>
      </w:r>
      <w:r w:rsidR="00435111" w:rsidRPr="006D33FD">
        <w:rPr>
          <w:rFonts w:hint="eastAsia"/>
          <w:szCs w:val="21"/>
        </w:rPr>
        <w:t>），置于</w:t>
      </w:r>
      <w:r w:rsidR="00435111" w:rsidRPr="006D33FD">
        <w:rPr>
          <w:rFonts w:hint="eastAsia"/>
          <w:szCs w:val="21"/>
        </w:rPr>
        <w:t xml:space="preserve"> 100 mL </w:t>
      </w:r>
      <w:r w:rsidR="00435111" w:rsidRPr="006D33FD">
        <w:rPr>
          <w:rFonts w:hint="eastAsia"/>
          <w:szCs w:val="21"/>
        </w:rPr>
        <w:t>聚四氟乙烯烧杯中，加入</w:t>
      </w:r>
      <w:r w:rsidR="00435111" w:rsidRPr="006D33FD">
        <w:rPr>
          <w:rFonts w:hint="eastAsia"/>
          <w:szCs w:val="21"/>
        </w:rPr>
        <w:t xml:space="preserve"> 20 mL </w:t>
      </w:r>
      <w:r w:rsidR="00435111" w:rsidRPr="006D33FD">
        <w:rPr>
          <w:rFonts w:hint="eastAsia"/>
          <w:szCs w:val="21"/>
        </w:rPr>
        <w:t>硝酸溶液（</w:t>
      </w:r>
      <w:r w:rsidR="00435111" w:rsidRPr="006D33FD">
        <w:rPr>
          <w:rFonts w:hint="eastAsia"/>
          <w:szCs w:val="21"/>
        </w:rPr>
        <w:t>5.5</w:t>
      </w:r>
      <w:r w:rsidR="00435111" w:rsidRPr="006D33FD">
        <w:rPr>
          <w:rFonts w:hint="eastAsia"/>
          <w:szCs w:val="21"/>
        </w:rPr>
        <w:t>），低温加热溶解，驱除氮的氧化物，冷却至室温，移入</w:t>
      </w:r>
      <w:r w:rsidR="00435111" w:rsidRPr="006D33FD">
        <w:rPr>
          <w:rFonts w:hint="eastAsia"/>
          <w:szCs w:val="21"/>
        </w:rPr>
        <w:t xml:space="preserve"> 100 mL </w:t>
      </w:r>
      <w:r w:rsidR="00435111" w:rsidRPr="006D33FD">
        <w:rPr>
          <w:rFonts w:hint="eastAsia"/>
          <w:szCs w:val="21"/>
        </w:rPr>
        <w:t>塑料容量瓶中，用水稀释至刻度，混匀。此溶液</w:t>
      </w:r>
      <w:r w:rsidR="00435111" w:rsidRPr="006D33FD">
        <w:rPr>
          <w:rFonts w:hint="eastAsia"/>
          <w:szCs w:val="21"/>
        </w:rPr>
        <w:t xml:space="preserve"> 1 mL </w:t>
      </w:r>
      <w:r w:rsidR="00435111" w:rsidRPr="006D33FD">
        <w:rPr>
          <w:rFonts w:hint="eastAsia"/>
          <w:szCs w:val="21"/>
        </w:rPr>
        <w:t>含</w:t>
      </w:r>
      <w:r w:rsidR="00435111" w:rsidRPr="006D33FD">
        <w:rPr>
          <w:rFonts w:hint="eastAsia"/>
          <w:szCs w:val="21"/>
        </w:rPr>
        <w:t xml:space="preserve"> 1 mg </w:t>
      </w:r>
      <w:r w:rsidR="00435111" w:rsidRPr="006D33FD">
        <w:rPr>
          <w:rFonts w:hint="eastAsia"/>
          <w:szCs w:val="21"/>
        </w:rPr>
        <w:t>铁。</w:t>
      </w:r>
      <w:r w:rsidR="00435111" w:rsidRPr="006D33FD">
        <w:rPr>
          <w:szCs w:val="21"/>
        </w:rPr>
        <w:cr/>
      </w:r>
      <w:r w:rsidR="00CA1433" w:rsidRPr="006D33FD">
        <w:rPr>
          <w:rFonts w:hint="eastAsia"/>
          <w:szCs w:val="21"/>
        </w:rPr>
        <w:t xml:space="preserve">5.15  </w:t>
      </w:r>
      <w:proofErr w:type="gramStart"/>
      <w:r w:rsidR="00CA1433" w:rsidRPr="006D33FD">
        <w:rPr>
          <w:rFonts w:hint="eastAsia"/>
          <w:szCs w:val="21"/>
        </w:rPr>
        <w:t>铝标准</w:t>
      </w:r>
      <w:proofErr w:type="gramEnd"/>
      <w:r w:rsidR="00CA1433" w:rsidRPr="006D33FD">
        <w:rPr>
          <w:rFonts w:hint="eastAsia"/>
          <w:szCs w:val="21"/>
        </w:rPr>
        <w:t>贮存溶液：称取</w:t>
      </w:r>
      <w:r w:rsidR="00CA1433" w:rsidRPr="006D33FD">
        <w:rPr>
          <w:rFonts w:hint="eastAsia"/>
          <w:szCs w:val="21"/>
        </w:rPr>
        <w:t xml:space="preserve"> 0.100 0 g </w:t>
      </w:r>
      <w:r w:rsidR="00CA1433" w:rsidRPr="006D33FD">
        <w:rPr>
          <w:rFonts w:hint="eastAsia"/>
          <w:szCs w:val="21"/>
        </w:rPr>
        <w:t>金属铝（ω</w:t>
      </w:r>
      <w:r w:rsidR="00CA1433" w:rsidRPr="006D33FD">
        <w:rPr>
          <w:rFonts w:hint="eastAsia"/>
          <w:szCs w:val="21"/>
        </w:rPr>
        <w:t>Al</w:t>
      </w:r>
      <w:r w:rsidR="00CA1433" w:rsidRPr="006D33FD">
        <w:rPr>
          <w:rFonts w:hint="eastAsia"/>
          <w:szCs w:val="21"/>
        </w:rPr>
        <w:t>≥</w:t>
      </w:r>
      <w:r w:rsidR="00CA1433" w:rsidRPr="006D33FD">
        <w:rPr>
          <w:rFonts w:hint="eastAsia"/>
          <w:szCs w:val="21"/>
        </w:rPr>
        <w:t>99.99%</w:t>
      </w:r>
      <w:r w:rsidR="00CA1433" w:rsidRPr="006D33FD">
        <w:rPr>
          <w:rFonts w:hint="eastAsia"/>
          <w:szCs w:val="21"/>
        </w:rPr>
        <w:t>），置于</w:t>
      </w:r>
      <w:r w:rsidR="00CA1433" w:rsidRPr="006D33FD">
        <w:rPr>
          <w:rFonts w:hint="eastAsia"/>
          <w:szCs w:val="21"/>
        </w:rPr>
        <w:t xml:space="preserve"> 100 mL </w:t>
      </w:r>
      <w:r w:rsidR="00CA1433" w:rsidRPr="006D33FD">
        <w:rPr>
          <w:rFonts w:hint="eastAsia"/>
          <w:szCs w:val="21"/>
        </w:rPr>
        <w:t>聚四氟乙烯烧杯中，加入</w:t>
      </w:r>
      <w:r w:rsidR="00CA1433" w:rsidRPr="006D33FD">
        <w:rPr>
          <w:rFonts w:hint="eastAsia"/>
          <w:szCs w:val="21"/>
        </w:rPr>
        <w:t xml:space="preserve"> 20 mL </w:t>
      </w:r>
      <w:r w:rsidR="00CA1433" w:rsidRPr="006D33FD">
        <w:rPr>
          <w:rFonts w:hint="eastAsia"/>
          <w:szCs w:val="21"/>
        </w:rPr>
        <w:t>盐酸溶液（</w:t>
      </w:r>
      <w:r w:rsidR="00CA1433" w:rsidRPr="006D33FD">
        <w:rPr>
          <w:rFonts w:hint="eastAsia"/>
          <w:szCs w:val="21"/>
        </w:rPr>
        <w:t>5.6</w:t>
      </w:r>
      <w:r w:rsidR="00CA1433" w:rsidRPr="006D33FD">
        <w:rPr>
          <w:rFonts w:hint="eastAsia"/>
          <w:szCs w:val="21"/>
        </w:rPr>
        <w:t>），低温加热溶解，冷却至室温，用盐酸溶液（</w:t>
      </w:r>
      <w:r w:rsidR="00CA1433" w:rsidRPr="006D33FD">
        <w:rPr>
          <w:rFonts w:hint="eastAsia"/>
          <w:szCs w:val="21"/>
        </w:rPr>
        <w:t>5.6</w:t>
      </w:r>
      <w:r w:rsidR="00CA1433" w:rsidRPr="006D33FD">
        <w:rPr>
          <w:rFonts w:hint="eastAsia"/>
          <w:szCs w:val="21"/>
        </w:rPr>
        <w:t>）移入</w:t>
      </w:r>
      <w:r w:rsidR="00CA1433" w:rsidRPr="006D33FD">
        <w:rPr>
          <w:rFonts w:hint="eastAsia"/>
          <w:szCs w:val="21"/>
        </w:rPr>
        <w:t xml:space="preserve"> 100 mL </w:t>
      </w:r>
      <w:r w:rsidR="00CA1433" w:rsidRPr="006D33FD">
        <w:rPr>
          <w:rFonts w:hint="eastAsia"/>
          <w:szCs w:val="21"/>
        </w:rPr>
        <w:t>塑料容量瓶中并稀释至刻度，混匀。此溶液</w:t>
      </w:r>
      <w:r w:rsidR="00CA1433" w:rsidRPr="006D33FD">
        <w:rPr>
          <w:rFonts w:hint="eastAsia"/>
          <w:szCs w:val="21"/>
        </w:rPr>
        <w:t xml:space="preserve"> 1 mL </w:t>
      </w:r>
      <w:r w:rsidR="00CA1433" w:rsidRPr="006D33FD">
        <w:rPr>
          <w:rFonts w:hint="eastAsia"/>
          <w:szCs w:val="21"/>
        </w:rPr>
        <w:t>含</w:t>
      </w:r>
      <w:r w:rsidR="00CA1433" w:rsidRPr="006D33FD">
        <w:rPr>
          <w:rFonts w:hint="eastAsia"/>
          <w:szCs w:val="21"/>
        </w:rPr>
        <w:t xml:space="preserve"> 1 mg </w:t>
      </w:r>
      <w:r w:rsidR="00CA1433" w:rsidRPr="006D33FD">
        <w:rPr>
          <w:rFonts w:hint="eastAsia"/>
          <w:szCs w:val="21"/>
        </w:rPr>
        <w:t>铝。</w:t>
      </w:r>
    </w:p>
    <w:p w:rsidR="00435111" w:rsidRPr="006D33FD" w:rsidRDefault="001401B6" w:rsidP="00435111">
      <w:pPr>
        <w:rPr>
          <w:szCs w:val="21"/>
        </w:rPr>
      </w:pPr>
      <w:r w:rsidRPr="006D33FD">
        <w:rPr>
          <w:rFonts w:hint="eastAsia"/>
          <w:szCs w:val="21"/>
        </w:rPr>
        <w:t>5.16</w:t>
      </w:r>
      <w:r w:rsidR="00435111" w:rsidRPr="006D33FD">
        <w:rPr>
          <w:rFonts w:hint="eastAsia"/>
          <w:szCs w:val="21"/>
        </w:rPr>
        <w:t xml:space="preserve">  </w:t>
      </w:r>
      <w:proofErr w:type="gramStart"/>
      <w:r w:rsidR="00435111" w:rsidRPr="006D33FD">
        <w:rPr>
          <w:szCs w:val="21"/>
        </w:rPr>
        <w:t>镍标准</w:t>
      </w:r>
      <w:proofErr w:type="gramEnd"/>
      <w:r w:rsidR="00435111" w:rsidRPr="006D33FD">
        <w:rPr>
          <w:szCs w:val="21"/>
        </w:rPr>
        <w:t>贮存溶液：称取</w:t>
      </w:r>
      <w:r w:rsidR="00435111" w:rsidRPr="006D33FD">
        <w:rPr>
          <w:szCs w:val="21"/>
        </w:rPr>
        <w:t xml:space="preserve"> 0.100 0 g </w:t>
      </w:r>
      <w:r w:rsidR="00435111" w:rsidRPr="006D33FD">
        <w:rPr>
          <w:szCs w:val="21"/>
        </w:rPr>
        <w:t>金属镍（</w:t>
      </w:r>
      <w:r w:rsidR="00435111" w:rsidRPr="006D33FD">
        <w:rPr>
          <w:szCs w:val="21"/>
        </w:rPr>
        <w:t>ωNi≥99.99%</w:t>
      </w:r>
      <w:r w:rsidR="00435111" w:rsidRPr="006D33FD">
        <w:rPr>
          <w:szCs w:val="21"/>
        </w:rPr>
        <w:t>），置于</w:t>
      </w:r>
      <w:r w:rsidR="00435111" w:rsidRPr="006D33FD">
        <w:rPr>
          <w:szCs w:val="21"/>
        </w:rPr>
        <w:t xml:space="preserve"> 100 mL </w:t>
      </w:r>
      <w:r w:rsidR="00435111" w:rsidRPr="006D33FD">
        <w:rPr>
          <w:szCs w:val="21"/>
        </w:rPr>
        <w:t>聚四氟乙烯烧杯中，加</w:t>
      </w:r>
      <w:r w:rsidR="00435111" w:rsidRPr="006D33FD">
        <w:rPr>
          <w:szCs w:val="21"/>
        </w:rPr>
        <w:t xml:space="preserve"> </w:t>
      </w:r>
      <w:r w:rsidR="00435111" w:rsidRPr="006D33FD">
        <w:rPr>
          <w:szCs w:val="21"/>
        </w:rPr>
        <w:t>入</w:t>
      </w:r>
      <w:r w:rsidR="00435111" w:rsidRPr="006D33FD">
        <w:rPr>
          <w:szCs w:val="21"/>
        </w:rPr>
        <w:t xml:space="preserve"> </w:t>
      </w:r>
      <w:r w:rsidR="00435111" w:rsidRPr="006D33FD">
        <w:rPr>
          <w:rFonts w:hint="eastAsia"/>
          <w:szCs w:val="21"/>
        </w:rPr>
        <w:t>2</w:t>
      </w:r>
      <w:r w:rsidR="00435111" w:rsidRPr="006D33FD">
        <w:rPr>
          <w:szCs w:val="21"/>
        </w:rPr>
        <w:t xml:space="preserve">0 mL </w:t>
      </w:r>
      <w:r w:rsidR="00435111" w:rsidRPr="006D33FD">
        <w:rPr>
          <w:szCs w:val="21"/>
        </w:rPr>
        <w:t>硝酸溶液（</w:t>
      </w:r>
      <w:r w:rsidR="00435111" w:rsidRPr="006D33FD">
        <w:rPr>
          <w:szCs w:val="21"/>
        </w:rPr>
        <w:t>5.</w:t>
      </w:r>
      <w:r w:rsidR="00435111" w:rsidRPr="006D33FD">
        <w:rPr>
          <w:rFonts w:hint="eastAsia"/>
          <w:szCs w:val="21"/>
        </w:rPr>
        <w:t>5</w:t>
      </w:r>
      <w:r w:rsidR="00435111" w:rsidRPr="006D33FD">
        <w:rPr>
          <w:szCs w:val="21"/>
        </w:rPr>
        <w:t>），低温加热溶解，驱除氮的氧化物，冷却至室温，移入</w:t>
      </w:r>
      <w:r w:rsidR="00435111" w:rsidRPr="006D33FD">
        <w:rPr>
          <w:szCs w:val="21"/>
        </w:rPr>
        <w:t xml:space="preserve"> 100 mL </w:t>
      </w:r>
      <w:r w:rsidR="00435111" w:rsidRPr="006D33FD">
        <w:rPr>
          <w:szCs w:val="21"/>
        </w:rPr>
        <w:t>塑料容量瓶</w:t>
      </w:r>
      <w:r w:rsidR="00435111" w:rsidRPr="006D33FD">
        <w:rPr>
          <w:szCs w:val="21"/>
        </w:rPr>
        <w:t xml:space="preserve"> </w:t>
      </w:r>
      <w:r w:rsidR="00435111" w:rsidRPr="006D33FD">
        <w:rPr>
          <w:szCs w:val="21"/>
        </w:rPr>
        <w:t>中，用水稀释至刻度，混匀。此溶液</w:t>
      </w:r>
      <w:r w:rsidR="00435111" w:rsidRPr="006D33FD">
        <w:rPr>
          <w:szCs w:val="21"/>
        </w:rPr>
        <w:t xml:space="preserve"> 1 mL </w:t>
      </w:r>
      <w:r w:rsidR="00435111" w:rsidRPr="006D33FD">
        <w:rPr>
          <w:szCs w:val="21"/>
        </w:rPr>
        <w:t>含</w:t>
      </w:r>
      <w:r w:rsidR="00435111" w:rsidRPr="006D33FD">
        <w:rPr>
          <w:szCs w:val="21"/>
        </w:rPr>
        <w:t xml:space="preserve"> 1 mg </w:t>
      </w:r>
      <w:r w:rsidR="00435111" w:rsidRPr="006D33FD">
        <w:rPr>
          <w:szCs w:val="21"/>
        </w:rPr>
        <w:t>镍。</w:t>
      </w:r>
    </w:p>
    <w:p w:rsidR="00540B1F" w:rsidRPr="006D33FD" w:rsidRDefault="001401B6" w:rsidP="00435111">
      <w:pPr>
        <w:rPr>
          <w:szCs w:val="21"/>
        </w:rPr>
      </w:pPr>
      <w:r w:rsidRPr="006D33FD">
        <w:rPr>
          <w:rFonts w:hint="eastAsia"/>
          <w:szCs w:val="21"/>
        </w:rPr>
        <w:t xml:space="preserve">5.17 </w:t>
      </w:r>
      <w:r w:rsidR="00435111" w:rsidRPr="006D33FD">
        <w:rPr>
          <w:rFonts w:hint="eastAsia"/>
          <w:szCs w:val="21"/>
        </w:rPr>
        <w:t xml:space="preserve"> </w:t>
      </w:r>
      <w:proofErr w:type="gramStart"/>
      <w:r w:rsidR="00435111" w:rsidRPr="006D33FD">
        <w:rPr>
          <w:rFonts w:hint="eastAsia"/>
          <w:szCs w:val="21"/>
        </w:rPr>
        <w:t>铜标准</w:t>
      </w:r>
      <w:proofErr w:type="gramEnd"/>
      <w:r w:rsidR="00435111" w:rsidRPr="006D33FD">
        <w:rPr>
          <w:rFonts w:hint="eastAsia"/>
          <w:szCs w:val="21"/>
        </w:rPr>
        <w:t>贮存溶液：称取</w:t>
      </w:r>
      <w:r w:rsidR="00435111" w:rsidRPr="006D33FD">
        <w:rPr>
          <w:rFonts w:hint="eastAsia"/>
          <w:szCs w:val="21"/>
        </w:rPr>
        <w:t xml:space="preserve"> 0.100 0 g </w:t>
      </w:r>
      <w:r w:rsidR="00435111" w:rsidRPr="006D33FD">
        <w:rPr>
          <w:rFonts w:hint="eastAsia"/>
          <w:szCs w:val="21"/>
        </w:rPr>
        <w:t>金属铜（ω</w:t>
      </w:r>
      <w:r w:rsidR="00435111" w:rsidRPr="006D33FD">
        <w:rPr>
          <w:rFonts w:hint="eastAsia"/>
          <w:szCs w:val="21"/>
        </w:rPr>
        <w:t>Cu</w:t>
      </w:r>
      <w:r w:rsidR="00435111" w:rsidRPr="006D33FD">
        <w:rPr>
          <w:rFonts w:hint="eastAsia"/>
          <w:szCs w:val="21"/>
        </w:rPr>
        <w:t>≥</w:t>
      </w:r>
      <w:r w:rsidR="00435111" w:rsidRPr="006D33FD">
        <w:rPr>
          <w:rFonts w:hint="eastAsia"/>
          <w:szCs w:val="21"/>
        </w:rPr>
        <w:t>99.99%</w:t>
      </w:r>
      <w:r w:rsidR="00435111" w:rsidRPr="006D33FD">
        <w:rPr>
          <w:rFonts w:hint="eastAsia"/>
          <w:szCs w:val="21"/>
        </w:rPr>
        <w:t>），置于</w:t>
      </w:r>
      <w:r w:rsidR="00435111" w:rsidRPr="006D33FD">
        <w:rPr>
          <w:rFonts w:hint="eastAsia"/>
          <w:szCs w:val="21"/>
        </w:rPr>
        <w:t xml:space="preserve"> 100 mL </w:t>
      </w:r>
      <w:r w:rsidR="00435111" w:rsidRPr="006D33FD">
        <w:rPr>
          <w:rFonts w:hint="eastAsia"/>
          <w:szCs w:val="21"/>
        </w:rPr>
        <w:t>聚四氟乙烯烧杯中，加入</w:t>
      </w:r>
      <w:r w:rsidR="00435111" w:rsidRPr="006D33FD">
        <w:rPr>
          <w:rFonts w:hint="eastAsia"/>
          <w:szCs w:val="21"/>
        </w:rPr>
        <w:t xml:space="preserve"> 20 mL </w:t>
      </w:r>
      <w:r w:rsidR="00435111" w:rsidRPr="006D33FD">
        <w:rPr>
          <w:rFonts w:hint="eastAsia"/>
          <w:szCs w:val="21"/>
        </w:rPr>
        <w:t>硝酸溶液（</w:t>
      </w:r>
      <w:r w:rsidR="00435111" w:rsidRPr="006D33FD">
        <w:rPr>
          <w:rFonts w:hint="eastAsia"/>
          <w:szCs w:val="21"/>
        </w:rPr>
        <w:t>5.5</w:t>
      </w:r>
      <w:r w:rsidR="00435111" w:rsidRPr="006D33FD">
        <w:rPr>
          <w:rFonts w:hint="eastAsia"/>
          <w:szCs w:val="21"/>
        </w:rPr>
        <w:t>），低温加热溶解，驱除氮的氧化物，冷却至室温，移入</w:t>
      </w:r>
      <w:r w:rsidR="00435111" w:rsidRPr="006D33FD">
        <w:rPr>
          <w:rFonts w:hint="eastAsia"/>
          <w:szCs w:val="21"/>
        </w:rPr>
        <w:t xml:space="preserve"> 100 mL </w:t>
      </w:r>
      <w:r w:rsidR="00435111" w:rsidRPr="006D33FD">
        <w:rPr>
          <w:rFonts w:hint="eastAsia"/>
          <w:szCs w:val="21"/>
        </w:rPr>
        <w:t>塑料容量瓶中，用水稀释至刻度，混匀。此溶液</w:t>
      </w:r>
      <w:r w:rsidR="00435111" w:rsidRPr="006D33FD">
        <w:rPr>
          <w:rFonts w:hint="eastAsia"/>
          <w:szCs w:val="21"/>
        </w:rPr>
        <w:t xml:space="preserve"> 1 mL </w:t>
      </w:r>
      <w:r w:rsidR="00435111" w:rsidRPr="006D33FD">
        <w:rPr>
          <w:rFonts w:hint="eastAsia"/>
          <w:szCs w:val="21"/>
        </w:rPr>
        <w:t>含</w:t>
      </w:r>
      <w:r w:rsidR="00435111" w:rsidRPr="006D33FD">
        <w:rPr>
          <w:rFonts w:hint="eastAsia"/>
          <w:szCs w:val="21"/>
        </w:rPr>
        <w:t xml:space="preserve"> 1 mg </w:t>
      </w:r>
      <w:r w:rsidR="00435111" w:rsidRPr="006D33FD">
        <w:rPr>
          <w:rFonts w:hint="eastAsia"/>
          <w:szCs w:val="21"/>
        </w:rPr>
        <w:t>铜。</w:t>
      </w:r>
    </w:p>
    <w:p w:rsidR="00540B1F" w:rsidRPr="006D33FD" w:rsidRDefault="001401B6">
      <w:pPr>
        <w:rPr>
          <w:szCs w:val="21"/>
        </w:rPr>
      </w:pPr>
      <w:r w:rsidRPr="006D33FD">
        <w:rPr>
          <w:rFonts w:hint="eastAsia"/>
          <w:szCs w:val="21"/>
        </w:rPr>
        <w:t xml:space="preserve">5.18 </w:t>
      </w:r>
      <w:proofErr w:type="gramStart"/>
      <w:r w:rsidRPr="006D33FD">
        <w:rPr>
          <w:rFonts w:hint="eastAsia"/>
          <w:szCs w:val="21"/>
        </w:rPr>
        <w:t>铍标准</w:t>
      </w:r>
      <w:proofErr w:type="gramEnd"/>
      <w:r w:rsidRPr="006D33FD">
        <w:rPr>
          <w:rFonts w:hint="eastAsia"/>
          <w:szCs w:val="21"/>
        </w:rPr>
        <w:t>贮存溶液</w:t>
      </w:r>
      <w:r w:rsidR="00CA1433" w:rsidRPr="006D33FD">
        <w:rPr>
          <w:rFonts w:hint="eastAsia"/>
          <w:szCs w:val="21"/>
        </w:rPr>
        <w:t>：称取</w:t>
      </w:r>
      <w:r w:rsidR="00CA1433" w:rsidRPr="006D33FD">
        <w:rPr>
          <w:rFonts w:hint="eastAsia"/>
          <w:szCs w:val="21"/>
        </w:rPr>
        <w:t xml:space="preserve"> 0.100 0 g</w:t>
      </w:r>
      <w:r w:rsidRPr="006D33FD">
        <w:rPr>
          <w:rFonts w:hint="eastAsia"/>
          <w:szCs w:val="21"/>
        </w:rPr>
        <w:t>金属铍（</w:t>
      </w:r>
      <w:proofErr w:type="spellStart"/>
      <w:r w:rsidRPr="006D33FD">
        <w:rPr>
          <w:rFonts w:ascii="宋体" w:hAnsi="宋体"/>
          <w:sz w:val="24"/>
          <w:szCs w:val="21"/>
        </w:rPr>
        <w:t>ω</w:t>
      </w:r>
      <w:r w:rsidRPr="006D33FD">
        <w:rPr>
          <w:rFonts w:ascii="Georgia" w:hAnsi="Georgia" w:hint="eastAsia"/>
          <w:szCs w:val="21"/>
          <w:vertAlign w:val="subscript"/>
        </w:rPr>
        <w:t>Be</w:t>
      </w:r>
      <w:proofErr w:type="spellEnd"/>
      <w:r w:rsidRPr="006D33FD">
        <w:rPr>
          <w:rFonts w:ascii="Georgia" w:hAnsi="Georgia" w:hint="eastAsia"/>
          <w:szCs w:val="21"/>
        </w:rPr>
        <w:t>≥</w:t>
      </w:r>
      <w:r w:rsidRPr="006D33FD">
        <w:rPr>
          <w:rFonts w:hint="eastAsia"/>
          <w:szCs w:val="21"/>
        </w:rPr>
        <w:t>99.95%</w:t>
      </w:r>
      <w:r w:rsidRPr="006D33FD">
        <w:rPr>
          <w:rFonts w:hint="eastAsia"/>
          <w:szCs w:val="21"/>
        </w:rPr>
        <w:t>）</w:t>
      </w:r>
      <w:r w:rsidR="006D33FD" w:rsidRPr="006D33FD">
        <w:rPr>
          <w:rFonts w:hint="eastAsia"/>
          <w:szCs w:val="21"/>
        </w:rPr>
        <w:t>，置于</w:t>
      </w:r>
      <w:r w:rsidR="006D33FD" w:rsidRPr="006D33FD">
        <w:rPr>
          <w:rFonts w:hint="eastAsia"/>
          <w:szCs w:val="21"/>
        </w:rPr>
        <w:t xml:space="preserve"> 100 mL </w:t>
      </w:r>
      <w:r w:rsidR="006D33FD" w:rsidRPr="006D33FD">
        <w:rPr>
          <w:rFonts w:hint="eastAsia"/>
          <w:szCs w:val="21"/>
        </w:rPr>
        <w:t>聚四氟乙烯烧杯中</w:t>
      </w:r>
      <w:r w:rsidRPr="006D33FD">
        <w:rPr>
          <w:rFonts w:hint="eastAsia"/>
          <w:szCs w:val="21"/>
        </w:rPr>
        <w:t>，加入</w:t>
      </w:r>
      <w:r w:rsidR="006D33FD" w:rsidRPr="006D33FD">
        <w:rPr>
          <w:rFonts w:hint="eastAsia"/>
          <w:szCs w:val="21"/>
        </w:rPr>
        <w:t>2</w:t>
      </w:r>
      <w:r w:rsidRPr="006D33FD">
        <w:rPr>
          <w:rFonts w:hint="eastAsia"/>
          <w:szCs w:val="21"/>
        </w:rPr>
        <w:t>0mL</w:t>
      </w:r>
      <w:r w:rsidRPr="006D33FD">
        <w:rPr>
          <w:rFonts w:hint="eastAsia"/>
          <w:szCs w:val="21"/>
        </w:rPr>
        <w:t>盐酸（</w:t>
      </w:r>
      <w:r w:rsidR="00CA1433" w:rsidRPr="006D33FD">
        <w:rPr>
          <w:rFonts w:hint="eastAsia"/>
          <w:szCs w:val="21"/>
        </w:rPr>
        <w:t>5.6</w:t>
      </w:r>
      <w:r w:rsidRPr="006D33FD">
        <w:rPr>
          <w:rFonts w:hint="eastAsia"/>
          <w:szCs w:val="21"/>
        </w:rPr>
        <w:t>），低温加热至溶解完全，冷却，移入</w:t>
      </w:r>
      <w:r w:rsidR="006D33FD" w:rsidRPr="006D33FD">
        <w:rPr>
          <w:rFonts w:hint="eastAsia"/>
          <w:szCs w:val="21"/>
        </w:rPr>
        <w:t>100</w:t>
      </w:r>
      <w:r w:rsidRPr="006D33FD">
        <w:rPr>
          <w:rFonts w:hint="eastAsia"/>
          <w:szCs w:val="21"/>
        </w:rPr>
        <w:t>mL</w:t>
      </w:r>
      <w:r w:rsidRPr="006D33FD">
        <w:rPr>
          <w:rFonts w:hint="eastAsia"/>
          <w:szCs w:val="21"/>
        </w:rPr>
        <w:t>容量瓶中，以水稀释至刻度，混匀</w:t>
      </w:r>
      <w:r w:rsidR="00CA1433" w:rsidRPr="006D33FD">
        <w:rPr>
          <w:rFonts w:hint="eastAsia"/>
          <w:szCs w:val="21"/>
        </w:rPr>
        <w:t>。</w:t>
      </w:r>
      <w:r w:rsidRPr="006D33FD">
        <w:rPr>
          <w:rFonts w:hint="eastAsia"/>
          <w:szCs w:val="21"/>
        </w:rPr>
        <w:t>此溶液</w:t>
      </w:r>
      <w:r w:rsidRPr="006D33FD">
        <w:rPr>
          <w:rFonts w:hint="eastAsia"/>
          <w:szCs w:val="21"/>
        </w:rPr>
        <w:t>1mL</w:t>
      </w:r>
      <w:r w:rsidRPr="006D33FD">
        <w:rPr>
          <w:rFonts w:hint="eastAsia"/>
          <w:szCs w:val="21"/>
        </w:rPr>
        <w:t>含</w:t>
      </w:r>
      <w:r w:rsidRPr="006D33FD">
        <w:rPr>
          <w:rFonts w:hint="eastAsia"/>
          <w:szCs w:val="21"/>
        </w:rPr>
        <w:t>1mg</w:t>
      </w:r>
      <w:r w:rsidRPr="006D33FD">
        <w:rPr>
          <w:rFonts w:hint="eastAsia"/>
          <w:szCs w:val="21"/>
        </w:rPr>
        <w:t>铍。</w:t>
      </w:r>
    </w:p>
    <w:p w:rsidR="00540B1F" w:rsidRPr="006D33FD" w:rsidRDefault="001401B6">
      <w:pPr>
        <w:rPr>
          <w:szCs w:val="21"/>
        </w:rPr>
      </w:pPr>
      <w:r w:rsidRPr="006D33FD">
        <w:rPr>
          <w:rFonts w:hint="eastAsia"/>
          <w:szCs w:val="21"/>
        </w:rPr>
        <w:t>5.19</w:t>
      </w:r>
      <w:r w:rsidRPr="006D33FD">
        <w:rPr>
          <w:szCs w:val="21"/>
        </w:rPr>
        <w:t xml:space="preserve"> </w:t>
      </w:r>
      <w:r w:rsidRPr="006D33FD">
        <w:rPr>
          <w:rFonts w:hint="eastAsia"/>
          <w:szCs w:val="21"/>
        </w:rPr>
        <w:t>混合标准溶液</w:t>
      </w:r>
      <w:r w:rsidR="006D33FD" w:rsidRPr="006D33FD">
        <w:rPr>
          <w:rFonts w:hint="eastAsia"/>
          <w:szCs w:val="21"/>
        </w:rPr>
        <w:t>1</w:t>
      </w:r>
      <w:r w:rsidR="006D33FD" w:rsidRPr="006D33FD">
        <w:rPr>
          <w:rFonts w:hint="eastAsia"/>
          <w:szCs w:val="21"/>
        </w:rPr>
        <w:t>（</w:t>
      </w:r>
      <w:r w:rsidR="006D33FD" w:rsidRPr="006D33FD">
        <w:rPr>
          <w:rFonts w:hint="eastAsia"/>
          <w:szCs w:val="21"/>
        </w:rPr>
        <w:t>10</w:t>
      </w:r>
      <w:r w:rsidR="006D33FD" w:rsidRPr="006D33FD">
        <w:rPr>
          <w:rFonts w:hint="eastAsia"/>
          <w:szCs w:val="21"/>
        </w:rPr>
        <w:t>μ</w:t>
      </w:r>
      <w:r w:rsidR="006D33FD" w:rsidRPr="006D33FD">
        <w:rPr>
          <w:rFonts w:hint="eastAsia"/>
          <w:szCs w:val="21"/>
        </w:rPr>
        <w:t>g/mL</w:t>
      </w:r>
      <w:r w:rsidR="006D33FD" w:rsidRPr="006D33FD">
        <w:rPr>
          <w:rFonts w:hint="eastAsia"/>
          <w:szCs w:val="21"/>
        </w:rPr>
        <w:t>）</w:t>
      </w:r>
      <w:r w:rsidRPr="006D33FD">
        <w:rPr>
          <w:rFonts w:hint="eastAsia"/>
          <w:szCs w:val="21"/>
        </w:rPr>
        <w:t>：分别移取</w:t>
      </w:r>
      <w:r w:rsidRPr="006D33FD">
        <w:rPr>
          <w:szCs w:val="21"/>
        </w:rPr>
        <w:t>5.</w:t>
      </w:r>
      <w:r w:rsidRPr="006D33FD">
        <w:rPr>
          <w:rFonts w:hint="eastAsia"/>
          <w:szCs w:val="21"/>
        </w:rPr>
        <w:t>9</w:t>
      </w:r>
      <w:r w:rsidRPr="006D33FD">
        <w:rPr>
          <w:szCs w:val="21"/>
        </w:rPr>
        <w:t>-5.</w:t>
      </w:r>
      <w:r w:rsidRPr="006D33FD">
        <w:rPr>
          <w:rFonts w:hint="eastAsia"/>
          <w:szCs w:val="21"/>
        </w:rPr>
        <w:t>18</w:t>
      </w:r>
      <w:r w:rsidRPr="006D33FD">
        <w:rPr>
          <w:rFonts w:hint="eastAsia"/>
          <w:szCs w:val="21"/>
        </w:rPr>
        <w:t>标准溶液</w:t>
      </w:r>
      <w:r w:rsidRPr="006D33FD">
        <w:rPr>
          <w:rFonts w:hint="eastAsia"/>
          <w:szCs w:val="21"/>
        </w:rPr>
        <w:t>1mL</w:t>
      </w:r>
      <w:r w:rsidRPr="006D33FD">
        <w:rPr>
          <w:rFonts w:hint="eastAsia"/>
          <w:szCs w:val="21"/>
        </w:rPr>
        <w:t>，以水定容到</w:t>
      </w:r>
      <w:r w:rsidRPr="006D33FD">
        <w:rPr>
          <w:rFonts w:hint="eastAsia"/>
          <w:szCs w:val="21"/>
        </w:rPr>
        <w:t>100mL</w:t>
      </w:r>
      <w:r w:rsidRPr="006D33FD">
        <w:rPr>
          <w:rFonts w:hint="eastAsia"/>
          <w:szCs w:val="21"/>
        </w:rPr>
        <w:t>。</w:t>
      </w:r>
    </w:p>
    <w:p w:rsidR="00540B1F" w:rsidRDefault="001401B6">
      <w:pPr>
        <w:rPr>
          <w:szCs w:val="21"/>
        </w:rPr>
      </w:pPr>
      <w:r w:rsidRPr="006D33FD">
        <w:rPr>
          <w:rFonts w:hint="eastAsia"/>
          <w:szCs w:val="21"/>
        </w:rPr>
        <w:t>5.2</w:t>
      </w:r>
      <w:r w:rsidR="006D33FD" w:rsidRPr="006D33FD">
        <w:rPr>
          <w:rFonts w:hint="eastAsia"/>
          <w:szCs w:val="21"/>
        </w:rPr>
        <w:t>0</w:t>
      </w:r>
      <w:r w:rsidRPr="006D33FD">
        <w:rPr>
          <w:rFonts w:hint="eastAsia"/>
          <w:szCs w:val="21"/>
        </w:rPr>
        <w:t xml:space="preserve"> </w:t>
      </w:r>
      <w:r w:rsidRPr="006D33FD">
        <w:rPr>
          <w:rFonts w:hint="eastAsia"/>
          <w:szCs w:val="21"/>
        </w:rPr>
        <w:t>氩气（体积分数≥</w:t>
      </w:r>
      <w:r w:rsidRPr="006D33FD">
        <w:rPr>
          <w:rFonts w:hint="eastAsia"/>
          <w:szCs w:val="21"/>
        </w:rPr>
        <w:t>99.999%</w:t>
      </w:r>
      <w:r w:rsidRPr="006D33FD">
        <w:rPr>
          <w:rFonts w:hint="eastAsia"/>
          <w:szCs w:val="21"/>
        </w:rPr>
        <w:t>）</w:t>
      </w:r>
    </w:p>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6</w:t>
      </w:r>
      <w:r>
        <w:rPr>
          <w:rFonts w:ascii="黑体" w:eastAsia="黑体" w:hAnsi="黑体"/>
          <w:szCs w:val="21"/>
        </w:rPr>
        <w:t xml:space="preserve">  </w:t>
      </w:r>
      <w:r>
        <w:rPr>
          <w:rFonts w:ascii="黑体" w:eastAsia="黑体" w:hAnsi="黑体" w:hint="eastAsia"/>
          <w:szCs w:val="21"/>
        </w:rPr>
        <w:t>仪器设备</w:t>
      </w:r>
    </w:p>
    <w:p w:rsidR="001401B6" w:rsidRDefault="001401B6" w:rsidP="001401B6">
      <w:pPr>
        <w:rPr>
          <w:szCs w:val="21"/>
        </w:rPr>
      </w:pPr>
      <w:r w:rsidRPr="003F1420">
        <w:rPr>
          <w:szCs w:val="21"/>
        </w:rPr>
        <w:lastRenderedPageBreak/>
        <w:t>电感耦合等离子体原子发射光谱仪。</w:t>
      </w:r>
      <w:r>
        <w:rPr>
          <w:szCs w:val="21"/>
        </w:rPr>
        <w:t>在仪器最佳工作条件下，凡能达到下列</w:t>
      </w:r>
      <w:proofErr w:type="gramStart"/>
      <w:r>
        <w:rPr>
          <w:szCs w:val="21"/>
        </w:rPr>
        <w:t>指标着</w:t>
      </w:r>
      <w:proofErr w:type="gramEnd"/>
      <w:r>
        <w:rPr>
          <w:szCs w:val="21"/>
        </w:rPr>
        <w:t>均可使用：</w:t>
      </w:r>
    </w:p>
    <w:p w:rsidR="001401B6" w:rsidRDefault="001401B6" w:rsidP="001401B6">
      <w:pPr>
        <w:rPr>
          <w:szCs w:val="21"/>
        </w:rPr>
      </w:pPr>
      <w:r>
        <w:rPr>
          <w:rFonts w:hint="eastAsia"/>
          <w:szCs w:val="21"/>
        </w:rPr>
        <w:t xml:space="preserve">a)  </w:t>
      </w:r>
      <w:r>
        <w:rPr>
          <w:rFonts w:hint="eastAsia"/>
          <w:szCs w:val="21"/>
        </w:rPr>
        <w:t>光源：氩气等离子体光源，发射器最大输出功率不小于</w:t>
      </w:r>
      <w:r>
        <w:rPr>
          <w:rFonts w:hint="eastAsia"/>
          <w:szCs w:val="21"/>
        </w:rPr>
        <w:t>1.3KW</w:t>
      </w:r>
      <w:r>
        <w:rPr>
          <w:rFonts w:hint="eastAsia"/>
          <w:szCs w:val="21"/>
        </w:rPr>
        <w:t>。</w:t>
      </w:r>
    </w:p>
    <w:p w:rsidR="001401B6" w:rsidRDefault="001401B6" w:rsidP="001401B6">
      <w:pPr>
        <w:rPr>
          <w:szCs w:val="21"/>
        </w:rPr>
      </w:pPr>
      <w:r>
        <w:rPr>
          <w:rFonts w:hint="eastAsia"/>
          <w:szCs w:val="21"/>
        </w:rPr>
        <w:t xml:space="preserve">b)  </w:t>
      </w:r>
      <w:r>
        <w:rPr>
          <w:rFonts w:hint="eastAsia"/>
          <w:szCs w:val="21"/>
        </w:rPr>
        <w:t>分辨率：</w:t>
      </w:r>
      <w:r>
        <w:rPr>
          <w:rFonts w:hint="eastAsia"/>
          <w:szCs w:val="21"/>
        </w:rPr>
        <w:t>200nm</w:t>
      </w:r>
      <w:r>
        <w:rPr>
          <w:rFonts w:hint="eastAsia"/>
          <w:szCs w:val="21"/>
        </w:rPr>
        <w:t>左右时的光学分辨率优于</w:t>
      </w:r>
      <w:r>
        <w:rPr>
          <w:rFonts w:hint="eastAsia"/>
          <w:szCs w:val="21"/>
        </w:rPr>
        <w:t>0.010nm</w:t>
      </w:r>
      <w:r>
        <w:rPr>
          <w:rFonts w:hint="eastAsia"/>
          <w:szCs w:val="21"/>
        </w:rPr>
        <w:t>；</w:t>
      </w:r>
      <w:r>
        <w:rPr>
          <w:rFonts w:hint="eastAsia"/>
          <w:szCs w:val="21"/>
        </w:rPr>
        <w:t>400nm</w:t>
      </w:r>
      <w:r>
        <w:rPr>
          <w:rFonts w:hint="eastAsia"/>
          <w:szCs w:val="21"/>
        </w:rPr>
        <w:t>左右时的光学分辨率优于</w:t>
      </w:r>
      <w:r>
        <w:rPr>
          <w:rFonts w:hint="eastAsia"/>
          <w:szCs w:val="21"/>
        </w:rPr>
        <w:t>0.020nm</w:t>
      </w:r>
      <w:r>
        <w:rPr>
          <w:rFonts w:hint="eastAsia"/>
          <w:szCs w:val="21"/>
        </w:rPr>
        <w:t>。</w:t>
      </w:r>
    </w:p>
    <w:p w:rsidR="001401B6" w:rsidRDefault="001401B6" w:rsidP="001401B6">
      <w:pPr>
        <w:rPr>
          <w:szCs w:val="21"/>
        </w:rPr>
      </w:pPr>
      <w:r>
        <w:rPr>
          <w:rFonts w:hint="eastAsia"/>
          <w:szCs w:val="21"/>
        </w:rPr>
        <w:t xml:space="preserve">c)  </w:t>
      </w:r>
      <w:r>
        <w:rPr>
          <w:rFonts w:hint="eastAsia"/>
          <w:szCs w:val="21"/>
        </w:rPr>
        <w:t>仪器稳定性：仪器</w:t>
      </w:r>
      <w:r>
        <w:rPr>
          <w:rFonts w:hint="eastAsia"/>
          <w:szCs w:val="21"/>
        </w:rPr>
        <w:t>1h</w:t>
      </w:r>
      <w:r>
        <w:rPr>
          <w:rFonts w:hint="eastAsia"/>
          <w:szCs w:val="21"/>
        </w:rPr>
        <w:t>内稳定性（</w:t>
      </w:r>
      <w:r>
        <w:rPr>
          <w:rFonts w:hint="eastAsia"/>
          <w:szCs w:val="21"/>
        </w:rPr>
        <w:t>RSD</w:t>
      </w:r>
      <w:r>
        <w:rPr>
          <w:rFonts w:hint="eastAsia"/>
          <w:szCs w:val="21"/>
        </w:rPr>
        <w:t>）不大于</w:t>
      </w:r>
      <w:r>
        <w:rPr>
          <w:rFonts w:hint="eastAsia"/>
          <w:szCs w:val="21"/>
        </w:rPr>
        <w:t>2.0%</w:t>
      </w:r>
    </w:p>
    <w:p w:rsidR="001401B6" w:rsidRPr="003F1420" w:rsidRDefault="001401B6" w:rsidP="001401B6">
      <w:pPr>
        <w:rPr>
          <w:szCs w:val="21"/>
        </w:rPr>
      </w:pPr>
      <w:r>
        <w:rPr>
          <w:rFonts w:hint="eastAsia"/>
          <w:szCs w:val="21"/>
        </w:rPr>
        <w:t xml:space="preserve">d)  </w:t>
      </w:r>
      <w:r>
        <w:rPr>
          <w:rFonts w:hint="eastAsia"/>
          <w:szCs w:val="21"/>
        </w:rPr>
        <w:t>推荐的元素分析谱线参见附录</w:t>
      </w:r>
      <w:r w:rsidR="00E04FA2">
        <w:rPr>
          <w:rFonts w:hint="eastAsia"/>
          <w:szCs w:val="21"/>
        </w:rPr>
        <w:t>B</w:t>
      </w:r>
    </w:p>
    <w:p w:rsidR="001401B6" w:rsidRDefault="001401B6" w:rsidP="001401B6">
      <w:pPr>
        <w:rPr>
          <w:szCs w:val="21"/>
        </w:rPr>
      </w:pPr>
      <w:r>
        <w:rPr>
          <w:rFonts w:hint="eastAsia"/>
          <w:szCs w:val="21"/>
        </w:rPr>
        <w:t xml:space="preserve">e)  </w:t>
      </w:r>
      <w:r>
        <w:rPr>
          <w:rFonts w:hint="eastAsia"/>
          <w:szCs w:val="21"/>
        </w:rPr>
        <w:t>推荐的元素分析谱线波长参见附录</w:t>
      </w:r>
      <w:r>
        <w:rPr>
          <w:rFonts w:hint="eastAsia"/>
          <w:szCs w:val="21"/>
        </w:rPr>
        <w:t>B</w:t>
      </w:r>
      <w:r>
        <w:rPr>
          <w:rFonts w:hint="eastAsia"/>
          <w:szCs w:val="21"/>
        </w:rPr>
        <w:t>。</w:t>
      </w:r>
    </w:p>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 xml:space="preserve">7  </w:t>
      </w:r>
      <w:r>
        <w:rPr>
          <w:rFonts w:ascii="黑体" w:eastAsia="黑体" w:hAnsi="黑体" w:hint="eastAsia"/>
          <w:szCs w:val="21"/>
        </w:rPr>
        <w:t>样品</w:t>
      </w:r>
    </w:p>
    <w:p w:rsidR="00540B1F" w:rsidRDefault="001401B6">
      <w:pPr>
        <w:tabs>
          <w:tab w:val="left" w:pos="315"/>
        </w:tabs>
        <w:autoSpaceDE w:val="0"/>
        <w:autoSpaceDN w:val="0"/>
        <w:adjustRightInd w:val="0"/>
        <w:spacing w:before="88" w:line="360" w:lineRule="auto"/>
        <w:ind w:right="-3277"/>
        <w:jc w:val="left"/>
        <w:rPr>
          <w:kern w:val="0"/>
          <w:szCs w:val="21"/>
        </w:rPr>
      </w:pPr>
      <w:r>
        <w:rPr>
          <w:rFonts w:hint="eastAsia"/>
          <w:kern w:val="0"/>
          <w:szCs w:val="21"/>
        </w:rPr>
        <w:t>样品储存于塑料瓶中备用</w:t>
      </w:r>
      <w:r>
        <w:rPr>
          <w:kern w:val="0"/>
          <w:szCs w:val="21"/>
        </w:rPr>
        <w:t>。</w:t>
      </w:r>
    </w:p>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 xml:space="preserve">8  </w:t>
      </w:r>
      <w:r>
        <w:rPr>
          <w:rFonts w:ascii="黑体" w:eastAsia="黑体" w:hAnsi="黑体" w:hint="eastAsia"/>
          <w:szCs w:val="21"/>
        </w:rPr>
        <w:t>试验步骤</w:t>
      </w:r>
    </w:p>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8.1</w:t>
      </w:r>
      <w:r>
        <w:rPr>
          <w:rFonts w:ascii="黑体" w:eastAsia="黑体" w:hAnsi="黑体"/>
          <w:szCs w:val="21"/>
        </w:rPr>
        <w:t xml:space="preserve"> </w:t>
      </w:r>
      <w:r>
        <w:rPr>
          <w:rFonts w:ascii="黑体" w:eastAsia="黑体" w:hAnsi="黑体" w:hint="eastAsia"/>
          <w:szCs w:val="21"/>
        </w:rPr>
        <w:t>试料</w:t>
      </w:r>
    </w:p>
    <w:p w:rsidR="00540B1F" w:rsidRDefault="001401B6">
      <w:pPr>
        <w:rPr>
          <w:kern w:val="0"/>
          <w:szCs w:val="21"/>
        </w:rPr>
      </w:pPr>
      <w:proofErr w:type="gramStart"/>
      <w:r>
        <w:rPr>
          <w:rFonts w:hint="eastAsia"/>
          <w:kern w:val="0"/>
          <w:szCs w:val="21"/>
        </w:rPr>
        <w:t>用移液枪</w:t>
      </w:r>
      <w:proofErr w:type="gramEnd"/>
      <w:r>
        <w:rPr>
          <w:rFonts w:hint="eastAsia"/>
          <w:kern w:val="0"/>
          <w:szCs w:val="21"/>
        </w:rPr>
        <w:t>（</w:t>
      </w:r>
      <w:r>
        <w:rPr>
          <w:rFonts w:hint="eastAsia"/>
          <w:kern w:val="0"/>
          <w:szCs w:val="21"/>
        </w:rPr>
        <w:t>6.4</w:t>
      </w:r>
      <w:r>
        <w:rPr>
          <w:rFonts w:hint="eastAsia"/>
          <w:kern w:val="0"/>
          <w:szCs w:val="21"/>
        </w:rPr>
        <w:t>）</w:t>
      </w:r>
      <w:r>
        <w:rPr>
          <w:rFonts w:hint="eastAsia"/>
          <w:color w:val="000000" w:themeColor="text1"/>
          <w:szCs w:val="21"/>
        </w:rPr>
        <w:t>按表</w:t>
      </w:r>
      <w:r w:rsidR="005929D4">
        <w:rPr>
          <w:rFonts w:hint="eastAsia"/>
          <w:color w:val="000000" w:themeColor="text1"/>
          <w:szCs w:val="21"/>
        </w:rPr>
        <w:t>2</w:t>
      </w:r>
      <w:r>
        <w:rPr>
          <w:rFonts w:hint="eastAsia"/>
          <w:color w:val="000000" w:themeColor="text1"/>
          <w:szCs w:val="21"/>
        </w:rPr>
        <w:t>所示分档准确移取试料</w:t>
      </w:r>
      <w:r>
        <w:rPr>
          <w:rFonts w:hint="eastAsia"/>
          <w:kern w:val="0"/>
          <w:szCs w:val="21"/>
        </w:rPr>
        <w:t>，精确到</w:t>
      </w:r>
      <w:r>
        <w:rPr>
          <w:rFonts w:hint="eastAsia"/>
          <w:kern w:val="0"/>
          <w:szCs w:val="21"/>
        </w:rPr>
        <w:t>0.005mL</w:t>
      </w:r>
      <w:r>
        <w:rPr>
          <w:rFonts w:hint="eastAsia"/>
          <w:kern w:val="0"/>
          <w:szCs w:val="21"/>
        </w:rPr>
        <w:t>。</w:t>
      </w:r>
    </w:p>
    <w:p w:rsidR="00540B1F" w:rsidRDefault="001401B6">
      <w:pPr>
        <w:jc w:val="center"/>
        <w:rPr>
          <w:kern w:val="0"/>
          <w:szCs w:val="21"/>
        </w:rPr>
      </w:pPr>
      <w:r>
        <w:rPr>
          <w:rFonts w:ascii="黑体" w:eastAsia="黑体" w:hAnsi="黑体" w:cs="Tahoma" w:hint="eastAsia"/>
          <w:color w:val="000000"/>
          <w:szCs w:val="21"/>
        </w:rPr>
        <w:t>表</w:t>
      </w:r>
      <w:r w:rsidR="005929D4">
        <w:rPr>
          <w:rFonts w:ascii="黑体" w:eastAsia="黑体" w:hAnsi="黑体" w:cs="Tahoma" w:hint="eastAsia"/>
          <w:color w:val="000000"/>
          <w:szCs w:val="21"/>
        </w:rPr>
        <w:t xml:space="preserve">2 </w:t>
      </w:r>
      <w:r>
        <w:rPr>
          <w:rFonts w:ascii="黑体" w:eastAsia="黑体" w:hAnsi="黑体" w:cs="Tahoma" w:hint="eastAsia"/>
          <w:color w:val="000000"/>
          <w:szCs w:val="21"/>
        </w:rPr>
        <w:t>试料表</w:t>
      </w:r>
    </w:p>
    <w:tbl>
      <w:tblPr>
        <w:tblStyle w:val="af5"/>
        <w:tblW w:w="0" w:type="auto"/>
        <w:jc w:val="center"/>
        <w:tblLook w:val="04A0" w:firstRow="1" w:lastRow="0" w:firstColumn="1" w:lastColumn="0" w:noHBand="0" w:noVBand="1"/>
      </w:tblPr>
      <w:tblGrid>
        <w:gridCol w:w="1101"/>
        <w:gridCol w:w="2976"/>
        <w:gridCol w:w="1418"/>
        <w:gridCol w:w="1468"/>
      </w:tblGrid>
      <w:tr w:rsidR="00540B1F">
        <w:trPr>
          <w:jc w:val="center"/>
        </w:trPr>
        <w:tc>
          <w:tcPr>
            <w:tcW w:w="1101" w:type="dxa"/>
            <w:vAlign w:val="center"/>
          </w:tcPr>
          <w:p w:rsidR="00540B1F" w:rsidRDefault="001401B6">
            <w:pPr>
              <w:pStyle w:val="afa"/>
              <w:ind w:firstLineChars="0" w:firstLine="0"/>
              <w:jc w:val="center"/>
              <w:rPr>
                <w:color w:val="000000" w:themeColor="text1"/>
              </w:rPr>
            </w:pPr>
            <w:r>
              <w:rPr>
                <w:rFonts w:hint="eastAsia"/>
                <w:color w:val="000000" w:themeColor="text1"/>
              </w:rPr>
              <w:t>元素</w:t>
            </w:r>
          </w:p>
        </w:tc>
        <w:tc>
          <w:tcPr>
            <w:tcW w:w="2976" w:type="dxa"/>
            <w:vAlign w:val="center"/>
          </w:tcPr>
          <w:p w:rsidR="00540B1F" w:rsidRDefault="001401B6">
            <w:pPr>
              <w:pStyle w:val="afa"/>
              <w:ind w:firstLineChars="0" w:firstLine="0"/>
              <w:jc w:val="center"/>
              <w:rPr>
                <w:color w:val="000000" w:themeColor="text1"/>
              </w:rPr>
            </w:pPr>
            <w:r>
              <w:rPr>
                <w:rFonts w:hint="eastAsia"/>
                <w:color w:val="000000" w:themeColor="text1"/>
              </w:rPr>
              <w:t>浓度范围</w:t>
            </w:r>
          </w:p>
          <w:p w:rsidR="00540B1F" w:rsidRDefault="001401B6">
            <w:pPr>
              <w:pStyle w:val="afa"/>
              <w:ind w:firstLineChars="0" w:firstLine="0"/>
              <w:jc w:val="center"/>
              <w:rPr>
                <w:color w:val="000000" w:themeColor="text1"/>
              </w:rPr>
            </w:pPr>
            <w:r>
              <w:rPr>
                <w:rFonts w:hAnsi="宋体" w:cs="Tahoma" w:hint="eastAsia"/>
                <w:color w:val="000000" w:themeColor="text1"/>
                <w:szCs w:val="21"/>
              </w:rPr>
              <w:t>mg/mL</w:t>
            </w:r>
          </w:p>
        </w:tc>
        <w:tc>
          <w:tcPr>
            <w:tcW w:w="1418" w:type="dxa"/>
            <w:vAlign w:val="center"/>
          </w:tcPr>
          <w:p w:rsidR="00540B1F" w:rsidRDefault="001401B6">
            <w:pPr>
              <w:pStyle w:val="afa"/>
              <w:ind w:firstLineChars="0" w:firstLine="0"/>
              <w:jc w:val="center"/>
              <w:rPr>
                <w:color w:val="000000" w:themeColor="text1"/>
              </w:rPr>
            </w:pPr>
            <w:r>
              <w:rPr>
                <w:rFonts w:hint="eastAsia"/>
                <w:color w:val="000000" w:themeColor="text1"/>
              </w:rPr>
              <w:t>取样体积</w:t>
            </w:r>
          </w:p>
          <w:p w:rsidR="00540B1F" w:rsidRDefault="001401B6">
            <w:pPr>
              <w:pStyle w:val="afa"/>
              <w:ind w:firstLineChars="0" w:firstLine="0"/>
              <w:jc w:val="center"/>
              <w:rPr>
                <w:color w:val="000000" w:themeColor="text1"/>
              </w:rPr>
            </w:pPr>
            <w:r>
              <w:rPr>
                <w:rFonts w:hint="eastAsia"/>
                <w:color w:val="000000" w:themeColor="text1"/>
              </w:rPr>
              <w:t>m</w:t>
            </w:r>
            <w:r>
              <w:rPr>
                <w:color w:val="000000" w:themeColor="text1"/>
              </w:rPr>
              <w:t>L</w:t>
            </w:r>
          </w:p>
        </w:tc>
        <w:tc>
          <w:tcPr>
            <w:tcW w:w="1468" w:type="dxa"/>
            <w:vAlign w:val="center"/>
          </w:tcPr>
          <w:p w:rsidR="00540B1F" w:rsidRDefault="001401B6">
            <w:pPr>
              <w:pStyle w:val="afa"/>
              <w:ind w:firstLineChars="0" w:firstLine="0"/>
              <w:jc w:val="center"/>
              <w:rPr>
                <w:color w:val="000000" w:themeColor="text1"/>
              </w:rPr>
            </w:pPr>
            <w:r>
              <w:rPr>
                <w:rFonts w:hint="eastAsia"/>
                <w:color w:val="000000" w:themeColor="text1"/>
              </w:rPr>
              <w:t>总稀释倍数</w:t>
            </w: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Al</w:t>
            </w:r>
          </w:p>
        </w:tc>
        <w:tc>
          <w:tcPr>
            <w:tcW w:w="2976" w:type="dxa"/>
            <w:vMerge w:val="restart"/>
            <w:vAlign w:val="center"/>
          </w:tcPr>
          <w:p w:rsidR="00540B1F" w:rsidRDefault="001401B6">
            <w:pPr>
              <w:pStyle w:val="afa"/>
              <w:ind w:firstLineChars="0" w:firstLine="0"/>
              <w:jc w:val="center"/>
              <w:rPr>
                <w:color w:val="000000" w:themeColor="text1"/>
              </w:rPr>
            </w:pPr>
            <w:r>
              <w:rPr>
                <w:rFonts w:hint="eastAsia"/>
                <w:color w:val="000000" w:themeColor="text1"/>
                <w:szCs w:val="21"/>
              </w:rPr>
              <w:t>0.0001~0.</w:t>
            </w:r>
            <w:r>
              <w:rPr>
                <w:color w:val="000000" w:themeColor="text1"/>
                <w:szCs w:val="21"/>
              </w:rPr>
              <w:t>0</w:t>
            </w:r>
            <w:r>
              <w:rPr>
                <w:rFonts w:hint="eastAsia"/>
                <w:color w:val="000000" w:themeColor="text1"/>
                <w:szCs w:val="21"/>
              </w:rPr>
              <w:t>050</w:t>
            </w:r>
          </w:p>
        </w:tc>
        <w:tc>
          <w:tcPr>
            <w:tcW w:w="1418" w:type="dxa"/>
            <w:vMerge w:val="restart"/>
            <w:vAlign w:val="center"/>
          </w:tcPr>
          <w:p w:rsidR="00540B1F" w:rsidRDefault="001401B6">
            <w:pPr>
              <w:pStyle w:val="afa"/>
              <w:ind w:firstLineChars="0" w:firstLine="0"/>
              <w:jc w:val="center"/>
              <w:rPr>
                <w:color w:val="000000" w:themeColor="text1"/>
              </w:rPr>
            </w:pPr>
            <w:r>
              <w:rPr>
                <w:rFonts w:hint="eastAsia"/>
                <w:color w:val="000000" w:themeColor="text1"/>
              </w:rPr>
              <w:t>100</w:t>
            </w:r>
          </w:p>
        </w:tc>
        <w:tc>
          <w:tcPr>
            <w:tcW w:w="1468" w:type="dxa"/>
            <w:vMerge w:val="restart"/>
            <w:vAlign w:val="center"/>
          </w:tcPr>
          <w:p w:rsidR="00540B1F" w:rsidRDefault="001401B6">
            <w:pPr>
              <w:pStyle w:val="afa"/>
              <w:ind w:firstLineChars="0" w:firstLine="0"/>
              <w:jc w:val="center"/>
              <w:rPr>
                <w:color w:val="000000" w:themeColor="text1"/>
              </w:rPr>
            </w:pPr>
            <w:r>
              <w:rPr>
                <w:color w:val="000000" w:themeColor="text1"/>
              </w:rPr>
              <w:t>1</w:t>
            </w: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Be</w:t>
            </w:r>
          </w:p>
        </w:tc>
        <w:tc>
          <w:tcPr>
            <w:tcW w:w="2976" w:type="dxa"/>
            <w:vMerge/>
            <w:vAlign w:val="center"/>
          </w:tcPr>
          <w:p w:rsidR="00540B1F" w:rsidRDefault="00540B1F">
            <w:pPr>
              <w:pStyle w:val="afa"/>
              <w:ind w:firstLine="420"/>
              <w:jc w:val="center"/>
              <w:rPr>
                <w:color w:val="000000" w:themeColor="text1"/>
              </w:rPr>
            </w:pPr>
          </w:p>
        </w:tc>
        <w:tc>
          <w:tcPr>
            <w:tcW w:w="1418" w:type="dxa"/>
            <w:vMerge/>
            <w:vAlign w:val="center"/>
          </w:tcPr>
          <w:p w:rsidR="00540B1F" w:rsidRDefault="00540B1F">
            <w:pPr>
              <w:pStyle w:val="afa"/>
              <w:ind w:firstLine="420"/>
              <w:jc w:val="center"/>
              <w:rPr>
                <w:color w:val="000000" w:themeColor="text1"/>
              </w:rPr>
            </w:pPr>
          </w:p>
        </w:tc>
        <w:tc>
          <w:tcPr>
            <w:tcW w:w="1468" w:type="dxa"/>
            <w:vMerge/>
            <w:vAlign w:val="center"/>
          </w:tcPr>
          <w:p w:rsidR="00540B1F" w:rsidRDefault="00540B1F">
            <w:pPr>
              <w:pStyle w:val="afa"/>
              <w:ind w:firstLine="42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Cd</w:t>
            </w:r>
          </w:p>
        </w:tc>
        <w:tc>
          <w:tcPr>
            <w:tcW w:w="2976" w:type="dxa"/>
            <w:vMerge/>
            <w:vAlign w:val="center"/>
          </w:tcPr>
          <w:p w:rsidR="00540B1F" w:rsidRDefault="00540B1F">
            <w:pPr>
              <w:pStyle w:val="afa"/>
              <w:ind w:firstLine="420"/>
              <w:jc w:val="center"/>
              <w:rPr>
                <w:color w:val="000000" w:themeColor="text1"/>
              </w:rPr>
            </w:pPr>
          </w:p>
        </w:tc>
        <w:tc>
          <w:tcPr>
            <w:tcW w:w="1418" w:type="dxa"/>
            <w:vMerge/>
            <w:vAlign w:val="center"/>
          </w:tcPr>
          <w:p w:rsidR="00540B1F" w:rsidRDefault="00540B1F">
            <w:pPr>
              <w:pStyle w:val="afa"/>
              <w:ind w:firstLine="420"/>
              <w:jc w:val="center"/>
              <w:rPr>
                <w:color w:val="000000" w:themeColor="text1"/>
              </w:rPr>
            </w:pPr>
          </w:p>
        </w:tc>
        <w:tc>
          <w:tcPr>
            <w:tcW w:w="1468" w:type="dxa"/>
            <w:vMerge/>
            <w:vAlign w:val="center"/>
          </w:tcPr>
          <w:p w:rsidR="00540B1F" w:rsidRDefault="00540B1F">
            <w:pPr>
              <w:pStyle w:val="afa"/>
              <w:ind w:firstLine="42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Cr</w:t>
            </w:r>
          </w:p>
        </w:tc>
        <w:tc>
          <w:tcPr>
            <w:tcW w:w="2976" w:type="dxa"/>
            <w:vMerge/>
            <w:vAlign w:val="center"/>
          </w:tcPr>
          <w:p w:rsidR="00540B1F" w:rsidRDefault="00540B1F">
            <w:pPr>
              <w:pStyle w:val="afa"/>
              <w:ind w:firstLine="420"/>
              <w:jc w:val="center"/>
              <w:rPr>
                <w:color w:val="000000" w:themeColor="text1"/>
              </w:rPr>
            </w:pPr>
          </w:p>
        </w:tc>
        <w:tc>
          <w:tcPr>
            <w:tcW w:w="1418" w:type="dxa"/>
            <w:vMerge/>
            <w:vAlign w:val="center"/>
          </w:tcPr>
          <w:p w:rsidR="00540B1F" w:rsidRDefault="00540B1F">
            <w:pPr>
              <w:pStyle w:val="afa"/>
              <w:ind w:firstLine="420"/>
              <w:jc w:val="center"/>
              <w:rPr>
                <w:color w:val="000000" w:themeColor="text1"/>
              </w:rPr>
            </w:pPr>
          </w:p>
        </w:tc>
        <w:tc>
          <w:tcPr>
            <w:tcW w:w="1468" w:type="dxa"/>
            <w:vMerge/>
            <w:vAlign w:val="center"/>
          </w:tcPr>
          <w:p w:rsidR="00540B1F" w:rsidRDefault="00540B1F">
            <w:pPr>
              <w:pStyle w:val="afa"/>
              <w:ind w:firstLine="42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Cu</w:t>
            </w:r>
          </w:p>
        </w:tc>
        <w:tc>
          <w:tcPr>
            <w:tcW w:w="2976" w:type="dxa"/>
            <w:vMerge/>
            <w:vAlign w:val="center"/>
          </w:tcPr>
          <w:p w:rsidR="00540B1F" w:rsidRDefault="00540B1F">
            <w:pPr>
              <w:pStyle w:val="afa"/>
              <w:ind w:firstLine="420"/>
              <w:jc w:val="center"/>
              <w:rPr>
                <w:color w:val="000000" w:themeColor="text1"/>
              </w:rPr>
            </w:pPr>
          </w:p>
        </w:tc>
        <w:tc>
          <w:tcPr>
            <w:tcW w:w="1418" w:type="dxa"/>
            <w:vMerge/>
            <w:vAlign w:val="center"/>
          </w:tcPr>
          <w:p w:rsidR="00540B1F" w:rsidRDefault="00540B1F">
            <w:pPr>
              <w:pStyle w:val="afa"/>
              <w:ind w:firstLine="420"/>
              <w:jc w:val="center"/>
              <w:rPr>
                <w:color w:val="000000" w:themeColor="text1"/>
              </w:rPr>
            </w:pPr>
          </w:p>
        </w:tc>
        <w:tc>
          <w:tcPr>
            <w:tcW w:w="1468" w:type="dxa"/>
            <w:vMerge/>
            <w:vAlign w:val="center"/>
          </w:tcPr>
          <w:p w:rsidR="00540B1F" w:rsidRDefault="00540B1F">
            <w:pPr>
              <w:pStyle w:val="afa"/>
              <w:ind w:firstLine="42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Fe</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proofErr w:type="spellStart"/>
            <w:r>
              <w:rPr>
                <w:color w:val="000000" w:themeColor="text1"/>
              </w:rPr>
              <w:t>Mn</w:t>
            </w:r>
            <w:proofErr w:type="spellEnd"/>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Ni</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proofErr w:type="spellStart"/>
            <w:r>
              <w:rPr>
                <w:color w:val="000000" w:themeColor="text1"/>
              </w:rPr>
              <w:t>Pb</w:t>
            </w:r>
            <w:proofErr w:type="spellEnd"/>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Zn</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Al</w:t>
            </w:r>
          </w:p>
        </w:tc>
        <w:tc>
          <w:tcPr>
            <w:tcW w:w="2976" w:type="dxa"/>
            <w:vMerge w:val="restart"/>
            <w:vAlign w:val="center"/>
          </w:tcPr>
          <w:p w:rsidR="00540B1F" w:rsidRDefault="001401B6">
            <w:pPr>
              <w:pStyle w:val="afa"/>
              <w:ind w:firstLineChars="0" w:firstLine="0"/>
              <w:jc w:val="center"/>
              <w:rPr>
                <w:color w:val="000000" w:themeColor="text1"/>
              </w:rPr>
            </w:pPr>
            <w:r>
              <w:rPr>
                <w:rFonts w:hint="eastAsia"/>
                <w:color w:val="000000" w:themeColor="text1"/>
                <w:szCs w:val="21"/>
              </w:rPr>
              <w:t>0.0050~0.</w:t>
            </w:r>
            <w:r>
              <w:rPr>
                <w:color w:val="000000" w:themeColor="text1"/>
                <w:szCs w:val="21"/>
              </w:rPr>
              <w:t>0</w:t>
            </w:r>
            <w:r>
              <w:rPr>
                <w:rFonts w:hint="eastAsia"/>
                <w:color w:val="000000" w:themeColor="text1"/>
                <w:szCs w:val="21"/>
              </w:rPr>
              <w:t>500</w:t>
            </w:r>
          </w:p>
        </w:tc>
        <w:tc>
          <w:tcPr>
            <w:tcW w:w="1418" w:type="dxa"/>
            <w:vMerge w:val="restart"/>
            <w:vAlign w:val="center"/>
          </w:tcPr>
          <w:p w:rsidR="00540B1F" w:rsidRDefault="001401B6">
            <w:pPr>
              <w:pStyle w:val="afa"/>
              <w:ind w:firstLineChars="0" w:firstLine="0"/>
              <w:jc w:val="center"/>
              <w:rPr>
                <w:color w:val="000000" w:themeColor="text1"/>
              </w:rPr>
            </w:pPr>
            <w:r>
              <w:rPr>
                <w:rFonts w:hint="eastAsia"/>
                <w:color w:val="000000" w:themeColor="text1"/>
              </w:rPr>
              <w:t>10</w:t>
            </w:r>
          </w:p>
        </w:tc>
        <w:tc>
          <w:tcPr>
            <w:tcW w:w="1468" w:type="dxa"/>
            <w:vMerge w:val="restart"/>
            <w:vAlign w:val="center"/>
          </w:tcPr>
          <w:p w:rsidR="00540B1F" w:rsidRDefault="001401B6">
            <w:pPr>
              <w:pStyle w:val="afa"/>
              <w:ind w:firstLineChars="0" w:firstLine="0"/>
              <w:jc w:val="center"/>
              <w:rPr>
                <w:color w:val="000000" w:themeColor="text1"/>
              </w:rPr>
            </w:pPr>
            <w:r>
              <w:rPr>
                <w:color w:val="000000" w:themeColor="text1"/>
              </w:rPr>
              <w:t>10</w:t>
            </w: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Be</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Cd</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Cr</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Cu</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Fe</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proofErr w:type="spellStart"/>
            <w:r>
              <w:rPr>
                <w:color w:val="000000" w:themeColor="text1"/>
              </w:rPr>
              <w:t>Mn</w:t>
            </w:r>
            <w:proofErr w:type="spellEnd"/>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Ni</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proofErr w:type="spellStart"/>
            <w:r>
              <w:rPr>
                <w:color w:val="000000" w:themeColor="text1"/>
              </w:rPr>
              <w:t>Pb</w:t>
            </w:r>
            <w:proofErr w:type="spellEnd"/>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Zn</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rPr>
                <w:color w:val="000000" w:themeColor="text1"/>
              </w:rPr>
              <w:t>Al</w:t>
            </w:r>
          </w:p>
        </w:tc>
        <w:tc>
          <w:tcPr>
            <w:tcW w:w="2976" w:type="dxa"/>
            <w:vMerge w:val="restart"/>
            <w:vAlign w:val="center"/>
          </w:tcPr>
          <w:p w:rsidR="00540B1F" w:rsidRDefault="001401B6">
            <w:pPr>
              <w:pStyle w:val="afa"/>
              <w:ind w:firstLineChars="0" w:firstLine="0"/>
              <w:jc w:val="center"/>
              <w:rPr>
                <w:color w:val="000000" w:themeColor="text1"/>
              </w:rPr>
            </w:pPr>
            <w:r>
              <w:rPr>
                <w:rFonts w:hint="eastAsia"/>
                <w:color w:val="000000" w:themeColor="text1"/>
                <w:szCs w:val="21"/>
              </w:rPr>
              <w:t>0.0500~0.1000</w:t>
            </w:r>
          </w:p>
        </w:tc>
        <w:tc>
          <w:tcPr>
            <w:tcW w:w="1418" w:type="dxa"/>
            <w:vMerge w:val="restart"/>
            <w:vAlign w:val="center"/>
          </w:tcPr>
          <w:p w:rsidR="00540B1F" w:rsidRDefault="001401B6">
            <w:pPr>
              <w:pStyle w:val="afa"/>
              <w:ind w:firstLineChars="0" w:firstLine="0"/>
              <w:jc w:val="center"/>
              <w:rPr>
                <w:color w:val="000000" w:themeColor="text1"/>
              </w:rPr>
            </w:pPr>
            <w:r>
              <w:rPr>
                <w:rFonts w:hint="eastAsia"/>
              </w:rPr>
              <w:t>5</w:t>
            </w:r>
          </w:p>
        </w:tc>
        <w:tc>
          <w:tcPr>
            <w:tcW w:w="1468" w:type="dxa"/>
            <w:vMerge w:val="restart"/>
            <w:vAlign w:val="center"/>
          </w:tcPr>
          <w:p w:rsidR="00540B1F" w:rsidRDefault="001401B6">
            <w:pPr>
              <w:pStyle w:val="afa"/>
              <w:ind w:firstLineChars="0" w:firstLine="0"/>
              <w:jc w:val="center"/>
              <w:rPr>
                <w:color w:val="000000" w:themeColor="text1"/>
              </w:rPr>
            </w:pPr>
            <w:r>
              <w:rPr>
                <w:rFonts w:hint="eastAsia"/>
              </w:rPr>
              <w:t>20</w:t>
            </w:r>
          </w:p>
        </w:tc>
      </w:tr>
      <w:tr w:rsidR="00540B1F">
        <w:trPr>
          <w:jc w:val="center"/>
        </w:trPr>
        <w:tc>
          <w:tcPr>
            <w:tcW w:w="1101" w:type="dxa"/>
            <w:vAlign w:val="center"/>
          </w:tcPr>
          <w:p w:rsidR="00540B1F" w:rsidRDefault="001401B6">
            <w:pPr>
              <w:pStyle w:val="afa"/>
              <w:ind w:firstLineChars="0" w:firstLine="0"/>
              <w:jc w:val="center"/>
              <w:rPr>
                <w:color w:val="000000" w:themeColor="text1"/>
              </w:rPr>
            </w:pPr>
            <w:r>
              <w:t>Be</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t>Cd</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r w:rsidR="00540B1F">
        <w:trPr>
          <w:jc w:val="center"/>
        </w:trPr>
        <w:tc>
          <w:tcPr>
            <w:tcW w:w="1101" w:type="dxa"/>
            <w:vAlign w:val="center"/>
          </w:tcPr>
          <w:p w:rsidR="00540B1F" w:rsidRDefault="001401B6">
            <w:pPr>
              <w:pStyle w:val="afa"/>
              <w:ind w:firstLineChars="0" w:firstLine="0"/>
              <w:jc w:val="center"/>
              <w:rPr>
                <w:color w:val="000000" w:themeColor="text1"/>
              </w:rPr>
            </w:pPr>
            <w:r>
              <w:t>Cr</w:t>
            </w:r>
          </w:p>
        </w:tc>
        <w:tc>
          <w:tcPr>
            <w:tcW w:w="2976" w:type="dxa"/>
            <w:vMerge/>
            <w:vAlign w:val="center"/>
          </w:tcPr>
          <w:p w:rsidR="00540B1F" w:rsidRDefault="00540B1F">
            <w:pPr>
              <w:pStyle w:val="afa"/>
              <w:ind w:firstLineChars="0" w:firstLine="0"/>
              <w:jc w:val="center"/>
              <w:rPr>
                <w:color w:val="000000" w:themeColor="text1"/>
              </w:rPr>
            </w:pPr>
          </w:p>
        </w:tc>
        <w:tc>
          <w:tcPr>
            <w:tcW w:w="1418" w:type="dxa"/>
            <w:vMerge/>
            <w:vAlign w:val="center"/>
          </w:tcPr>
          <w:p w:rsidR="00540B1F" w:rsidRDefault="00540B1F">
            <w:pPr>
              <w:pStyle w:val="afa"/>
              <w:ind w:firstLineChars="0" w:firstLine="0"/>
              <w:jc w:val="center"/>
              <w:rPr>
                <w:color w:val="000000" w:themeColor="text1"/>
              </w:rPr>
            </w:pPr>
          </w:p>
        </w:tc>
        <w:tc>
          <w:tcPr>
            <w:tcW w:w="1468" w:type="dxa"/>
            <w:vMerge/>
            <w:vAlign w:val="center"/>
          </w:tcPr>
          <w:p w:rsidR="00540B1F" w:rsidRDefault="00540B1F">
            <w:pPr>
              <w:pStyle w:val="afa"/>
              <w:ind w:firstLineChars="0" w:firstLine="0"/>
              <w:jc w:val="center"/>
              <w:rPr>
                <w:color w:val="000000" w:themeColor="text1"/>
              </w:rPr>
            </w:pPr>
          </w:p>
        </w:tc>
      </w:tr>
    </w:tbl>
    <w:p w:rsidR="00540B1F" w:rsidRDefault="001401B6">
      <w:pPr>
        <w:jc w:val="center"/>
        <w:rPr>
          <w:color w:val="000000" w:themeColor="text1"/>
          <w:kern w:val="0"/>
          <w:szCs w:val="21"/>
        </w:rPr>
      </w:pPr>
      <w:r>
        <w:rPr>
          <w:rFonts w:ascii="黑体" w:eastAsia="黑体" w:hAnsi="黑体" w:cs="Tahoma" w:hint="eastAsia"/>
          <w:color w:val="000000" w:themeColor="text1"/>
          <w:szCs w:val="21"/>
        </w:rPr>
        <w:lastRenderedPageBreak/>
        <w:t>表</w:t>
      </w:r>
      <w:r w:rsidR="005929D4">
        <w:rPr>
          <w:rFonts w:ascii="黑体" w:eastAsia="黑体" w:hAnsi="黑体" w:cs="Tahoma" w:hint="eastAsia"/>
          <w:color w:val="000000" w:themeColor="text1"/>
          <w:szCs w:val="21"/>
        </w:rPr>
        <w:t xml:space="preserve">2  </w:t>
      </w:r>
      <w:r>
        <w:rPr>
          <w:rFonts w:ascii="黑体" w:eastAsia="黑体" w:hAnsi="黑体" w:cs="Tahoma" w:hint="eastAsia"/>
          <w:color w:val="000000" w:themeColor="text1"/>
          <w:szCs w:val="21"/>
        </w:rPr>
        <w:t>试料表（续）</w:t>
      </w:r>
    </w:p>
    <w:tbl>
      <w:tblPr>
        <w:tblStyle w:val="af5"/>
        <w:tblW w:w="0" w:type="auto"/>
        <w:jc w:val="center"/>
        <w:tblLook w:val="04A0" w:firstRow="1" w:lastRow="0" w:firstColumn="1" w:lastColumn="0" w:noHBand="0" w:noVBand="1"/>
      </w:tblPr>
      <w:tblGrid>
        <w:gridCol w:w="1101"/>
        <w:gridCol w:w="2976"/>
        <w:gridCol w:w="1418"/>
        <w:gridCol w:w="1468"/>
      </w:tblGrid>
      <w:tr w:rsidR="00540B1F">
        <w:trPr>
          <w:jc w:val="center"/>
        </w:trPr>
        <w:tc>
          <w:tcPr>
            <w:tcW w:w="1101" w:type="dxa"/>
          </w:tcPr>
          <w:p w:rsidR="00540B1F" w:rsidRDefault="001401B6">
            <w:pPr>
              <w:pStyle w:val="afa"/>
              <w:ind w:firstLineChars="0" w:firstLine="0"/>
              <w:jc w:val="center"/>
              <w:rPr>
                <w:color w:val="000000" w:themeColor="text1"/>
              </w:rPr>
            </w:pPr>
            <w:r>
              <w:rPr>
                <w:rFonts w:hint="eastAsia"/>
                <w:color w:val="000000" w:themeColor="text1"/>
              </w:rPr>
              <w:t>元素</w:t>
            </w:r>
          </w:p>
        </w:tc>
        <w:tc>
          <w:tcPr>
            <w:tcW w:w="2976" w:type="dxa"/>
          </w:tcPr>
          <w:p w:rsidR="00540B1F" w:rsidRDefault="001401B6">
            <w:pPr>
              <w:pStyle w:val="afa"/>
              <w:ind w:firstLineChars="0" w:firstLine="0"/>
              <w:jc w:val="center"/>
              <w:rPr>
                <w:color w:val="000000" w:themeColor="text1"/>
              </w:rPr>
            </w:pPr>
            <w:r>
              <w:rPr>
                <w:rFonts w:hint="eastAsia"/>
                <w:color w:val="000000" w:themeColor="text1"/>
              </w:rPr>
              <w:t>浓度范围</w:t>
            </w:r>
          </w:p>
          <w:p w:rsidR="00540B1F" w:rsidRDefault="001401B6">
            <w:pPr>
              <w:pStyle w:val="afa"/>
              <w:ind w:firstLineChars="0" w:firstLine="0"/>
              <w:jc w:val="center"/>
              <w:rPr>
                <w:color w:val="000000" w:themeColor="text1"/>
              </w:rPr>
            </w:pPr>
            <w:r>
              <w:rPr>
                <w:rFonts w:hAnsi="宋体" w:cs="Tahoma" w:hint="eastAsia"/>
                <w:color w:val="000000" w:themeColor="text1"/>
                <w:szCs w:val="21"/>
              </w:rPr>
              <w:t>mg/mL</w:t>
            </w:r>
          </w:p>
        </w:tc>
        <w:tc>
          <w:tcPr>
            <w:tcW w:w="1418" w:type="dxa"/>
          </w:tcPr>
          <w:p w:rsidR="00540B1F" w:rsidRDefault="001401B6">
            <w:pPr>
              <w:pStyle w:val="afa"/>
              <w:ind w:firstLineChars="0" w:firstLine="0"/>
              <w:jc w:val="center"/>
              <w:rPr>
                <w:color w:val="000000" w:themeColor="text1"/>
              </w:rPr>
            </w:pPr>
            <w:r>
              <w:rPr>
                <w:rFonts w:hint="eastAsia"/>
                <w:color w:val="000000" w:themeColor="text1"/>
              </w:rPr>
              <w:t>取样体积</w:t>
            </w:r>
          </w:p>
          <w:p w:rsidR="00540B1F" w:rsidRDefault="001401B6">
            <w:pPr>
              <w:pStyle w:val="afa"/>
              <w:ind w:firstLineChars="0" w:firstLine="0"/>
              <w:jc w:val="center"/>
              <w:rPr>
                <w:color w:val="000000" w:themeColor="text1"/>
              </w:rPr>
            </w:pPr>
            <w:r>
              <w:rPr>
                <w:rFonts w:hint="eastAsia"/>
                <w:color w:val="000000" w:themeColor="text1"/>
              </w:rPr>
              <w:t>m</w:t>
            </w:r>
            <w:r>
              <w:rPr>
                <w:color w:val="000000" w:themeColor="text1"/>
              </w:rPr>
              <w:t>L</w:t>
            </w:r>
          </w:p>
        </w:tc>
        <w:tc>
          <w:tcPr>
            <w:tcW w:w="1468" w:type="dxa"/>
          </w:tcPr>
          <w:p w:rsidR="00540B1F" w:rsidRDefault="001401B6">
            <w:pPr>
              <w:pStyle w:val="afa"/>
              <w:ind w:firstLineChars="0" w:firstLine="0"/>
              <w:jc w:val="center"/>
              <w:rPr>
                <w:color w:val="000000" w:themeColor="text1"/>
              </w:rPr>
            </w:pPr>
            <w:r>
              <w:rPr>
                <w:rFonts w:hint="eastAsia"/>
                <w:color w:val="000000" w:themeColor="text1"/>
              </w:rPr>
              <w:t>总稀释倍数</w:t>
            </w:r>
          </w:p>
        </w:tc>
      </w:tr>
      <w:tr w:rsidR="00540B1F">
        <w:trPr>
          <w:jc w:val="center"/>
        </w:trPr>
        <w:tc>
          <w:tcPr>
            <w:tcW w:w="1101" w:type="dxa"/>
            <w:vAlign w:val="center"/>
          </w:tcPr>
          <w:p w:rsidR="00540B1F" w:rsidRDefault="001401B6">
            <w:pPr>
              <w:pStyle w:val="afa"/>
              <w:ind w:firstLineChars="0" w:firstLine="0"/>
              <w:jc w:val="center"/>
            </w:pPr>
            <w:r>
              <w:t>Cu</w:t>
            </w:r>
          </w:p>
        </w:tc>
        <w:tc>
          <w:tcPr>
            <w:tcW w:w="2976" w:type="dxa"/>
            <w:vMerge w:val="restart"/>
            <w:vAlign w:val="center"/>
          </w:tcPr>
          <w:p w:rsidR="00540B1F" w:rsidRDefault="001401B6">
            <w:pPr>
              <w:pStyle w:val="afa"/>
              <w:ind w:firstLineChars="0" w:firstLine="0"/>
              <w:jc w:val="center"/>
              <w:rPr>
                <w:color w:val="FF0000"/>
              </w:rPr>
            </w:pPr>
            <w:r>
              <w:rPr>
                <w:rFonts w:hint="eastAsia"/>
                <w:color w:val="000000" w:themeColor="text1"/>
                <w:szCs w:val="21"/>
              </w:rPr>
              <w:t>0.0500~0.1000</w:t>
            </w:r>
          </w:p>
        </w:tc>
        <w:tc>
          <w:tcPr>
            <w:tcW w:w="1418" w:type="dxa"/>
            <w:vMerge w:val="restart"/>
            <w:vAlign w:val="center"/>
          </w:tcPr>
          <w:p w:rsidR="00540B1F" w:rsidRDefault="001401B6">
            <w:pPr>
              <w:pStyle w:val="afa"/>
              <w:ind w:firstLineChars="0" w:firstLine="0"/>
              <w:jc w:val="center"/>
              <w:rPr>
                <w:color w:val="FF0000"/>
              </w:rPr>
            </w:pPr>
            <w:r>
              <w:rPr>
                <w:rFonts w:hint="eastAsia"/>
              </w:rPr>
              <w:t>5</w:t>
            </w:r>
          </w:p>
        </w:tc>
        <w:tc>
          <w:tcPr>
            <w:tcW w:w="1468" w:type="dxa"/>
            <w:vMerge w:val="restart"/>
            <w:vAlign w:val="center"/>
          </w:tcPr>
          <w:p w:rsidR="00540B1F" w:rsidRDefault="001401B6">
            <w:pPr>
              <w:pStyle w:val="afa"/>
              <w:ind w:firstLineChars="0" w:firstLine="0"/>
              <w:jc w:val="center"/>
              <w:rPr>
                <w:color w:val="FF0000"/>
              </w:rPr>
            </w:pPr>
            <w:r>
              <w:rPr>
                <w:rFonts w:hint="eastAsia"/>
              </w:rPr>
              <w:t>20</w:t>
            </w:r>
          </w:p>
        </w:tc>
      </w:tr>
      <w:tr w:rsidR="00540B1F">
        <w:trPr>
          <w:jc w:val="center"/>
        </w:trPr>
        <w:tc>
          <w:tcPr>
            <w:tcW w:w="1101" w:type="dxa"/>
            <w:vAlign w:val="center"/>
          </w:tcPr>
          <w:p w:rsidR="00540B1F" w:rsidRDefault="001401B6">
            <w:pPr>
              <w:pStyle w:val="afa"/>
              <w:ind w:firstLineChars="0" w:firstLine="0"/>
              <w:jc w:val="center"/>
            </w:pPr>
            <w:r>
              <w:t>Fe</w:t>
            </w:r>
          </w:p>
        </w:tc>
        <w:tc>
          <w:tcPr>
            <w:tcW w:w="2976" w:type="dxa"/>
            <w:vMerge/>
            <w:vAlign w:val="center"/>
          </w:tcPr>
          <w:p w:rsidR="00540B1F" w:rsidRDefault="00540B1F">
            <w:pPr>
              <w:pStyle w:val="afa"/>
              <w:ind w:firstLineChars="0" w:firstLine="0"/>
              <w:jc w:val="center"/>
              <w:rPr>
                <w:color w:val="FF0000"/>
              </w:rPr>
            </w:pPr>
          </w:p>
        </w:tc>
        <w:tc>
          <w:tcPr>
            <w:tcW w:w="1418" w:type="dxa"/>
            <w:vMerge/>
            <w:vAlign w:val="center"/>
          </w:tcPr>
          <w:p w:rsidR="00540B1F" w:rsidRDefault="00540B1F">
            <w:pPr>
              <w:pStyle w:val="afa"/>
              <w:ind w:firstLineChars="0" w:firstLine="0"/>
              <w:jc w:val="center"/>
              <w:rPr>
                <w:color w:val="FF0000"/>
              </w:rPr>
            </w:pPr>
          </w:p>
        </w:tc>
        <w:tc>
          <w:tcPr>
            <w:tcW w:w="1468" w:type="dxa"/>
            <w:vMerge/>
            <w:vAlign w:val="center"/>
          </w:tcPr>
          <w:p w:rsidR="00540B1F" w:rsidRDefault="00540B1F">
            <w:pPr>
              <w:pStyle w:val="afa"/>
              <w:ind w:firstLineChars="0" w:firstLine="0"/>
              <w:jc w:val="center"/>
              <w:rPr>
                <w:color w:val="FF0000"/>
              </w:rPr>
            </w:pPr>
          </w:p>
        </w:tc>
      </w:tr>
      <w:tr w:rsidR="00540B1F">
        <w:trPr>
          <w:jc w:val="center"/>
        </w:trPr>
        <w:tc>
          <w:tcPr>
            <w:tcW w:w="1101" w:type="dxa"/>
            <w:vAlign w:val="center"/>
          </w:tcPr>
          <w:p w:rsidR="00540B1F" w:rsidRDefault="001401B6">
            <w:pPr>
              <w:pStyle w:val="afa"/>
              <w:ind w:firstLineChars="0" w:firstLine="0"/>
              <w:jc w:val="center"/>
            </w:pPr>
            <w:proofErr w:type="spellStart"/>
            <w:r>
              <w:t>Mn</w:t>
            </w:r>
            <w:proofErr w:type="spellEnd"/>
          </w:p>
        </w:tc>
        <w:tc>
          <w:tcPr>
            <w:tcW w:w="2976" w:type="dxa"/>
            <w:vMerge/>
            <w:vAlign w:val="center"/>
          </w:tcPr>
          <w:p w:rsidR="00540B1F" w:rsidRDefault="00540B1F">
            <w:pPr>
              <w:pStyle w:val="afa"/>
              <w:ind w:firstLineChars="0" w:firstLine="0"/>
              <w:jc w:val="center"/>
              <w:rPr>
                <w:color w:val="FF0000"/>
              </w:rPr>
            </w:pPr>
          </w:p>
        </w:tc>
        <w:tc>
          <w:tcPr>
            <w:tcW w:w="1418" w:type="dxa"/>
            <w:vMerge/>
            <w:vAlign w:val="center"/>
          </w:tcPr>
          <w:p w:rsidR="00540B1F" w:rsidRDefault="00540B1F">
            <w:pPr>
              <w:pStyle w:val="afa"/>
              <w:ind w:firstLineChars="0" w:firstLine="0"/>
              <w:jc w:val="center"/>
              <w:rPr>
                <w:color w:val="FF0000"/>
              </w:rPr>
            </w:pPr>
          </w:p>
        </w:tc>
        <w:tc>
          <w:tcPr>
            <w:tcW w:w="1468" w:type="dxa"/>
            <w:vMerge/>
            <w:vAlign w:val="center"/>
          </w:tcPr>
          <w:p w:rsidR="00540B1F" w:rsidRDefault="00540B1F">
            <w:pPr>
              <w:pStyle w:val="afa"/>
              <w:ind w:firstLineChars="0" w:firstLine="0"/>
              <w:jc w:val="center"/>
              <w:rPr>
                <w:color w:val="FF0000"/>
              </w:rPr>
            </w:pPr>
          </w:p>
        </w:tc>
      </w:tr>
      <w:tr w:rsidR="00540B1F">
        <w:trPr>
          <w:jc w:val="center"/>
        </w:trPr>
        <w:tc>
          <w:tcPr>
            <w:tcW w:w="1101" w:type="dxa"/>
            <w:vAlign w:val="center"/>
          </w:tcPr>
          <w:p w:rsidR="00540B1F" w:rsidRDefault="001401B6">
            <w:pPr>
              <w:pStyle w:val="afa"/>
              <w:ind w:firstLineChars="0" w:firstLine="0"/>
              <w:jc w:val="center"/>
            </w:pPr>
            <w:r>
              <w:t>Ni</w:t>
            </w:r>
          </w:p>
        </w:tc>
        <w:tc>
          <w:tcPr>
            <w:tcW w:w="2976" w:type="dxa"/>
            <w:vMerge/>
            <w:vAlign w:val="center"/>
          </w:tcPr>
          <w:p w:rsidR="00540B1F" w:rsidRDefault="00540B1F">
            <w:pPr>
              <w:pStyle w:val="afa"/>
              <w:ind w:firstLineChars="0" w:firstLine="0"/>
              <w:jc w:val="center"/>
              <w:rPr>
                <w:color w:val="FF0000"/>
              </w:rPr>
            </w:pPr>
          </w:p>
        </w:tc>
        <w:tc>
          <w:tcPr>
            <w:tcW w:w="1418" w:type="dxa"/>
            <w:vMerge/>
            <w:vAlign w:val="center"/>
          </w:tcPr>
          <w:p w:rsidR="00540B1F" w:rsidRDefault="00540B1F">
            <w:pPr>
              <w:pStyle w:val="afa"/>
              <w:ind w:firstLineChars="0" w:firstLine="0"/>
              <w:jc w:val="center"/>
              <w:rPr>
                <w:color w:val="FF0000"/>
              </w:rPr>
            </w:pPr>
          </w:p>
        </w:tc>
        <w:tc>
          <w:tcPr>
            <w:tcW w:w="1468" w:type="dxa"/>
            <w:vMerge/>
            <w:vAlign w:val="center"/>
          </w:tcPr>
          <w:p w:rsidR="00540B1F" w:rsidRDefault="00540B1F">
            <w:pPr>
              <w:pStyle w:val="afa"/>
              <w:ind w:firstLineChars="0" w:firstLine="0"/>
              <w:jc w:val="center"/>
              <w:rPr>
                <w:color w:val="FF0000"/>
              </w:rPr>
            </w:pPr>
          </w:p>
        </w:tc>
      </w:tr>
      <w:tr w:rsidR="00540B1F">
        <w:trPr>
          <w:jc w:val="center"/>
        </w:trPr>
        <w:tc>
          <w:tcPr>
            <w:tcW w:w="1101" w:type="dxa"/>
            <w:vAlign w:val="center"/>
          </w:tcPr>
          <w:p w:rsidR="00540B1F" w:rsidRDefault="001401B6">
            <w:pPr>
              <w:pStyle w:val="afa"/>
              <w:ind w:firstLineChars="0" w:firstLine="0"/>
              <w:jc w:val="center"/>
            </w:pPr>
            <w:proofErr w:type="spellStart"/>
            <w:r>
              <w:t>Pb</w:t>
            </w:r>
            <w:proofErr w:type="spellEnd"/>
          </w:p>
        </w:tc>
        <w:tc>
          <w:tcPr>
            <w:tcW w:w="2976" w:type="dxa"/>
            <w:vMerge/>
            <w:vAlign w:val="center"/>
          </w:tcPr>
          <w:p w:rsidR="00540B1F" w:rsidRDefault="00540B1F">
            <w:pPr>
              <w:pStyle w:val="afa"/>
              <w:ind w:firstLineChars="0" w:firstLine="0"/>
              <w:jc w:val="center"/>
              <w:rPr>
                <w:color w:val="FF0000"/>
              </w:rPr>
            </w:pPr>
          </w:p>
        </w:tc>
        <w:tc>
          <w:tcPr>
            <w:tcW w:w="1418" w:type="dxa"/>
            <w:vMerge/>
            <w:vAlign w:val="center"/>
          </w:tcPr>
          <w:p w:rsidR="00540B1F" w:rsidRDefault="00540B1F">
            <w:pPr>
              <w:pStyle w:val="afa"/>
              <w:ind w:firstLineChars="0" w:firstLine="0"/>
              <w:jc w:val="center"/>
              <w:rPr>
                <w:color w:val="FF0000"/>
              </w:rPr>
            </w:pPr>
          </w:p>
        </w:tc>
        <w:tc>
          <w:tcPr>
            <w:tcW w:w="1468" w:type="dxa"/>
            <w:vMerge/>
            <w:vAlign w:val="center"/>
          </w:tcPr>
          <w:p w:rsidR="00540B1F" w:rsidRDefault="00540B1F">
            <w:pPr>
              <w:pStyle w:val="afa"/>
              <w:ind w:firstLineChars="0" w:firstLine="0"/>
              <w:jc w:val="center"/>
              <w:rPr>
                <w:color w:val="FF0000"/>
              </w:rPr>
            </w:pPr>
          </w:p>
        </w:tc>
      </w:tr>
      <w:tr w:rsidR="00540B1F">
        <w:trPr>
          <w:jc w:val="center"/>
        </w:trPr>
        <w:tc>
          <w:tcPr>
            <w:tcW w:w="1101" w:type="dxa"/>
            <w:vAlign w:val="center"/>
          </w:tcPr>
          <w:p w:rsidR="00540B1F" w:rsidRDefault="001401B6">
            <w:pPr>
              <w:pStyle w:val="afa"/>
              <w:ind w:firstLineChars="0" w:firstLine="0"/>
              <w:jc w:val="center"/>
            </w:pPr>
            <w:r>
              <w:t>Zn</w:t>
            </w:r>
          </w:p>
        </w:tc>
        <w:tc>
          <w:tcPr>
            <w:tcW w:w="2976" w:type="dxa"/>
            <w:vMerge/>
            <w:vAlign w:val="center"/>
          </w:tcPr>
          <w:p w:rsidR="00540B1F" w:rsidRDefault="00540B1F">
            <w:pPr>
              <w:pStyle w:val="afa"/>
              <w:ind w:firstLineChars="0" w:firstLine="0"/>
              <w:jc w:val="center"/>
              <w:rPr>
                <w:color w:val="FF0000"/>
              </w:rPr>
            </w:pPr>
          </w:p>
        </w:tc>
        <w:tc>
          <w:tcPr>
            <w:tcW w:w="1418" w:type="dxa"/>
            <w:vMerge/>
            <w:vAlign w:val="center"/>
          </w:tcPr>
          <w:p w:rsidR="00540B1F" w:rsidRDefault="00540B1F">
            <w:pPr>
              <w:pStyle w:val="afa"/>
              <w:ind w:firstLineChars="0" w:firstLine="0"/>
              <w:jc w:val="center"/>
              <w:rPr>
                <w:color w:val="FF0000"/>
              </w:rPr>
            </w:pPr>
          </w:p>
        </w:tc>
        <w:tc>
          <w:tcPr>
            <w:tcW w:w="1468" w:type="dxa"/>
            <w:vMerge/>
            <w:vAlign w:val="center"/>
          </w:tcPr>
          <w:p w:rsidR="00540B1F" w:rsidRDefault="00540B1F">
            <w:pPr>
              <w:pStyle w:val="afa"/>
              <w:ind w:firstLineChars="0" w:firstLine="0"/>
              <w:jc w:val="center"/>
              <w:rPr>
                <w:color w:val="FF0000"/>
              </w:rPr>
            </w:pPr>
          </w:p>
        </w:tc>
      </w:tr>
    </w:tbl>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8.2</w:t>
      </w:r>
      <w:r>
        <w:rPr>
          <w:rFonts w:ascii="黑体" w:eastAsia="黑体" w:hAnsi="黑体"/>
          <w:szCs w:val="21"/>
        </w:rPr>
        <w:t xml:space="preserve"> </w:t>
      </w:r>
      <w:r>
        <w:rPr>
          <w:rFonts w:ascii="黑体" w:eastAsia="黑体" w:hAnsi="黑体" w:hint="eastAsia"/>
          <w:szCs w:val="21"/>
        </w:rPr>
        <w:t>平行实验</w:t>
      </w:r>
    </w:p>
    <w:p w:rsidR="005929D4" w:rsidRDefault="005929D4" w:rsidP="005929D4">
      <w:pPr>
        <w:rPr>
          <w:color w:val="000000" w:themeColor="text1"/>
          <w:kern w:val="0"/>
          <w:szCs w:val="21"/>
        </w:rPr>
      </w:pPr>
      <w:r>
        <w:rPr>
          <w:rFonts w:hint="eastAsia"/>
          <w:color w:val="000000" w:themeColor="text1"/>
          <w:kern w:val="0"/>
          <w:szCs w:val="21"/>
        </w:rPr>
        <w:t>独立进行两次测定，取其平均值。</w:t>
      </w:r>
    </w:p>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8.3 空白实验</w:t>
      </w:r>
    </w:p>
    <w:p w:rsidR="005929D4" w:rsidRDefault="005929D4" w:rsidP="005929D4">
      <w:pPr>
        <w:rPr>
          <w:color w:val="000000" w:themeColor="text1"/>
          <w:kern w:val="0"/>
          <w:szCs w:val="21"/>
        </w:rPr>
      </w:pPr>
      <w:r>
        <w:rPr>
          <w:rFonts w:hint="eastAsia"/>
          <w:color w:val="000000" w:themeColor="text1"/>
          <w:kern w:val="0"/>
          <w:szCs w:val="21"/>
        </w:rPr>
        <w:t>随同试料做空白试验。</w:t>
      </w:r>
    </w:p>
    <w:p w:rsidR="00540B1F" w:rsidRPr="005929D4" w:rsidRDefault="001401B6">
      <w:pPr>
        <w:spacing w:beforeLines="50" w:before="156" w:afterLines="50" w:after="156" w:line="360" w:lineRule="auto"/>
        <w:rPr>
          <w:rFonts w:ascii="黑体" w:eastAsia="黑体" w:hAnsi="黑体"/>
          <w:szCs w:val="21"/>
        </w:rPr>
      </w:pPr>
      <w:r w:rsidRPr="005929D4">
        <w:rPr>
          <w:rFonts w:ascii="黑体" w:eastAsia="黑体" w:hAnsi="黑体"/>
          <w:szCs w:val="21"/>
        </w:rPr>
        <w:t xml:space="preserve">8.4 </w:t>
      </w:r>
      <w:r w:rsidRPr="005929D4">
        <w:rPr>
          <w:rFonts w:ascii="黑体" w:eastAsia="黑体" w:hAnsi="黑体" w:hint="eastAsia"/>
          <w:szCs w:val="21"/>
        </w:rPr>
        <w:t>标准曲线</w:t>
      </w:r>
    </w:p>
    <w:p w:rsidR="007247FE" w:rsidRPr="000374E4" w:rsidRDefault="007247FE" w:rsidP="007247FE">
      <w:pPr>
        <w:rPr>
          <w:kern w:val="0"/>
          <w:szCs w:val="21"/>
        </w:rPr>
      </w:pPr>
      <w:r w:rsidRPr="000374E4">
        <w:rPr>
          <w:rFonts w:hint="eastAsia"/>
          <w:kern w:val="0"/>
          <w:szCs w:val="21"/>
        </w:rPr>
        <w:t>8.</w:t>
      </w:r>
      <w:r>
        <w:rPr>
          <w:rFonts w:hint="eastAsia"/>
          <w:kern w:val="0"/>
          <w:szCs w:val="21"/>
        </w:rPr>
        <w:t>4</w:t>
      </w:r>
      <w:r w:rsidRPr="000374E4">
        <w:rPr>
          <w:rFonts w:hint="eastAsia"/>
          <w:kern w:val="0"/>
          <w:szCs w:val="21"/>
        </w:rPr>
        <w:t>.1</w:t>
      </w:r>
      <w:r w:rsidRPr="000374E4">
        <w:rPr>
          <w:rFonts w:hint="eastAsia"/>
          <w:kern w:val="0"/>
          <w:szCs w:val="21"/>
        </w:rPr>
        <w:t>于一组</w:t>
      </w:r>
      <w:r w:rsidRPr="000374E4">
        <w:rPr>
          <w:rFonts w:hint="eastAsia"/>
          <w:kern w:val="0"/>
          <w:szCs w:val="21"/>
        </w:rPr>
        <w:t>100mL</w:t>
      </w:r>
      <w:r w:rsidRPr="000374E4">
        <w:rPr>
          <w:rFonts w:hint="eastAsia"/>
          <w:kern w:val="0"/>
          <w:szCs w:val="21"/>
        </w:rPr>
        <w:t>的容量瓶中，加入</w:t>
      </w:r>
      <w:r w:rsidRPr="000374E4">
        <w:rPr>
          <w:rFonts w:hint="eastAsia"/>
          <w:kern w:val="0"/>
          <w:szCs w:val="21"/>
        </w:rPr>
        <w:t>10mL</w:t>
      </w:r>
      <w:r w:rsidRPr="000374E4">
        <w:rPr>
          <w:rFonts w:hint="eastAsia"/>
          <w:kern w:val="0"/>
          <w:szCs w:val="21"/>
        </w:rPr>
        <w:t>混合酸</w:t>
      </w:r>
      <w:r w:rsidRPr="000374E4">
        <w:rPr>
          <w:rFonts w:hint="eastAsia"/>
          <w:kern w:val="0"/>
          <w:szCs w:val="21"/>
        </w:rPr>
        <w:t>2</w:t>
      </w:r>
      <w:r w:rsidRPr="000374E4">
        <w:rPr>
          <w:rFonts w:hint="eastAsia"/>
          <w:kern w:val="0"/>
          <w:szCs w:val="21"/>
        </w:rPr>
        <w:t>（</w:t>
      </w:r>
      <w:r w:rsidRPr="000374E4">
        <w:rPr>
          <w:rFonts w:hint="eastAsia"/>
          <w:kern w:val="0"/>
          <w:szCs w:val="21"/>
        </w:rPr>
        <w:t>5.7</w:t>
      </w:r>
      <w:r w:rsidRPr="000374E4">
        <w:rPr>
          <w:rFonts w:hint="eastAsia"/>
          <w:kern w:val="0"/>
          <w:szCs w:val="21"/>
        </w:rPr>
        <w:t>）和</w:t>
      </w:r>
      <w:r w:rsidRPr="000374E4">
        <w:rPr>
          <w:rFonts w:hint="eastAsia"/>
          <w:kern w:val="0"/>
          <w:szCs w:val="21"/>
        </w:rPr>
        <w:t>15mL</w:t>
      </w:r>
      <w:r w:rsidRPr="000374E4">
        <w:rPr>
          <w:rFonts w:hint="eastAsia"/>
          <w:kern w:val="0"/>
          <w:szCs w:val="21"/>
        </w:rPr>
        <w:t>盐酸（</w:t>
      </w:r>
      <w:r w:rsidRPr="000374E4">
        <w:rPr>
          <w:rFonts w:hint="eastAsia"/>
          <w:kern w:val="0"/>
          <w:szCs w:val="21"/>
        </w:rPr>
        <w:t>5.3</w:t>
      </w:r>
      <w:r w:rsidRPr="000374E4">
        <w:rPr>
          <w:rFonts w:hint="eastAsia"/>
          <w:kern w:val="0"/>
          <w:szCs w:val="21"/>
        </w:rPr>
        <w:t>），移取混合标准溶液</w:t>
      </w:r>
      <w:r w:rsidRPr="000374E4">
        <w:rPr>
          <w:rFonts w:hint="eastAsia"/>
          <w:kern w:val="0"/>
          <w:szCs w:val="21"/>
        </w:rPr>
        <w:t>1</w:t>
      </w:r>
      <w:r w:rsidRPr="000374E4">
        <w:rPr>
          <w:rFonts w:hint="eastAsia"/>
          <w:kern w:val="0"/>
          <w:szCs w:val="21"/>
        </w:rPr>
        <w:t>（</w:t>
      </w:r>
      <w:r w:rsidRPr="000374E4">
        <w:rPr>
          <w:rFonts w:hint="eastAsia"/>
          <w:kern w:val="0"/>
          <w:szCs w:val="21"/>
        </w:rPr>
        <w:t>5.1</w:t>
      </w:r>
      <w:r>
        <w:rPr>
          <w:rFonts w:hint="eastAsia"/>
          <w:kern w:val="0"/>
          <w:szCs w:val="21"/>
        </w:rPr>
        <w:t>8</w:t>
      </w:r>
      <w:r w:rsidRPr="000374E4">
        <w:rPr>
          <w:rFonts w:hint="eastAsia"/>
          <w:kern w:val="0"/>
          <w:szCs w:val="21"/>
        </w:rPr>
        <w:t>）</w:t>
      </w:r>
      <w:r w:rsidRPr="000374E4">
        <w:rPr>
          <w:rFonts w:hint="eastAsia"/>
          <w:kern w:val="0"/>
          <w:szCs w:val="21"/>
        </w:rPr>
        <w:t>0mL</w:t>
      </w:r>
      <w:r w:rsidRPr="000374E4">
        <w:rPr>
          <w:rFonts w:hint="eastAsia"/>
          <w:kern w:val="0"/>
          <w:szCs w:val="21"/>
        </w:rPr>
        <w:t>、</w:t>
      </w:r>
      <w:r w:rsidRPr="000374E4">
        <w:rPr>
          <w:rFonts w:hint="eastAsia"/>
          <w:kern w:val="0"/>
          <w:szCs w:val="21"/>
        </w:rPr>
        <w:t>0.4mL</w:t>
      </w:r>
      <w:r w:rsidRPr="000374E4">
        <w:rPr>
          <w:rFonts w:hint="eastAsia"/>
          <w:kern w:val="0"/>
          <w:szCs w:val="21"/>
        </w:rPr>
        <w:t>、</w:t>
      </w:r>
      <w:r w:rsidRPr="000374E4">
        <w:rPr>
          <w:rFonts w:hint="eastAsia"/>
          <w:kern w:val="0"/>
          <w:szCs w:val="21"/>
        </w:rPr>
        <w:t>1 mL</w:t>
      </w:r>
      <w:r w:rsidRPr="000374E4">
        <w:rPr>
          <w:rFonts w:hint="eastAsia"/>
          <w:kern w:val="0"/>
          <w:szCs w:val="21"/>
        </w:rPr>
        <w:t>、</w:t>
      </w:r>
      <w:r w:rsidRPr="000374E4">
        <w:rPr>
          <w:rFonts w:hint="eastAsia"/>
          <w:kern w:val="0"/>
          <w:szCs w:val="21"/>
        </w:rPr>
        <w:t>5 mL</w:t>
      </w:r>
      <w:r w:rsidRPr="000374E4">
        <w:rPr>
          <w:rFonts w:hint="eastAsia"/>
          <w:kern w:val="0"/>
          <w:szCs w:val="21"/>
        </w:rPr>
        <w:t>、</w:t>
      </w:r>
      <w:r w:rsidRPr="000374E4">
        <w:rPr>
          <w:rFonts w:hint="eastAsia"/>
          <w:kern w:val="0"/>
          <w:szCs w:val="21"/>
        </w:rPr>
        <w:t xml:space="preserve">10 mL </w:t>
      </w:r>
      <w:r w:rsidRPr="000374E4">
        <w:rPr>
          <w:rFonts w:hint="eastAsia"/>
          <w:kern w:val="0"/>
          <w:szCs w:val="21"/>
        </w:rPr>
        <w:t>、</w:t>
      </w:r>
      <w:r w:rsidRPr="000374E4">
        <w:rPr>
          <w:rFonts w:hint="eastAsia"/>
          <w:kern w:val="0"/>
          <w:szCs w:val="21"/>
        </w:rPr>
        <w:t>20 mL</w:t>
      </w:r>
      <w:r w:rsidRPr="000374E4">
        <w:rPr>
          <w:rFonts w:hint="eastAsia"/>
          <w:kern w:val="0"/>
          <w:szCs w:val="21"/>
        </w:rPr>
        <w:t>、</w:t>
      </w:r>
      <w:r w:rsidRPr="000374E4">
        <w:rPr>
          <w:rFonts w:hint="eastAsia"/>
          <w:kern w:val="0"/>
          <w:szCs w:val="21"/>
        </w:rPr>
        <w:t>50 mL</w:t>
      </w:r>
      <w:r w:rsidRPr="000374E4">
        <w:rPr>
          <w:rFonts w:hint="eastAsia"/>
          <w:kern w:val="0"/>
          <w:szCs w:val="21"/>
        </w:rPr>
        <w:t>，根据各元素的测定范围配置标准溶液，以水稀释至刻度，摇匀。</w:t>
      </w:r>
    </w:p>
    <w:p w:rsidR="007247FE" w:rsidRDefault="007247FE" w:rsidP="007247FE">
      <w:pPr>
        <w:rPr>
          <w:kern w:val="0"/>
          <w:szCs w:val="21"/>
        </w:rPr>
      </w:pPr>
      <w:r w:rsidRPr="000374E4">
        <w:rPr>
          <w:rFonts w:hint="eastAsia"/>
          <w:kern w:val="0"/>
          <w:szCs w:val="21"/>
        </w:rPr>
        <w:t>8.</w:t>
      </w:r>
      <w:r>
        <w:rPr>
          <w:rFonts w:hint="eastAsia"/>
          <w:kern w:val="0"/>
          <w:szCs w:val="21"/>
        </w:rPr>
        <w:t>4</w:t>
      </w:r>
      <w:r w:rsidRPr="000374E4">
        <w:rPr>
          <w:rFonts w:hint="eastAsia"/>
          <w:kern w:val="0"/>
          <w:szCs w:val="21"/>
        </w:rPr>
        <w:t xml:space="preserve">.2 </w:t>
      </w:r>
      <w:r w:rsidRPr="000374E4">
        <w:rPr>
          <w:rFonts w:hint="eastAsia"/>
          <w:kern w:val="0"/>
          <w:szCs w:val="21"/>
        </w:rPr>
        <w:t>在与测量试料溶液相同的条件下，采用电感耦合等离子体原子发射光谱仪在选定的最佳仪器条件下按选定的</w:t>
      </w:r>
      <w:proofErr w:type="gramStart"/>
      <w:r w:rsidRPr="000374E4">
        <w:rPr>
          <w:rFonts w:hint="eastAsia"/>
          <w:kern w:val="0"/>
          <w:szCs w:val="21"/>
        </w:rPr>
        <w:t>的</w:t>
      </w:r>
      <w:proofErr w:type="gramEnd"/>
      <w:r w:rsidRPr="000374E4">
        <w:rPr>
          <w:rFonts w:hint="eastAsia"/>
          <w:kern w:val="0"/>
          <w:szCs w:val="21"/>
        </w:rPr>
        <w:t>各元素的波长，测定</w:t>
      </w:r>
      <w:r w:rsidRPr="001401B6">
        <w:rPr>
          <w:rFonts w:hint="eastAsia"/>
          <w:color w:val="000000" w:themeColor="text1"/>
          <w:szCs w:val="21"/>
        </w:rPr>
        <w:t>锌、锰、铬、镉、砷、铅、汞、铁、铝、镍、铜、</w:t>
      </w:r>
      <w:proofErr w:type="gramStart"/>
      <w:r w:rsidRPr="001401B6">
        <w:rPr>
          <w:rFonts w:hint="eastAsia"/>
          <w:color w:val="000000" w:themeColor="text1"/>
          <w:szCs w:val="21"/>
        </w:rPr>
        <w:t>铍</w:t>
      </w:r>
      <w:r w:rsidRPr="000374E4">
        <w:rPr>
          <w:rFonts w:hint="eastAsia"/>
          <w:kern w:val="0"/>
          <w:szCs w:val="21"/>
        </w:rPr>
        <w:t>各元素</w:t>
      </w:r>
      <w:proofErr w:type="gramEnd"/>
      <w:r w:rsidRPr="000374E4">
        <w:rPr>
          <w:rFonts w:hint="eastAsia"/>
          <w:kern w:val="0"/>
          <w:szCs w:val="21"/>
        </w:rPr>
        <w:t>的发射强度，减去标准溶液中“零”浓度溶液的强度，以</w:t>
      </w:r>
      <w:r w:rsidRPr="001401B6">
        <w:rPr>
          <w:rFonts w:hint="eastAsia"/>
          <w:color w:val="000000" w:themeColor="text1"/>
          <w:szCs w:val="21"/>
        </w:rPr>
        <w:t>锌、锰、铬、镉、砷、铅、汞、铁、铝、镍、铜、</w:t>
      </w:r>
      <w:proofErr w:type="gramStart"/>
      <w:r w:rsidRPr="001401B6">
        <w:rPr>
          <w:rFonts w:hint="eastAsia"/>
          <w:color w:val="000000" w:themeColor="text1"/>
          <w:szCs w:val="21"/>
        </w:rPr>
        <w:t>铍</w:t>
      </w:r>
      <w:r w:rsidRPr="000374E4">
        <w:rPr>
          <w:rFonts w:hint="eastAsia"/>
          <w:kern w:val="0"/>
          <w:szCs w:val="21"/>
        </w:rPr>
        <w:t>各元素</w:t>
      </w:r>
      <w:proofErr w:type="gramEnd"/>
      <w:r w:rsidRPr="000374E4">
        <w:rPr>
          <w:rFonts w:hint="eastAsia"/>
          <w:kern w:val="0"/>
          <w:szCs w:val="21"/>
        </w:rPr>
        <w:t>的浓度为横坐标，发射强度为纵坐标，绘制工作曲线。曲线方程的相关系数不小于</w:t>
      </w:r>
      <w:r w:rsidRPr="000374E4">
        <w:rPr>
          <w:rFonts w:hint="eastAsia"/>
          <w:kern w:val="0"/>
          <w:szCs w:val="21"/>
        </w:rPr>
        <w:t>0.999</w:t>
      </w:r>
      <w:r w:rsidRPr="000374E4">
        <w:rPr>
          <w:rFonts w:hint="eastAsia"/>
          <w:kern w:val="0"/>
          <w:szCs w:val="21"/>
        </w:rPr>
        <w:t>。</w:t>
      </w:r>
    </w:p>
    <w:p w:rsidR="00540B1F" w:rsidRPr="005929D4" w:rsidRDefault="001401B6">
      <w:pPr>
        <w:spacing w:beforeLines="50" w:before="156" w:afterLines="50" w:after="156" w:line="360" w:lineRule="auto"/>
        <w:rPr>
          <w:rFonts w:ascii="黑体" w:eastAsia="黑体" w:hAnsi="黑体"/>
          <w:szCs w:val="21"/>
        </w:rPr>
      </w:pPr>
      <w:r w:rsidRPr="005929D4">
        <w:rPr>
          <w:rFonts w:ascii="黑体" w:eastAsia="黑体" w:hAnsi="黑体" w:hint="eastAsia"/>
          <w:szCs w:val="21"/>
        </w:rPr>
        <w:t xml:space="preserve">8.5测定 </w:t>
      </w:r>
    </w:p>
    <w:p w:rsidR="005929D4" w:rsidRDefault="001401B6" w:rsidP="005929D4">
      <w:pPr>
        <w:rPr>
          <w:kern w:val="0"/>
          <w:szCs w:val="21"/>
        </w:rPr>
      </w:pPr>
      <w:r w:rsidRPr="005929D4">
        <w:rPr>
          <w:rFonts w:hint="eastAsia"/>
          <w:kern w:val="0"/>
          <w:szCs w:val="21"/>
        </w:rPr>
        <w:t>8.5.1</w:t>
      </w:r>
      <w:r w:rsidRPr="005929D4">
        <w:rPr>
          <w:kern w:val="0"/>
          <w:szCs w:val="21"/>
        </w:rPr>
        <w:t xml:space="preserve">  </w:t>
      </w:r>
      <w:r w:rsidRPr="005929D4">
        <w:rPr>
          <w:rFonts w:hint="eastAsia"/>
          <w:kern w:val="0"/>
          <w:szCs w:val="21"/>
        </w:rPr>
        <w:t>按表</w:t>
      </w:r>
      <w:proofErr w:type="gramStart"/>
      <w:r w:rsidRPr="005929D4">
        <w:rPr>
          <w:rFonts w:hint="eastAsia"/>
          <w:kern w:val="0"/>
          <w:szCs w:val="21"/>
        </w:rPr>
        <w:t>3</w:t>
      </w:r>
      <w:r w:rsidRPr="005929D4">
        <w:rPr>
          <w:rFonts w:hint="eastAsia"/>
          <w:kern w:val="0"/>
          <w:szCs w:val="21"/>
        </w:rPr>
        <w:t>所示移取</w:t>
      </w:r>
      <w:proofErr w:type="gramEnd"/>
      <w:r w:rsidRPr="005929D4">
        <w:rPr>
          <w:rFonts w:hint="eastAsia"/>
          <w:kern w:val="0"/>
          <w:szCs w:val="21"/>
        </w:rPr>
        <w:t>样品</w:t>
      </w:r>
      <w:r w:rsidR="005929D4" w:rsidRPr="00694CC9">
        <w:rPr>
          <w:rFonts w:hint="eastAsia"/>
          <w:kern w:val="0"/>
          <w:szCs w:val="21"/>
        </w:rPr>
        <w:t>至</w:t>
      </w:r>
      <w:r w:rsidR="005929D4" w:rsidRPr="00694CC9">
        <w:rPr>
          <w:rFonts w:hint="eastAsia"/>
          <w:kern w:val="0"/>
          <w:szCs w:val="21"/>
        </w:rPr>
        <w:t>200mL</w:t>
      </w:r>
      <w:r w:rsidR="005929D4" w:rsidRPr="00694CC9">
        <w:rPr>
          <w:rFonts w:hint="eastAsia"/>
          <w:kern w:val="0"/>
          <w:szCs w:val="21"/>
        </w:rPr>
        <w:t>烧杯中</w:t>
      </w:r>
      <w:r w:rsidRPr="005929D4">
        <w:rPr>
          <w:rFonts w:hint="eastAsia"/>
          <w:kern w:val="0"/>
          <w:szCs w:val="21"/>
        </w:rPr>
        <w:t>，加入</w:t>
      </w:r>
      <w:r w:rsidRPr="005929D4">
        <w:rPr>
          <w:rFonts w:hint="eastAsia"/>
          <w:kern w:val="0"/>
          <w:szCs w:val="21"/>
        </w:rPr>
        <w:t>5mL</w:t>
      </w:r>
      <w:r w:rsidRPr="005929D4">
        <w:rPr>
          <w:rFonts w:hint="eastAsia"/>
          <w:kern w:val="0"/>
          <w:szCs w:val="21"/>
        </w:rPr>
        <w:t>高氯酸（</w:t>
      </w:r>
      <w:r w:rsidR="005929D4" w:rsidRPr="005929D4">
        <w:rPr>
          <w:rFonts w:hint="eastAsia"/>
          <w:kern w:val="0"/>
          <w:szCs w:val="21"/>
        </w:rPr>
        <w:t>5.1</w:t>
      </w:r>
      <w:r w:rsidRPr="005929D4">
        <w:rPr>
          <w:rFonts w:hint="eastAsia"/>
          <w:kern w:val="0"/>
          <w:szCs w:val="21"/>
        </w:rPr>
        <w:t>），</w:t>
      </w:r>
      <w:r w:rsidR="005929D4" w:rsidRPr="00694CC9">
        <w:rPr>
          <w:rFonts w:hint="eastAsia"/>
          <w:kern w:val="0"/>
          <w:szCs w:val="21"/>
        </w:rPr>
        <w:t>盖上表</w:t>
      </w:r>
      <w:proofErr w:type="gramStart"/>
      <w:r w:rsidR="005929D4" w:rsidRPr="00694CC9">
        <w:rPr>
          <w:rFonts w:hint="eastAsia"/>
          <w:kern w:val="0"/>
          <w:szCs w:val="21"/>
        </w:rPr>
        <w:t>皿</w:t>
      </w:r>
      <w:proofErr w:type="gramEnd"/>
      <w:r w:rsidR="005929D4" w:rsidRPr="00694CC9">
        <w:rPr>
          <w:rFonts w:hint="eastAsia"/>
          <w:kern w:val="0"/>
          <w:szCs w:val="21"/>
        </w:rPr>
        <w:t>，</w:t>
      </w:r>
      <w:r w:rsidRPr="005929D4">
        <w:rPr>
          <w:rFonts w:hint="eastAsia"/>
          <w:kern w:val="0"/>
          <w:szCs w:val="21"/>
        </w:rPr>
        <w:t>蒸至冒高氯酸烟，继续加热</w:t>
      </w:r>
      <w:proofErr w:type="gramStart"/>
      <w:r w:rsidRPr="005929D4">
        <w:rPr>
          <w:rFonts w:hint="eastAsia"/>
          <w:kern w:val="0"/>
          <w:szCs w:val="21"/>
        </w:rPr>
        <w:t>至湿盐状</w:t>
      </w:r>
      <w:proofErr w:type="gramEnd"/>
      <w:r w:rsidRPr="005929D4">
        <w:rPr>
          <w:rFonts w:hint="eastAsia"/>
          <w:kern w:val="0"/>
          <w:szCs w:val="21"/>
        </w:rPr>
        <w:t>，取下稍冷，加入</w:t>
      </w:r>
      <w:r w:rsidRPr="005929D4">
        <w:rPr>
          <w:rFonts w:hint="eastAsia"/>
          <w:kern w:val="0"/>
          <w:szCs w:val="21"/>
        </w:rPr>
        <w:t>30mL</w:t>
      </w:r>
      <w:r w:rsidRPr="005929D4">
        <w:rPr>
          <w:rFonts w:hint="eastAsia"/>
          <w:kern w:val="0"/>
          <w:szCs w:val="21"/>
        </w:rPr>
        <w:t>水，再加入</w:t>
      </w:r>
      <w:r w:rsidRPr="005929D4">
        <w:rPr>
          <w:rFonts w:hint="eastAsia"/>
          <w:kern w:val="0"/>
          <w:szCs w:val="21"/>
        </w:rPr>
        <w:t>15mL</w:t>
      </w:r>
      <w:r w:rsidRPr="005929D4">
        <w:rPr>
          <w:rFonts w:hint="eastAsia"/>
          <w:kern w:val="0"/>
          <w:szCs w:val="21"/>
        </w:rPr>
        <w:t>盐酸（</w:t>
      </w:r>
      <w:r w:rsidRPr="005929D4">
        <w:rPr>
          <w:rFonts w:hint="eastAsia"/>
          <w:kern w:val="0"/>
          <w:szCs w:val="21"/>
        </w:rPr>
        <w:t>5.</w:t>
      </w:r>
      <w:r w:rsidR="005929D4" w:rsidRPr="005929D4">
        <w:rPr>
          <w:rFonts w:hint="eastAsia"/>
          <w:kern w:val="0"/>
          <w:szCs w:val="21"/>
        </w:rPr>
        <w:t>3</w:t>
      </w:r>
      <w:r w:rsidRPr="005929D4">
        <w:rPr>
          <w:rFonts w:hint="eastAsia"/>
          <w:kern w:val="0"/>
          <w:szCs w:val="21"/>
        </w:rPr>
        <w:t>），加入</w:t>
      </w:r>
      <w:r w:rsidRPr="005929D4">
        <w:rPr>
          <w:rFonts w:hint="eastAsia"/>
          <w:kern w:val="0"/>
          <w:szCs w:val="21"/>
        </w:rPr>
        <w:t>10mL</w:t>
      </w:r>
      <w:r w:rsidRPr="005929D4">
        <w:rPr>
          <w:rFonts w:hint="eastAsia"/>
          <w:kern w:val="0"/>
          <w:szCs w:val="21"/>
        </w:rPr>
        <w:t>混合酸</w:t>
      </w:r>
      <w:r w:rsidRPr="005929D4">
        <w:rPr>
          <w:rFonts w:hint="eastAsia"/>
          <w:kern w:val="0"/>
          <w:szCs w:val="21"/>
        </w:rPr>
        <w:t>2</w:t>
      </w:r>
      <w:r w:rsidRPr="005929D4">
        <w:rPr>
          <w:rFonts w:hint="eastAsia"/>
          <w:kern w:val="0"/>
          <w:szCs w:val="21"/>
        </w:rPr>
        <w:t>（</w:t>
      </w:r>
      <w:r w:rsidRPr="005929D4">
        <w:rPr>
          <w:rFonts w:hint="eastAsia"/>
          <w:kern w:val="0"/>
          <w:szCs w:val="21"/>
        </w:rPr>
        <w:t>5.</w:t>
      </w:r>
      <w:r w:rsidR="005929D4" w:rsidRPr="005929D4">
        <w:rPr>
          <w:rFonts w:hint="eastAsia"/>
          <w:kern w:val="0"/>
          <w:szCs w:val="21"/>
        </w:rPr>
        <w:t>7</w:t>
      </w:r>
      <w:r w:rsidRPr="005929D4">
        <w:rPr>
          <w:rFonts w:hint="eastAsia"/>
          <w:kern w:val="0"/>
          <w:szCs w:val="21"/>
        </w:rPr>
        <w:t>），加热溶解样品，至盐类完全溶解，</w:t>
      </w:r>
      <w:r w:rsidR="005929D4" w:rsidRPr="00344CE6">
        <w:rPr>
          <w:rFonts w:hint="eastAsia"/>
          <w:kern w:val="0"/>
          <w:szCs w:val="21"/>
        </w:rPr>
        <w:t>将试液取下稍冷后转入容量瓶，加入适量水混匀，待完全冷却后</w:t>
      </w:r>
      <w:r w:rsidR="005929D4" w:rsidRPr="00694CC9">
        <w:rPr>
          <w:rFonts w:hint="eastAsia"/>
          <w:kern w:val="0"/>
          <w:szCs w:val="21"/>
        </w:rPr>
        <w:t>，用水稀释至刻度，混匀，待测。</w:t>
      </w:r>
    </w:p>
    <w:p w:rsidR="005929D4" w:rsidRPr="00694CC9" w:rsidRDefault="005929D4" w:rsidP="005929D4">
      <w:pPr>
        <w:rPr>
          <w:kern w:val="0"/>
          <w:szCs w:val="21"/>
        </w:rPr>
      </w:pPr>
      <w:r w:rsidRPr="00694CC9">
        <w:rPr>
          <w:rFonts w:hint="eastAsia"/>
          <w:kern w:val="0"/>
          <w:szCs w:val="21"/>
        </w:rPr>
        <w:t>8.</w:t>
      </w:r>
      <w:r>
        <w:rPr>
          <w:rFonts w:hint="eastAsia"/>
          <w:kern w:val="0"/>
          <w:szCs w:val="21"/>
        </w:rPr>
        <w:t>5</w:t>
      </w:r>
      <w:r w:rsidRPr="00694CC9">
        <w:rPr>
          <w:rFonts w:hint="eastAsia"/>
          <w:kern w:val="0"/>
          <w:szCs w:val="21"/>
        </w:rPr>
        <w:t xml:space="preserve">.2 </w:t>
      </w:r>
      <w:r w:rsidRPr="00694CC9">
        <w:rPr>
          <w:rFonts w:hint="eastAsia"/>
          <w:kern w:val="0"/>
          <w:szCs w:val="21"/>
        </w:rPr>
        <w:t>采用电感耦合等离子体原子发射光谱仪在选定的最佳仪器条件下按选定的各元素的波长，测定</w:t>
      </w:r>
      <w:r w:rsidRPr="001401B6">
        <w:rPr>
          <w:rFonts w:hint="eastAsia"/>
          <w:color w:val="000000" w:themeColor="text1"/>
          <w:szCs w:val="21"/>
        </w:rPr>
        <w:t>锌、锰、铬、镉、砷、铅、汞、铁、铝、镍、铜、</w:t>
      </w:r>
      <w:proofErr w:type="gramStart"/>
      <w:r w:rsidRPr="001401B6">
        <w:rPr>
          <w:rFonts w:hint="eastAsia"/>
          <w:color w:val="000000" w:themeColor="text1"/>
          <w:szCs w:val="21"/>
        </w:rPr>
        <w:t>铍</w:t>
      </w:r>
      <w:r w:rsidRPr="00694CC9">
        <w:rPr>
          <w:rFonts w:hint="eastAsia"/>
          <w:kern w:val="0"/>
          <w:szCs w:val="21"/>
        </w:rPr>
        <w:t>各元素</w:t>
      </w:r>
      <w:proofErr w:type="gramEnd"/>
      <w:r w:rsidRPr="00694CC9">
        <w:rPr>
          <w:rFonts w:hint="eastAsia"/>
          <w:kern w:val="0"/>
          <w:szCs w:val="21"/>
        </w:rPr>
        <w:t>的发射强度，减去试料空白试验溶液的强度以工作曲线计算出</w:t>
      </w:r>
      <w:r w:rsidRPr="001401B6">
        <w:rPr>
          <w:rFonts w:hint="eastAsia"/>
          <w:color w:val="000000" w:themeColor="text1"/>
          <w:szCs w:val="21"/>
        </w:rPr>
        <w:t>锌、锰、铬、镉、砷、铅、汞、铁、铝、镍、铜、铍</w:t>
      </w:r>
      <w:r w:rsidRPr="00694CC9">
        <w:rPr>
          <w:rFonts w:hint="eastAsia"/>
          <w:kern w:val="0"/>
          <w:szCs w:val="21"/>
        </w:rPr>
        <w:t>的含量。</w:t>
      </w:r>
    </w:p>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9</w:t>
      </w:r>
      <w:r>
        <w:rPr>
          <w:rFonts w:ascii="黑体" w:eastAsia="黑体" w:hAnsi="黑体"/>
          <w:szCs w:val="21"/>
        </w:rPr>
        <w:t xml:space="preserve">  </w:t>
      </w:r>
      <w:r>
        <w:rPr>
          <w:rFonts w:ascii="黑体" w:eastAsia="黑体" w:hAnsi="黑体" w:hint="eastAsia"/>
          <w:szCs w:val="21"/>
        </w:rPr>
        <w:t>实验数据处理</w:t>
      </w:r>
    </w:p>
    <w:p w:rsidR="00540B1F" w:rsidRDefault="001401B6">
      <w:pPr>
        <w:rPr>
          <w:rFonts w:ascii="宋体" w:hAnsi="宋体" w:cs="仿宋"/>
          <w:szCs w:val="21"/>
        </w:rPr>
      </w:pPr>
      <w:bookmarkStart w:id="3" w:name="_Hlk22881974"/>
      <w:r>
        <w:rPr>
          <w:rFonts w:ascii="宋体" w:hAnsi="宋体" w:cs="仿宋" w:hint="eastAsia"/>
          <w:szCs w:val="21"/>
        </w:rPr>
        <w:t xml:space="preserve">按式（1）计算被测元素的质量浓度C，数值以mg/mL表示：          </w:t>
      </w:r>
    </w:p>
    <w:bookmarkEnd w:id="3"/>
    <w:p w:rsidR="00540B1F" w:rsidRDefault="001401B6">
      <w:pPr>
        <w:spacing w:beforeLines="50" w:before="156" w:afterLines="50" w:after="156" w:line="360" w:lineRule="auto"/>
        <w:jc w:val="right"/>
        <w:rPr>
          <w:rFonts w:ascii="黑体" w:eastAsia="黑体" w:hAnsi="黑体"/>
          <w:szCs w:val="21"/>
        </w:rPr>
      </w:pPr>
      <m:oMath>
        <m:r>
          <w:rPr>
            <w:rFonts w:ascii="Cambria Math" w:eastAsia="黑体" w:hAnsi="Cambria Math"/>
            <w:sz w:val="32"/>
            <w:szCs w:val="40"/>
          </w:rPr>
          <m:t>C=</m:t>
        </m:r>
        <m:f>
          <m:fPr>
            <m:ctrlPr>
              <w:rPr>
                <w:rFonts w:ascii="Cambria Math" w:eastAsia="黑体" w:hAnsi="Cambria Math"/>
                <w:i/>
                <w:sz w:val="32"/>
                <w:szCs w:val="40"/>
              </w:rPr>
            </m:ctrlPr>
          </m:fPr>
          <m:num>
            <m:sSub>
              <m:sSubPr>
                <m:ctrlPr>
                  <w:rPr>
                    <w:rFonts w:ascii="Cambria Math" w:eastAsia="黑体" w:hAnsi="Cambria Math"/>
                    <w:i/>
                    <w:sz w:val="32"/>
                    <w:szCs w:val="40"/>
                  </w:rPr>
                </m:ctrlPr>
              </m:sSubPr>
              <m:e>
                <m:r>
                  <w:rPr>
                    <w:rFonts w:ascii="Cambria Math" w:eastAsia="黑体" w:hAnsi="Cambria Math"/>
                    <w:sz w:val="32"/>
                    <w:szCs w:val="40"/>
                  </w:rPr>
                  <m:t>(C</m:t>
                </m:r>
              </m:e>
              <m:sub>
                <m:r>
                  <w:rPr>
                    <w:rFonts w:ascii="Cambria Math" w:eastAsia="黑体" w:hAnsi="Cambria Math"/>
                    <w:sz w:val="32"/>
                    <w:szCs w:val="40"/>
                  </w:rPr>
                  <m:t>i</m:t>
                </m:r>
              </m:sub>
            </m:sSub>
            <m:r>
              <w:rPr>
                <w:rFonts w:ascii="Cambria Math" w:eastAsia="黑体" w:hAnsi="Cambria Math"/>
                <w:sz w:val="32"/>
                <w:szCs w:val="40"/>
              </w:rPr>
              <m:t>×</m:t>
            </m:r>
            <m:sSub>
              <m:sSubPr>
                <m:ctrlPr>
                  <w:rPr>
                    <w:rFonts w:ascii="Cambria Math" w:eastAsia="黑体" w:hAnsi="Cambria Math"/>
                    <w:i/>
                    <w:sz w:val="32"/>
                    <w:szCs w:val="40"/>
                  </w:rPr>
                </m:ctrlPr>
              </m:sSubPr>
              <m:e>
                <m:r>
                  <w:rPr>
                    <w:rFonts w:ascii="Cambria Math" w:eastAsia="黑体" w:hAnsi="Cambria Math"/>
                    <w:sz w:val="32"/>
                    <w:szCs w:val="40"/>
                  </w:rPr>
                  <m:t>V</m:t>
                </m:r>
              </m:e>
              <m:sub>
                <m:r>
                  <w:rPr>
                    <w:rFonts w:ascii="Cambria Math" w:eastAsia="黑体" w:hAnsi="Cambria Math"/>
                    <w:sz w:val="32"/>
                    <w:szCs w:val="40"/>
                  </w:rPr>
                  <m:t>i</m:t>
                </m:r>
              </m:sub>
            </m:sSub>
            <m:r>
              <w:rPr>
                <w:rFonts w:ascii="Cambria Math" w:eastAsia="黑体" w:hAnsi="Cambria Math"/>
                <w:sz w:val="32"/>
                <w:szCs w:val="40"/>
              </w:rPr>
              <m:t>-</m:t>
            </m:r>
            <m:sSub>
              <m:sSubPr>
                <m:ctrlPr>
                  <w:rPr>
                    <w:rFonts w:ascii="Cambria Math" w:eastAsia="黑体" w:hAnsi="Cambria Math"/>
                    <w:i/>
                    <w:sz w:val="32"/>
                    <w:szCs w:val="40"/>
                  </w:rPr>
                </m:ctrlPr>
              </m:sSubPr>
              <m:e>
                <m:r>
                  <w:rPr>
                    <w:rFonts w:ascii="Cambria Math" w:eastAsia="黑体" w:hAnsi="Cambria Math"/>
                    <w:sz w:val="32"/>
                    <w:szCs w:val="40"/>
                  </w:rPr>
                  <m:t>C</m:t>
                </m:r>
              </m:e>
              <m:sub>
                <m:r>
                  <w:rPr>
                    <w:rFonts w:ascii="Cambria Math" w:eastAsia="黑体" w:hAnsi="Cambria Math"/>
                    <w:sz w:val="32"/>
                    <w:szCs w:val="40"/>
                  </w:rPr>
                  <m:t>0</m:t>
                </m:r>
              </m:sub>
            </m:sSub>
            <m:r>
              <w:rPr>
                <w:rFonts w:ascii="Cambria Math" w:eastAsia="黑体" w:hAnsi="Cambria Math"/>
                <w:sz w:val="32"/>
                <w:szCs w:val="40"/>
              </w:rPr>
              <m:t>×</m:t>
            </m:r>
            <m:sSub>
              <m:sSubPr>
                <m:ctrlPr>
                  <w:rPr>
                    <w:rFonts w:ascii="Cambria Math" w:eastAsia="黑体" w:hAnsi="Cambria Math"/>
                    <w:i/>
                    <w:sz w:val="32"/>
                    <w:szCs w:val="40"/>
                  </w:rPr>
                </m:ctrlPr>
              </m:sSubPr>
              <m:e>
                <m:r>
                  <w:rPr>
                    <w:rFonts w:ascii="Cambria Math" w:eastAsia="黑体" w:hAnsi="Cambria Math"/>
                    <w:sz w:val="32"/>
                    <w:szCs w:val="40"/>
                  </w:rPr>
                  <m:t>V</m:t>
                </m:r>
              </m:e>
              <m:sub>
                <m:r>
                  <w:rPr>
                    <w:rFonts w:ascii="Cambria Math" w:eastAsia="黑体" w:hAnsi="Cambria Math"/>
                    <w:sz w:val="32"/>
                    <w:szCs w:val="40"/>
                  </w:rPr>
                  <m:t>1</m:t>
                </m:r>
              </m:sub>
            </m:sSub>
            <m:r>
              <w:rPr>
                <w:rFonts w:ascii="Cambria Math" w:eastAsia="黑体" w:hAnsi="Cambria Math"/>
                <w:sz w:val="32"/>
                <w:szCs w:val="40"/>
              </w:rPr>
              <m:t>)</m:t>
            </m:r>
          </m:num>
          <m:den>
            <m:r>
              <w:rPr>
                <w:rFonts w:ascii="Cambria Math" w:eastAsia="黑体" w:hAnsi="Cambria Math"/>
                <w:sz w:val="32"/>
                <w:szCs w:val="40"/>
              </w:rPr>
              <m:t>1000×</m:t>
            </m:r>
            <m:sSub>
              <m:sSubPr>
                <m:ctrlPr>
                  <w:rPr>
                    <w:rFonts w:ascii="Cambria Math" w:eastAsia="黑体" w:hAnsi="Cambria Math"/>
                    <w:i/>
                    <w:sz w:val="32"/>
                    <w:szCs w:val="40"/>
                  </w:rPr>
                </m:ctrlPr>
              </m:sSubPr>
              <m:e>
                <m:r>
                  <w:rPr>
                    <w:rFonts w:ascii="Cambria Math" w:eastAsia="黑体" w:hAnsi="Cambria Math"/>
                    <w:sz w:val="32"/>
                    <w:szCs w:val="40"/>
                  </w:rPr>
                  <m:t>V</m:t>
                </m:r>
              </m:e>
              <m:sub>
                <m:r>
                  <w:rPr>
                    <w:rFonts w:ascii="Cambria Math" w:eastAsia="黑体" w:hAnsi="Cambria Math"/>
                    <w:sz w:val="32"/>
                    <w:szCs w:val="40"/>
                  </w:rPr>
                  <m:t>0</m:t>
                </m:r>
              </m:sub>
            </m:sSub>
          </m:den>
        </m:f>
        <m:r>
          <w:rPr>
            <w:rFonts w:ascii="Cambria Math" w:eastAsia="黑体" w:hAnsi="Cambria Math"/>
            <w:sz w:val="32"/>
            <w:szCs w:val="28"/>
          </w:rPr>
          <m:t xml:space="preserve">       </m:t>
        </m:r>
        <m:r>
          <w:rPr>
            <w:rFonts w:ascii="Cambria Math" w:eastAsia="黑体" w:hAnsi="Cambria Math"/>
            <w:sz w:val="32"/>
            <w:szCs w:val="22"/>
          </w:rPr>
          <m:t xml:space="preserve"> </m:t>
        </m:r>
      </m:oMath>
      <w:r>
        <w:rPr>
          <w:rFonts w:ascii="黑体" w:eastAsia="黑体" w:hAnsi="黑体" w:hint="eastAsia"/>
          <w:sz w:val="22"/>
          <w:szCs w:val="22"/>
        </w:rPr>
        <w:t>…</w:t>
      </w:r>
      <w:r>
        <w:rPr>
          <w:rFonts w:ascii="黑体" w:eastAsia="黑体" w:hAnsi="黑体" w:hint="eastAsia"/>
          <w:szCs w:val="21"/>
        </w:rPr>
        <w:t xml:space="preserve"> … … … … … … …（1） </w:t>
      </w:r>
    </w:p>
    <w:p w:rsidR="00540B1F" w:rsidRDefault="001401B6">
      <w:pPr>
        <w:rPr>
          <w:rFonts w:ascii="宋体" w:hAnsi="宋体" w:cs="仿宋"/>
          <w:szCs w:val="21"/>
        </w:rPr>
      </w:pPr>
      <w:r>
        <w:rPr>
          <w:rFonts w:ascii="宋体" w:hAnsi="宋体" w:cs="仿宋" w:hint="eastAsia"/>
          <w:szCs w:val="21"/>
        </w:rPr>
        <w:t>式中：</w:t>
      </w:r>
    </w:p>
    <w:p w:rsidR="00540B1F" w:rsidRDefault="00C11606">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C</m:t>
            </m:r>
          </m:e>
          <m:sub>
            <m:r>
              <w:rPr>
                <w:rFonts w:ascii="Cambria Math" w:eastAsia="黑体" w:hAnsi="Cambria Math"/>
                <w:szCs w:val="21"/>
              </w:rPr>
              <m:t>i</m:t>
            </m:r>
          </m:sub>
        </m:sSub>
      </m:oMath>
      <w:r w:rsidR="001401B6">
        <w:rPr>
          <w:rFonts w:ascii="宋体" w:hAnsi="宋体" w:cs="仿宋" w:hint="eastAsia"/>
          <w:szCs w:val="21"/>
        </w:rPr>
        <w:t>——试料溶液中被测元素的浓度，单位为毫克每升mg/L；</w:t>
      </w:r>
    </w:p>
    <w:p w:rsidR="00540B1F" w:rsidRDefault="00C11606">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w:rPr>
                <w:rFonts w:ascii="Cambria Math" w:eastAsia="黑体" w:hAnsi="Cambria Math"/>
                <w:szCs w:val="21"/>
              </w:rPr>
              <m:t>i</m:t>
            </m:r>
          </m:sub>
        </m:sSub>
      </m:oMath>
      <w:r w:rsidR="001401B6">
        <w:rPr>
          <w:rFonts w:ascii="宋体" w:hAnsi="宋体" w:cs="仿宋" w:hint="eastAsia"/>
          <w:szCs w:val="21"/>
        </w:rPr>
        <w:t>——试料溶液定容体积，单位为毫升mL；</w:t>
      </w:r>
    </w:p>
    <w:p w:rsidR="00540B1F" w:rsidRDefault="00C11606">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C</m:t>
            </m:r>
          </m:e>
          <m:sub>
            <m:r>
              <w:rPr>
                <w:rFonts w:ascii="Cambria Math" w:eastAsia="黑体" w:hAnsi="Cambria Math"/>
                <w:szCs w:val="21"/>
              </w:rPr>
              <m:t>0</m:t>
            </m:r>
          </m:sub>
        </m:sSub>
      </m:oMath>
      <w:r w:rsidR="001401B6">
        <w:rPr>
          <w:rFonts w:ascii="宋体" w:hAnsi="宋体" w:cs="仿宋" w:hint="eastAsia"/>
          <w:szCs w:val="21"/>
        </w:rPr>
        <w:t>——空白溶液中被测元素的浓度，单位为毫克每升mg/L；</w:t>
      </w:r>
    </w:p>
    <w:p w:rsidR="00540B1F" w:rsidRDefault="00C11606">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szCs w:val="21"/>
              </w:rPr>
              <m:t>V</m:t>
            </m:r>
          </m:e>
          <m:sub>
            <m:r>
              <w:rPr>
                <w:rFonts w:ascii="Cambria Math" w:eastAsia="黑体" w:hAnsi="Cambria Math"/>
                <w:szCs w:val="21"/>
              </w:rPr>
              <m:t>1</m:t>
            </m:r>
          </m:sub>
        </m:sSub>
      </m:oMath>
      <w:r w:rsidR="001401B6">
        <w:rPr>
          <w:rFonts w:ascii="宋体" w:hAnsi="宋体" w:cs="仿宋" w:hint="eastAsia"/>
          <w:szCs w:val="21"/>
        </w:rPr>
        <w:t>——空白溶液定容体积，单位为毫升mL；</w:t>
      </w:r>
    </w:p>
    <w:p w:rsidR="00540B1F" w:rsidRDefault="00C11606">
      <w:pPr>
        <w:rPr>
          <w:rFonts w:ascii="宋体" w:hAnsi="宋体" w:cs="仿宋"/>
          <w:szCs w:val="21"/>
        </w:rPr>
      </w:pPr>
      <m:oMath>
        <m:sSub>
          <m:sSubPr>
            <m:ctrlPr>
              <w:rPr>
                <w:rFonts w:ascii="Cambria Math" w:eastAsia="黑体" w:hAnsi="Cambria Math"/>
                <w:i/>
                <w:szCs w:val="21"/>
              </w:rPr>
            </m:ctrlPr>
          </m:sSubPr>
          <m:e>
            <m:r>
              <w:rPr>
                <w:rFonts w:ascii="Cambria Math" w:eastAsia="黑体" w:hAnsi="Cambria Math" w:hint="eastAsia"/>
                <w:szCs w:val="21"/>
              </w:rPr>
              <m:t>V</m:t>
            </m:r>
          </m:e>
          <m:sub>
            <m:r>
              <w:rPr>
                <w:rFonts w:ascii="Cambria Math" w:eastAsia="黑体" w:hAnsi="Cambria Math"/>
                <w:szCs w:val="21"/>
              </w:rPr>
              <m:t>0</m:t>
            </m:r>
          </m:sub>
        </m:sSub>
      </m:oMath>
      <w:r w:rsidR="001401B6">
        <w:rPr>
          <w:rFonts w:ascii="宋体" w:hAnsi="宋体" w:cs="仿宋" w:hint="eastAsia"/>
          <w:szCs w:val="21"/>
        </w:rPr>
        <w:t>——样品取样体积，单位为毫升mL；</w:t>
      </w:r>
    </w:p>
    <w:p w:rsidR="00540B1F" w:rsidRDefault="001401B6">
      <w:pPr>
        <w:rPr>
          <w:rFonts w:ascii="宋体" w:hAnsi="宋体" w:cs="Tahoma"/>
          <w:color w:val="000000"/>
          <w:szCs w:val="21"/>
        </w:rPr>
      </w:pPr>
      <w:r>
        <w:rPr>
          <w:rFonts w:ascii="宋体" w:hAnsi="宋体" w:cs="Tahoma" w:hint="eastAsia"/>
          <w:color w:val="000000"/>
          <w:szCs w:val="21"/>
        </w:rPr>
        <w:t>计算结果保留至小数点后</w:t>
      </w:r>
      <w:r w:rsidR="00E04FA2">
        <w:rPr>
          <w:rFonts w:ascii="宋体" w:hAnsi="宋体" w:cs="Tahoma" w:hint="eastAsia"/>
          <w:color w:val="000000"/>
          <w:szCs w:val="21"/>
        </w:rPr>
        <w:t>两位有效数字</w:t>
      </w:r>
      <w:r>
        <w:rPr>
          <w:rFonts w:ascii="宋体" w:hAnsi="宋体" w:cs="Tahoma" w:hint="eastAsia"/>
          <w:color w:val="000000"/>
          <w:szCs w:val="21"/>
        </w:rPr>
        <w:t>。</w:t>
      </w:r>
    </w:p>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10精密度</w:t>
      </w:r>
    </w:p>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10.1</w:t>
      </w:r>
      <w:r>
        <w:rPr>
          <w:rFonts w:ascii="黑体" w:eastAsia="黑体" w:hAnsi="黑体" w:hint="eastAsia"/>
          <w:szCs w:val="21"/>
        </w:rPr>
        <w:t>重复性</w:t>
      </w:r>
    </w:p>
    <w:p w:rsidR="00540B1F" w:rsidRDefault="001401B6">
      <w:pPr>
        <w:spacing w:line="360" w:lineRule="auto"/>
        <w:jc w:val="left"/>
        <w:rPr>
          <w:szCs w:val="21"/>
        </w:rPr>
      </w:pPr>
      <w:r>
        <w:rPr>
          <w:rFonts w:hint="eastAsia"/>
          <w:szCs w:val="21"/>
        </w:rPr>
        <w:t xml:space="preserve">    </w:t>
      </w:r>
      <w:r>
        <w:rPr>
          <w:rFonts w:hint="eastAsia"/>
          <w:szCs w:val="21"/>
        </w:rPr>
        <w:t>在重复性条件下获得的两次独立测试结果的测定值，在以下给出的平均值范围内，这两个测试结果的绝对值不超过重复性限（</w:t>
      </w:r>
      <w:r>
        <w:rPr>
          <w:rFonts w:hint="eastAsia"/>
          <w:szCs w:val="21"/>
        </w:rPr>
        <w:t>r</w:t>
      </w:r>
      <w:r>
        <w:rPr>
          <w:rFonts w:hint="eastAsia"/>
          <w:szCs w:val="21"/>
        </w:rPr>
        <w:t>），超过重复性限（</w:t>
      </w:r>
      <w:r>
        <w:rPr>
          <w:rFonts w:hint="eastAsia"/>
          <w:szCs w:val="21"/>
        </w:rPr>
        <w:t>r</w:t>
      </w:r>
      <w:r>
        <w:rPr>
          <w:rFonts w:hint="eastAsia"/>
          <w:szCs w:val="21"/>
        </w:rPr>
        <w:t>）的情况不超过</w:t>
      </w:r>
      <w:r>
        <w:rPr>
          <w:rFonts w:hint="eastAsia"/>
          <w:szCs w:val="21"/>
        </w:rPr>
        <w:t xml:space="preserve"> 5%</w:t>
      </w:r>
      <w:r>
        <w:rPr>
          <w:rFonts w:hint="eastAsia"/>
          <w:szCs w:val="21"/>
        </w:rPr>
        <w:t>，重复性限（</w:t>
      </w:r>
      <w:r>
        <w:rPr>
          <w:rFonts w:hint="eastAsia"/>
          <w:szCs w:val="21"/>
        </w:rPr>
        <w:t>r</w:t>
      </w:r>
      <w:r>
        <w:rPr>
          <w:rFonts w:hint="eastAsia"/>
          <w:szCs w:val="21"/>
        </w:rPr>
        <w:t>）按表</w:t>
      </w:r>
      <w:r>
        <w:rPr>
          <w:rFonts w:hint="eastAsia"/>
          <w:szCs w:val="21"/>
        </w:rPr>
        <w:t xml:space="preserve"> 3 </w:t>
      </w:r>
      <w:r>
        <w:rPr>
          <w:rFonts w:hint="eastAsia"/>
          <w:szCs w:val="21"/>
        </w:rPr>
        <w:t>数据采用线性内插法求得。</w:t>
      </w:r>
    </w:p>
    <w:p w:rsidR="00540B1F" w:rsidRDefault="001401B6">
      <w:pPr>
        <w:spacing w:line="360" w:lineRule="auto"/>
        <w:jc w:val="center"/>
        <w:rPr>
          <w:szCs w:val="21"/>
        </w:rPr>
      </w:pPr>
      <w:r>
        <w:rPr>
          <w:rFonts w:ascii="黑体" w:eastAsia="黑体" w:hAnsi="黑体" w:cs="Tahoma"/>
          <w:bCs/>
          <w:color w:val="000000"/>
          <w:szCs w:val="21"/>
        </w:rPr>
        <w:t>表</w:t>
      </w:r>
      <w:r>
        <w:rPr>
          <w:rFonts w:ascii="黑体" w:eastAsia="黑体" w:hAnsi="黑体" w:cs="Tahoma" w:hint="eastAsia"/>
          <w:bCs/>
          <w:color w:val="000000"/>
          <w:szCs w:val="21"/>
        </w:rPr>
        <w:t xml:space="preserve"> </w:t>
      </w:r>
      <w:r>
        <w:rPr>
          <w:rFonts w:ascii="黑体" w:eastAsia="黑体" w:hAnsi="黑体" w:cs="Tahoma"/>
          <w:bCs/>
          <w:color w:val="000000"/>
          <w:szCs w:val="21"/>
        </w:rPr>
        <w:t>4</w:t>
      </w:r>
      <w:r>
        <w:rPr>
          <w:rFonts w:ascii="黑体" w:eastAsia="黑体" w:hAnsi="黑体" w:cs="Tahoma" w:hint="eastAsia"/>
          <w:bCs/>
          <w:color w:val="000000"/>
          <w:szCs w:val="21"/>
        </w:rPr>
        <w:t xml:space="preserve"> </w:t>
      </w:r>
      <w:r>
        <w:rPr>
          <w:rFonts w:ascii="黑体" w:eastAsia="黑体" w:hAnsi="黑体" w:cs="Tahoma"/>
          <w:bCs/>
          <w:color w:val="000000"/>
          <w:szCs w:val="21"/>
        </w:rPr>
        <w:t>重复性限</w:t>
      </w:r>
    </w:p>
    <w:tbl>
      <w:tblPr>
        <w:tblW w:w="8100" w:type="dxa"/>
        <w:tblInd w:w="93" w:type="dxa"/>
        <w:tblLook w:val="04A0" w:firstRow="1" w:lastRow="0" w:firstColumn="1" w:lastColumn="0" w:noHBand="0" w:noVBand="1"/>
      </w:tblPr>
      <w:tblGrid>
        <w:gridCol w:w="1080"/>
        <w:gridCol w:w="1000"/>
        <w:gridCol w:w="1000"/>
        <w:gridCol w:w="1000"/>
        <w:gridCol w:w="1020"/>
        <w:gridCol w:w="1000"/>
        <w:gridCol w:w="1000"/>
        <w:gridCol w:w="1000"/>
      </w:tblGrid>
      <w:tr w:rsidR="00540B1F">
        <w:trPr>
          <w:trHeight w:val="56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铝（Al）</w:t>
            </w:r>
            <w:r>
              <w:rPr>
                <w:rFonts w:ascii="宋体" w:hAnsi="宋体" w:cs="宋体" w:hint="eastAsia"/>
                <w:color w:val="000000"/>
                <w:kern w:val="0"/>
                <w:sz w:val="22"/>
                <w:szCs w:val="22"/>
              </w:rPr>
              <w:br/>
              <w:t>mg/mL</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0.0218</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0.1030</w:t>
            </w:r>
          </w:p>
        </w:tc>
        <w:tc>
          <w:tcPr>
            <w:tcW w:w="1020" w:type="dxa"/>
            <w:tcBorders>
              <w:top w:val="single" w:sz="4" w:space="0" w:color="auto"/>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铁（Fe)</w:t>
            </w:r>
            <w:r>
              <w:rPr>
                <w:rFonts w:ascii="宋体" w:hAnsi="宋体" w:cs="宋体" w:hint="eastAsia"/>
                <w:color w:val="000000"/>
                <w:kern w:val="0"/>
                <w:sz w:val="22"/>
                <w:szCs w:val="22"/>
              </w:rPr>
              <w:br/>
              <w:t>mg/mL</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0.0246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0.1031</w:t>
            </w:r>
          </w:p>
        </w:tc>
      </w:tr>
      <w:tr w:rsidR="00540B1F">
        <w:trPr>
          <w:trHeight w:val="28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0.0055</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0.0028</w:t>
            </w:r>
          </w:p>
        </w:tc>
      </w:tr>
      <w:tr w:rsidR="00540B1F">
        <w:trPr>
          <w:trHeight w:val="560"/>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铍（Be）</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0.0997</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镍（Ni)</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0.0184</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0.0973</w:t>
            </w:r>
          </w:p>
        </w:tc>
      </w:tr>
      <w:tr w:rsidR="00540B1F">
        <w:trPr>
          <w:trHeight w:val="28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0.0022</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0.0008</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0.0016</w:t>
            </w:r>
          </w:p>
        </w:tc>
      </w:tr>
      <w:tr w:rsidR="00540B1F">
        <w:trPr>
          <w:trHeight w:val="560"/>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镉（Cd）</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锰（</w:t>
            </w:r>
            <w:proofErr w:type="spellStart"/>
            <w:r>
              <w:rPr>
                <w:rFonts w:ascii="宋体" w:hAnsi="宋体" w:cs="宋体" w:hint="eastAsia"/>
                <w:color w:val="000000"/>
                <w:kern w:val="0"/>
                <w:sz w:val="22"/>
                <w:szCs w:val="22"/>
              </w:rPr>
              <w:t>Mn</w:t>
            </w:r>
            <w:proofErr w:type="spellEnd"/>
            <w:r>
              <w:rPr>
                <w:rFonts w:ascii="宋体" w:hAnsi="宋体" w:cs="宋体" w:hint="eastAsia"/>
                <w:color w:val="000000"/>
                <w:kern w:val="0"/>
                <w:sz w:val="22"/>
                <w:szCs w:val="22"/>
              </w:rPr>
              <w:t>)</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0.0009</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0.0213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0.0986</w:t>
            </w:r>
          </w:p>
        </w:tc>
      </w:tr>
      <w:tr w:rsidR="00540B1F">
        <w:trPr>
          <w:trHeight w:val="28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0.0007</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0.0013</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0.0007</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0.0020</w:t>
            </w:r>
          </w:p>
        </w:tc>
      </w:tr>
      <w:tr w:rsidR="00540B1F">
        <w:trPr>
          <w:trHeight w:val="560"/>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铬（Cr）</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0.0208</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0.0971</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铅（</w:t>
            </w:r>
            <w:proofErr w:type="spellStart"/>
            <w:r>
              <w:rPr>
                <w:rFonts w:ascii="宋体" w:hAnsi="宋体" w:cs="宋体" w:hint="eastAsia"/>
                <w:color w:val="000000"/>
                <w:kern w:val="0"/>
                <w:sz w:val="22"/>
                <w:szCs w:val="22"/>
              </w:rPr>
              <w:t>Pb</w:t>
            </w:r>
            <w:proofErr w:type="spellEnd"/>
            <w:r>
              <w:rPr>
                <w:rFonts w:ascii="宋体" w:hAnsi="宋体" w:cs="宋体" w:hint="eastAsia"/>
                <w:color w:val="000000"/>
                <w:kern w:val="0"/>
                <w:sz w:val="22"/>
                <w:szCs w:val="22"/>
              </w:rPr>
              <w:t>)</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0.0009</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0.0990</w:t>
            </w:r>
          </w:p>
        </w:tc>
      </w:tr>
      <w:tr w:rsidR="00540B1F">
        <w:trPr>
          <w:trHeight w:val="28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0.0007</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0.0029</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0.0026</w:t>
            </w:r>
          </w:p>
        </w:tc>
      </w:tr>
      <w:tr w:rsidR="00540B1F">
        <w:trPr>
          <w:trHeight w:val="560"/>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铜（Cu)</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0.0700</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0.1019</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锌（Zn)</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0.0217</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r>
      <w:tr w:rsidR="00540B1F">
        <w:trPr>
          <w:trHeight w:val="28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0.0018</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0.0017</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0.0006</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0.0017</w:t>
            </w:r>
          </w:p>
        </w:tc>
      </w:tr>
    </w:tbl>
    <w:p w:rsidR="00540B1F" w:rsidRDefault="001401B6">
      <w:pPr>
        <w:spacing w:beforeLines="50" w:before="156" w:afterLines="50" w:after="156" w:line="360" w:lineRule="auto"/>
        <w:rPr>
          <w:rFonts w:ascii="黑体" w:eastAsia="黑体" w:hAnsi="黑体"/>
          <w:szCs w:val="21"/>
        </w:rPr>
      </w:pPr>
      <w:r>
        <w:rPr>
          <w:rFonts w:ascii="黑体" w:eastAsia="黑体" w:hAnsi="黑体"/>
          <w:szCs w:val="21"/>
        </w:rPr>
        <w:t>10.2</w:t>
      </w:r>
      <w:r>
        <w:rPr>
          <w:rFonts w:ascii="黑体" w:eastAsia="黑体" w:hAnsi="黑体" w:hint="eastAsia"/>
          <w:szCs w:val="21"/>
        </w:rPr>
        <w:t>再现性</w:t>
      </w:r>
    </w:p>
    <w:p w:rsidR="00540B1F" w:rsidRDefault="001401B6">
      <w:pPr>
        <w:spacing w:line="360" w:lineRule="auto"/>
        <w:ind w:firstLineChars="200" w:firstLine="420"/>
        <w:jc w:val="left"/>
      </w:pPr>
      <w:r>
        <w:t>在再现性条件下获得的两次独立测试结果的测定值，在以下给出的平均值范围内，这两个测试结</w:t>
      </w:r>
      <w:r>
        <w:t xml:space="preserve"> </w:t>
      </w:r>
      <w:r>
        <w:t>果的绝对值不超过再现性限（</w:t>
      </w:r>
      <w:r>
        <w:t>R</w:t>
      </w:r>
      <w:r>
        <w:t>），超过再现性限（</w:t>
      </w:r>
      <w:r>
        <w:t>R</w:t>
      </w:r>
      <w:r>
        <w:t>）的情况不超过</w:t>
      </w:r>
      <w:r>
        <w:t xml:space="preserve"> 5%</w:t>
      </w:r>
      <w:r>
        <w:t>，再现性限（</w:t>
      </w:r>
      <w:r>
        <w:t>R</w:t>
      </w:r>
      <w:r>
        <w:t>）按表</w:t>
      </w:r>
      <w:r>
        <w:t xml:space="preserve"> 4 </w:t>
      </w:r>
      <w:r>
        <w:t>数据</w:t>
      </w:r>
      <w:r>
        <w:t xml:space="preserve"> </w:t>
      </w:r>
      <w:r>
        <w:t>采用线性内插法求得。</w:t>
      </w:r>
    </w:p>
    <w:p w:rsidR="00540B1F" w:rsidRDefault="001401B6">
      <w:pPr>
        <w:spacing w:line="360" w:lineRule="auto"/>
        <w:jc w:val="center"/>
        <w:rPr>
          <w:rFonts w:ascii="黑体" w:eastAsia="黑体" w:hAnsi="黑体" w:cs="Tahoma"/>
          <w:bCs/>
          <w:color w:val="000000"/>
          <w:szCs w:val="21"/>
        </w:rPr>
      </w:pPr>
      <w:r>
        <w:rPr>
          <w:rFonts w:ascii="黑体" w:eastAsia="黑体" w:hAnsi="黑体" w:cs="Tahoma" w:hint="eastAsia"/>
          <w:bCs/>
          <w:color w:val="000000"/>
          <w:szCs w:val="21"/>
        </w:rPr>
        <w:t>表5  再现性限</w:t>
      </w:r>
    </w:p>
    <w:tbl>
      <w:tblPr>
        <w:tblW w:w="8100" w:type="dxa"/>
        <w:jc w:val="center"/>
        <w:tblLook w:val="04A0" w:firstRow="1" w:lastRow="0" w:firstColumn="1" w:lastColumn="0" w:noHBand="0" w:noVBand="1"/>
      </w:tblPr>
      <w:tblGrid>
        <w:gridCol w:w="1080"/>
        <w:gridCol w:w="1000"/>
        <w:gridCol w:w="1000"/>
        <w:gridCol w:w="1000"/>
        <w:gridCol w:w="1020"/>
        <w:gridCol w:w="1000"/>
        <w:gridCol w:w="1000"/>
        <w:gridCol w:w="1000"/>
      </w:tblGrid>
      <w:tr w:rsidR="00540B1F">
        <w:trPr>
          <w:trHeight w:val="56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铝（Al）</w:t>
            </w:r>
            <w:r>
              <w:rPr>
                <w:rFonts w:ascii="宋体" w:hAnsi="宋体" w:cs="宋体" w:hint="eastAsia"/>
                <w:color w:val="000000"/>
                <w:kern w:val="0"/>
                <w:sz w:val="22"/>
                <w:szCs w:val="22"/>
              </w:rPr>
              <w:br/>
              <w:t>mg/mL</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0.0218</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0.1030</w:t>
            </w:r>
          </w:p>
        </w:tc>
        <w:tc>
          <w:tcPr>
            <w:tcW w:w="1020" w:type="dxa"/>
            <w:tcBorders>
              <w:top w:val="single" w:sz="4" w:space="0" w:color="auto"/>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铁（Fe)</w:t>
            </w:r>
            <w:r>
              <w:rPr>
                <w:rFonts w:ascii="宋体" w:hAnsi="宋体" w:cs="宋体" w:hint="eastAsia"/>
                <w:color w:val="000000"/>
                <w:kern w:val="0"/>
                <w:sz w:val="22"/>
                <w:szCs w:val="22"/>
              </w:rPr>
              <w:br/>
              <w:t>mg/mL</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0.0011</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0.0246</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0.1031</w:t>
            </w:r>
          </w:p>
        </w:tc>
      </w:tr>
      <w:tr w:rsidR="00540B1F">
        <w:trPr>
          <w:trHeight w:val="2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0.0018</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0.0105</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0.0006</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0.0036</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0.0115</w:t>
            </w:r>
          </w:p>
        </w:tc>
      </w:tr>
      <w:tr w:rsidR="00540B1F">
        <w:trPr>
          <w:trHeight w:val="56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铍（Be）</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0.0050</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0.0997</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镍（Ni)</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0.0184</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0.0973</w:t>
            </w:r>
          </w:p>
        </w:tc>
      </w:tr>
      <w:tr w:rsidR="00540B1F">
        <w:trPr>
          <w:trHeight w:val="2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0.0004</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0.0029</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0.0045</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0.0161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0.0039</w:t>
            </w:r>
          </w:p>
        </w:tc>
      </w:tr>
      <w:tr w:rsidR="00540B1F">
        <w:trPr>
          <w:trHeight w:val="56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镉（Cd）</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0.0998</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锰（</w:t>
            </w:r>
            <w:proofErr w:type="spellStart"/>
            <w:r>
              <w:rPr>
                <w:rFonts w:ascii="宋体" w:hAnsi="宋体" w:cs="宋体" w:hint="eastAsia"/>
                <w:color w:val="000000"/>
                <w:kern w:val="0"/>
                <w:sz w:val="22"/>
                <w:szCs w:val="22"/>
              </w:rPr>
              <w:t>Mn</w:t>
            </w:r>
            <w:proofErr w:type="spellEnd"/>
            <w:r>
              <w:rPr>
                <w:rFonts w:ascii="宋体" w:hAnsi="宋体" w:cs="宋体" w:hint="eastAsia"/>
                <w:color w:val="000000"/>
                <w:kern w:val="0"/>
                <w:sz w:val="22"/>
                <w:szCs w:val="22"/>
              </w:rPr>
              <w:t>)</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0.0009</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0.0213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0.0986</w:t>
            </w:r>
          </w:p>
        </w:tc>
      </w:tr>
      <w:tr w:rsidR="00540B1F">
        <w:trPr>
          <w:trHeight w:val="2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0.0015</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0.0056</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0.0033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0.0037</w:t>
            </w:r>
          </w:p>
        </w:tc>
      </w:tr>
      <w:tr w:rsidR="00540B1F">
        <w:trPr>
          <w:trHeight w:val="56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铬（Cr）</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0.0208</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0.0971</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铅（</w:t>
            </w:r>
            <w:proofErr w:type="spellStart"/>
            <w:r>
              <w:rPr>
                <w:rFonts w:ascii="宋体" w:hAnsi="宋体" w:cs="宋体" w:hint="eastAsia"/>
                <w:color w:val="000000"/>
                <w:kern w:val="0"/>
                <w:sz w:val="22"/>
                <w:szCs w:val="22"/>
              </w:rPr>
              <w:t>Pb</w:t>
            </w:r>
            <w:proofErr w:type="spellEnd"/>
            <w:r>
              <w:rPr>
                <w:rFonts w:ascii="宋体" w:hAnsi="宋体" w:cs="宋体" w:hint="eastAsia"/>
                <w:color w:val="000000"/>
                <w:kern w:val="0"/>
                <w:sz w:val="22"/>
                <w:szCs w:val="22"/>
              </w:rPr>
              <w:t>)</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0.0009</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0.0990</w:t>
            </w:r>
          </w:p>
        </w:tc>
      </w:tr>
      <w:tr w:rsidR="00540B1F">
        <w:trPr>
          <w:trHeight w:val="2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0.0069</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0.0016</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0.0041</w:t>
            </w:r>
          </w:p>
        </w:tc>
      </w:tr>
      <w:tr w:rsidR="00540B1F">
        <w:trPr>
          <w:trHeight w:val="56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铜（Cu)</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0.0001</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0.0700</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0.1019</w:t>
            </w:r>
          </w:p>
        </w:tc>
        <w:tc>
          <w:tcPr>
            <w:tcW w:w="1020" w:type="dxa"/>
            <w:tcBorders>
              <w:top w:val="nil"/>
              <w:left w:val="nil"/>
              <w:bottom w:val="single" w:sz="4" w:space="0" w:color="auto"/>
              <w:right w:val="single" w:sz="4" w:space="0" w:color="auto"/>
            </w:tcBorders>
            <w:shd w:val="clear" w:color="auto" w:fill="auto"/>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锌（Zn)</w:t>
            </w:r>
            <w:r>
              <w:rPr>
                <w:rFonts w:ascii="宋体" w:hAnsi="宋体" w:cs="宋体" w:hint="eastAsia"/>
                <w:color w:val="000000"/>
                <w:kern w:val="0"/>
                <w:sz w:val="22"/>
                <w:szCs w:val="22"/>
              </w:rPr>
              <w:br/>
              <w:t>mg/mL</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0.0003</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0.0217</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0.1009</w:t>
            </w:r>
          </w:p>
        </w:tc>
      </w:tr>
      <w:tr w:rsidR="00540B1F">
        <w:trPr>
          <w:trHeight w:val="28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0.0000</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0.0228</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0.0057</w:t>
            </w:r>
          </w:p>
        </w:tc>
        <w:tc>
          <w:tcPr>
            <w:tcW w:w="102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0.0002</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0.0099</w:t>
            </w:r>
          </w:p>
        </w:tc>
        <w:tc>
          <w:tcPr>
            <w:tcW w:w="1000" w:type="dxa"/>
            <w:tcBorders>
              <w:top w:val="nil"/>
              <w:left w:val="nil"/>
              <w:bottom w:val="single" w:sz="4" w:space="0" w:color="auto"/>
              <w:right w:val="single" w:sz="4" w:space="0" w:color="auto"/>
            </w:tcBorders>
            <w:shd w:val="clear" w:color="auto" w:fill="auto"/>
            <w:noWrap/>
            <w:vAlign w:val="center"/>
          </w:tcPr>
          <w:p w:rsidR="00540B1F" w:rsidRDefault="001401B6">
            <w:pPr>
              <w:widowControl/>
              <w:jc w:val="center"/>
              <w:rPr>
                <w:rFonts w:ascii="宋体" w:hAnsi="宋体" w:cs="宋体"/>
                <w:color w:val="000000"/>
                <w:kern w:val="0"/>
                <w:sz w:val="22"/>
                <w:szCs w:val="22"/>
              </w:rPr>
            </w:pPr>
            <w:r>
              <w:rPr>
                <w:rFonts w:ascii="宋体" w:hAnsi="宋体" w:cs="宋体" w:hint="eastAsia"/>
                <w:color w:val="000000"/>
                <w:kern w:val="0"/>
                <w:sz w:val="22"/>
                <w:szCs w:val="22"/>
              </w:rPr>
              <w:t>0.0277</w:t>
            </w:r>
          </w:p>
        </w:tc>
      </w:tr>
    </w:tbl>
    <w:p w:rsidR="00540B1F" w:rsidRDefault="001401B6">
      <w:pPr>
        <w:spacing w:beforeLines="50" w:before="156" w:afterLines="50" w:after="156" w:line="360" w:lineRule="auto"/>
        <w:rPr>
          <w:rFonts w:ascii="黑体" w:eastAsia="黑体" w:hAnsi="黑体"/>
          <w:szCs w:val="21"/>
        </w:rPr>
      </w:pPr>
      <w:r>
        <w:rPr>
          <w:rFonts w:ascii="黑体" w:eastAsia="黑体" w:hAnsi="黑体" w:hint="eastAsia"/>
          <w:szCs w:val="21"/>
        </w:rPr>
        <w:t>11 试验报告</w:t>
      </w:r>
    </w:p>
    <w:p w:rsidR="00540B1F" w:rsidRDefault="001401B6">
      <w:pPr>
        <w:rPr>
          <w:rFonts w:ascii="宋体" w:hAnsi="宋体" w:cs="仿宋"/>
          <w:szCs w:val="21"/>
        </w:rPr>
      </w:pPr>
      <w:r>
        <w:rPr>
          <w:rFonts w:ascii="宋体" w:hAnsi="宋体" w:cs="仿宋" w:hint="eastAsia"/>
          <w:szCs w:val="21"/>
        </w:rPr>
        <w:t xml:space="preserve">  本章规定试验报告所包括的内容。至少应给出以下几个方面的内容：</w:t>
      </w:r>
    </w:p>
    <w:p w:rsidR="00540B1F" w:rsidRDefault="001401B6">
      <w:pPr>
        <w:rPr>
          <w:rFonts w:ascii="宋体" w:hAnsi="宋体" w:cs="仿宋"/>
          <w:szCs w:val="21"/>
        </w:rPr>
      </w:pPr>
      <w:r>
        <w:rPr>
          <w:rFonts w:ascii="宋体" w:hAnsi="宋体" w:cs="仿宋" w:hint="eastAsia"/>
          <w:szCs w:val="21"/>
        </w:rPr>
        <w:t>——试验对象；</w:t>
      </w:r>
    </w:p>
    <w:p w:rsidR="00540B1F" w:rsidRDefault="001401B6">
      <w:pPr>
        <w:rPr>
          <w:rFonts w:ascii="宋体" w:hAnsi="宋体" w:cs="仿宋"/>
          <w:szCs w:val="21"/>
        </w:rPr>
      </w:pPr>
      <w:r>
        <w:rPr>
          <w:rFonts w:ascii="宋体" w:hAnsi="宋体" w:cs="仿宋" w:hint="eastAsia"/>
          <w:szCs w:val="21"/>
        </w:rPr>
        <w:t>——使用的文件（</w:t>
      </w:r>
      <w:r>
        <w:rPr>
          <w:rFonts w:eastAsiaTheme="minorEastAsia" w:hAnsiTheme="minorHAnsi" w:cstheme="minorBidi" w:hint="eastAsia"/>
          <w:sz w:val="18"/>
          <w:szCs w:val="18"/>
        </w:rPr>
        <w:t xml:space="preserve">GB/T </w:t>
      </w:r>
      <w:r>
        <w:rPr>
          <w:rFonts w:eastAsiaTheme="minorEastAsia" w:hAnsiTheme="minorHAnsi" w:cstheme="minorBidi" w:hint="eastAsia"/>
          <w:sz w:val="18"/>
          <w:szCs w:val="18"/>
        </w:rPr>
        <w:t>××××</w:t>
      </w:r>
      <w:r>
        <w:rPr>
          <w:rFonts w:eastAsiaTheme="minorEastAsia" w:hAnsiTheme="minorHAnsi" w:cstheme="minorBidi" w:hint="eastAsia"/>
          <w:sz w:val="18"/>
          <w:szCs w:val="18"/>
        </w:rPr>
        <w:t xml:space="preserve">. </w:t>
      </w:r>
      <w:r>
        <w:rPr>
          <w:rFonts w:eastAsiaTheme="minorEastAsia" w:hAnsiTheme="minorHAnsi" w:cstheme="minorBidi" w:hint="eastAsia"/>
          <w:sz w:val="18"/>
          <w:szCs w:val="18"/>
        </w:rPr>
        <w:t>×</w:t>
      </w:r>
      <w:r>
        <w:rPr>
          <w:rFonts w:eastAsiaTheme="minorEastAsia" w:hAnsiTheme="minorHAnsi" w:cstheme="minorBidi" w:hint="eastAsia"/>
          <w:sz w:val="18"/>
          <w:szCs w:val="18"/>
        </w:rPr>
        <w:t>-202</w:t>
      </w:r>
      <w:r>
        <w:rPr>
          <w:rFonts w:eastAsiaTheme="minorEastAsia" w:hAnsiTheme="minorHAnsi" w:cstheme="minorBidi" w:hint="eastAsia"/>
          <w:sz w:val="18"/>
          <w:szCs w:val="18"/>
        </w:rPr>
        <w:t>×</w:t>
      </w:r>
      <w:r>
        <w:rPr>
          <w:rFonts w:ascii="宋体" w:hAnsi="宋体" w:cs="仿宋" w:hint="eastAsia"/>
          <w:szCs w:val="21"/>
        </w:rPr>
        <w:t>）；</w:t>
      </w:r>
    </w:p>
    <w:p w:rsidR="00540B1F" w:rsidRDefault="001401B6">
      <w:pPr>
        <w:rPr>
          <w:rFonts w:ascii="宋体" w:hAnsi="宋体" w:cs="仿宋"/>
          <w:szCs w:val="21"/>
        </w:rPr>
      </w:pPr>
      <w:r>
        <w:rPr>
          <w:rFonts w:ascii="宋体" w:hAnsi="宋体" w:cs="仿宋" w:hint="eastAsia"/>
          <w:szCs w:val="21"/>
        </w:rPr>
        <w:t>——分析结果及其表示；</w:t>
      </w:r>
    </w:p>
    <w:p w:rsidR="00540B1F" w:rsidRDefault="001401B6">
      <w:pPr>
        <w:rPr>
          <w:rFonts w:ascii="宋体" w:hAnsi="宋体" w:cs="仿宋"/>
          <w:szCs w:val="21"/>
        </w:rPr>
      </w:pPr>
      <w:r>
        <w:rPr>
          <w:rFonts w:ascii="宋体" w:hAnsi="宋体" w:cs="仿宋" w:hint="eastAsia"/>
          <w:szCs w:val="21"/>
        </w:rPr>
        <w:t>——与基本分析步骤的差异；</w:t>
      </w:r>
    </w:p>
    <w:p w:rsidR="00540B1F" w:rsidRDefault="001401B6">
      <w:pPr>
        <w:rPr>
          <w:rFonts w:ascii="宋体" w:hAnsi="宋体" w:cs="仿宋"/>
          <w:szCs w:val="21"/>
        </w:rPr>
      </w:pPr>
      <w:r>
        <w:rPr>
          <w:rFonts w:ascii="宋体" w:hAnsi="宋体" w:cs="仿宋" w:hint="eastAsia"/>
          <w:szCs w:val="21"/>
        </w:rPr>
        <w:t>——测定中观察到的异常现象；</w:t>
      </w:r>
    </w:p>
    <w:p w:rsidR="00540B1F" w:rsidRDefault="001401B6">
      <w:pPr>
        <w:rPr>
          <w:rFonts w:ascii="宋体" w:hAnsi="宋体" w:cs="仿宋"/>
          <w:szCs w:val="21"/>
        </w:rPr>
      </w:pPr>
      <w:r>
        <w:rPr>
          <w:rFonts w:ascii="宋体" w:hAnsi="宋体" w:cs="仿宋" w:hint="eastAsia"/>
          <w:szCs w:val="21"/>
        </w:rPr>
        <w:t>——试验日期。</w:t>
      </w: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540B1F">
      <w:pPr>
        <w:spacing w:line="360" w:lineRule="auto"/>
        <w:rPr>
          <w:rFonts w:ascii="宋体" w:hAnsi="宋体" w:cs="仿宋"/>
          <w:szCs w:val="21"/>
        </w:rPr>
      </w:pPr>
    </w:p>
    <w:p w:rsidR="00540B1F" w:rsidRDefault="001401B6">
      <w:pPr>
        <w:ind w:firstLineChars="50" w:firstLine="105"/>
        <w:jc w:val="center"/>
        <w:rPr>
          <w:rFonts w:ascii="黑体" w:eastAsia="黑体"/>
        </w:rPr>
      </w:pPr>
      <w:bookmarkStart w:id="4" w:name="_Hlk65680805"/>
      <w:r>
        <w:rPr>
          <w:rFonts w:ascii="黑体" w:eastAsia="黑体" w:hint="eastAsia"/>
        </w:rPr>
        <w:lastRenderedPageBreak/>
        <w:t>附  录A</w:t>
      </w:r>
    </w:p>
    <w:p w:rsidR="00540B1F" w:rsidRDefault="001401B6">
      <w:pPr>
        <w:jc w:val="center"/>
        <w:rPr>
          <w:rFonts w:ascii="黑体" w:eastAsia="黑体"/>
        </w:rPr>
      </w:pPr>
      <w:r>
        <w:rPr>
          <w:rFonts w:ascii="黑体" w:eastAsia="黑体" w:hint="eastAsia"/>
        </w:rPr>
        <w:t>（资料性）</w:t>
      </w:r>
    </w:p>
    <w:p w:rsidR="00540B1F" w:rsidRDefault="001401B6">
      <w:pPr>
        <w:pStyle w:val="afa"/>
        <w:ind w:firstLineChars="0" w:firstLine="0"/>
        <w:jc w:val="center"/>
        <w:rPr>
          <w:rFonts w:ascii="黑体" w:eastAsia="黑体" w:hAnsi="黑体"/>
        </w:rPr>
      </w:pPr>
      <w:r>
        <w:rPr>
          <w:rFonts w:ascii="黑体" w:eastAsia="黑体" w:hAnsi="黑体" w:hint="eastAsia"/>
        </w:rPr>
        <w:t>精密度试验原始数据</w:t>
      </w:r>
    </w:p>
    <w:p w:rsidR="00540B1F" w:rsidRDefault="001401B6">
      <w:pPr>
        <w:pStyle w:val="afa"/>
        <w:ind w:firstLine="420"/>
      </w:pPr>
      <w:bookmarkStart w:id="5" w:name="_Hlk65680830"/>
      <w:bookmarkEnd w:id="4"/>
      <w:r>
        <w:rPr>
          <w:rFonts w:hint="eastAsia"/>
        </w:rPr>
        <w:t>精密度数据是由10家实验室对不同贵金属合金电镀废液中所测元素含量的10个不同水平样品进行共同试验确定的。每个实验室对每个水平的所测元素含量在重复性条件下独立测定7次。测定的原始数据见表</w:t>
      </w:r>
      <w:r>
        <w:rPr>
          <w:rFonts w:hAnsi="宋体" w:hint="eastAsia"/>
          <w:sz w:val="24"/>
        </w:rPr>
        <w:t>A.1- A.10</w:t>
      </w:r>
      <w:r>
        <w:rPr>
          <w:rFonts w:hint="eastAsia"/>
        </w:rPr>
        <w:t>。</w:t>
      </w:r>
    </w:p>
    <w:p w:rsidR="00540B1F" w:rsidRDefault="001401B6">
      <w:pPr>
        <w:ind w:firstLine="480"/>
        <w:jc w:val="center"/>
        <w:rPr>
          <w:rFonts w:hAnsi="宋体"/>
          <w:sz w:val="24"/>
        </w:rPr>
      </w:pPr>
      <w:r>
        <w:rPr>
          <w:rFonts w:hAnsi="宋体" w:hint="eastAsia"/>
          <w:sz w:val="24"/>
        </w:rPr>
        <w:t>表</w:t>
      </w:r>
      <w:r>
        <w:rPr>
          <w:rFonts w:hAnsi="宋体" w:hint="eastAsia"/>
          <w:sz w:val="24"/>
        </w:rPr>
        <w:t xml:space="preserve">A.1  </w:t>
      </w:r>
      <w:r>
        <w:rPr>
          <w:rFonts w:hAnsi="宋体" w:hint="eastAsia"/>
          <w:sz w:val="24"/>
          <w:lang w:eastAsia="zh-Hans"/>
        </w:rPr>
        <w:t>验证单位一</w:t>
      </w:r>
      <w:r>
        <w:rPr>
          <w:rFonts w:hAnsi="宋体" w:hint="eastAsia"/>
          <w:sz w:val="24"/>
        </w:rPr>
        <w:t>方法精密度实验</w:t>
      </w:r>
    </w:p>
    <w:p w:rsidR="00540B1F" w:rsidRDefault="00540B1F">
      <w:pPr>
        <w:ind w:firstLine="480"/>
        <w:jc w:val="center"/>
        <w:rPr>
          <w:rFonts w:hAnsi="宋体"/>
          <w:sz w:val="24"/>
        </w:rPr>
      </w:pPr>
    </w:p>
    <w:tbl>
      <w:tblPr>
        <w:tblW w:w="10620" w:type="dxa"/>
        <w:jc w:val="center"/>
        <w:tblLook w:val="04A0" w:firstRow="1" w:lastRow="0" w:firstColumn="1" w:lastColumn="0" w:noHBand="0" w:noVBand="1"/>
      </w:tblPr>
      <w:tblGrid>
        <w:gridCol w:w="656"/>
        <w:gridCol w:w="926"/>
        <w:gridCol w:w="876"/>
        <w:gridCol w:w="876"/>
        <w:gridCol w:w="876"/>
        <w:gridCol w:w="876"/>
        <w:gridCol w:w="876"/>
        <w:gridCol w:w="876"/>
        <w:gridCol w:w="876"/>
        <w:gridCol w:w="876"/>
        <w:gridCol w:w="876"/>
        <w:gridCol w:w="876"/>
        <w:gridCol w:w="656"/>
      </w:tblGrid>
      <w:tr w:rsidR="00540B1F">
        <w:trPr>
          <w:trHeight w:val="90"/>
          <w:jc w:val="center"/>
        </w:trPr>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平均值</w:t>
            </w:r>
          </w:p>
        </w:tc>
        <w:tc>
          <w:tcPr>
            <w:tcW w:w="8829" w:type="dxa"/>
            <w:gridSpan w:val="11"/>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w:t>
            </w:r>
            <w:r>
              <w:rPr>
                <w:rFonts w:ascii="宋体" w:hAnsi="宋体" w:cs="宋体" w:hint="eastAsia"/>
                <w:color w:val="000000"/>
                <w:kern w:val="0"/>
                <w:szCs w:val="21"/>
                <w:lang w:eastAsia="zh-Hans" w:bidi="ar"/>
              </w:rPr>
              <w:t>含</w:t>
            </w:r>
            <w:r>
              <w:rPr>
                <w:rFonts w:ascii="宋体" w:hAnsi="宋体" w:cs="宋体" w:hint="eastAsia"/>
                <w:color w:val="000000"/>
                <w:kern w:val="0"/>
                <w:szCs w:val="21"/>
                <w:lang w:bidi="ar"/>
              </w:rPr>
              <w:t>量</w:t>
            </w:r>
            <w:r>
              <w:rPr>
                <w:rFonts w:ascii="宋体" w:hAnsi="宋体" w:cs="宋体" w:hint="eastAsia"/>
                <w:color w:val="000000"/>
                <w:kern w:val="0"/>
                <w:szCs w:val="21"/>
                <w:lang w:bidi="ar"/>
              </w:rPr>
              <w:br/>
            </w:r>
            <w:r>
              <w:rPr>
                <w:rStyle w:val="font01"/>
                <w:lang w:bidi="ar"/>
              </w:rPr>
              <w:t>mg/mL</w:t>
            </w:r>
          </w:p>
        </w:tc>
      </w:tr>
      <w:tr w:rsidR="00540B1F">
        <w:trPr>
          <w:trHeight w:val="336"/>
          <w:jc w:val="center"/>
        </w:trPr>
        <w:tc>
          <w:tcPr>
            <w:tcW w:w="838"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Cs w:val="21"/>
              </w:rPr>
            </w:pP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铝（</w:t>
            </w:r>
            <w:r>
              <w:rPr>
                <w:rStyle w:val="font01"/>
                <w:lang w:bidi="ar"/>
              </w:rPr>
              <w:t>Al</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0.68</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0.96</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0.84</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0.42</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0.75</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0.08</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0.97</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0.60</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铍（</w:t>
            </w:r>
            <w:r>
              <w:rPr>
                <w:rStyle w:val="font01"/>
                <w:lang w:bidi="ar"/>
              </w:rPr>
              <w:t>Be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0.73</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0.78</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0.13</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0.97</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0.61</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镉（</w:t>
            </w:r>
            <w:r>
              <w:rPr>
                <w:rStyle w:val="font01"/>
                <w:lang w:bidi="ar"/>
              </w:rPr>
              <w:t>Cd</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1.46</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0.31</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0.12</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0.25</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0.94</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0.34</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铬（</w:t>
            </w:r>
            <w:r>
              <w:rPr>
                <w:rStyle w:val="font01"/>
                <w:lang w:bidi="ar"/>
              </w:rPr>
              <w:t>Cr</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0.72</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0.48</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0.71</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0.33</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0.37</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0.87</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0.46</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铜（</w:t>
            </w:r>
            <w:r>
              <w:rPr>
                <w:rStyle w:val="font01"/>
                <w:lang w:bidi="ar"/>
              </w:rPr>
              <w:t>Cu</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0.24</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0.30</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0.71</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0.17</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0.85</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0.39</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0.77</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0.68</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铁（</w:t>
            </w:r>
            <w:r>
              <w:rPr>
                <w:rStyle w:val="font01"/>
                <w:lang w:bidi="ar"/>
              </w:rPr>
              <w:t>Fe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0.21</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0.97</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0.78</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0.89</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0.33</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0.89</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0.39</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锰（</w:t>
            </w:r>
            <w:proofErr w:type="spellStart"/>
            <w:r>
              <w:rPr>
                <w:rStyle w:val="font01"/>
                <w:lang w:bidi="ar"/>
              </w:rPr>
              <w:t>Mn</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0.49</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2.72</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0.92</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0.37</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0.85</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0.82</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镍（</w:t>
            </w:r>
            <w:r>
              <w:rPr>
                <w:rStyle w:val="font01"/>
                <w:lang w:bidi="ar"/>
              </w:rPr>
              <w:t>Ni</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0.65</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0.71</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2.78</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0.83</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0.41</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1.00</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0.44</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铅（</w:t>
            </w:r>
            <w:proofErr w:type="spellStart"/>
            <w:r>
              <w:rPr>
                <w:rStyle w:val="font01"/>
                <w:lang w:bidi="ar"/>
              </w:rPr>
              <w:t>Pb</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1.81</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0.90</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5.87</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1.63</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0.43</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2.34</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0.59</w:t>
            </w:r>
          </w:p>
        </w:tc>
      </w:tr>
      <w:tr w:rsidR="00540B1F">
        <w:trPr>
          <w:trHeight w:val="336"/>
          <w:jc w:val="center"/>
        </w:trPr>
        <w:tc>
          <w:tcPr>
            <w:tcW w:w="838"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53"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锌（</w:t>
            </w:r>
            <w:r>
              <w:rPr>
                <w:rStyle w:val="font01"/>
                <w:lang w:bidi="ar"/>
              </w:rPr>
              <w:t>Zn</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0.43</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0.73</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1.72</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0.87</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1.93</w:t>
            </w:r>
          </w:p>
        </w:tc>
      </w:tr>
      <w:tr w:rsidR="00540B1F">
        <w:trPr>
          <w:trHeight w:val="33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0.39</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0.98</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0.48</w:t>
            </w:r>
          </w:p>
        </w:tc>
      </w:tr>
    </w:tbl>
    <w:p w:rsidR="00540B1F" w:rsidRDefault="001401B6">
      <w:pPr>
        <w:ind w:firstLine="480"/>
        <w:jc w:val="center"/>
        <w:rPr>
          <w:rFonts w:hAnsi="宋体"/>
          <w:sz w:val="24"/>
        </w:rPr>
      </w:pPr>
      <w:r>
        <w:rPr>
          <w:rFonts w:hAnsi="宋体" w:hint="eastAsia"/>
          <w:sz w:val="24"/>
        </w:rPr>
        <w:t>表</w:t>
      </w:r>
      <w:r>
        <w:rPr>
          <w:rFonts w:hAnsi="宋体" w:hint="eastAsia"/>
          <w:sz w:val="24"/>
        </w:rPr>
        <w:t xml:space="preserve">A.2  </w:t>
      </w:r>
      <w:r>
        <w:rPr>
          <w:rFonts w:hAnsi="宋体" w:hint="eastAsia"/>
          <w:sz w:val="24"/>
          <w:lang w:eastAsia="zh-Hans"/>
        </w:rPr>
        <w:t>验证单位二</w:t>
      </w:r>
      <w:r>
        <w:rPr>
          <w:rFonts w:hAnsi="宋体" w:hint="eastAsia"/>
          <w:sz w:val="24"/>
        </w:rPr>
        <w:t>方法精密度实验</w:t>
      </w:r>
    </w:p>
    <w:tbl>
      <w:tblPr>
        <w:tblpPr w:leftFromText="180" w:rightFromText="180" w:vertAnchor="text" w:horzAnchor="page" w:tblpXSpec="center" w:tblpY="327"/>
        <w:tblOverlap w:val="never"/>
        <w:tblW w:w="9615" w:type="dxa"/>
        <w:jc w:val="center"/>
        <w:tblLook w:val="04A0" w:firstRow="1" w:lastRow="0" w:firstColumn="1" w:lastColumn="0" w:noHBand="0" w:noVBand="1"/>
      </w:tblPr>
      <w:tblGrid>
        <w:gridCol w:w="1056"/>
        <w:gridCol w:w="951"/>
        <w:gridCol w:w="951"/>
        <w:gridCol w:w="951"/>
        <w:gridCol w:w="951"/>
        <w:gridCol w:w="951"/>
        <w:gridCol w:w="951"/>
        <w:gridCol w:w="951"/>
        <w:gridCol w:w="1161"/>
        <w:gridCol w:w="741"/>
      </w:tblGrid>
      <w:tr w:rsidR="00540B1F">
        <w:trPr>
          <w:trHeight w:val="365"/>
          <w:jc w:val="center"/>
        </w:trPr>
        <w:tc>
          <w:tcPr>
            <w:tcW w:w="9615" w:type="dxa"/>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铝含量精密度实验数据</w:t>
            </w:r>
          </w:p>
        </w:tc>
      </w:tr>
      <w:tr w:rsidR="00540B1F">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0.0006</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0.0005</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8.98</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0.0113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0.0115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0.0111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2.76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0.0026</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0.0025</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4.69</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0.0208</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2.63</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5.3</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0.1028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0.1025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0.1018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0.1019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0.1026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0.75</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3.76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0.0507</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0.0508</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0.6</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w:t>
            </w:r>
            <w:proofErr w:type="gramStart"/>
            <w:r>
              <w:rPr>
                <w:rFonts w:ascii="宋体" w:hAnsi="宋体" w:cs="宋体" w:hint="eastAsia"/>
                <w:color w:val="000000"/>
                <w:kern w:val="0"/>
                <w:szCs w:val="21"/>
                <w:lang w:bidi="ar"/>
              </w:rPr>
              <w:t>铍</w:t>
            </w:r>
            <w:proofErr w:type="gramEnd"/>
            <w:r>
              <w:rPr>
                <w:rFonts w:ascii="宋体" w:hAnsi="宋体" w:cs="宋体" w:hint="eastAsia"/>
                <w:color w:val="000000"/>
                <w:kern w:val="0"/>
                <w:szCs w:val="21"/>
                <w:lang w:bidi="ar"/>
              </w:rPr>
              <w:t>含量精密度实验数据</w:t>
            </w:r>
          </w:p>
        </w:tc>
      </w:tr>
      <w:tr w:rsidR="00540B1F">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0.0095</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1.43</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0.9</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0.0985</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0.89</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1.96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0.0513</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1.01</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w:t>
            </w:r>
            <w:proofErr w:type="gramStart"/>
            <w:r>
              <w:rPr>
                <w:rFonts w:ascii="宋体" w:hAnsi="宋体" w:cs="宋体" w:hint="eastAsia"/>
                <w:color w:val="000000"/>
                <w:kern w:val="0"/>
                <w:szCs w:val="21"/>
                <w:lang w:bidi="ar"/>
              </w:rPr>
              <w:t>镉</w:t>
            </w:r>
            <w:proofErr w:type="gramEnd"/>
            <w:r>
              <w:rPr>
                <w:rFonts w:ascii="宋体" w:hAnsi="宋体" w:cs="宋体" w:hint="eastAsia"/>
                <w:color w:val="000000"/>
                <w:kern w:val="0"/>
                <w:szCs w:val="21"/>
                <w:lang w:bidi="ar"/>
              </w:rPr>
              <w:t>含量精密度实验数据</w:t>
            </w:r>
          </w:p>
        </w:tc>
      </w:tr>
      <w:tr w:rsidR="00540B1F">
        <w:trPr>
          <w:trHeight w:val="8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0.0093</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1.69</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0.0187</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1.41</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0.0965</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0.71</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1.08</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0.54</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w:t>
            </w:r>
            <w:proofErr w:type="gramStart"/>
            <w:r>
              <w:rPr>
                <w:rFonts w:ascii="宋体" w:hAnsi="宋体" w:cs="宋体" w:hint="eastAsia"/>
                <w:color w:val="000000"/>
                <w:kern w:val="0"/>
                <w:szCs w:val="21"/>
                <w:lang w:bidi="ar"/>
              </w:rPr>
              <w:t>铬</w:t>
            </w:r>
            <w:proofErr w:type="gramEnd"/>
            <w:r>
              <w:rPr>
                <w:rFonts w:ascii="宋体" w:hAnsi="宋体" w:cs="宋体" w:hint="eastAsia"/>
                <w:color w:val="000000"/>
                <w:kern w:val="0"/>
                <w:szCs w:val="21"/>
                <w:lang w:bidi="ar"/>
              </w:rPr>
              <w:t>含量精密度实验数据</w:t>
            </w:r>
          </w:p>
        </w:tc>
      </w:tr>
      <w:tr w:rsidR="00540B1F">
        <w:trPr>
          <w:trHeight w:val="8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2.32</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6.02</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2.24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0.0985</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0.78</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0.0047</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0.0465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0.0468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0.0469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0.0459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1.7</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铜含量精密度实验数据</w:t>
            </w:r>
          </w:p>
        </w:tc>
      </w:tr>
      <w:tr w:rsidR="00540B1F">
        <w:trPr>
          <w:trHeight w:val="8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0.0639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0.0636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0.0656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0.0642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0.0648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0.0638</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1.72</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0.0777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0.0782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0.0786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0.0788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0.0791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0.0775</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0.0785</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0.93</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0.0465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0.0468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0.0465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0.0462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1.38</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0.0665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0.0668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0.0675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0.0682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0.0659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0.0665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0.0684</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0.0671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0.1018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0.1024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0.1018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0.1015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0.1026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0.1014</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0.1017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0.63</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3.94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1.41</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铁含量精密度实验数据</w:t>
            </w:r>
          </w:p>
        </w:tc>
      </w:tr>
      <w:tr w:rsidR="00540B1F">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0.0105</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2.91</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0.0045</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5.01</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0.0251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0.0239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0.0246</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0.0246</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1.64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17.97</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0.0992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0.0977</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0.0988</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0.67</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0.0047</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3.81</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0.0487</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0.0478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0.0488</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1.11</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锰含量精密度实验数据</w:t>
            </w:r>
          </w:p>
        </w:tc>
      </w:tr>
      <w:tr w:rsidR="00540B1F">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2.17</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0.0194</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0.0193</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1.89</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0.0946</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0.67</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28.46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0.0043</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8.25</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34.02</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0.0494</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1.09</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 xml:space="preserve"> 镍含量精密度实验数据</w:t>
            </w:r>
          </w:p>
        </w:tc>
      </w:tr>
      <w:tr w:rsidR="00540B1F">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0.0055</w:t>
            </w:r>
          </w:p>
        </w:tc>
        <w:tc>
          <w:tcPr>
            <w:tcW w:w="116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6.84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0.0152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0.0159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0.0152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0.0161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0.0157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0.0151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0.0163</w:t>
            </w:r>
          </w:p>
        </w:tc>
        <w:tc>
          <w:tcPr>
            <w:tcW w:w="116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0.0156</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3.08</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10.41</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0.0228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0.0214</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0.0215</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3.34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0.76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1.55</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0.0489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0.0495</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0.0495</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1.01</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铅含量精密度实验数据</w:t>
            </w:r>
          </w:p>
        </w:tc>
      </w:tr>
      <w:tr w:rsidR="00540B1F">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9.07</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0.0096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0.0103</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2.79</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0.0189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0.0198</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0.0194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2.04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22.84</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0.45</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0.0052</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3.76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0.0508</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0.52</w:t>
            </w:r>
          </w:p>
        </w:tc>
      </w:tr>
      <w:tr w:rsidR="00540B1F">
        <w:trPr>
          <w:trHeight w:val="336"/>
          <w:jc w:val="center"/>
        </w:trPr>
        <w:tc>
          <w:tcPr>
            <w:tcW w:w="0" w:type="auto"/>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center"/>
              <w:rPr>
                <w:rFonts w:ascii="宋体" w:hAnsi="宋体" w:cs="宋体"/>
                <w:color w:val="000000"/>
                <w:kern w:val="0"/>
                <w:szCs w:val="21"/>
                <w:lang w:bidi="ar"/>
              </w:rPr>
            </w:pPr>
            <w:proofErr w:type="gramStart"/>
            <w:r>
              <w:rPr>
                <w:rFonts w:ascii="宋体" w:hAnsi="宋体" w:cs="宋体" w:hint="eastAsia"/>
                <w:color w:val="000000"/>
                <w:kern w:val="0"/>
                <w:szCs w:val="21"/>
                <w:lang w:bidi="ar"/>
              </w:rPr>
              <w:t>锌</w:t>
            </w:r>
            <w:proofErr w:type="gramEnd"/>
            <w:r>
              <w:rPr>
                <w:rFonts w:ascii="宋体" w:hAnsi="宋体" w:cs="宋体" w:hint="eastAsia"/>
                <w:color w:val="000000"/>
                <w:kern w:val="0"/>
                <w:szCs w:val="21"/>
                <w:lang w:bidi="ar"/>
              </w:rPr>
              <w:t>含量精密度实验数据</w:t>
            </w:r>
          </w:p>
        </w:tc>
      </w:tr>
      <w:tr w:rsidR="00540B1F">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样品编号</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结果（mg/mL）</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平均值（mg/mL）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RSD/%</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0.0137</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0.0137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0.77</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0.0236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0.0239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0.0235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0.0241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0.0239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1.12</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3.11</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0.0209</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0.0207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0.021</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0.95</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0.0004</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0.0004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9.19</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0.0974</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0.0981</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0.0975</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0.0976</w:t>
            </w:r>
          </w:p>
        </w:tc>
        <w:tc>
          <w:tcPr>
            <w:tcW w:w="95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0.0962</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0.0974</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0.66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0.0048</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0.0049</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2.26</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&lt;0.0001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w:t>
            </w:r>
          </w:p>
        </w:tc>
      </w:tr>
      <w:tr w:rsidR="00540B1F">
        <w:trPr>
          <w:trHeight w:val="340"/>
          <w:jc w:val="center"/>
        </w:trPr>
        <w:tc>
          <w:tcPr>
            <w:tcW w:w="10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0.0514</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0.0506</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0.0505</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0.0511</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0.0509</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0.0502</w:t>
            </w:r>
          </w:p>
        </w:tc>
        <w:tc>
          <w:tcPr>
            <w:tcW w:w="95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0.0501</w:t>
            </w:r>
          </w:p>
        </w:tc>
        <w:tc>
          <w:tcPr>
            <w:tcW w:w="116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0.0507</w:t>
            </w:r>
          </w:p>
        </w:tc>
        <w:tc>
          <w:tcPr>
            <w:tcW w:w="741"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0.94</w:t>
            </w:r>
          </w:p>
        </w:tc>
      </w:tr>
    </w:tbl>
    <w:p w:rsidR="00540B1F" w:rsidRDefault="001401B6">
      <w:pPr>
        <w:ind w:firstLine="480"/>
        <w:jc w:val="center"/>
        <w:rPr>
          <w:rFonts w:hAnsi="宋体"/>
          <w:sz w:val="24"/>
        </w:rPr>
      </w:pPr>
      <w:r>
        <w:rPr>
          <w:rFonts w:hAnsi="宋体" w:hint="eastAsia"/>
          <w:sz w:val="24"/>
        </w:rPr>
        <w:t>表</w:t>
      </w:r>
      <w:r>
        <w:rPr>
          <w:rFonts w:hAnsi="宋体" w:hint="eastAsia"/>
          <w:sz w:val="24"/>
        </w:rPr>
        <w:t xml:space="preserve">A.3  </w:t>
      </w:r>
      <w:r>
        <w:rPr>
          <w:rFonts w:hAnsi="宋体" w:hint="eastAsia"/>
          <w:sz w:val="24"/>
          <w:lang w:eastAsia="zh-Hans"/>
        </w:rPr>
        <w:t>验证单位三</w:t>
      </w:r>
      <w:r>
        <w:rPr>
          <w:rFonts w:hAnsi="宋体" w:hint="eastAsia"/>
          <w:sz w:val="24"/>
        </w:rPr>
        <w:t>方法精密度实验</w:t>
      </w:r>
    </w:p>
    <w:tbl>
      <w:tblPr>
        <w:tblpPr w:leftFromText="180" w:rightFromText="180" w:vertAnchor="text" w:horzAnchor="page" w:tblpXSpec="center" w:tblpY="323"/>
        <w:tblOverlap w:val="never"/>
        <w:tblW w:w="9780" w:type="dxa"/>
        <w:jc w:val="center"/>
        <w:tblLook w:val="04A0" w:firstRow="1" w:lastRow="0" w:firstColumn="1" w:lastColumn="0" w:noHBand="0" w:noVBand="1"/>
      </w:tblPr>
      <w:tblGrid>
        <w:gridCol w:w="1030"/>
        <w:gridCol w:w="1095"/>
        <w:gridCol w:w="816"/>
        <w:gridCol w:w="816"/>
        <w:gridCol w:w="816"/>
        <w:gridCol w:w="816"/>
        <w:gridCol w:w="816"/>
        <w:gridCol w:w="816"/>
        <w:gridCol w:w="816"/>
        <w:gridCol w:w="816"/>
        <w:gridCol w:w="1127"/>
      </w:tblGrid>
      <w:tr w:rsidR="00540B1F">
        <w:trPr>
          <w:trHeight w:val="500"/>
          <w:jc w:val="center"/>
        </w:trPr>
        <w:tc>
          <w:tcPr>
            <w:tcW w:w="1324"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元素</w:t>
            </w:r>
          </w:p>
        </w:tc>
        <w:tc>
          <w:tcPr>
            <w:tcW w:w="1324"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样品编号</w:t>
            </w:r>
          </w:p>
        </w:tc>
        <w:tc>
          <w:tcPr>
            <w:tcW w:w="5096" w:type="dxa"/>
            <w:gridSpan w:val="7"/>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测定值/mg/mL</w:t>
            </w:r>
          </w:p>
        </w:tc>
        <w:tc>
          <w:tcPr>
            <w:tcW w:w="728"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平均值</w:t>
            </w:r>
          </w:p>
        </w:tc>
        <w:tc>
          <w:tcPr>
            <w:tcW w:w="1324" w:type="dxa"/>
            <w:tcBorders>
              <w:top w:val="single" w:sz="4" w:space="0" w:color="000000"/>
              <w:left w:val="single" w:sz="4" w:space="0" w:color="000000"/>
              <w:bottom w:val="single" w:sz="4" w:space="0" w:color="000000"/>
              <w:right w:val="single" w:sz="4" w:space="0" w:color="000000"/>
            </w:tcBorders>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RSD/%</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Al</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1.87</w:t>
            </w:r>
          </w:p>
        </w:tc>
      </w:tr>
      <w:tr w:rsidR="00540B1F">
        <w:trPr>
          <w:trHeight w:val="50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0.0496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0.0496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0.45</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Be</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1.21</w:t>
            </w:r>
          </w:p>
        </w:tc>
      </w:tr>
      <w:tr w:rsidR="00540B1F">
        <w:trPr>
          <w:trHeight w:val="50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0.0495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0.0497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0.37</w:t>
            </w:r>
          </w:p>
        </w:tc>
      </w:tr>
      <w:tr w:rsidR="00540B1F">
        <w:trPr>
          <w:trHeight w:val="500"/>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Cd</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2.6</w:t>
            </w:r>
          </w:p>
        </w:tc>
      </w:tr>
      <w:tr w:rsidR="00540B1F">
        <w:trPr>
          <w:trHeight w:val="500"/>
          <w:jc w:val="center"/>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0.0497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0.0497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0.0504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0.52</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Cr</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1.89</w:t>
            </w:r>
          </w:p>
        </w:tc>
      </w:tr>
      <w:tr w:rsidR="00540B1F">
        <w:trPr>
          <w:trHeight w:val="50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0.0497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0.0496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0.0496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0.0497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0.53</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Cu</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1.69</w:t>
            </w:r>
          </w:p>
        </w:tc>
      </w:tr>
      <w:tr w:rsidR="00540B1F">
        <w:trPr>
          <w:trHeight w:val="50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0.0493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0.0497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0.0497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0.44</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Fe</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2.56</w:t>
            </w:r>
          </w:p>
        </w:tc>
      </w:tr>
      <w:tr w:rsidR="00540B1F">
        <w:trPr>
          <w:trHeight w:val="50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0.0495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0.0495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0.0503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0.0496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0.63</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Mn</w:t>
            </w:r>
            <w:proofErr w:type="spellEnd"/>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1.54</w:t>
            </w:r>
          </w:p>
        </w:tc>
      </w:tr>
      <w:tr w:rsidR="00540B1F">
        <w:trPr>
          <w:trHeight w:val="50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0.0495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0.0504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0.56</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Ni</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1.54</w:t>
            </w:r>
          </w:p>
        </w:tc>
      </w:tr>
      <w:tr w:rsidR="00540B1F">
        <w:trPr>
          <w:trHeight w:val="44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0.0495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0.0495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0.56</w:t>
            </w:r>
          </w:p>
        </w:tc>
      </w:tr>
      <w:tr w:rsidR="00540B1F">
        <w:trPr>
          <w:trHeight w:val="500"/>
          <w:jc w:val="center"/>
        </w:trPr>
        <w:tc>
          <w:tcPr>
            <w:tcW w:w="1324"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 w:val="20"/>
                <w:szCs w:val="20"/>
              </w:rPr>
            </w:pPr>
            <w:proofErr w:type="spellStart"/>
            <w:r>
              <w:rPr>
                <w:rFonts w:ascii="宋体" w:hAnsi="宋体" w:cs="宋体" w:hint="eastAsia"/>
                <w:color w:val="000000"/>
                <w:kern w:val="0"/>
                <w:sz w:val="20"/>
                <w:szCs w:val="20"/>
                <w:lang w:bidi="ar"/>
              </w:rPr>
              <w:t>Pb</w:t>
            </w:r>
            <w:proofErr w:type="spellEnd"/>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1.61</w:t>
            </w:r>
          </w:p>
        </w:tc>
      </w:tr>
      <w:tr w:rsidR="00540B1F">
        <w:trPr>
          <w:trHeight w:val="500"/>
          <w:jc w:val="center"/>
        </w:trPr>
        <w:tc>
          <w:tcPr>
            <w:tcW w:w="1324"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0.0494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0.0496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0.0498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0.47</w:t>
            </w:r>
          </w:p>
        </w:tc>
      </w:tr>
      <w:tr w:rsidR="00540B1F">
        <w:trPr>
          <w:trHeight w:val="500"/>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Zn</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0.0049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0.0050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1.01</w:t>
            </w:r>
          </w:p>
        </w:tc>
      </w:tr>
      <w:tr w:rsidR="00540B1F">
        <w:trPr>
          <w:trHeight w:val="500"/>
          <w:jc w:val="center"/>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540B1F" w:rsidRDefault="00540B1F">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0.0503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0.0499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0.0502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0.0501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0.36</w:t>
            </w:r>
          </w:p>
        </w:tc>
      </w:tr>
    </w:tbl>
    <w:p w:rsidR="00540B1F" w:rsidRDefault="00540B1F">
      <w:pPr>
        <w:ind w:firstLine="480"/>
        <w:jc w:val="center"/>
        <w:rPr>
          <w:rFonts w:hAnsi="宋体"/>
          <w:sz w:val="24"/>
        </w:rPr>
      </w:pPr>
    </w:p>
    <w:p w:rsidR="00540B1F" w:rsidRDefault="001401B6">
      <w:pPr>
        <w:ind w:firstLine="480"/>
        <w:jc w:val="center"/>
        <w:rPr>
          <w:rFonts w:hAnsi="宋体"/>
          <w:sz w:val="24"/>
        </w:rPr>
      </w:pPr>
      <w:r>
        <w:rPr>
          <w:rFonts w:hAnsi="宋体" w:hint="eastAsia"/>
          <w:sz w:val="24"/>
        </w:rPr>
        <w:t>表</w:t>
      </w:r>
      <w:r>
        <w:rPr>
          <w:rFonts w:hAnsi="宋体" w:hint="eastAsia"/>
          <w:sz w:val="24"/>
        </w:rPr>
        <w:t xml:space="preserve">A.4  </w:t>
      </w:r>
      <w:r>
        <w:rPr>
          <w:rFonts w:hAnsi="宋体" w:hint="eastAsia"/>
          <w:sz w:val="24"/>
          <w:lang w:eastAsia="zh-Hans"/>
        </w:rPr>
        <w:t>验证单位四</w:t>
      </w:r>
      <w:r>
        <w:rPr>
          <w:rFonts w:hAnsi="宋体" w:hint="eastAsia"/>
          <w:sz w:val="24"/>
        </w:rPr>
        <w:t>方法精密度实验</w:t>
      </w:r>
    </w:p>
    <w:tbl>
      <w:tblPr>
        <w:tblW w:w="8999" w:type="dxa"/>
        <w:jc w:val="center"/>
        <w:tblLook w:val="04A0" w:firstRow="1" w:lastRow="0" w:firstColumn="1" w:lastColumn="0" w:noHBand="0" w:noVBand="1"/>
      </w:tblPr>
      <w:tblGrid>
        <w:gridCol w:w="617"/>
        <w:gridCol w:w="618"/>
        <w:gridCol w:w="940"/>
        <w:gridCol w:w="940"/>
        <w:gridCol w:w="940"/>
        <w:gridCol w:w="940"/>
        <w:gridCol w:w="940"/>
        <w:gridCol w:w="940"/>
        <w:gridCol w:w="940"/>
        <w:gridCol w:w="1186"/>
      </w:tblGrid>
      <w:tr w:rsidR="00540B1F">
        <w:trPr>
          <w:trHeight w:val="352"/>
          <w:jc w:val="center"/>
        </w:trPr>
        <w:tc>
          <w:tcPr>
            <w:tcW w:w="8999" w:type="dxa"/>
            <w:gridSpan w:val="10"/>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4"/>
              </w:rPr>
            </w:pPr>
            <w:r>
              <w:rPr>
                <w:rFonts w:ascii="宋体" w:hAnsi="宋体" w:cs="宋体" w:hint="eastAsia"/>
                <w:color w:val="000000"/>
                <w:kern w:val="0"/>
                <w:sz w:val="24"/>
                <w:lang w:bidi="ar"/>
              </w:rPr>
              <w:t>精密度试验原始数据</w:t>
            </w:r>
          </w:p>
        </w:tc>
      </w:tr>
      <w:tr w:rsidR="00540B1F">
        <w:trPr>
          <w:trHeight w:val="336"/>
          <w:jc w:val="center"/>
        </w:trPr>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元素</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样品</w:t>
            </w:r>
          </w:p>
        </w:tc>
        <w:tc>
          <w:tcPr>
            <w:tcW w:w="0" w:type="auto"/>
            <w:gridSpan w:val="7"/>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n</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16"/>
                <w:szCs w:val="16"/>
              </w:rPr>
            </w:pPr>
            <w:r>
              <w:rPr>
                <w:rFonts w:ascii="宋体" w:hAnsi="宋体" w:cs="宋体" w:hint="eastAsia"/>
                <w:color w:val="000000"/>
                <w:kern w:val="0"/>
                <w:sz w:val="16"/>
                <w:szCs w:val="16"/>
                <w:lang w:bidi="ar"/>
              </w:rPr>
              <w:t>单位：</w:t>
            </w:r>
            <w:r>
              <w:rPr>
                <w:rFonts w:ascii="Arial" w:hAnsi="Arial" w:cs="Arial"/>
                <w:color w:val="000000"/>
                <w:kern w:val="0"/>
                <w:sz w:val="16"/>
                <w:szCs w:val="16"/>
                <w:lang w:bidi="ar"/>
              </w:rPr>
              <w:t>mg/mL</w:t>
            </w:r>
          </w:p>
        </w:tc>
      </w:tr>
      <w:tr w:rsidR="00540B1F">
        <w:trPr>
          <w:trHeight w:val="336"/>
          <w:jc w:val="center"/>
        </w:trPr>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 xml:space="preserve">　</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bidi="ar"/>
              </w:rPr>
              <w:t>平均值</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Al</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0.01123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0.02191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0.02129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0.02078</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0.10581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0.10959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0.12183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0.10919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0.11323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0.10759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0.11017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0.1112</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0.00512</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0.04913</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Be</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0.0096</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0.01927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0.01931</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0.09568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0.09672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0.0962</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0.00492</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0.04896</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Cd</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0.00967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0.0192</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0.09668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0.09647</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0.00499</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0.04868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0.04928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0.04887</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Cr</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0.00995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0.02116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0.02098</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0.0996</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0.00493</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0.04915</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lastRenderedPageBreak/>
              <w:t>Cu</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0.06169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0.06157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0.06227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0.06315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0.06283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0.06219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0.06225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0.09625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0.09487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0.09469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0.09576</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0.09863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0.09805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0.09959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0.09904</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0.04685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0.04691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0.04717</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Fe</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0.01152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0.01145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0.01162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0.01067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0.01092</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0.02241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0.02085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0.02121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0.02102</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0.10238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0.10158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0.10362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0.09812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0.10088</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0.00488</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0.05217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0.05082</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proofErr w:type="spellStart"/>
            <w:r>
              <w:rPr>
                <w:rFonts w:ascii="Arial" w:hAnsi="Arial" w:cs="Arial"/>
                <w:color w:val="000000"/>
                <w:kern w:val="0"/>
                <w:sz w:val="20"/>
                <w:szCs w:val="20"/>
                <w:lang w:bidi="ar"/>
              </w:rPr>
              <w:t>Mn</w:t>
            </w:r>
            <w:proofErr w:type="spellEnd"/>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0.00963</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0.01888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0.01896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0.01885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0.01881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0.01925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0.01891</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0.09732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0.09876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0.09842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0.0979</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0.00497</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0.04777</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Ni</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0.01026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0.01031</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0.02477</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0.09725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0.09625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0.00504</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0.04925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0.04881</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proofErr w:type="spellStart"/>
            <w:r>
              <w:rPr>
                <w:rFonts w:ascii="Arial" w:hAnsi="Arial" w:cs="Arial"/>
                <w:color w:val="000000"/>
                <w:kern w:val="0"/>
                <w:sz w:val="20"/>
                <w:szCs w:val="20"/>
                <w:lang w:bidi="ar"/>
              </w:rPr>
              <w:t>Pb</w:t>
            </w:r>
            <w:proofErr w:type="spellEnd"/>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0.01027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0.00983</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0.01959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0.01965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0.09554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0.09628</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0.00498</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0.04991</w:t>
            </w:r>
          </w:p>
        </w:tc>
      </w:tr>
      <w:tr w:rsidR="00540B1F">
        <w:trPr>
          <w:trHeight w:val="336"/>
          <w:jc w:val="center"/>
        </w:trPr>
        <w:tc>
          <w:tcPr>
            <w:tcW w:w="0" w:type="auto"/>
            <w:vMerge w:val="restart"/>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Zn</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0.01381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0.01097</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0.03285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0.03365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0.03279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0.03271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0.03255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0.03257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0.03315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0.0329</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0.09661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0.10511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0.09729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0.09935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0.09791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0.09879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0.09895</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0.00525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0.00509</w:t>
            </w:r>
          </w:p>
        </w:tc>
      </w:tr>
      <w:tr w:rsidR="00540B1F">
        <w:trPr>
          <w:trHeight w:val="336"/>
          <w:jc w:val="center"/>
        </w:trPr>
        <w:tc>
          <w:tcPr>
            <w:tcW w:w="0" w:type="auto"/>
            <w:vMerge/>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Arial" w:hAnsi="Arial"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0.05179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0.04927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0.04823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0.05203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Arial" w:hAnsi="Arial" w:cs="Arial"/>
                <w:color w:val="000000"/>
                <w:sz w:val="20"/>
                <w:szCs w:val="20"/>
              </w:rPr>
            </w:pPr>
            <w:r>
              <w:rPr>
                <w:rFonts w:ascii="Arial" w:hAnsi="Arial" w:cs="Arial"/>
                <w:color w:val="000000"/>
                <w:kern w:val="0"/>
                <w:sz w:val="20"/>
                <w:szCs w:val="20"/>
                <w:lang w:bidi="ar"/>
              </w:rPr>
              <w:t>0.04966</w:t>
            </w:r>
          </w:p>
        </w:tc>
      </w:tr>
    </w:tbl>
    <w:p w:rsidR="00540B1F" w:rsidRDefault="001401B6">
      <w:pPr>
        <w:ind w:firstLine="480"/>
        <w:jc w:val="center"/>
        <w:rPr>
          <w:rFonts w:hAnsi="宋体"/>
          <w:sz w:val="24"/>
        </w:rPr>
      </w:pPr>
      <w:r>
        <w:rPr>
          <w:rFonts w:hAnsi="宋体" w:hint="eastAsia"/>
          <w:sz w:val="24"/>
        </w:rPr>
        <w:t>表</w:t>
      </w:r>
      <w:r>
        <w:rPr>
          <w:rFonts w:hAnsi="宋体" w:hint="eastAsia"/>
          <w:sz w:val="24"/>
        </w:rPr>
        <w:t xml:space="preserve">A.5  </w:t>
      </w:r>
      <w:r>
        <w:rPr>
          <w:rFonts w:hAnsi="宋体" w:hint="eastAsia"/>
          <w:sz w:val="24"/>
          <w:lang w:eastAsia="zh-Hans"/>
        </w:rPr>
        <w:t>验证单位五</w:t>
      </w:r>
      <w:r>
        <w:rPr>
          <w:rFonts w:hAnsi="宋体" w:hint="eastAsia"/>
          <w:sz w:val="24"/>
        </w:rPr>
        <w:t>方法精密度实验</w:t>
      </w:r>
    </w:p>
    <w:tbl>
      <w:tblPr>
        <w:tblW w:w="10186" w:type="dxa"/>
        <w:jc w:val="center"/>
        <w:tblLook w:val="04A0" w:firstRow="1" w:lastRow="0" w:firstColumn="1" w:lastColumn="0" w:noHBand="0" w:noVBand="1"/>
      </w:tblPr>
      <w:tblGrid>
        <w:gridCol w:w="656"/>
        <w:gridCol w:w="986"/>
        <w:gridCol w:w="986"/>
        <w:gridCol w:w="986"/>
        <w:gridCol w:w="986"/>
        <w:gridCol w:w="986"/>
        <w:gridCol w:w="986"/>
        <w:gridCol w:w="986"/>
        <w:gridCol w:w="986"/>
        <w:gridCol w:w="986"/>
        <w:gridCol w:w="656"/>
      </w:tblGrid>
      <w:tr w:rsidR="00540B1F">
        <w:trPr>
          <w:trHeight w:val="690"/>
          <w:jc w:val="center"/>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宋体" w:hAnsi="宋体" w:cs="宋体"/>
                <w:color w:val="000000"/>
                <w:szCs w:val="21"/>
              </w:rPr>
            </w:pPr>
            <w:r>
              <w:rPr>
                <w:rFonts w:ascii="宋体" w:hAnsi="宋体" w:cs="宋体" w:hint="eastAsia"/>
                <w:color w:val="000000"/>
                <w:kern w:val="0"/>
                <w:szCs w:val="21"/>
                <w:lang w:bidi="ar"/>
              </w:rPr>
              <w:t>平均值</w:t>
            </w:r>
          </w:p>
        </w:tc>
        <w:tc>
          <w:tcPr>
            <w:tcW w:w="8542" w:type="dxa"/>
            <w:gridSpan w:val="9"/>
            <w:tcBorders>
              <w:top w:val="single" w:sz="4" w:space="0" w:color="auto"/>
              <w:bottom w:val="single" w:sz="4" w:space="0" w:color="auto"/>
              <w:right w:val="single" w:sz="4" w:space="0" w:color="auto"/>
            </w:tcBorders>
            <w:shd w:val="clear" w:color="auto" w:fill="auto"/>
          </w:tcPr>
          <w:p w:rsidR="00540B1F" w:rsidRDefault="001401B6">
            <w:pPr>
              <w:widowControl/>
              <w:jc w:val="center"/>
              <w:rPr>
                <w:rFonts w:ascii="宋体" w:hAnsi="宋体" w:cs="宋体"/>
                <w:color w:val="000000"/>
                <w:sz w:val="22"/>
                <w:szCs w:val="22"/>
              </w:rPr>
            </w:pPr>
            <w:r>
              <w:rPr>
                <w:rFonts w:ascii="宋体" w:hAnsi="宋体" w:cs="宋体" w:hint="eastAsia"/>
                <w:color w:val="000000"/>
                <w:sz w:val="22"/>
                <w:szCs w:val="22"/>
                <w:lang w:eastAsia="zh-Hans"/>
              </w:rPr>
              <w:t>样品含量</w:t>
            </w:r>
          </w:p>
          <w:p w:rsidR="00540B1F" w:rsidRDefault="001401B6">
            <w:pPr>
              <w:widowControl/>
              <w:jc w:val="center"/>
              <w:rPr>
                <w:rFonts w:ascii="宋体" w:hAnsi="宋体" w:cs="宋体"/>
                <w:color w:val="000000"/>
                <w:sz w:val="22"/>
                <w:szCs w:val="22"/>
                <w:lang w:eastAsia="zh-Hans"/>
              </w:rPr>
            </w:pPr>
            <w:r>
              <w:rPr>
                <w:rFonts w:ascii="宋体" w:hAnsi="宋体" w:cs="宋体" w:hint="eastAsia"/>
                <w:color w:val="000000"/>
                <w:sz w:val="22"/>
                <w:szCs w:val="22"/>
              </w:rPr>
              <w:t xml:space="preserve">                                             </w:t>
            </w:r>
            <w:r>
              <w:rPr>
                <w:rFonts w:ascii="Calibri" w:hAnsi="Calibri" w:cs="Calibri"/>
                <w:color w:val="000000"/>
                <w:kern w:val="0"/>
                <w:szCs w:val="21"/>
                <w:lang w:bidi="ar"/>
              </w:rPr>
              <w:t>mg/mL</w:t>
            </w:r>
          </w:p>
        </w:tc>
      </w:tr>
      <w:tr w:rsidR="00540B1F">
        <w:trPr>
          <w:trHeight w:val="336"/>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kern w:val="0"/>
                <w:szCs w:val="21"/>
                <w:lang w:bidi="ar"/>
              </w:rPr>
              <w:t>铝（</w:t>
            </w:r>
            <w:r>
              <w:rPr>
                <w:rFonts w:ascii="Calibri" w:hAnsi="Calibri" w:cs="Calibri"/>
                <w:kern w:val="0"/>
                <w:szCs w:val="21"/>
                <w:lang w:bidi="ar"/>
              </w:rPr>
              <w:t>Al</w:t>
            </w:r>
            <w:r>
              <w:rPr>
                <w:rFonts w:ascii="宋体" w:hAnsi="宋体" w:cs="宋体" w:hint="eastAsia"/>
                <w:kern w:val="0"/>
                <w:szCs w:val="21"/>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0.01031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0.01034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0.01034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0.00217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0.02245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0.02239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0.02218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0.02227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0.02207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0.09986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0.10005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0.14</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0.05056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0.05055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0.05078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0.62</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kern w:val="0"/>
                <w:szCs w:val="21"/>
                <w:lang w:bidi="ar"/>
              </w:rPr>
              <w:t>铍（</w:t>
            </w:r>
            <w:r>
              <w:rPr>
                <w:rFonts w:ascii="Calibri" w:hAnsi="Calibri" w:cs="Calibri"/>
                <w:kern w:val="0"/>
                <w:szCs w:val="21"/>
                <w:lang w:bidi="ar"/>
              </w:rPr>
              <w:t>Be</w:t>
            </w:r>
            <w:r>
              <w:rPr>
                <w:rFonts w:ascii="宋体" w:hAnsi="宋体" w:cs="宋体" w:hint="eastAsia"/>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0.01078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0.01078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0.01079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0.01072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0.02088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0.02054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0.02087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0.02065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0.02052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0.10045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0.10034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0.15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0.00539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0.23</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kern w:val="0"/>
                <w:szCs w:val="21"/>
                <w:lang w:bidi="ar"/>
              </w:rPr>
              <w:t>镉（</w:t>
            </w:r>
            <w:r>
              <w:rPr>
                <w:rFonts w:ascii="Calibri" w:hAnsi="Calibri" w:cs="Calibri"/>
                <w:kern w:val="0"/>
                <w:szCs w:val="21"/>
                <w:lang w:bidi="ar"/>
              </w:rPr>
              <w:t>Cd</w:t>
            </w:r>
            <w:r>
              <w:rPr>
                <w:rFonts w:ascii="宋体" w:hAnsi="宋体" w:cs="宋体" w:hint="eastAsia"/>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0.01037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0.01043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0.01039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0.01040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0.02006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0.01984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0.02005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0.54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0.09986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0.09987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0.09975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0.09959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0.05022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0.04995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0.21</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kern w:val="0"/>
                <w:szCs w:val="21"/>
                <w:lang w:bidi="ar"/>
              </w:rPr>
              <w:t>铬（</w:t>
            </w:r>
            <w:r>
              <w:rPr>
                <w:rFonts w:ascii="Calibri" w:hAnsi="Calibri" w:cs="Calibri"/>
                <w:kern w:val="0"/>
                <w:szCs w:val="21"/>
                <w:lang w:bidi="ar"/>
              </w:rPr>
              <w:t>Cr</w:t>
            </w:r>
            <w:r>
              <w:rPr>
                <w:rFonts w:ascii="宋体" w:hAnsi="宋体" w:cs="宋体" w:hint="eastAsia"/>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0.02134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0.02139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0.02128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0.09818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0.09872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0.09772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0.09769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0.09859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0.09728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0.09831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0.64</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0.00479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0.04916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0.04957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0.04933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0.04896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szCs w:val="21"/>
              </w:rPr>
            </w:pPr>
            <w:r>
              <w:rPr>
                <w:rFonts w:ascii="宋体" w:hAnsi="宋体" w:cs="宋体" w:hint="eastAsia"/>
                <w:kern w:val="0"/>
                <w:szCs w:val="21"/>
                <w:lang w:bidi="ar"/>
              </w:rPr>
              <w:t>铜（</w:t>
            </w:r>
            <w:r>
              <w:rPr>
                <w:rFonts w:ascii="Calibri" w:hAnsi="Calibri" w:cs="Calibri"/>
                <w:kern w:val="0"/>
                <w:szCs w:val="21"/>
                <w:lang w:bidi="ar"/>
              </w:rPr>
              <w:t>Cu</w:t>
            </w:r>
            <w:r>
              <w:rPr>
                <w:rFonts w:ascii="宋体" w:hAnsi="宋体" w:cs="宋体" w:hint="eastAsia"/>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0.06525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0.06517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0.06489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0.06473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0.06533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0.06473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0.07593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0.07613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0.07598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0.07635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0.07599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0.07567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0.07571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0.07566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0.04735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0.04703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0.04752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0.04744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0.04751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0.06778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0.06785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0.06759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0.06780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0.18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0.10070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0.10066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0.10059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0.00533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0.05076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0.05049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0.05066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0.45</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kern w:val="0"/>
                <w:szCs w:val="21"/>
                <w:lang w:bidi="ar"/>
              </w:rPr>
              <w:t>铁（</w:t>
            </w:r>
            <w:r>
              <w:rPr>
                <w:rFonts w:ascii="Calibri" w:hAnsi="Calibri" w:cs="Calibri"/>
                <w:kern w:val="0"/>
                <w:szCs w:val="21"/>
                <w:lang w:bidi="ar"/>
              </w:rPr>
              <w:t>Fe</w:t>
            </w:r>
            <w:r>
              <w:rPr>
                <w:rFonts w:ascii="宋体" w:hAnsi="宋体" w:cs="宋体" w:hint="eastAsia"/>
                <w:kern w:val="0"/>
                <w:szCs w:val="21"/>
                <w:lang w:bidi="ar"/>
              </w:rPr>
              <w:t>）</w:t>
            </w:r>
          </w:p>
        </w:tc>
        <w:tc>
          <w:tcPr>
            <w:tcW w:w="986"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0.00989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0.00993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0.01107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0.00991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0.00476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0.02517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0.02501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0.02517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0.02529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0.02525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0.02496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0.02522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0.02531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0.54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0.00100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0.10202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0.10217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0.10269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0.10176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0.10222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0.10208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0.10217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0.00050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1.84</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0.05047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0.47</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kern w:val="0"/>
                <w:szCs w:val="21"/>
                <w:lang w:bidi="ar"/>
              </w:rPr>
              <w:t>锰（</w:t>
            </w:r>
            <w:proofErr w:type="spellStart"/>
            <w:r>
              <w:rPr>
                <w:rFonts w:ascii="Calibri" w:hAnsi="Calibri" w:cs="Calibri"/>
                <w:kern w:val="0"/>
                <w:szCs w:val="21"/>
                <w:lang w:bidi="ar"/>
              </w:rPr>
              <w:t>Mn</w:t>
            </w:r>
            <w:proofErr w:type="spellEnd"/>
            <w:r>
              <w:rPr>
                <w:rFonts w:ascii="宋体" w:hAnsi="宋体" w:cs="宋体" w:hint="eastAsia"/>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0.02039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0.02053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0.02041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0.02047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0.02050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0.09834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0.09790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0.09860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0.09790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0.09910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0.42</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0.04978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0.04958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0.05003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0.04951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0.66</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kern w:val="0"/>
                <w:szCs w:val="21"/>
                <w:lang w:bidi="ar"/>
              </w:rPr>
              <w:t>镍（</w:t>
            </w:r>
            <w:r>
              <w:rPr>
                <w:rFonts w:ascii="Calibri" w:hAnsi="Calibri" w:cs="Calibri"/>
                <w:kern w:val="0"/>
                <w:szCs w:val="21"/>
                <w:lang w:bidi="ar"/>
              </w:rPr>
              <w:t>Ni</w:t>
            </w:r>
            <w:r>
              <w:rPr>
                <w:rFonts w:ascii="宋体" w:hAnsi="宋体" w:cs="宋体" w:hint="eastAsia"/>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0.00572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0.00567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0.00560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0.00571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0.00572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0.01558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0.01566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0.01566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0.01536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0.02058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0.09879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0.09935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0.09933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0.09942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0.09951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0.04962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0.04966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0.04958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0.47</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color w:val="000000"/>
                <w:kern w:val="0"/>
                <w:sz w:val="22"/>
                <w:szCs w:val="22"/>
                <w:lang w:bidi="ar"/>
              </w:rPr>
              <w:t>铅（</w:t>
            </w:r>
            <w:proofErr w:type="spellStart"/>
            <w:r>
              <w:rPr>
                <w:rFonts w:ascii="宋体" w:hAnsi="宋体" w:cs="宋体"/>
                <w:color w:val="000000"/>
                <w:kern w:val="0"/>
                <w:sz w:val="22"/>
                <w:szCs w:val="22"/>
                <w:lang w:bidi="ar"/>
              </w:rPr>
              <w:t>Pb</w:t>
            </w:r>
            <w:proofErr w:type="spellEnd"/>
            <w:r>
              <w:rPr>
                <w:rFonts w:ascii="宋体" w:hAnsi="宋体" w:cs="宋体" w:hint="eastAsia"/>
                <w:color w:val="000000"/>
                <w:kern w:val="0"/>
                <w:sz w:val="22"/>
                <w:szCs w:val="22"/>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0.00089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0.00088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0.00089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0.01065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0.01059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0.01064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0.01080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0.00049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0.02005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0.10079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0.10059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0.10079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0.10067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0.10064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0.00511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0.00544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0.00530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0.00014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0.04976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0.04990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0.04997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0.04983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0.14</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FF0000"/>
                <w:szCs w:val="21"/>
              </w:rPr>
            </w:pPr>
            <w:r>
              <w:rPr>
                <w:rFonts w:ascii="宋体" w:hAnsi="宋体" w:cs="宋体" w:hint="eastAsia"/>
                <w:color w:val="000000"/>
                <w:kern w:val="0"/>
                <w:sz w:val="22"/>
                <w:szCs w:val="22"/>
                <w:lang w:bidi="ar"/>
              </w:rPr>
              <w:t>锌（</w:t>
            </w:r>
            <w:r>
              <w:rPr>
                <w:rFonts w:ascii="宋体" w:hAnsi="宋体" w:cs="宋体"/>
                <w:color w:val="000000"/>
                <w:kern w:val="0"/>
                <w:sz w:val="22"/>
                <w:szCs w:val="22"/>
                <w:lang w:bidi="ar"/>
              </w:rPr>
              <w:t>Zn</w:t>
            </w:r>
            <w:r>
              <w:rPr>
                <w:rFonts w:ascii="宋体" w:hAnsi="宋体" w:cs="宋体" w:hint="eastAsia"/>
                <w:color w:val="000000"/>
                <w:kern w:val="0"/>
                <w:sz w:val="22"/>
                <w:szCs w:val="22"/>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0.01443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0.01453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0.01462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0.01429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0.01421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0.01437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0.01463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0.02461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0.02463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0.02471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0.02456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0.02435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0.02453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0.00070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0.00065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0.02092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0.02083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0.02068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0.00038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0.00001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0.10213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0.10186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0.10159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0.10173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0.10169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0.10150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0.10126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0.00028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0.00526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0.00498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0.00476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0.00482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0.00506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98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0.05065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0.05076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0.05083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0.05068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0.05049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0.05061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0.05057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0.05062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0.00012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0.23</w:t>
            </w:r>
          </w:p>
        </w:tc>
      </w:tr>
    </w:tbl>
    <w:p w:rsidR="00540B1F" w:rsidRDefault="001401B6">
      <w:pPr>
        <w:jc w:val="center"/>
        <w:rPr>
          <w:rFonts w:hAnsi="宋体"/>
          <w:sz w:val="24"/>
        </w:rPr>
      </w:pPr>
      <w:r>
        <w:rPr>
          <w:rFonts w:hAnsi="宋体" w:hint="eastAsia"/>
          <w:sz w:val="24"/>
        </w:rPr>
        <w:t>表</w:t>
      </w:r>
      <w:r>
        <w:rPr>
          <w:rFonts w:hAnsi="宋体" w:hint="eastAsia"/>
          <w:sz w:val="24"/>
        </w:rPr>
        <w:t xml:space="preserve">A.6  </w:t>
      </w:r>
      <w:r>
        <w:rPr>
          <w:rFonts w:hAnsi="宋体" w:hint="eastAsia"/>
          <w:sz w:val="24"/>
          <w:lang w:eastAsia="zh-Hans"/>
        </w:rPr>
        <w:t>验证单位六</w:t>
      </w:r>
      <w:r>
        <w:rPr>
          <w:rFonts w:hAnsi="宋体" w:hint="eastAsia"/>
          <w:sz w:val="24"/>
        </w:rPr>
        <w:t>方法精密度实验</w:t>
      </w:r>
    </w:p>
    <w:tbl>
      <w:tblPr>
        <w:tblW w:w="11006" w:type="dxa"/>
        <w:jc w:val="center"/>
        <w:tblLook w:val="04A0" w:firstRow="1" w:lastRow="0" w:firstColumn="1" w:lastColumn="0" w:noHBand="0" w:noVBand="1"/>
      </w:tblPr>
      <w:tblGrid>
        <w:gridCol w:w="656"/>
        <w:gridCol w:w="934"/>
        <w:gridCol w:w="876"/>
        <w:gridCol w:w="876"/>
        <w:gridCol w:w="876"/>
        <w:gridCol w:w="876"/>
        <w:gridCol w:w="876"/>
        <w:gridCol w:w="876"/>
        <w:gridCol w:w="876"/>
        <w:gridCol w:w="876"/>
        <w:gridCol w:w="876"/>
        <w:gridCol w:w="876"/>
        <w:gridCol w:w="656"/>
      </w:tblGrid>
      <w:tr w:rsidR="00540B1F">
        <w:trPr>
          <w:trHeight w:val="336"/>
          <w:jc w:val="center"/>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10350" w:type="dxa"/>
            <w:gridSpan w:val="12"/>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样品含量</w:t>
            </w:r>
            <w:r>
              <w:rPr>
                <w:rFonts w:ascii="宋体" w:hAnsi="宋体" w:cs="宋体" w:hint="eastAsia"/>
                <w:color w:val="000000"/>
                <w:kern w:val="0"/>
                <w:szCs w:val="21"/>
                <w:lang w:bidi="ar"/>
              </w:rPr>
              <w:br/>
            </w:r>
            <w:r>
              <w:rPr>
                <w:rFonts w:ascii="Calibri" w:hAnsi="Calibri" w:cs="Calibri"/>
                <w:color w:val="000000"/>
                <w:kern w:val="0"/>
                <w:szCs w:val="21"/>
                <w:lang w:bidi="ar"/>
              </w:rPr>
              <w:t>mg/mL</w:t>
            </w:r>
          </w:p>
        </w:tc>
      </w:tr>
      <w:tr w:rsidR="00540B1F">
        <w:trPr>
          <w:trHeight w:val="336"/>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Cs w:val="21"/>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铝（</w:t>
            </w:r>
            <w:r>
              <w:rPr>
                <w:rFonts w:ascii="Calibri" w:hAnsi="Calibri" w:cs="Calibri"/>
                <w:b/>
                <w:bCs/>
                <w:color w:val="000000"/>
                <w:kern w:val="0"/>
                <w:szCs w:val="21"/>
                <w:lang w:bidi="ar"/>
              </w:rPr>
              <w:t>Al</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4.35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2.89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2.30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0.55</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铍（</w:t>
            </w:r>
            <w:r>
              <w:rPr>
                <w:rFonts w:ascii="Calibri" w:hAnsi="Calibri" w:cs="Calibri"/>
                <w:b/>
                <w:bCs/>
                <w:color w:val="000000"/>
                <w:kern w:val="0"/>
                <w:szCs w:val="21"/>
                <w:lang w:bidi="ar"/>
              </w:rPr>
              <w:t>Be</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0.24</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2.89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0.48</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镉（</w:t>
            </w:r>
            <w:r>
              <w:rPr>
                <w:rFonts w:ascii="Calibri" w:hAnsi="Calibri" w:cs="Calibri"/>
                <w:b/>
                <w:bCs/>
                <w:color w:val="000000"/>
                <w:kern w:val="0"/>
                <w:szCs w:val="21"/>
                <w:lang w:bidi="ar"/>
              </w:rPr>
              <w:t>Cd</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0.60</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铬（</w:t>
            </w:r>
            <w:r>
              <w:rPr>
                <w:rFonts w:ascii="Calibri" w:hAnsi="Calibri" w:cs="Calibri"/>
                <w:b/>
                <w:bCs/>
                <w:color w:val="000000"/>
                <w:kern w:val="0"/>
                <w:szCs w:val="21"/>
                <w:lang w:bidi="ar"/>
              </w:rPr>
              <w:t>Cr</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5.25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3.98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0.43</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铜（</w:t>
            </w:r>
            <w:r>
              <w:rPr>
                <w:rFonts w:ascii="Calibri" w:hAnsi="Calibri" w:cs="Calibri"/>
                <w:b/>
                <w:bCs/>
                <w:color w:val="000000"/>
                <w:kern w:val="0"/>
                <w:szCs w:val="21"/>
                <w:lang w:bidi="ar"/>
              </w:rPr>
              <w:t>Cu</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0.24</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0.36</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铁（</w:t>
            </w:r>
            <w:r>
              <w:rPr>
                <w:rFonts w:ascii="Calibri" w:hAnsi="Calibri" w:cs="Calibri"/>
                <w:b/>
                <w:bCs/>
                <w:color w:val="000000"/>
                <w:kern w:val="0"/>
                <w:szCs w:val="21"/>
                <w:lang w:bidi="ar"/>
              </w:rPr>
              <w:t>Fe</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4.92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0.36</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锰（</w:t>
            </w:r>
            <w:proofErr w:type="spellStart"/>
            <w:r>
              <w:rPr>
                <w:rFonts w:ascii="Calibri" w:hAnsi="Calibri" w:cs="Calibri"/>
                <w:b/>
                <w:bCs/>
                <w:color w:val="000000"/>
                <w:kern w:val="0"/>
                <w:szCs w:val="21"/>
                <w:lang w:bidi="ar"/>
              </w:rPr>
              <w:t>Mn</w:t>
            </w:r>
            <w:proofErr w:type="spellEnd"/>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2.26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0.57</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镍（</w:t>
            </w:r>
            <w:r>
              <w:rPr>
                <w:rFonts w:ascii="Calibri" w:hAnsi="Calibri" w:cs="Calibri"/>
                <w:b/>
                <w:bCs/>
                <w:color w:val="000000"/>
                <w:kern w:val="0"/>
                <w:szCs w:val="21"/>
                <w:lang w:bidi="ar"/>
              </w:rPr>
              <w:t>Ni</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0.32</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铅（</w:t>
            </w:r>
            <w:proofErr w:type="spellStart"/>
            <w:r>
              <w:rPr>
                <w:rFonts w:ascii="Calibri" w:hAnsi="Calibri" w:cs="Calibri"/>
                <w:b/>
                <w:bCs/>
                <w:color w:val="000000"/>
                <w:kern w:val="0"/>
                <w:szCs w:val="21"/>
                <w:lang w:bidi="ar"/>
              </w:rPr>
              <w:t>Pb</w:t>
            </w:r>
            <w:proofErr w:type="spellEnd"/>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2.85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3.37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0.45</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4"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锌（</w:t>
            </w:r>
            <w:r>
              <w:rPr>
                <w:rFonts w:ascii="Calibri" w:hAnsi="Calibri" w:cs="Calibri"/>
                <w:b/>
                <w:bCs/>
                <w:color w:val="000000"/>
                <w:kern w:val="0"/>
                <w:szCs w:val="21"/>
                <w:lang w:bidi="ar"/>
              </w:rPr>
              <w:t>Zn</w:t>
            </w:r>
            <w:r>
              <w:rPr>
                <w:rFonts w:ascii="宋体" w:hAnsi="宋体" w:cs="宋体" w:hint="eastAsia"/>
                <w:b/>
                <w:bCs/>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0.39</w:t>
            </w:r>
          </w:p>
        </w:tc>
      </w:tr>
    </w:tbl>
    <w:p w:rsidR="00540B1F" w:rsidRDefault="001401B6">
      <w:pPr>
        <w:ind w:firstLine="480"/>
        <w:jc w:val="center"/>
        <w:rPr>
          <w:rFonts w:hAnsi="宋体"/>
          <w:sz w:val="24"/>
        </w:rPr>
      </w:pPr>
      <w:r>
        <w:rPr>
          <w:rFonts w:hAnsi="宋体" w:hint="eastAsia"/>
          <w:sz w:val="24"/>
        </w:rPr>
        <w:t>表</w:t>
      </w:r>
      <w:r>
        <w:rPr>
          <w:rFonts w:hAnsi="宋体" w:hint="eastAsia"/>
          <w:sz w:val="24"/>
        </w:rPr>
        <w:t xml:space="preserve">A.7  </w:t>
      </w:r>
      <w:r>
        <w:rPr>
          <w:rFonts w:hAnsi="宋体" w:hint="eastAsia"/>
          <w:sz w:val="24"/>
          <w:lang w:eastAsia="zh-Hans"/>
        </w:rPr>
        <w:t>验证单位七</w:t>
      </w:r>
      <w:r>
        <w:rPr>
          <w:rFonts w:hAnsi="宋体" w:hint="eastAsia"/>
          <w:sz w:val="24"/>
        </w:rPr>
        <w:t>方法精密度实验</w:t>
      </w:r>
    </w:p>
    <w:tbl>
      <w:tblPr>
        <w:tblW w:w="11108" w:type="dxa"/>
        <w:jc w:val="center"/>
        <w:tblLook w:val="04A0" w:firstRow="1" w:lastRow="0" w:firstColumn="1" w:lastColumn="0" w:noHBand="0" w:noVBand="1"/>
      </w:tblPr>
      <w:tblGrid>
        <w:gridCol w:w="656"/>
        <w:gridCol w:w="926"/>
        <w:gridCol w:w="876"/>
        <w:gridCol w:w="876"/>
        <w:gridCol w:w="876"/>
        <w:gridCol w:w="876"/>
        <w:gridCol w:w="876"/>
        <w:gridCol w:w="876"/>
        <w:gridCol w:w="876"/>
        <w:gridCol w:w="876"/>
        <w:gridCol w:w="876"/>
        <w:gridCol w:w="876"/>
        <w:gridCol w:w="766"/>
      </w:tblGrid>
      <w:tr w:rsidR="00540B1F">
        <w:trPr>
          <w:trHeight w:val="580"/>
          <w:jc w:val="center"/>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平均值</w:t>
            </w:r>
            <w:r>
              <w:rPr>
                <w:rFonts w:ascii="宋体" w:hAnsi="宋体" w:cs="宋体" w:hint="eastAsia"/>
                <w:color w:val="000000"/>
                <w:kern w:val="0"/>
                <w:szCs w:val="21"/>
                <w:lang w:bidi="ar"/>
              </w:rPr>
              <w:br/>
            </w:r>
            <w:r>
              <w:rPr>
                <w:rFonts w:ascii="Calibri" w:hAnsi="Calibri" w:cs="Calibri"/>
                <w:color w:val="000000"/>
                <w:kern w:val="0"/>
                <w:szCs w:val="21"/>
                <w:lang w:bidi="ar"/>
              </w:rPr>
              <w:t>mg/mL</w:t>
            </w:r>
          </w:p>
        </w:tc>
        <w:tc>
          <w:tcPr>
            <w:tcW w:w="9526" w:type="dxa"/>
            <w:gridSpan w:val="11"/>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r>
      <w:tr w:rsidR="00540B1F">
        <w:trPr>
          <w:trHeight w:val="336"/>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铝（</w:t>
            </w:r>
            <w:r>
              <w:rPr>
                <w:rFonts w:ascii="Calibri" w:hAnsi="Calibri" w:cs="Calibri"/>
                <w:color w:val="000000"/>
                <w:kern w:val="0"/>
                <w:szCs w:val="21"/>
                <w:lang w:bidi="ar"/>
              </w:rPr>
              <w:t>Al</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4.83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3.83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9.17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2.74</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1.71</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铍（</w:t>
            </w:r>
            <w:r>
              <w:rPr>
                <w:rFonts w:ascii="Calibri" w:hAnsi="Calibri" w:cs="Calibri"/>
                <w:color w:val="000000"/>
                <w:kern w:val="0"/>
                <w:szCs w:val="21"/>
                <w:lang w:bidi="ar"/>
              </w:rPr>
              <w:t>Be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2.35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1.97</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镉（</w:t>
            </w:r>
            <w:r>
              <w:rPr>
                <w:rFonts w:ascii="Calibri" w:hAnsi="Calibri" w:cs="Calibri"/>
                <w:color w:val="000000"/>
                <w:kern w:val="0"/>
                <w:szCs w:val="21"/>
                <w:lang w:bidi="ar"/>
              </w:rPr>
              <w:t>Cd</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3.50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2.65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2.40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1.33</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铬（</w:t>
            </w:r>
            <w:r>
              <w:rPr>
                <w:rFonts w:ascii="Calibri" w:hAnsi="Calibri" w:cs="Calibri"/>
                <w:color w:val="000000"/>
                <w:kern w:val="0"/>
                <w:szCs w:val="21"/>
                <w:lang w:bidi="ar"/>
              </w:rPr>
              <w:t>Cr</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9.65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10.02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3.57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2.20</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铜（</w:t>
            </w:r>
            <w:r>
              <w:rPr>
                <w:rFonts w:ascii="Calibri" w:hAnsi="Calibri" w:cs="Calibri"/>
                <w:color w:val="000000"/>
                <w:kern w:val="0"/>
                <w:szCs w:val="21"/>
                <w:lang w:bidi="ar"/>
              </w:rPr>
              <w:t>Cu</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5.40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1.36</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铁（</w:t>
            </w:r>
            <w:r>
              <w:rPr>
                <w:rFonts w:ascii="Calibri" w:hAnsi="Calibri" w:cs="Calibri"/>
                <w:color w:val="000000"/>
                <w:kern w:val="0"/>
                <w:szCs w:val="21"/>
                <w:lang w:bidi="ar"/>
              </w:rPr>
              <w:t>Fe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2"/>
                <w:szCs w:val="22"/>
              </w:rPr>
            </w:pPr>
            <w:r>
              <w:rPr>
                <w:rFonts w:ascii="宋体" w:hAnsi="宋体" w:cs="宋体" w:hint="eastAsia"/>
                <w:color w:val="000000"/>
                <w:kern w:val="0"/>
                <w:sz w:val="22"/>
                <w:szCs w:val="22"/>
                <w:lang w:bidi="ar"/>
              </w:rPr>
              <w:t>0.0252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2"/>
                <w:szCs w:val="22"/>
              </w:rPr>
            </w:pPr>
            <w:r>
              <w:rPr>
                <w:rFonts w:ascii="宋体" w:hAnsi="宋体" w:cs="宋体" w:hint="eastAsia"/>
                <w:color w:val="000000"/>
                <w:kern w:val="0"/>
                <w:sz w:val="22"/>
                <w:szCs w:val="22"/>
                <w:lang w:bidi="ar"/>
              </w:rPr>
              <w:t>0.0250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right"/>
              <w:textAlignment w:val="bottom"/>
              <w:rPr>
                <w:rFonts w:ascii="宋体" w:hAnsi="宋体" w:cs="宋体"/>
                <w:color w:val="000000"/>
                <w:sz w:val="22"/>
                <w:szCs w:val="22"/>
              </w:rPr>
            </w:pPr>
            <w:r>
              <w:rPr>
                <w:rFonts w:ascii="宋体" w:hAnsi="宋体" w:cs="宋体" w:hint="eastAsia"/>
                <w:color w:val="000000"/>
                <w:kern w:val="0"/>
                <w:sz w:val="22"/>
                <w:szCs w:val="22"/>
                <w:lang w:bidi="ar"/>
              </w:rPr>
              <w:t>0.0235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2.47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9.25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1.54</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锰（</w:t>
            </w:r>
            <w:proofErr w:type="spellStart"/>
            <w:r>
              <w:rPr>
                <w:rFonts w:ascii="Calibri" w:hAnsi="Calibri" w:cs="Calibri"/>
                <w:color w:val="000000"/>
                <w:kern w:val="0"/>
                <w:szCs w:val="21"/>
                <w:lang w:bidi="ar"/>
              </w:rPr>
              <w:t>Mn</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7.33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1.00</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镍（</w:t>
            </w:r>
            <w:r>
              <w:rPr>
                <w:rFonts w:ascii="Calibri" w:hAnsi="Calibri" w:cs="Calibri"/>
                <w:color w:val="000000"/>
                <w:kern w:val="0"/>
                <w:szCs w:val="21"/>
                <w:lang w:bidi="ar"/>
              </w:rPr>
              <w:t>Ni</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3.46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5.80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3.01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1.60</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铅（</w:t>
            </w:r>
            <w:proofErr w:type="spellStart"/>
            <w:r>
              <w:rPr>
                <w:rFonts w:ascii="Calibri" w:hAnsi="Calibri" w:cs="Calibri"/>
                <w:color w:val="000000"/>
                <w:kern w:val="0"/>
                <w:szCs w:val="21"/>
                <w:lang w:bidi="ar"/>
              </w:rPr>
              <w:t>Pb</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4.72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6.11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3.28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1.69</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锌（</w:t>
            </w:r>
            <w:r>
              <w:rPr>
                <w:rFonts w:ascii="Calibri" w:hAnsi="Calibri" w:cs="Calibri"/>
                <w:color w:val="000000"/>
                <w:kern w:val="0"/>
                <w:szCs w:val="21"/>
                <w:lang w:bidi="ar"/>
              </w:rPr>
              <w:t>Zn</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6.82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7.88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2.48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1.62</w:t>
            </w:r>
          </w:p>
        </w:tc>
      </w:tr>
    </w:tbl>
    <w:p w:rsidR="00540B1F" w:rsidRDefault="001401B6">
      <w:pPr>
        <w:ind w:firstLine="480"/>
        <w:jc w:val="center"/>
        <w:rPr>
          <w:rFonts w:hAnsi="宋体"/>
          <w:sz w:val="24"/>
        </w:rPr>
      </w:pPr>
      <w:r>
        <w:rPr>
          <w:rFonts w:hAnsi="宋体" w:hint="eastAsia"/>
          <w:sz w:val="24"/>
        </w:rPr>
        <w:t>表</w:t>
      </w:r>
      <w:r>
        <w:rPr>
          <w:rFonts w:hAnsi="宋体" w:hint="eastAsia"/>
          <w:sz w:val="24"/>
        </w:rPr>
        <w:t xml:space="preserve">A.8 </w:t>
      </w:r>
      <w:r>
        <w:rPr>
          <w:rFonts w:hAnsi="宋体" w:hint="eastAsia"/>
          <w:sz w:val="24"/>
          <w:lang w:eastAsia="zh-Hans"/>
        </w:rPr>
        <w:t>验证单位八</w:t>
      </w:r>
      <w:r>
        <w:rPr>
          <w:rFonts w:hAnsi="宋体" w:hint="eastAsia"/>
          <w:sz w:val="24"/>
        </w:rPr>
        <w:t>方法精密度实验</w:t>
      </w:r>
    </w:p>
    <w:tbl>
      <w:tblPr>
        <w:tblpPr w:leftFromText="180" w:rightFromText="180" w:vertAnchor="text" w:horzAnchor="page" w:tblpXSpec="center" w:tblpY="294"/>
        <w:tblOverlap w:val="never"/>
        <w:tblW w:w="10524" w:type="dxa"/>
        <w:jc w:val="center"/>
        <w:tblLook w:val="04A0" w:firstRow="1" w:lastRow="0" w:firstColumn="1" w:lastColumn="0" w:noHBand="0" w:noVBand="1"/>
      </w:tblPr>
      <w:tblGrid>
        <w:gridCol w:w="656"/>
        <w:gridCol w:w="936"/>
        <w:gridCol w:w="876"/>
        <w:gridCol w:w="876"/>
        <w:gridCol w:w="876"/>
        <w:gridCol w:w="876"/>
        <w:gridCol w:w="876"/>
        <w:gridCol w:w="876"/>
        <w:gridCol w:w="876"/>
        <w:gridCol w:w="876"/>
        <w:gridCol w:w="876"/>
        <w:gridCol w:w="876"/>
        <w:gridCol w:w="766"/>
      </w:tblGrid>
      <w:tr w:rsidR="00540B1F">
        <w:trPr>
          <w:trHeight w:val="336"/>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平均值</w:t>
            </w:r>
          </w:p>
        </w:tc>
        <w:tc>
          <w:tcPr>
            <w:tcW w:w="8921" w:type="dxa"/>
            <w:gridSpan w:val="11"/>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样品含量mg/mL</w:t>
            </w:r>
          </w:p>
        </w:tc>
      </w:tr>
      <w:tr w:rsidR="00540B1F">
        <w:trPr>
          <w:trHeight w:val="336"/>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Cs w:val="21"/>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铝（</w:t>
            </w:r>
            <w:r>
              <w:rPr>
                <w:rFonts w:ascii="Calibri" w:hAnsi="Calibri" w:cs="Calibri"/>
                <w:color w:val="000000"/>
                <w:kern w:val="0"/>
                <w:szCs w:val="21"/>
                <w:lang w:bidi="ar"/>
              </w:rPr>
              <w:t>Al</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5.69</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1.42</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6.21</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1.09</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6.42</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0.1065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0.1089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0.1061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0.1089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1.63</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2.74</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1.54</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铍（</w:t>
            </w:r>
            <w:r>
              <w:rPr>
                <w:rFonts w:ascii="Calibri" w:hAnsi="Calibri" w:cs="Calibri"/>
                <w:color w:val="000000"/>
                <w:kern w:val="0"/>
                <w:szCs w:val="21"/>
                <w:lang w:bidi="ar"/>
              </w:rPr>
              <w:t>Be</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1.39</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2.13</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0.82</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1.76</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1.27</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镉（</w:t>
            </w:r>
            <w:r>
              <w:rPr>
                <w:rFonts w:ascii="Calibri" w:hAnsi="Calibri" w:cs="Calibri"/>
                <w:color w:val="000000"/>
                <w:kern w:val="0"/>
                <w:szCs w:val="21"/>
                <w:lang w:bidi="ar"/>
              </w:rPr>
              <w:t>Cd</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2.93</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2.06</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0.57</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0.61</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2.97</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1.24</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铬（</w:t>
            </w:r>
            <w:r>
              <w:rPr>
                <w:rFonts w:ascii="Calibri" w:hAnsi="Calibri" w:cs="Calibri"/>
                <w:color w:val="000000"/>
                <w:kern w:val="0"/>
                <w:szCs w:val="21"/>
                <w:lang w:bidi="ar"/>
              </w:rPr>
              <w:t>Cr</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9.30</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1.76</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11.80</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1.01</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1.24</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2.79</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2.38</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铜（</w:t>
            </w:r>
            <w:r>
              <w:rPr>
                <w:rFonts w:ascii="Calibri" w:hAnsi="Calibri" w:cs="Calibri"/>
                <w:color w:val="000000"/>
                <w:kern w:val="0"/>
                <w:szCs w:val="21"/>
                <w:lang w:bidi="ar"/>
              </w:rPr>
              <w:t>Cu</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0.54</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0.30</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0.90</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0.88</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9.08</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0.59</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2.01</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0.70</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铁（</w:t>
            </w:r>
            <w:r>
              <w:rPr>
                <w:rFonts w:ascii="Calibri" w:hAnsi="Calibri" w:cs="Calibri"/>
                <w:color w:val="000000"/>
                <w:kern w:val="0"/>
                <w:szCs w:val="21"/>
                <w:lang w:bidi="ar"/>
              </w:rPr>
              <w:t>Fe</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1.26</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1.45</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1.74</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7.77</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1.34</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2.92</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1.30</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锰（</w:t>
            </w:r>
            <w:proofErr w:type="spellStart"/>
            <w:r>
              <w:rPr>
                <w:rFonts w:ascii="Calibri" w:hAnsi="Calibri" w:cs="Calibri"/>
                <w:color w:val="000000"/>
                <w:kern w:val="0"/>
                <w:szCs w:val="21"/>
                <w:lang w:bidi="ar"/>
              </w:rPr>
              <w:t>Mn</w:t>
            </w:r>
            <w:proofErr w:type="spellEnd"/>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1.37</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2.33</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1.81</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0.72</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2.15</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0.60</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镍（</w:t>
            </w:r>
            <w:r>
              <w:rPr>
                <w:rFonts w:ascii="Calibri" w:hAnsi="Calibri" w:cs="Calibri"/>
                <w:color w:val="000000"/>
                <w:kern w:val="0"/>
                <w:szCs w:val="21"/>
                <w:lang w:bidi="ar"/>
              </w:rPr>
              <w:t>Ni</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3.54</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1.27</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4.40</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0.83</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1.37</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2.56</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1.85</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铅（</w:t>
            </w:r>
            <w:proofErr w:type="spellStart"/>
            <w:r>
              <w:rPr>
                <w:rFonts w:ascii="Calibri" w:hAnsi="Calibri" w:cs="Calibri"/>
                <w:color w:val="000000"/>
                <w:kern w:val="0"/>
                <w:szCs w:val="21"/>
                <w:lang w:bidi="ar"/>
              </w:rPr>
              <w:t>Pb</w:t>
            </w:r>
            <w:proofErr w:type="spellEnd"/>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2.92</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1.25</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3.44</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2.63</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1.24</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5.29</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1.52</w:t>
            </w:r>
          </w:p>
        </w:tc>
      </w:tr>
      <w:tr w:rsidR="00540B1F">
        <w:trPr>
          <w:trHeight w:val="336"/>
          <w:jc w:val="center"/>
        </w:trPr>
        <w:tc>
          <w:tcPr>
            <w:tcW w:w="667"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3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锌（</w:t>
            </w:r>
            <w:r>
              <w:rPr>
                <w:rFonts w:ascii="Calibri" w:hAnsi="Calibri" w:cs="Calibri"/>
                <w:color w:val="000000"/>
                <w:kern w:val="0"/>
                <w:szCs w:val="21"/>
                <w:lang w:bidi="ar"/>
              </w:rPr>
              <w:t>Zn</w:t>
            </w:r>
            <w:r>
              <w:rPr>
                <w:rFonts w:ascii="宋体" w:hAnsi="宋体" w:cs="宋体" w:hint="eastAsia"/>
                <w:color w:val="000000"/>
                <w:kern w:val="0"/>
                <w:szCs w:val="21"/>
                <w:lang w:bidi="ar"/>
              </w:rPr>
              <w:t>）</w:t>
            </w:r>
          </w:p>
        </w:tc>
        <w:tc>
          <w:tcPr>
            <w:tcW w:w="821" w:type="dxa"/>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82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711" w:type="dxa"/>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0.0147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2.98</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0.0239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0.0239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0.0239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0.59</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5.58</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0.85</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9.04</w:t>
            </w:r>
          </w:p>
        </w:tc>
      </w:tr>
      <w:tr w:rsidR="00540B1F">
        <w:trPr>
          <w:trHeight w:val="336"/>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0.1028</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1.35</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2.26</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2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936"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82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711" w:type="dxa"/>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1.20</w:t>
            </w:r>
          </w:p>
        </w:tc>
      </w:tr>
    </w:tbl>
    <w:p w:rsidR="00540B1F" w:rsidRDefault="001401B6">
      <w:pPr>
        <w:ind w:firstLine="480"/>
        <w:jc w:val="center"/>
        <w:rPr>
          <w:rFonts w:hAnsi="宋体"/>
          <w:sz w:val="24"/>
        </w:rPr>
      </w:pPr>
      <w:r>
        <w:rPr>
          <w:rFonts w:hAnsi="宋体" w:hint="eastAsia"/>
          <w:sz w:val="24"/>
        </w:rPr>
        <w:t>表</w:t>
      </w:r>
      <w:r>
        <w:rPr>
          <w:rFonts w:hAnsi="宋体" w:hint="eastAsia"/>
          <w:sz w:val="24"/>
        </w:rPr>
        <w:t xml:space="preserve">A.9  </w:t>
      </w:r>
      <w:r>
        <w:rPr>
          <w:rFonts w:hAnsi="宋体" w:hint="eastAsia"/>
          <w:sz w:val="24"/>
          <w:lang w:eastAsia="zh-Hans"/>
        </w:rPr>
        <w:t>验证单位九</w:t>
      </w:r>
      <w:r>
        <w:rPr>
          <w:rFonts w:hAnsi="宋体" w:hint="eastAsia"/>
          <w:sz w:val="24"/>
        </w:rPr>
        <w:t>方法精密度实验</w:t>
      </w:r>
    </w:p>
    <w:tbl>
      <w:tblPr>
        <w:tblW w:w="11108" w:type="dxa"/>
        <w:jc w:val="center"/>
        <w:tblLook w:val="04A0" w:firstRow="1" w:lastRow="0" w:firstColumn="1" w:lastColumn="0" w:noHBand="0" w:noVBand="1"/>
      </w:tblPr>
      <w:tblGrid>
        <w:gridCol w:w="656"/>
        <w:gridCol w:w="926"/>
        <w:gridCol w:w="876"/>
        <w:gridCol w:w="876"/>
        <w:gridCol w:w="876"/>
        <w:gridCol w:w="876"/>
        <w:gridCol w:w="876"/>
        <w:gridCol w:w="876"/>
        <w:gridCol w:w="876"/>
        <w:gridCol w:w="876"/>
        <w:gridCol w:w="876"/>
        <w:gridCol w:w="876"/>
        <w:gridCol w:w="766"/>
      </w:tblGrid>
      <w:tr w:rsidR="00540B1F">
        <w:trPr>
          <w:trHeight w:val="336"/>
          <w:jc w:val="center"/>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w:t>
            </w:r>
            <w:r>
              <w:rPr>
                <w:rFonts w:ascii="宋体" w:hAnsi="宋体" w:cs="宋体" w:hint="eastAsia"/>
                <w:color w:val="000000"/>
                <w:kern w:val="0"/>
                <w:szCs w:val="21"/>
                <w:lang w:bidi="ar"/>
              </w:rPr>
              <w:lastRenderedPageBreak/>
              <w:t>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平均值</w:t>
            </w:r>
          </w:p>
        </w:tc>
        <w:tc>
          <w:tcPr>
            <w:tcW w:w="9526" w:type="dxa"/>
            <w:gridSpan w:val="11"/>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样品含量mg/mL</w:t>
            </w:r>
          </w:p>
        </w:tc>
      </w:tr>
      <w:tr w:rsidR="00540B1F">
        <w:trPr>
          <w:trHeight w:val="336"/>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铝（</w:t>
            </w:r>
            <w:r>
              <w:rPr>
                <w:rFonts w:ascii="Calibri" w:hAnsi="Calibri" w:cs="Calibri"/>
                <w:color w:val="000000"/>
                <w:kern w:val="0"/>
                <w:szCs w:val="21"/>
                <w:lang w:bidi="ar"/>
              </w:rPr>
              <w:t>Al</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6.33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3.79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12.03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0.89</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铍（</w:t>
            </w:r>
            <w:r>
              <w:rPr>
                <w:rFonts w:ascii="Calibri" w:hAnsi="Calibri" w:cs="Calibri"/>
                <w:color w:val="000000"/>
                <w:kern w:val="0"/>
                <w:szCs w:val="21"/>
                <w:lang w:bidi="ar"/>
              </w:rPr>
              <w:t>Be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1.31</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镉（</w:t>
            </w:r>
            <w:r>
              <w:rPr>
                <w:rFonts w:ascii="Calibri" w:hAnsi="Calibri" w:cs="Calibri"/>
                <w:color w:val="000000"/>
                <w:kern w:val="0"/>
                <w:szCs w:val="21"/>
                <w:lang w:bidi="ar"/>
              </w:rPr>
              <w:t>Cd</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3.37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2.25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1.30</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铬（</w:t>
            </w:r>
            <w:r>
              <w:rPr>
                <w:rFonts w:ascii="Calibri" w:hAnsi="Calibri" w:cs="Calibri"/>
                <w:color w:val="000000"/>
                <w:kern w:val="0"/>
                <w:szCs w:val="21"/>
                <w:lang w:bidi="ar"/>
              </w:rPr>
              <w:t>Cr</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4.07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9.32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3.51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1.35</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铜（</w:t>
            </w:r>
            <w:r>
              <w:rPr>
                <w:rFonts w:ascii="Calibri" w:hAnsi="Calibri" w:cs="Calibri"/>
                <w:color w:val="000000"/>
                <w:kern w:val="0"/>
                <w:szCs w:val="21"/>
                <w:lang w:bidi="ar"/>
              </w:rPr>
              <w:t>Cu</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0.49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7.84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0.33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2.43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0.82</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铁（</w:t>
            </w:r>
            <w:r>
              <w:rPr>
                <w:rFonts w:ascii="Calibri" w:hAnsi="Calibri" w:cs="Calibri"/>
                <w:color w:val="000000"/>
                <w:kern w:val="0"/>
                <w:szCs w:val="21"/>
                <w:lang w:bidi="ar"/>
              </w:rPr>
              <w:t>Fe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4.66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1.82</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2.12</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锰（</w:t>
            </w:r>
            <w:proofErr w:type="spellStart"/>
            <w:r>
              <w:rPr>
                <w:rFonts w:ascii="Calibri" w:hAnsi="Calibri" w:cs="Calibri"/>
                <w:color w:val="000000"/>
                <w:kern w:val="0"/>
                <w:szCs w:val="21"/>
                <w:lang w:bidi="ar"/>
              </w:rPr>
              <w:t>Mn</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2.26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1.02</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镍（</w:t>
            </w:r>
            <w:r>
              <w:rPr>
                <w:rFonts w:ascii="Calibri" w:hAnsi="Calibri" w:cs="Calibri"/>
                <w:color w:val="000000"/>
                <w:kern w:val="0"/>
                <w:szCs w:val="21"/>
                <w:lang w:bidi="ar"/>
              </w:rPr>
              <w:t>Ni</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4.51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4.13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5.29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0.88</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铅（</w:t>
            </w:r>
            <w:proofErr w:type="spellStart"/>
            <w:r>
              <w:rPr>
                <w:rFonts w:ascii="Calibri" w:hAnsi="Calibri" w:cs="Calibri"/>
                <w:color w:val="000000"/>
                <w:kern w:val="0"/>
                <w:szCs w:val="21"/>
                <w:lang w:bidi="ar"/>
              </w:rPr>
              <w:t>Pb</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4.21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6.64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4.14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1.81</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3.48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1.24</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锌（</w:t>
            </w:r>
            <w:r>
              <w:rPr>
                <w:rFonts w:ascii="Calibri" w:hAnsi="Calibri" w:cs="Calibri"/>
                <w:color w:val="000000"/>
                <w:kern w:val="0"/>
                <w:szCs w:val="21"/>
                <w:lang w:bidi="ar"/>
              </w:rPr>
              <w:t>Zn</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2.04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7.30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6.26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3.26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1.89</w:t>
            </w:r>
          </w:p>
        </w:tc>
      </w:tr>
    </w:tbl>
    <w:p w:rsidR="00540B1F" w:rsidRDefault="001401B6">
      <w:pPr>
        <w:ind w:firstLine="480"/>
        <w:jc w:val="center"/>
        <w:rPr>
          <w:rFonts w:hAnsi="宋体"/>
          <w:sz w:val="24"/>
        </w:rPr>
      </w:pPr>
      <w:r>
        <w:rPr>
          <w:rFonts w:hAnsi="宋体" w:hint="eastAsia"/>
          <w:sz w:val="24"/>
        </w:rPr>
        <w:t>表</w:t>
      </w:r>
      <w:r>
        <w:rPr>
          <w:rFonts w:hAnsi="宋体" w:hint="eastAsia"/>
          <w:sz w:val="24"/>
        </w:rPr>
        <w:t xml:space="preserve">A.10  </w:t>
      </w:r>
      <w:r>
        <w:rPr>
          <w:rFonts w:hAnsi="宋体" w:hint="eastAsia"/>
          <w:sz w:val="24"/>
          <w:lang w:eastAsia="zh-Hans"/>
        </w:rPr>
        <w:t>验证单位十</w:t>
      </w:r>
      <w:r>
        <w:rPr>
          <w:rFonts w:hAnsi="宋体" w:hint="eastAsia"/>
          <w:sz w:val="24"/>
        </w:rPr>
        <w:t>方法精密度实验</w:t>
      </w:r>
    </w:p>
    <w:tbl>
      <w:tblPr>
        <w:tblW w:w="11108" w:type="dxa"/>
        <w:jc w:val="center"/>
        <w:tblLook w:val="04A0" w:firstRow="1" w:lastRow="0" w:firstColumn="1" w:lastColumn="0" w:noHBand="0" w:noVBand="1"/>
      </w:tblPr>
      <w:tblGrid>
        <w:gridCol w:w="656"/>
        <w:gridCol w:w="926"/>
        <w:gridCol w:w="876"/>
        <w:gridCol w:w="876"/>
        <w:gridCol w:w="876"/>
        <w:gridCol w:w="876"/>
        <w:gridCol w:w="876"/>
        <w:gridCol w:w="876"/>
        <w:gridCol w:w="876"/>
        <w:gridCol w:w="876"/>
        <w:gridCol w:w="876"/>
        <w:gridCol w:w="876"/>
        <w:gridCol w:w="766"/>
      </w:tblGrid>
      <w:tr w:rsidR="00540B1F">
        <w:trPr>
          <w:trHeight w:val="336"/>
          <w:jc w:val="center"/>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平均值</w:t>
            </w:r>
          </w:p>
        </w:tc>
        <w:tc>
          <w:tcPr>
            <w:tcW w:w="9526" w:type="dxa"/>
            <w:gridSpan w:val="11"/>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样品含量mg/mL</w:t>
            </w:r>
          </w:p>
        </w:tc>
      </w:tr>
      <w:tr w:rsidR="00540B1F">
        <w:trPr>
          <w:trHeight w:val="336"/>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540B1F" w:rsidRDefault="00540B1F">
            <w:pPr>
              <w:jc w:val="center"/>
              <w:rPr>
                <w:rFonts w:ascii="宋体" w:hAnsi="宋体" w:cs="宋体"/>
                <w:color w:val="000000"/>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铝（</w:t>
            </w:r>
            <w:r>
              <w:rPr>
                <w:rFonts w:ascii="Calibri" w:hAnsi="Calibri" w:cs="Calibri"/>
                <w:color w:val="000000"/>
                <w:kern w:val="0"/>
                <w:szCs w:val="21"/>
                <w:lang w:bidi="ar"/>
              </w:rPr>
              <w:t>Al</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8.75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3.79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2.30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12.97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1.42</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铍（</w:t>
            </w:r>
            <w:r>
              <w:rPr>
                <w:rFonts w:ascii="Calibri" w:hAnsi="Calibri" w:cs="Calibri"/>
                <w:color w:val="000000"/>
                <w:kern w:val="0"/>
                <w:szCs w:val="21"/>
                <w:lang w:bidi="ar"/>
              </w:rPr>
              <w:t>Be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1.00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0.0220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3.36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3.27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1.54</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镉（</w:t>
            </w:r>
            <w:r>
              <w:rPr>
                <w:rFonts w:ascii="Calibri" w:hAnsi="Calibri" w:cs="Calibri"/>
                <w:color w:val="000000"/>
                <w:kern w:val="0"/>
                <w:szCs w:val="21"/>
                <w:lang w:bidi="ar"/>
              </w:rPr>
              <w:t>Cd</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2.51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0.55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1.31</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铬（</w:t>
            </w:r>
            <w:r>
              <w:rPr>
                <w:rFonts w:ascii="Calibri" w:hAnsi="Calibri" w:cs="Calibri"/>
                <w:color w:val="000000"/>
                <w:kern w:val="0"/>
                <w:szCs w:val="21"/>
                <w:lang w:bidi="ar"/>
              </w:rPr>
              <w:t>Cr</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7.70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lastRenderedPageBreak/>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9.21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1.40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2.90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1.77</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铜（</w:t>
            </w:r>
            <w:r>
              <w:rPr>
                <w:rFonts w:ascii="Calibri" w:hAnsi="Calibri" w:cs="Calibri"/>
                <w:color w:val="000000"/>
                <w:kern w:val="0"/>
                <w:szCs w:val="21"/>
                <w:lang w:bidi="ar"/>
              </w:rPr>
              <w:t>Cu</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0.0638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0.26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0.0751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0.0465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0.0668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0.0674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0.0668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0.79</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0.98</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铁（</w:t>
            </w:r>
            <w:r>
              <w:rPr>
                <w:rFonts w:ascii="Calibri" w:hAnsi="Calibri" w:cs="Calibri"/>
                <w:color w:val="000000"/>
                <w:kern w:val="0"/>
                <w:szCs w:val="21"/>
                <w:lang w:bidi="ar"/>
              </w:rPr>
              <w:t>Fe</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1.25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0.0254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2.31</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6.12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0.1024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2.44</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1.11</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锰（</w:t>
            </w:r>
            <w:proofErr w:type="spellStart"/>
            <w:r>
              <w:rPr>
                <w:rFonts w:ascii="Calibri" w:hAnsi="Calibri" w:cs="Calibri"/>
                <w:color w:val="000000"/>
                <w:kern w:val="0"/>
                <w:szCs w:val="21"/>
                <w:lang w:bidi="ar"/>
              </w:rPr>
              <w:t>Mn</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540B1F">
            <w:pPr>
              <w:jc w:val="center"/>
              <w:rPr>
                <w:rFonts w:ascii="宋体" w:hAnsi="宋体" w:cs="宋体"/>
                <w:color w:val="000000"/>
                <w:sz w:val="22"/>
                <w:szCs w:val="22"/>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0.92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2.77</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0.0969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2.10</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0.88</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镍（</w:t>
            </w:r>
            <w:r>
              <w:rPr>
                <w:rFonts w:ascii="Calibri" w:hAnsi="Calibri" w:cs="Calibri"/>
                <w:color w:val="000000"/>
                <w:kern w:val="0"/>
                <w:szCs w:val="21"/>
                <w:lang w:bidi="ar"/>
              </w:rPr>
              <w:t>Ni</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2.84</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0.0163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5.98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0.66</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0.63</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3.08</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0.69</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铅（</w:t>
            </w:r>
            <w:proofErr w:type="spellStart"/>
            <w:r>
              <w:rPr>
                <w:rFonts w:ascii="Calibri" w:hAnsi="Calibri" w:cs="Calibri"/>
                <w:color w:val="000000"/>
                <w:kern w:val="0"/>
                <w:szCs w:val="21"/>
                <w:lang w:bidi="ar"/>
              </w:rPr>
              <w:t>Pb</w:t>
            </w:r>
            <w:proofErr w:type="spellEnd"/>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6.62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1.89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3.69</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0.0212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0.0187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4.95</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0.0972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1.37</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0.0049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3.66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1.79</w:t>
            </w:r>
          </w:p>
        </w:tc>
      </w:tr>
      <w:tr w:rsidR="00540B1F">
        <w:trPr>
          <w:trHeight w:val="336"/>
          <w:jc w:val="center"/>
        </w:trPr>
        <w:tc>
          <w:tcPr>
            <w:tcW w:w="656" w:type="dxa"/>
            <w:tcBorders>
              <w:top w:val="single" w:sz="4" w:space="0" w:color="000000"/>
              <w:left w:val="single" w:sz="4" w:space="0" w:color="000000"/>
              <w:bottom w:val="nil"/>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样品编号</w:t>
            </w:r>
          </w:p>
        </w:tc>
        <w:tc>
          <w:tcPr>
            <w:tcW w:w="92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锌（</w:t>
            </w:r>
            <w:r>
              <w:rPr>
                <w:rFonts w:ascii="Calibri" w:hAnsi="Calibri" w:cs="Calibri"/>
                <w:color w:val="000000"/>
                <w:kern w:val="0"/>
                <w:szCs w:val="21"/>
                <w:lang w:bidi="ar"/>
              </w:rPr>
              <w:t>Zn</w:t>
            </w:r>
            <w:r>
              <w:rPr>
                <w:rFonts w:ascii="宋体" w:hAnsi="宋体" w:cs="宋体" w:hint="eastAsia"/>
                <w:color w:val="000000"/>
                <w:kern w:val="0"/>
                <w:szCs w:val="21"/>
                <w:lang w:bidi="ar"/>
              </w:rPr>
              <w:t>）</w:t>
            </w:r>
          </w:p>
        </w:tc>
        <w:tc>
          <w:tcPr>
            <w:tcW w:w="0" w:type="auto"/>
            <w:tcBorders>
              <w:top w:val="single" w:sz="4" w:space="0" w:color="000000"/>
              <w:left w:val="nil"/>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MAX</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MIN </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STD</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540B1F" w:rsidRDefault="001401B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RSD</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0.0132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1.70</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0.0240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0.68</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8.93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2#-1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0.0204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0.63</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8.52</w:t>
            </w:r>
          </w:p>
        </w:tc>
      </w:tr>
      <w:tr w:rsidR="00540B1F">
        <w:trPr>
          <w:trHeight w:val="336"/>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textAlignment w:val="center"/>
              <w:rPr>
                <w:rFonts w:ascii="Calibri" w:hAnsi="Calibri" w:cs="Calibri"/>
                <w:color w:val="000000"/>
                <w:szCs w:val="21"/>
              </w:rPr>
            </w:pPr>
            <w:r>
              <w:rPr>
                <w:rFonts w:ascii="Calibri" w:hAnsi="Calibri" w:cs="Calibri"/>
                <w:color w:val="000000"/>
                <w:kern w:val="0"/>
                <w:szCs w:val="21"/>
                <w:lang w:bidi="ar"/>
              </w:rPr>
              <w:t>3#-1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0.1002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0.1019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0.0983</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1.65</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0.0052</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0.0050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0.0001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1.96</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jc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c>
          <w:tcPr>
            <w:tcW w:w="76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w:t>
            </w:r>
          </w:p>
        </w:tc>
      </w:tr>
      <w:tr w:rsidR="00540B1F">
        <w:trPr>
          <w:trHeight w:val="34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540B1F" w:rsidRDefault="001401B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0.0499</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0.0507</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0.0498</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0.0496</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0.0514</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0.0485</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0.0010</w:t>
            </w:r>
          </w:p>
        </w:tc>
        <w:tc>
          <w:tcPr>
            <w:tcW w:w="0" w:type="auto"/>
            <w:tcBorders>
              <w:top w:val="single" w:sz="4" w:space="0" w:color="000000"/>
              <w:left w:val="single" w:sz="4" w:space="0" w:color="000000"/>
              <w:bottom w:val="single" w:sz="4" w:space="0" w:color="000000"/>
              <w:right w:val="single" w:sz="4" w:space="0" w:color="000000"/>
            </w:tcBorders>
            <w:noWrap/>
            <w:vAlign w:val="bottom"/>
          </w:tcPr>
          <w:p w:rsidR="00540B1F" w:rsidRDefault="001401B6">
            <w:pPr>
              <w:widowControl/>
              <w:jc w:val="center"/>
              <w:textAlignment w:val="bottom"/>
              <w:rPr>
                <w:rFonts w:ascii="宋体" w:hAnsi="宋体" w:cs="宋体"/>
                <w:color w:val="000000"/>
                <w:sz w:val="22"/>
                <w:szCs w:val="22"/>
              </w:rPr>
            </w:pPr>
            <w:r>
              <w:rPr>
                <w:rFonts w:ascii="宋体" w:hAnsi="宋体" w:cs="宋体" w:hint="eastAsia"/>
                <w:color w:val="000000"/>
                <w:kern w:val="0"/>
                <w:sz w:val="22"/>
                <w:szCs w:val="22"/>
                <w:lang w:bidi="ar"/>
              </w:rPr>
              <w:t>1.91</w:t>
            </w:r>
          </w:p>
        </w:tc>
      </w:tr>
    </w:tbl>
    <w:bookmarkEnd w:id="5"/>
    <w:p w:rsidR="00540B1F" w:rsidRDefault="001401B6">
      <w:pPr>
        <w:ind w:firstLineChars="50" w:firstLine="105"/>
        <w:jc w:val="center"/>
        <w:rPr>
          <w:rFonts w:ascii="黑体" w:eastAsia="黑体"/>
        </w:rPr>
      </w:pPr>
      <w:r>
        <w:rPr>
          <w:rFonts w:ascii="黑体" w:eastAsia="黑体" w:hint="eastAsia"/>
        </w:rPr>
        <w:lastRenderedPageBreak/>
        <w:t>附  录B</w:t>
      </w:r>
    </w:p>
    <w:p w:rsidR="00540B1F" w:rsidRDefault="001401B6">
      <w:pPr>
        <w:jc w:val="center"/>
        <w:rPr>
          <w:rFonts w:ascii="黑体" w:eastAsia="黑体"/>
        </w:rPr>
      </w:pPr>
      <w:r>
        <w:rPr>
          <w:rFonts w:ascii="黑体" w:eastAsia="黑体" w:hint="eastAsia"/>
        </w:rPr>
        <w:t>（资料性）</w:t>
      </w:r>
    </w:p>
    <w:p w:rsidR="00540B1F" w:rsidRDefault="001401B6">
      <w:pPr>
        <w:jc w:val="center"/>
        <w:rPr>
          <w:rFonts w:ascii="黑体" w:eastAsia="黑体"/>
        </w:rPr>
      </w:pPr>
      <w:r>
        <w:rPr>
          <w:rFonts w:ascii="黑体" w:eastAsia="黑体" w:hint="eastAsia"/>
        </w:rPr>
        <w:t>推荐分析谱线波长和仪器工作参数</w:t>
      </w:r>
    </w:p>
    <w:p w:rsidR="00540B1F" w:rsidRDefault="001401B6">
      <w:pPr>
        <w:spacing w:line="360" w:lineRule="auto"/>
        <w:jc w:val="left"/>
        <w:rPr>
          <w:rFonts w:ascii="宋体" w:hAnsi="宋体"/>
          <w:sz w:val="24"/>
        </w:rPr>
      </w:pPr>
      <w:r>
        <w:rPr>
          <w:rFonts w:ascii="宋体" w:hAnsi="宋体" w:hint="eastAsia"/>
          <w:sz w:val="24"/>
        </w:rPr>
        <w:t>B.1 测试元素推荐分析谱线波长</w:t>
      </w:r>
    </w:p>
    <w:p w:rsidR="00540B1F" w:rsidRDefault="001401B6">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t>使用电感耦合等离子体原子发射光谱仪，其测定银，金，铱，钯，铂的谱线如表B.1。</w:t>
      </w:r>
    </w:p>
    <w:p w:rsidR="00540B1F" w:rsidRDefault="001401B6">
      <w:pPr>
        <w:spacing w:line="360" w:lineRule="auto"/>
        <w:jc w:val="center"/>
        <w:rPr>
          <w:rFonts w:ascii="宋体" w:hAnsi="宋体"/>
          <w:sz w:val="24"/>
        </w:rPr>
      </w:pPr>
      <w:r>
        <w:rPr>
          <w:rFonts w:ascii="宋体" w:hAnsi="宋体" w:hint="eastAsia"/>
          <w:sz w:val="24"/>
        </w:rPr>
        <w:t>表B.1 测试元素推荐分析谱线波长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410"/>
        <w:gridCol w:w="1276"/>
        <w:gridCol w:w="2551"/>
      </w:tblGrid>
      <w:tr w:rsidR="00540B1F">
        <w:tc>
          <w:tcPr>
            <w:tcW w:w="1275" w:type="dxa"/>
            <w:shd w:val="clear" w:color="auto" w:fill="auto"/>
            <w:vAlign w:val="center"/>
          </w:tcPr>
          <w:p w:rsidR="00540B1F" w:rsidRDefault="001401B6">
            <w:pPr>
              <w:jc w:val="center"/>
              <w:rPr>
                <w:szCs w:val="21"/>
              </w:rPr>
            </w:pPr>
            <w:r>
              <w:rPr>
                <w:rFonts w:hint="eastAsia"/>
                <w:szCs w:val="21"/>
              </w:rPr>
              <w:t>元素</w:t>
            </w:r>
          </w:p>
        </w:tc>
        <w:tc>
          <w:tcPr>
            <w:tcW w:w="2410" w:type="dxa"/>
            <w:shd w:val="clear" w:color="auto" w:fill="auto"/>
            <w:vAlign w:val="center"/>
          </w:tcPr>
          <w:p w:rsidR="00540B1F" w:rsidRDefault="001401B6">
            <w:pPr>
              <w:jc w:val="center"/>
              <w:rPr>
                <w:rFonts w:ascii="宋体" w:hAnsi="宋体" w:cs="Tahoma"/>
                <w:color w:val="000000"/>
                <w:szCs w:val="21"/>
              </w:rPr>
            </w:pPr>
            <w:r>
              <w:rPr>
                <w:rFonts w:ascii="宋体" w:hAnsi="宋体" w:cs="Tahoma" w:hint="eastAsia"/>
                <w:color w:val="000000"/>
                <w:szCs w:val="21"/>
              </w:rPr>
              <w:t>波长</w:t>
            </w:r>
          </w:p>
          <w:p w:rsidR="00540B1F" w:rsidRDefault="001401B6">
            <w:pPr>
              <w:jc w:val="center"/>
              <w:rPr>
                <w:szCs w:val="21"/>
              </w:rPr>
            </w:pPr>
            <w:r>
              <w:rPr>
                <w:rFonts w:ascii="宋体" w:hAnsi="宋体" w:cs="Tahoma" w:hint="eastAsia"/>
                <w:color w:val="000000"/>
                <w:szCs w:val="21"/>
              </w:rPr>
              <w:t>nm</w:t>
            </w:r>
          </w:p>
        </w:tc>
        <w:tc>
          <w:tcPr>
            <w:tcW w:w="1276" w:type="dxa"/>
            <w:shd w:val="clear" w:color="auto" w:fill="auto"/>
            <w:vAlign w:val="center"/>
          </w:tcPr>
          <w:p w:rsidR="00540B1F" w:rsidRDefault="001401B6">
            <w:pPr>
              <w:jc w:val="center"/>
              <w:rPr>
                <w:szCs w:val="21"/>
              </w:rPr>
            </w:pPr>
            <w:r>
              <w:rPr>
                <w:rFonts w:hint="eastAsia"/>
                <w:szCs w:val="21"/>
              </w:rPr>
              <w:t>元素</w:t>
            </w:r>
          </w:p>
        </w:tc>
        <w:tc>
          <w:tcPr>
            <w:tcW w:w="2551" w:type="dxa"/>
            <w:shd w:val="clear" w:color="auto" w:fill="auto"/>
            <w:vAlign w:val="center"/>
          </w:tcPr>
          <w:p w:rsidR="00540B1F" w:rsidRDefault="001401B6">
            <w:pPr>
              <w:jc w:val="center"/>
              <w:rPr>
                <w:rFonts w:ascii="宋体" w:hAnsi="宋体" w:cs="Tahoma"/>
                <w:color w:val="000000"/>
                <w:szCs w:val="21"/>
              </w:rPr>
            </w:pPr>
            <w:r>
              <w:rPr>
                <w:rFonts w:ascii="宋体" w:hAnsi="宋体" w:cs="Tahoma" w:hint="eastAsia"/>
                <w:color w:val="000000"/>
                <w:szCs w:val="21"/>
              </w:rPr>
              <w:t>波长</w:t>
            </w:r>
          </w:p>
          <w:p w:rsidR="00540B1F" w:rsidRDefault="001401B6">
            <w:pPr>
              <w:jc w:val="center"/>
              <w:rPr>
                <w:szCs w:val="21"/>
              </w:rPr>
            </w:pPr>
            <w:r>
              <w:rPr>
                <w:rFonts w:ascii="宋体" w:hAnsi="宋体" w:cs="Tahoma" w:hint="eastAsia"/>
                <w:color w:val="000000"/>
                <w:szCs w:val="21"/>
              </w:rPr>
              <w:t>nm</w:t>
            </w:r>
          </w:p>
        </w:tc>
      </w:tr>
      <w:tr w:rsidR="00540B1F">
        <w:tc>
          <w:tcPr>
            <w:tcW w:w="1275" w:type="dxa"/>
            <w:shd w:val="clear" w:color="auto" w:fill="auto"/>
            <w:vAlign w:val="center"/>
          </w:tcPr>
          <w:p w:rsidR="00540B1F" w:rsidRDefault="001401B6">
            <w:pPr>
              <w:jc w:val="center"/>
            </w:pPr>
            <w:r>
              <w:t>Al</w:t>
            </w:r>
          </w:p>
        </w:tc>
        <w:tc>
          <w:tcPr>
            <w:tcW w:w="2410" w:type="dxa"/>
            <w:shd w:val="clear" w:color="auto" w:fill="auto"/>
            <w:vAlign w:val="center"/>
          </w:tcPr>
          <w:p w:rsidR="00540B1F" w:rsidRDefault="001401B6">
            <w:pPr>
              <w:jc w:val="center"/>
            </w:pPr>
            <w:r>
              <w:t>309.271</w:t>
            </w:r>
          </w:p>
        </w:tc>
        <w:tc>
          <w:tcPr>
            <w:tcW w:w="1276" w:type="dxa"/>
            <w:shd w:val="clear" w:color="auto" w:fill="auto"/>
            <w:vAlign w:val="center"/>
          </w:tcPr>
          <w:p w:rsidR="00540B1F" w:rsidRDefault="001401B6">
            <w:pPr>
              <w:jc w:val="center"/>
            </w:pPr>
            <w:r>
              <w:t>Fe</w:t>
            </w:r>
          </w:p>
        </w:tc>
        <w:tc>
          <w:tcPr>
            <w:tcW w:w="2551" w:type="dxa"/>
            <w:shd w:val="clear" w:color="auto" w:fill="auto"/>
            <w:vAlign w:val="center"/>
          </w:tcPr>
          <w:p w:rsidR="00540B1F" w:rsidRDefault="001401B6">
            <w:pPr>
              <w:jc w:val="center"/>
            </w:pPr>
            <w:r>
              <w:t>259.937</w:t>
            </w:r>
          </w:p>
        </w:tc>
      </w:tr>
      <w:tr w:rsidR="00540B1F">
        <w:tc>
          <w:tcPr>
            <w:tcW w:w="1275" w:type="dxa"/>
            <w:shd w:val="clear" w:color="auto" w:fill="auto"/>
            <w:vAlign w:val="center"/>
          </w:tcPr>
          <w:p w:rsidR="00540B1F" w:rsidRDefault="001401B6">
            <w:pPr>
              <w:jc w:val="center"/>
            </w:pPr>
            <w:r>
              <w:t>Be</w:t>
            </w:r>
          </w:p>
        </w:tc>
        <w:tc>
          <w:tcPr>
            <w:tcW w:w="2410" w:type="dxa"/>
            <w:shd w:val="clear" w:color="auto" w:fill="auto"/>
            <w:vAlign w:val="center"/>
          </w:tcPr>
          <w:p w:rsidR="00540B1F" w:rsidRDefault="001401B6">
            <w:pPr>
              <w:jc w:val="center"/>
            </w:pPr>
            <w:r>
              <w:t>313.041</w:t>
            </w:r>
          </w:p>
        </w:tc>
        <w:tc>
          <w:tcPr>
            <w:tcW w:w="1276" w:type="dxa"/>
            <w:shd w:val="clear" w:color="auto" w:fill="auto"/>
            <w:vAlign w:val="center"/>
          </w:tcPr>
          <w:p w:rsidR="00540B1F" w:rsidRDefault="001401B6">
            <w:pPr>
              <w:jc w:val="center"/>
            </w:pPr>
            <w:proofErr w:type="spellStart"/>
            <w:r>
              <w:t>Mn</w:t>
            </w:r>
            <w:proofErr w:type="spellEnd"/>
          </w:p>
        </w:tc>
        <w:tc>
          <w:tcPr>
            <w:tcW w:w="2551" w:type="dxa"/>
            <w:shd w:val="clear" w:color="auto" w:fill="auto"/>
            <w:vAlign w:val="center"/>
          </w:tcPr>
          <w:p w:rsidR="00540B1F" w:rsidRDefault="001401B6">
            <w:pPr>
              <w:jc w:val="center"/>
            </w:pPr>
            <w:r>
              <w:t>257.606</w:t>
            </w:r>
          </w:p>
        </w:tc>
      </w:tr>
      <w:tr w:rsidR="00540B1F">
        <w:tc>
          <w:tcPr>
            <w:tcW w:w="1275" w:type="dxa"/>
            <w:shd w:val="clear" w:color="auto" w:fill="auto"/>
            <w:vAlign w:val="center"/>
          </w:tcPr>
          <w:p w:rsidR="00540B1F" w:rsidRDefault="001401B6">
            <w:pPr>
              <w:jc w:val="center"/>
            </w:pPr>
            <w:r>
              <w:t>Cd</w:t>
            </w:r>
          </w:p>
        </w:tc>
        <w:tc>
          <w:tcPr>
            <w:tcW w:w="2410" w:type="dxa"/>
            <w:shd w:val="clear" w:color="auto" w:fill="auto"/>
            <w:vAlign w:val="center"/>
          </w:tcPr>
          <w:p w:rsidR="00540B1F" w:rsidRDefault="001401B6">
            <w:pPr>
              <w:jc w:val="center"/>
            </w:pPr>
            <w:r>
              <w:t>226.502</w:t>
            </w:r>
          </w:p>
        </w:tc>
        <w:tc>
          <w:tcPr>
            <w:tcW w:w="1276" w:type="dxa"/>
            <w:shd w:val="clear" w:color="auto" w:fill="auto"/>
            <w:vAlign w:val="center"/>
          </w:tcPr>
          <w:p w:rsidR="00540B1F" w:rsidRDefault="001401B6">
            <w:pPr>
              <w:jc w:val="center"/>
            </w:pPr>
            <w:r>
              <w:t>Ni</w:t>
            </w:r>
          </w:p>
        </w:tc>
        <w:tc>
          <w:tcPr>
            <w:tcW w:w="2551" w:type="dxa"/>
            <w:shd w:val="clear" w:color="auto" w:fill="auto"/>
            <w:vAlign w:val="center"/>
          </w:tcPr>
          <w:p w:rsidR="00540B1F" w:rsidRDefault="001401B6">
            <w:pPr>
              <w:jc w:val="center"/>
            </w:pPr>
            <w:r>
              <w:t>231.605</w:t>
            </w:r>
          </w:p>
        </w:tc>
      </w:tr>
      <w:tr w:rsidR="00540B1F">
        <w:tc>
          <w:tcPr>
            <w:tcW w:w="1275" w:type="dxa"/>
            <w:shd w:val="clear" w:color="auto" w:fill="auto"/>
            <w:vAlign w:val="center"/>
          </w:tcPr>
          <w:p w:rsidR="00540B1F" w:rsidRDefault="001401B6">
            <w:pPr>
              <w:jc w:val="center"/>
            </w:pPr>
            <w:r>
              <w:t>Cr</w:t>
            </w:r>
          </w:p>
        </w:tc>
        <w:tc>
          <w:tcPr>
            <w:tcW w:w="2410" w:type="dxa"/>
            <w:shd w:val="clear" w:color="auto" w:fill="auto"/>
            <w:vAlign w:val="center"/>
          </w:tcPr>
          <w:p w:rsidR="00540B1F" w:rsidRDefault="001401B6">
            <w:pPr>
              <w:jc w:val="center"/>
            </w:pPr>
            <w:r>
              <w:t>283.565</w:t>
            </w:r>
          </w:p>
        </w:tc>
        <w:tc>
          <w:tcPr>
            <w:tcW w:w="1276" w:type="dxa"/>
            <w:shd w:val="clear" w:color="auto" w:fill="auto"/>
            <w:vAlign w:val="center"/>
          </w:tcPr>
          <w:p w:rsidR="00540B1F" w:rsidRDefault="001401B6">
            <w:pPr>
              <w:jc w:val="center"/>
            </w:pPr>
            <w:proofErr w:type="spellStart"/>
            <w:r>
              <w:t>Pb</w:t>
            </w:r>
            <w:proofErr w:type="spellEnd"/>
          </w:p>
        </w:tc>
        <w:tc>
          <w:tcPr>
            <w:tcW w:w="2551" w:type="dxa"/>
            <w:shd w:val="clear" w:color="auto" w:fill="auto"/>
            <w:vAlign w:val="center"/>
          </w:tcPr>
          <w:p w:rsidR="00540B1F" w:rsidRDefault="001401B6">
            <w:pPr>
              <w:jc w:val="center"/>
            </w:pPr>
            <w:r>
              <w:t>220.352</w:t>
            </w:r>
          </w:p>
        </w:tc>
      </w:tr>
      <w:tr w:rsidR="00540B1F">
        <w:tc>
          <w:tcPr>
            <w:tcW w:w="1275" w:type="dxa"/>
            <w:shd w:val="clear" w:color="auto" w:fill="auto"/>
            <w:vAlign w:val="center"/>
          </w:tcPr>
          <w:p w:rsidR="00540B1F" w:rsidRDefault="001401B6">
            <w:pPr>
              <w:jc w:val="center"/>
            </w:pPr>
            <w:r>
              <w:t>Cu</w:t>
            </w:r>
          </w:p>
        </w:tc>
        <w:tc>
          <w:tcPr>
            <w:tcW w:w="2410" w:type="dxa"/>
            <w:shd w:val="clear" w:color="auto" w:fill="auto"/>
            <w:vAlign w:val="center"/>
          </w:tcPr>
          <w:p w:rsidR="00540B1F" w:rsidRDefault="001401B6">
            <w:pPr>
              <w:jc w:val="center"/>
            </w:pPr>
            <w:r>
              <w:t>327.393</w:t>
            </w:r>
          </w:p>
        </w:tc>
        <w:tc>
          <w:tcPr>
            <w:tcW w:w="1276" w:type="dxa"/>
            <w:shd w:val="clear" w:color="auto" w:fill="auto"/>
            <w:vAlign w:val="center"/>
          </w:tcPr>
          <w:p w:rsidR="00540B1F" w:rsidRDefault="001401B6">
            <w:pPr>
              <w:jc w:val="center"/>
            </w:pPr>
            <w:r>
              <w:t>Zn</w:t>
            </w:r>
          </w:p>
        </w:tc>
        <w:tc>
          <w:tcPr>
            <w:tcW w:w="2551" w:type="dxa"/>
            <w:shd w:val="clear" w:color="auto" w:fill="auto"/>
            <w:vAlign w:val="center"/>
          </w:tcPr>
          <w:p w:rsidR="00540B1F" w:rsidRDefault="001401B6">
            <w:pPr>
              <w:jc w:val="center"/>
            </w:pPr>
            <w:r>
              <w:t>213.855</w:t>
            </w:r>
          </w:p>
        </w:tc>
      </w:tr>
    </w:tbl>
    <w:p w:rsidR="00540B1F" w:rsidRDefault="001401B6">
      <w:pPr>
        <w:spacing w:line="360" w:lineRule="auto"/>
        <w:jc w:val="left"/>
        <w:rPr>
          <w:rFonts w:ascii="宋体" w:hAnsi="宋体"/>
          <w:sz w:val="24"/>
        </w:rPr>
      </w:pPr>
      <w:r>
        <w:rPr>
          <w:rFonts w:ascii="宋体" w:hAnsi="宋体" w:hint="eastAsia"/>
          <w:sz w:val="24"/>
        </w:rPr>
        <w:t>B.2  仪器测量参数</w:t>
      </w:r>
    </w:p>
    <w:p w:rsidR="00540B1F" w:rsidRDefault="001401B6">
      <w:pPr>
        <w:spacing w:line="360" w:lineRule="auto"/>
        <w:ind w:firstLineChars="200" w:firstLine="420"/>
        <w:jc w:val="left"/>
        <w:rPr>
          <w:rFonts w:ascii="宋体" w:eastAsiaTheme="minorEastAsia" w:hAnsiTheme="minorHAnsi" w:cstheme="minorBidi"/>
          <w:szCs w:val="22"/>
        </w:rPr>
      </w:pPr>
      <w:r>
        <w:rPr>
          <w:rFonts w:ascii="宋体" w:eastAsiaTheme="minorEastAsia" w:hAnsiTheme="minorHAnsi" w:cstheme="minorBidi" w:hint="eastAsia"/>
          <w:szCs w:val="22"/>
        </w:rPr>
        <w:t>使用电感耦合等离子体原子发射光谱仪，其测定银，金，铱，钯，铂的仪器测量参数如表B.2。</w:t>
      </w:r>
    </w:p>
    <w:p w:rsidR="00540B1F" w:rsidRDefault="001401B6">
      <w:pPr>
        <w:spacing w:line="360" w:lineRule="auto"/>
        <w:jc w:val="center"/>
        <w:rPr>
          <w:rFonts w:ascii="宋体" w:hAnsi="宋体"/>
          <w:sz w:val="24"/>
        </w:rPr>
      </w:pPr>
      <w:r>
        <w:rPr>
          <w:rFonts w:ascii="宋体" w:hAnsi="宋体" w:hint="eastAsia"/>
          <w:sz w:val="24"/>
        </w:rPr>
        <w:t>表B.2  仪器测量参数</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025"/>
        <w:gridCol w:w="1964"/>
        <w:gridCol w:w="2655"/>
      </w:tblGrid>
      <w:tr w:rsidR="00540B1F">
        <w:trPr>
          <w:trHeight w:val="345"/>
          <w:jc w:val="center"/>
        </w:trPr>
        <w:tc>
          <w:tcPr>
            <w:tcW w:w="2269"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025"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c>
          <w:tcPr>
            <w:tcW w:w="1964"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工作参数</w:t>
            </w:r>
          </w:p>
        </w:tc>
        <w:tc>
          <w:tcPr>
            <w:tcW w:w="2655" w:type="dxa"/>
            <w:vAlign w:val="center"/>
          </w:tcPr>
          <w:p w:rsidR="00540B1F" w:rsidRDefault="001401B6">
            <w:pPr>
              <w:widowControl/>
              <w:spacing w:line="240" w:lineRule="exact"/>
              <w:jc w:val="center"/>
              <w:rPr>
                <w:rFonts w:ascii="宋体" w:hAnsi="宋体" w:cs="宋体"/>
                <w:kern w:val="0"/>
                <w:sz w:val="18"/>
                <w:szCs w:val="18"/>
              </w:rPr>
            </w:pPr>
            <w:r>
              <w:rPr>
                <w:rFonts w:ascii="宋体" w:hAnsi="宋体" w:cs="宋体" w:hint="eastAsia"/>
                <w:kern w:val="0"/>
                <w:sz w:val="18"/>
                <w:szCs w:val="18"/>
              </w:rPr>
              <w:t>设定值</w:t>
            </w:r>
          </w:p>
        </w:tc>
      </w:tr>
      <w:tr w:rsidR="00540B1F">
        <w:trPr>
          <w:trHeight w:val="1948"/>
          <w:jc w:val="center"/>
        </w:trPr>
        <w:tc>
          <w:tcPr>
            <w:tcW w:w="2269" w:type="dxa"/>
            <w:vAlign w:val="center"/>
          </w:tcPr>
          <w:p w:rsidR="00540B1F" w:rsidRDefault="001401B6">
            <w:pPr>
              <w:autoSpaceDE w:val="0"/>
              <w:autoSpaceDN w:val="0"/>
              <w:adjustRightInd w:val="0"/>
              <w:spacing w:line="360" w:lineRule="auto"/>
              <w:ind w:firstLineChars="200" w:firstLine="420"/>
            </w:pPr>
            <w:r>
              <w:rPr>
                <w:rFonts w:hint="eastAsia"/>
              </w:rPr>
              <w:t>功率</w:t>
            </w:r>
          </w:p>
          <w:p w:rsidR="00540B1F" w:rsidRDefault="001401B6">
            <w:pPr>
              <w:autoSpaceDE w:val="0"/>
              <w:autoSpaceDN w:val="0"/>
              <w:adjustRightInd w:val="0"/>
              <w:spacing w:line="360" w:lineRule="auto"/>
              <w:ind w:firstLineChars="200" w:firstLine="420"/>
            </w:pPr>
            <w:r>
              <w:rPr>
                <w:rFonts w:hint="eastAsia"/>
              </w:rPr>
              <w:t>冷却气（</w:t>
            </w:r>
            <w:proofErr w:type="spellStart"/>
            <w:r>
              <w:rPr>
                <w:rFonts w:hint="eastAsia"/>
              </w:rPr>
              <w:t>Ar</w:t>
            </w:r>
            <w:proofErr w:type="spellEnd"/>
            <w:r>
              <w:rPr>
                <w:rFonts w:hint="eastAsia"/>
              </w:rPr>
              <w:t>）</w:t>
            </w:r>
          </w:p>
          <w:p w:rsidR="00540B1F" w:rsidRDefault="001401B6">
            <w:pPr>
              <w:autoSpaceDE w:val="0"/>
              <w:autoSpaceDN w:val="0"/>
              <w:adjustRightInd w:val="0"/>
              <w:spacing w:line="360" w:lineRule="auto"/>
              <w:ind w:firstLineChars="200" w:firstLine="420"/>
            </w:pPr>
            <w:r>
              <w:rPr>
                <w:rFonts w:hint="eastAsia"/>
              </w:rPr>
              <w:t>辅助气（</w:t>
            </w:r>
            <w:proofErr w:type="spellStart"/>
            <w:r>
              <w:rPr>
                <w:rFonts w:hint="eastAsia"/>
              </w:rPr>
              <w:t>Ar</w:t>
            </w:r>
            <w:proofErr w:type="spellEnd"/>
            <w:r>
              <w:rPr>
                <w:rFonts w:hint="eastAsia"/>
              </w:rPr>
              <w:t>）接口</w:t>
            </w:r>
          </w:p>
          <w:p w:rsidR="00540B1F" w:rsidRDefault="001401B6">
            <w:pPr>
              <w:autoSpaceDE w:val="0"/>
              <w:autoSpaceDN w:val="0"/>
              <w:adjustRightInd w:val="0"/>
              <w:spacing w:line="360" w:lineRule="auto"/>
              <w:ind w:firstLineChars="200" w:firstLine="420"/>
            </w:pPr>
            <w:r>
              <w:rPr>
                <w:rFonts w:hint="eastAsia"/>
              </w:rPr>
              <w:t>雾化器流速（</w:t>
            </w:r>
            <w:proofErr w:type="spellStart"/>
            <w:r>
              <w:rPr>
                <w:rFonts w:hint="eastAsia"/>
              </w:rPr>
              <w:t>Ar</w:t>
            </w:r>
            <w:proofErr w:type="spellEnd"/>
            <w:r>
              <w:rPr>
                <w:rFonts w:hint="eastAsia"/>
              </w:rPr>
              <w:t>）</w:t>
            </w:r>
          </w:p>
          <w:p w:rsidR="00540B1F" w:rsidRDefault="001401B6">
            <w:pPr>
              <w:autoSpaceDE w:val="0"/>
              <w:autoSpaceDN w:val="0"/>
              <w:adjustRightInd w:val="0"/>
              <w:spacing w:line="360" w:lineRule="auto"/>
              <w:ind w:firstLineChars="200" w:firstLine="420"/>
            </w:pPr>
            <w:r>
              <w:rPr>
                <w:rFonts w:hint="eastAsia"/>
              </w:rPr>
              <w:t>进样泵速</w:t>
            </w:r>
          </w:p>
        </w:tc>
        <w:tc>
          <w:tcPr>
            <w:tcW w:w="2025" w:type="dxa"/>
            <w:vAlign w:val="center"/>
          </w:tcPr>
          <w:p w:rsidR="00540B1F" w:rsidRDefault="001401B6">
            <w:pPr>
              <w:autoSpaceDE w:val="0"/>
              <w:autoSpaceDN w:val="0"/>
              <w:adjustRightInd w:val="0"/>
              <w:spacing w:line="360" w:lineRule="auto"/>
              <w:ind w:firstLineChars="200" w:firstLine="420"/>
            </w:pPr>
            <w:r>
              <w:rPr>
                <w:rFonts w:hint="eastAsia"/>
              </w:rPr>
              <w:t>1200W</w:t>
            </w:r>
          </w:p>
          <w:p w:rsidR="00540B1F" w:rsidRDefault="001401B6">
            <w:pPr>
              <w:autoSpaceDE w:val="0"/>
              <w:autoSpaceDN w:val="0"/>
              <w:adjustRightInd w:val="0"/>
              <w:spacing w:line="360" w:lineRule="auto"/>
              <w:ind w:firstLineChars="200" w:firstLine="420"/>
            </w:pPr>
            <w:r>
              <w:rPr>
                <w:rFonts w:hint="eastAsia"/>
              </w:rPr>
              <w:t>12.0L/min</w:t>
            </w:r>
          </w:p>
          <w:p w:rsidR="00540B1F" w:rsidRDefault="001401B6">
            <w:pPr>
              <w:autoSpaceDE w:val="0"/>
              <w:autoSpaceDN w:val="0"/>
              <w:adjustRightInd w:val="0"/>
              <w:spacing w:line="360" w:lineRule="auto"/>
              <w:ind w:firstLineChars="200" w:firstLine="420"/>
            </w:pPr>
            <w:r>
              <w:rPr>
                <w:rFonts w:hint="eastAsia"/>
              </w:rPr>
              <w:t>1.0L/min</w:t>
            </w:r>
          </w:p>
          <w:p w:rsidR="00540B1F" w:rsidRDefault="001401B6">
            <w:pPr>
              <w:autoSpaceDE w:val="0"/>
              <w:autoSpaceDN w:val="0"/>
              <w:adjustRightInd w:val="0"/>
              <w:spacing w:line="360" w:lineRule="auto"/>
              <w:ind w:firstLineChars="200" w:firstLine="420"/>
            </w:pPr>
            <w:r>
              <w:rPr>
                <w:rFonts w:hint="eastAsia"/>
              </w:rPr>
              <w:t>0.8L/min</w:t>
            </w:r>
          </w:p>
          <w:p w:rsidR="00540B1F" w:rsidRDefault="001401B6">
            <w:pPr>
              <w:autoSpaceDE w:val="0"/>
              <w:autoSpaceDN w:val="0"/>
              <w:adjustRightInd w:val="0"/>
              <w:spacing w:line="360" w:lineRule="auto"/>
              <w:ind w:firstLineChars="200" w:firstLine="420"/>
            </w:pPr>
            <w:r>
              <w:rPr>
                <w:rFonts w:hint="eastAsia"/>
              </w:rPr>
              <w:t>12rpm</w:t>
            </w:r>
          </w:p>
        </w:tc>
        <w:tc>
          <w:tcPr>
            <w:tcW w:w="1964" w:type="dxa"/>
            <w:vAlign w:val="center"/>
          </w:tcPr>
          <w:p w:rsidR="00540B1F" w:rsidRDefault="001401B6">
            <w:pPr>
              <w:autoSpaceDE w:val="0"/>
              <w:autoSpaceDN w:val="0"/>
              <w:adjustRightInd w:val="0"/>
              <w:spacing w:line="360" w:lineRule="auto"/>
              <w:ind w:firstLineChars="200" w:firstLine="420"/>
            </w:pPr>
            <w:r>
              <w:rPr>
                <w:rFonts w:hint="eastAsia"/>
              </w:rPr>
              <w:t>积分时间</w:t>
            </w:r>
          </w:p>
          <w:p w:rsidR="00540B1F" w:rsidRDefault="001401B6">
            <w:pPr>
              <w:autoSpaceDE w:val="0"/>
              <w:autoSpaceDN w:val="0"/>
              <w:adjustRightInd w:val="0"/>
              <w:spacing w:line="360" w:lineRule="auto"/>
              <w:ind w:firstLineChars="200" w:firstLine="420"/>
            </w:pPr>
            <w:r>
              <w:rPr>
                <w:rFonts w:hint="eastAsia"/>
              </w:rPr>
              <w:t>进样冲洗时间</w:t>
            </w:r>
          </w:p>
          <w:p w:rsidR="00540B1F" w:rsidRDefault="001401B6">
            <w:pPr>
              <w:autoSpaceDE w:val="0"/>
              <w:autoSpaceDN w:val="0"/>
              <w:adjustRightInd w:val="0"/>
              <w:spacing w:line="360" w:lineRule="auto"/>
              <w:ind w:firstLineChars="200" w:firstLine="420"/>
            </w:pPr>
            <w:r>
              <w:rPr>
                <w:rFonts w:hint="eastAsia"/>
              </w:rPr>
              <w:t>稳定时间</w:t>
            </w:r>
          </w:p>
          <w:p w:rsidR="00540B1F" w:rsidRDefault="001401B6">
            <w:pPr>
              <w:autoSpaceDE w:val="0"/>
              <w:autoSpaceDN w:val="0"/>
              <w:adjustRightInd w:val="0"/>
              <w:spacing w:line="360" w:lineRule="auto"/>
              <w:ind w:firstLineChars="200" w:firstLine="420"/>
            </w:pPr>
            <w:r>
              <w:rPr>
                <w:rFonts w:hint="eastAsia"/>
              </w:rPr>
              <w:t>观测位高度</w:t>
            </w:r>
          </w:p>
          <w:p w:rsidR="00540B1F" w:rsidRDefault="001401B6">
            <w:pPr>
              <w:autoSpaceDE w:val="0"/>
              <w:autoSpaceDN w:val="0"/>
              <w:adjustRightInd w:val="0"/>
              <w:spacing w:line="360" w:lineRule="auto"/>
              <w:ind w:firstLineChars="200" w:firstLine="420"/>
            </w:pPr>
            <w:r>
              <w:rPr>
                <w:rFonts w:hint="eastAsia"/>
              </w:rPr>
              <w:t>观测方式</w:t>
            </w:r>
          </w:p>
          <w:p w:rsidR="00540B1F" w:rsidRDefault="001401B6">
            <w:pPr>
              <w:autoSpaceDE w:val="0"/>
              <w:autoSpaceDN w:val="0"/>
              <w:adjustRightInd w:val="0"/>
              <w:spacing w:line="360" w:lineRule="auto"/>
              <w:ind w:firstLineChars="200" w:firstLine="420"/>
            </w:pPr>
            <w:r>
              <w:rPr>
                <w:rFonts w:hint="eastAsia"/>
              </w:rPr>
              <w:t>积分方式</w:t>
            </w:r>
          </w:p>
        </w:tc>
        <w:tc>
          <w:tcPr>
            <w:tcW w:w="2655" w:type="dxa"/>
            <w:vAlign w:val="center"/>
          </w:tcPr>
          <w:p w:rsidR="00540B1F" w:rsidRDefault="001401B6">
            <w:pPr>
              <w:autoSpaceDE w:val="0"/>
              <w:autoSpaceDN w:val="0"/>
              <w:adjustRightInd w:val="0"/>
              <w:spacing w:line="360" w:lineRule="auto"/>
              <w:ind w:firstLineChars="200" w:firstLine="420"/>
            </w:pPr>
            <w:r>
              <w:rPr>
                <w:rFonts w:hint="eastAsia"/>
              </w:rPr>
              <w:t>5s</w:t>
            </w:r>
          </w:p>
          <w:p w:rsidR="00540B1F" w:rsidRDefault="001401B6">
            <w:pPr>
              <w:autoSpaceDE w:val="0"/>
              <w:autoSpaceDN w:val="0"/>
              <w:adjustRightInd w:val="0"/>
              <w:spacing w:line="360" w:lineRule="auto"/>
              <w:ind w:firstLineChars="200" w:firstLine="420"/>
            </w:pPr>
            <w:r>
              <w:rPr>
                <w:rFonts w:hint="eastAsia"/>
              </w:rPr>
              <w:t>15s</w:t>
            </w:r>
          </w:p>
          <w:p w:rsidR="00540B1F" w:rsidRDefault="001401B6">
            <w:pPr>
              <w:autoSpaceDE w:val="0"/>
              <w:autoSpaceDN w:val="0"/>
              <w:adjustRightInd w:val="0"/>
              <w:spacing w:line="360" w:lineRule="auto"/>
              <w:ind w:firstLineChars="200" w:firstLine="420"/>
            </w:pPr>
            <w:r>
              <w:rPr>
                <w:rFonts w:hint="eastAsia"/>
              </w:rPr>
              <w:t>30s</w:t>
            </w:r>
          </w:p>
          <w:p w:rsidR="00540B1F" w:rsidRDefault="001401B6">
            <w:pPr>
              <w:autoSpaceDE w:val="0"/>
              <w:autoSpaceDN w:val="0"/>
              <w:adjustRightInd w:val="0"/>
              <w:spacing w:line="360" w:lineRule="auto"/>
              <w:ind w:firstLineChars="200" w:firstLine="420"/>
            </w:pPr>
            <w:r>
              <w:rPr>
                <w:rFonts w:hint="eastAsia"/>
              </w:rPr>
              <w:t>8mm</w:t>
            </w:r>
          </w:p>
          <w:p w:rsidR="00540B1F" w:rsidRDefault="001401B6">
            <w:pPr>
              <w:autoSpaceDE w:val="0"/>
              <w:autoSpaceDN w:val="0"/>
              <w:adjustRightInd w:val="0"/>
              <w:spacing w:line="360" w:lineRule="auto"/>
              <w:ind w:firstLineChars="200" w:firstLine="420"/>
            </w:pPr>
            <w:r>
              <w:rPr>
                <w:rFonts w:hint="eastAsia"/>
              </w:rPr>
              <w:t>双向（轴）</w:t>
            </w:r>
          </w:p>
          <w:p w:rsidR="00540B1F" w:rsidRDefault="001401B6">
            <w:pPr>
              <w:autoSpaceDE w:val="0"/>
              <w:autoSpaceDN w:val="0"/>
              <w:adjustRightInd w:val="0"/>
              <w:spacing w:line="360" w:lineRule="auto"/>
              <w:ind w:firstLineChars="200" w:firstLine="420"/>
            </w:pPr>
            <w:r>
              <w:t>峰面积</w:t>
            </w:r>
          </w:p>
        </w:tc>
      </w:tr>
    </w:tbl>
    <w:p w:rsidR="00540B1F" w:rsidRDefault="001401B6">
      <w:pPr>
        <w:spacing w:line="360" w:lineRule="auto"/>
        <w:jc w:val="center"/>
        <w:rPr>
          <w:rFonts w:ascii="宋体" w:hAnsi="宋体" w:cs="仿宋"/>
          <w:szCs w:val="21"/>
        </w:rPr>
      </w:pPr>
      <w:r>
        <w:rPr>
          <w:rFonts w:ascii="宋体" w:hAnsi="宋体" w:cs="仿宋"/>
          <w:szCs w:val="21"/>
        </w:rPr>
        <w:t>___________________________________</w:t>
      </w:r>
    </w:p>
    <w:sectPr w:rsidR="00540B1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06" w:rsidRDefault="00C11606">
      <w:r>
        <w:separator/>
      </w:r>
    </w:p>
  </w:endnote>
  <w:endnote w:type="continuationSeparator" w:id="0">
    <w:p w:rsidR="00C11606" w:rsidRDefault="00C1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11" w:rsidRDefault="00435111">
    <w:pPr>
      <w:pStyle w:val="aff4"/>
      <w:rPr>
        <w:rStyle w:val="af6"/>
      </w:rPr>
    </w:pPr>
    <w:r>
      <w:fldChar w:fldCharType="begin"/>
    </w:r>
    <w:r>
      <w:rPr>
        <w:rStyle w:val="af6"/>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11" w:rsidRDefault="00435111">
    <w:pPr>
      <w:pStyle w:val="aff6"/>
      <w:rPr>
        <w:rStyle w:val="af6"/>
      </w:rPr>
    </w:pPr>
    <w:r>
      <w:fldChar w:fldCharType="begin"/>
    </w:r>
    <w:r>
      <w:rPr>
        <w:rStyle w:val="af6"/>
      </w:rPr>
      <w:instrText xml:space="preserve">PAGE  </w:instrText>
    </w:r>
    <w:r>
      <w:fldChar w:fldCharType="separate"/>
    </w:r>
    <w:r w:rsidR="002011CC">
      <w:rPr>
        <w:rStyle w:val="af6"/>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06" w:rsidRDefault="00C11606">
      <w:r>
        <w:separator/>
      </w:r>
    </w:p>
  </w:footnote>
  <w:footnote w:type="continuationSeparator" w:id="0">
    <w:p w:rsidR="00C11606" w:rsidRDefault="00C11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11" w:rsidRDefault="00435111">
    <w:pPr>
      <w:pStyle w:val="aff2"/>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11" w:rsidRDefault="00435111">
    <w:pPr>
      <w:pStyle w:val="aff"/>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11" w:rsidRDefault="00435111">
    <w:pPr>
      <w:pStyle w:val="aff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2902"/>
    <w:multiLevelType w:val="multilevel"/>
    <w:tmpl w:val="4F302902"/>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18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76933334"/>
    <w:multiLevelType w:val="multilevel"/>
    <w:tmpl w:val="76933334"/>
    <w:lvl w:ilvl="0">
      <w:start w:val="1"/>
      <w:numFmt w:val="none"/>
      <w:pStyle w:val="a7"/>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NDZlY2NiOTA3YjYxOTQ1ZTkxNGQxMDA2Njk4YWIifQ=="/>
  </w:docVars>
  <w:rsids>
    <w:rsidRoot w:val="0053444E"/>
    <w:rsid w:val="00093A08"/>
    <w:rsid w:val="000A5576"/>
    <w:rsid w:val="000A5D91"/>
    <w:rsid w:val="000D0013"/>
    <w:rsid w:val="000D58E7"/>
    <w:rsid w:val="000F78A0"/>
    <w:rsid w:val="001072D3"/>
    <w:rsid w:val="001401B6"/>
    <w:rsid w:val="0015596A"/>
    <w:rsid w:val="0016087B"/>
    <w:rsid w:val="001648B7"/>
    <w:rsid w:val="00182053"/>
    <w:rsid w:val="001C4B00"/>
    <w:rsid w:val="001C622A"/>
    <w:rsid w:val="002011CC"/>
    <w:rsid w:val="00201AD8"/>
    <w:rsid w:val="00241319"/>
    <w:rsid w:val="002A7ADB"/>
    <w:rsid w:val="0032124F"/>
    <w:rsid w:val="00332BB7"/>
    <w:rsid w:val="0034147F"/>
    <w:rsid w:val="00343E81"/>
    <w:rsid w:val="00374A95"/>
    <w:rsid w:val="003B2356"/>
    <w:rsid w:val="003E5D6E"/>
    <w:rsid w:val="003F307A"/>
    <w:rsid w:val="00420099"/>
    <w:rsid w:val="00426EFF"/>
    <w:rsid w:val="0043220D"/>
    <w:rsid w:val="004338AB"/>
    <w:rsid w:val="00435111"/>
    <w:rsid w:val="004402E6"/>
    <w:rsid w:val="00463059"/>
    <w:rsid w:val="00494589"/>
    <w:rsid w:val="004A3BB8"/>
    <w:rsid w:val="004A59E8"/>
    <w:rsid w:val="004C04AD"/>
    <w:rsid w:val="00515136"/>
    <w:rsid w:val="00516DAF"/>
    <w:rsid w:val="0053444E"/>
    <w:rsid w:val="00540041"/>
    <w:rsid w:val="00540B1F"/>
    <w:rsid w:val="00551510"/>
    <w:rsid w:val="00572AB3"/>
    <w:rsid w:val="00591BB1"/>
    <w:rsid w:val="005929D4"/>
    <w:rsid w:val="00594A05"/>
    <w:rsid w:val="005F370A"/>
    <w:rsid w:val="006050F7"/>
    <w:rsid w:val="0065322A"/>
    <w:rsid w:val="00675293"/>
    <w:rsid w:val="006759B5"/>
    <w:rsid w:val="00680E19"/>
    <w:rsid w:val="00684B2B"/>
    <w:rsid w:val="00695FDD"/>
    <w:rsid w:val="006A7E1E"/>
    <w:rsid w:val="006C2A8B"/>
    <w:rsid w:val="006D33FD"/>
    <w:rsid w:val="00701431"/>
    <w:rsid w:val="007173E1"/>
    <w:rsid w:val="007247FE"/>
    <w:rsid w:val="00731BD4"/>
    <w:rsid w:val="00740131"/>
    <w:rsid w:val="007430C6"/>
    <w:rsid w:val="007534C3"/>
    <w:rsid w:val="00754CEB"/>
    <w:rsid w:val="0078194F"/>
    <w:rsid w:val="00791B41"/>
    <w:rsid w:val="00793314"/>
    <w:rsid w:val="007B72B3"/>
    <w:rsid w:val="007E0DCF"/>
    <w:rsid w:val="007E7D21"/>
    <w:rsid w:val="0082434D"/>
    <w:rsid w:val="008261AA"/>
    <w:rsid w:val="00855997"/>
    <w:rsid w:val="00885C2C"/>
    <w:rsid w:val="00887410"/>
    <w:rsid w:val="008C1CD6"/>
    <w:rsid w:val="008C31AE"/>
    <w:rsid w:val="008E4888"/>
    <w:rsid w:val="00905C13"/>
    <w:rsid w:val="00912793"/>
    <w:rsid w:val="00920774"/>
    <w:rsid w:val="00921704"/>
    <w:rsid w:val="009236CD"/>
    <w:rsid w:val="00946B3A"/>
    <w:rsid w:val="00956A78"/>
    <w:rsid w:val="009625D2"/>
    <w:rsid w:val="00980770"/>
    <w:rsid w:val="009A2DA2"/>
    <w:rsid w:val="009D4694"/>
    <w:rsid w:val="009E5BE8"/>
    <w:rsid w:val="009F3298"/>
    <w:rsid w:val="00A36873"/>
    <w:rsid w:val="00A43155"/>
    <w:rsid w:val="00A80157"/>
    <w:rsid w:val="00A81EEE"/>
    <w:rsid w:val="00A873AF"/>
    <w:rsid w:val="00A9737B"/>
    <w:rsid w:val="00AC4AA1"/>
    <w:rsid w:val="00AD7115"/>
    <w:rsid w:val="00B07CD4"/>
    <w:rsid w:val="00B33761"/>
    <w:rsid w:val="00B63A54"/>
    <w:rsid w:val="00B65053"/>
    <w:rsid w:val="00B73D39"/>
    <w:rsid w:val="00B90A24"/>
    <w:rsid w:val="00BD078A"/>
    <w:rsid w:val="00BE008B"/>
    <w:rsid w:val="00BE71F9"/>
    <w:rsid w:val="00C11606"/>
    <w:rsid w:val="00C2002D"/>
    <w:rsid w:val="00C56B9D"/>
    <w:rsid w:val="00C909DE"/>
    <w:rsid w:val="00C9709C"/>
    <w:rsid w:val="00CA1433"/>
    <w:rsid w:val="00CC7D55"/>
    <w:rsid w:val="00CD42B7"/>
    <w:rsid w:val="00CE5C17"/>
    <w:rsid w:val="00D15E82"/>
    <w:rsid w:val="00D17557"/>
    <w:rsid w:val="00D424D6"/>
    <w:rsid w:val="00D42653"/>
    <w:rsid w:val="00D64B8F"/>
    <w:rsid w:val="00D902E0"/>
    <w:rsid w:val="00DA7306"/>
    <w:rsid w:val="00DC692A"/>
    <w:rsid w:val="00DF38D9"/>
    <w:rsid w:val="00E002DD"/>
    <w:rsid w:val="00E04FA2"/>
    <w:rsid w:val="00E12038"/>
    <w:rsid w:val="00E2770B"/>
    <w:rsid w:val="00E35F8D"/>
    <w:rsid w:val="00E414BF"/>
    <w:rsid w:val="00E44CC2"/>
    <w:rsid w:val="00E55B5A"/>
    <w:rsid w:val="00E712BF"/>
    <w:rsid w:val="00E9552B"/>
    <w:rsid w:val="00E96334"/>
    <w:rsid w:val="00EA1708"/>
    <w:rsid w:val="00EA36BD"/>
    <w:rsid w:val="00EE0982"/>
    <w:rsid w:val="00F230AB"/>
    <w:rsid w:val="00F241CF"/>
    <w:rsid w:val="00F36569"/>
    <w:rsid w:val="00F6012F"/>
    <w:rsid w:val="00F83FEC"/>
    <w:rsid w:val="00FC58F7"/>
    <w:rsid w:val="154C5F94"/>
    <w:rsid w:val="1DC21750"/>
    <w:rsid w:val="20634BAC"/>
    <w:rsid w:val="4291672E"/>
    <w:rsid w:val="48601602"/>
    <w:rsid w:val="607530B9"/>
    <w:rsid w:val="75011427"/>
    <w:rsid w:val="79EC4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nhideWhenUsed/>
    <w:qFormat/>
    <w:pPr>
      <w:jc w:val="left"/>
    </w:pPr>
  </w:style>
  <w:style w:type="paragraph" w:styleId="ad">
    <w:name w:val="Body Text"/>
    <w:basedOn w:val="a8"/>
    <w:link w:val="Char0"/>
    <w:pPr>
      <w:spacing w:after="120"/>
    </w:pPr>
    <w:rPr>
      <w:rFonts w:ascii="宋体" w:hAnsi="宋体"/>
    </w:rPr>
  </w:style>
  <w:style w:type="paragraph" w:styleId="ae">
    <w:name w:val="Body Text Indent"/>
    <w:basedOn w:val="a8"/>
    <w:link w:val="Char1"/>
    <w:pPr>
      <w:ind w:firstLineChars="200" w:firstLine="480"/>
    </w:pPr>
    <w:rPr>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pPr>
      <w:jc w:val="left"/>
    </w:pPr>
    <w:rPr>
      <w:sz w:val="28"/>
      <w:szCs w:val="20"/>
      <w:lang w:bidi="he-IL"/>
    </w:rPr>
  </w:style>
  <w:style w:type="paragraph" w:styleId="af4">
    <w:name w:val="annotation subject"/>
    <w:basedOn w:val="ac"/>
    <w:next w:val="ac"/>
    <w:link w:val="Char6"/>
    <w:unhideWhenUsed/>
    <w:qFormat/>
    <w:rPr>
      <w:b/>
      <w:bCs/>
    </w:rPr>
  </w:style>
  <w:style w:type="table" w:styleId="af5">
    <w:name w:val="Table Grid"/>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rPr>
      <w:color w:val="0000FF"/>
      <w:u w:val="single"/>
    </w:rPr>
  </w:style>
  <w:style w:type="character" w:styleId="af9">
    <w:name w:val="annotation reference"/>
    <w:basedOn w:val="a9"/>
    <w:unhideWhenUsed/>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7"/>
    <w:qFormat/>
    <w:pPr>
      <w:autoSpaceDE w:val="0"/>
      <w:autoSpaceDN w:val="0"/>
      <w:ind w:firstLineChars="200" w:firstLine="200"/>
      <w:jc w:val="both"/>
    </w:pPr>
    <w:rPr>
      <w:rFonts w:ascii="宋体"/>
      <w:kern w:val="2"/>
      <w:sz w:val="21"/>
      <w:szCs w:val="22"/>
    </w:rPr>
  </w:style>
  <w:style w:type="character" w:customStyle="1" w:styleId="Char7">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qFormat/>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qFormat/>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paragraph" w:styleId="aff8">
    <w:name w:val="List Paragraph"/>
    <w:basedOn w:val="a8"/>
    <w:uiPriority w:val="99"/>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Char3">
    <w:name w:val="批注框文本 Char"/>
    <w:basedOn w:val="a9"/>
    <w:link w:val="af1"/>
    <w:qFormat/>
    <w:rPr>
      <w:rFonts w:ascii="Times New Roman" w:eastAsia="宋体" w:hAnsi="Times New Roman" w:cs="Times New Roman"/>
      <w:kern w:val="2"/>
      <w:sz w:val="18"/>
      <w:szCs w:val="18"/>
    </w:rPr>
  </w:style>
  <w:style w:type="character" w:customStyle="1" w:styleId="Char">
    <w:name w:val="批注文字 Char"/>
    <w:basedOn w:val="a9"/>
    <w:link w:val="ac"/>
    <w:qFormat/>
    <w:rPr>
      <w:rFonts w:ascii="Times New Roman" w:eastAsia="宋体" w:hAnsi="Times New Roman" w:cs="Times New Roman"/>
      <w:kern w:val="2"/>
      <w:sz w:val="21"/>
      <w:szCs w:val="24"/>
    </w:rPr>
  </w:style>
  <w:style w:type="character" w:customStyle="1" w:styleId="Char6">
    <w:name w:val="批注主题 Char"/>
    <w:basedOn w:val="Char"/>
    <w:link w:val="af4"/>
    <w:qFormat/>
    <w:rPr>
      <w:rFonts w:ascii="Times New Roman" w:eastAsia="宋体" w:hAnsi="Times New Roman" w:cs="Times New Roman"/>
      <w:b/>
      <w:bCs/>
      <w:kern w:val="2"/>
      <w:sz w:val="21"/>
      <w:szCs w:val="24"/>
    </w:rPr>
  </w:style>
  <w:style w:type="character" w:customStyle="1" w:styleId="1Char">
    <w:name w:val="标题 1 Char"/>
    <w:basedOn w:val="a9"/>
    <w:link w:val="1"/>
    <w:qFormat/>
    <w:rPr>
      <w:rFonts w:ascii="Times New Roman" w:eastAsia="宋体" w:hAnsi="Times New Roman" w:cs="Times New Roman"/>
      <w:b/>
      <w:kern w:val="2"/>
      <w:sz w:val="24"/>
      <w:szCs w:val="24"/>
    </w:rPr>
  </w:style>
  <w:style w:type="character" w:customStyle="1" w:styleId="2Char">
    <w:name w:val="标题 2 Char"/>
    <w:basedOn w:val="a9"/>
    <w:link w:val="2"/>
    <w:qFormat/>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Char11">
    <w:name w:val="批注文字 Char1"/>
    <w:qFormat/>
    <w:rPr>
      <w:kern w:val="2"/>
      <w:sz w:val="21"/>
      <w:szCs w:val="24"/>
    </w:rPr>
  </w:style>
  <w:style w:type="character" w:customStyle="1" w:styleId="Char0">
    <w:name w:val="正文文本 Char"/>
    <w:basedOn w:val="a9"/>
    <w:link w:val="ad"/>
    <w:rPr>
      <w:rFonts w:ascii="宋体" w:eastAsia="宋体" w:hAnsi="宋体" w:cs="Times New Roman"/>
      <w:kern w:val="2"/>
      <w:sz w:val="21"/>
      <w:szCs w:val="24"/>
    </w:rPr>
  </w:style>
  <w:style w:type="character" w:customStyle="1" w:styleId="Char1">
    <w:name w:val="正文文本缩进 Char"/>
    <w:basedOn w:val="a9"/>
    <w:link w:val="ae"/>
    <w:rPr>
      <w:rFonts w:ascii="Times New Roman" w:eastAsia="宋体" w:hAnsi="Times New Roman" w:cs="Times New Roman"/>
      <w:bCs/>
      <w:kern w:val="2"/>
      <w:sz w:val="24"/>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2Char0">
    <w:name w:val="正文文本 2 Char"/>
    <w:basedOn w:val="a9"/>
    <w:link w:val="20"/>
    <w:rPr>
      <w:rFonts w:ascii="Times New Roman" w:eastAsia="宋体" w:hAnsi="Times New Roman" w:cs="Times New Roman"/>
      <w:kern w:val="2"/>
      <w:sz w:val="28"/>
      <w:lang w:bidi="he-IL"/>
    </w:rPr>
  </w:style>
  <w:style w:type="character" w:customStyle="1" w:styleId="Char12">
    <w:name w:val="批注主题 Char1"/>
    <w:qFormat/>
    <w:rPr>
      <w:rFonts w:ascii="Calibri" w:hAnsi="Calibri"/>
      <w:b/>
      <w:bCs/>
      <w:kern w:val="2"/>
      <w:sz w:val="21"/>
      <w:szCs w:val="24"/>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font41">
    <w:name w:val="font41"/>
    <w:rPr>
      <w:rFonts w:ascii="宋体" w:eastAsia="宋体" w:hAnsi="宋体" w:cs="宋体" w:hint="eastAsia"/>
      <w:color w:val="000000"/>
      <w:sz w:val="24"/>
      <w:szCs w:val="24"/>
      <w:u w:val="none"/>
    </w:rPr>
  </w:style>
  <w:style w:type="paragraph" w:customStyle="1" w:styleId="a4">
    <w:name w:val="三级条标题"/>
    <w:basedOn w:val="a3"/>
    <w:next w:val="afa"/>
    <w:pPr>
      <w:numPr>
        <w:ilvl w:val="4"/>
      </w:numPr>
      <w:tabs>
        <w:tab w:val="left" w:pos="1080"/>
      </w:tabs>
      <w:ind w:left="1080" w:hanging="1080"/>
      <w:outlineLvl w:val="4"/>
    </w:pPr>
  </w:style>
  <w:style w:type="paragraph" w:customStyle="1" w:styleId="a3">
    <w:name w:val="二级条标题"/>
    <w:basedOn w:val="a2"/>
    <w:next w:val="afa"/>
    <w:pPr>
      <w:numPr>
        <w:ilvl w:val="3"/>
      </w:numPr>
      <w:tabs>
        <w:tab w:val="left" w:pos="720"/>
      </w:tabs>
      <w:ind w:left="720" w:hanging="720"/>
      <w:outlineLvl w:val="3"/>
    </w:pPr>
    <w:rPr>
      <w:rFonts w:hAnsi="Times New Roman" w:cs="Times New Roman"/>
      <w:kern w:val="0"/>
      <w:szCs w:val="20"/>
    </w:rPr>
  </w:style>
  <w:style w:type="paragraph" w:customStyle="1" w:styleId="a6">
    <w:name w:val="五级条标题"/>
    <w:basedOn w:val="a5"/>
    <w:next w:val="afa"/>
    <w:pPr>
      <w:numPr>
        <w:ilvl w:val="6"/>
      </w:numPr>
      <w:tabs>
        <w:tab w:val="left" w:pos="1440"/>
      </w:tabs>
      <w:ind w:left="1440" w:hanging="1440"/>
      <w:outlineLvl w:val="6"/>
    </w:pPr>
  </w:style>
  <w:style w:type="paragraph" w:customStyle="1" w:styleId="a5">
    <w:name w:val="四级条标题"/>
    <w:basedOn w:val="a4"/>
    <w:next w:val="afa"/>
    <w:pPr>
      <w:numPr>
        <w:ilvl w:val="5"/>
      </w:numPr>
      <w:ind w:left="1080" w:hanging="1080"/>
      <w:outlineLvl w:val="5"/>
    </w:pPr>
  </w:style>
  <w:style w:type="paragraph" w:customStyle="1" w:styleId="a7">
    <w:name w:val="列项——"/>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13">
    <w:name w:val="批注框文本 Char1"/>
    <w:uiPriority w:val="99"/>
    <w:semiHidden/>
    <w:qFormat/>
    <w:rPr>
      <w:rFonts w:ascii="Times New Roman" w:eastAsia="宋体" w:hAnsi="Times New Roman" w:cs="Times New Roman"/>
      <w:sz w:val="18"/>
      <w:szCs w:val="18"/>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customStyle="1" w:styleId="Aff9">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a">
    <w:name w:val="封面标准英文名称"/>
    <w:qFormat/>
    <w:pPr>
      <w:widowControl w:val="0"/>
      <w:spacing w:before="370" w:line="400" w:lineRule="exact"/>
      <w:jc w:val="center"/>
    </w:pPr>
    <w:rPr>
      <w:rFonts w:ascii="Times New Roman" w:eastAsia="宋体" w:hAnsi="Times New Roman" w:cs="Times New Roman"/>
      <w:sz w:val="28"/>
    </w:rPr>
  </w:style>
  <w:style w:type="table" w:customStyle="1" w:styleId="TableNormal">
    <w:name w:val="Table Normal"/>
    <w:qFormat/>
    <w:rPr>
      <w:rFonts w:ascii="Times New Roman" w:eastAsia="宋体" w:hAnsi="Times New Roman" w:cs="Times New Roman"/>
    </w:rPr>
    <w:tblPr>
      <w:tblCellMar>
        <w:top w:w="0" w:type="dxa"/>
        <w:left w:w="0" w:type="dxa"/>
        <w:bottom w:w="0" w:type="dxa"/>
        <w:right w:w="0" w:type="dxa"/>
      </w:tblCellMar>
    </w:tblPr>
  </w:style>
  <w:style w:type="paragraph" w:customStyle="1" w:styleId="xl66">
    <w:name w:val="xl66"/>
    <w:basedOn w:val="a8"/>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7">
    <w:name w:val="xl67"/>
    <w:basedOn w:val="a8"/>
    <w:pPr>
      <w:widowControl/>
      <w:pBdr>
        <w:top w:val="single" w:sz="8"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0">
    <w:name w:val="xl70"/>
    <w:basedOn w:val="a8"/>
    <w:pPr>
      <w:widowControl/>
      <w:spacing w:before="100" w:beforeAutospacing="1" w:after="100" w:afterAutospacing="1"/>
      <w:jc w:val="center"/>
      <w:textAlignment w:val="center"/>
    </w:pPr>
    <w:rPr>
      <w:rFonts w:ascii="宋体" w:hAnsi="宋体" w:cs="宋体"/>
      <w:kern w:val="0"/>
      <w:sz w:val="15"/>
      <w:szCs w:val="15"/>
    </w:rPr>
  </w:style>
  <w:style w:type="paragraph" w:customStyle="1" w:styleId="xl71">
    <w:name w:val="xl71"/>
    <w:basedOn w:val="a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8"/>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4">
    <w:name w:val="xl74"/>
    <w:basedOn w:val="a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8"/>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pPr>
      <w:widowControl/>
      <w:pBdr>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0">
    <w:name w:val="xl80"/>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customStyle="1" w:styleId="font01">
    <w:name w:val="font01"/>
    <w:basedOn w:val="a9"/>
    <w:rPr>
      <w:rFonts w:ascii="Calibri" w:hAnsi="Calibri" w:cs="Calibri"/>
      <w:color w:val="000000"/>
      <w:sz w:val="21"/>
      <w:szCs w:val="21"/>
      <w:u w:val="none"/>
    </w:rPr>
  </w:style>
  <w:style w:type="character" w:customStyle="1" w:styleId="font31">
    <w:name w:val="font31"/>
    <w:basedOn w:val="a9"/>
    <w:rPr>
      <w:rFonts w:ascii="Times New Roman" w:hAnsi="Times New Roman" w:cs="Times New Roman" w:hint="default"/>
      <w:color w:val="000000"/>
      <w:sz w:val="21"/>
      <w:szCs w:val="21"/>
      <w:u w:val="none"/>
    </w:rPr>
  </w:style>
  <w:style w:type="character" w:customStyle="1" w:styleId="font51">
    <w:name w:val="font51"/>
    <w:basedOn w:val="a9"/>
    <w:rPr>
      <w:rFonts w:ascii="宋体" w:eastAsia="宋体" w:hAnsi="宋体" w:cs="宋体" w:hint="eastAsia"/>
      <w:color w:val="000000"/>
      <w:sz w:val="21"/>
      <w:szCs w:val="21"/>
      <w:u w:val="none"/>
    </w:rPr>
  </w:style>
  <w:style w:type="character" w:customStyle="1" w:styleId="font61">
    <w:name w:val="font61"/>
    <w:basedOn w:val="a9"/>
    <w:rPr>
      <w:rFonts w:ascii="Calibri" w:hAnsi="Calibri" w:cs="Calibri" w:hint="default"/>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semiHidden="0" w:uiPriority="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rFonts w:ascii="Times New Roman" w:eastAsia="宋体" w:hAnsi="Times New Roman" w:cs="Times New Roman"/>
      <w:kern w:val="2"/>
      <w:sz w:val="21"/>
      <w:szCs w:val="24"/>
    </w:rPr>
  </w:style>
  <w:style w:type="paragraph" w:styleId="1">
    <w:name w:val="heading 1"/>
    <w:basedOn w:val="a8"/>
    <w:next w:val="a8"/>
    <w:link w:val="1Char"/>
    <w:qFormat/>
    <w:pPr>
      <w:keepNext/>
      <w:jc w:val="center"/>
      <w:outlineLvl w:val="0"/>
    </w:pPr>
    <w:rPr>
      <w:b/>
      <w:sz w:val="24"/>
    </w:rPr>
  </w:style>
  <w:style w:type="paragraph" w:styleId="2">
    <w:name w:val="heading 2"/>
    <w:basedOn w:val="a8"/>
    <w:next w:val="a8"/>
    <w:link w:val="2Char"/>
    <w:qFormat/>
    <w:pPr>
      <w:keepNext/>
      <w:jc w:val="center"/>
      <w:outlineLvl w:val="1"/>
    </w:pPr>
    <w:rPr>
      <w:b/>
      <w:sz w:val="24"/>
    </w:rPr>
  </w:style>
  <w:style w:type="paragraph" w:styleId="5">
    <w:name w:val="heading 5"/>
    <w:basedOn w:val="a8"/>
    <w:next w:val="a8"/>
    <w:link w:val="5Char"/>
    <w:qFormat/>
    <w:pPr>
      <w:keepNext/>
      <w:keepLines/>
      <w:spacing w:before="280" w:after="290" w:line="376" w:lineRule="auto"/>
      <w:outlineLvl w:val="4"/>
    </w:pPr>
    <w:rPr>
      <w:rFonts w:ascii="Calibri" w:hAnsi="Calibri"/>
      <w:b/>
      <w:bCs/>
      <w:sz w:val="28"/>
      <w:szCs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Char"/>
    <w:unhideWhenUsed/>
    <w:qFormat/>
    <w:pPr>
      <w:jc w:val="left"/>
    </w:pPr>
  </w:style>
  <w:style w:type="paragraph" w:styleId="ad">
    <w:name w:val="Body Text"/>
    <w:basedOn w:val="a8"/>
    <w:link w:val="Char0"/>
    <w:pPr>
      <w:spacing w:after="120"/>
    </w:pPr>
    <w:rPr>
      <w:rFonts w:ascii="宋体" w:hAnsi="宋体"/>
    </w:rPr>
  </w:style>
  <w:style w:type="paragraph" w:styleId="ae">
    <w:name w:val="Body Text Indent"/>
    <w:basedOn w:val="a8"/>
    <w:link w:val="Char1"/>
    <w:pPr>
      <w:ind w:firstLineChars="200" w:firstLine="480"/>
    </w:pPr>
    <w:rPr>
      <w:bCs/>
      <w:sz w:val="24"/>
    </w:rPr>
  </w:style>
  <w:style w:type="paragraph" w:styleId="af">
    <w:name w:val="Plain Text"/>
    <w:basedOn w:val="a8"/>
    <w:link w:val="Char2"/>
    <w:qFormat/>
    <w:rPr>
      <w:rFonts w:ascii="宋体" w:hAnsi="Courier New"/>
      <w:szCs w:val="21"/>
    </w:rPr>
  </w:style>
  <w:style w:type="paragraph" w:styleId="af0">
    <w:name w:val="Date"/>
    <w:basedOn w:val="a8"/>
    <w:next w:val="a8"/>
    <w:link w:val="Char10"/>
    <w:qFormat/>
    <w:pPr>
      <w:ind w:leftChars="2500" w:left="100"/>
    </w:pPr>
    <w:rPr>
      <w:rFonts w:ascii="Calibri" w:hAnsi="Calibri"/>
    </w:rPr>
  </w:style>
  <w:style w:type="paragraph" w:styleId="af1">
    <w:name w:val="Balloon Text"/>
    <w:basedOn w:val="a8"/>
    <w:link w:val="Char3"/>
    <w:unhideWhenUsed/>
    <w:qFormat/>
    <w:rPr>
      <w:sz w:val="18"/>
      <w:szCs w:val="18"/>
    </w:rPr>
  </w:style>
  <w:style w:type="paragraph" w:styleId="af2">
    <w:name w:val="footer"/>
    <w:basedOn w:val="a8"/>
    <w:link w:val="Char4"/>
    <w:unhideWhenUsed/>
    <w:qFormat/>
    <w:pPr>
      <w:tabs>
        <w:tab w:val="center" w:pos="4153"/>
        <w:tab w:val="right" w:pos="8306"/>
      </w:tabs>
      <w:snapToGrid w:val="0"/>
      <w:jc w:val="left"/>
    </w:pPr>
    <w:rPr>
      <w:sz w:val="18"/>
      <w:szCs w:val="18"/>
    </w:rPr>
  </w:style>
  <w:style w:type="paragraph" w:styleId="af3">
    <w:name w:val="header"/>
    <w:basedOn w:val="a8"/>
    <w:link w:val="Char5"/>
    <w:unhideWhenUsed/>
    <w:qFormat/>
    <w:pPr>
      <w:pBdr>
        <w:bottom w:val="single" w:sz="6" w:space="1" w:color="auto"/>
      </w:pBdr>
      <w:tabs>
        <w:tab w:val="center" w:pos="4153"/>
        <w:tab w:val="right" w:pos="8306"/>
      </w:tabs>
      <w:snapToGrid w:val="0"/>
      <w:jc w:val="center"/>
    </w:pPr>
    <w:rPr>
      <w:sz w:val="18"/>
      <w:szCs w:val="18"/>
    </w:rPr>
  </w:style>
  <w:style w:type="paragraph" w:styleId="20">
    <w:name w:val="Body Text 2"/>
    <w:basedOn w:val="a8"/>
    <w:link w:val="2Char0"/>
    <w:pPr>
      <w:jc w:val="left"/>
    </w:pPr>
    <w:rPr>
      <w:sz w:val="28"/>
      <w:szCs w:val="20"/>
      <w:lang w:bidi="he-IL"/>
    </w:rPr>
  </w:style>
  <w:style w:type="paragraph" w:styleId="af4">
    <w:name w:val="annotation subject"/>
    <w:basedOn w:val="ac"/>
    <w:next w:val="ac"/>
    <w:link w:val="Char6"/>
    <w:unhideWhenUsed/>
    <w:qFormat/>
    <w:rPr>
      <w:b/>
      <w:bCs/>
    </w:rPr>
  </w:style>
  <w:style w:type="table" w:styleId="af5">
    <w:name w:val="Table Grid"/>
    <w:basedOn w:val="a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qFormat/>
    <w:rPr>
      <w:rFonts w:ascii="Times New Roman" w:eastAsia="宋体" w:hAnsi="Times New Roman"/>
      <w:sz w:val="18"/>
    </w:rPr>
  </w:style>
  <w:style w:type="character" w:styleId="af7">
    <w:name w:val="FollowedHyperlink"/>
    <w:uiPriority w:val="99"/>
    <w:unhideWhenUsed/>
    <w:rPr>
      <w:color w:val="800080"/>
      <w:u w:val="single"/>
    </w:rPr>
  </w:style>
  <w:style w:type="character" w:styleId="af8">
    <w:name w:val="Hyperlink"/>
    <w:uiPriority w:val="99"/>
    <w:unhideWhenUsed/>
    <w:rPr>
      <w:color w:val="0000FF"/>
      <w:u w:val="single"/>
    </w:rPr>
  </w:style>
  <w:style w:type="character" w:styleId="af9">
    <w:name w:val="annotation reference"/>
    <w:basedOn w:val="a9"/>
    <w:unhideWhenUsed/>
    <w:qFormat/>
    <w:rPr>
      <w:sz w:val="21"/>
      <w:szCs w:val="21"/>
    </w:rPr>
  </w:style>
  <w:style w:type="character" w:customStyle="1" w:styleId="Char5">
    <w:name w:val="页眉 Char"/>
    <w:basedOn w:val="a9"/>
    <w:link w:val="af3"/>
    <w:qFormat/>
    <w:rPr>
      <w:sz w:val="18"/>
      <w:szCs w:val="18"/>
    </w:rPr>
  </w:style>
  <w:style w:type="character" w:customStyle="1" w:styleId="Char4">
    <w:name w:val="页脚 Char"/>
    <w:basedOn w:val="a9"/>
    <w:link w:val="af2"/>
    <w:qFormat/>
    <w:rPr>
      <w:sz w:val="18"/>
      <w:szCs w:val="18"/>
    </w:rPr>
  </w:style>
  <w:style w:type="character" w:customStyle="1" w:styleId="858D7CFB-ED40-4347-BF05-701D383B685F">
    <w:name w:val="一级条标题{858D7CFB-ED40-4347-BF05-701D383B685F}"/>
    <w:link w:val="a2"/>
    <w:qFormat/>
    <w:rPr>
      <w:rFonts w:ascii="黑体" w:eastAsia="黑体"/>
    </w:rPr>
  </w:style>
  <w:style w:type="paragraph" w:customStyle="1" w:styleId="a2">
    <w:name w:val="一级条标题"/>
    <w:basedOn w:val="a1"/>
    <w:next w:val="afa"/>
    <w:link w:val="858D7CFB-ED40-4347-BF05-701D383B685F"/>
    <w:qFormat/>
    <w:pPr>
      <w:numPr>
        <w:ilvl w:val="2"/>
      </w:numPr>
      <w:spacing w:beforeLines="0" w:before="0" w:afterLines="0" w:after="0"/>
      <w:outlineLvl w:val="2"/>
    </w:pPr>
    <w:rPr>
      <w:rFonts w:hAnsiTheme="minorHAnsi" w:cstheme="minorBidi"/>
      <w:kern w:val="2"/>
      <w:szCs w:val="22"/>
    </w:rPr>
  </w:style>
  <w:style w:type="paragraph" w:customStyle="1" w:styleId="a1">
    <w:name w:val="章标题"/>
    <w:next w:val="afa"/>
    <w:qFormat/>
    <w:pPr>
      <w:numPr>
        <w:ilvl w:val="1"/>
        <w:numId w:val="1"/>
      </w:numPr>
      <w:spacing w:beforeLines="50" w:before="50" w:afterLines="50" w:after="50"/>
      <w:jc w:val="both"/>
      <w:outlineLvl w:val="1"/>
    </w:pPr>
    <w:rPr>
      <w:rFonts w:ascii="黑体" w:eastAsia="黑体" w:hAnsi="Times New Roman" w:cs="Times New Roman"/>
      <w:sz w:val="21"/>
    </w:rPr>
  </w:style>
  <w:style w:type="paragraph" w:customStyle="1" w:styleId="afa">
    <w:name w:val="段"/>
    <w:link w:val="Char7"/>
    <w:qFormat/>
    <w:pPr>
      <w:autoSpaceDE w:val="0"/>
      <w:autoSpaceDN w:val="0"/>
      <w:ind w:firstLineChars="200" w:firstLine="200"/>
      <w:jc w:val="both"/>
    </w:pPr>
    <w:rPr>
      <w:rFonts w:ascii="宋体"/>
      <w:kern w:val="2"/>
      <w:sz w:val="21"/>
      <w:szCs w:val="22"/>
    </w:rPr>
  </w:style>
  <w:style w:type="character" w:customStyle="1" w:styleId="Char7">
    <w:name w:val="段 Char"/>
    <w:link w:val="afa"/>
    <w:qFormat/>
    <w:rPr>
      <w:rFonts w:ascii="宋体"/>
    </w:rPr>
  </w:style>
  <w:style w:type="character" w:customStyle="1" w:styleId="afb">
    <w:name w:val="发布"/>
    <w:qFormat/>
    <w:rPr>
      <w:rFonts w:ascii="黑体" w:eastAsia="黑体"/>
      <w:spacing w:val="22"/>
      <w:w w:val="100"/>
      <w:position w:val="3"/>
      <w:sz w:val="28"/>
    </w:rPr>
  </w:style>
  <w:style w:type="paragraph" w:customStyle="1" w:styleId="21">
    <w:name w:val="封面标准号2"/>
    <w:basedOn w:val="a8"/>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c">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fd">
    <w:name w:val="发布部门"/>
    <w:next w:val="afa"/>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e">
    <w:name w:val="封面正文"/>
    <w:qFormat/>
    <w:pPr>
      <w:jc w:val="both"/>
    </w:pPr>
    <w:rPr>
      <w:rFonts w:ascii="Times New Roman" w:eastAsia="宋体" w:hAnsi="Times New Roman" w:cs="Times New Roman"/>
    </w:rPr>
  </w:style>
  <w:style w:type="paragraph" w:customStyle="1" w:styleId="aff">
    <w:name w:val="标准书眉_奇数页"/>
    <w:next w:val="a8"/>
    <w:qFormat/>
    <w:pPr>
      <w:tabs>
        <w:tab w:val="center" w:pos="4154"/>
        <w:tab w:val="right" w:pos="8306"/>
      </w:tabs>
      <w:spacing w:after="120"/>
      <w:jc w:val="right"/>
    </w:pPr>
    <w:rPr>
      <w:rFonts w:ascii="Times New Roman" w:eastAsia="宋体" w:hAnsi="Times New Roman" w:cs="Times New Roman"/>
      <w:sz w:val="21"/>
    </w:rPr>
  </w:style>
  <w:style w:type="paragraph" w:customStyle="1" w:styleId="a0">
    <w:name w:val="前言、引言标题"/>
    <w:next w:val="a8"/>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0">
    <w:name w:val="封面标准代替信息"/>
    <w:basedOn w:val="21"/>
    <w:qFormat/>
    <w:pPr>
      <w:framePr w:wrap="around"/>
      <w:spacing w:before="57"/>
    </w:pPr>
    <w:rPr>
      <w:rFonts w:ascii="宋体"/>
      <w:sz w:val="21"/>
    </w:rPr>
  </w:style>
  <w:style w:type="paragraph" w:customStyle="1" w:styleId="a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aff2">
    <w:name w:val="标准书眉_偶数页"/>
    <w:basedOn w:val="aff"/>
    <w:next w:val="a8"/>
    <w:qFormat/>
    <w:pPr>
      <w:jc w:val="left"/>
    </w:pPr>
  </w:style>
  <w:style w:type="paragraph" w:customStyle="1" w:styleId="aff3">
    <w:name w:val="标准称谓"/>
    <w:next w:val="a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4">
    <w:name w:val="标准书脚_偶数页"/>
    <w:qFormat/>
    <w:pPr>
      <w:spacing w:before="120"/>
    </w:pPr>
    <w:rPr>
      <w:rFonts w:ascii="Times New Roman" w:eastAsia="宋体" w:hAnsi="Times New Roman" w:cs="Times New Roman"/>
      <w:sz w:val="18"/>
    </w:rPr>
  </w:style>
  <w:style w:type="paragraph" w:customStyle="1" w:styleId="aff5">
    <w:name w:val="标准书眉一"/>
    <w:qFormat/>
    <w:pPr>
      <w:jc w:val="both"/>
    </w:pPr>
    <w:rPr>
      <w:rFonts w:ascii="Times New Roman" w:eastAsia="宋体" w:hAnsi="Times New Roman" w:cs="Times New Roman"/>
    </w:rPr>
  </w:style>
  <w:style w:type="paragraph" w:customStyle="1" w:styleId="aff6">
    <w:name w:val="标准书脚_奇数页"/>
    <w:qFormat/>
    <w:pPr>
      <w:spacing w:before="120"/>
      <w:jc w:val="right"/>
    </w:pPr>
    <w:rPr>
      <w:rFonts w:ascii="Times New Roman" w:eastAsia="宋体" w:hAnsi="Times New Roman" w:cs="Times New Roman"/>
      <w:sz w:val="18"/>
    </w:rPr>
  </w:style>
  <w:style w:type="paragraph" w:customStyle="1" w:styleId="aff7">
    <w:name w:val="实施日期"/>
    <w:basedOn w:val="aff1"/>
    <w:qFormat/>
    <w:pPr>
      <w:framePr w:hSpace="0" w:wrap="around" w:xAlign="right"/>
      <w:jc w:val="right"/>
    </w:pPr>
  </w:style>
  <w:style w:type="paragraph" w:styleId="aff8">
    <w:name w:val="List Paragraph"/>
    <w:basedOn w:val="a8"/>
    <w:uiPriority w:val="99"/>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character" w:customStyle="1" w:styleId="Char3">
    <w:name w:val="批注框文本 Char"/>
    <w:basedOn w:val="a9"/>
    <w:link w:val="af1"/>
    <w:qFormat/>
    <w:rPr>
      <w:rFonts w:ascii="Times New Roman" w:eastAsia="宋体" w:hAnsi="Times New Roman" w:cs="Times New Roman"/>
      <w:kern w:val="2"/>
      <w:sz w:val="18"/>
      <w:szCs w:val="18"/>
    </w:rPr>
  </w:style>
  <w:style w:type="character" w:customStyle="1" w:styleId="Char">
    <w:name w:val="批注文字 Char"/>
    <w:basedOn w:val="a9"/>
    <w:link w:val="ac"/>
    <w:qFormat/>
    <w:rPr>
      <w:rFonts w:ascii="Times New Roman" w:eastAsia="宋体" w:hAnsi="Times New Roman" w:cs="Times New Roman"/>
      <w:kern w:val="2"/>
      <w:sz w:val="21"/>
      <w:szCs w:val="24"/>
    </w:rPr>
  </w:style>
  <w:style w:type="character" w:customStyle="1" w:styleId="Char6">
    <w:name w:val="批注主题 Char"/>
    <w:basedOn w:val="Char"/>
    <w:link w:val="af4"/>
    <w:qFormat/>
    <w:rPr>
      <w:rFonts w:ascii="Times New Roman" w:eastAsia="宋体" w:hAnsi="Times New Roman" w:cs="Times New Roman"/>
      <w:b/>
      <w:bCs/>
      <w:kern w:val="2"/>
      <w:sz w:val="21"/>
      <w:szCs w:val="24"/>
    </w:rPr>
  </w:style>
  <w:style w:type="character" w:customStyle="1" w:styleId="1Char">
    <w:name w:val="标题 1 Char"/>
    <w:basedOn w:val="a9"/>
    <w:link w:val="1"/>
    <w:qFormat/>
    <w:rPr>
      <w:rFonts w:ascii="Times New Roman" w:eastAsia="宋体" w:hAnsi="Times New Roman" w:cs="Times New Roman"/>
      <w:b/>
      <w:kern w:val="2"/>
      <w:sz w:val="24"/>
      <w:szCs w:val="24"/>
    </w:rPr>
  </w:style>
  <w:style w:type="character" w:customStyle="1" w:styleId="2Char">
    <w:name w:val="标题 2 Char"/>
    <w:basedOn w:val="a9"/>
    <w:link w:val="2"/>
    <w:qFormat/>
    <w:rPr>
      <w:rFonts w:ascii="Times New Roman" w:eastAsia="宋体" w:hAnsi="Times New Roman" w:cs="Times New Roman"/>
      <w:b/>
      <w:kern w:val="2"/>
      <w:sz w:val="24"/>
      <w:szCs w:val="24"/>
    </w:rPr>
  </w:style>
  <w:style w:type="character" w:customStyle="1" w:styleId="5Char">
    <w:name w:val="标题 5 Char"/>
    <w:basedOn w:val="a9"/>
    <w:link w:val="5"/>
    <w:rPr>
      <w:rFonts w:ascii="Calibri" w:eastAsia="宋体" w:hAnsi="Calibri" w:cs="Times New Roman"/>
      <w:b/>
      <w:bCs/>
      <w:kern w:val="2"/>
      <w:sz w:val="28"/>
      <w:szCs w:val="28"/>
    </w:rPr>
  </w:style>
  <w:style w:type="character" w:customStyle="1" w:styleId="Char11">
    <w:name w:val="批注文字 Char1"/>
    <w:qFormat/>
    <w:rPr>
      <w:kern w:val="2"/>
      <w:sz w:val="21"/>
      <w:szCs w:val="24"/>
    </w:rPr>
  </w:style>
  <w:style w:type="character" w:customStyle="1" w:styleId="Char0">
    <w:name w:val="正文文本 Char"/>
    <w:basedOn w:val="a9"/>
    <w:link w:val="ad"/>
    <w:rPr>
      <w:rFonts w:ascii="宋体" w:eastAsia="宋体" w:hAnsi="宋体" w:cs="Times New Roman"/>
      <w:kern w:val="2"/>
      <w:sz w:val="21"/>
      <w:szCs w:val="24"/>
    </w:rPr>
  </w:style>
  <w:style w:type="character" w:customStyle="1" w:styleId="Char1">
    <w:name w:val="正文文本缩进 Char"/>
    <w:basedOn w:val="a9"/>
    <w:link w:val="ae"/>
    <w:rPr>
      <w:rFonts w:ascii="Times New Roman" w:eastAsia="宋体" w:hAnsi="Times New Roman" w:cs="Times New Roman"/>
      <w:bCs/>
      <w:kern w:val="2"/>
      <w:sz w:val="24"/>
      <w:szCs w:val="24"/>
    </w:rPr>
  </w:style>
  <w:style w:type="character" w:customStyle="1" w:styleId="Char2">
    <w:name w:val="纯文本 Char"/>
    <w:basedOn w:val="a9"/>
    <w:link w:val="af"/>
    <w:qFormat/>
    <w:rPr>
      <w:rFonts w:ascii="宋体" w:eastAsia="宋体" w:hAnsi="Courier New" w:cs="Times New Roman"/>
      <w:kern w:val="2"/>
      <w:sz w:val="21"/>
      <w:szCs w:val="21"/>
    </w:rPr>
  </w:style>
  <w:style w:type="character" w:customStyle="1" w:styleId="Char8">
    <w:name w:val="日期 Char"/>
    <w:basedOn w:val="a9"/>
    <w:qFormat/>
    <w:rPr>
      <w:rFonts w:ascii="Times New Roman" w:eastAsia="宋体" w:hAnsi="Times New Roman" w:cs="Times New Roman"/>
      <w:kern w:val="2"/>
      <w:sz w:val="21"/>
      <w:szCs w:val="24"/>
    </w:rPr>
  </w:style>
  <w:style w:type="character" w:customStyle="1" w:styleId="Char10">
    <w:name w:val="日期 Char1"/>
    <w:link w:val="af0"/>
    <w:qFormat/>
    <w:rPr>
      <w:rFonts w:ascii="Calibri" w:eastAsia="宋体" w:hAnsi="Calibri" w:cs="Times New Roman"/>
      <w:kern w:val="2"/>
      <w:sz w:val="21"/>
      <w:szCs w:val="24"/>
    </w:rPr>
  </w:style>
  <w:style w:type="character" w:customStyle="1" w:styleId="2Char0">
    <w:name w:val="正文文本 2 Char"/>
    <w:basedOn w:val="a9"/>
    <w:link w:val="20"/>
    <w:rPr>
      <w:rFonts w:ascii="Times New Roman" w:eastAsia="宋体" w:hAnsi="Times New Roman" w:cs="Times New Roman"/>
      <w:kern w:val="2"/>
      <w:sz w:val="28"/>
      <w:lang w:bidi="he-IL"/>
    </w:rPr>
  </w:style>
  <w:style w:type="character" w:customStyle="1" w:styleId="Char12">
    <w:name w:val="批注主题 Char1"/>
    <w:qFormat/>
    <w:rPr>
      <w:rFonts w:ascii="Calibri" w:hAnsi="Calibri"/>
      <w:b/>
      <w:bCs/>
      <w:kern w:val="2"/>
      <w:sz w:val="21"/>
      <w:szCs w:val="24"/>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font41">
    <w:name w:val="font41"/>
    <w:rPr>
      <w:rFonts w:ascii="宋体" w:eastAsia="宋体" w:hAnsi="宋体" w:cs="宋体" w:hint="eastAsia"/>
      <w:color w:val="000000"/>
      <w:sz w:val="24"/>
      <w:szCs w:val="24"/>
      <w:u w:val="none"/>
    </w:rPr>
  </w:style>
  <w:style w:type="paragraph" w:customStyle="1" w:styleId="a4">
    <w:name w:val="三级条标题"/>
    <w:basedOn w:val="a3"/>
    <w:next w:val="afa"/>
    <w:pPr>
      <w:numPr>
        <w:ilvl w:val="4"/>
      </w:numPr>
      <w:tabs>
        <w:tab w:val="left" w:pos="1080"/>
      </w:tabs>
      <w:ind w:left="1080" w:hanging="1080"/>
      <w:outlineLvl w:val="4"/>
    </w:pPr>
  </w:style>
  <w:style w:type="paragraph" w:customStyle="1" w:styleId="a3">
    <w:name w:val="二级条标题"/>
    <w:basedOn w:val="a2"/>
    <w:next w:val="afa"/>
    <w:pPr>
      <w:numPr>
        <w:ilvl w:val="3"/>
      </w:numPr>
      <w:tabs>
        <w:tab w:val="left" w:pos="720"/>
      </w:tabs>
      <w:ind w:left="720" w:hanging="720"/>
      <w:outlineLvl w:val="3"/>
    </w:pPr>
    <w:rPr>
      <w:rFonts w:hAnsi="Times New Roman" w:cs="Times New Roman"/>
      <w:kern w:val="0"/>
      <w:szCs w:val="20"/>
    </w:rPr>
  </w:style>
  <w:style w:type="paragraph" w:customStyle="1" w:styleId="a6">
    <w:name w:val="五级条标题"/>
    <w:basedOn w:val="a5"/>
    <w:next w:val="afa"/>
    <w:pPr>
      <w:numPr>
        <w:ilvl w:val="6"/>
      </w:numPr>
      <w:tabs>
        <w:tab w:val="left" w:pos="1440"/>
      </w:tabs>
      <w:ind w:left="1440" w:hanging="1440"/>
      <w:outlineLvl w:val="6"/>
    </w:pPr>
  </w:style>
  <w:style w:type="paragraph" w:customStyle="1" w:styleId="a5">
    <w:name w:val="四级条标题"/>
    <w:basedOn w:val="a4"/>
    <w:next w:val="afa"/>
    <w:pPr>
      <w:numPr>
        <w:ilvl w:val="5"/>
      </w:numPr>
      <w:ind w:left="1080" w:hanging="1080"/>
      <w:outlineLvl w:val="5"/>
    </w:pPr>
  </w:style>
  <w:style w:type="paragraph" w:customStyle="1" w:styleId="a7">
    <w:name w:val="列项——"/>
    <w:pPr>
      <w:widowControl w:val="0"/>
      <w:numPr>
        <w:numId w:val="2"/>
      </w:numPr>
      <w:tabs>
        <w:tab w:val="clear" w:pos="1140"/>
        <w:tab w:val="left" w:pos="854"/>
      </w:tabs>
      <w:ind w:leftChars="200" w:left="200" w:hangingChars="200" w:hanging="200"/>
      <w:jc w:val="both"/>
    </w:pPr>
    <w:rPr>
      <w:rFonts w:ascii="宋体" w:eastAsia="宋体" w:hAnsi="Times New Roman" w:cs="Times New Roman"/>
      <w:sz w:val="21"/>
    </w:rPr>
  </w:style>
  <w:style w:type="character" w:customStyle="1" w:styleId="Char13">
    <w:name w:val="批注框文本 Char1"/>
    <w:uiPriority w:val="99"/>
    <w:semiHidden/>
    <w:qFormat/>
    <w:rPr>
      <w:rFonts w:ascii="Times New Roman" w:eastAsia="宋体" w:hAnsi="Times New Roman" w:cs="Times New Roman"/>
      <w:sz w:val="18"/>
      <w:szCs w:val="18"/>
    </w:rPr>
  </w:style>
  <w:style w:type="character" w:customStyle="1" w:styleId="font21">
    <w:name w:val="font21"/>
    <w:qFormat/>
    <w:rPr>
      <w:rFonts w:ascii="宋体" w:eastAsia="宋体" w:hAnsi="宋体" w:cs="宋体" w:hint="eastAsia"/>
      <w:color w:val="FF0000"/>
      <w:sz w:val="21"/>
      <w:szCs w:val="21"/>
      <w:u w:val="none"/>
    </w:rPr>
  </w:style>
  <w:style w:type="paragraph" w:customStyle="1" w:styleId="a">
    <w:name w:val="附录表标题"/>
    <w:next w:val="a8"/>
    <w:qFormat/>
    <w:pPr>
      <w:numPr>
        <w:numId w:val="3"/>
      </w:numPr>
      <w:jc w:val="center"/>
      <w:textAlignment w:val="baseline"/>
    </w:pPr>
    <w:rPr>
      <w:rFonts w:ascii="黑体" w:eastAsia="黑体" w:hAnsi="Times New Roman" w:cs="Times New Roman"/>
      <w:kern w:val="21"/>
      <w:sz w:val="21"/>
    </w:rPr>
  </w:style>
  <w:style w:type="paragraph" w:customStyle="1" w:styleId="Aff9">
    <w:name w:val="正文 A"/>
    <w:qFormat/>
    <w:pPr>
      <w:widowControl w:val="0"/>
      <w:jc w:val="both"/>
    </w:pPr>
    <w:rPr>
      <w:rFonts w:ascii="Calibri" w:eastAsia="Calibri" w:hAnsi="Calibri" w:cs="Calibri"/>
      <w:color w:val="000000"/>
      <w:kern w:val="2"/>
      <w:sz w:val="21"/>
      <w:szCs w:val="21"/>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customStyle="1" w:styleId="11">
    <w:name w:val="列出段落1"/>
    <w:basedOn w:val="a8"/>
    <w:uiPriority w:val="34"/>
    <w:qFormat/>
    <w:pPr>
      <w:ind w:firstLineChars="200" w:firstLine="420"/>
    </w:pPr>
    <w:rPr>
      <w:rFonts w:ascii="Calibri" w:hAnsi="Calibri"/>
      <w:szCs w:val="22"/>
    </w:rPr>
  </w:style>
  <w:style w:type="paragraph" w:customStyle="1" w:styleId="affa">
    <w:name w:val="封面标准英文名称"/>
    <w:qFormat/>
    <w:pPr>
      <w:widowControl w:val="0"/>
      <w:spacing w:before="370" w:line="400" w:lineRule="exact"/>
      <w:jc w:val="center"/>
    </w:pPr>
    <w:rPr>
      <w:rFonts w:ascii="Times New Roman" w:eastAsia="宋体" w:hAnsi="Times New Roman" w:cs="Times New Roman"/>
      <w:sz w:val="28"/>
    </w:rPr>
  </w:style>
  <w:style w:type="table" w:customStyle="1" w:styleId="TableNormal">
    <w:name w:val="Table Normal"/>
    <w:qFormat/>
    <w:rPr>
      <w:rFonts w:ascii="Times New Roman" w:eastAsia="宋体" w:hAnsi="Times New Roman" w:cs="Times New Roman"/>
    </w:rPr>
    <w:tblPr>
      <w:tblCellMar>
        <w:top w:w="0" w:type="dxa"/>
        <w:left w:w="0" w:type="dxa"/>
        <w:bottom w:w="0" w:type="dxa"/>
        <w:right w:w="0" w:type="dxa"/>
      </w:tblCellMar>
    </w:tblPr>
  </w:style>
  <w:style w:type="paragraph" w:customStyle="1" w:styleId="xl66">
    <w:name w:val="xl66"/>
    <w:basedOn w:val="a8"/>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7">
    <w:name w:val="xl67"/>
    <w:basedOn w:val="a8"/>
    <w:pPr>
      <w:widowControl/>
      <w:pBdr>
        <w:top w:val="single" w:sz="8"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8"/>
    <w:pPr>
      <w:widowControl/>
      <w:pBdr>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0">
    <w:name w:val="xl70"/>
    <w:basedOn w:val="a8"/>
    <w:pPr>
      <w:widowControl/>
      <w:spacing w:before="100" w:beforeAutospacing="1" w:after="100" w:afterAutospacing="1"/>
      <w:jc w:val="center"/>
      <w:textAlignment w:val="center"/>
    </w:pPr>
    <w:rPr>
      <w:rFonts w:ascii="宋体" w:hAnsi="宋体" w:cs="宋体"/>
      <w:kern w:val="0"/>
      <w:sz w:val="15"/>
      <w:szCs w:val="15"/>
    </w:rPr>
  </w:style>
  <w:style w:type="paragraph" w:customStyle="1" w:styleId="xl71">
    <w:name w:val="xl71"/>
    <w:basedOn w:val="a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2">
    <w:name w:val="xl72"/>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8"/>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宋体" w:hAnsi="宋体" w:cs="宋体"/>
      <w:kern w:val="0"/>
      <w:sz w:val="15"/>
      <w:szCs w:val="15"/>
    </w:rPr>
  </w:style>
  <w:style w:type="paragraph" w:customStyle="1" w:styleId="xl74">
    <w:name w:val="xl74"/>
    <w:basedOn w:val="a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5">
    <w:name w:val="xl75"/>
    <w:basedOn w:val="a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8"/>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8"/>
    <w:pPr>
      <w:widowControl/>
      <w:pBdr>
        <w:left w:val="single" w:sz="8"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0">
    <w:name w:val="xl80"/>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font5">
    <w:name w:val="font5"/>
    <w:basedOn w:val="a8"/>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character" w:customStyle="1" w:styleId="font01">
    <w:name w:val="font01"/>
    <w:basedOn w:val="a9"/>
    <w:rPr>
      <w:rFonts w:ascii="Calibri" w:hAnsi="Calibri" w:cs="Calibri"/>
      <w:color w:val="000000"/>
      <w:sz w:val="21"/>
      <w:szCs w:val="21"/>
      <w:u w:val="none"/>
    </w:rPr>
  </w:style>
  <w:style w:type="character" w:customStyle="1" w:styleId="font31">
    <w:name w:val="font31"/>
    <w:basedOn w:val="a9"/>
    <w:rPr>
      <w:rFonts w:ascii="Times New Roman" w:hAnsi="Times New Roman" w:cs="Times New Roman" w:hint="default"/>
      <w:color w:val="000000"/>
      <w:sz w:val="21"/>
      <w:szCs w:val="21"/>
      <w:u w:val="none"/>
    </w:rPr>
  </w:style>
  <w:style w:type="character" w:customStyle="1" w:styleId="font51">
    <w:name w:val="font51"/>
    <w:basedOn w:val="a9"/>
    <w:rPr>
      <w:rFonts w:ascii="宋体" w:eastAsia="宋体" w:hAnsi="宋体" w:cs="宋体" w:hint="eastAsia"/>
      <w:color w:val="000000"/>
      <w:sz w:val="21"/>
      <w:szCs w:val="21"/>
      <w:u w:val="none"/>
    </w:rPr>
  </w:style>
  <w:style w:type="character" w:customStyle="1" w:styleId="font61">
    <w:name w:val="font61"/>
    <w:basedOn w:val="a9"/>
    <w:rPr>
      <w:rFonts w:ascii="Calibri" w:hAnsi="Calibri" w:cs="Calibri"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15951-8C5B-4372-BE5A-43E7207B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36</Pages>
  <Words>10692</Words>
  <Characters>60949</Characters>
  <Application>Microsoft Office Word</Application>
  <DocSecurity>0</DocSecurity>
  <Lines>507</Lines>
  <Paragraphs>142</Paragraphs>
  <ScaleCrop>false</ScaleCrop>
  <Company/>
  <LinksUpToDate>false</LinksUpToDate>
  <CharactersWithSpaces>71499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刘振江</dc:creator>
  <cp:lastModifiedBy>刘振江</cp:lastModifiedBy>
  <cp:revision>82</cp:revision>
  <dcterms:created xsi:type="dcterms:W3CDTF">2020-11-11T02:29:00Z</dcterms:created>
  <dcterms:modified xsi:type="dcterms:W3CDTF">2023-07-18T02:06:00Z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6AB075BD136640C9B0EFE25C5FE544FD_12</vt:lpwstr>
  </property>
</Properties>
</file>