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cs="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20">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cs="方正小标宋简体"/>
          <w:bCs/>
          <w:kern w:val="0"/>
          <w:sz w:val="24"/>
        </w:rPr>
      </w:pPr>
      <w:r>
        <w:rPr>
          <w:rFonts w:eastAsia="方正小标宋简体" w:cs="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cs="方正小标宋简体"/>
          <w:bCs/>
          <w:kern w:val="0"/>
          <w:sz w:val="24"/>
        </w:rPr>
      </w:pPr>
      <w:r>
        <w:rPr>
          <w:rFonts w:eastAsia="方正小标宋简体" w:cs="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cs="黑体"/>
          <w:kern w:val="0"/>
          <w:sz w:val="24"/>
        </w:rPr>
      </w:pPr>
      <w:r>
        <w:rPr>
          <w:rFonts w:hint="eastAsia" w:eastAsia="黑体" w:cs="BatangChe"/>
          <w:b/>
          <w:bCs/>
          <w:kern w:val="0"/>
          <w:sz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69504;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sz w:val="24"/>
        </w:rPr>
        <w:t xml:space="preserve"> JJF</w:t>
      </w:r>
      <w:r>
        <w:rPr>
          <w:rFonts w:eastAsia="黑体" w:cs="黑体"/>
          <w:kern w:val="0"/>
          <w:sz w:val="24"/>
        </w:rPr>
        <w:t>(</w:t>
      </w:r>
      <w:r>
        <w:rPr>
          <w:rFonts w:hint="eastAsia" w:eastAsia="黑体" w:cs="黑体"/>
          <w:kern w:val="0"/>
          <w:sz w:val="24"/>
        </w:rPr>
        <w:t>有色金属</w:t>
      </w:r>
      <w:r>
        <w:rPr>
          <w:rFonts w:eastAsia="黑体" w:cs="黑体"/>
          <w:kern w:val="0"/>
          <w:sz w:val="24"/>
        </w:rPr>
        <w:t>)</w:t>
      </w:r>
      <w:r>
        <w:rPr>
          <w:rFonts w:hint="eastAsia" w:eastAsia="黑体" w:cs="黑体"/>
          <w:kern w:val="0"/>
          <w:sz w:val="24"/>
        </w:rPr>
        <w:t xml:space="preserve"> XXXX</w:t>
      </w:r>
      <w:r>
        <w:rPr>
          <w:rFonts w:eastAsia="黑体" w:cs="黑体"/>
          <w:kern w:val="0"/>
          <w:sz w:val="24"/>
        </w:rPr>
        <w:t>─</w:t>
      </w:r>
      <w:r>
        <w:rPr>
          <w:rFonts w:hint="eastAsia" w:eastAsia="黑体" w:cs="黑体"/>
          <w:kern w:val="0"/>
          <w:sz w:val="24"/>
        </w:rPr>
        <w:t>XXXX</w:t>
      </w:r>
    </w:p>
    <w:p>
      <w:pPr>
        <w:autoSpaceDE w:val="0"/>
        <w:autoSpaceDN w:val="0"/>
        <w:adjustRightInd w:val="0"/>
        <w:jc w:val="left"/>
        <w:rPr>
          <w:rFonts w:eastAsia="黑体" w:cs="黑体"/>
          <w:kern w:val="0"/>
          <w:sz w:val="24"/>
        </w:rPr>
      </w:pPr>
      <w:r>
        <w:rPr>
          <w:sz w:val="24"/>
        </w:rPr>
        <mc:AlternateContent>
          <mc:Choice Requires="wpc">
            <w:drawing>
              <wp:anchor distT="0" distB="0" distL="114300" distR="114300" simplePos="0" relativeHeight="251668480"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8480;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spacing w:after="156" w:afterLines="50"/>
        <w:jc w:val="center"/>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ind w:firstLine="480" w:firstLineChars="200"/>
        <w:jc w:val="left"/>
        <w:rPr>
          <w:rFonts w:eastAsia="黑体" w:cs="黑体"/>
          <w:kern w:val="0"/>
          <w:sz w:val="24"/>
        </w:rPr>
      </w:pPr>
      <w:r>
        <w:rPr>
          <w:rFonts w:hint="eastAsia" w:eastAsia="黑体" w:cs="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0528"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0528;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1552;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sz w:val="24"/>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2576;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8"/>
        <w:rPr>
          <w:rFonts w:ascii="Times New Roman" w:hAnsi="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3360;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bookmarkStart w:id="103" w:name="_GoBack"/>
      <w:bookmarkEnd w:id="103"/>
      <w:r>
        <w:rPr>
          <w:rFonts w:ascii="Times New Roman" w:hAnsi="Times New Roman"/>
          <w:color w:val="000000"/>
          <w:sz w:val="24"/>
          <w:szCs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2"/>
                              <w:rPr>
                                <w:rFonts w:hAnsi="黑体" w:cs="黑体"/>
                                <w:szCs w:val="52"/>
                              </w:rPr>
                            </w:pPr>
                            <w:r>
                              <w:rPr>
                                <w:rFonts w:hint="eastAsia" w:hAnsi="黑体" w:cs="黑体"/>
                                <w:szCs w:val="52"/>
                                <w:lang w:val="en-US" w:eastAsia="zh-CN"/>
                              </w:rPr>
                              <w:t>塑料容量瓶</w:t>
                            </w:r>
                            <w:r>
                              <w:rPr>
                                <w:rFonts w:hint="eastAsia" w:hAnsi="黑体" w:cs="黑体"/>
                                <w:szCs w:val="52"/>
                              </w:rPr>
                              <w:t>校准规范</w:t>
                            </w:r>
                          </w:p>
                          <w:p>
                            <w:pPr>
                              <w:pStyle w:val="67"/>
                              <w:spacing w:before="156" w:beforeLines="50" w:line="360" w:lineRule="auto"/>
                              <w:jc w:val="center"/>
                              <w:rPr>
                                <w:rFonts w:hint="default" w:eastAsia="黑体"/>
                                <w:szCs w:val="28"/>
                                <w:lang w:val="en-US" w:eastAsia="zh-CN"/>
                              </w:rPr>
                            </w:pPr>
                            <w:r>
                              <w:rPr>
                                <w:rFonts w:eastAsia="黑体"/>
                                <w:szCs w:val="28"/>
                              </w:rPr>
                              <w:t xml:space="preserve">Calibration </w:t>
                            </w:r>
                            <w:r>
                              <w:rPr>
                                <w:rFonts w:hint="eastAsia" w:eastAsia="黑体"/>
                                <w:szCs w:val="28"/>
                                <w:lang w:val="en-US" w:eastAsia="zh-CN"/>
                              </w:rPr>
                              <w:t>S</w:t>
                            </w:r>
                            <w:r>
                              <w:rPr>
                                <w:rFonts w:eastAsia="黑体"/>
                                <w:szCs w:val="28"/>
                              </w:rPr>
                              <w:t xml:space="preserve">pecification </w:t>
                            </w:r>
                            <w:r>
                              <w:rPr>
                                <w:rFonts w:hint="eastAsia" w:eastAsia="黑体"/>
                                <w:szCs w:val="28"/>
                                <w:lang w:val="en-US" w:eastAsia="zh-CN"/>
                              </w:rPr>
                              <w:t>F</w:t>
                            </w:r>
                            <w:r>
                              <w:rPr>
                                <w:rFonts w:eastAsia="黑体"/>
                                <w:szCs w:val="28"/>
                              </w:rPr>
                              <w:t xml:space="preserve">or </w:t>
                            </w:r>
                            <w:r>
                              <w:rPr>
                                <w:rFonts w:hint="default" w:eastAsia="黑体"/>
                                <w:szCs w:val="28"/>
                                <w:lang w:val="en-US" w:eastAsia="zh-CN"/>
                              </w:rPr>
                              <w:t xml:space="preserve">Plastic </w:t>
                            </w:r>
                            <w:r>
                              <w:rPr>
                                <w:rFonts w:hint="eastAsia" w:eastAsia="黑体"/>
                                <w:szCs w:val="28"/>
                                <w:lang w:val="en-US" w:eastAsia="zh-CN"/>
                              </w:rPr>
                              <w:t>V</w:t>
                            </w:r>
                            <w:r>
                              <w:rPr>
                                <w:rFonts w:hint="default" w:eastAsia="黑体"/>
                                <w:szCs w:val="28"/>
                                <w:lang w:val="en-US" w:eastAsia="zh-CN"/>
                              </w:rPr>
                              <w:t xml:space="preserve">olumetric </w:t>
                            </w:r>
                            <w:r>
                              <w:rPr>
                                <w:rFonts w:hint="eastAsia" w:eastAsia="黑体"/>
                                <w:szCs w:val="28"/>
                                <w:lang w:val="en-US" w:eastAsia="zh-CN"/>
                              </w:rPr>
                              <w:t>F</w:t>
                            </w:r>
                            <w:r>
                              <w:rPr>
                                <w:rFonts w:hint="default" w:eastAsia="黑体"/>
                                <w:szCs w:val="28"/>
                                <w:lang w:val="en-US" w:eastAsia="zh-CN"/>
                              </w:rPr>
                              <w:t>lask</w:t>
                            </w:r>
                          </w:p>
                          <w:p>
                            <w:pPr>
                              <w:pStyle w:val="54"/>
                              <w:spacing w:line="220" w:lineRule="exact"/>
                              <w:rPr>
                                <w:rFonts w:eastAsia="黑体"/>
                                <w:szCs w:val="28"/>
                              </w:rPr>
                            </w:pPr>
                            <w:r>
                              <w:rPr>
                                <w:rFonts w:hint="eastAsia" w:ascii="黑体" w:eastAsia="黑体"/>
                                <w:sz w:val="30"/>
                              </w:rPr>
                              <w:t>（</w:t>
                            </w:r>
                            <w:r>
                              <w:rPr>
                                <w:rFonts w:hint="eastAsia" w:ascii="黑体" w:eastAsia="黑体"/>
                                <w:sz w:val="30"/>
                                <w:lang w:eastAsia="zh-CN"/>
                              </w:rPr>
                              <w:t>征求意见稿</w:t>
                            </w:r>
                            <w:r>
                              <w:rPr>
                                <w:rFonts w:hint="eastAsia" w:ascii="黑体" w:eastAsia="黑体"/>
                                <w:sz w:val="3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2336;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2"/>
                        <w:rPr>
                          <w:rFonts w:hAnsi="黑体" w:cs="黑体"/>
                          <w:szCs w:val="52"/>
                        </w:rPr>
                      </w:pPr>
                      <w:r>
                        <w:rPr>
                          <w:rFonts w:hint="eastAsia" w:hAnsi="黑体" w:cs="黑体"/>
                          <w:szCs w:val="52"/>
                          <w:lang w:val="en-US" w:eastAsia="zh-CN"/>
                        </w:rPr>
                        <w:t>塑料容量瓶</w:t>
                      </w:r>
                      <w:r>
                        <w:rPr>
                          <w:rFonts w:hint="eastAsia" w:hAnsi="黑体" w:cs="黑体"/>
                          <w:szCs w:val="52"/>
                        </w:rPr>
                        <w:t>校准规范</w:t>
                      </w:r>
                    </w:p>
                    <w:p>
                      <w:pPr>
                        <w:pStyle w:val="67"/>
                        <w:spacing w:before="156" w:beforeLines="50" w:line="360" w:lineRule="auto"/>
                        <w:jc w:val="center"/>
                        <w:rPr>
                          <w:rFonts w:hint="default" w:eastAsia="黑体"/>
                          <w:szCs w:val="28"/>
                          <w:lang w:val="en-US" w:eastAsia="zh-CN"/>
                        </w:rPr>
                      </w:pPr>
                      <w:r>
                        <w:rPr>
                          <w:rFonts w:eastAsia="黑体"/>
                          <w:szCs w:val="28"/>
                        </w:rPr>
                        <w:t xml:space="preserve">Calibration </w:t>
                      </w:r>
                      <w:r>
                        <w:rPr>
                          <w:rFonts w:hint="eastAsia" w:eastAsia="黑体"/>
                          <w:szCs w:val="28"/>
                          <w:lang w:val="en-US" w:eastAsia="zh-CN"/>
                        </w:rPr>
                        <w:t>S</w:t>
                      </w:r>
                      <w:r>
                        <w:rPr>
                          <w:rFonts w:eastAsia="黑体"/>
                          <w:szCs w:val="28"/>
                        </w:rPr>
                        <w:t xml:space="preserve">pecification </w:t>
                      </w:r>
                      <w:r>
                        <w:rPr>
                          <w:rFonts w:hint="eastAsia" w:eastAsia="黑体"/>
                          <w:szCs w:val="28"/>
                          <w:lang w:val="en-US" w:eastAsia="zh-CN"/>
                        </w:rPr>
                        <w:t>F</w:t>
                      </w:r>
                      <w:r>
                        <w:rPr>
                          <w:rFonts w:eastAsia="黑体"/>
                          <w:szCs w:val="28"/>
                        </w:rPr>
                        <w:t xml:space="preserve">or </w:t>
                      </w:r>
                      <w:r>
                        <w:rPr>
                          <w:rFonts w:hint="default" w:eastAsia="黑体"/>
                          <w:szCs w:val="28"/>
                          <w:lang w:val="en-US" w:eastAsia="zh-CN"/>
                        </w:rPr>
                        <w:t xml:space="preserve">Plastic </w:t>
                      </w:r>
                      <w:r>
                        <w:rPr>
                          <w:rFonts w:hint="eastAsia" w:eastAsia="黑体"/>
                          <w:szCs w:val="28"/>
                          <w:lang w:val="en-US" w:eastAsia="zh-CN"/>
                        </w:rPr>
                        <w:t>V</w:t>
                      </w:r>
                      <w:r>
                        <w:rPr>
                          <w:rFonts w:hint="default" w:eastAsia="黑体"/>
                          <w:szCs w:val="28"/>
                          <w:lang w:val="en-US" w:eastAsia="zh-CN"/>
                        </w:rPr>
                        <w:t xml:space="preserve">olumetric </w:t>
                      </w:r>
                      <w:r>
                        <w:rPr>
                          <w:rFonts w:hint="eastAsia" w:eastAsia="黑体"/>
                          <w:szCs w:val="28"/>
                          <w:lang w:val="en-US" w:eastAsia="zh-CN"/>
                        </w:rPr>
                        <w:t>F</w:t>
                      </w:r>
                      <w:r>
                        <w:rPr>
                          <w:rFonts w:hint="default" w:eastAsia="黑体"/>
                          <w:szCs w:val="28"/>
                          <w:lang w:val="en-US" w:eastAsia="zh-CN"/>
                        </w:rPr>
                        <w:t>lask</w:t>
                      </w:r>
                    </w:p>
                    <w:p>
                      <w:pPr>
                        <w:pStyle w:val="54"/>
                        <w:spacing w:line="220" w:lineRule="exact"/>
                        <w:rPr>
                          <w:rFonts w:eastAsia="黑体"/>
                          <w:szCs w:val="28"/>
                        </w:rPr>
                      </w:pPr>
                      <w:r>
                        <w:rPr>
                          <w:rFonts w:hint="eastAsia" w:ascii="黑体" w:eastAsia="黑体"/>
                          <w:sz w:val="30"/>
                        </w:rPr>
                        <w:t>（</w:t>
                      </w:r>
                      <w:r>
                        <w:rPr>
                          <w:rFonts w:hint="eastAsia" w:ascii="黑体" w:eastAsia="黑体"/>
                          <w:sz w:val="30"/>
                          <w:lang w:eastAsia="zh-CN"/>
                        </w:rPr>
                        <w:t>征求意见稿</w:t>
                      </w:r>
                      <w:r>
                        <w:rPr>
                          <w:rFonts w:hint="eastAsia" w:ascii="黑体" w:eastAsia="黑体"/>
                          <w:sz w:val="30"/>
                        </w:rPr>
                        <w:t>）</w:t>
                      </w:r>
                    </w:p>
                  </w:txbxContent>
                </v:textbox>
                <w10:anchorlock/>
              </v:shape>
            </w:pict>
          </mc:Fallback>
        </mc:AlternateContent>
      </w:r>
    </w:p>
    <w:bookmarkEnd w:id="0"/>
    <w:p>
      <w:pPr>
        <w:rPr>
          <w:color w:val="000000"/>
          <w:sz w:val="24"/>
        </w:rPr>
      </w:pPr>
      <w:bookmarkStart w:id="1" w:name="_Toc193861442"/>
      <w:bookmarkStart w:id="2" w:name="_Toc193860176"/>
      <w:bookmarkStart w:id="3" w:name="_Toc193555883"/>
      <w:bookmarkStart w:id="4" w:name="_Toc193618946"/>
      <w:bookmarkStart w:id="5" w:name="_Toc193619091"/>
      <w:bookmarkStart w:id="6" w:name="_Toc193601894"/>
      <w:bookmarkStart w:id="7" w:name="_Toc193860026"/>
      <w:bookmarkStart w:id="8" w:name="_Toc193619049"/>
      <w:bookmarkStart w:id="9" w:name="_Toc193860207"/>
      <w:bookmarkStart w:id="10" w:name="_Toc193603073"/>
      <w:bookmarkStart w:id="11" w:name="_Toc193601673"/>
      <w:bookmarkStart w:id="12" w:name="_Toc193551753"/>
      <w:bookmarkStart w:id="13" w:name="_Toc193547508"/>
      <w:bookmarkStart w:id="14" w:name="_Toc193552963"/>
      <w:r>
        <w:rPr>
          <w:color w:val="000000"/>
          <w:sz w:val="24"/>
        </w:rPr>
        <mc:AlternateContent>
          <mc:Choice Requires="wps">
            <w:drawing>
              <wp:anchor distT="0" distB="0" distL="114300" distR="114300" simplePos="0" relativeHeight="251664384" behindDoc="0" locked="0" layoutInCell="1" allowOverlap="1">
                <wp:simplePos x="0" y="0"/>
                <wp:positionH relativeFrom="column">
                  <wp:posOffset>-184785</wp:posOffset>
                </wp:positionH>
                <wp:positionV relativeFrom="paragraph">
                  <wp:posOffset>-21590</wp:posOffset>
                </wp:positionV>
                <wp:extent cx="3956685" cy="1391285"/>
                <wp:effectExtent l="0" t="0" r="2476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391478"/>
                        </a:xfrm>
                        <a:prstGeom prst="rect">
                          <a:avLst/>
                        </a:prstGeom>
                        <a:solidFill>
                          <a:srgbClr val="FFFFFF"/>
                        </a:solidFill>
                        <a:ln w="3175" cap="rnd" algn="ctr">
                          <a:solidFill>
                            <a:srgbClr val="FFFFFF"/>
                          </a:solidFill>
                          <a:prstDash val="sysDot"/>
                          <a:miter lim="800000"/>
                        </a:ln>
                        <a:effectLst/>
                      </wps:spPr>
                      <wps:txbx>
                        <w:txbxContent>
                          <w:p>
                            <w:pPr>
                              <w:pStyle w:val="42"/>
                              <w:spacing w:line="200" w:lineRule="atLeast"/>
                              <w:rPr>
                                <w:rFonts w:hAnsi="宋体"/>
                                <w:sz w:val="44"/>
                                <w:szCs w:val="44"/>
                              </w:rPr>
                            </w:pPr>
                            <w:r>
                              <w:rPr>
                                <w:rFonts w:hint="eastAsia" w:hAnsi="宋体"/>
                                <w:sz w:val="44"/>
                                <w:szCs w:val="44"/>
                                <w:lang w:val="en-US" w:eastAsia="zh-CN"/>
                              </w:rPr>
                              <w:t>塑料容量瓶</w:t>
                            </w:r>
                            <w:r>
                              <w:rPr>
                                <w:rFonts w:hint="eastAsia" w:hAnsi="宋体"/>
                                <w:sz w:val="44"/>
                                <w:szCs w:val="44"/>
                              </w:rPr>
                              <w:t>校准规范</w:t>
                            </w:r>
                          </w:p>
                          <w:p>
                            <w:pPr>
                              <w:jc w:val="center"/>
                              <w:rPr>
                                <w:rFonts w:eastAsia="黑体"/>
                                <w:szCs w:val="28"/>
                              </w:rPr>
                            </w:pPr>
                            <w:r>
                              <w:rPr>
                                <w:rFonts w:eastAsia="黑体"/>
                                <w:szCs w:val="28"/>
                              </w:rPr>
                              <w:t xml:space="preserve">Calibration </w:t>
                            </w:r>
                            <w:r>
                              <w:rPr>
                                <w:rFonts w:hint="eastAsia" w:eastAsia="黑体"/>
                                <w:szCs w:val="28"/>
                                <w:lang w:val="en-US" w:eastAsia="zh-CN"/>
                              </w:rPr>
                              <w:t>S</w:t>
                            </w:r>
                            <w:r>
                              <w:rPr>
                                <w:rFonts w:eastAsia="黑体"/>
                                <w:szCs w:val="28"/>
                              </w:rPr>
                              <w:t xml:space="preserve">pecification </w:t>
                            </w:r>
                            <w:r>
                              <w:rPr>
                                <w:rFonts w:hint="eastAsia" w:eastAsia="黑体"/>
                                <w:szCs w:val="28"/>
                                <w:lang w:val="en-US" w:eastAsia="zh-CN"/>
                              </w:rPr>
                              <w:t>F</w:t>
                            </w:r>
                            <w:r>
                              <w:rPr>
                                <w:rFonts w:eastAsia="黑体"/>
                                <w:szCs w:val="28"/>
                              </w:rPr>
                              <w:t>or</w:t>
                            </w:r>
                          </w:p>
                          <w:p>
                            <w:pPr>
                              <w:jc w:val="center"/>
                              <w:rPr>
                                <w:rFonts w:hint="default" w:eastAsia="黑体"/>
                                <w:szCs w:val="28"/>
                                <w:lang w:val="en-US" w:eastAsia="zh-CN"/>
                              </w:rPr>
                            </w:pPr>
                            <w:r>
                              <w:rPr>
                                <w:rFonts w:eastAsia="黑体"/>
                                <w:szCs w:val="28"/>
                              </w:rPr>
                              <w:t xml:space="preserve"> </w:t>
                            </w:r>
                            <w:r>
                              <w:rPr>
                                <w:rFonts w:hint="default" w:eastAsia="黑体"/>
                                <w:szCs w:val="28"/>
                                <w:lang w:val="en-US" w:eastAsia="zh-CN"/>
                              </w:rPr>
                              <w:t xml:space="preserve">Plastic </w:t>
                            </w:r>
                            <w:r>
                              <w:rPr>
                                <w:rFonts w:hint="eastAsia" w:eastAsia="黑体"/>
                                <w:szCs w:val="28"/>
                                <w:lang w:val="en-US" w:eastAsia="zh-CN"/>
                              </w:rPr>
                              <w:t>V</w:t>
                            </w:r>
                            <w:r>
                              <w:rPr>
                                <w:rFonts w:hint="default" w:eastAsia="黑体"/>
                                <w:szCs w:val="28"/>
                                <w:lang w:val="en-US" w:eastAsia="zh-CN"/>
                              </w:rPr>
                              <w:t xml:space="preserve">olumetric </w:t>
                            </w:r>
                            <w:r>
                              <w:rPr>
                                <w:rFonts w:hint="eastAsia" w:eastAsia="黑体"/>
                                <w:szCs w:val="28"/>
                                <w:lang w:val="en-US" w:eastAsia="zh-CN"/>
                              </w:rPr>
                              <w:t>F</w:t>
                            </w:r>
                            <w:r>
                              <w:rPr>
                                <w:rFonts w:hint="default" w:eastAsia="黑体"/>
                                <w:szCs w:val="28"/>
                                <w:lang w:val="en-US" w:eastAsia="zh-CN"/>
                              </w:rPr>
                              <w:t>lask</w:t>
                            </w: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7pt;height:109.55pt;width:311.55pt;z-index:251664384;mso-width-relative:page;mso-height-relative:page;" fillcolor="#FFFFFF" filled="t" stroked="t" coordsize="21600,21600" o:gfxdata="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2CFdwAAAAKAQAADwAAAAAAAAABACAAAAAiAAAAZHJzL2Rvd25yZXYueG1sUEsBAhQA&#10;FAAAAAgAh07iQP6QP91gAgAAxQQAAA4AAAAAAAAAAQAgAAAAKwEAAGRycy9lMm9Eb2MueG1sUEsF&#10;BgAAAAAGAAYAWQEAAP0FAAAAAA==&#10;">
                <v:fill on="t" focussize="0,0"/>
                <v:stroke weight="0.25pt" color="#FFFFFF" miterlimit="8" joinstyle="miter" dashstyle="1 1" endcap="round"/>
                <v:imagedata o:title=""/>
                <o:lock v:ext="edit" aspectratio="f"/>
                <v:textbox inset="2.54mm,2.3mm,2.54mm,2.3mm">
                  <w:txbxContent>
                    <w:p>
                      <w:pPr>
                        <w:pStyle w:val="42"/>
                        <w:spacing w:line="200" w:lineRule="atLeast"/>
                        <w:rPr>
                          <w:rFonts w:hAnsi="宋体"/>
                          <w:sz w:val="44"/>
                          <w:szCs w:val="44"/>
                        </w:rPr>
                      </w:pPr>
                      <w:r>
                        <w:rPr>
                          <w:rFonts w:hint="eastAsia" w:hAnsi="宋体"/>
                          <w:sz w:val="44"/>
                          <w:szCs w:val="44"/>
                          <w:lang w:val="en-US" w:eastAsia="zh-CN"/>
                        </w:rPr>
                        <w:t>塑料容量瓶</w:t>
                      </w:r>
                      <w:r>
                        <w:rPr>
                          <w:rFonts w:hint="eastAsia" w:hAnsi="宋体"/>
                          <w:sz w:val="44"/>
                          <w:szCs w:val="44"/>
                        </w:rPr>
                        <w:t>校准规范</w:t>
                      </w:r>
                    </w:p>
                    <w:p>
                      <w:pPr>
                        <w:jc w:val="center"/>
                        <w:rPr>
                          <w:rFonts w:eastAsia="黑体"/>
                          <w:szCs w:val="28"/>
                        </w:rPr>
                      </w:pPr>
                      <w:r>
                        <w:rPr>
                          <w:rFonts w:eastAsia="黑体"/>
                          <w:szCs w:val="28"/>
                        </w:rPr>
                        <w:t xml:space="preserve">Calibration </w:t>
                      </w:r>
                      <w:r>
                        <w:rPr>
                          <w:rFonts w:hint="eastAsia" w:eastAsia="黑体"/>
                          <w:szCs w:val="28"/>
                          <w:lang w:val="en-US" w:eastAsia="zh-CN"/>
                        </w:rPr>
                        <w:t>S</w:t>
                      </w:r>
                      <w:r>
                        <w:rPr>
                          <w:rFonts w:eastAsia="黑体"/>
                          <w:szCs w:val="28"/>
                        </w:rPr>
                        <w:t xml:space="preserve">pecification </w:t>
                      </w:r>
                      <w:r>
                        <w:rPr>
                          <w:rFonts w:hint="eastAsia" w:eastAsia="黑体"/>
                          <w:szCs w:val="28"/>
                          <w:lang w:val="en-US" w:eastAsia="zh-CN"/>
                        </w:rPr>
                        <w:t>F</w:t>
                      </w:r>
                      <w:r>
                        <w:rPr>
                          <w:rFonts w:eastAsia="黑体"/>
                          <w:szCs w:val="28"/>
                        </w:rPr>
                        <w:t>or</w:t>
                      </w:r>
                    </w:p>
                    <w:p>
                      <w:pPr>
                        <w:jc w:val="center"/>
                        <w:rPr>
                          <w:rFonts w:hint="default" w:eastAsia="黑体"/>
                          <w:szCs w:val="28"/>
                          <w:lang w:val="en-US" w:eastAsia="zh-CN"/>
                        </w:rPr>
                      </w:pPr>
                      <w:r>
                        <w:rPr>
                          <w:rFonts w:eastAsia="黑体"/>
                          <w:szCs w:val="28"/>
                        </w:rPr>
                        <w:t xml:space="preserve"> </w:t>
                      </w:r>
                      <w:r>
                        <w:rPr>
                          <w:rFonts w:hint="default" w:eastAsia="黑体"/>
                          <w:szCs w:val="28"/>
                          <w:lang w:val="en-US" w:eastAsia="zh-CN"/>
                        </w:rPr>
                        <w:t xml:space="preserve">Plastic </w:t>
                      </w:r>
                      <w:r>
                        <w:rPr>
                          <w:rFonts w:hint="eastAsia" w:eastAsia="黑体"/>
                          <w:szCs w:val="28"/>
                          <w:lang w:val="en-US" w:eastAsia="zh-CN"/>
                        </w:rPr>
                        <w:t>V</w:t>
                      </w:r>
                      <w:r>
                        <w:rPr>
                          <w:rFonts w:hint="default" w:eastAsia="黑体"/>
                          <w:szCs w:val="28"/>
                          <w:lang w:val="en-US" w:eastAsia="zh-CN"/>
                        </w:rPr>
                        <w:t xml:space="preserve">olumetric </w:t>
                      </w:r>
                      <w:r>
                        <w:rPr>
                          <w:rFonts w:hint="eastAsia" w:eastAsia="黑体"/>
                          <w:szCs w:val="28"/>
                          <w:lang w:val="en-US" w:eastAsia="zh-CN"/>
                        </w:rPr>
                        <w:t>F</w:t>
                      </w:r>
                      <w:r>
                        <w:rPr>
                          <w:rFonts w:hint="default" w:eastAsia="黑体"/>
                          <w:szCs w:val="28"/>
                          <w:lang w:val="en-US" w:eastAsia="zh-CN"/>
                        </w:rPr>
                        <w:t>lask</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76"/>
        <w:spacing w:before="100" w:beforeAutospacing="1"/>
        <w:ind w:firstLine="480" w:firstLineChars="200"/>
        <w:jc w:val="both"/>
        <w:rPr>
          <w:rFonts w:ascii="Times New Roman" w:hAnsi="Times New Roman"/>
          <w:color w:val="000000"/>
          <w:sz w:val="24"/>
          <w:szCs w:val="24"/>
        </w:rPr>
      </w:pPr>
      <w:r>
        <w:rPr>
          <w:rFonts w:hint="eastAsia"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6432;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ascii="Times New Roman" w:hAnsi="Times New Roman"/>
          <w:color w:val="000000"/>
          <w:sz w:val="24"/>
          <w:szCs w:val="24"/>
        </w:rPr>
        <w:drawing>
          <wp:anchor distT="0" distB="0" distL="114300" distR="114300" simplePos="0" relativeHeight="251667456"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ascii="Times New Roman" w:hAnsi="Times New Roman"/>
          <w:color w:val="000000"/>
          <w:sz w:val="24"/>
          <w:szCs w:val="24"/>
        </w:rPr>
        <w:t xml:space="preserve">                                   </w:t>
      </w:r>
    </w:p>
    <w:p>
      <w:pPr>
        <w:pStyle w:val="47"/>
        <w:ind w:firstLine="480"/>
        <w:rPr>
          <w:rFonts w:ascii="Times New Roman" w:hAnsi="Times New Roman"/>
          <w:color w:val="000000"/>
          <w:sz w:val="24"/>
          <w:szCs w:val="24"/>
        </w:rPr>
      </w:pPr>
    </w:p>
    <w:bookmarkEnd w:id="12"/>
    <w:bookmarkEnd w:id="13"/>
    <w:bookmarkEnd w:id="14"/>
    <w:p>
      <w:pPr>
        <w:pStyle w:val="58"/>
        <w:rPr>
          <w:rFonts w:ascii="Times New Roman" w:hAnsi="Times New Roman"/>
          <w:color w:val="000000"/>
          <w:sz w:val="24"/>
          <w:szCs w:val="24"/>
        </w:rPr>
      </w:pPr>
      <w:bookmarkStart w:id="15" w:name="_Toc193555885"/>
      <w:bookmarkStart w:id="16" w:name="_Toc193601675"/>
      <w:bookmarkStart w:id="17" w:name="_Toc193601896"/>
      <w:bookmarkStart w:id="18" w:name="_Toc193603075"/>
    </w:p>
    <w:p>
      <w:pPr>
        <w:pStyle w:val="54"/>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5408;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54"/>
        <w:spacing w:line="420" w:lineRule="exact"/>
        <w:jc w:val="both"/>
        <w:rPr>
          <w:rFonts w:ascii="Times New Roman" w:hAnsi="Times New Roman"/>
          <w:color w:val="000000"/>
          <w:sz w:val="24"/>
          <w:szCs w:val="24"/>
        </w:rPr>
      </w:pPr>
    </w:p>
    <w:p>
      <w:pPr>
        <w:pStyle w:val="47"/>
        <w:ind w:firstLine="0" w:firstLineChars="0"/>
        <w:rPr>
          <w:rFonts w:ascii="Times New Roman" w:hAnsi="Times New Roman"/>
          <w:color w:val="000000"/>
          <w:sz w:val="24"/>
          <w:szCs w:val="24"/>
        </w:rPr>
      </w:pPr>
    </w:p>
    <w:p>
      <w:pPr>
        <w:pStyle w:val="42"/>
        <w:framePr w:w="8080" w:h="6806" w:hRule="exact" w:wrap="around" w:vAnchor="page" w:hAnchor="page" w:x="2115" w:y="7035"/>
        <w:adjustRightInd w:val="0"/>
        <w:snapToGrid w:val="0"/>
        <w:spacing w:line="520" w:lineRule="exact"/>
        <w:jc w:val="both"/>
        <w:rPr>
          <w:rFonts w:asciiTheme="minorEastAsia" w:hAnsiTheme="minorEastAsia"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heme="minorEastAsia" w:hAnsiTheme="minorEastAsia"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000000"/>
          <w:kern w:val="0"/>
          <w:sz w:val="28"/>
        </w:rPr>
      </w:pPr>
      <w:r>
        <w:rPr>
          <w:rFonts w:hint="eastAsia" w:eastAsia="黑体"/>
          <w:color w:val="000000"/>
          <w:kern w:val="0"/>
          <w:sz w:val="28"/>
        </w:rPr>
        <w:t>主要起草单位：</w:t>
      </w:r>
      <w:r>
        <w:rPr>
          <w:rFonts w:hint="eastAsia" w:asciiTheme="minorEastAsia" w:hAnsiTheme="minorEastAsia"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hint="eastAsia" w:eastAsia="黑体"/>
          <w:color w:val="000000"/>
          <w:kern w:val="0"/>
          <w:sz w:val="28"/>
        </w:rPr>
      </w:pPr>
      <w:r>
        <w:rPr>
          <w:rFonts w:hint="eastAsia" w:eastAsia="黑体"/>
          <w:color w:val="000000"/>
          <w:kern w:val="0"/>
          <w:sz w:val="28"/>
        </w:rPr>
        <w:t>参加起草单位：</w:t>
      </w:r>
    </w:p>
    <w:p>
      <w:pPr>
        <w:framePr w:w="8080" w:h="6806" w:hRule="exact" w:wrap="around" w:vAnchor="page" w:hAnchor="page" w:x="2115" w:y="7035" w:anchorLock="1"/>
        <w:widowControl/>
        <w:autoSpaceDE w:val="0"/>
        <w:autoSpaceDN w:val="0"/>
        <w:spacing w:line="360" w:lineRule="auto"/>
        <w:ind w:firstLine="1960" w:firstLineChars="700"/>
        <w:rPr>
          <w:rFonts w:hint="eastAsia" w:eastAsia="黑体"/>
          <w:color w:val="000000"/>
          <w:kern w:val="0"/>
          <w:sz w:val="28"/>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8"/>
          <w:szCs w:val="24"/>
        </w:rPr>
      </w:pPr>
      <w:r>
        <w:rPr>
          <w:rFonts w:hint="eastAsia" w:ascii="Times New Roman" w:hAnsi="Times New Roman"/>
          <w:color w:val="000000"/>
          <w:sz w:val="28"/>
          <w:szCs w:val="24"/>
        </w:rPr>
        <w:t>本规范委托有色金属行业计量技术委员会负责解释</w:t>
      </w:r>
    </w:p>
    <w:p>
      <w:pPr>
        <w:pStyle w:val="47"/>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19" w:name="_Toc193601676"/>
      <w:bookmarkStart w:id="20" w:name="_Toc193552965"/>
      <w:bookmarkStart w:id="21" w:name="_Toc193555886"/>
      <w:bookmarkStart w:id="22" w:name="_Toc193601897"/>
      <w:bookmarkStart w:id="23" w:name="_Toc193547510"/>
      <w:bookmarkStart w:id="24" w:name="_Toc193551755"/>
      <w:bookmarkStart w:id="25" w:name="_Toc193603076"/>
      <w:r>
        <w:rPr>
          <w:rFonts w:hint="eastAsia" w:ascii="Times New Roman" w:hAnsi="Times New Roman" w:eastAsia="黑体"/>
          <w:b/>
          <w:sz w:val="28"/>
          <w:szCs w:val="24"/>
        </w:rPr>
        <w:t>本规范主要起草人：</w:t>
      </w:r>
      <w:bookmarkEnd w:id="19"/>
      <w:bookmarkEnd w:id="20"/>
      <w:bookmarkEnd w:id="21"/>
      <w:bookmarkEnd w:id="22"/>
      <w:bookmarkEnd w:id="23"/>
      <w:bookmarkEnd w:id="24"/>
      <w:bookmarkEnd w:id="25"/>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lang w:val="en-US" w:eastAsia="zh-CN"/>
        </w:rPr>
        <w:t>贾梦琳</w:t>
      </w:r>
      <w:r>
        <w:rPr>
          <w:rFonts w:hint="eastAsia"/>
          <w:kern w:val="0"/>
          <w:sz w:val="28"/>
        </w:rPr>
        <w:t>（</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lang w:val="en-US" w:eastAsia="zh-CN"/>
        </w:rPr>
        <w:t>曹磊</w:t>
      </w:r>
      <w:r>
        <w:rPr>
          <w:rFonts w:hint="eastAsia"/>
          <w:kern w:val="0"/>
          <w:sz w:val="28"/>
        </w:rPr>
        <w:t>（</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pBdr>
          <w:top w:val="none" w:color="auto" w:sz="0" w:space="0"/>
          <w:left w:val="none" w:color="auto" w:sz="0" w:space="0"/>
          <w:bottom w:val="none" w:color="auto" w:sz="0" w:space="0"/>
          <w:right w:val="none" w:color="auto" w:sz="0" w:space="0"/>
        </w:pBdr>
        <w:autoSpaceDE w:val="0"/>
        <w:autoSpaceDN w:val="0"/>
        <w:spacing w:line="360" w:lineRule="auto"/>
        <w:ind w:firstLine="1960" w:firstLineChars="700"/>
        <w:rPr>
          <w:kern w:val="0"/>
          <w:sz w:val="28"/>
        </w:rPr>
      </w:pPr>
      <w:r>
        <w:rPr>
          <w:rFonts w:hint="eastAsia"/>
          <w:kern w:val="0"/>
          <w:sz w:val="28"/>
          <w:lang w:val="en-US" w:eastAsia="zh-CN"/>
        </w:rPr>
        <w:t>齐欢欢</w:t>
      </w:r>
      <w:r>
        <w:rPr>
          <w:rFonts w:hint="eastAsia"/>
          <w:kern w:val="0"/>
          <w:sz w:val="28"/>
        </w:rPr>
        <w:t>（</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pBdr>
          <w:top w:val="none" w:color="auto" w:sz="0" w:space="0"/>
          <w:left w:val="none" w:color="auto" w:sz="0" w:space="0"/>
          <w:bottom w:val="none" w:color="auto" w:sz="0" w:space="0"/>
          <w:right w:val="none" w:color="auto" w:sz="0" w:space="0"/>
        </w:pBdr>
        <w:autoSpaceDE w:val="0"/>
        <w:autoSpaceDN w:val="0"/>
        <w:spacing w:line="360" w:lineRule="auto"/>
        <w:ind w:firstLine="1960" w:firstLineChars="700"/>
        <w:rPr>
          <w:kern w:val="0"/>
          <w:sz w:val="28"/>
        </w:rPr>
      </w:pPr>
      <w:r>
        <w:rPr>
          <w:rFonts w:hint="eastAsia"/>
          <w:kern w:val="0"/>
          <w:sz w:val="28"/>
        </w:rPr>
        <w:t>房永强（</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hint="eastAsia" w:eastAsia="黑体"/>
          <w:b/>
          <w:kern w:val="0"/>
          <w:sz w:val="28"/>
        </w:rPr>
        <w:t>参加起草人：</w:t>
      </w:r>
    </w:p>
    <w:p>
      <w:pPr>
        <w:pStyle w:val="76"/>
        <w:jc w:val="both"/>
        <w:rPr>
          <w:rFonts w:ascii="Times New Roman" w:hAnsi="Times New Roman"/>
          <w:color w:val="000000"/>
          <w:sz w:val="24"/>
          <w:szCs w:val="24"/>
        </w:rPr>
      </w:pP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76"/>
        <w:jc w:val="both"/>
        <w:rPr>
          <w:rFonts w:ascii="Times New Roman" w:hAnsi="Times New Roman"/>
          <w:color w:val="000000"/>
          <w:sz w:val="24"/>
          <w:szCs w:val="24"/>
        </w:rPr>
        <w:sectPr>
          <w:headerReference r:id="rId12" w:type="default"/>
          <w:footerReference r:id="rId13"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color w:val="FF0000"/>
          <w:sz w:val="24"/>
        </w:rPr>
      </w:pPr>
      <w:r>
        <w:rPr>
          <w:rFonts w:hint="eastAsia" w:ascii="黑体" w:hAnsi="黑体" w:eastAsia="黑体"/>
          <w:bCs/>
          <w:sz w:val="44"/>
        </w:rPr>
        <w:t>目  录</w:t>
      </w:r>
      <w:r>
        <w:rPr>
          <w:color w:val="FF0000"/>
          <w:sz w:val="24"/>
        </w:rPr>
        <w:fldChar w:fldCharType="begin"/>
      </w:r>
      <w:r>
        <w:rPr>
          <w:color w:val="FF0000"/>
          <w:sz w:val="24"/>
        </w:rPr>
        <w:instrText xml:space="preserve"> TOC \o "1-3" \h \z </w:instrText>
      </w:r>
      <w:r>
        <w:rPr>
          <w:color w:val="FF0000"/>
          <w:sz w:val="24"/>
        </w:rPr>
        <w:fldChar w:fldCharType="end"/>
      </w:r>
    </w:p>
    <w:p>
      <w:pPr>
        <w:rPr>
          <w:color w:val="FF0000"/>
          <w:sz w:val="24"/>
        </w:rPr>
      </w:pPr>
      <w:bookmarkStart w:id="26" w:name="_Toc32159_WPSOffice_Type2"/>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"_Toc9228_WPSOffice_Level1" </w:instrText>
      </w:r>
      <w:r>
        <w:fldChar w:fldCharType="separate"/>
      </w:r>
      <w:r>
        <w:rPr>
          <w:rFonts w:hint="eastAsia" w:ascii="Times New Roman" w:hAnsi="Times New Roman" w:cs="宋体" w:eastAsiaTheme="minorEastAsia"/>
          <w:sz w:val="24"/>
          <w:szCs w:val="24"/>
        </w:rPr>
        <w:t>引   言</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t>（</w:t>
      </w:r>
      <w:r>
        <w:rPr>
          <w:rFonts w:hint="eastAsia" w:ascii="Times New Roman" w:hAnsi="Times New Roman" w:eastAsiaTheme="minorEastAsia"/>
          <w:sz w:val="24"/>
          <w:szCs w:val="24"/>
        </w:rPr>
        <w:t>II</w:t>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rPr>
        <w:fldChar w:fldCharType="end"/>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"_Toc23837_WPSOffice_Level1" </w:instrText>
      </w:r>
      <w:r>
        <w:fldChar w:fldCharType="separate"/>
      </w:r>
      <w:r>
        <w:rPr>
          <w:rFonts w:ascii="Times New Roman" w:hAnsi="Times New Roman" w:eastAsiaTheme="minorEastAsia"/>
          <w:sz w:val="24"/>
          <w:szCs w:val="24"/>
        </w:rPr>
        <w:t>1</w:t>
      </w:r>
      <w:r>
        <w:rPr>
          <w:rFonts w:hint="eastAsia" w:ascii="Times New Roman" w:hAnsi="Times New Roman" w:cs="宋体" w:eastAsiaTheme="minorEastAsia"/>
          <w:sz w:val="24"/>
          <w:szCs w:val="24"/>
        </w:rPr>
        <w:t xml:space="preserve"> 范围</w:t>
      </w:r>
      <w:r>
        <w:rPr>
          <w:rFonts w:hint="eastAsia" w:ascii="Times New Roman" w:hAnsi="Times New Roman" w:cs="宋体" w:eastAsiaTheme="minorEastAsia"/>
          <w:sz w:val="24"/>
          <w:szCs w:val="24"/>
        </w:rPr>
        <w:tab/>
      </w:r>
      <w:bookmarkStart w:id="27" w:name="_Toc23837_WPSOffice_Level1Page"/>
      <w:r>
        <w:rPr>
          <w:rFonts w:hint="eastAsia" w:ascii="Times New Roman" w:hAnsi="Times New Roman" w:cs="宋体" w:eastAsiaTheme="minorEastAsia"/>
          <w:sz w:val="24"/>
          <w:szCs w:val="24"/>
        </w:rPr>
        <w:t>（1）</w:t>
      </w:r>
      <w:bookmarkEnd w:id="27"/>
      <w:r>
        <w:rPr>
          <w:rFonts w:hint="eastAsia" w:ascii="Times New Roman" w:hAnsi="Times New Roman" w:cs="宋体" w:eastAsiaTheme="minorEastAsia"/>
          <w:sz w:val="24"/>
          <w:szCs w:val="24"/>
        </w:rPr>
        <w:fldChar w:fldCharType="end"/>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"_Toc7848_WPSOffice_Level1" </w:instrText>
      </w:r>
      <w:r>
        <w:fldChar w:fldCharType="separate"/>
      </w:r>
      <w:r>
        <w:rPr>
          <w:rFonts w:hint="eastAsia" w:ascii="Times New Roman" w:hAnsi="Times New Roman" w:eastAsiaTheme="minorEastAsia"/>
          <w:sz w:val="24"/>
          <w:szCs w:val="24"/>
        </w:rPr>
        <w:t>2</w:t>
      </w:r>
      <w:r>
        <w:rPr>
          <w:rFonts w:hint="eastAsia" w:ascii="Times New Roman" w:hAnsi="Times New Roman" w:cs="宋体" w:eastAsiaTheme="minorEastAsia"/>
          <w:sz w:val="24"/>
          <w:szCs w:val="24"/>
        </w:rPr>
        <w:t xml:space="preserve"> 引用文件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3</w:t>
      </w:r>
      <w:r>
        <w:rPr>
          <w:rFonts w:hint="eastAsia" w:ascii="Times New Roman" w:hAnsi="Times New Roman" w:cs="宋体" w:eastAsiaTheme="minorEastAsia"/>
          <w:sz w:val="24"/>
          <w:szCs w:val="24"/>
        </w:rPr>
        <w:t xml:space="preserve"> 概述</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"_Toc19851_WPSOffice_Level1" </w:instrText>
      </w:r>
      <w:r>
        <w:fldChar w:fldCharType="separate"/>
      </w:r>
      <w:r>
        <w:rPr>
          <w:rFonts w:hint="eastAsia" w:ascii="Times New Roman" w:hAnsi="Times New Roman" w:eastAsiaTheme="minorEastAsia"/>
          <w:sz w:val="24"/>
          <w:szCs w:val="24"/>
        </w:rPr>
        <w:t xml:space="preserve">4 </w:t>
      </w:r>
      <w:r>
        <w:rPr>
          <w:rFonts w:hint="eastAsia" w:ascii="Times New Roman" w:hAnsi="Times New Roman" w:cs="宋体" w:eastAsiaTheme="minorEastAsia"/>
          <w:sz w:val="24"/>
          <w:szCs w:val="24"/>
          <w:lang w:val="en-US" w:eastAsia="zh-CN"/>
        </w:rPr>
        <w:t>通用技术要求</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66"/>
        <w:keepNext w:val="0"/>
        <w:keepLines w:val="0"/>
        <w:pageBreakBefore w:val="0"/>
        <w:widowControl/>
        <w:tabs>
          <w:tab w:val="right" w:leader="dot" w:pos="9355"/>
        </w:tabs>
        <w:kinsoku/>
        <w:wordWrap/>
        <w:overflowPunct/>
        <w:topLinePunct w:val="0"/>
        <w:autoSpaceDE/>
        <w:autoSpaceDN/>
        <w:bidi w:val="0"/>
        <w:adjustRightInd/>
        <w:snapToGrid/>
        <w:spacing w:line="600" w:lineRule="exact"/>
        <w:ind w:left="0" w:leftChars="0"/>
        <w:jc w:val="both"/>
        <w:textAlignment w:val="auto"/>
        <w:rPr>
          <w:rFonts w:ascii="Times New Roman" w:hAnsi="Times New Roman" w:cs="宋体" w:eastAsiaTheme="minorEastAsia"/>
          <w:sz w:val="24"/>
          <w:szCs w:val="24"/>
        </w:rPr>
      </w:pPr>
      <w:r>
        <w:fldChar w:fldCharType="begin"/>
      </w:r>
      <w:r>
        <w:instrText xml:space="preserve"> HYPERLINK \l "_Toc4073_WPSOffice_Level2" </w:instrText>
      </w:r>
      <w:r>
        <w:fldChar w:fldCharType="separate"/>
      </w:r>
      <w:r>
        <w:rPr>
          <w:rFonts w:hint="eastAsia" w:ascii="Times New Roman" w:hAnsi="Times New Roman" w:eastAsiaTheme="minorEastAsia"/>
          <w:sz w:val="24"/>
          <w:szCs w:val="24"/>
        </w:rPr>
        <w:t>4.1</w:t>
      </w:r>
      <w:r>
        <w:rPr>
          <w:rFonts w:hint="eastAsia" w:ascii="Times New Roman" w:hAnsi="Times New Roman" w:cs="宋体" w:eastAsiaTheme="minorEastAsia"/>
          <w:sz w:val="24"/>
          <w:szCs w:val="24"/>
        </w:rPr>
        <w:t xml:space="preserve"> </w:t>
      </w:r>
      <w:r>
        <w:rPr>
          <w:rFonts w:hint="eastAsia" w:ascii="Times New Roman" w:hAnsi="Times New Roman" w:cs="Times New Roman"/>
          <w:kern w:val="2"/>
          <w:sz w:val="24"/>
          <w:szCs w:val="24"/>
          <w:lang w:val="en-US" w:eastAsia="zh-CN" w:bidi="ar-SA"/>
        </w:rPr>
        <w:t>外观</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lang w:val="en-US" w:eastAsia="zh-CN"/>
        </w:rPr>
        <w:t>1</w:t>
      </w:r>
      <w:r>
        <w:rPr>
          <w:rFonts w:hint="eastAsia" w:ascii="Times New Roman" w:hAnsi="Times New Roman" w:cs="宋体" w:eastAsiaTheme="minorEastAsia"/>
          <w:sz w:val="24"/>
          <w:szCs w:val="24"/>
        </w:rPr>
        <w:t>）</w:t>
      </w:r>
    </w:p>
    <w:p>
      <w:pPr>
        <w:pStyle w:val="66"/>
        <w:keepNext w:val="0"/>
        <w:keepLines w:val="0"/>
        <w:pageBreakBefore w:val="0"/>
        <w:widowControl/>
        <w:tabs>
          <w:tab w:val="right" w:leader="dot" w:pos="9355"/>
        </w:tabs>
        <w:kinsoku/>
        <w:wordWrap/>
        <w:overflowPunct/>
        <w:topLinePunct w:val="0"/>
        <w:autoSpaceDE/>
        <w:autoSpaceDN/>
        <w:bidi w:val="0"/>
        <w:adjustRightInd/>
        <w:snapToGrid/>
        <w:spacing w:line="600" w:lineRule="exact"/>
        <w:ind w:left="0" w:leftChars="0"/>
        <w:jc w:val="both"/>
        <w:textAlignment w:val="auto"/>
        <w:rPr>
          <w:rFonts w:ascii="Times New Roman" w:hAnsi="Times New Roman" w:cs="宋体" w:eastAsiaTheme="minorEastAsia"/>
          <w:sz w:val="24"/>
          <w:szCs w:val="24"/>
        </w:rPr>
      </w:pPr>
      <w:r>
        <w:fldChar w:fldCharType="begin"/>
      </w:r>
      <w:r>
        <w:instrText xml:space="preserve"> HYPERLINK \l "_Toc2224_WPSOffice_Level2" </w:instrText>
      </w:r>
      <w:r>
        <w:fldChar w:fldCharType="separate"/>
      </w:r>
      <w:r>
        <w:rPr>
          <w:rFonts w:hint="eastAsia" w:ascii="Times New Roman" w:hAnsi="Times New Roman" w:eastAsiaTheme="minorEastAsia"/>
          <w:sz w:val="24"/>
          <w:szCs w:val="24"/>
        </w:rPr>
        <w:t>4.2</w:t>
      </w:r>
      <w:r>
        <w:rPr>
          <w:rFonts w:hint="eastAsia" w:ascii="Times New Roman" w:hAnsi="Times New Roman" w:cs="宋体" w:eastAsiaTheme="minorEastAsia"/>
          <w:sz w:val="24"/>
          <w:szCs w:val="24"/>
        </w:rPr>
        <w:t xml:space="preserve"> </w:t>
      </w:r>
      <w:r>
        <w:rPr>
          <w:rFonts w:hint="eastAsia" w:eastAsiaTheme="minorEastAsia"/>
          <w:sz w:val="24"/>
          <w:highlight w:val="none"/>
          <w:lang w:val="en-US" w:eastAsia="zh-CN"/>
        </w:rPr>
        <w:t>密合性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"_Toc25829_WPSOffice_Level1" </w:instrText>
      </w:r>
      <w:r>
        <w:fldChar w:fldCharType="separate"/>
      </w:r>
      <w:r>
        <w:rPr>
          <w:rFonts w:hint="eastAsia" w:ascii="Times New Roman" w:hAnsi="Times New Roman" w:eastAsiaTheme="minorEastAsia"/>
          <w:sz w:val="24"/>
          <w:szCs w:val="24"/>
        </w:rPr>
        <w:t xml:space="preserve">5 </w:t>
      </w:r>
      <w:r>
        <w:rPr>
          <w:rFonts w:hint="eastAsia" w:ascii="Times New Roman" w:hAnsi="Times New Roman" w:cs="宋体" w:eastAsiaTheme="minorEastAsia"/>
          <w:sz w:val="24"/>
          <w:szCs w:val="24"/>
          <w:lang w:val="en-US" w:eastAsia="zh-CN"/>
        </w:rPr>
        <w:t>计量特性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66"/>
        <w:keepNext w:val="0"/>
        <w:keepLines w:val="0"/>
        <w:pageBreakBefore w:val="0"/>
        <w:widowControl/>
        <w:tabs>
          <w:tab w:val="right" w:leader="dot" w:pos="9355"/>
        </w:tabs>
        <w:kinsoku/>
        <w:wordWrap/>
        <w:overflowPunct/>
        <w:topLinePunct w:val="0"/>
        <w:autoSpaceDE/>
        <w:autoSpaceDN/>
        <w:bidi w:val="0"/>
        <w:adjustRightInd/>
        <w:snapToGrid/>
        <w:spacing w:line="600" w:lineRule="exact"/>
        <w:ind w:left="0" w:leftChars="0"/>
        <w:jc w:val="both"/>
        <w:textAlignment w:val="auto"/>
        <w:rPr>
          <w:rFonts w:ascii="Times New Roman" w:hAnsi="Times New Roman" w:cs="宋体" w:eastAsiaTheme="minorEastAsia"/>
          <w:sz w:val="24"/>
          <w:szCs w:val="24"/>
        </w:rPr>
      </w:pPr>
      <w:r>
        <w:fldChar w:fldCharType="begin"/>
      </w:r>
      <w:r>
        <w:instrText xml:space="preserve"> HYPERLINK \l "_Toc5126_WPSOffice_Level2" </w:instrText>
      </w:r>
      <w:r>
        <w:fldChar w:fldCharType="separate"/>
      </w:r>
      <w:r>
        <w:rPr>
          <w:rFonts w:hint="eastAsia" w:ascii="Times New Roman" w:hAnsi="Times New Roman" w:eastAsiaTheme="minorEastAsia"/>
          <w:sz w:val="24"/>
          <w:szCs w:val="24"/>
        </w:rPr>
        <w:t xml:space="preserve">5.1 </w:t>
      </w:r>
      <w:r>
        <w:rPr>
          <w:rFonts w:hint="eastAsia" w:ascii="Times New Roman" w:hAnsi="Times New Roman" w:cs="宋体" w:eastAsiaTheme="minorEastAsia"/>
          <w:sz w:val="24"/>
          <w:szCs w:val="24"/>
          <w:lang w:val="en-US" w:eastAsia="zh-CN"/>
        </w:rPr>
        <w:t>容量允差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66"/>
        <w:keepNext w:val="0"/>
        <w:keepLines w:val="0"/>
        <w:pageBreakBefore w:val="0"/>
        <w:widowControl/>
        <w:tabs>
          <w:tab w:val="right" w:leader="dot" w:pos="9355"/>
        </w:tabs>
        <w:kinsoku/>
        <w:wordWrap/>
        <w:overflowPunct/>
        <w:topLinePunct w:val="0"/>
        <w:autoSpaceDE/>
        <w:autoSpaceDN/>
        <w:bidi w:val="0"/>
        <w:adjustRightInd/>
        <w:snapToGrid/>
        <w:spacing w:line="600" w:lineRule="exact"/>
        <w:ind w:left="0" w:leftChars="0"/>
        <w:jc w:val="both"/>
        <w:textAlignment w:val="auto"/>
        <w:rPr>
          <w:rFonts w:ascii="Times New Roman" w:hAnsi="Times New Roman" w:cs="宋体" w:eastAsiaTheme="minorEastAsia"/>
          <w:sz w:val="24"/>
          <w:szCs w:val="24"/>
        </w:rPr>
      </w:pPr>
      <w:r>
        <w:fldChar w:fldCharType="begin"/>
      </w:r>
      <w:r>
        <w:instrText xml:space="preserve"> HYPERLINK \l "_Toc22718_WPSOffice_Level2" </w:instrText>
      </w:r>
      <w:r>
        <w:fldChar w:fldCharType="separate"/>
      </w:r>
      <w:r>
        <w:rPr>
          <w:rFonts w:hint="eastAsia" w:ascii="Times New Roman" w:hAnsi="Times New Roman" w:eastAsiaTheme="minorEastAsia"/>
          <w:sz w:val="24"/>
          <w:szCs w:val="24"/>
        </w:rPr>
        <w:t>6</w:t>
      </w:r>
      <w:r>
        <w:rPr>
          <w:rFonts w:hint="eastAsia" w:ascii="Times New Roman" w:hAnsi="Times New Roman" w:eastAsiaTheme="minorEastAsia"/>
          <w:sz w:val="24"/>
          <w:szCs w:val="24"/>
          <w:lang w:val="en-US" w:eastAsia="zh-CN"/>
        </w:rPr>
        <w:t xml:space="preserve"> </w:t>
      </w:r>
      <w:r>
        <w:rPr>
          <w:rFonts w:hint="eastAsia" w:ascii="Times New Roman" w:hAnsi="Times New Roman" w:cs="宋体" w:eastAsiaTheme="minorEastAsia"/>
          <w:sz w:val="24"/>
          <w:szCs w:val="24"/>
          <w:lang w:val="en-US" w:eastAsia="zh-CN"/>
        </w:rPr>
        <w:t>校准条件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3</w:t>
      </w:r>
      <w:r>
        <w:rPr>
          <w:rFonts w:hint="eastAsia" w:ascii="Times New Roman" w:hAnsi="Times New Roman" w:eastAsiaTheme="minorEastAsia"/>
          <w:sz w:val="24"/>
          <w:szCs w:val="24"/>
        </w:rPr>
        <w:t>）</w:t>
      </w:r>
    </w:p>
    <w:p>
      <w:pPr>
        <w:pStyle w:val="66"/>
        <w:keepNext w:val="0"/>
        <w:keepLines w:val="0"/>
        <w:pageBreakBefore w:val="0"/>
        <w:widowControl/>
        <w:tabs>
          <w:tab w:val="right" w:leader="dot" w:pos="9355"/>
        </w:tabs>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6.</w:t>
      </w:r>
      <w:r>
        <w:rPr>
          <w:rFonts w:hint="eastAsia" w:ascii="Times New Roman" w:hAnsi="Times New Roman" w:eastAsiaTheme="minorEastAsia"/>
          <w:sz w:val="24"/>
          <w:szCs w:val="24"/>
          <w:lang w:val="en-US" w:eastAsia="zh-CN"/>
        </w:rPr>
        <w:t>1</w:t>
      </w:r>
      <w:r>
        <w:rPr>
          <w:rFonts w:hint="eastAsia" w:ascii="Times New Roman" w:hAnsi="Times New Roman" w:eastAsiaTheme="minorEastAsia"/>
          <w:sz w:val="24"/>
          <w:szCs w:val="24"/>
        </w:rPr>
        <w:t xml:space="preserve"> </w:t>
      </w:r>
      <w:r>
        <w:rPr>
          <w:rFonts w:hint="eastAsia" w:ascii="Times New Roman" w:hAnsi="Times New Roman" w:cs="宋体" w:eastAsiaTheme="minorEastAsia"/>
          <w:sz w:val="24"/>
          <w:szCs w:val="24"/>
          <w:lang w:val="en-US" w:eastAsia="zh-CN"/>
        </w:rPr>
        <w:t>环境条件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hint="eastAsia" w:ascii="Times New Roman" w:hAnsi="Times New Roman"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6.</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 xml:space="preserve"> </w:t>
      </w:r>
      <w:r>
        <w:rPr>
          <w:rFonts w:hint="eastAsia" w:ascii="Times New Roman" w:hAnsi="Times New Roman" w:cs="宋体" w:eastAsiaTheme="minorEastAsia"/>
          <w:sz w:val="24"/>
          <w:szCs w:val="24"/>
          <w:lang w:val="en-US" w:eastAsia="zh-CN"/>
        </w:rPr>
        <w:t>测量标准</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"_Toc25466_WPSOffice_Level1" </w:instrText>
      </w:r>
      <w:r>
        <w:fldChar w:fldCharType="separate"/>
      </w:r>
      <w:r>
        <w:rPr>
          <w:rFonts w:hint="eastAsia" w:ascii="Times New Roman" w:hAnsi="Times New Roman" w:eastAsiaTheme="minorEastAsia"/>
          <w:sz w:val="24"/>
          <w:szCs w:val="24"/>
        </w:rPr>
        <w:t>7</w:t>
      </w:r>
      <w:r>
        <w:rPr>
          <w:rFonts w:hint="eastAsia" w:ascii="Times New Roman" w:hAnsi="Times New Roman" w:cs="宋体" w:eastAsiaTheme="minorEastAsia"/>
          <w:sz w:val="24"/>
          <w:szCs w:val="24"/>
        </w:rPr>
        <w:t xml:space="preserve"> 校准</w:t>
      </w:r>
      <w:r>
        <w:rPr>
          <w:rFonts w:hint="eastAsia" w:ascii="Times New Roman" w:hAnsi="Times New Roman" w:cs="宋体" w:eastAsiaTheme="minorEastAsia"/>
          <w:sz w:val="24"/>
          <w:szCs w:val="24"/>
          <w:lang w:val="en-US" w:eastAsia="zh-CN"/>
        </w:rPr>
        <w:t>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3</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hint="eastAsia" w:ascii="Times New Roman" w:hAnsi="Times New Roman"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rPr>
        <w:t>8</w:t>
      </w:r>
      <w:r>
        <w:rPr>
          <w:rFonts w:hint="eastAsia" w:ascii="Times New Roman" w:hAnsi="Times New Roman" w:cs="宋体" w:eastAsiaTheme="minorEastAsia"/>
          <w:sz w:val="24"/>
          <w:szCs w:val="24"/>
        </w:rPr>
        <w:t xml:space="preserve"> </w:t>
      </w:r>
      <w:r>
        <w:rPr>
          <w:rFonts w:hint="eastAsia" w:ascii="Times New Roman" w:hAnsi="Times New Roman" w:cs="宋体" w:eastAsiaTheme="minorEastAsia"/>
          <w:sz w:val="24"/>
          <w:szCs w:val="24"/>
          <w:lang w:val="en-US" w:eastAsia="zh-CN"/>
        </w:rPr>
        <w:t>校准结果表达</w:t>
      </w:r>
      <w:r>
        <w:rPr>
          <w:rFonts w:hint="eastAsia" w:ascii="Times New Roman" w:hAnsi="Times New Roman" w:cs="宋体" w:eastAsiaTheme="minorEastAsia"/>
          <w:sz w:val="24"/>
          <w:szCs w:val="24"/>
        </w:rPr>
        <w:t xml:space="preserve">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4</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hint="eastAsia" w:ascii="Times New Roman" w:hAnsi="Times New Roman"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lang w:val="en-US" w:eastAsia="zh-CN"/>
        </w:rPr>
        <w:t>9</w:t>
      </w:r>
      <w:r>
        <w:rPr>
          <w:rFonts w:hint="eastAsia" w:ascii="Times New Roman" w:hAnsi="Times New Roman" w:cs="宋体" w:eastAsiaTheme="minorEastAsia"/>
          <w:sz w:val="24"/>
          <w:szCs w:val="24"/>
        </w:rPr>
        <w:t xml:space="preserve"> 复校时间间隔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5</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"_Toc20191_WPSOffice_Level1" </w:instrText>
      </w:r>
      <w:r>
        <w:fldChar w:fldCharType="separate"/>
      </w:r>
      <w:r>
        <w:rPr>
          <w:rFonts w:hint="eastAsia" w:ascii="Times New Roman" w:hAnsi="Times New Roman" w:cs="宋体" w:eastAsiaTheme="minorEastAsia"/>
          <w:sz w:val="24"/>
          <w:szCs w:val="24"/>
        </w:rPr>
        <w:t>附录</w:t>
      </w:r>
      <w:r>
        <w:rPr>
          <w:rFonts w:ascii="Times New Roman" w:hAnsi="Times New Roman" w:eastAsiaTheme="minorEastAsia"/>
          <w:sz w:val="24"/>
          <w:szCs w:val="24"/>
        </w:rPr>
        <w:t>A</w:t>
      </w:r>
      <w:r>
        <w:rPr>
          <w:rFonts w:hint="eastAsia" w:ascii="Times New Roman" w:hAnsi="Times New Roman" w:cs="宋体" w:eastAsiaTheme="minorEastAsia"/>
          <w:sz w:val="24"/>
          <w:szCs w:val="24"/>
        </w:rPr>
        <w:t xml:space="preserve"> </w:t>
      </w:r>
      <w:r>
        <w:rPr>
          <w:rFonts w:hint="eastAsia" w:ascii="Times New Roman" w:hAnsi="Times New Roman" w:eastAsiaTheme="minorEastAsia"/>
          <w:kern w:val="2"/>
          <w:sz w:val="24"/>
          <w:szCs w:val="24"/>
          <w:lang w:val="en-US" w:eastAsia="zh-CN"/>
        </w:rPr>
        <w:t>塑料容量瓶衡量法</w:t>
      </w:r>
      <w:r>
        <w:rPr>
          <w:rFonts w:hint="default" w:ascii="Times New Roman" w:hAnsi="Times New Roman" w:eastAsiaTheme="minorEastAsia"/>
          <w:i/>
          <w:iCs/>
          <w:kern w:val="2"/>
          <w:sz w:val="24"/>
          <w:szCs w:val="24"/>
          <w:lang w:val="en-US" w:eastAsia="zh-CN"/>
        </w:rPr>
        <w:t>K</w:t>
      </w:r>
      <w:r>
        <w:rPr>
          <w:rFonts w:hint="default" w:ascii="Times New Roman" w:hAnsi="Times New Roman" w:eastAsiaTheme="minorEastAsia"/>
          <w:kern w:val="2"/>
          <w:sz w:val="24"/>
          <w:szCs w:val="24"/>
          <w:lang w:val="en-US" w:eastAsia="zh-CN"/>
        </w:rPr>
        <w:t>(</w:t>
      </w:r>
      <w:r>
        <w:rPr>
          <w:rFonts w:hint="default" w:ascii="Times New Roman" w:hAnsi="Times New Roman" w:eastAsiaTheme="minorEastAsia"/>
          <w:i/>
          <w:iCs/>
          <w:kern w:val="2"/>
          <w:sz w:val="24"/>
          <w:szCs w:val="24"/>
          <w:lang w:val="en-US" w:eastAsia="zh-CN"/>
        </w:rPr>
        <w:t>t</w:t>
      </w:r>
      <w:r>
        <w:rPr>
          <w:rFonts w:hint="default" w:ascii="Times New Roman" w:hAnsi="Times New Roman" w:eastAsiaTheme="minorEastAsia"/>
          <w:kern w:val="2"/>
          <w:sz w:val="24"/>
          <w:szCs w:val="24"/>
          <w:lang w:val="en-US" w:eastAsia="zh-CN"/>
        </w:rPr>
        <w:t>)</w:t>
      </w:r>
      <w:r>
        <w:rPr>
          <w:rFonts w:hint="eastAsia" w:ascii="Times New Roman" w:hAnsi="Times New Roman" w:eastAsiaTheme="minorEastAsia"/>
          <w:kern w:val="2"/>
          <w:sz w:val="24"/>
          <w:szCs w:val="24"/>
          <w:lang w:val="en-US" w:eastAsia="zh-CN"/>
        </w:rPr>
        <w:t>值表</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6</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"_Toc29371_WPSOffice_Level1" </w:instrText>
      </w:r>
      <w:r>
        <w:fldChar w:fldCharType="separate"/>
      </w: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 xml:space="preserve">B </w:t>
      </w:r>
      <w:r>
        <w:rPr>
          <w:rFonts w:hint="eastAsia" w:ascii="Times New Roman" w:hAnsi="Times New Roman" w:cs="宋体" w:eastAsiaTheme="minorEastAsia"/>
          <w:sz w:val="24"/>
          <w:szCs w:val="24"/>
        </w:rPr>
        <w:t>校准</w:t>
      </w:r>
      <w:r>
        <w:rPr>
          <w:rFonts w:hint="eastAsia" w:ascii="Times New Roman" w:hAnsi="Times New Roman" w:cs="宋体" w:eastAsiaTheme="minorEastAsia"/>
          <w:sz w:val="24"/>
          <w:szCs w:val="24"/>
          <w:lang w:val="en-US" w:eastAsia="zh-CN"/>
        </w:rPr>
        <w:t>原始记录</w:t>
      </w:r>
      <w:r>
        <w:rPr>
          <w:rFonts w:hint="eastAsia" w:ascii="Times New Roman" w:hAnsi="Times New Roman" w:cs="宋体" w:eastAsiaTheme="minorEastAsia"/>
          <w:sz w:val="24"/>
          <w:szCs w:val="24"/>
        </w:rPr>
        <w:t>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9</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8"/>
          <w:rFonts w:hint="eastAsia" w:cs="宋体" w:eastAsiaTheme="minorEastAsia"/>
          <w:sz w:val="24"/>
          <w:szCs w:val="24"/>
        </w:rPr>
        <w:t>附录</w:t>
      </w:r>
      <w:r>
        <w:rPr>
          <w:rFonts w:hint="eastAsia" w:ascii="Times New Roman" w:hAnsi="Times New Roman" w:eastAsiaTheme="minorEastAsia"/>
          <w:sz w:val="24"/>
          <w:szCs w:val="24"/>
        </w:rPr>
        <w:t>C</w:t>
      </w:r>
      <w:r>
        <w:rPr>
          <w:rFonts w:hint="eastAsia" w:ascii="Times New Roman" w:hAnsi="Times New Roman"/>
          <w:sz w:val="24"/>
          <w:szCs w:val="24"/>
        </w:rPr>
        <w:t xml:space="preserve"> </w:t>
      </w:r>
      <w:r>
        <w:rPr>
          <w:rFonts w:hint="eastAsia" w:ascii="Times New Roman" w:hAnsi="Times New Roman" w:cs="宋体" w:eastAsiaTheme="minorEastAsia"/>
          <w:sz w:val="24"/>
          <w:szCs w:val="24"/>
        </w:rPr>
        <w:t>校准证书内页参考格式</w:t>
      </w:r>
      <w:r>
        <w:rPr>
          <w:rStyle w:val="28"/>
          <w:rFonts w:hint="eastAsia" w:cs="宋体" w:eastAsiaTheme="minorEastAsia"/>
          <w:sz w:val="24"/>
          <w:szCs w:val="24"/>
        </w:rPr>
        <w:tab/>
      </w:r>
      <w:r>
        <w:rPr>
          <w:rStyle w:val="28"/>
          <w:rFonts w:hint="eastAsia" w:cs="宋体" w:eastAsiaTheme="minorEastAsia"/>
          <w:sz w:val="24"/>
          <w:szCs w:val="24"/>
        </w:rPr>
        <w:fldChar w:fldCharType="end"/>
      </w:r>
      <w:bookmarkEnd w:id="26"/>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10</w:t>
      </w:r>
      <w:r>
        <w:rPr>
          <w:rFonts w:hint="eastAsia" w:ascii="Times New Roman" w:hAnsi="Times New Roman" w:eastAsiaTheme="minorEastAsia"/>
          <w:sz w:val="24"/>
          <w:szCs w:val="24"/>
        </w:rPr>
        <w:t>）</w:t>
      </w:r>
    </w:p>
    <w:p>
      <w:pPr>
        <w:pStyle w:val="55"/>
        <w:keepNext w:val="0"/>
        <w:keepLines w:val="0"/>
        <w:pageBreakBefore w:val="0"/>
        <w:widowControl/>
        <w:tabs>
          <w:tab w:val="right" w:leader="dot" w:pos="9355"/>
        </w:tabs>
        <w:kinsoku/>
        <w:wordWrap/>
        <w:overflowPunct/>
        <w:topLinePunct w:val="0"/>
        <w:autoSpaceDE/>
        <w:autoSpaceDN/>
        <w:bidi w:val="0"/>
        <w:adjustRightInd/>
        <w:snapToGrid/>
        <w:spacing w:line="600" w:lineRule="exact"/>
        <w:jc w:val="both"/>
        <w:textAlignment w:val="auto"/>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8"/>
          <w:rFonts w:hint="eastAsia" w:cs="宋体" w:eastAsiaTheme="minorEastAsia"/>
          <w:sz w:val="24"/>
          <w:szCs w:val="24"/>
        </w:rPr>
        <w:t>附录D</w:t>
      </w:r>
      <w:r>
        <w:rPr>
          <w:rFonts w:hint="eastAsia" w:ascii="Times New Roman" w:hAnsi="Times New Roman"/>
          <w:sz w:val="24"/>
          <w:szCs w:val="24"/>
        </w:rPr>
        <w:t xml:space="preserve"> </w:t>
      </w:r>
      <w:r>
        <w:rPr>
          <w:rFonts w:hint="eastAsia" w:ascii="Times New Roman" w:hAnsi="Times New Roman"/>
          <w:sz w:val="24"/>
          <w:szCs w:val="24"/>
          <w:lang w:val="en-US" w:eastAsia="zh-CN"/>
        </w:rPr>
        <w:t>容量误差测量结果不确定度评定示例</w:t>
      </w:r>
      <w:r>
        <w:rPr>
          <w:rStyle w:val="28"/>
          <w:rFonts w:hint="eastAsia" w:cs="宋体" w:eastAsiaTheme="minorEastAsia"/>
          <w:sz w:val="24"/>
          <w:szCs w:val="24"/>
        </w:rPr>
        <w:tab/>
      </w:r>
      <w:r>
        <w:rPr>
          <w:rStyle w:val="28"/>
          <w:rFonts w:hint="eastAsia"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11</w:t>
      </w:r>
      <w:r>
        <w:rPr>
          <w:rFonts w:hint="eastAsia" w:ascii="Times New Roman" w:hAnsi="Times New Roman" w:eastAsiaTheme="minorEastAsia"/>
          <w:sz w:val="24"/>
          <w:szCs w:val="24"/>
        </w:rPr>
        <w:t>）</w:t>
      </w:r>
    </w:p>
    <w:p>
      <w:pPr>
        <w:pStyle w:val="55"/>
        <w:tabs>
          <w:tab w:val="right" w:leader="dot" w:pos="9355"/>
        </w:tabs>
        <w:jc w:val="both"/>
        <w:rPr>
          <w:rFonts w:ascii="Times New Roman" w:hAnsi="Times New Roman" w:cs="宋体" w:eastAsiaTheme="minorEastAsia"/>
          <w:sz w:val="24"/>
          <w:szCs w:val="24"/>
        </w:rPr>
      </w:pPr>
    </w:p>
    <w:p>
      <w:pPr>
        <w:widowControl/>
        <w:jc w:val="left"/>
        <w:rPr>
          <w:rStyle w:val="28"/>
          <w:rFonts w:eastAsia="Adobe 黑体 Std R"/>
          <w:color w:val="000000"/>
          <w:sz w:val="24"/>
        </w:rPr>
      </w:pPr>
      <w:r>
        <w:rPr>
          <w:rStyle w:val="28"/>
          <w:rFonts w:eastAsia="Adobe 黑体 Std R"/>
          <w:color w:val="000000"/>
          <w:sz w:val="24"/>
        </w:rPr>
        <w:br w:type="page"/>
      </w:r>
    </w:p>
    <w:p>
      <w:pPr>
        <w:jc w:val="center"/>
        <w:rPr>
          <w:rStyle w:val="28"/>
          <w:rFonts w:ascii="黑体" w:hAnsi="黑体" w:eastAsia="黑体"/>
          <w:color w:val="000000"/>
          <w:sz w:val="44"/>
          <w:szCs w:val="44"/>
        </w:rPr>
      </w:pPr>
      <w:bookmarkStart w:id="28" w:name="_Toc9228_WPSOffice_Level1"/>
      <w:r>
        <w:rPr>
          <w:rStyle w:val="28"/>
          <w:rFonts w:hint="eastAsia" w:ascii="黑体" w:hAnsi="黑体" w:eastAsia="黑体"/>
          <w:color w:val="000000"/>
          <w:sz w:val="44"/>
          <w:szCs w:val="44"/>
        </w:rPr>
        <w:t>引   言</w:t>
      </w:r>
      <w:bookmarkEnd w:id="28"/>
    </w:p>
    <w:p>
      <w:pPr>
        <w:rPr>
          <w:sz w:val="24"/>
        </w:rPr>
      </w:pPr>
    </w:p>
    <w:p>
      <w:pPr>
        <w:spacing w:line="360" w:lineRule="auto"/>
        <w:ind w:firstLine="480" w:firstLineChars="200"/>
        <w:rPr>
          <w:sz w:val="24"/>
        </w:rPr>
      </w:pPr>
      <w:r>
        <w:rPr>
          <w:rFonts w:hint="eastAsia"/>
          <w:sz w:val="24"/>
        </w:rPr>
        <w:t>本规范是以</w:t>
      </w:r>
      <w:r>
        <w:rPr>
          <w:sz w:val="24"/>
        </w:rPr>
        <w:t>JJF 1071-2010</w:t>
      </w:r>
      <w:r>
        <w:rPr>
          <w:rFonts w:hint="eastAsia"/>
          <w:sz w:val="24"/>
        </w:rPr>
        <w:t>《国家计量校准规范编写规则》、JJF 1001-2011《通用计量术语及定义》和JJF 1059.1-2012《测量不确定度评定与表示》为基础性系列规范进行编写。</w:t>
      </w:r>
    </w:p>
    <w:p>
      <w:pPr>
        <w:spacing w:line="360" w:lineRule="auto"/>
        <w:ind w:firstLine="480" w:firstLineChars="200"/>
        <w:rPr>
          <w:sz w:val="24"/>
        </w:rPr>
      </w:pPr>
      <w:r>
        <w:rPr>
          <w:rFonts w:hint="eastAsia"/>
          <w:sz w:val="24"/>
        </w:rPr>
        <w:t>本规范为首次发布。</w:t>
      </w:r>
    </w:p>
    <w:p>
      <w:pPr>
        <w:rPr>
          <w:color w:val="000000"/>
          <w:sz w:val="24"/>
        </w:rPr>
      </w:pPr>
    </w:p>
    <w:p>
      <w:pPr>
        <w:rPr>
          <w:color w:val="000000"/>
          <w:sz w:val="24"/>
        </w:rPr>
        <w:sectPr>
          <w:headerReference r:id="rId14" w:type="default"/>
          <w:footerReference r:id="rId15"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42"/>
        <w:framePr w:w="9406" w:h="736" w:hRule="exact" w:wrap="around" w:vAnchor="page" w:hAnchor="page" w:x="1396" w:y="1501"/>
        <w:spacing w:line="200" w:lineRule="atLeast"/>
        <w:rPr>
          <w:rFonts w:hAnsi="宋体"/>
          <w:sz w:val="32"/>
          <w:szCs w:val="32"/>
        </w:rPr>
      </w:pPr>
      <w:bookmarkStart w:id="29" w:name="_Toc193619050"/>
      <w:bookmarkStart w:id="30" w:name="_Toc193618947"/>
      <w:bookmarkStart w:id="31" w:name="_Toc193619092"/>
      <w:r>
        <w:rPr>
          <w:rFonts w:hint="eastAsia" w:hAnsi="宋体"/>
          <w:sz w:val="32"/>
          <w:szCs w:val="32"/>
          <w:lang w:val="en-US" w:eastAsia="zh-CN"/>
        </w:rPr>
        <w:t>塑料容量瓶</w:t>
      </w:r>
      <w:r>
        <w:rPr>
          <w:rFonts w:hint="eastAsia" w:hAnsi="宋体"/>
          <w:sz w:val="32"/>
          <w:szCs w:val="32"/>
        </w:rPr>
        <w:t>校准规范</w:t>
      </w:r>
    </w:p>
    <w:p>
      <w:pPr>
        <w:pStyle w:val="46"/>
        <w:spacing w:before="0" w:beforeLines="0" w:after="0" w:afterLines="0" w:line="360" w:lineRule="auto"/>
        <w:ind w:left="312" w:hanging="312" w:hangingChars="130"/>
        <w:outlineLvl w:val="0"/>
        <w:rPr>
          <w:rFonts w:ascii="Times New Roman" w:hAnsi="Times New Roman"/>
          <w:color w:val="000000"/>
          <w:sz w:val="24"/>
          <w:szCs w:val="24"/>
        </w:rPr>
      </w:pPr>
      <w:bookmarkStart w:id="32" w:name="_Toc193860027"/>
      <w:bookmarkStart w:id="33" w:name="_Toc23837_WPSOffice_Level1"/>
      <w:bookmarkStart w:id="34" w:name="_Toc193860177"/>
      <w:bookmarkStart w:id="35" w:name="_Toc500258929"/>
      <w:bookmarkStart w:id="36" w:name="_Toc193860208"/>
      <w:r>
        <w:rPr>
          <w:rFonts w:ascii="Times New Roman" w:hAnsi="Times New Roman"/>
          <w:color w:val="000000"/>
          <w:sz w:val="24"/>
          <w:szCs w:val="24"/>
        </w:rPr>
        <w:t>1</w:t>
      </w:r>
      <w:r>
        <w:rPr>
          <w:rFonts w:hint="eastAsia" w:ascii="Times New Roman" w:hAnsi="Times New Roman"/>
          <w:color w:val="000000"/>
          <w:sz w:val="24"/>
          <w:szCs w:val="24"/>
        </w:rPr>
        <w:t xml:space="preserve"> 范围</w:t>
      </w:r>
      <w:bookmarkEnd w:id="29"/>
      <w:bookmarkEnd w:id="30"/>
      <w:bookmarkEnd w:id="31"/>
      <w:bookmarkEnd w:id="32"/>
      <w:bookmarkEnd w:id="33"/>
      <w:bookmarkEnd w:id="34"/>
      <w:bookmarkEnd w:id="35"/>
      <w:bookmarkEnd w:id="36"/>
    </w:p>
    <w:p>
      <w:pPr>
        <w:spacing w:line="360" w:lineRule="auto"/>
        <w:ind w:firstLine="480" w:firstLineChars="200"/>
        <w:rPr>
          <w:rFonts w:hint="default" w:eastAsia="宋体"/>
          <w:kern w:val="0"/>
          <w:sz w:val="24"/>
          <w:lang w:val="en-US" w:eastAsia="zh-CN"/>
        </w:rPr>
      </w:pPr>
      <w:r>
        <w:rPr>
          <w:rFonts w:hint="eastAsia" w:eastAsiaTheme="minorEastAsia"/>
          <w:kern w:val="0"/>
          <w:sz w:val="24"/>
        </w:rPr>
        <w:t>本规范适用</w:t>
      </w:r>
      <w:r>
        <w:rPr>
          <w:rFonts w:hint="eastAsia" w:eastAsiaTheme="minorEastAsia"/>
          <w:kern w:val="0"/>
          <w:sz w:val="24"/>
          <w:lang w:val="en-US" w:eastAsia="zh-CN"/>
        </w:rPr>
        <w:t>于</w:t>
      </w:r>
      <w:r>
        <w:rPr>
          <w:color w:val="000000"/>
          <w:sz w:val="24"/>
        </w:rPr>
        <w:t>适用于聚丙烯(PP)、聚甲基戊烯(PMP)、过氟烷氧基(PFA)</w:t>
      </w:r>
      <w:r>
        <w:rPr>
          <w:rFonts w:hint="eastAsia"/>
          <w:color w:val="000000"/>
          <w:sz w:val="24"/>
        </w:rPr>
        <w:t>塑料容量瓶</w:t>
      </w:r>
      <w:r>
        <w:rPr>
          <w:color w:val="000000"/>
          <w:sz w:val="24"/>
        </w:rPr>
        <w:t>校准。</w:t>
      </w:r>
    </w:p>
    <w:p>
      <w:pPr>
        <w:pStyle w:val="46"/>
        <w:spacing w:before="0" w:beforeLines="0" w:after="0" w:afterLines="0" w:line="360" w:lineRule="auto"/>
        <w:ind w:left="272" w:hanging="272"/>
        <w:rPr>
          <w:rFonts w:ascii="Times New Roman" w:hAnsi="Times New Roman"/>
          <w:sz w:val="24"/>
          <w:szCs w:val="24"/>
        </w:rPr>
      </w:pPr>
      <w:bookmarkStart w:id="37" w:name="_Toc193860028"/>
      <w:bookmarkStart w:id="38" w:name="_Toc193860209"/>
      <w:bookmarkStart w:id="39" w:name="_Toc193860178"/>
      <w:bookmarkStart w:id="40" w:name="_Toc500258930"/>
      <w:bookmarkStart w:id="41" w:name="_Toc7848_WPSOffice_Level1"/>
      <w:r>
        <w:rPr>
          <w:rFonts w:ascii="Times New Roman" w:hAnsi="Times New Roman"/>
          <w:sz w:val="24"/>
          <w:szCs w:val="24"/>
        </w:rPr>
        <w:t>2</w:t>
      </w:r>
      <w:r>
        <w:rPr>
          <w:rFonts w:hint="eastAsia" w:ascii="Times New Roman" w:hAnsi="Times New Roman"/>
          <w:sz w:val="24"/>
          <w:szCs w:val="24"/>
        </w:rPr>
        <w:t xml:space="preserve"> 引用文</w:t>
      </w:r>
      <w:bookmarkEnd w:id="37"/>
      <w:bookmarkEnd w:id="38"/>
      <w:bookmarkEnd w:id="39"/>
      <w:r>
        <w:rPr>
          <w:rFonts w:hint="eastAsia" w:ascii="Times New Roman" w:hAnsi="Times New Roman"/>
          <w:sz w:val="24"/>
          <w:szCs w:val="24"/>
        </w:rPr>
        <w:t>件</w:t>
      </w:r>
      <w:bookmarkEnd w:id="40"/>
      <w:bookmarkEnd w:id="41"/>
    </w:p>
    <w:p>
      <w:pPr>
        <w:spacing w:line="360" w:lineRule="auto"/>
        <w:ind w:firstLine="480" w:firstLineChars="200"/>
        <w:rPr>
          <w:rFonts w:eastAsiaTheme="minorEastAsia"/>
          <w:kern w:val="0"/>
          <w:sz w:val="24"/>
        </w:rPr>
      </w:pPr>
      <w:r>
        <w:rPr>
          <w:rFonts w:hint="eastAsia" w:eastAsiaTheme="minorEastAsia"/>
          <w:kern w:val="0"/>
          <w:sz w:val="24"/>
        </w:rPr>
        <w:t>本规范引用了下列文件：</w:t>
      </w:r>
    </w:p>
    <w:p>
      <w:pPr>
        <w:autoSpaceDE w:val="0"/>
        <w:autoSpaceDN w:val="0"/>
        <w:adjustRightInd w:val="0"/>
        <w:spacing w:line="440" w:lineRule="exact"/>
        <w:ind w:firstLine="480" w:firstLineChars="200"/>
        <w:rPr>
          <w:rFonts w:hint="eastAsia" w:eastAsiaTheme="minorEastAsia"/>
          <w:kern w:val="0"/>
          <w:sz w:val="24"/>
          <w:lang w:val="en-US" w:eastAsia="zh-CN"/>
        </w:rPr>
      </w:pPr>
      <w:r>
        <w:rPr>
          <w:rFonts w:hint="eastAsia" w:eastAsiaTheme="minorEastAsia"/>
          <w:kern w:val="0"/>
          <w:sz w:val="24"/>
          <w:lang w:val="en-US" w:eastAsia="zh-CN"/>
        </w:rPr>
        <w:t>JJG 196 常用玻璃量器检定规程</w:t>
      </w:r>
    </w:p>
    <w:p>
      <w:pPr>
        <w:autoSpaceDE w:val="0"/>
        <w:autoSpaceDN w:val="0"/>
        <w:adjustRightInd w:val="0"/>
        <w:spacing w:line="440" w:lineRule="exact"/>
        <w:ind w:firstLine="480" w:firstLineChars="200"/>
        <w:rPr>
          <w:rFonts w:hint="eastAsia"/>
          <w:sz w:val="24"/>
          <w:lang w:val="en-US" w:eastAsia="zh-CN"/>
        </w:rPr>
      </w:pPr>
      <w:r>
        <w:rPr>
          <w:rFonts w:hint="eastAsia"/>
          <w:sz w:val="24"/>
          <w:lang w:val="en-US" w:eastAsia="zh-CN"/>
        </w:rPr>
        <w:t xml:space="preserve">JJG 646 </w:t>
      </w:r>
      <w:bookmarkStart w:id="42" w:name="_Hlk37535606"/>
      <w:r>
        <w:rPr>
          <w:rFonts w:hint="eastAsia"/>
          <w:sz w:val="24"/>
          <w:lang w:val="en-US" w:eastAsia="zh-CN"/>
        </w:rPr>
        <w:t>移液器检定规程</w:t>
      </w:r>
      <w:bookmarkEnd w:id="42"/>
      <w:bookmarkStart w:id="43" w:name="_Toc193619055"/>
      <w:bookmarkStart w:id="44" w:name="_Toc193860030"/>
      <w:bookmarkStart w:id="45" w:name="_Toc500258937"/>
      <w:bookmarkStart w:id="46" w:name="_Toc193860180"/>
      <w:bookmarkStart w:id="47" w:name="_Toc193619097"/>
      <w:bookmarkStart w:id="48" w:name="_Toc193618952"/>
      <w:bookmarkStart w:id="49" w:name="_Toc13054_WPSOffice_Level1"/>
      <w:bookmarkStart w:id="50" w:name="_Toc193860211"/>
    </w:p>
    <w:p>
      <w:pPr>
        <w:autoSpaceDE w:val="0"/>
        <w:autoSpaceDN w:val="0"/>
        <w:adjustRightInd w:val="0"/>
        <w:spacing w:line="440" w:lineRule="exact"/>
        <w:ind w:firstLine="480" w:firstLineChars="200"/>
        <w:rPr>
          <w:rFonts w:hint="default"/>
          <w:sz w:val="24"/>
          <w:lang w:val="en-US" w:eastAsia="zh-CN"/>
        </w:rPr>
      </w:pPr>
      <w:r>
        <w:rPr>
          <w:rFonts w:hint="eastAsia"/>
          <w:sz w:val="24"/>
          <w:lang w:val="en-US" w:eastAsia="zh-CN"/>
        </w:rPr>
        <w:t>GB/T 6682-2008 分析实验室用水规格和试验方法</w:t>
      </w:r>
    </w:p>
    <w:p>
      <w:pPr>
        <w:autoSpaceDE w:val="0"/>
        <w:autoSpaceDN w:val="0"/>
        <w:adjustRightInd w:val="0"/>
        <w:spacing w:line="440" w:lineRule="exact"/>
        <w:ind w:firstLine="480" w:firstLineChars="200"/>
        <w:rPr>
          <w:rFonts w:eastAsiaTheme="minorEastAsia"/>
          <w:kern w:val="0"/>
          <w:sz w:val="24"/>
        </w:rPr>
      </w:pPr>
      <w:r>
        <w:rPr>
          <w:rFonts w:hint="eastAsia" w:eastAsiaTheme="minorEastAsia"/>
          <w:kern w:val="0"/>
          <w:sz w:val="24"/>
        </w:rPr>
        <w:t>凡是注日期的引用文件，仅注日期的版本适用于本规范；凡是不注日期的引用文件，其最新版本（包括所有的修改单）适用于本规范。</w:t>
      </w:r>
    </w:p>
    <w:p>
      <w:pPr>
        <w:pStyle w:val="46"/>
        <w:spacing w:before="0" w:beforeLines="0" w:after="0" w:afterLines="0" w:line="360" w:lineRule="auto"/>
        <w:ind w:left="272" w:hanging="272"/>
        <w:rPr>
          <w:rFonts w:hint="eastAsia" w:eastAsiaTheme="minorEastAsia"/>
          <w:kern w:val="0"/>
          <w:sz w:val="24"/>
          <w:lang w:val="en-US" w:eastAsia="zh-CN"/>
        </w:rPr>
      </w:pPr>
      <w:r>
        <w:rPr>
          <w:rFonts w:hint="eastAsia" w:ascii="Times New Roman" w:hAnsi="Times New Roman"/>
          <w:sz w:val="24"/>
          <w:szCs w:val="24"/>
        </w:rPr>
        <w:t>3 概述</w:t>
      </w:r>
      <w:bookmarkEnd w:id="43"/>
      <w:bookmarkEnd w:id="44"/>
      <w:bookmarkEnd w:id="45"/>
      <w:bookmarkEnd w:id="46"/>
      <w:bookmarkEnd w:id="47"/>
      <w:bookmarkEnd w:id="48"/>
      <w:bookmarkEnd w:id="49"/>
      <w:bookmarkEnd w:id="50"/>
    </w:p>
    <w:p>
      <w:pPr>
        <w:autoSpaceDE w:val="0"/>
        <w:autoSpaceDN w:val="0"/>
        <w:adjustRightInd w:val="0"/>
        <w:spacing w:line="440" w:lineRule="exact"/>
        <w:ind w:firstLine="480" w:firstLineChars="200"/>
        <w:rPr>
          <w:rFonts w:hint="eastAsia" w:ascii="Times New Roman" w:hAnsi="Times New Roman"/>
          <w:sz w:val="24"/>
          <w:szCs w:val="24"/>
        </w:rPr>
      </w:pPr>
      <w:r>
        <w:rPr>
          <w:rFonts w:hint="eastAsia" w:eastAsiaTheme="minorEastAsia"/>
          <w:kern w:val="0"/>
          <w:sz w:val="24"/>
          <w:lang w:val="en-US" w:eastAsia="zh-CN"/>
        </w:rPr>
        <w:t>塑料容量瓶主要用于环保、科研、材料检测等领域，多用于</w:t>
      </w:r>
      <w:r>
        <w:rPr>
          <w:rFonts w:hint="eastAsia"/>
          <w:sz w:val="24"/>
        </w:rPr>
        <w:t>一些特殊的分析方法</w:t>
      </w:r>
      <w:r>
        <w:rPr>
          <w:rFonts w:hint="eastAsia"/>
          <w:sz w:val="24"/>
          <w:lang w:eastAsia="zh-CN"/>
        </w:rPr>
        <w:t>，</w:t>
      </w:r>
      <w:r>
        <w:rPr>
          <w:rFonts w:hint="eastAsia"/>
          <w:sz w:val="24"/>
          <w:lang w:val="en-US" w:eastAsia="zh-CN"/>
        </w:rPr>
        <w:t>避免</w:t>
      </w:r>
      <w:r>
        <w:rPr>
          <w:rFonts w:hint="eastAsia"/>
          <w:sz w:val="24"/>
        </w:rPr>
        <w:t>受到玻璃材质的干扰</w:t>
      </w:r>
      <w:r>
        <w:rPr>
          <w:rFonts w:hint="eastAsia"/>
          <w:sz w:val="24"/>
          <w:lang w:eastAsia="zh-CN"/>
        </w:rPr>
        <w:t>，</w:t>
      </w:r>
      <w:r>
        <w:rPr>
          <w:rFonts w:hint="eastAsia"/>
          <w:sz w:val="24"/>
          <w:lang w:val="en-US" w:eastAsia="zh-CN"/>
        </w:rPr>
        <w:t>常见的塑料容量瓶材质主要有</w:t>
      </w:r>
      <w:r>
        <w:rPr>
          <w:color w:val="000000"/>
          <w:sz w:val="24"/>
        </w:rPr>
        <w:t>聚丙烯(PP)、聚甲基戊烯(PMP)、过氟烷氧基(PFA)</w:t>
      </w:r>
      <w:r>
        <w:rPr>
          <w:rFonts w:hint="eastAsia"/>
          <w:color w:val="000000"/>
          <w:sz w:val="24"/>
          <w:lang w:eastAsia="zh-CN"/>
        </w:rPr>
        <w:t>。</w:t>
      </w:r>
      <w:bookmarkStart w:id="51" w:name="_Toc19851_WPSOffice_Level1"/>
      <w:bookmarkStart w:id="52" w:name="_Toc193619056"/>
      <w:bookmarkStart w:id="53" w:name="_Toc193860031"/>
      <w:bookmarkStart w:id="54" w:name="_Toc193860212"/>
      <w:bookmarkStart w:id="55" w:name="_Toc500258938"/>
      <w:bookmarkStart w:id="56" w:name="_Toc193619098"/>
      <w:bookmarkStart w:id="57" w:name="_Toc193618953"/>
      <w:bookmarkStart w:id="58" w:name="_Toc193860181"/>
    </w:p>
    <w:p>
      <w:pPr>
        <w:pStyle w:val="46"/>
        <w:spacing w:before="156" w:after="0" w:afterLines="0" w:line="360" w:lineRule="auto"/>
        <w:ind w:left="0" w:firstLine="0"/>
        <w:rPr>
          <w:rFonts w:hint="eastAsia" w:ascii="Times New Roman" w:hAnsi="Times New Roman"/>
          <w:sz w:val="24"/>
          <w:szCs w:val="24"/>
          <w:lang w:val="en-US" w:eastAsia="zh-CN"/>
        </w:rPr>
      </w:pPr>
      <w:r>
        <w:rPr>
          <w:rFonts w:hint="eastAsia" w:ascii="Times New Roman" w:hAnsi="Times New Roman"/>
          <w:sz w:val="24"/>
          <w:szCs w:val="24"/>
          <w:lang w:val="en-US" w:eastAsia="zh-CN"/>
        </w:rPr>
        <w:t>4 通用技术要求</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4.1 外观</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4.1.1 塑料容量瓶不允许有影响计量读数及使用强度等缺陷。</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4.2.2 分度线的数值应清晰、完整。</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4.2.3 塑料容量瓶应具有以下标记(见图1）：</w:t>
      </w:r>
    </w:p>
    <w:p>
      <w:pPr>
        <w:autoSpaceDE w:val="0"/>
        <w:autoSpaceDN w:val="0"/>
        <w:adjustRightInd w:val="0"/>
        <w:spacing w:line="440" w:lineRule="exact"/>
        <w:rPr>
          <w:rFonts w:hint="eastAsia" w:eastAsiaTheme="minorEastAsia"/>
          <w:kern w:val="0"/>
          <w:sz w:val="24"/>
          <w:lang w:val="en-US" w:eastAsia="zh-CN"/>
        </w:rPr>
      </w:pP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drawing>
          <wp:anchor distT="0" distB="0" distL="114300" distR="114300" simplePos="0" relativeHeight="251674624" behindDoc="0" locked="0" layoutInCell="1" allowOverlap="1">
            <wp:simplePos x="0" y="0"/>
            <wp:positionH relativeFrom="column">
              <wp:posOffset>1714500</wp:posOffset>
            </wp:positionH>
            <wp:positionV relativeFrom="paragraph">
              <wp:posOffset>42545</wp:posOffset>
            </wp:positionV>
            <wp:extent cx="2410460" cy="2102485"/>
            <wp:effectExtent l="0" t="0" r="8890" b="12065"/>
            <wp:wrapSquare wrapText="bothSides"/>
            <wp:docPr id="11" name="图片 11" descr="容量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容量瓶"/>
                    <pic:cNvPicPr>
                      <a:picLocks noChangeAspect="1"/>
                    </pic:cNvPicPr>
                  </pic:nvPicPr>
                  <pic:blipFill>
                    <a:blip r:embed="rId22"/>
                    <a:srcRect l="22089" t="56649" r="26690" b="3897"/>
                    <a:stretch>
                      <a:fillRect/>
                    </a:stretch>
                  </pic:blipFill>
                  <pic:spPr>
                    <a:xfrm>
                      <a:off x="0" y="0"/>
                      <a:ext cx="2410460" cy="2102485"/>
                    </a:xfrm>
                    <a:prstGeom prst="rect">
                      <a:avLst/>
                    </a:prstGeom>
                  </pic:spPr>
                </pic:pic>
              </a:graphicData>
            </a:graphic>
          </wp:anchor>
        </w:drawing>
      </w:r>
    </w:p>
    <w:p>
      <w:pPr>
        <w:autoSpaceDE w:val="0"/>
        <w:autoSpaceDN w:val="0"/>
        <w:adjustRightInd w:val="0"/>
        <w:spacing w:line="440" w:lineRule="exact"/>
        <w:rPr>
          <w:rFonts w:hint="eastAsia" w:eastAsiaTheme="minorEastAsia"/>
          <w:kern w:val="0"/>
          <w:sz w:val="24"/>
          <w:lang w:val="en-US" w:eastAsia="zh-CN"/>
        </w:rPr>
      </w:pPr>
    </w:p>
    <w:p>
      <w:pPr>
        <w:autoSpaceDE w:val="0"/>
        <w:autoSpaceDN w:val="0"/>
        <w:adjustRightInd w:val="0"/>
        <w:spacing w:line="440" w:lineRule="exact"/>
        <w:rPr>
          <w:rFonts w:hint="eastAsia" w:eastAsiaTheme="minorEastAsia"/>
          <w:kern w:val="0"/>
          <w:sz w:val="24"/>
          <w:lang w:val="en-US" w:eastAsia="zh-CN"/>
        </w:rPr>
      </w:pPr>
    </w:p>
    <w:p>
      <w:pPr>
        <w:autoSpaceDE w:val="0"/>
        <w:autoSpaceDN w:val="0"/>
        <w:adjustRightInd w:val="0"/>
        <w:spacing w:line="440" w:lineRule="exact"/>
        <w:rPr>
          <w:rFonts w:hint="eastAsia" w:eastAsiaTheme="minorEastAsia"/>
          <w:kern w:val="0"/>
          <w:sz w:val="24"/>
          <w:lang w:val="en-US" w:eastAsia="zh-CN"/>
        </w:rPr>
      </w:pPr>
    </w:p>
    <w:p>
      <w:pPr>
        <w:autoSpaceDE w:val="0"/>
        <w:autoSpaceDN w:val="0"/>
        <w:adjustRightInd w:val="0"/>
        <w:spacing w:line="440" w:lineRule="exact"/>
        <w:rPr>
          <w:rFonts w:hint="eastAsia" w:eastAsiaTheme="minorEastAsia"/>
          <w:kern w:val="0"/>
          <w:sz w:val="24"/>
          <w:lang w:val="en-US" w:eastAsia="zh-CN"/>
        </w:rPr>
      </w:pPr>
    </w:p>
    <w:p>
      <w:pPr>
        <w:autoSpaceDE w:val="0"/>
        <w:autoSpaceDN w:val="0"/>
        <w:adjustRightInd w:val="0"/>
        <w:spacing w:line="440" w:lineRule="exact"/>
        <w:rPr>
          <w:rFonts w:hint="eastAsia" w:eastAsiaTheme="minorEastAsia"/>
          <w:kern w:val="0"/>
          <w:sz w:val="24"/>
          <w:lang w:val="en-US"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2728595</wp:posOffset>
                </wp:positionH>
                <wp:positionV relativeFrom="paragraph">
                  <wp:posOffset>117475</wp:posOffset>
                </wp:positionV>
                <wp:extent cx="596265" cy="285750"/>
                <wp:effectExtent l="0" t="0" r="0" b="0"/>
                <wp:wrapNone/>
                <wp:docPr id="23" name="文本框 23"/>
                <wp:cNvGraphicFramePr/>
                <a:graphic xmlns:a="http://schemas.openxmlformats.org/drawingml/2006/main">
                  <a:graphicData uri="http://schemas.microsoft.com/office/word/2010/wordprocessingShape">
                    <wps:wsp>
                      <wps:cNvSpPr txBox="1"/>
                      <wps:spPr>
                        <a:xfrm>
                          <a:off x="3699510" y="8267700"/>
                          <a:ext cx="59626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default" w:ascii="Times New Roman" w:hAnsi="Times New Roman" w:cs="Times New Roman"/>
                              </w:rPr>
                              <w:t>××</w:t>
                            </w:r>
                            <w:r>
                              <w:rPr>
                                <w:rFonts w:hint="eastAsia"/>
                                <w:lang w:val="en-US" w:eastAsia="zh-CN"/>
                              </w:rPr>
                              <w:t>mL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85pt;margin-top:9.25pt;height:22.5pt;width:46.95pt;z-index:251675648;mso-width-relative:page;mso-height-relative:page;" filled="f" stroked="f" coordsize="21600,21600" o:gfxdata="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BC7PtsAAAAJAQAADwAAAAAA&#10;AAABACAAAAAiAAAAZHJzL2Rvd25yZXYueG1sUEsBAhQAFAAAAAgAh07iQCT4qEdJAgAAcwQAAA4A&#10;AAAAAAAAAQAgAAAAKgEAAGRycy9lMm9Eb2MueG1sUEsFBgAAAAAGAAYAWQEAAOUFAAAAAA==&#10;">
                <v:fill on="f" focussize="0,0"/>
                <v:stroke on="f" weight="0.5pt"/>
                <v:imagedata o:title=""/>
                <o:lock v:ext="edit" aspectratio="f"/>
                <v:textbox>
                  <w:txbxContent>
                    <w:p>
                      <w:pPr>
                        <w:rPr>
                          <w:rFonts w:hint="default" w:eastAsia="宋体"/>
                          <w:lang w:val="en-US" w:eastAsia="zh-CN"/>
                        </w:rPr>
                      </w:pPr>
                      <w:r>
                        <w:rPr>
                          <w:rFonts w:hint="default" w:ascii="Times New Roman" w:hAnsi="Times New Roman" w:cs="Times New Roman"/>
                        </w:rPr>
                        <w:t>××</w:t>
                      </w:r>
                      <w:r>
                        <w:rPr>
                          <w:rFonts w:hint="eastAsia"/>
                          <w:lang w:val="en-US" w:eastAsia="zh-CN"/>
                        </w:rPr>
                        <w:t>mL</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3253740</wp:posOffset>
                </wp:positionH>
                <wp:positionV relativeFrom="paragraph">
                  <wp:posOffset>97155</wp:posOffset>
                </wp:positionV>
                <wp:extent cx="596265" cy="2857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9626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cs="Times New Roman"/>
                                <w:lang w:val="en-US" w:eastAsia="zh-CN"/>
                              </w:rPr>
                              <w:t>材质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2pt;margin-top:7.65pt;height:22.5pt;width:46.95pt;z-index:251677696;mso-width-relative:page;mso-height-relative:page;" filled="f" stroked="f" coordsize="21600,21600" o:gfxdata="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mN8ydkAAAAJAQAADwAAAAAAAAABACAAAAAiAAAAZHJz&#10;L2Rvd25yZXYueG1sUEsBAhQAFAAAAAgAh07iQEtifdo8AgAAZwQAAA4AAAAAAAAAAQAgAAAAKAEA&#10;AGRycy9lMm9Eb2MueG1sUEsFBgAAAAAGAAYAWQEAANYFAAAAAA==&#10;">
                <v:fill on="f" focussize="0,0"/>
                <v:stroke on="f" weight="0.5pt"/>
                <v:imagedata o:title=""/>
                <o:lock v:ext="edit" aspectratio="f"/>
                <v:textbox>
                  <w:txbxContent>
                    <w:p>
                      <w:pPr>
                        <w:rPr>
                          <w:rFonts w:hint="eastAsia" w:eastAsia="宋体"/>
                          <w:lang w:val="en-US" w:eastAsia="zh-CN"/>
                        </w:rPr>
                      </w:pPr>
                      <w:r>
                        <w:rPr>
                          <w:rFonts w:hint="eastAsia" w:cs="Times New Roman"/>
                          <w:lang w:val="en-US" w:eastAsia="zh-CN"/>
                        </w:rPr>
                        <w:t>材质</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2003425</wp:posOffset>
                </wp:positionH>
                <wp:positionV relativeFrom="paragraph">
                  <wp:posOffset>119380</wp:posOffset>
                </wp:positionV>
                <wp:extent cx="596265" cy="45847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96265" cy="458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cs="Times New Roman"/>
                                <w:lang w:val="en-US" w:eastAsia="zh-CN"/>
                              </w:rPr>
                              <w:t>厂名或商标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75pt;margin-top:9.4pt;height:36.1pt;width:46.95pt;z-index:251678720;mso-width-relative:page;mso-height-relative:page;" filled="f" stroked="f" coordsize="21600,21600" o:gfxdata="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zzgnNoAAAAJAQAADwAAAAAAAAABACAAAAAiAAAA&#10;ZHJzL2Rvd25yZXYueG1sUEsBAhQAFAAAAAgAh07iQCjSG9w+AgAAZwQAAA4AAAAAAAAAAQAgAAAA&#10;KQEAAGRycy9lMm9Eb2MueG1sUEsFBgAAAAAGAAYAWQEAANkFAAAAAA==&#10;">
                <v:fill on="f" focussize="0,0"/>
                <v:stroke on="f" weight="0.5pt"/>
                <v:imagedata o:title=""/>
                <o:lock v:ext="edit" aspectratio="f"/>
                <v:textbox>
                  <w:txbxContent>
                    <w:p>
                      <w:pPr>
                        <w:rPr>
                          <w:rFonts w:hint="default" w:eastAsia="宋体"/>
                          <w:lang w:val="en-US" w:eastAsia="zh-CN"/>
                        </w:rPr>
                      </w:pPr>
                      <w:r>
                        <w:rPr>
                          <w:rFonts w:hint="eastAsia" w:cs="Times New Roman"/>
                          <w:lang w:val="en-US" w:eastAsia="zh-CN"/>
                        </w:rPr>
                        <w:t>厂名或商标</w:t>
                      </w:r>
                    </w:p>
                  </w:txbxContent>
                </v:textbox>
              </v:shape>
            </w:pict>
          </mc:Fallback>
        </mc:AlternateContent>
      </w:r>
    </w:p>
    <w:p>
      <w:pPr>
        <w:autoSpaceDE w:val="0"/>
        <w:autoSpaceDN w:val="0"/>
        <w:adjustRightInd w:val="0"/>
        <w:spacing w:line="440" w:lineRule="exact"/>
        <w:rPr>
          <w:sz w:val="24"/>
        </w:rPr>
      </w:pPr>
      <w:r>
        <w:rPr>
          <w:sz w:val="24"/>
        </w:rPr>
        <mc:AlternateContent>
          <mc:Choice Requires="wps">
            <w:drawing>
              <wp:anchor distT="0" distB="0" distL="114300" distR="114300" simplePos="0" relativeHeight="251676672" behindDoc="0" locked="0" layoutInCell="1" allowOverlap="1">
                <wp:simplePos x="0" y="0"/>
                <wp:positionH relativeFrom="column">
                  <wp:posOffset>2543810</wp:posOffset>
                </wp:positionH>
                <wp:positionV relativeFrom="paragraph">
                  <wp:posOffset>59690</wp:posOffset>
                </wp:positionV>
                <wp:extent cx="1374775" cy="2857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37477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default" w:eastAsia="宋体"/>
                                <w:lang w:val="en-US" w:eastAsia="zh-CN"/>
                              </w:rPr>
                            </w:pPr>
                            <w:r>
                              <w:rPr>
                                <w:rFonts w:hint="eastAsia" w:cs="Times New Roman"/>
                                <w:lang w:val="en-US" w:eastAsia="zh-CN"/>
                              </w:rPr>
                              <w:t>±</w:t>
                            </w:r>
                            <w:r>
                              <w:rPr>
                                <w:rFonts w:hint="default" w:ascii="Times New Roman" w:hAnsi="Times New Roman" w:cs="Times New Roman"/>
                              </w:rPr>
                              <w:t>××</w:t>
                            </w:r>
                            <w:r>
                              <w:rPr>
                                <w:rFonts w:hint="eastAsia"/>
                                <w:lang w:val="en-US" w:eastAsia="zh-CN"/>
                              </w:rPr>
                              <w:t>mL  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3pt;margin-top:4.7pt;height:22.5pt;width:108.25pt;z-index:251676672;mso-width-relative:page;mso-height-relative:page;" filled="f" stroked="f" coordsize="21600,21600" o:gfxdata="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bKd4/ZAAAACAEAAA8AAAAAAAAAAQAgAAAAIgAAAGRy&#10;cy9kb3ducmV2LnhtbFBLAQIUABQAAAAIAIdO4kATR/VrPQIAAGgEAAAOAAAAAAAAAAEAIAAAACgB&#10;AABkcnMvZTJvRG9jLnhtbFBLBQYAAAAABgAGAFkBAADXBQAAAAA=&#10;">
                <v:fill on="f" focussize="0,0"/>
                <v:stroke on="f" weight="0.5pt"/>
                <v:imagedata o:title=""/>
                <o:lock v:ext="edit" aspectratio="f"/>
                <v:textbox>
                  <w:txbxContent>
                    <w:p>
                      <w:pPr>
                        <w:ind w:firstLine="210" w:firstLineChars="100"/>
                        <w:rPr>
                          <w:rFonts w:hint="default" w:eastAsia="宋体"/>
                          <w:lang w:val="en-US" w:eastAsia="zh-CN"/>
                        </w:rPr>
                      </w:pPr>
                      <w:r>
                        <w:rPr>
                          <w:rFonts w:hint="eastAsia" w:cs="Times New Roman"/>
                          <w:lang w:val="en-US" w:eastAsia="zh-CN"/>
                        </w:rPr>
                        <w:t>±</w:t>
                      </w:r>
                      <w:r>
                        <w:rPr>
                          <w:rFonts w:hint="default" w:ascii="Times New Roman" w:hAnsi="Times New Roman" w:cs="Times New Roman"/>
                        </w:rPr>
                        <w:t>××</w:t>
                      </w:r>
                      <w:r>
                        <w:rPr>
                          <w:rFonts w:hint="eastAsia"/>
                          <w:lang w:val="en-US" w:eastAsia="zh-CN"/>
                        </w:rPr>
                        <w:t>mL  20℃</w:t>
                      </w:r>
                    </w:p>
                  </w:txbxContent>
                </v:textbox>
              </v:shape>
            </w:pict>
          </mc:Fallback>
        </mc:AlternateConten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sz w:val="24"/>
          <w:lang w:val="en-US" w:eastAsia="zh-CN"/>
        </w:rPr>
        <w:t xml:space="preserve">    </w:t>
      </w:r>
      <w:r>
        <w:rPr>
          <w:rFonts w:hint="eastAsia" w:eastAsiaTheme="minorEastAsia"/>
          <w:kern w:val="0"/>
          <w:sz w:val="24"/>
          <w:lang w:val="en-US" w:eastAsia="zh-CN"/>
        </w:rPr>
        <w:t xml:space="preserve">   </w:t>
      </w:r>
    </w:p>
    <w:p>
      <w:pPr>
        <w:autoSpaceDE w:val="0"/>
        <w:autoSpaceDN w:val="0"/>
        <w:adjustRightInd w:val="0"/>
        <w:spacing w:line="440" w:lineRule="exact"/>
        <w:ind w:firstLine="3120" w:firstLineChars="1300"/>
        <w:jc w:val="both"/>
        <w:rPr>
          <w:rFonts w:hint="eastAsia" w:eastAsiaTheme="minorEastAsia"/>
          <w:kern w:val="0"/>
          <w:sz w:val="24"/>
          <w:lang w:val="en-US" w:eastAsia="zh-CN"/>
        </w:rPr>
      </w:pPr>
      <w:r>
        <w:rPr>
          <w:rFonts w:hint="eastAsia" w:eastAsiaTheme="minorEastAsia"/>
          <w:kern w:val="0"/>
          <w:sz w:val="24"/>
          <w:lang w:val="en-US" w:eastAsia="zh-CN"/>
        </w:rPr>
        <w:t xml:space="preserve"> 图1 瓶身标记排列图</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4.2.3.1 厂名或商标；</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4.2.3.2 标准温度（20℃）；</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4.2.3.3 塑料容量瓶材质（PMP或PP或PFA）；</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4.2.3.4 标称容量与单位：</w:t>
      </w:r>
      <w:r>
        <w:rPr>
          <w:rFonts w:hint="default" w:ascii="Times New Roman" w:hAnsi="Times New Roman" w:cs="Times New Roman" w:eastAsiaTheme="minorEastAsia"/>
          <w:kern w:val="0"/>
          <w:sz w:val="24"/>
          <w:lang w:val="en-US" w:eastAsia="zh-CN"/>
        </w:rPr>
        <w:t>××</w:t>
      </w:r>
      <w:r>
        <w:rPr>
          <w:rFonts w:hint="eastAsia" w:eastAsiaTheme="minorEastAsia"/>
          <w:kern w:val="0"/>
          <w:sz w:val="24"/>
          <w:lang w:val="en-US" w:eastAsia="zh-CN"/>
        </w:rPr>
        <w:t>mL；</w:t>
      </w:r>
    </w:p>
    <w:p>
      <w:pPr>
        <w:autoSpaceDE w:val="0"/>
        <w:autoSpaceDN w:val="0"/>
        <w:adjustRightInd w:val="0"/>
        <w:spacing w:line="440" w:lineRule="exact"/>
        <w:rPr>
          <w:rFonts w:hint="default" w:eastAsiaTheme="minorEastAsia"/>
          <w:kern w:val="0"/>
          <w:sz w:val="24"/>
          <w:lang w:val="en-US" w:eastAsia="zh-CN"/>
        </w:rPr>
      </w:pPr>
      <w:r>
        <w:rPr>
          <w:rFonts w:hint="eastAsia" w:eastAsiaTheme="minorEastAsia"/>
          <w:kern w:val="0"/>
          <w:sz w:val="24"/>
          <w:lang w:val="en-US" w:eastAsia="zh-CN"/>
        </w:rPr>
        <w:t>4.2.3.5 容量瓶容量允差：±</w:t>
      </w:r>
      <w:r>
        <w:rPr>
          <w:rFonts w:hint="default" w:ascii="Times New Roman" w:hAnsi="Times New Roman" w:cs="Times New Roman" w:eastAsiaTheme="minorEastAsia"/>
          <w:kern w:val="0"/>
          <w:sz w:val="24"/>
          <w:lang w:val="en-US" w:eastAsia="zh-CN"/>
        </w:rPr>
        <w:t>××</w:t>
      </w:r>
      <w:r>
        <w:rPr>
          <w:rFonts w:hint="eastAsia" w:cs="Times New Roman" w:eastAsiaTheme="minorEastAsia"/>
          <w:kern w:val="0"/>
          <w:sz w:val="24"/>
          <w:lang w:val="en-US" w:eastAsia="zh-CN"/>
        </w:rPr>
        <w:t>mL。</w:t>
      </w:r>
    </w:p>
    <w:p>
      <w:pPr>
        <w:autoSpaceDE w:val="0"/>
        <w:autoSpaceDN w:val="0"/>
        <w:adjustRightInd w:val="0"/>
        <w:spacing w:line="440" w:lineRule="exact"/>
        <w:rPr>
          <w:rFonts w:hint="eastAsia" w:eastAsiaTheme="minorEastAsia"/>
          <w:kern w:val="0"/>
          <w:sz w:val="24"/>
          <w:lang w:val="en-US" w:eastAsia="zh-CN"/>
        </w:rPr>
      </w:pPr>
      <w:r>
        <w:rPr>
          <w:rFonts w:hint="eastAsia" w:eastAsiaTheme="minorEastAsia"/>
          <w:kern w:val="0"/>
          <w:sz w:val="24"/>
          <w:lang w:val="en-US" w:eastAsia="zh-CN"/>
        </w:rPr>
        <w:t>4.2 密合性</w:t>
      </w:r>
    </w:p>
    <w:p>
      <w:pPr>
        <w:pStyle w:val="13"/>
        <w:spacing w:line="400" w:lineRule="exact"/>
        <w:ind w:firstLine="480"/>
        <w:rPr>
          <w:rFonts w:hint="default" w:ascii="Times New Roman" w:hAnsi="Times New Roman"/>
          <w:sz w:val="24"/>
          <w:szCs w:val="24"/>
          <w:lang w:val="en-US" w:eastAsia="zh-CN"/>
        </w:rPr>
      </w:pPr>
      <w:r>
        <w:rPr>
          <w:rFonts w:ascii="Times New Roman" w:hAnsi="Times New Roman" w:eastAsia="宋体" w:cs="Times New Roman"/>
          <w:kern w:val="2"/>
          <w:sz w:val="24"/>
          <w:szCs w:val="24"/>
          <w:lang w:val="en-US" w:eastAsia="zh-CN" w:bidi="ar-SA"/>
        </w:rPr>
        <w:t>当水注入至最高标线，塞子盖紧后颠倒10次。每次颠倒时，在倒置状态下至少停留10s，不应有水渗出。</w:t>
      </w:r>
    </w:p>
    <w:p>
      <w:pPr>
        <w:pStyle w:val="46"/>
        <w:spacing w:before="156" w:after="0" w:afterLines="0" w:line="360" w:lineRule="auto"/>
        <w:ind w:left="0" w:firstLine="0"/>
        <w:rPr>
          <w:rFonts w:ascii="Times New Roman" w:hAnsi="Times New Roman"/>
          <w:sz w:val="24"/>
          <w:szCs w:val="24"/>
        </w:rPr>
      </w:pPr>
      <w:r>
        <w:rPr>
          <w:rFonts w:hint="eastAsia" w:ascii="Times New Roman" w:hAnsi="Times New Roman"/>
          <w:sz w:val="24"/>
          <w:szCs w:val="24"/>
          <w:lang w:val="en-US" w:eastAsia="zh-CN"/>
        </w:rPr>
        <w:t>5</w:t>
      </w:r>
      <w:r>
        <w:rPr>
          <w:rFonts w:hint="eastAsia" w:ascii="Times New Roman" w:hAnsi="Times New Roman"/>
          <w:sz w:val="24"/>
          <w:szCs w:val="24"/>
        </w:rPr>
        <w:t xml:space="preserve"> 计量特性</w:t>
      </w:r>
      <w:bookmarkEnd w:id="51"/>
      <w:bookmarkEnd w:id="52"/>
      <w:bookmarkEnd w:id="53"/>
      <w:bookmarkEnd w:id="54"/>
      <w:bookmarkEnd w:id="55"/>
      <w:bookmarkEnd w:id="56"/>
      <w:bookmarkEnd w:id="57"/>
      <w:bookmarkEnd w:id="58"/>
    </w:p>
    <w:p>
      <w:pPr>
        <w:spacing w:line="360" w:lineRule="auto"/>
        <w:rPr>
          <w:rFonts w:ascii="Times New Roman" w:hAnsi="Times New Roman" w:eastAsia="宋体" w:cs="Times New Roman"/>
          <w:kern w:val="2"/>
          <w:sz w:val="24"/>
          <w:szCs w:val="24"/>
          <w:lang w:val="en-US" w:eastAsia="zh-CN" w:bidi="ar-SA"/>
        </w:rPr>
      </w:pPr>
      <w:r>
        <w:rPr>
          <w:rFonts w:hint="eastAsia" w:eastAsiaTheme="minorEastAsia"/>
          <w:sz w:val="24"/>
          <w:lang w:val="en-US" w:eastAsia="zh-CN"/>
        </w:rPr>
        <w:t>5</w:t>
      </w:r>
      <w:r>
        <w:rPr>
          <w:rFonts w:eastAsiaTheme="minorEastAsia"/>
          <w:sz w:val="24"/>
        </w:rPr>
        <w:t>.1</w:t>
      </w:r>
      <w:r>
        <w:rPr>
          <w:rFonts w:hint="eastAsia" w:eastAsiaTheme="minorEastAsia"/>
          <w:sz w:val="24"/>
        </w:rPr>
        <w:t xml:space="preserve"> </w:t>
      </w:r>
      <w:r>
        <w:rPr>
          <w:rFonts w:hint="eastAsia" w:cs="Times New Roman"/>
          <w:kern w:val="2"/>
          <w:sz w:val="24"/>
          <w:szCs w:val="24"/>
          <w:lang w:val="en-US" w:eastAsia="zh-CN" w:bidi="ar-SA"/>
        </w:rPr>
        <w:t>容量允差</w:t>
      </w:r>
      <w:r>
        <w:rPr>
          <w:rFonts w:ascii="Times New Roman" w:hAnsi="Times New Roman" w:eastAsia="宋体" w:cs="Times New Roman"/>
          <w:kern w:val="2"/>
          <w:sz w:val="24"/>
          <w:szCs w:val="24"/>
          <w:lang w:val="en-US" w:eastAsia="zh-CN" w:bidi="ar-SA"/>
        </w:rPr>
        <w:t>：</w:t>
      </w:r>
    </w:p>
    <w:p>
      <w:pPr>
        <w:spacing w:line="360" w:lineRule="auto"/>
        <w:ind w:firstLine="480" w:firstLineChars="200"/>
        <w:rPr>
          <w:rFonts w:hint="default" w:eastAsia="宋体" w:cs="Times New Roman"/>
          <w:b w:val="0"/>
          <w:bCs w:val="0"/>
          <w:kern w:val="2"/>
          <w:sz w:val="24"/>
          <w:szCs w:val="24"/>
          <w:highlight w:val="none"/>
          <w:lang w:val="en-US" w:eastAsia="zh-CN" w:bidi="ar-SA"/>
        </w:rPr>
      </w:pPr>
      <w:r>
        <w:rPr>
          <w:rFonts w:hint="eastAsia" w:cs="Times New Roman"/>
          <w:b w:val="0"/>
          <w:bCs w:val="0"/>
          <w:kern w:val="2"/>
          <w:sz w:val="24"/>
          <w:szCs w:val="24"/>
          <w:highlight w:val="none"/>
          <w:lang w:val="en-US" w:eastAsia="zh-CN" w:bidi="ar-SA"/>
        </w:rPr>
        <w:t>在标准温度20℃时，常见塑料容量瓶的标称容量允差应符合表1-表3的规定。</w:t>
      </w:r>
    </w:p>
    <w:p>
      <w:pPr>
        <w:pStyle w:val="46"/>
        <w:spacing w:before="156" w:after="156" w:line="360" w:lineRule="auto"/>
        <w:ind w:left="0" w:leftChars="0" w:firstLine="0" w:firstLineChars="0"/>
        <w:jc w:val="center"/>
        <w:rPr>
          <w:rFonts w:hint="eastAsia" w:ascii="Times New Roman" w:hAnsi="Times New Roman" w:eastAsia="宋体" w:cs="Times New Roman"/>
          <w:b w:val="0"/>
          <w:bCs w:val="0"/>
          <w:kern w:val="2"/>
          <w:sz w:val="24"/>
          <w:szCs w:val="24"/>
          <w:highlight w:val="none"/>
          <w:lang w:val="en-US" w:eastAsia="zh-CN" w:bidi="ar-SA"/>
        </w:rPr>
      </w:pPr>
      <w:bookmarkStart w:id="59" w:name="_Toc25829_WPSOffice_Level1"/>
      <w:r>
        <w:rPr>
          <w:rFonts w:hint="eastAsia" w:ascii="Times New Roman" w:hAnsi="Times New Roman" w:eastAsia="宋体" w:cs="Times New Roman"/>
          <w:b w:val="0"/>
          <w:bCs w:val="0"/>
          <w:kern w:val="2"/>
          <w:sz w:val="24"/>
          <w:szCs w:val="24"/>
          <w:highlight w:val="none"/>
          <w:lang w:val="en-US" w:eastAsia="zh-CN" w:bidi="ar-SA"/>
        </w:rPr>
        <w:t xml:space="preserve">表1  </w:t>
      </w:r>
      <w:r>
        <w:rPr>
          <w:rFonts w:hint="eastAsia" w:ascii="Times New Roman" w:hAnsi="Times New Roman" w:cs="Times New Roman"/>
          <w:b w:val="0"/>
          <w:bCs w:val="0"/>
          <w:kern w:val="2"/>
          <w:sz w:val="24"/>
          <w:szCs w:val="24"/>
          <w:highlight w:val="none"/>
          <w:vertAlign w:val="baseline"/>
          <w:lang w:val="en-US" w:eastAsia="zh-CN" w:bidi="ar-SA"/>
        </w:rPr>
        <w:t>VITLAB</w:t>
      </w:r>
      <w:r>
        <w:rPr>
          <w:rFonts w:hint="eastAsia" w:ascii="Times New Roman" w:hAnsi="Times New Roman" w:eastAsia="宋体" w:cs="Times New Roman"/>
          <w:b w:val="0"/>
          <w:bCs w:val="0"/>
          <w:kern w:val="2"/>
          <w:sz w:val="24"/>
          <w:szCs w:val="24"/>
          <w:highlight w:val="none"/>
          <w:lang w:val="en-US" w:eastAsia="zh-CN" w:bidi="ar-SA"/>
        </w:rPr>
        <w:t>单标线容量瓶计量要求</w:t>
      </w:r>
    </w:p>
    <w:tbl>
      <w:tblPr>
        <w:tblStyle w:val="25"/>
        <w:tblW w:w="4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1016"/>
        <w:gridCol w:w="1016"/>
        <w:gridCol w:w="1016"/>
        <w:gridCol w:w="1016"/>
        <w:gridCol w:w="1016"/>
        <w:gridCol w:w="101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000" w:type="pct"/>
            <w:gridSpan w:val="8"/>
          </w:tcPr>
          <w:p>
            <w:pPr>
              <w:pStyle w:val="47"/>
              <w:jc w:val="center"/>
              <w:rPr>
                <w:rFonts w:hint="default" w:ascii="Times New Roman" w:hAnsi="Times New Roman" w:cs="Times New Roman"/>
                <w:b w:val="0"/>
                <w:bCs w:val="0"/>
                <w:kern w:val="2"/>
                <w:sz w:val="24"/>
                <w:szCs w:val="24"/>
                <w:highlight w:val="none"/>
                <w:vertAlign w:val="baseline"/>
                <w:lang w:val="en-US" w:eastAsia="zh-CN" w:bidi="ar-SA"/>
              </w:rPr>
            </w:pPr>
            <w:r>
              <w:rPr>
                <w:rFonts w:hint="eastAsia" w:ascii="Times New Roman" w:hAnsi="Times New Roman" w:cs="Times New Roman"/>
                <w:b w:val="0"/>
                <w:bCs w:val="0"/>
                <w:kern w:val="2"/>
                <w:sz w:val="24"/>
                <w:szCs w:val="24"/>
                <w:highlight w:val="none"/>
                <w:vertAlign w:val="baseline"/>
                <w:lang w:val="en-US" w:eastAsia="zh-CN" w:bidi="ar-SA"/>
              </w:rPr>
              <w:t>材质：PMP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40" w:type="pct"/>
            <w:vAlign w:val="center"/>
          </w:tcPr>
          <w:p>
            <w:pPr>
              <w:jc w:val="center"/>
              <w:rPr>
                <w:rFonts w:hint="default"/>
                <w:lang w:val="en-US" w:eastAsia="zh-CN"/>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default"/>
                <w:lang w:val="en-US" w:eastAsia="zh-CN"/>
              </w:rPr>
            </w:pPr>
            <w:r>
              <w:rPr>
                <w:rFonts w:hint="eastAsia"/>
                <w:lang w:val="en-US" w:eastAsia="zh-CN"/>
              </w:rPr>
              <w:t>10</w:t>
            </w:r>
          </w:p>
        </w:tc>
        <w:tc>
          <w:tcPr>
            <w:tcW w:w="548" w:type="pct"/>
            <w:vAlign w:val="center"/>
          </w:tcPr>
          <w:p>
            <w:pPr>
              <w:jc w:val="center"/>
              <w:rPr>
                <w:rFonts w:hint="default"/>
                <w:lang w:val="en-US" w:eastAsia="zh-CN"/>
              </w:rPr>
            </w:pPr>
            <w:r>
              <w:rPr>
                <w:rFonts w:hint="eastAsia"/>
                <w:lang w:val="en-US" w:eastAsia="zh-CN"/>
              </w:rPr>
              <w:t>25</w:t>
            </w:r>
          </w:p>
        </w:tc>
        <w:tc>
          <w:tcPr>
            <w:tcW w:w="548" w:type="pct"/>
            <w:vAlign w:val="center"/>
          </w:tcPr>
          <w:p>
            <w:pPr>
              <w:jc w:val="center"/>
              <w:rPr>
                <w:rFonts w:hint="default"/>
                <w:lang w:val="en-US" w:eastAsia="zh-CN"/>
              </w:rPr>
            </w:pPr>
            <w:r>
              <w:rPr>
                <w:rFonts w:hint="eastAsia"/>
                <w:lang w:val="en-US" w:eastAsia="zh-CN"/>
              </w:rPr>
              <w:t>50</w:t>
            </w:r>
          </w:p>
        </w:tc>
        <w:tc>
          <w:tcPr>
            <w:tcW w:w="548" w:type="pct"/>
            <w:vAlign w:val="center"/>
          </w:tcPr>
          <w:p>
            <w:pPr>
              <w:jc w:val="center"/>
              <w:rPr>
                <w:rFonts w:hint="default"/>
                <w:lang w:val="en-US" w:eastAsia="zh-CN"/>
              </w:rPr>
            </w:pPr>
            <w:r>
              <w:rPr>
                <w:rFonts w:hint="eastAsia"/>
                <w:lang w:val="en-US" w:eastAsia="zh-CN"/>
              </w:rPr>
              <w:t>100</w:t>
            </w:r>
          </w:p>
        </w:tc>
        <w:tc>
          <w:tcPr>
            <w:tcW w:w="548" w:type="pct"/>
            <w:vAlign w:val="center"/>
          </w:tcPr>
          <w:p>
            <w:pPr>
              <w:jc w:val="center"/>
              <w:rPr>
                <w:rFonts w:hint="default"/>
                <w:lang w:val="en-US" w:eastAsia="zh-CN"/>
              </w:rPr>
            </w:pPr>
            <w:r>
              <w:rPr>
                <w:rFonts w:hint="eastAsia"/>
                <w:lang w:val="en-US" w:eastAsia="zh-CN"/>
              </w:rPr>
              <w:t>250</w:t>
            </w:r>
          </w:p>
        </w:tc>
        <w:tc>
          <w:tcPr>
            <w:tcW w:w="548" w:type="pct"/>
            <w:vAlign w:val="center"/>
          </w:tcPr>
          <w:p>
            <w:pPr>
              <w:jc w:val="center"/>
              <w:rPr>
                <w:rFonts w:hint="default"/>
                <w:lang w:val="en-US" w:eastAsia="zh-CN"/>
              </w:rPr>
            </w:pPr>
            <w:r>
              <w:rPr>
                <w:rFonts w:hint="eastAsia"/>
                <w:lang w:val="en-US" w:eastAsia="zh-CN"/>
              </w:rPr>
              <w:t>500</w:t>
            </w:r>
          </w:p>
        </w:tc>
        <w:tc>
          <w:tcPr>
            <w:tcW w:w="568" w:type="pct"/>
            <w:vAlign w:val="center"/>
          </w:tcPr>
          <w:p>
            <w:pPr>
              <w:jc w:val="center"/>
              <w:rPr>
                <w:rFonts w:hint="default"/>
                <w:lang w:val="en-US" w:eastAsia="zh-CN"/>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40" w:type="pct"/>
            <w:vAlign w:val="center"/>
          </w:tcPr>
          <w:p>
            <w:pPr>
              <w:jc w:val="center"/>
              <w:rPr>
                <w:rFonts w:hint="eastAsia"/>
                <w:lang w:val="en-US" w:eastAsia="zh-CN"/>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default"/>
                <w:lang w:val="en-US" w:eastAsia="zh-CN"/>
              </w:rPr>
            </w:pPr>
            <w:r>
              <w:rPr>
                <w:rFonts w:hint="eastAsia"/>
                <w:lang w:val="en-US" w:eastAsia="zh-CN"/>
              </w:rPr>
              <w:t>±0.04</w:t>
            </w:r>
          </w:p>
        </w:tc>
        <w:tc>
          <w:tcPr>
            <w:tcW w:w="548" w:type="pct"/>
            <w:vAlign w:val="center"/>
          </w:tcPr>
          <w:p>
            <w:pPr>
              <w:jc w:val="center"/>
              <w:rPr>
                <w:rFonts w:hint="default"/>
                <w:lang w:val="en-US" w:eastAsia="zh-CN"/>
              </w:rPr>
            </w:pPr>
            <w:r>
              <w:rPr>
                <w:rFonts w:hint="eastAsia"/>
                <w:lang w:val="en-US" w:eastAsia="zh-CN"/>
              </w:rPr>
              <w:t>±0.04</w:t>
            </w:r>
          </w:p>
        </w:tc>
        <w:tc>
          <w:tcPr>
            <w:tcW w:w="548" w:type="pct"/>
            <w:vAlign w:val="center"/>
          </w:tcPr>
          <w:p>
            <w:pPr>
              <w:jc w:val="center"/>
              <w:rPr>
                <w:rFonts w:hint="default"/>
                <w:lang w:val="en-US" w:eastAsia="zh-CN"/>
              </w:rPr>
            </w:pPr>
            <w:r>
              <w:rPr>
                <w:rFonts w:hint="eastAsia"/>
                <w:lang w:val="en-US" w:eastAsia="zh-CN"/>
              </w:rPr>
              <w:t>±0.06</w:t>
            </w:r>
          </w:p>
        </w:tc>
        <w:tc>
          <w:tcPr>
            <w:tcW w:w="548" w:type="pct"/>
            <w:vAlign w:val="center"/>
          </w:tcPr>
          <w:p>
            <w:pPr>
              <w:jc w:val="center"/>
              <w:rPr>
                <w:rFonts w:hint="default"/>
                <w:lang w:val="en-US" w:eastAsia="zh-CN"/>
              </w:rPr>
            </w:pPr>
            <w:r>
              <w:rPr>
                <w:rFonts w:hint="eastAsia"/>
                <w:lang w:val="en-US" w:eastAsia="zh-CN"/>
              </w:rPr>
              <w:t>±0.10</w:t>
            </w:r>
          </w:p>
        </w:tc>
        <w:tc>
          <w:tcPr>
            <w:tcW w:w="548" w:type="pct"/>
            <w:vAlign w:val="center"/>
          </w:tcPr>
          <w:p>
            <w:pPr>
              <w:jc w:val="center"/>
              <w:rPr>
                <w:rFonts w:hint="default"/>
                <w:lang w:val="en-US" w:eastAsia="zh-CN"/>
              </w:rPr>
            </w:pPr>
            <w:r>
              <w:rPr>
                <w:rFonts w:hint="eastAsia"/>
                <w:lang w:val="en-US" w:eastAsia="zh-CN"/>
              </w:rPr>
              <w:t>±0.15</w:t>
            </w:r>
          </w:p>
        </w:tc>
        <w:tc>
          <w:tcPr>
            <w:tcW w:w="548" w:type="pct"/>
            <w:vAlign w:val="center"/>
          </w:tcPr>
          <w:p>
            <w:pPr>
              <w:jc w:val="center"/>
              <w:rPr>
                <w:rFonts w:hint="default"/>
                <w:lang w:val="en-US" w:eastAsia="zh-CN"/>
              </w:rPr>
            </w:pPr>
            <w:r>
              <w:rPr>
                <w:rFonts w:hint="eastAsia"/>
                <w:lang w:val="en-US" w:eastAsia="zh-CN"/>
              </w:rPr>
              <w:t>±0.25</w:t>
            </w:r>
          </w:p>
        </w:tc>
        <w:tc>
          <w:tcPr>
            <w:tcW w:w="568" w:type="pct"/>
            <w:vAlign w:val="center"/>
          </w:tcPr>
          <w:p>
            <w:pPr>
              <w:jc w:val="center"/>
              <w:rPr>
                <w:rFonts w:hint="eastAsia"/>
                <w:lang w:val="en-US" w:eastAsia="zh-CN"/>
              </w:rPr>
            </w:pPr>
            <w:r>
              <w:rPr>
                <w:rFonts w:hint="eastAsia"/>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000" w:type="pct"/>
            <w:gridSpan w:val="8"/>
            <w:vAlign w:val="center"/>
          </w:tcPr>
          <w:p>
            <w:pPr>
              <w:ind w:firstLine="480" w:firstLineChars="200"/>
              <w:jc w:val="center"/>
              <w:rPr>
                <w:rFonts w:hint="eastAsia"/>
                <w:lang w:val="en-US" w:eastAsia="zh-CN"/>
              </w:rPr>
            </w:pPr>
            <w:r>
              <w:rPr>
                <w:rFonts w:hint="eastAsia" w:ascii="Times New Roman" w:hAnsi="Times New Roman" w:cs="Times New Roman"/>
                <w:b w:val="0"/>
                <w:bCs w:val="0"/>
                <w:kern w:val="2"/>
                <w:sz w:val="24"/>
                <w:szCs w:val="24"/>
                <w:highlight w:val="none"/>
                <w:vertAlign w:val="baseline"/>
                <w:lang w:val="en-US" w:eastAsia="zh-CN" w:bidi="ar-SA"/>
              </w:rPr>
              <w:t>材质：P</w:t>
            </w:r>
            <w:r>
              <w:rPr>
                <w:rFonts w:hint="eastAsia" w:cs="Times New Roman"/>
                <w:b w:val="0"/>
                <w:bCs w:val="0"/>
                <w:kern w:val="2"/>
                <w:sz w:val="24"/>
                <w:szCs w:val="24"/>
                <w:highlight w:val="none"/>
                <w:vertAlign w:val="baseline"/>
                <w:lang w:val="en-US" w:eastAsia="zh-CN" w:bidi="ar-SA"/>
              </w:rPr>
              <w:t>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500</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±0.04</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±0.04</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±0.06</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±0.10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±0.15</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±0.25</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000" w:type="pct"/>
            <w:gridSpan w:val="8"/>
            <w:vAlign w:val="center"/>
          </w:tcPr>
          <w:p>
            <w:pPr>
              <w:ind w:firstLine="480" w:firstLineChars="200"/>
              <w:jc w:val="center"/>
              <w:rPr>
                <w:rFonts w:hint="eastAsia"/>
                <w:lang w:val="en-US" w:eastAsia="zh-CN"/>
              </w:rPr>
            </w:pPr>
            <w:r>
              <w:rPr>
                <w:rFonts w:hint="eastAsia" w:ascii="Times New Roman" w:hAnsi="Times New Roman" w:cs="Times New Roman"/>
                <w:b w:val="0"/>
                <w:bCs w:val="0"/>
                <w:kern w:val="2"/>
                <w:sz w:val="24"/>
                <w:szCs w:val="24"/>
                <w:highlight w:val="none"/>
                <w:vertAlign w:val="baseline"/>
                <w:lang w:val="en-US" w:eastAsia="zh-CN" w:bidi="ar-SA"/>
              </w:rPr>
              <w:t>材质：P</w:t>
            </w:r>
            <w:r>
              <w:rPr>
                <w:rFonts w:hint="eastAsia" w:cs="Times New Roman"/>
                <w:b w:val="0"/>
                <w:bCs w:val="0"/>
                <w:kern w:val="2"/>
                <w:sz w:val="24"/>
                <w:szCs w:val="24"/>
                <w:highlight w:val="none"/>
                <w:vertAlign w:val="baseline"/>
                <w:lang w:val="en-US" w:eastAsia="zh-CN" w:bidi="ar-SA"/>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500</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±0.12</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±0.20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±0.3</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±0.5</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±0.8</w:t>
            </w:r>
          </w:p>
        </w:tc>
      </w:tr>
    </w:tbl>
    <w:p>
      <w:pPr>
        <w:pStyle w:val="46"/>
        <w:spacing w:before="156" w:after="156" w:line="360" w:lineRule="auto"/>
        <w:ind w:left="0" w:leftChars="0" w:firstLine="0" w:firstLineChars="0"/>
        <w:jc w:val="center"/>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 xml:space="preserve">表2  </w:t>
      </w:r>
      <w:r>
        <w:rPr>
          <w:rFonts w:hint="eastAsia" w:ascii="Times New Roman" w:hAnsi="Times New Roman" w:cs="Times New Roman"/>
          <w:b w:val="0"/>
          <w:bCs w:val="0"/>
          <w:kern w:val="2"/>
          <w:sz w:val="24"/>
          <w:szCs w:val="24"/>
          <w:highlight w:val="none"/>
          <w:vertAlign w:val="baseline"/>
          <w:lang w:val="en-US" w:eastAsia="zh-CN" w:bidi="ar-SA"/>
        </w:rPr>
        <w:t>BRADN</w:t>
      </w:r>
      <w:r>
        <w:rPr>
          <w:rFonts w:hint="eastAsia" w:ascii="Times New Roman" w:hAnsi="Times New Roman" w:eastAsia="宋体" w:cs="Times New Roman"/>
          <w:b w:val="0"/>
          <w:bCs w:val="0"/>
          <w:kern w:val="2"/>
          <w:sz w:val="24"/>
          <w:szCs w:val="24"/>
          <w:highlight w:val="none"/>
          <w:lang w:val="en-US" w:eastAsia="zh-CN" w:bidi="ar-SA"/>
        </w:rPr>
        <w:t>单标线容量瓶计量要求</w:t>
      </w:r>
    </w:p>
    <w:tbl>
      <w:tblPr>
        <w:tblStyle w:val="25"/>
        <w:tblW w:w="48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018"/>
        <w:gridCol w:w="1018"/>
        <w:gridCol w:w="1018"/>
        <w:gridCol w:w="1018"/>
        <w:gridCol w:w="1018"/>
        <w:gridCol w:w="1018"/>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0" w:type="pct"/>
            <w:gridSpan w:val="8"/>
          </w:tcPr>
          <w:p>
            <w:pPr>
              <w:pStyle w:val="47"/>
              <w:jc w:val="center"/>
              <w:rPr>
                <w:rFonts w:hint="default" w:ascii="Times New Roman" w:hAnsi="Times New Roman" w:cs="Times New Roman"/>
                <w:b w:val="0"/>
                <w:bCs w:val="0"/>
                <w:kern w:val="2"/>
                <w:sz w:val="24"/>
                <w:szCs w:val="24"/>
                <w:highlight w:val="none"/>
                <w:vertAlign w:val="baseline"/>
                <w:lang w:val="en-US" w:eastAsia="zh-CN" w:bidi="ar-SA"/>
              </w:rPr>
            </w:pPr>
            <w:r>
              <w:rPr>
                <w:rFonts w:hint="eastAsia" w:ascii="Times New Roman" w:hAnsi="Times New Roman" w:cs="Times New Roman"/>
                <w:b w:val="0"/>
                <w:bCs w:val="0"/>
                <w:kern w:val="2"/>
                <w:sz w:val="24"/>
                <w:szCs w:val="24"/>
                <w:highlight w:val="none"/>
                <w:vertAlign w:val="baseline"/>
                <w:lang w:val="en-US" w:eastAsia="zh-CN" w:bidi="ar-SA"/>
              </w:rPr>
              <w:t>材质：PMP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default"/>
                <w:lang w:val="en-US" w:eastAsia="zh-CN"/>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default"/>
                <w:lang w:val="en-US" w:eastAsia="zh-CN"/>
              </w:rPr>
            </w:pPr>
            <w:r>
              <w:rPr>
                <w:rFonts w:hint="eastAsia"/>
                <w:lang w:val="en-US" w:eastAsia="zh-CN"/>
              </w:rPr>
              <w:t>10</w:t>
            </w:r>
          </w:p>
        </w:tc>
        <w:tc>
          <w:tcPr>
            <w:tcW w:w="548" w:type="pct"/>
            <w:vAlign w:val="center"/>
          </w:tcPr>
          <w:p>
            <w:pPr>
              <w:jc w:val="center"/>
              <w:rPr>
                <w:rFonts w:hint="default"/>
                <w:lang w:val="en-US" w:eastAsia="zh-CN"/>
              </w:rPr>
            </w:pPr>
            <w:r>
              <w:rPr>
                <w:rFonts w:hint="eastAsia"/>
                <w:lang w:val="en-US" w:eastAsia="zh-CN"/>
              </w:rPr>
              <w:t>25</w:t>
            </w:r>
          </w:p>
        </w:tc>
        <w:tc>
          <w:tcPr>
            <w:tcW w:w="548" w:type="pct"/>
            <w:vAlign w:val="center"/>
          </w:tcPr>
          <w:p>
            <w:pPr>
              <w:jc w:val="center"/>
              <w:rPr>
                <w:rFonts w:hint="default"/>
                <w:lang w:val="en-US" w:eastAsia="zh-CN"/>
              </w:rPr>
            </w:pPr>
            <w:r>
              <w:rPr>
                <w:rFonts w:hint="eastAsia"/>
                <w:lang w:val="en-US" w:eastAsia="zh-CN"/>
              </w:rPr>
              <w:t>50</w:t>
            </w:r>
          </w:p>
        </w:tc>
        <w:tc>
          <w:tcPr>
            <w:tcW w:w="548" w:type="pct"/>
            <w:vAlign w:val="center"/>
          </w:tcPr>
          <w:p>
            <w:pPr>
              <w:jc w:val="center"/>
              <w:rPr>
                <w:rFonts w:hint="default"/>
                <w:lang w:val="en-US" w:eastAsia="zh-CN"/>
              </w:rPr>
            </w:pPr>
            <w:r>
              <w:rPr>
                <w:rFonts w:hint="eastAsia"/>
                <w:lang w:val="en-US" w:eastAsia="zh-CN"/>
              </w:rPr>
              <w:t>100</w:t>
            </w:r>
          </w:p>
        </w:tc>
        <w:tc>
          <w:tcPr>
            <w:tcW w:w="548" w:type="pct"/>
            <w:vAlign w:val="center"/>
          </w:tcPr>
          <w:p>
            <w:pPr>
              <w:jc w:val="center"/>
              <w:rPr>
                <w:rFonts w:hint="default"/>
                <w:lang w:val="en-US" w:eastAsia="zh-CN"/>
              </w:rPr>
            </w:pPr>
            <w:r>
              <w:rPr>
                <w:rFonts w:hint="eastAsia"/>
                <w:lang w:val="en-US" w:eastAsia="zh-CN"/>
              </w:rPr>
              <w:t>250</w:t>
            </w:r>
          </w:p>
        </w:tc>
        <w:tc>
          <w:tcPr>
            <w:tcW w:w="548" w:type="pct"/>
            <w:vAlign w:val="center"/>
          </w:tcPr>
          <w:p>
            <w:pPr>
              <w:jc w:val="center"/>
              <w:rPr>
                <w:rFonts w:hint="default"/>
                <w:lang w:val="en-US" w:eastAsia="zh-CN"/>
              </w:rPr>
            </w:pPr>
            <w:r>
              <w:rPr>
                <w:rFonts w:hint="eastAsia"/>
                <w:lang w:val="en-US" w:eastAsia="zh-CN"/>
              </w:rPr>
              <w:t>500</w:t>
            </w:r>
          </w:p>
        </w:tc>
        <w:tc>
          <w:tcPr>
            <w:tcW w:w="568" w:type="pct"/>
            <w:vAlign w:val="center"/>
          </w:tcPr>
          <w:p>
            <w:pPr>
              <w:jc w:val="center"/>
              <w:rPr>
                <w:rFonts w:hint="default"/>
                <w:lang w:val="en-US" w:eastAsia="zh-CN"/>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eastAsia"/>
                <w:lang w:val="en-US" w:eastAsia="zh-CN"/>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default"/>
                <w:lang w:val="en-US" w:eastAsia="zh-CN"/>
              </w:rPr>
            </w:pPr>
            <w:r>
              <w:rPr>
                <w:rFonts w:hint="eastAsia"/>
                <w:lang w:val="en-US" w:eastAsia="zh-CN"/>
              </w:rPr>
              <w:t>±0.08</w:t>
            </w:r>
          </w:p>
        </w:tc>
        <w:tc>
          <w:tcPr>
            <w:tcW w:w="548" w:type="pct"/>
            <w:vAlign w:val="center"/>
          </w:tcPr>
          <w:p>
            <w:pPr>
              <w:jc w:val="center"/>
              <w:rPr>
                <w:rFonts w:hint="default"/>
                <w:lang w:val="en-US" w:eastAsia="zh-CN"/>
              </w:rPr>
            </w:pPr>
            <w:r>
              <w:rPr>
                <w:rFonts w:hint="eastAsia"/>
                <w:lang w:val="en-US" w:eastAsia="zh-CN"/>
              </w:rPr>
              <w:t>±0.08</w:t>
            </w:r>
          </w:p>
        </w:tc>
        <w:tc>
          <w:tcPr>
            <w:tcW w:w="548" w:type="pct"/>
            <w:vAlign w:val="center"/>
          </w:tcPr>
          <w:p>
            <w:pPr>
              <w:jc w:val="center"/>
              <w:rPr>
                <w:rFonts w:hint="default"/>
                <w:lang w:val="en-US" w:eastAsia="zh-CN"/>
              </w:rPr>
            </w:pPr>
            <w:r>
              <w:rPr>
                <w:rFonts w:hint="eastAsia"/>
                <w:lang w:val="en-US" w:eastAsia="zh-CN"/>
              </w:rPr>
              <w:t>±0.12</w:t>
            </w:r>
          </w:p>
        </w:tc>
        <w:tc>
          <w:tcPr>
            <w:tcW w:w="548" w:type="pct"/>
            <w:vAlign w:val="center"/>
          </w:tcPr>
          <w:p>
            <w:pPr>
              <w:jc w:val="center"/>
              <w:rPr>
                <w:rFonts w:hint="default"/>
                <w:lang w:val="en-US" w:eastAsia="zh-CN"/>
              </w:rPr>
            </w:pPr>
            <w:r>
              <w:rPr>
                <w:rFonts w:hint="eastAsia"/>
                <w:lang w:val="en-US" w:eastAsia="zh-CN"/>
              </w:rPr>
              <w:t>±0.2</w:t>
            </w:r>
          </w:p>
        </w:tc>
        <w:tc>
          <w:tcPr>
            <w:tcW w:w="548" w:type="pct"/>
            <w:vAlign w:val="center"/>
          </w:tcPr>
          <w:p>
            <w:pPr>
              <w:jc w:val="center"/>
              <w:rPr>
                <w:rFonts w:hint="default"/>
                <w:lang w:val="en-US" w:eastAsia="zh-CN"/>
              </w:rPr>
            </w:pPr>
            <w:r>
              <w:rPr>
                <w:rFonts w:hint="eastAsia"/>
                <w:lang w:val="en-US" w:eastAsia="zh-CN"/>
              </w:rPr>
              <w:t>±0.3</w:t>
            </w:r>
          </w:p>
        </w:tc>
        <w:tc>
          <w:tcPr>
            <w:tcW w:w="548" w:type="pct"/>
            <w:vAlign w:val="center"/>
          </w:tcPr>
          <w:p>
            <w:pPr>
              <w:jc w:val="center"/>
              <w:rPr>
                <w:rFonts w:hint="default"/>
                <w:lang w:val="en-US" w:eastAsia="zh-CN"/>
              </w:rPr>
            </w:pPr>
            <w:r>
              <w:rPr>
                <w:rFonts w:hint="eastAsia"/>
                <w:lang w:val="en-US" w:eastAsia="zh-CN"/>
              </w:rPr>
              <w:t>±0.5</w:t>
            </w:r>
          </w:p>
        </w:tc>
        <w:tc>
          <w:tcPr>
            <w:tcW w:w="568" w:type="pct"/>
            <w:vAlign w:val="center"/>
          </w:tcPr>
          <w:p>
            <w:pPr>
              <w:jc w:val="center"/>
              <w:rPr>
                <w:rFonts w:hint="eastAsia"/>
                <w:lang w:val="en-US" w:eastAsia="zh-CN"/>
              </w:rPr>
            </w:pPr>
            <w:r>
              <w:rPr>
                <w:rFonts w:hint="eastAsia"/>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0" w:type="pct"/>
            <w:gridSpan w:val="8"/>
            <w:vAlign w:val="center"/>
          </w:tcPr>
          <w:p>
            <w:pPr>
              <w:ind w:firstLine="480" w:firstLineChars="200"/>
              <w:jc w:val="center"/>
              <w:rPr>
                <w:rFonts w:hint="eastAsia"/>
                <w:lang w:val="en-US" w:eastAsia="zh-CN"/>
              </w:rPr>
            </w:pPr>
            <w:r>
              <w:rPr>
                <w:rFonts w:hint="eastAsia" w:ascii="Times New Roman" w:hAnsi="Times New Roman" w:cs="Times New Roman"/>
                <w:b w:val="0"/>
                <w:bCs w:val="0"/>
                <w:kern w:val="2"/>
                <w:sz w:val="24"/>
                <w:szCs w:val="24"/>
                <w:highlight w:val="none"/>
                <w:vertAlign w:val="baseline"/>
                <w:lang w:val="en-US" w:eastAsia="zh-CN" w:bidi="ar-SA"/>
              </w:rPr>
              <w:t>材质：P</w:t>
            </w:r>
            <w:r>
              <w:rPr>
                <w:rFonts w:hint="eastAsia" w:cs="Times New Roman"/>
                <w:b w:val="0"/>
                <w:bCs w:val="0"/>
                <w:kern w:val="2"/>
                <w:sz w:val="24"/>
                <w:szCs w:val="24"/>
                <w:highlight w:val="none"/>
                <w:vertAlign w:val="baseline"/>
                <w:lang w:val="en-US" w:eastAsia="zh-CN" w:bidi="ar-SA"/>
              </w:rPr>
              <w:t>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500</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±0.12</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±0.2</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±0.3</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±0.5</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0" w:type="pct"/>
            <w:gridSpan w:val="8"/>
            <w:vAlign w:val="center"/>
          </w:tcPr>
          <w:p>
            <w:pPr>
              <w:ind w:firstLine="480" w:firstLineChars="200"/>
              <w:jc w:val="center"/>
              <w:rPr>
                <w:rFonts w:hint="eastAsia"/>
                <w:lang w:val="en-US" w:eastAsia="zh-CN"/>
              </w:rPr>
            </w:pPr>
            <w:r>
              <w:rPr>
                <w:rFonts w:hint="eastAsia" w:ascii="Times New Roman" w:hAnsi="Times New Roman" w:cs="Times New Roman"/>
                <w:b w:val="0"/>
                <w:bCs w:val="0"/>
                <w:kern w:val="2"/>
                <w:sz w:val="24"/>
                <w:szCs w:val="24"/>
                <w:highlight w:val="none"/>
                <w:vertAlign w:val="baseline"/>
                <w:lang w:val="en-US" w:eastAsia="zh-CN" w:bidi="ar-SA"/>
              </w:rPr>
              <w:t>材质：P</w:t>
            </w:r>
            <w:r>
              <w:rPr>
                <w:rFonts w:hint="eastAsia" w:cs="Times New Roman"/>
                <w:b w:val="0"/>
                <w:bCs w:val="0"/>
                <w:kern w:val="2"/>
                <w:sz w:val="24"/>
                <w:szCs w:val="24"/>
                <w:highlight w:val="none"/>
                <w:vertAlign w:val="baseline"/>
                <w:lang w:val="en-US" w:eastAsia="zh-CN" w:bidi="ar-SA"/>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500</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±0.08</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±0.12</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±0.2</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±0.3</w:t>
            </w:r>
          </w:p>
        </w:tc>
        <w:tc>
          <w:tcPr>
            <w:tcW w:w="54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±0.5</w:t>
            </w:r>
          </w:p>
        </w:tc>
        <w:tc>
          <w:tcPr>
            <w:tcW w:w="568"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±0.8</w:t>
            </w:r>
          </w:p>
        </w:tc>
      </w:tr>
    </w:tbl>
    <w:p>
      <w:pPr>
        <w:pStyle w:val="47"/>
        <w:ind w:left="0" w:leftChars="0" w:firstLine="0" w:firstLineChars="0"/>
        <w:rPr>
          <w:rFonts w:hint="eastAsia" w:ascii="Times New Roman" w:hAnsi="Times New Roman" w:eastAsia="宋体" w:cs="Times New Roman"/>
          <w:b w:val="0"/>
          <w:bCs w:val="0"/>
          <w:kern w:val="2"/>
          <w:sz w:val="24"/>
          <w:szCs w:val="24"/>
          <w:highlight w:val="none"/>
          <w:lang w:val="en-US" w:eastAsia="zh-CN" w:bidi="ar-SA"/>
        </w:rPr>
      </w:pPr>
    </w:p>
    <w:p>
      <w:pPr>
        <w:pStyle w:val="46"/>
        <w:spacing w:before="156" w:after="156" w:line="360" w:lineRule="auto"/>
        <w:ind w:left="0" w:leftChars="0" w:firstLine="0" w:firstLineChars="0"/>
        <w:jc w:val="center"/>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 xml:space="preserve">表3  </w:t>
      </w:r>
      <w:r>
        <w:rPr>
          <w:rFonts w:hint="eastAsia" w:ascii="Times New Roman" w:hAnsi="Times New Roman" w:cs="Times New Roman"/>
          <w:b w:val="0"/>
          <w:bCs w:val="0"/>
          <w:kern w:val="2"/>
          <w:sz w:val="24"/>
          <w:szCs w:val="24"/>
          <w:highlight w:val="none"/>
          <w:vertAlign w:val="baseline"/>
          <w:lang w:val="en-US" w:eastAsia="zh-CN" w:bidi="ar-SA"/>
        </w:rPr>
        <w:t>NINGHE</w:t>
      </w:r>
      <w:r>
        <w:rPr>
          <w:rFonts w:hint="eastAsia" w:ascii="Times New Roman" w:hAnsi="Times New Roman" w:eastAsia="宋体" w:cs="Times New Roman"/>
          <w:b w:val="0"/>
          <w:bCs w:val="0"/>
          <w:kern w:val="2"/>
          <w:sz w:val="24"/>
          <w:szCs w:val="24"/>
          <w:highlight w:val="none"/>
          <w:lang w:val="en-US" w:eastAsia="zh-CN" w:bidi="ar-SA"/>
        </w:rPr>
        <w:t>单标线容量瓶计量要求</w:t>
      </w:r>
    </w:p>
    <w:tbl>
      <w:tblPr>
        <w:tblStyle w:val="25"/>
        <w:tblW w:w="48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193"/>
        <w:gridCol w:w="1193"/>
        <w:gridCol w:w="1193"/>
        <w:gridCol w:w="1193"/>
        <w:gridCol w:w="1193"/>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000" w:type="pct"/>
            <w:gridSpan w:val="7"/>
            <w:vAlign w:val="center"/>
          </w:tcPr>
          <w:p>
            <w:pPr>
              <w:ind w:firstLine="480" w:firstLineChars="200"/>
              <w:jc w:val="center"/>
              <w:rPr>
                <w:rFonts w:hint="eastAsia"/>
                <w:lang w:val="en-US" w:eastAsia="zh-CN"/>
              </w:rPr>
            </w:pPr>
            <w:r>
              <w:rPr>
                <w:rFonts w:hint="eastAsia" w:ascii="Times New Roman" w:hAnsi="Times New Roman" w:cs="Times New Roman"/>
                <w:b w:val="0"/>
                <w:bCs w:val="0"/>
                <w:kern w:val="2"/>
                <w:sz w:val="24"/>
                <w:szCs w:val="24"/>
                <w:highlight w:val="none"/>
                <w:vertAlign w:val="baseline"/>
                <w:lang w:val="en-US" w:eastAsia="zh-CN" w:bidi="ar-SA"/>
              </w:rPr>
              <w:t>材质：P</w:t>
            </w:r>
            <w:r>
              <w:rPr>
                <w:rFonts w:hint="eastAsia" w:cs="Times New Roman"/>
                <w:b w:val="0"/>
                <w:bCs w:val="0"/>
                <w:kern w:val="2"/>
                <w:sz w:val="24"/>
                <w:szCs w:val="24"/>
                <w:highlight w:val="none"/>
                <w:vertAlign w:val="baseline"/>
                <w:lang w:val="en-US" w:eastAsia="zh-CN" w:bidi="ar-SA"/>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标称容量/mL</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500</w:t>
            </w:r>
          </w:p>
        </w:tc>
        <w:tc>
          <w:tcPr>
            <w:tcW w:w="645"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0"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cs="Times New Roman"/>
                <w:b w:val="0"/>
                <w:bCs w:val="0"/>
                <w:kern w:val="2"/>
                <w:sz w:val="21"/>
                <w:szCs w:val="21"/>
                <w:highlight w:val="none"/>
                <w:vertAlign w:val="baseline"/>
                <w:lang w:val="en-US" w:eastAsia="zh-CN" w:bidi="ar-SA"/>
              </w:rPr>
              <w:t>容量允差/mL</w:t>
            </w:r>
          </w:p>
        </w:tc>
        <w:tc>
          <w:tcPr>
            <w:tcW w:w="642"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±0.20</w:t>
            </w:r>
          </w:p>
        </w:tc>
        <w:tc>
          <w:tcPr>
            <w:tcW w:w="642"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±0.30</w:t>
            </w:r>
          </w:p>
        </w:tc>
        <w:tc>
          <w:tcPr>
            <w:tcW w:w="642" w:type="pct"/>
            <w:vAlign w:val="center"/>
          </w:tcPr>
          <w:p>
            <w:pPr>
              <w:jc w:val="center"/>
              <w:rPr>
                <w:rFonts w:hint="eastAsia" w:ascii="Times New Roman" w:hAnsi="Times New Roman" w:eastAsia="宋体" w:cs="Times New Roman"/>
                <w:kern w:val="2"/>
                <w:sz w:val="21"/>
                <w:szCs w:val="24"/>
                <w:lang w:val="en-US" w:eastAsia="zh-CN" w:bidi="ar-SA"/>
              </w:rPr>
            </w:pPr>
            <w:r>
              <w:rPr>
                <w:rFonts w:hint="eastAsia"/>
                <w:lang w:val="en-US" w:eastAsia="zh-CN"/>
              </w:rPr>
              <w:t>±0.6</w:t>
            </w:r>
          </w:p>
        </w:tc>
        <w:tc>
          <w:tcPr>
            <w:tcW w:w="642"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±1.0</w:t>
            </w:r>
          </w:p>
        </w:tc>
        <w:tc>
          <w:tcPr>
            <w:tcW w:w="642"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±1.6</w:t>
            </w:r>
          </w:p>
        </w:tc>
        <w:tc>
          <w:tcPr>
            <w:tcW w:w="645" w:type="pct"/>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±2.6</w:t>
            </w:r>
          </w:p>
        </w:tc>
      </w:tr>
    </w:tbl>
    <w:p>
      <w:pPr>
        <w:pStyle w:val="47"/>
        <w:ind w:left="0" w:leftChars="0" w:firstLine="0" w:firstLineChars="0"/>
        <w:rPr>
          <w:rFonts w:hint="default" w:ascii="Times New Roman" w:hAnsi="Times New Roman" w:eastAsia="宋体" w:cs="Times New Roman"/>
          <w:b w:val="0"/>
          <w:bCs w:val="0"/>
          <w:kern w:val="2"/>
          <w:sz w:val="20"/>
          <w:szCs w:val="20"/>
          <w:highlight w:val="none"/>
          <w:lang w:val="en-US" w:eastAsia="zh-CN" w:bidi="ar-SA"/>
        </w:rPr>
      </w:pPr>
      <w:r>
        <w:rPr>
          <w:rFonts w:hint="eastAsia" w:ascii="Times New Roman" w:hAnsi="Times New Roman" w:cs="Times New Roman"/>
          <w:b w:val="0"/>
          <w:bCs w:val="0"/>
          <w:kern w:val="2"/>
          <w:sz w:val="20"/>
          <w:szCs w:val="20"/>
          <w:highlight w:val="none"/>
          <w:lang w:val="en-US" w:eastAsia="zh-CN" w:bidi="ar-SA"/>
        </w:rPr>
        <w:t>注：其他品牌材质塑料容量瓶可参照瓶身容量允许误差，以上指标不是用于合格性判别，仅供参考。</w:t>
      </w:r>
    </w:p>
    <w:p>
      <w:pPr>
        <w:pStyle w:val="46"/>
        <w:spacing w:before="156" w:after="156" w:line="360" w:lineRule="auto"/>
        <w:ind w:left="0" w:leftChars="0" w:firstLine="0" w:firstLineChars="0"/>
        <w:rPr>
          <w:rFonts w:ascii="Times New Roman" w:hAnsi="Times New Roman"/>
          <w:sz w:val="24"/>
          <w:szCs w:val="24"/>
        </w:rPr>
      </w:pPr>
      <w:r>
        <w:rPr>
          <w:rFonts w:hint="eastAsia" w:ascii="Times New Roman" w:hAnsi="Times New Roman"/>
          <w:sz w:val="24"/>
          <w:szCs w:val="24"/>
          <w:lang w:val="en-US" w:eastAsia="zh-CN"/>
        </w:rPr>
        <w:t>6</w:t>
      </w:r>
      <w:r>
        <w:rPr>
          <w:rFonts w:hint="eastAsia" w:ascii="Times New Roman" w:hAnsi="Times New Roman"/>
          <w:sz w:val="24"/>
          <w:szCs w:val="24"/>
        </w:rPr>
        <w:t xml:space="preserve"> 校准条件</w:t>
      </w:r>
      <w:bookmarkEnd w:id="59"/>
      <w:bookmarkStart w:id="60" w:name="_Toc193860183"/>
      <w:bookmarkStart w:id="61" w:name="_Toc500258942"/>
      <w:bookmarkStart w:id="62" w:name="_Toc193860214"/>
      <w:bookmarkStart w:id="63" w:name="_Toc193860033"/>
    </w:p>
    <w:p>
      <w:pPr>
        <w:spacing w:line="360" w:lineRule="auto"/>
        <w:rPr>
          <w:rFonts w:eastAsiaTheme="minorEastAsia"/>
          <w:sz w:val="24"/>
        </w:rPr>
      </w:pPr>
      <w:r>
        <w:rPr>
          <w:rFonts w:hint="eastAsia" w:eastAsiaTheme="minorEastAsia"/>
          <w:sz w:val="24"/>
          <w:lang w:val="en-US" w:eastAsia="zh-CN"/>
        </w:rPr>
        <w:t>6</w:t>
      </w:r>
      <w:r>
        <w:rPr>
          <w:rFonts w:eastAsiaTheme="minorEastAsia"/>
          <w:sz w:val="24"/>
        </w:rPr>
        <w:t>.1</w:t>
      </w:r>
      <w:r>
        <w:rPr>
          <w:rFonts w:hint="eastAsia" w:eastAsiaTheme="minorEastAsia"/>
          <w:sz w:val="24"/>
        </w:rPr>
        <w:t xml:space="preserve"> 环境条件</w:t>
      </w:r>
    </w:p>
    <w:p>
      <w:pPr>
        <w:numPr>
          <w:ilvl w:val="0"/>
          <w:numId w:val="0"/>
        </w:numPr>
        <w:spacing w:line="360" w:lineRule="auto"/>
        <w:ind w:leftChars="0"/>
        <w:jc w:val="both"/>
        <w:rPr>
          <w:rFonts w:hint="eastAsia" w:ascii="Times New Roman" w:hAnsi="Times New Roman" w:eastAsia="宋体" w:cs="Times New Roman"/>
          <w:kern w:val="2"/>
          <w:sz w:val="24"/>
          <w:szCs w:val="24"/>
          <w:lang w:val="en-US" w:eastAsia="zh-CN" w:bidi="ar-SA"/>
        </w:rPr>
      </w:pPr>
      <w:r>
        <w:rPr>
          <w:rFonts w:hint="eastAsia"/>
          <w:sz w:val="24"/>
          <w:lang w:val="en-US" w:eastAsia="zh-CN"/>
        </w:rPr>
        <w:t>6</w:t>
      </w:r>
      <w:r>
        <w:rPr>
          <w:sz w:val="24"/>
        </w:rPr>
        <w:t>.1.1</w:t>
      </w:r>
      <w:r>
        <w:rPr>
          <w:rFonts w:hint="eastAsia" w:ascii="Times New Roman" w:hAnsi="Times New Roman" w:eastAsia="宋体" w:cs="Times New Roman"/>
          <w:kern w:val="2"/>
          <w:sz w:val="24"/>
          <w:szCs w:val="24"/>
          <w:lang w:val="en-US" w:eastAsia="zh-CN" w:bidi="ar-SA"/>
        </w:rPr>
        <w:t>室温（20±5）℃，且室温变化不得大于1℃/h；校准用纯水应提前24小时放入实验室，使其温度与室温温差不得大于2℃，校准前需将容量瓶洗净并干燥，且提前4小时放入实验室内。</w:t>
      </w:r>
    </w:p>
    <w:p>
      <w:pPr>
        <w:spacing w:line="360" w:lineRule="auto"/>
        <w:rPr>
          <w:sz w:val="24"/>
        </w:rPr>
      </w:pPr>
      <w:r>
        <w:rPr>
          <w:rFonts w:hint="eastAsia"/>
          <w:sz w:val="24"/>
          <w:lang w:val="en-US" w:eastAsia="zh-CN"/>
        </w:rPr>
        <w:t>6</w:t>
      </w:r>
      <w:r>
        <w:rPr>
          <w:sz w:val="24"/>
        </w:rPr>
        <w:t>.1.2</w:t>
      </w:r>
      <w:r>
        <w:rPr>
          <w:rFonts w:hint="eastAsia"/>
          <w:sz w:val="24"/>
          <w:lang w:val="en-US" w:eastAsia="zh-CN"/>
        </w:rPr>
        <w:t xml:space="preserve"> 校准介质为纯水，应符合GB/T 6682-2008要求。</w:t>
      </w:r>
    </w:p>
    <w:p>
      <w:pPr>
        <w:spacing w:line="360" w:lineRule="auto"/>
        <w:rPr>
          <w:rFonts w:hint="eastAsia" w:eastAsiaTheme="minorEastAsia"/>
          <w:sz w:val="24"/>
        </w:rPr>
      </w:pPr>
      <w:r>
        <w:rPr>
          <w:rFonts w:hint="eastAsia" w:eastAsiaTheme="minorEastAsia"/>
          <w:sz w:val="24"/>
          <w:lang w:val="en-US" w:eastAsia="zh-CN"/>
        </w:rPr>
        <w:t>6</w:t>
      </w:r>
      <w:r>
        <w:rPr>
          <w:rFonts w:eastAsiaTheme="minorEastAsia"/>
          <w:sz w:val="24"/>
        </w:rPr>
        <w:t>.2</w:t>
      </w:r>
      <w:r>
        <w:rPr>
          <w:rFonts w:hint="eastAsia" w:eastAsiaTheme="minorEastAsia"/>
          <w:sz w:val="24"/>
        </w:rPr>
        <w:t xml:space="preserve"> 测量标准</w:t>
      </w:r>
      <w:bookmarkEnd w:id="60"/>
      <w:bookmarkEnd w:id="61"/>
      <w:bookmarkEnd w:id="62"/>
      <w:bookmarkEnd w:id="63"/>
      <w:bookmarkStart w:id="64" w:name="_Toc193618955"/>
      <w:bookmarkStart w:id="65" w:name="_Toc193860035"/>
      <w:bookmarkStart w:id="66" w:name="_Toc500258944"/>
      <w:bookmarkStart w:id="67" w:name="_Toc193860216"/>
      <w:bookmarkStart w:id="68" w:name="_Toc193619100"/>
      <w:bookmarkStart w:id="69" w:name="_Toc193619058"/>
      <w:bookmarkStart w:id="70" w:name="_Toc193860185"/>
      <w:bookmarkStart w:id="71" w:name="_Toc2741_WPSOffice_Level1"/>
    </w:p>
    <w:p>
      <w:pPr>
        <w:spacing w:line="360" w:lineRule="auto"/>
        <w:ind w:firstLine="480" w:firstLineChars="200"/>
        <w:rPr>
          <w:rFonts w:hint="eastAsia" w:eastAsiaTheme="minorEastAsia"/>
          <w:sz w:val="24"/>
          <w:lang w:val="en-US" w:eastAsia="zh-CN"/>
        </w:rPr>
      </w:pPr>
      <w:r>
        <w:rPr>
          <w:rFonts w:hint="eastAsia" w:eastAsiaTheme="minorEastAsia"/>
          <w:sz w:val="24"/>
          <w:lang w:val="en-US" w:eastAsia="zh-CN"/>
        </w:rPr>
        <w:t>所需仪器见表4。</w:t>
      </w:r>
    </w:p>
    <w:p>
      <w:pPr>
        <w:spacing w:line="360" w:lineRule="auto"/>
        <w:jc w:val="center"/>
        <w:rPr>
          <w:rFonts w:hint="default" w:eastAsiaTheme="minorEastAsia"/>
          <w:sz w:val="24"/>
          <w:lang w:val="en-US" w:eastAsia="zh-CN"/>
        </w:rPr>
      </w:pPr>
      <w:r>
        <w:rPr>
          <w:rFonts w:hint="eastAsia" w:eastAsiaTheme="minorEastAsia"/>
          <w:sz w:val="24"/>
          <w:lang w:val="en-US" w:eastAsia="zh-CN"/>
        </w:rPr>
        <w:t>表4 校准设备一览表</w:t>
      </w:r>
    </w:p>
    <w:tbl>
      <w:tblPr>
        <w:tblStyle w:val="2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3189"/>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仪器名称</w:t>
            </w:r>
          </w:p>
        </w:tc>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测量范围</w:t>
            </w:r>
          </w:p>
        </w:tc>
        <w:tc>
          <w:tcPr>
            <w:tcW w:w="1667"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电子天平</w:t>
            </w:r>
          </w:p>
        </w:tc>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200g</w:t>
            </w:r>
          </w:p>
        </w:tc>
        <w:tc>
          <w:tcPr>
            <w:tcW w:w="1667"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分度值：0.1mg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spacing w:line="360" w:lineRule="auto"/>
              <w:jc w:val="center"/>
              <w:rPr>
                <w:rFonts w:hint="eastAsia" w:eastAsiaTheme="minorEastAsia"/>
                <w:sz w:val="24"/>
                <w:lang w:val="en-US" w:eastAsia="zh-CN"/>
              </w:rPr>
            </w:pPr>
            <w:r>
              <w:rPr>
                <w:rFonts w:hint="eastAsia" w:eastAsiaTheme="minorEastAsia"/>
                <w:sz w:val="24"/>
                <w:lang w:val="en-US" w:eastAsia="zh-CN"/>
              </w:rPr>
              <w:t>电子天平</w:t>
            </w:r>
          </w:p>
        </w:tc>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1000g</w:t>
            </w:r>
          </w:p>
        </w:tc>
        <w:tc>
          <w:tcPr>
            <w:tcW w:w="1667"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分度值：2mg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spacing w:line="360" w:lineRule="auto"/>
              <w:jc w:val="center"/>
              <w:rPr>
                <w:rFonts w:hint="eastAsia" w:eastAsiaTheme="minorEastAsia"/>
                <w:sz w:val="24"/>
                <w:lang w:val="en-US" w:eastAsia="zh-CN"/>
              </w:rPr>
            </w:pPr>
            <w:r>
              <w:rPr>
                <w:rFonts w:hint="eastAsia" w:eastAsiaTheme="minorEastAsia"/>
                <w:sz w:val="24"/>
                <w:lang w:val="en-US" w:eastAsia="zh-CN"/>
              </w:rPr>
              <w:t>电子天平</w:t>
            </w:r>
          </w:p>
        </w:tc>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5000g</w:t>
            </w:r>
          </w:p>
        </w:tc>
        <w:tc>
          <w:tcPr>
            <w:tcW w:w="1667"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分度值：10mg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精密温度计</w:t>
            </w:r>
          </w:p>
        </w:tc>
        <w:tc>
          <w:tcPr>
            <w:tcW w:w="1666" w:type="pct"/>
            <w:vAlign w:val="center"/>
          </w:tcPr>
          <w:p>
            <w:pPr>
              <w:spacing w:line="360" w:lineRule="auto"/>
              <w:jc w:val="center"/>
              <w:rPr>
                <w:rFonts w:hint="eastAsia" w:eastAsiaTheme="minorEastAsia"/>
                <w:sz w:val="24"/>
                <w:lang w:val="en-US" w:eastAsia="zh-CN"/>
              </w:rPr>
            </w:pPr>
            <w:r>
              <w:rPr>
                <w:rFonts w:hint="eastAsia" w:eastAsiaTheme="minorEastAsia"/>
                <w:sz w:val="24"/>
                <w:lang w:val="en-US" w:eastAsia="zh-CN"/>
              </w:rPr>
              <w:t>（10~30）℃</w:t>
            </w:r>
          </w:p>
        </w:tc>
        <w:tc>
          <w:tcPr>
            <w:tcW w:w="1667" w:type="pct"/>
            <w:vAlign w:val="center"/>
          </w:tcPr>
          <w:p>
            <w:pPr>
              <w:spacing w:line="360" w:lineRule="auto"/>
              <w:jc w:val="center"/>
              <w:rPr>
                <w:rFonts w:hint="default" w:eastAsiaTheme="minorEastAsia"/>
                <w:sz w:val="24"/>
                <w:lang w:val="en-US" w:eastAsia="zh-CN"/>
              </w:rPr>
            </w:pPr>
            <w:r>
              <w:rPr>
                <w:rFonts w:hint="eastAsia" w:eastAsiaTheme="minorEastAsia"/>
                <w:sz w:val="24"/>
                <w:lang w:val="en-US" w:eastAsia="zh-CN"/>
              </w:rPr>
              <w:t>分度值：0.1℃</w:t>
            </w:r>
          </w:p>
        </w:tc>
      </w:tr>
    </w:tbl>
    <w:p>
      <w:pPr>
        <w:pStyle w:val="46"/>
        <w:spacing w:before="156" w:after="156" w:line="360" w:lineRule="auto"/>
        <w:rPr>
          <w:rFonts w:ascii="Times New Roman" w:hAnsi="Times New Roman"/>
          <w:sz w:val="24"/>
          <w:szCs w:val="24"/>
        </w:rPr>
      </w:pPr>
      <w:r>
        <w:rPr>
          <w:rFonts w:hint="eastAsia" w:ascii="Times New Roman" w:hAnsi="Times New Roman"/>
          <w:sz w:val="24"/>
          <w:szCs w:val="24"/>
          <w:lang w:val="en-US" w:eastAsia="zh-CN"/>
        </w:rPr>
        <w:t>7</w:t>
      </w:r>
      <w:r>
        <w:rPr>
          <w:rFonts w:hint="eastAsia" w:ascii="Times New Roman" w:hAnsi="Times New Roman"/>
          <w:sz w:val="24"/>
          <w:szCs w:val="24"/>
        </w:rPr>
        <w:t xml:space="preserve"> 校准方法</w:t>
      </w:r>
      <w:bookmarkEnd w:id="64"/>
      <w:bookmarkEnd w:id="65"/>
      <w:bookmarkEnd w:id="66"/>
      <w:bookmarkEnd w:id="67"/>
      <w:bookmarkEnd w:id="68"/>
      <w:bookmarkEnd w:id="69"/>
      <w:bookmarkEnd w:id="70"/>
      <w:bookmarkEnd w:id="71"/>
    </w:p>
    <w:p>
      <w:pPr>
        <w:widowControl w:val="0"/>
        <w:numPr>
          <w:ilvl w:val="0"/>
          <w:numId w:val="0"/>
        </w:numPr>
        <w:spacing w:line="360" w:lineRule="auto"/>
        <w:ind w:leftChars="0"/>
        <w:jc w:val="both"/>
        <w:rPr>
          <w:rFonts w:hint="default" w:eastAsiaTheme="minorEastAsia"/>
          <w:sz w:val="24"/>
          <w:lang w:val="en-US" w:eastAsia="zh-CN"/>
        </w:rPr>
      </w:pPr>
      <w:r>
        <w:rPr>
          <w:rFonts w:hint="eastAsia" w:eastAsiaTheme="minorEastAsia"/>
          <w:sz w:val="24"/>
          <w:lang w:val="en-US" w:eastAsia="zh-CN"/>
        </w:rPr>
        <w:t>7.1 容量误差</w:t>
      </w:r>
    </w:p>
    <w:p>
      <w:pPr>
        <w:widowControl w:val="0"/>
        <w:numPr>
          <w:ilvl w:val="0"/>
          <w:numId w:val="0"/>
        </w:numPr>
        <w:spacing w:line="360" w:lineRule="auto"/>
        <w:jc w:val="both"/>
        <w:rPr>
          <w:rFonts w:hint="eastAsia" w:eastAsiaTheme="minorEastAsia"/>
          <w:sz w:val="24"/>
          <w:lang w:val="en-US" w:eastAsia="zh-CN"/>
        </w:rPr>
      </w:pPr>
      <w:r>
        <w:rPr>
          <w:rFonts w:hint="eastAsia" w:eastAsiaTheme="minorEastAsia"/>
          <w:sz w:val="24"/>
          <w:lang w:val="en-US" w:eastAsia="zh-CN"/>
        </w:rPr>
        <w:t>7.1.1将洗净并干燥的容量瓶盖上瓶盖放入电子天平，待示值稳定后取下，记录空瓶质量。</w:t>
      </w:r>
    </w:p>
    <w:p>
      <w:pPr>
        <w:widowControl w:val="0"/>
        <w:numPr>
          <w:ilvl w:val="0"/>
          <w:numId w:val="0"/>
        </w:numPr>
        <w:spacing w:line="360" w:lineRule="auto"/>
        <w:ind w:leftChars="0"/>
        <w:jc w:val="both"/>
        <w:rPr>
          <w:rFonts w:hint="default" w:eastAsiaTheme="minorEastAsia"/>
          <w:sz w:val="24"/>
          <w:lang w:val="en-US" w:eastAsia="zh-CN"/>
        </w:rPr>
      </w:pPr>
      <w:r>
        <w:rPr>
          <w:rFonts w:hint="eastAsia" w:eastAsiaTheme="minorEastAsia"/>
          <w:sz w:val="24"/>
          <w:lang w:val="en-US" w:eastAsia="zh-CN"/>
        </w:rPr>
        <w:t>7.1.2注纯水至被校准容量瓶标线处，瓶内不得有气泡产生，盖上瓶盖，放入电子天平，称得瓶内纯水质量</w:t>
      </w:r>
      <w:r>
        <w:rPr>
          <w:rFonts w:hint="eastAsia" w:eastAsiaTheme="minorEastAsia"/>
          <w:i/>
          <w:iCs/>
          <w:sz w:val="24"/>
          <w:lang w:val="en-US" w:eastAsia="zh-CN"/>
        </w:rPr>
        <w:t>m</w:t>
      </w:r>
      <w:r>
        <w:rPr>
          <w:rFonts w:hint="eastAsia" w:eastAsiaTheme="minorEastAsia"/>
          <w:sz w:val="24"/>
          <w:lang w:val="en-US" w:eastAsia="zh-CN"/>
        </w:rPr>
        <w:t>。</w:t>
      </w:r>
    </w:p>
    <w:p>
      <w:pPr>
        <w:widowControl w:val="0"/>
        <w:numPr>
          <w:ilvl w:val="0"/>
          <w:numId w:val="0"/>
        </w:numPr>
        <w:spacing w:line="360" w:lineRule="auto"/>
        <w:ind w:leftChars="0"/>
        <w:jc w:val="both"/>
        <w:rPr>
          <w:rFonts w:hint="default" w:eastAsiaTheme="minorEastAsia"/>
          <w:sz w:val="24"/>
          <w:lang w:val="en-US" w:eastAsia="zh-CN"/>
        </w:rPr>
      </w:pPr>
      <w:r>
        <w:rPr>
          <w:rFonts w:hint="eastAsia" w:cs="Times New Roman"/>
          <w:sz w:val="24"/>
          <w:szCs w:val="24"/>
          <w:lang w:val="en-US" w:eastAsia="zh-CN"/>
        </w:rPr>
        <w:t>7.1.3</w:t>
      </w:r>
      <w:r>
        <w:rPr>
          <w:rFonts w:hint="eastAsia" w:eastAsiaTheme="minorEastAsia"/>
          <w:sz w:val="24"/>
          <w:lang w:val="en-US" w:eastAsia="zh-CN"/>
        </w:rPr>
        <w:t>将温度计插入容量瓶中，测得纯水温度</w:t>
      </w:r>
      <w:r>
        <w:rPr>
          <w:rFonts w:hint="eastAsia" w:eastAsiaTheme="minorEastAsia"/>
          <w:i/>
          <w:iCs/>
          <w:sz w:val="24"/>
          <w:lang w:val="en-US" w:eastAsia="zh-CN"/>
        </w:rPr>
        <w:t>t</w:t>
      </w:r>
      <w:r>
        <w:rPr>
          <w:rFonts w:hint="eastAsia" w:eastAsiaTheme="minorEastAsia"/>
          <w:sz w:val="24"/>
          <w:lang w:val="en-US" w:eastAsia="zh-CN"/>
        </w:rPr>
        <w:t>，读数精确至0.1℃</w:t>
      </w:r>
    </w:p>
    <w:p>
      <w:pPr>
        <w:widowControl w:val="0"/>
        <w:numPr>
          <w:ilvl w:val="0"/>
          <w:numId w:val="0"/>
        </w:numPr>
        <w:spacing w:line="360" w:lineRule="auto"/>
        <w:ind w:leftChars="0"/>
        <w:jc w:val="both"/>
        <w:rPr>
          <w:rFonts w:hint="eastAsia" w:eastAsiaTheme="minorEastAsia"/>
          <w:sz w:val="24"/>
          <w:lang w:val="en-US" w:eastAsia="zh-CN"/>
        </w:rPr>
      </w:pPr>
      <w:r>
        <w:rPr>
          <w:rFonts w:hint="eastAsia" w:eastAsiaTheme="minorEastAsia"/>
          <w:sz w:val="24"/>
          <w:lang w:val="en-US" w:eastAsia="zh-CN"/>
        </w:rPr>
        <w:t>7.1.4 在标准温度20℃时的实际容量值可由下式计算得到：</w:t>
      </w:r>
    </w:p>
    <w:p>
      <w:pPr>
        <w:spacing w:line="240" w:lineRule="auto"/>
        <w:ind w:firstLine="420" w:firstLineChars="0"/>
        <w:jc w:val="right"/>
        <w:rPr>
          <w:rFonts w:hint="default" w:cs="Times New Roman"/>
          <w:sz w:val="21"/>
          <w:szCs w:val="21"/>
          <w:lang w:val="en-US" w:eastAsia="zh-CN"/>
        </w:rPr>
      </w:pPr>
      <w:r>
        <w:rPr>
          <w:rFonts w:hint="default" w:cs="Times New Roman"/>
          <w:position w:val="-30"/>
          <w:sz w:val="21"/>
          <w:szCs w:val="21"/>
          <w:lang w:val="en-US" w:eastAsia="zh-CN"/>
        </w:rPr>
        <w:object>
          <v:shape id="_x0000_i1027" o:spt="75" type="#_x0000_t75" style="height:34pt;width:159pt;" o:ole="t" filled="f" o:preferrelative="t" stroked="f" coordsize="21600,21600">
            <v:path/>
            <v:fill on="f" focussize="0,0"/>
            <v:stroke on="f"/>
            <v:imagedata r:id="rId24" o:title=""/>
            <o:lock v:ext="edit" aspectratio="t"/>
            <w10:wrap type="none"/>
            <w10:anchorlock/>
          </v:shape>
          <o:OLEObject Type="Embed" ProgID="Equation.KSEE3" ShapeID="_x0000_i1027" DrawAspect="Content" ObjectID="_1468075725" r:id="rId23">
            <o:LockedField>false</o:LockedField>
          </o:OLEObject>
        </w:object>
      </w:r>
      <w:r>
        <w:rPr>
          <w:rFonts w:hint="eastAsia" w:cs="Times New Roman"/>
          <w:position w:val="-30"/>
          <w:sz w:val="21"/>
          <w:szCs w:val="21"/>
          <w:lang w:val="en-US" w:eastAsia="zh-CN"/>
        </w:rPr>
        <w:t xml:space="preserve">                     （1）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cs="Times New Roman"/>
          <w:kern w:val="0"/>
          <w:sz w:val="24"/>
          <w:szCs w:val="24"/>
          <w:lang w:val="en-US" w:eastAsia="zh-CN"/>
        </w:rPr>
      </w:pPr>
      <w:r>
        <w:rPr>
          <w:rFonts w:hint="default" w:eastAsiaTheme="minorEastAsia"/>
          <w:sz w:val="24"/>
          <w:szCs w:val="24"/>
          <w:lang w:val="en-US" w:eastAsia="zh-CN"/>
        </w:rPr>
        <w:t>式中：</w:t>
      </w:r>
      <w:r>
        <w:rPr>
          <w:rFonts w:hint="default" w:ascii="Times New Roman" w:hAnsi="Times New Roman" w:cs="Times New Roman"/>
          <w:position w:val="-12"/>
          <w:sz w:val="24"/>
          <w:szCs w:val="24"/>
          <w:lang w:val="en-US" w:eastAsia="zh-CN"/>
        </w:rPr>
        <w:object>
          <v:shape id="_x0000_i1028" o:spt="75" type="#_x0000_t75" style="height:18pt;width:17pt;" o:ole="t" filled="f" o:preferrelative="t" stroked="f" coordsize="21600,21600">
            <v:path/>
            <v:fill on="f" focussize="0,0"/>
            <v:stroke on="f"/>
            <v:imagedata r:id="rId26" o:title=""/>
            <o:lock v:ext="edit" aspectratio="t"/>
            <w10:wrap type="none"/>
            <w10:anchorlock/>
          </v:shape>
          <o:OLEObject Type="Embed" ProgID="Equation.KSEE3" ShapeID="_x0000_i1028" DrawAspect="Content" ObjectID="_1468075726" r:id="rId25">
            <o:LockedField>false</o:LockedField>
          </o:OLEObject>
        </w:object>
      </w:r>
      <w:r>
        <w:rPr>
          <w:rFonts w:hint="default" w:ascii="Times New Roman" w:hAnsi="Times New Roman" w:cs="Times New Roman"/>
          <w:sz w:val="24"/>
          <w:szCs w:val="24"/>
          <w:lang w:val="en-US" w:eastAsia="zh-CN"/>
        </w:rPr>
        <w:t xml:space="preserve"> </w:t>
      </w:r>
      <w:r>
        <w:rPr>
          <w:rFonts w:hint="eastAsia"/>
          <w:i/>
          <w:iCs/>
          <w:sz w:val="24"/>
          <w:lang w:val="en-US" w:eastAsia="zh-CN"/>
        </w:rPr>
        <w:t>——</w:t>
      </w:r>
      <w:r>
        <w:rPr>
          <w:rFonts w:hint="default" w:eastAsiaTheme="minorEastAsia"/>
          <w:sz w:val="24"/>
          <w:szCs w:val="24"/>
          <w:lang w:val="en-US" w:eastAsia="zh-CN"/>
        </w:rPr>
        <w:t>标准温度20℃时的被检塑料量器的实际容量，</w:t>
      </w:r>
      <w:r>
        <w:rPr>
          <w:rFonts w:hint="default" w:ascii="Times New Roman" w:hAnsi="Times New Roman" w:cs="Times New Roman"/>
          <w:kern w:val="0"/>
          <w:sz w:val="24"/>
          <w:szCs w:val="24"/>
          <w:lang w:val="en-US" w:eastAsia="zh-CN"/>
        </w:rPr>
        <w:t>mL；</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position w:val="-10"/>
          <w:sz w:val="24"/>
          <w:szCs w:val="24"/>
          <w:lang w:val="en-US" w:eastAsia="zh-CN"/>
        </w:rPr>
        <w:object>
          <v:shape id="_x0000_i1029" o:spt="75" type="#_x0000_t75" style="height:17pt;width:16pt;" o:ole="t" filled="f" o:preferrelative="t" stroked="f" coordsize="21600,21600">
            <v:path/>
            <v:fill on="f" focussize="0,0"/>
            <v:stroke on="f"/>
            <v:imagedata r:id="rId28" o:title=""/>
            <o:lock v:ext="edit" aspectratio="t"/>
            <w10:wrap type="none"/>
            <w10:anchorlock/>
          </v:shape>
          <o:OLEObject Type="Embed" ProgID="Equation.KSEE3" ShapeID="_x0000_i1029" DrawAspect="Content" ObjectID="_1468075727" r:id="rId27">
            <o:LockedField>false</o:LockedField>
          </o:OLEObject>
        </w:object>
      </w:r>
      <w:r>
        <w:rPr>
          <w:rFonts w:hint="default" w:ascii="Times New Roman" w:hAnsi="Times New Roman" w:cs="Times New Roman"/>
          <w:kern w:val="0"/>
          <w:sz w:val="24"/>
          <w:szCs w:val="24"/>
          <w:lang w:val="en-US" w:eastAsia="zh-CN"/>
        </w:rPr>
        <w:t xml:space="preserve"> </w:t>
      </w:r>
      <w:r>
        <w:rPr>
          <w:rFonts w:hint="eastAsia"/>
          <w:i/>
          <w:iCs/>
          <w:sz w:val="24"/>
          <w:lang w:val="en-US" w:eastAsia="zh-CN"/>
        </w:rPr>
        <w:t>——</w:t>
      </w:r>
      <w:r>
        <w:rPr>
          <w:rFonts w:hint="default" w:ascii="Times New Roman" w:hAnsi="Times New Roman" w:cs="Times New Roman"/>
          <w:sz w:val="24"/>
          <w:szCs w:val="24"/>
          <w:lang w:val="en-US" w:eastAsia="zh-CN"/>
        </w:rPr>
        <w:t xml:space="preserve"> </w:t>
      </w:r>
      <w:r>
        <w:rPr>
          <w:rFonts w:hint="default" w:eastAsiaTheme="minorEastAsia"/>
          <w:sz w:val="24"/>
          <w:szCs w:val="24"/>
          <w:lang w:val="en-US" w:eastAsia="zh-CN"/>
        </w:rPr>
        <w:t>砝码密度，取</w:t>
      </w:r>
      <w:r>
        <w:rPr>
          <w:rFonts w:hint="default" w:ascii="Times New Roman" w:hAnsi="Times New Roman" w:cs="Times New Roman"/>
          <w:sz w:val="24"/>
          <w:szCs w:val="24"/>
          <w:lang w:val="en-US" w:eastAsia="zh-CN"/>
        </w:rPr>
        <w:t>8.00g/cm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position w:val="-10"/>
          <w:sz w:val="24"/>
          <w:szCs w:val="24"/>
          <w:lang w:val="en-US" w:eastAsia="zh-CN"/>
        </w:rPr>
        <w:object>
          <v:shape id="_x0000_i1030" o:spt="75" type="#_x0000_t75" style="height:17pt;width:16pt;" o:ole="t" filled="f" o:preferrelative="t" stroked="f" coordsize="21600,21600">
            <v:path/>
            <v:fill on="f" focussize="0,0"/>
            <v:stroke on="f"/>
            <v:imagedata r:id="rId30" o:title=""/>
            <o:lock v:ext="edit" aspectratio="t"/>
            <w10:wrap type="none"/>
            <w10:anchorlock/>
          </v:shape>
          <o:OLEObject Type="Embed" ProgID="Equation.KSEE3" ShapeID="_x0000_i1030" DrawAspect="Content" ObjectID="_1468075728" r:id="rId29">
            <o:LockedField>false</o:LockedField>
          </o:OLEObject>
        </w:object>
      </w:r>
      <w:r>
        <w:rPr>
          <w:rFonts w:hint="eastAsia"/>
          <w:i/>
          <w:iCs/>
          <w:sz w:val="24"/>
          <w:lang w:val="en-US" w:eastAsia="zh-CN"/>
        </w:rPr>
        <w:t>——</w:t>
      </w:r>
      <w:r>
        <w:rPr>
          <w:rFonts w:hint="default" w:eastAsiaTheme="minorEastAsia"/>
          <w:sz w:val="24"/>
          <w:szCs w:val="24"/>
          <w:lang w:val="en-US" w:eastAsia="zh-CN"/>
        </w:rPr>
        <w:t>测定时实验室内的空气密度，取</w:t>
      </w:r>
      <w:r>
        <w:rPr>
          <w:rFonts w:hint="default" w:ascii="Times New Roman" w:hAnsi="Times New Roman" w:cs="Times New Roman"/>
          <w:sz w:val="24"/>
          <w:szCs w:val="24"/>
          <w:lang w:val="en-US" w:eastAsia="zh-CN"/>
        </w:rPr>
        <w:t>0.0012g/cm</w:t>
      </w:r>
      <w:r>
        <w:rPr>
          <w:rFonts w:hint="default" w:ascii="Times New Roman" w:hAnsi="Times New Roman" w:cs="Times New Roman"/>
          <w:sz w:val="24"/>
          <w:szCs w:val="24"/>
          <w:vertAlign w:val="superscript"/>
          <w:lang w:val="en-US" w:eastAsia="zh-CN"/>
        </w:rPr>
        <w:t>3</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position w:val="-12"/>
          <w:sz w:val="24"/>
          <w:szCs w:val="24"/>
          <w:lang w:val="en-US" w:eastAsia="zh-CN"/>
        </w:rPr>
        <w:object>
          <v:shape id="_x0000_i1031" o:spt="75" type="#_x0000_t75" style="height:18pt;width:18pt;" o:ole="t" filled="f" o:preferrelative="t" stroked="f" coordsize="21600,21600">
            <v:path/>
            <v:fill on="f" focussize="0,0"/>
            <v:stroke on="f"/>
            <v:imagedata r:id="rId32" o:title=""/>
            <o:lock v:ext="edit" aspectratio="t"/>
            <w10:wrap type="none"/>
            <w10:anchorlock/>
          </v:shape>
          <o:OLEObject Type="Embed" ProgID="Equation.KSEE3" ShapeID="_x0000_i1031" DrawAspect="Content" ObjectID="_1468075729" r:id="rId31">
            <o:LockedField>false</o:LockedField>
          </o:OLEObject>
        </w:object>
      </w:r>
      <w:r>
        <w:rPr>
          <w:rFonts w:hint="default" w:ascii="Times New Roman" w:hAnsi="Times New Roman" w:cs="Times New Roman"/>
          <w:kern w:val="0"/>
          <w:sz w:val="24"/>
          <w:szCs w:val="24"/>
          <w:lang w:val="en-US" w:eastAsia="zh-CN"/>
        </w:rPr>
        <w:t xml:space="preserve"> </w:t>
      </w:r>
      <w:r>
        <w:rPr>
          <w:rFonts w:hint="eastAsia"/>
          <w:i/>
          <w:iCs/>
          <w:sz w:val="24"/>
          <w:lang w:val="en-US" w:eastAsia="zh-CN"/>
        </w:rPr>
        <w:t>——</w:t>
      </w:r>
      <w:r>
        <w:rPr>
          <w:rFonts w:hint="eastAsia" w:eastAsiaTheme="minorEastAsia"/>
          <w:sz w:val="24"/>
          <w:szCs w:val="24"/>
          <w:lang w:val="en-US" w:eastAsia="zh-CN"/>
        </w:rPr>
        <w:t>纯</w:t>
      </w:r>
      <w:r>
        <w:rPr>
          <w:rFonts w:hint="default" w:eastAsiaTheme="minorEastAsia"/>
          <w:sz w:val="24"/>
          <w:szCs w:val="24"/>
          <w:lang w:val="en-US" w:eastAsia="zh-CN"/>
        </w:rPr>
        <w:t>水</w:t>
      </w:r>
      <w:r>
        <w:rPr>
          <w:rFonts w:hint="default" w:eastAsiaTheme="minorEastAsia"/>
          <w:i/>
          <w:iCs/>
          <w:sz w:val="24"/>
          <w:szCs w:val="24"/>
          <w:lang w:val="en-US" w:eastAsia="zh-CN"/>
        </w:rPr>
        <w:t>t</w:t>
      </w:r>
      <w:r>
        <w:rPr>
          <w:rFonts w:hint="default" w:eastAsiaTheme="minorEastAsia"/>
          <w:sz w:val="24"/>
          <w:szCs w:val="24"/>
          <w:lang w:val="en-US" w:eastAsia="zh-CN"/>
        </w:rPr>
        <w:t>℃时的密度，</w:t>
      </w:r>
      <w:r>
        <w:rPr>
          <w:rFonts w:hint="default" w:ascii="Times New Roman" w:hAnsi="Times New Roman" w:cs="Times New Roman"/>
          <w:sz w:val="24"/>
          <w:szCs w:val="24"/>
          <w:lang w:val="en-US" w:eastAsia="zh-CN"/>
        </w:rPr>
        <w:t>g/cm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position w:val="-10"/>
          <w:sz w:val="24"/>
          <w:szCs w:val="24"/>
          <w:lang w:val="en-US" w:eastAsia="zh-CN"/>
        </w:rPr>
        <w:object>
          <v:shape id="_x0000_i1032" o:spt="75" type="#_x0000_t75" style="height:16pt;width:12pt;" o:ole="t" filled="f" o:preferrelative="t" stroked="f" coordsize="21600,21600">
            <v:path/>
            <v:fill on="f" focussize="0,0"/>
            <v:stroke on="f"/>
            <v:imagedata r:id="rId34" o:title=""/>
            <o:lock v:ext="edit" aspectratio="t"/>
            <w10:wrap type="none"/>
            <w10:anchorlock/>
          </v:shape>
          <o:OLEObject Type="Embed" ProgID="Equation.KSEE3" ShapeID="_x0000_i1032" DrawAspect="Content" ObjectID="_1468075730" r:id="rId33">
            <o:LockedField>false</o:LockedField>
          </o:OLEObject>
        </w:object>
      </w:r>
      <w:r>
        <w:rPr>
          <w:rFonts w:hint="default" w:ascii="Times New Roman" w:hAnsi="Times New Roman" w:cs="Times New Roman"/>
          <w:kern w:val="0"/>
          <w:sz w:val="24"/>
          <w:szCs w:val="24"/>
          <w:lang w:val="en-US" w:eastAsia="zh-CN"/>
        </w:rPr>
        <w:t xml:space="preserve">  </w:t>
      </w:r>
      <w:r>
        <w:rPr>
          <w:rFonts w:hint="eastAsia"/>
          <w:i/>
          <w:iCs/>
          <w:sz w:val="24"/>
          <w:lang w:val="en-US" w:eastAsia="zh-CN"/>
        </w:rPr>
        <w:t>——</w:t>
      </w:r>
      <w:r>
        <w:rPr>
          <w:rFonts w:hint="default" w:eastAsiaTheme="minorEastAsia"/>
          <w:sz w:val="24"/>
          <w:szCs w:val="24"/>
          <w:lang w:val="en-US" w:eastAsia="zh-CN"/>
        </w:rPr>
        <w:t>塑料量器的体胀系数，</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vertAlign w:val="superscript"/>
          <w:lang w:val="en-US" w:eastAsia="zh-CN"/>
        </w:rPr>
        <w:t>-1</w:t>
      </w:r>
      <w:r>
        <w:rPr>
          <w:rFonts w:hint="default"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i/>
          <w:iCs/>
          <w:kern w:val="0"/>
          <w:sz w:val="24"/>
          <w:szCs w:val="24"/>
          <w:lang w:val="en-US" w:eastAsia="zh-CN"/>
        </w:rPr>
        <w:t xml:space="preserve">t </w:t>
      </w:r>
      <w:r>
        <w:rPr>
          <w:rFonts w:hint="default" w:ascii="Times New Roman" w:hAnsi="Times New Roman" w:cs="Times New Roman"/>
          <w:kern w:val="0"/>
          <w:sz w:val="24"/>
          <w:szCs w:val="24"/>
          <w:lang w:val="en-US" w:eastAsia="zh-CN"/>
        </w:rPr>
        <w:t xml:space="preserve"> </w:t>
      </w:r>
      <w:r>
        <w:rPr>
          <w:rFonts w:hint="eastAsia"/>
          <w:i/>
          <w:iCs/>
          <w:sz w:val="24"/>
          <w:lang w:val="en-US" w:eastAsia="zh-CN"/>
        </w:rPr>
        <w:t>——</w:t>
      </w:r>
      <w:r>
        <w:rPr>
          <w:rFonts w:hint="eastAsia" w:eastAsiaTheme="minorEastAsia"/>
          <w:sz w:val="24"/>
          <w:szCs w:val="24"/>
          <w:lang w:val="en-US" w:eastAsia="zh-CN"/>
        </w:rPr>
        <w:t>纯</w:t>
      </w:r>
      <w:r>
        <w:rPr>
          <w:rFonts w:hint="default" w:eastAsiaTheme="minorEastAsia"/>
          <w:sz w:val="24"/>
          <w:szCs w:val="24"/>
          <w:lang w:val="en-US" w:eastAsia="zh-CN"/>
        </w:rPr>
        <w:t>水的温度，</w:t>
      </w:r>
      <w:r>
        <w:rPr>
          <w:rFonts w:hint="default" w:ascii="Times New Roman" w:hAnsi="Times New Roman" w:cs="Times New Roman"/>
          <w:sz w:val="24"/>
          <w:szCs w:val="24"/>
          <w:lang w:val="en-US" w:eastAsia="zh-CN"/>
        </w:rPr>
        <w:t>℃</w:t>
      </w:r>
      <w:r>
        <w:rPr>
          <w:rFonts w:hint="default"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i/>
          <w:iCs/>
          <w:kern w:val="0"/>
          <w:sz w:val="24"/>
          <w:szCs w:val="24"/>
          <w:lang w:val="en-US" w:eastAsia="zh-CN"/>
        </w:rPr>
        <w:t xml:space="preserve">m </w:t>
      </w:r>
      <w:r>
        <w:rPr>
          <w:rFonts w:hint="eastAsia"/>
          <w:i/>
          <w:iCs/>
          <w:sz w:val="24"/>
          <w:lang w:val="en-US" w:eastAsia="zh-CN"/>
        </w:rPr>
        <w:t>——</w:t>
      </w:r>
      <w:r>
        <w:rPr>
          <w:rFonts w:hint="default" w:eastAsiaTheme="minorEastAsia"/>
          <w:sz w:val="24"/>
          <w:szCs w:val="24"/>
          <w:lang w:val="en-US" w:eastAsia="zh-CN"/>
        </w:rPr>
        <w:t>塑料量器内所能容纳水的表观质量，</w:t>
      </w:r>
      <w:r>
        <w:rPr>
          <w:rFonts w:hint="default" w:ascii="Times New Roman" w:hAnsi="Times New Roman" w:cs="Times New Roman"/>
          <w:sz w:val="24"/>
          <w:szCs w:val="24"/>
          <w:lang w:val="en-US" w:eastAsia="zh-CN"/>
        </w:rPr>
        <w:t>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为简便计算过程，也可将式（2）化为下列形式:</w:t>
      </w:r>
    </w:p>
    <w:p>
      <w:pPr>
        <w:spacing w:line="240" w:lineRule="auto"/>
        <w:ind w:firstLine="480"/>
        <w:jc w:val="right"/>
        <w:rPr>
          <w:rFonts w:hint="default" w:cs="Times New Roman"/>
          <w:position w:val="-12"/>
          <w:sz w:val="24"/>
          <w:szCs w:val="24"/>
          <w:lang w:val="en-US" w:eastAsia="zh-CN"/>
        </w:rPr>
      </w:pPr>
    </w:p>
    <w:p>
      <w:pPr>
        <w:spacing w:line="240" w:lineRule="auto"/>
        <w:ind w:firstLine="480"/>
        <w:jc w:val="right"/>
        <w:rPr>
          <w:rFonts w:hint="eastAsia" w:cs="Times New Roman"/>
          <w:position w:val="-30"/>
          <w:lang w:val="en-US" w:eastAsia="zh-CN"/>
        </w:rPr>
      </w:pPr>
      <w:r>
        <w:rPr>
          <w:rFonts w:hint="default" w:cs="Times New Roman"/>
          <w:position w:val="-12"/>
          <w:sz w:val="24"/>
          <w:szCs w:val="24"/>
          <w:lang w:val="en-US" w:eastAsia="zh-CN"/>
        </w:rPr>
        <w:object>
          <v:shape id="_x0000_i1033" o:spt="75" type="#_x0000_t75" style="height:18pt;width:70pt;" o:ole="t" filled="f" o:preferrelative="t" stroked="f" coordsize="21600,21600">
            <v:path/>
            <v:fill on="f" focussize="0,0"/>
            <v:stroke on="f"/>
            <v:imagedata r:id="rId36" o:title=""/>
            <o:lock v:ext="edit" aspectratio="t"/>
            <w10:wrap type="none"/>
            <w10:anchorlock/>
          </v:shape>
          <o:OLEObject Type="Embed" ProgID="Equation.KSEE3" ShapeID="_x0000_i1033" DrawAspect="Content" ObjectID="_1468075731" r:id="rId35">
            <o:LockedField>false</o:LockedField>
          </o:OLEObject>
        </w:object>
      </w:r>
      <w:r>
        <w:rPr>
          <w:rFonts w:hint="eastAsia" w:cs="Times New Roman"/>
          <w:position w:val="-30"/>
          <w:sz w:val="24"/>
          <w:szCs w:val="24"/>
          <w:lang w:val="en-US" w:eastAsia="zh-CN"/>
        </w:rPr>
        <w:t xml:space="preserve">              </w:t>
      </w:r>
      <w:r>
        <w:rPr>
          <w:rFonts w:hint="eastAsia" w:cs="Times New Roman"/>
          <w:position w:val="-30"/>
          <w:lang w:val="en-US" w:eastAsia="zh-CN"/>
        </w:rPr>
        <w:t xml:space="preserve">              （2）</w:t>
      </w:r>
    </w:p>
    <w:p>
      <w:pPr>
        <w:spacing w:line="240" w:lineRule="auto"/>
        <w:ind w:firstLine="480"/>
        <w:jc w:val="both"/>
        <w:rPr>
          <w:rFonts w:hint="eastAsia" w:cs="Times New Roman"/>
          <w:position w:val="-30"/>
          <w:lang w:val="en-US" w:eastAsia="zh-CN"/>
        </w:rPr>
      </w:pPr>
      <w:r>
        <w:rPr>
          <w:rFonts w:hint="eastAsia" w:cs="Times New Roman"/>
          <w:position w:val="-30"/>
          <w:lang w:val="en-US" w:eastAsia="zh-CN"/>
        </w:rPr>
        <w:t>其中：</w:t>
      </w:r>
    </w:p>
    <w:p>
      <w:pPr>
        <w:spacing w:line="240" w:lineRule="auto"/>
        <w:jc w:val="center"/>
        <w:rPr>
          <w:rFonts w:hint="default" w:ascii="Times New Roman" w:hAnsi="Times New Roman" w:cs="Times New Roman"/>
          <w:sz w:val="24"/>
          <w:szCs w:val="24"/>
          <w:lang w:val="en-US" w:eastAsia="zh-CN"/>
        </w:rPr>
      </w:pPr>
      <w:r>
        <w:rPr>
          <w:rFonts w:hint="eastAsia" w:cs="Times New Roman"/>
          <w:position w:val="-30"/>
          <w:lang w:val="en-US" w:eastAsia="zh-CN"/>
        </w:rPr>
        <w:t xml:space="preserve">                           </w:t>
      </w:r>
      <w:r>
        <w:rPr>
          <w:rFonts w:hint="default" w:cs="Times New Roman"/>
          <w:position w:val="-30"/>
          <w:lang w:val="en-US" w:eastAsia="zh-CN"/>
        </w:rPr>
        <w:object>
          <v:shape id="_x0000_i1034" o:spt="75" type="#_x0000_t75" style="height:34pt;width:167pt;" o:ole="t" filled="f" o:preferrelative="t" stroked="f" coordsize="21600,21600">
            <v:path/>
            <v:fill on="f" focussize="0,0"/>
            <v:stroke on="f"/>
            <v:imagedata r:id="rId38" o:title=""/>
            <o:lock v:ext="edit" aspectratio="t"/>
            <w10:wrap type="none"/>
            <w10:anchorlock/>
          </v:shape>
          <o:OLEObject Type="Embed" ProgID="Equation.KSEE3" ShapeID="_x0000_i1034" DrawAspect="Content" ObjectID="_1468075732" r:id="rId37">
            <o:LockedField>false</o:LockedField>
          </o:OLEObject>
        </w:object>
      </w:r>
      <w:r>
        <w:rPr>
          <w:rFonts w:hint="eastAsia" w:cs="Times New Roman"/>
          <w:position w:val="-30"/>
          <w:lang w:val="en-US" w:eastAsia="zh-CN"/>
        </w:rPr>
        <w:t xml:space="preserve">                     （3）</w:t>
      </w:r>
    </w:p>
    <w:p>
      <w:pPr>
        <w:spacing w:line="360" w:lineRule="auto"/>
        <w:rPr>
          <w:rFonts w:hint="eastAsia" w:eastAsiaTheme="minorEastAsia"/>
          <w:sz w:val="24"/>
          <w:lang w:val="en-US" w:eastAsia="zh-CN"/>
        </w:rPr>
      </w:pPr>
      <w:r>
        <w:rPr>
          <w:rFonts w:hint="eastAsia" w:eastAsiaTheme="minorEastAsia"/>
          <w:i/>
          <w:iCs/>
          <w:sz w:val="24"/>
          <w:lang w:val="en-US" w:eastAsia="zh-CN"/>
        </w:rPr>
        <w:t>K</w:t>
      </w:r>
      <w:r>
        <w:rPr>
          <w:rFonts w:hint="eastAsia" w:eastAsiaTheme="minorEastAsia"/>
          <w:sz w:val="24"/>
          <w:lang w:val="en-US" w:eastAsia="zh-CN"/>
        </w:rPr>
        <w:t>(</w:t>
      </w:r>
      <w:r>
        <w:rPr>
          <w:rFonts w:hint="eastAsia" w:eastAsiaTheme="minorEastAsia"/>
          <w:i/>
          <w:iCs/>
          <w:sz w:val="24"/>
          <w:lang w:val="en-US" w:eastAsia="zh-CN"/>
        </w:rPr>
        <w:t>t</w:t>
      </w:r>
      <w:r>
        <w:rPr>
          <w:rFonts w:hint="eastAsia" w:eastAsiaTheme="minorEastAsia"/>
          <w:sz w:val="24"/>
          <w:lang w:val="en-US" w:eastAsia="zh-CN"/>
        </w:rPr>
        <w:t>)值列于附录A。根据测定的质量值（m）和测定水温、容量瓶材质所对应的</w:t>
      </w:r>
      <w:r>
        <w:rPr>
          <w:rFonts w:hint="eastAsia" w:eastAsiaTheme="minorEastAsia"/>
          <w:i/>
          <w:iCs/>
          <w:sz w:val="24"/>
          <w:lang w:val="en-US" w:eastAsia="zh-CN"/>
        </w:rPr>
        <w:t>K</w:t>
      </w:r>
      <w:r>
        <w:rPr>
          <w:rFonts w:hint="eastAsia" w:eastAsiaTheme="minorEastAsia"/>
          <w:sz w:val="24"/>
          <w:lang w:val="en-US" w:eastAsia="zh-CN"/>
        </w:rPr>
        <w:t>(</w:t>
      </w:r>
      <w:r>
        <w:rPr>
          <w:rFonts w:hint="eastAsia" w:eastAsiaTheme="minorEastAsia"/>
          <w:i/>
          <w:iCs/>
          <w:sz w:val="24"/>
          <w:lang w:val="en-US" w:eastAsia="zh-CN"/>
        </w:rPr>
        <w:t>t</w:t>
      </w:r>
      <w:r>
        <w:rPr>
          <w:rFonts w:hint="eastAsia" w:eastAsiaTheme="minorEastAsia"/>
          <w:sz w:val="24"/>
          <w:lang w:val="en-US" w:eastAsia="zh-CN"/>
        </w:rPr>
        <w:t>)值，即可由式（3）求出被校容量瓶在20℃时的实际容量。</w:t>
      </w:r>
    </w:p>
    <w:p>
      <w:pPr>
        <w:spacing w:line="360" w:lineRule="auto"/>
        <w:ind w:firstLine="480"/>
        <w:rPr>
          <w:rFonts w:hint="eastAsia" w:eastAsiaTheme="minorEastAsia"/>
          <w:sz w:val="24"/>
          <w:lang w:val="en-US" w:eastAsia="zh-CN"/>
        </w:rPr>
      </w:pPr>
      <w:r>
        <w:rPr>
          <w:rFonts w:hint="eastAsia" w:eastAsiaTheme="minorEastAsia"/>
          <w:sz w:val="24"/>
          <w:lang w:val="en-US" w:eastAsia="zh-CN"/>
        </w:rPr>
        <w:t>容量误差</w:t>
      </w:r>
      <w:r>
        <w:rPr>
          <w:rFonts w:hint="default" w:ascii="Times New Roman" w:hAnsi="Times New Roman" w:cs="Times New Roman" w:eastAsiaTheme="minorEastAsia"/>
          <w:i w:val="0"/>
          <w:iCs w:val="0"/>
          <w:sz w:val="24"/>
          <w:lang w:val="en-US" w:eastAsia="zh-CN"/>
        </w:rPr>
        <w:t>Δ</w:t>
      </w:r>
      <w:r>
        <w:rPr>
          <w:rFonts w:hint="eastAsia" w:eastAsiaTheme="minorEastAsia"/>
          <w:i/>
          <w:iCs/>
          <w:sz w:val="24"/>
          <w:lang w:val="en-US" w:eastAsia="zh-CN"/>
        </w:rPr>
        <w:t>V</w:t>
      </w:r>
      <w:r>
        <w:rPr>
          <w:rFonts w:hint="eastAsia" w:eastAsiaTheme="minorEastAsia"/>
          <w:sz w:val="24"/>
          <w:lang w:val="en-US" w:eastAsia="zh-CN"/>
        </w:rPr>
        <w:t>按式（4）计算得到：</w:t>
      </w:r>
    </w:p>
    <w:p>
      <w:pPr>
        <w:spacing w:line="360" w:lineRule="auto"/>
        <w:ind w:firstLine="480"/>
        <w:rPr>
          <w:rFonts w:hint="eastAsia" w:cs="Times New Roman"/>
          <w:position w:val="-30"/>
          <w:lang w:val="en-US" w:eastAsia="zh-CN"/>
        </w:rPr>
      </w:pPr>
      <w:r>
        <w:rPr>
          <w:rFonts w:hint="eastAsia" w:eastAsiaTheme="minorEastAsia"/>
          <w:sz w:val="24"/>
          <w:lang w:val="en-US" w:eastAsia="zh-CN"/>
        </w:rPr>
        <w:t xml:space="preserve">       </w:t>
      </w:r>
      <w:r>
        <w:rPr>
          <w:rFonts w:hint="default" w:cs="Times New Roman"/>
          <w:position w:val="-12"/>
          <w:lang w:val="en-US" w:eastAsia="zh-CN"/>
        </w:rPr>
        <w:object>
          <v:shape id="_x0000_i1035" o:spt="75" type="#_x0000_t75" style="height:18pt;width:67pt;" o:ole="t" filled="f" o:preferrelative="t" stroked="f" coordsize="21600,21600">
            <v:path/>
            <v:fill on="f" focussize="0,0"/>
            <v:stroke on="f"/>
            <v:imagedata r:id="rId40" o:title=""/>
            <o:lock v:ext="edit" aspectratio="t"/>
            <w10:wrap type="none"/>
            <w10:anchorlock/>
          </v:shape>
          <o:OLEObject Type="Embed" ProgID="Equation.KSEE3" ShapeID="_x0000_i1035" DrawAspect="Content" ObjectID="_1468075733" r:id="rId39">
            <o:LockedField>false</o:LockedField>
          </o:OLEObject>
        </w:object>
      </w:r>
      <w:r>
        <w:rPr>
          <w:rFonts w:hint="eastAsia" w:cs="Times New Roman"/>
          <w:position w:val="-30"/>
          <w:lang w:val="en-US" w:eastAsia="zh-CN"/>
        </w:rPr>
        <w:t xml:space="preserve">                                                        （4）</w:t>
      </w:r>
    </w:p>
    <w:p>
      <w:pPr>
        <w:spacing w:line="360" w:lineRule="auto"/>
        <w:rPr>
          <w:rFonts w:hint="default" w:eastAsiaTheme="minorEastAsia"/>
          <w:sz w:val="24"/>
          <w:szCs w:val="24"/>
          <w:lang w:val="en-US" w:eastAsia="zh-CN"/>
        </w:rPr>
      </w:pPr>
      <w:r>
        <w:rPr>
          <w:rFonts w:hint="eastAsia" w:cs="Times New Roman"/>
          <w:position w:val="-30"/>
          <w:lang w:val="en-US" w:eastAsia="zh-CN"/>
        </w:rPr>
        <w:t xml:space="preserve"> </w:t>
      </w:r>
      <w:r>
        <w:rPr>
          <w:rFonts w:hint="default" w:eastAsiaTheme="minorEastAsia"/>
          <w:sz w:val="24"/>
          <w:szCs w:val="24"/>
          <w:lang w:val="en-US" w:eastAsia="zh-CN"/>
        </w:rPr>
        <w:t>式中：</w:t>
      </w:r>
      <w:r>
        <w:rPr>
          <w:rFonts w:hint="eastAsia" w:eastAsiaTheme="minorEastAsia"/>
          <w:sz w:val="24"/>
          <w:szCs w:val="24"/>
          <w:lang w:val="en-US" w:eastAsia="zh-CN"/>
        </w:rPr>
        <w:t xml:space="preserve">    </w:t>
      </w:r>
      <w:r>
        <w:rPr>
          <w:rFonts w:hint="default" w:ascii="Times New Roman" w:hAnsi="Times New Roman" w:cs="Times New Roman"/>
          <w:position w:val="-12"/>
          <w:sz w:val="24"/>
          <w:szCs w:val="24"/>
          <w:lang w:val="en-US" w:eastAsia="zh-CN"/>
        </w:rPr>
        <w:object>
          <v:shape id="_x0000_i1036" o:spt="75" type="#_x0000_t75" style="height:18pt;width:13pt;" o:ole="t" filled="f" o:preferrelative="t" stroked="f" coordsize="21600,21600">
            <v:path/>
            <v:fill on="f" focussize="0,0"/>
            <v:stroke on="f"/>
            <v:imagedata r:id="rId42" o:title=""/>
            <o:lock v:ext="edit" aspectratio="t"/>
            <w10:wrap type="none"/>
            <w10:anchorlock/>
          </v:shape>
          <o:OLEObject Type="Embed" ProgID="Equation.KSEE3" ShapeID="_x0000_i1036" DrawAspect="Content" ObjectID="_1468075734" r:id="rId41">
            <o:LockedField>false</o:LockedField>
          </o:OLEObject>
        </w:object>
      </w:r>
      <w:r>
        <w:rPr>
          <w:rFonts w:hint="default" w:ascii="Times New Roman" w:hAnsi="Times New Roman" w:cs="Times New Roman"/>
          <w:sz w:val="24"/>
          <w:szCs w:val="24"/>
          <w:lang w:val="en-US" w:eastAsia="zh-CN"/>
        </w:rPr>
        <w:t xml:space="preserve"> </w:t>
      </w:r>
      <w:r>
        <w:rPr>
          <w:rFonts w:hint="eastAsia"/>
          <w:i/>
          <w:iCs/>
          <w:sz w:val="24"/>
          <w:lang w:val="en-US" w:eastAsia="zh-CN"/>
        </w:rPr>
        <w:t>——</w:t>
      </w:r>
      <w:r>
        <w:rPr>
          <w:rFonts w:hint="eastAsia" w:eastAsiaTheme="minorEastAsia"/>
          <w:sz w:val="24"/>
          <w:szCs w:val="24"/>
          <w:lang w:val="en-US" w:eastAsia="zh-CN"/>
        </w:rPr>
        <w:t>被校准容量瓶标称</w:t>
      </w:r>
      <w:r>
        <w:rPr>
          <w:rFonts w:hint="default" w:eastAsiaTheme="minorEastAsia"/>
          <w:sz w:val="24"/>
          <w:szCs w:val="24"/>
          <w:lang w:val="en-US" w:eastAsia="zh-CN"/>
        </w:rPr>
        <w:t>容量，</w:t>
      </w:r>
      <w:r>
        <w:rPr>
          <w:rFonts w:hint="default" w:ascii="Times New Roman" w:hAnsi="Times New Roman" w:cs="Times New Roman"/>
          <w:kern w:val="0"/>
          <w:sz w:val="24"/>
          <w:szCs w:val="24"/>
          <w:lang w:val="en-US" w:eastAsia="zh-CN"/>
        </w:rPr>
        <w:t>mL；</w:t>
      </w:r>
    </w:p>
    <w:p>
      <w:pPr>
        <w:spacing w:line="360" w:lineRule="auto"/>
        <w:ind w:firstLine="1262" w:firstLineChars="526"/>
        <w:rPr>
          <w:rFonts w:hint="default" w:eastAsiaTheme="minorEastAsia"/>
          <w:sz w:val="24"/>
          <w:szCs w:val="24"/>
          <w:lang w:val="en-US" w:eastAsia="zh-CN"/>
        </w:rPr>
      </w:pPr>
      <w:r>
        <w:rPr>
          <w:rFonts w:hint="default" w:ascii="Times New Roman" w:hAnsi="Times New Roman" w:cs="Times New Roman"/>
          <w:position w:val="-12"/>
          <w:sz w:val="24"/>
          <w:szCs w:val="24"/>
          <w:lang w:val="en-US" w:eastAsia="zh-CN"/>
        </w:rPr>
        <w:object>
          <v:shape id="_x0000_i1037" o:spt="75" type="#_x0000_t75" style="height:18pt;width:17pt;" o:ole="t" filled="f" o:preferrelative="t" stroked="f" coordsize="21600,21600">
            <v:path/>
            <v:fill on="f" focussize="0,0"/>
            <v:stroke on="f"/>
            <v:imagedata r:id="rId26" o:title=""/>
            <o:lock v:ext="edit" aspectratio="t"/>
            <w10:wrap type="none"/>
            <w10:anchorlock/>
          </v:shape>
          <o:OLEObject Type="Embed" ProgID="Equation.KSEE3" ShapeID="_x0000_i1037" DrawAspect="Content" ObjectID="_1468075735" r:id="rId43">
            <o:LockedField>false</o:LockedField>
          </o:OLEObject>
        </w:object>
      </w:r>
      <w:r>
        <w:rPr>
          <w:rFonts w:hint="default" w:ascii="Times New Roman" w:hAnsi="Times New Roman" w:cs="Times New Roman"/>
          <w:sz w:val="24"/>
          <w:szCs w:val="24"/>
          <w:lang w:val="en-US" w:eastAsia="zh-CN"/>
        </w:rPr>
        <w:t xml:space="preserve"> </w:t>
      </w:r>
      <w:r>
        <w:rPr>
          <w:rFonts w:hint="eastAsia"/>
          <w:i/>
          <w:iCs/>
          <w:sz w:val="24"/>
          <w:lang w:val="en-US" w:eastAsia="zh-CN"/>
        </w:rPr>
        <w:t>——</w:t>
      </w:r>
      <w:r>
        <w:rPr>
          <w:rFonts w:hint="default" w:eastAsiaTheme="minorEastAsia"/>
          <w:sz w:val="24"/>
          <w:szCs w:val="24"/>
          <w:lang w:val="en-US" w:eastAsia="zh-CN"/>
        </w:rPr>
        <w:t>标准温度20℃时的被检塑料量器的实际容量，</w:t>
      </w:r>
      <w:r>
        <w:rPr>
          <w:rFonts w:hint="default" w:ascii="Times New Roman" w:hAnsi="Times New Roman" w:cs="Times New Roman"/>
          <w:kern w:val="0"/>
          <w:sz w:val="24"/>
          <w:szCs w:val="24"/>
          <w:lang w:val="en-US" w:eastAsia="zh-CN"/>
        </w:rPr>
        <w:t>mL</w:t>
      </w:r>
      <w:r>
        <w:rPr>
          <w:rFonts w:hint="eastAsia" w:cs="Times New Roman"/>
          <w:kern w:val="0"/>
          <w:sz w:val="24"/>
          <w:szCs w:val="24"/>
          <w:lang w:val="en-US" w:eastAsia="zh-CN"/>
        </w:rPr>
        <w:t xml:space="preserve">。      </w:t>
      </w:r>
    </w:p>
    <w:p>
      <w:pPr>
        <w:pStyle w:val="46"/>
        <w:spacing w:before="156" w:after="156"/>
        <w:ind w:left="0" w:leftChars="0" w:firstLine="0" w:firstLineChars="0"/>
        <w:rPr>
          <w:rFonts w:ascii="Times New Roman" w:hAnsi="Times New Roman"/>
          <w:sz w:val="24"/>
          <w:szCs w:val="24"/>
        </w:rPr>
      </w:pPr>
      <w:bookmarkStart w:id="72" w:name="_Toc193619059"/>
      <w:bookmarkStart w:id="73" w:name="_Toc193618956"/>
      <w:bookmarkStart w:id="74" w:name="_Toc193619101"/>
      <w:bookmarkStart w:id="75" w:name="_Toc193860188"/>
      <w:bookmarkStart w:id="76" w:name="_Toc193860038"/>
      <w:bookmarkStart w:id="77" w:name="_Toc193860219"/>
      <w:bookmarkStart w:id="78" w:name="_Toc500258947"/>
      <w:bookmarkStart w:id="79" w:name="_Toc25466_WPSOffice_Level1"/>
      <w:r>
        <w:rPr>
          <w:rFonts w:hint="eastAsia" w:ascii="Times New Roman" w:hAnsi="Times New Roman"/>
          <w:sz w:val="24"/>
          <w:szCs w:val="24"/>
          <w:lang w:val="en-US" w:eastAsia="zh-CN"/>
        </w:rPr>
        <w:t>8</w:t>
      </w:r>
      <w:r>
        <w:rPr>
          <w:rFonts w:hint="eastAsia" w:ascii="Times New Roman" w:hAnsi="Times New Roman"/>
          <w:sz w:val="24"/>
          <w:szCs w:val="24"/>
        </w:rPr>
        <w:t>校准结果</w:t>
      </w:r>
      <w:bookmarkEnd w:id="72"/>
      <w:bookmarkEnd w:id="73"/>
      <w:bookmarkEnd w:id="74"/>
      <w:bookmarkEnd w:id="75"/>
      <w:bookmarkEnd w:id="76"/>
      <w:bookmarkEnd w:id="77"/>
      <w:r>
        <w:rPr>
          <w:rFonts w:hint="eastAsia" w:ascii="Times New Roman" w:hAnsi="Times New Roman"/>
          <w:sz w:val="24"/>
          <w:szCs w:val="24"/>
        </w:rPr>
        <w:t>表达</w:t>
      </w:r>
      <w:bookmarkEnd w:id="78"/>
      <w:bookmarkEnd w:id="79"/>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校准结果应在校准证书上反映。校准证书应至少包括以下信息：</w:t>
      </w:r>
    </w:p>
    <w:p>
      <w:pPr>
        <w:pStyle w:val="47"/>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w:t>
      </w:r>
      <w:r>
        <w:rPr>
          <w:rFonts w:hint="eastAsia" w:ascii="Times New Roman" w:hAnsi="Times New Roman" w:eastAsiaTheme="minorEastAsia"/>
          <w:kern w:val="2"/>
          <w:sz w:val="24"/>
          <w:szCs w:val="24"/>
        </w:rPr>
        <w:t xml:space="preserve"> 标题：“校准证书”；</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b) 实验室名称和地址；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c) 进行校准的地点（如与实验室的地址不同）；</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d) 证书的唯一性标识</w:t>
      </w:r>
      <w:r>
        <w:rPr>
          <w:rFonts w:hint="eastAsia" w:ascii="Times New Roman" w:hAnsi="Times New Roman"/>
          <w:spacing w:val="-2"/>
          <w:sz w:val="24"/>
          <w:szCs w:val="24"/>
        </w:rPr>
        <w:t>（如编号）</w:t>
      </w:r>
      <w:r>
        <w:rPr>
          <w:rFonts w:hint="eastAsia" w:ascii="Times New Roman" w:hAnsi="Times New Roman" w:eastAsiaTheme="minorEastAsia"/>
          <w:kern w:val="2"/>
          <w:sz w:val="24"/>
          <w:szCs w:val="24"/>
        </w:rPr>
        <w:t>，每页及总页数的标识；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e) 客户的名称和地址；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f) 被校对象的描述和明确标识；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g) 进行校准的日期，如果与校准结果的有效性和应用有关时，应说明被校对象的接收日期；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h) 校准所依据的技术规范的标识，包括名称及代号；</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i) 本次校准所用测量标准的溯源性及有效性说明；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j) 校准环境的描述；</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k) 校准结果及测量不确定度的说明；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l) 对校准规范的偏离的说明；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sz w:val="24"/>
          <w:szCs w:val="24"/>
        </w:rPr>
        <w:t xml:space="preserve">m) </w:t>
      </w:r>
      <w:r>
        <w:rPr>
          <w:rFonts w:hint="eastAsia" w:ascii="Times New Roman" w:hAnsi="Times New Roman"/>
          <w:spacing w:val="-2"/>
          <w:sz w:val="24"/>
          <w:szCs w:val="24"/>
        </w:rPr>
        <w:t>校准证书签发人的签名、职务或等效标识以及签发日期；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n) 校准结果仅对被校对象有效的声明；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o) 未经实验室书面批准，不得部分复制证书的声明。</w:t>
      </w:r>
    </w:p>
    <w:p>
      <w:pPr>
        <w:pStyle w:val="47"/>
        <w:spacing w:line="360" w:lineRule="auto"/>
        <w:ind w:firstLine="480"/>
        <w:rPr>
          <w:rFonts w:ascii="Times New Roman" w:hAnsi="Times New Roman" w:eastAsiaTheme="minorEastAsia"/>
          <w:kern w:val="2"/>
          <w:sz w:val="24"/>
          <w:szCs w:val="24"/>
        </w:rPr>
      </w:pPr>
      <w:r>
        <w:rPr>
          <w:rFonts w:hint="eastAsia" w:ascii="Times New Roman"/>
          <w:sz w:val="24"/>
          <w:szCs w:val="24"/>
        </w:rPr>
        <w:t>校准原始记录参考格式见附录A，校准证书参考格式见附录B。</w:t>
      </w:r>
    </w:p>
    <w:p>
      <w:pPr>
        <w:pStyle w:val="46"/>
        <w:spacing w:before="156" w:after="156"/>
        <w:ind w:left="0" w:leftChars="0" w:firstLine="0" w:firstLineChars="0"/>
        <w:rPr>
          <w:rFonts w:ascii="Times New Roman" w:hAnsi="Times New Roman"/>
          <w:sz w:val="24"/>
          <w:szCs w:val="24"/>
        </w:rPr>
      </w:pPr>
      <w:bookmarkStart w:id="80" w:name="_Toc14803_WPSOffice_Level1"/>
      <w:bookmarkStart w:id="81" w:name="_Toc193860220"/>
      <w:bookmarkStart w:id="82" w:name="_Toc193860189"/>
      <w:bookmarkStart w:id="83" w:name="_Toc193860040"/>
      <w:bookmarkStart w:id="84" w:name="_Toc5529"/>
      <w:bookmarkStart w:id="85" w:name="_Toc193860041"/>
      <w:r>
        <w:rPr>
          <w:rFonts w:hint="eastAsia" w:ascii="Times New Roman" w:hAnsi="Times New Roman"/>
          <w:sz w:val="24"/>
          <w:szCs w:val="24"/>
          <w:lang w:val="en-US" w:eastAsia="zh-CN"/>
        </w:rPr>
        <w:t>9</w:t>
      </w:r>
      <w:r>
        <w:rPr>
          <w:rFonts w:hint="eastAsia" w:ascii="Times New Roman" w:hAnsi="Times New Roman"/>
          <w:sz w:val="24"/>
          <w:szCs w:val="24"/>
        </w:rPr>
        <w:t xml:space="preserve"> 复校</w:t>
      </w:r>
      <w:bookmarkEnd w:id="80"/>
      <w:bookmarkEnd w:id="81"/>
      <w:bookmarkEnd w:id="82"/>
      <w:bookmarkEnd w:id="83"/>
      <w:bookmarkEnd w:id="84"/>
      <w:r>
        <w:rPr>
          <w:rFonts w:hint="eastAsia" w:ascii="Times New Roman" w:hAnsi="Times New Roman"/>
          <w:sz w:val="24"/>
          <w:szCs w:val="24"/>
        </w:rPr>
        <w:t>时间间隔</w:t>
      </w:r>
    </w:p>
    <w:bookmarkEnd w:id="85"/>
    <w:p>
      <w:pPr>
        <w:pStyle w:val="47"/>
        <w:spacing w:line="360" w:lineRule="auto"/>
        <w:ind w:firstLine="480"/>
        <w:rPr>
          <w:rFonts w:hint="default" w:ascii="Times New Roman" w:hAnsi="Times New Roman" w:eastAsiaTheme="minorEastAsia"/>
          <w:kern w:val="2"/>
          <w:sz w:val="24"/>
          <w:szCs w:val="24"/>
          <w:lang w:val="en-US" w:eastAsia="zh-CN"/>
        </w:rPr>
      </w:pPr>
      <w:r>
        <w:rPr>
          <w:rFonts w:hint="eastAsia" w:ascii="Times New Roman" w:hAnsi="Times New Roman" w:eastAsiaTheme="minorEastAsia"/>
          <w:kern w:val="2"/>
          <w:sz w:val="24"/>
          <w:szCs w:val="24"/>
          <w:lang w:val="en-US" w:eastAsia="zh-CN"/>
        </w:rPr>
        <w:t>可根据实际使用情况自主决定，</w:t>
      </w:r>
      <w:r>
        <w:rPr>
          <w:rFonts w:hint="eastAsia" w:ascii="Times New Roman" w:hAnsi="Times New Roman" w:eastAsiaTheme="minorEastAsia"/>
          <w:kern w:val="2"/>
          <w:sz w:val="24"/>
          <w:szCs w:val="24"/>
        </w:rPr>
        <w:t>建议复校时间间隔为</w:t>
      </w:r>
      <w:r>
        <w:rPr>
          <w:rFonts w:ascii="Times New Roman" w:hAnsi="Times New Roman" w:eastAsiaTheme="minorEastAsia"/>
          <w:kern w:val="2"/>
          <w:sz w:val="24"/>
          <w:szCs w:val="24"/>
        </w:rPr>
        <w:t>1</w:t>
      </w:r>
      <w:r>
        <w:rPr>
          <w:rFonts w:hint="eastAsia" w:ascii="Times New Roman" w:hAnsi="Times New Roman" w:eastAsiaTheme="minorEastAsia"/>
          <w:kern w:val="2"/>
          <w:sz w:val="24"/>
          <w:szCs w:val="24"/>
        </w:rPr>
        <w:t>年。</w:t>
      </w:r>
      <w:r>
        <w:rPr>
          <w:rFonts w:hint="eastAsia" w:ascii="Times New Roman" w:hAnsi="Times New Roman" w:eastAsiaTheme="minorEastAsia"/>
          <w:kern w:val="2"/>
          <w:sz w:val="24"/>
          <w:szCs w:val="24"/>
          <w:lang w:val="en-US" w:eastAsia="zh-CN"/>
        </w:rPr>
        <w:t>在相邻两次校准期间，如果对仪器的检测数据有怀疑或仪器更换主要部件及维修后用对仪器重新校准。</w:t>
      </w:r>
    </w:p>
    <w:p>
      <w:pPr>
        <w:sectPr>
          <w:footerReference r:id="rId16" w:type="default"/>
          <w:footerReference r:id="rId17" w:type="even"/>
          <w:pgSz w:w="11907" w:h="16839"/>
          <w:pgMar w:top="1418" w:right="1134" w:bottom="1134" w:left="1418" w:header="1021" w:footer="737" w:gutter="0"/>
          <w:pgBorders>
            <w:top w:val="none" w:sz="0" w:space="0"/>
            <w:left w:val="none" w:sz="0" w:space="0"/>
            <w:bottom w:val="none" w:sz="0" w:space="0"/>
            <w:right w:val="none" w:sz="0" w:space="0"/>
          </w:pgBorders>
          <w:pgNumType w:fmt="decimal" w:start="1"/>
          <w:cols w:space="720" w:num="1"/>
          <w:docGrid w:type="lines" w:linePitch="312" w:charSpace="0"/>
        </w:sectPr>
      </w:pPr>
      <w:r>
        <w:br w:type="page"/>
      </w:r>
      <w:bookmarkStart w:id="86" w:name="_Toc20191_WPSOffice_Level1"/>
      <w:bookmarkStart w:id="87" w:name="_Toc500258949"/>
    </w:p>
    <w:p>
      <w:pPr>
        <w:rPr>
          <w:rFonts w:hint="default" w:eastAsia="宋体"/>
          <w:sz w:val="28"/>
          <w:szCs w:val="28"/>
          <w:lang w:val="en-US" w:eastAsia="zh-CN"/>
        </w:rPr>
      </w:pPr>
      <w:r>
        <w:rPr>
          <w:rFonts w:hint="eastAsia"/>
          <w:sz w:val="28"/>
          <w:szCs w:val="28"/>
        </w:rPr>
        <w:t>附录</w:t>
      </w:r>
      <w:r>
        <w:rPr>
          <w:sz w:val="28"/>
          <w:szCs w:val="28"/>
        </w:rPr>
        <w:t>A</w:t>
      </w:r>
      <w:bookmarkEnd w:id="86"/>
      <w:r>
        <w:rPr>
          <w:sz w:val="28"/>
          <w:szCs w:val="28"/>
        </w:rPr>
        <w:t xml:space="preserve"> </w:t>
      </w:r>
      <w:r>
        <w:rPr>
          <w:rFonts w:hint="eastAsia"/>
          <w:sz w:val="28"/>
          <w:szCs w:val="28"/>
          <w:lang w:val="en-US" w:eastAsia="zh-CN"/>
        </w:rPr>
        <w:t xml:space="preserve">              </w:t>
      </w:r>
    </w:p>
    <w:p>
      <w:pPr>
        <w:pStyle w:val="47"/>
        <w:spacing w:line="360" w:lineRule="auto"/>
        <w:ind w:firstLine="480"/>
        <w:jc w:val="center"/>
        <w:rPr>
          <w:rFonts w:hint="default" w:ascii="Times New Roman" w:hAnsi="Times New Roman" w:eastAsiaTheme="minorEastAsia"/>
          <w:kern w:val="2"/>
          <w:sz w:val="24"/>
          <w:szCs w:val="24"/>
          <w:lang w:val="en-US" w:eastAsia="zh-CN"/>
        </w:rPr>
      </w:pPr>
      <w:r>
        <w:rPr>
          <w:rFonts w:hint="eastAsia" w:ascii="Times New Roman" w:hAnsi="Times New Roman" w:eastAsiaTheme="minorEastAsia"/>
          <w:kern w:val="2"/>
          <w:sz w:val="24"/>
          <w:szCs w:val="24"/>
          <w:lang w:val="en-US" w:eastAsia="zh-CN"/>
        </w:rPr>
        <w:t>聚丙烯(PP)塑料容量瓶衡量法</w:t>
      </w:r>
      <w:r>
        <w:rPr>
          <w:rFonts w:hint="default" w:ascii="Times New Roman" w:hAnsi="Times New Roman" w:eastAsiaTheme="minorEastAsia"/>
          <w:i/>
          <w:iCs/>
          <w:kern w:val="2"/>
          <w:sz w:val="24"/>
          <w:szCs w:val="24"/>
          <w:lang w:val="en-US" w:eastAsia="zh-CN"/>
        </w:rPr>
        <w:t>K</w:t>
      </w:r>
      <w:r>
        <w:rPr>
          <w:rFonts w:hint="default" w:ascii="Times New Roman" w:hAnsi="Times New Roman" w:eastAsiaTheme="minorEastAsia"/>
          <w:kern w:val="2"/>
          <w:sz w:val="24"/>
          <w:szCs w:val="24"/>
          <w:lang w:val="en-US" w:eastAsia="zh-CN"/>
        </w:rPr>
        <w:t>(</w:t>
      </w:r>
      <w:r>
        <w:rPr>
          <w:rFonts w:hint="default" w:ascii="Times New Roman" w:hAnsi="Times New Roman" w:eastAsiaTheme="minorEastAsia"/>
          <w:i/>
          <w:iCs/>
          <w:kern w:val="2"/>
          <w:sz w:val="24"/>
          <w:szCs w:val="24"/>
          <w:lang w:val="en-US" w:eastAsia="zh-CN"/>
        </w:rPr>
        <w:t>t</w:t>
      </w:r>
      <w:r>
        <w:rPr>
          <w:rFonts w:hint="default" w:ascii="Times New Roman" w:hAnsi="Times New Roman" w:eastAsiaTheme="minorEastAsia"/>
          <w:kern w:val="2"/>
          <w:sz w:val="24"/>
          <w:szCs w:val="24"/>
          <w:lang w:val="en-US" w:eastAsia="zh-CN"/>
        </w:rPr>
        <w:t>)</w:t>
      </w:r>
      <w:r>
        <w:rPr>
          <w:rFonts w:hint="eastAsia" w:ascii="Times New Roman" w:hAnsi="Times New Roman" w:eastAsiaTheme="minorEastAsia"/>
          <w:kern w:val="2"/>
          <w:sz w:val="24"/>
          <w:szCs w:val="24"/>
          <w:lang w:val="en-US" w:eastAsia="zh-CN"/>
        </w:rPr>
        <w:t>值表</w:t>
      </w:r>
    </w:p>
    <w:p>
      <w:pPr>
        <w:pStyle w:val="47"/>
        <w:ind w:left="0" w:leftChars="0" w:firstLine="0" w:firstLineChars="0"/>
        <w:jc w:val="center"/>
        <w:rPr>
          <w:sz w:val="21"/>
          <w:szCs w:val="21"/>
        </w:rPr>
      </w:pPr>
      <w:r>
        <w:rPr>
          <w:rFonts w:hint="eastAsia" w:ascii="Times New Roman" w:hAnsi="Times New Roman" w:eastAsia="宋体" w:cs="Times New Roman"/>
          <w:color w:val="000000"/>
          <w:kern w:val="0"/>
          <w:sz w:val="21"/>
          <w:szCs w:val="21"/>
          <w:vertAlign w:val="baseline"/>
          <w:lang w:val="en-US" w:eastAsia="zh-CN" w:bidi="ar"/>
        </w:rPr>
        <w:t>表A.1（</w:t>
      </w:r>
      <w:r>
        <w:rPr>
          <w:color w:val="000000"/>
          <w:sz w:val="21"/>
          <w:szCs w:val="21"/>
        </w:rPr>
        <w:t>聚丙烯</w:t>
      </w:r>
      <w:r>
        <w:rPr>
          <w:rFonts w:hint="default" w:ascii="Times New Roman" w:hAnsi="Times New Roman" w:eastAsia="宋体" w:cs="Times New Roman"/>
          <w:color w:val="000000"/>
          <w:kern w:val="0"/>
          <w:sz w:val="21"/>
          <w:szCs w:val="21"/>
          <w:vertAlign w:val="baseline"/>
          <w:lang w:val="en-US" w:eastAsia="zh-CN" w:bidi="ar"/>
        </w:rPr>
        <w:t>体胀系数β：</w:t>
      </w:r>
      <w:r>
        <w:rPr>
          <w:rFonts w:hint="default" w:ascii="Times New Roman" w:hAnsi="Times New Roman" w:cs="Times New Roman"/>
          <w:color w:val="000000"/>
          <w:kern w:val="0"/>
          <w:sz w:val="21"/>
          <w:szCs w:val="21"/>
          <w:vertAlign w:val="baseline"/>
          <w:lang w:val="en-US" w:eastAsia="zh-CN" w:bidi="ar"/>
        </w:rPr>
        <w:t>450</w:t>
      </w:r>
      <w:r>
        <w:rPr>
          <w:rFonts w:hint="default" w:ascii="Times New Roman" w:hAnsi="Times New Roman" w:eastAsia="宋体" w:cs="Times New Roman"/>
          <w:color w:val="000000"/>
          <w:kern w:val="0"/>
          <w:sz w:val="21"/>
          <w:szCs w:val="21"/>
          <w:vertAlign w:val="baseline"/>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-6</w:t>
      </w:r>
      <w:r>
        <w:rPr>
          <w:rFonts w:hint="default" w:ascii="Times New Roman" w:hAnsi="Times New Roman" w:eastAsia="宋体" w:cs="Times New Roman"/>
          <w:color w:val="000000"/>
          <w:kern w:val="0"/>
          <w:sz w:val="21"/>
          <w:szCs w:val="21"/>
          <w:vertAlign w:val="baseline"/>
          <w:lang w:val="en-US" w:eastAsia="zh-CN" w:bidi="ar"/>
        </w:rPr>
        <w:t>℃</w:t>
      </w:r>
      <w:r>
        <w:rPr>
          <w:rFonts w:hint="eastAsia" w:ascii="Times New Roman" w:hAnsi="Times New Roman" w:eastAsia="宋体" w:cs="Times New Roman"/>
          <w:color w:val="000000"/>
          <w:kern w:val="0"/>
          <w:sz w:val="21"/>
          <w:szCs w:val="21"/>
          <w:vertAlign w:val="superscript"/>
          <w:lang w:val="en-US" w:eastAsia="zh-CN" w:bidi="ar"/>
        </w:rPr>
        <w:t>-1</w:t>
      </w:r>
      <w:r>
        <w:rPr>
          <w:rFonts w:hint="eastAsia" w:ascii="Times New Roman" w:hAnsi="Times New Roman" w:eastAsia="宋体" w:cs="Times New Roman"/>
          <w:color w:val="000000"/>
          <w:kern w:val="0"/>
          <w:sz w:val="21"/>
          <w:szCs w:val="21"/>
          <w:vertAlign w:val="baseline"/>
          <w:lang w:val="en-US" w:eastAsia="zh-CN" w:bidi="ar"/>
        </w:rPr>
        <w:t>，空气密度</w:t>
      </w:r>
      <w:r>
        <w:rPr>
          <w:rFonts w:hint="default" w:ascii="Times New Roman" w:hAnsi="Times New Roman" w:cs="Times New Roman"/>
          <w:sz w:val="21"/>
          <w:szCs w:val="21"/>
          <w:lang w:val="en-US" w:eastAsia="zh-CN"/>
        </w:rPr>
        <w:t>0.0012g/cm</w:t>
      </w:r>
      <w:r>
        <w:rPr>
          <w:rFonts w:hint="default" w:ascii="Times New Roman" w:hAnsi="Times New Roman" w:cs="Times New Roman"/>
          <w:sz w:val="21"/>
          <w:szCs w:val="21"/>
          <w:vertAlign w:val="superscript"/>
          <w:lang w:val="en-US" w:eastAsia="zh-CN"/>
        </w:rPr>
        <w:t>3</w:t>
      </w:r>
      <w:r>
        <w:rPr>
          <w:rFonts w:hint="eastAsia" w:ascii="Times New Roman" w:hAnsi="Times New Roman" w:eastAsia="宋体" w:cs="Times New Roman"/>
          <w:color w:val="000000"/>
          <w:kern w:val="0"/>
          <w:sz w:val="21"/>
          <w:szCs w:val="21"/>
          <w:vertAlign w:val="baseline"/>
          <w:lang w:val="en-US" w:eastAsia="zh-CN" w:bidi="ar"/>
        </w:rPr>
        <w:t>）</w:t>
      </w:r>
    </w:p>
    <w:tbl>
      <w:tblPr>
        <w:tblStyle w:val="25"/>
        <w:tblW w:w="47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811"/>
        <w:gridCol w:w="811"/>
        <w:gridCol w:w="811"/>
        <w:gridCol w:w="811"/>
        <w:gridCol w:w="811"/>
        <w:gridCol w:w="811"/>
        <w:gridCol w:w="811"/>
        <w:gridCol w:w="811"/>
        <w:gridCol w:w="811"/>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水温</w:t>
            </w:r>
            <w:r>
              <w:rPr>
                <w:rFonts w:hint="default" w:ascii="Times New Roman" w:hAnsi="Times New Roman" w:cs="Times New Roman"/>
                <w:color w:val="000000"/>
                <w:kern w:val="0"/>
                <w:sz w:val="21"/>
                <w:szCs w:val="21"/>
                <w:vertAlign w:val="baseline"/>
                <w:lang w:val="en-US" w:eastAsia="zh-CN" w:bidi="ar"/>
              </w:rPr>
              <w:t>(℃)</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0.0</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0.1</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0.2</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0.3</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0.4</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0.5</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0.6</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0.7</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0.8</w:t>
            </w:r>
          </w:p>
        </w:tc>
        <w:tc>
          <w:tcPr>
            <w:tcW w:w="450"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1.00421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1.00418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1.00415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1.00412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1.00409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1.00406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1.00403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1.00400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1.00397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1.00392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1.00389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1.00386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1.00383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1.00380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1.00377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1.00375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1.00372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1.00209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1.00207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1.00205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1.00200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1.00200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3"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1.00196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1.00194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1.00192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1.00190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1.00188</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1.00186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1.00184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1.00182</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1.00180</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93" w:type="pct"/>
            <w:vAlign w:val="center"/>
          </w:tcPr>
          <w:p>
            <w:pPr>
              <w:widowControl/>
              <w:spacing w:line="360" w:lineRule="auto"/>
              <w:jc w:val="center"/>
              <w:rPr>
                <w:rFonts w:hint="default" w:ascii="Times New Roman" w:hAnsi="Times New Roman" w:eastAsia="黑体" w:cs="Times New Roman"/>
                <w:b w:val="0"/>
                <w:bCs w:val="0"/>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1.00176</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1.00174</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1.00173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1.00171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1.00169</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1.00167</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1.00165</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1.00163</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1.00161</w:t>
            </w:r>
          </w:p>
        </w:tc>
        <w:tc>
          <w:tcPr>
            <w:tcW w:w="450"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1.00159</w:t>
            </w:r>
          </w:p>
        </w:tc>
      </w:tr>
    </w:tbl>
    <w:p>
      <w:pPr>
        <w:pStyle w:val="47"/>
        <w:ind w:left="0" w:leftChars="0" w:firstLine="0" w:firstLineChars="0"/>
        <w:rPr>
          <w:sz w:val="28"/>
          <w:szCs w:val="28"/>
        </w:rPr>
      </w:pPr>
    </w:p>
    <w:p>
      <w:pPr>
        <w:pStyle w:val="47"/>
        <w:spacing w:line="360" w:lineRule="auto"/>
        <w:ind w:firstLine="480"/>
        <w:jc w:val="center"/>
        <w:rPr>
          <w:rFonts w:hint="default" w:ascii="Times New Roman" w:hAnsi="Times New Roman" w:eastAsiaTheme="minorEastAsia"/>
          <w:kern w:val="2"/>
          <w:sz w:val="24"/>
          <w:szCs w:val="24"/>
          <w:lang w:val="en-US" w:eastAsia="zh-CN"/>
        </w:rPr>
      </w:pPr>
      <w:r>
        <w:rPr>
          <w:rFonts w:hint="default" w:ascii="Times New Roman" w:hAnsi="Times New Roman" w:eastAsiaTheme="minorEastAsia"/>
          <w:kern w:val="2"/>
          <w:sz w:val="24"/>
          <w:szCs w:val="24"/>
          <w:lang w:val="en-US" w:eastAsia="zh-CN"/>
        </w:rPr>
        <w:t>聚甲基戊烯（PMP）</w:t>
      </w:r>
      <w:r>
        <w:rPr>
          <w:rFonts w:hint="eastAsia" w:ascii="Times New Roman" w:hAnsi="Times New Roman" w:eastAsiaTheme="minorEastAsia"/>
          <w:kern w:val="2"/>
          <w:sz w:val="24"/>
          <w:szCs w:val="24"/>
          <w:lang w:val="en-US" w:eastAsia="zh-CN"/>
        </w:rPr>
        <w:t>塑料容量瓶衡量法</w:t>
      </w:r>
      <w:r>
        <w:rPr>
          <w:rFonts w:hint="default" w:ascii="Times New Roman" w:hAnsi="Times New Roman" w:eastAsiaTheme="minorEastAsia"/>
          <w:i/>
          <w:iCs/>
          <w:kern w:val="2"/>
          <w:sz w:val="24"/>
          <w:szCs w:val="24"/>
          <w:lang w:val="en-US" w:eastAsia="zh-CN"/>
        </w:rPr>
        <w:t>K</w:t>
      </w:r>
      <w:r>
        <w:rPr>
          <w:rFonts w:hint="default" w:ascii="Times New Roman" w:hAnsi="Times New Roman" w:eastAsiaTheme="minorEastAsia"/>
          <w:kern w:val="2"/>
          <w:sz w:val="24"/>
          <w:szCs w:val="24"/>
          <w:lang w:val="en-US" w:eastAsia="zh-CN"/>
        </w:rPr>
        <w:t>(</w:t>
      </w:r>
      <w:r>
        <w:rPr>
          <w:rFonts w:hint="default" w:ascii="Times New Roman" w:hAnsi="Times New Roman" w:eastAsiaTheme="minorEastAsia"/>
          <w:i/>
          <w:iCs/>
          <w:kern w:val="2"/>
          <w:sz w:val="24"/>
          <w:szCs w:val="24"/>
          <w:lang w:val="en-US" w:eastAsia="zh-CN"/>
        </w:rPr>
        <w:t>t</w:t>
      </w:r>
      <w:r>
        <w:rPr>
          <w:rFonts w:hint="default" w:ascii="Times New Roman" w:hAnsi="Times New Roman" w:eastAsiaTheme="minorEastAsia"/>
          <w:kern w:val="2"/>
          <w:sz w:val="24"/>
          <w:szCs w:val="24"/>
          <w:lang w:val="en-US" w:eastAsia="zh-CN"/>
        </w:rPr>
        <w:t>)</w:t>
      </w:r>
      <w:r>
        <w:rPr>
          <w:rFonts w:hint="eastAsia" w:ascii="Times New Roman" w:hAnsi="Times New Roman" w:eastAsiaTheme="minorEastAsia"/>
          <w:kern w:val="2"/>
          <w:sz w:val="24"/>
          <w:szCs w:val="24"/>
          <w:lang w:val="en-US" w:eastAsia="zh-CN"/>
        </w:rPr>
        <w:t>值表</w:t>
      </w:r>
    </w:p>
    <w:p>
      <w:pPr>
        <w:pStyle w:val="47"/>
        <w:ind w:left="0" w:leftChars="0" w:firstLine="0" w:firstLineChars="0"/>
        <w:jc w:val="center"/>
        <w:rPr>
          <w:rFonts w:hint="default" w:ascii="Times New Roman" w:hAnsi="Times New Roman" w:eastAsia="宋体" w:cs="Times New Roman"/>
          <w:color w:val="000000"/>
          <w:kern w:val="0"/>
          <w:sz w:val="21"/>
          <w:szCs w:val="21"/>
          <w:vertAlign w:val="baseline"/>
          <w:lang w:val="en-US" w:eastAsia="zh-CN" w:bidi="ar"/>
        </w:rPr>
      </w:pPr>
      <w:r>
        <w:rPr>
          <w:rFonts w:hint="eastAsia" w:ascii="Times New Roman" w:hAnsi="Times New Roman" w:eastAsia="宋体" w:cs="Times New Roman"/>
          <w:color w:val="000000"/>
          <w:kern w:val="0"/>
          <w:sz w:val="21"/>
          <w:szCs w:val="21"/>
          <w:vertAlign w:val="baseline"/>
          <w:lang w:val="en-US" w:eastAsia="zh-CN" w:bidi="ar"/>
        </w:rPr>
        <w:t>表A.</w:t>
      </w:r>
      <w:r>
        <w:rPr>
          <w:rFonts w:hint="eastAsia" w:ascii="Times New Roman" w:hAnsi="Times New Roman" w:eastAsiaTheme="minorEastAsia"/>
          <w:kern w:val="2"/>
          <w:sz w:val="24"/>
          <w:szCs w:val="24"/>
          <w:lang w:val="en-US" w:eastAsia="zh-CN"/>
        </w:rPr>
        <w:t>2</w:t>
      </w:r>
      <w:r>
        <w:rPr>
          <w:rFonts w:hint="eastAsia" w:ascii="Times New Roman" w:hAnsi="Times New Roman" w:eastAsia="宋体" w:cs="Times New Roman"/>
          <w:color w:val="000000"/>
          <w:kern w:val="0"/>
          <w:sz w:val="21"/>
          <w:szCs w:val="21"/>
          <w:vertAlign w:val="baseline"/>
          <w:lang w:val="en-US" w:eastAsia="zh-CN" w:bidi="ar"/>
        </w:rPr>
        <w:t>（</w:t>
      </w:r>
      <w:r>
        <w:rPr>
          <w:rFonts w:hint="default" w:ascii="Times New Roman" w:hAnsi="Times New Roman" w:eastAsia="宋体" w:cs="Times New Roman"/>
          <w:color w:val="000000"/>
          <w:kern w:val="0"/>
          <w:sz w:val="21"/>
          <w:szCs w:val="21"/>
          <w:vertAlign w:val="baseline"/>
          <w:lang w:val="en-US" w:eastAsia="zh-CN" w:bidi="ar"/>
        </w:rPr>
        <w:t>聚甲基戊烯体胀系数β：351×10</w:t>
      </w:r>
      <w:r>
        <w:rPr>
          <w:rFonts w:hint="default" w:ascii="Times New Roman" w:hAnsi="Times New Roman" w:eastAsia="宋体" w:cs="Times New Roman"/>
          <w:color w:val="000000"/>
          <w:kern w:val="0"/>
          <w:sz w:val="21"/>
          <w:szCs w:val="21"/>
          <w:vertAlign w:val="superscript"/>
          <w:lang w:val="en-US" w:eastAsia="zh-CN" w:bidi="ar"/>
        </w:rPr>
        <w:t>-6</w:t>
      </w:r>
      <w:r>
        <w:rPr>
          <w:rFonts w:hint="default" w:ascii="Times New Roman" w:hAnsi="Times New Roman" w:eastAsia="宋体" w:cs="Times New Roman"/>
          <w:color w:val="000000"/>
          <w:kern w:val="0"/>
          <w:sz w:val="21"/>
          <w:szCs w:val="21"/>
          <w:vertAlign w:val="baseline"/>
          <w:lang w:val="en-US" w:eastAsia="zh-CN" w:bidi="ar"/>
        </w:rPr>
        <w:t>℃</w:t>
      </w:r>
      <w:r>
        <w:rPr>
          <w:rFonts w:hint="eastAsia" w:ascii="Times New Roman" w:hAnsi="Times New Roman" w:eastAsia="宋体" w:cs="Times New Roman"/>
          <w:color w:val="000000"/>
          <w:kern w:val="0"/>
          <w:sz w:val="21"/>
          <w:szCs w:val="21"/>
          <w:vertAlign w:val="superscript"/>
          <w:lang w:val="en-US" w:eastAsia="zh-CN" w:bidi="ar"/>
        </w:rPr>
        <w:t>-1</w:t>
      </w:r>
      <w:r>
        <w:rPr>
          <w:rFonts w:hint="eastAsia" w:ascii="Times New Roman" w:hAnsi="Times New Roman" w:eastAsia="宋体" w:cs="Times New Roman"/>
          <w:color w:val="000000"/>
          <w:kern w:val="0"/>
          <w:sz w:val="21"/>
          <w:szCs w:val="21"/>
          <w:vertAlign w:val="baseline"/>
          <w:lang w:val="en-US" w:eastAsia="zh-CN" w:bidi="ar"/>
        </w:rPr>
        <w:t>，空气密度</w:t>
      </w:r>
      <w:r>
        <w:rPr>
          <w:rFonts w:hint="default" w:ascii="Times New Roman" w:hAnsi="Times New Roman" w:cs="Times New Roman"/>
          <w:sz w:val="21"/>
          <w:szCs w:val="21"/>
          <w:lang w:val="en-US" w:eastAsia="zh-CN"/>
        </w:rPr>
        <w:t>0.0012g/cm</w:t>
      </w:r>
      <w:r>
        <w:rPr>
          <w:rFonts w:hint="default" w:ascii="Times New Roman" w:hAnsi="Times New Roman" w:cs="Times New Roman"/>
          <w:sz w:val="21"/>
          <w:szCs w:val="21"/>
          <w:vertAlign w:val="superscript"/>
          <w:lang w:val="en-US" w:eastAsia="zh-CN"/>
        </w:rPr>
        <w:t>3</w:t>
      </w:r>
      <w:r>
        <w:rPr>
          <w:rFonts w:hint="eastAsia" w:ascii="Times New Roman" w:hAnsi="Times New Roman" w:eastAsia="宋体" w:cs="Times New Roman"/>
          <w:color w:val="000000"/>
          <w:kern w:val="0"/>
          <w:sz w:val="21"/>
          <w:szCs w:val="21"/>
          <w:vertAlign w:val="baseline"/>
          <w:lang w:val="en-US" w:eastAsia="zh-CN" w:bidi="ar"/>
        </w:rPr>
        <w:t>）</w:t>
      </w:r>
      <w:r>
        <w:rPr>
          <w:rFonts w:hint="eastAsia" w:ascii="Times New Roman" w:hAnsi="Times New Roman" w:cs="Times New Roman"/>
          <w:color w:val="000000"/>
          <w:kern w:val="0"/>
          <w:sz w:val="21"/>
          <w:szCs w:val="21"/>
          <w:vertAlign w:val="baseline"/>
          <w:lang w:val="en-US" w:eastAsia="zh-CN" w:bidi="ar"/>
        </w:rPr>
        <w:t xml:space="preserve"> </w:t>
      </w:r>
    </w:p>
    <w:p>
      <w:pPr>
        <w:pStyle w:val="47"/>
        <w:ind w:left="0" w:leftChars="0" w:firstLine="0" w:firstLineChars="0"/>
        <w:jc w:val="center"/>
        <w:rPr>
          <w:rFonts w:hint="eastAsia" w:ascii="Times New Roman" w:hAnsi="Times New Roman" w:eastAsia="宋体" w:cs="Times New Roman"/>
          <w:color w:val="000000"/>
          <w:kern w:val="0"/>
          <w:sz w:val="21"/>
          <w:szCs w:val="21"/>
          <w:vertAlign w:val="baseline"/>
          <w:lang w:val="en-US" w:eastAsia="zh-CN" w:bidi="ar"/>
        </w:rPr>
      </w:pPr>
    </w:p>
    <w:tbl>
      <w:tblPr>
        <w:tblStyle w:val="25"/>
        <w:tblW w:w="46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11"/>
        <w:gridCol w:w="811"/>
        <w:gridCol w:w="811"/>
        <w:gridCol w:w="811"/>
        <w:gridCol w:w="811"/>
        <w:gridCol w:w="811"/>
        <w:gridCol w:w="811"/>
        <w:gridCol w:w="811"/>
        <w:gridCol w:w="81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水温</w:t>
            </w:r>
            <w:r>
              <w:rPr>
                <w:rFonts w:hint="default" w:ascii="Times New Roman" w:hAnsi="Times New Roman" w:cs="Times New Roman"/>
                <w:color w:val="000000"/>
                <w:kern w:val="0"/>
                <w:sz w:val="21"/>
                <w:szCs w:val="21"/>
                <w:vertAlign w:val="baseline"/>
                <w:lang w:val="en-US" w:eastAsia="zh-CN" w:bidi="ar"/>
              </w:rPr>
              <w:t>(℃)</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0.0</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0.1</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0.2</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0.3</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0.4</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0.5</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0.6</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0.7</w:t>
            </w:r>
          </w:p>
        </w:tc>
        <w:tc>
          <w:tcPr>
            <w:tcW w:w="454"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0.8</w:t>
            </w:r>
          </w:p>
        </w:tc>
        <w:tc>
          <w:tcPr>
            <w:tcW w:w="458"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1.00371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1.00356</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1.00337</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w:t>
            </w:r>
            <w:r>
              <w:rPr>
                <w:rFonts w:hint="default" w:ascii="Times New Roman" w:hAnsi="Times New Roman" w:cs="Times New Roman"/>
                <w:i w:val="0"/>
                <w:color w:val="000000"/>
                <w:kern w:val="0"/>
                <w:sz w:val="16"/>
                <w:szCs w:val="16"/>
                <w:u w:val="none"/>
                <w:lang w:val="en-US" w:eastAsia="zh-CN" w:bidi="ar"/>
              </w:rPr>
              <w:t>320</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1.00304</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1.00288</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1.00274</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1.00268</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1.00261</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1.00249</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1.00247</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1.00238</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1"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1.00229</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1.00228</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451" w:type="pct"/>
            <w:vAlign w:val="center"/>
          </w:tcPr>
          <w:p>
            <w:pPr>
              <w:widowControl/>
              <w:spacing w:line="360" w:lineRule="auto"/>
              <w:jc w:val="center"/>
              <w:rPr>
                <w:rFonts w:hint="default" w:ascii="Times New Roman" w:hAnsi="Times New Roman" w:eastAsia="黑体" w:cs="Times New Roman"/>
                <w:b w:val="0"/>
                <w:bCs w:val="0"/>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1.00226</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1.00225</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1.00224</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1.00223</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1.00222</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1.00221</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1.00220</w:t>
            </w:r>
          </w:p>
        </w:tc>
        <w:tc>
          <w:tcPr>
            <w:tcW w:w="454"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1.00219</w:t>
            </w:r>
          </w:p>
        </w:tc>
        <w:tc>
          <w:tcPr>
            <w:tcW w:w="458"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1.00218</w:t>
            </w:r>
          </w:p>
        </w:tc>
      </w:tr>
    </w:tbl>
    <w:p>
      <w:pPr>
        <w:pStyle w:val="47"/>
        <w:spacing w:line="360" w:lineRule="auto"/>
        <w:ind w:left="0" w:leftChars="0" w:firstLine="0" w:firstLineChars="0"/>
        <w:jc w:val="center"/>
        <w:rPr>
          <w:rFonts w:hint="default" w:ascii="Times New Roman" w:hAnsi="Times New Roman" w:eastAsiaTheme="minorEastAsia"/>
          <w:kern w:val="2"/>
          <w:sz w:val="24"/>
          <w:szCs w:val="24"/>
          <w:lang w:val="en-US" w:eastAsia="zh-CN"/>
        </w:rPr>
      </w:pPr>
      <w:r>
        <w:rPr>
          <w:rFonts w:hint="eastAsia" w:ascii="Times New Roman" w:hAnsi="Times New Roman" w:eastAsiaTheme="minorEastAsia"/>
          <w:kern w:val="2"/>
          <w:sz w:val="24"/>
          <w:szCs w:val="24"/>
          <w:lang w:val="en-US" w:eastAsia="zh-CN"/>
        </w:rPr>
        <w:t>过氟烷氧基(PFA)塑料容量瓶衡量法</w:t>
      </w:r>
      <w:r>
        <w:rPr>
          <w:rFonts w:hint="default" w:ascii="Times New Roman" w:hAnsi="Times New Roman" w:eastAsiaTheme="minorEastAsia"/>
          <w:i/>
          <w:iCs/>
          <w:kern w:val="2"/>
          <w:sz w:val="24"/>
          <w:szCs w:val="24"/>
          <w:lang w:val="en-US" w:eastAsia="zh-CN"/>
        </w:rPr>
        <w:t>K</w:t>
      </w:r>
      <w:r>
        <w:rPr>
          <w:rFonts w:hint="default" w:ascii="Times New Roman" w:hAnsi="Times New Roman" w:eastAsiaTheme="minorEastAsia"/>
          <w:kern w:val="2"/>
          <w:sz w:val="24"/>
          <w:szCs w:val="24"/>
          <w:lang w:val="en-US" w:eastAsia="zh-CN"/>
        </w:rPr>
        <w:t>(</w:t>
      </w:r>
      <w:r>
        <w:rPr>
          <w:rFonts w:hint="default" w:ascii="Times New Roman" w:hAnsi="Times New Roman" w:eastAsiaTheme="minorEastAsia"/>
          <w:i/>
          <w:iCs/>
          <w:kern w:val="2"/>
          <w:sz w:val="24"/>
          <w:szCs w:val="24"/>
          <w:lang w:val="en-US" w:eastAsia="zh-CN"/>
        </w:rPr>
        <w:t>t</w:t>
      </w:r>
      <w:r>
        <w:rPr>
          <w:rFonts w:hint="default" w:ascii="Times New Roman" w:hAnsi="Times New Roman" w:eastAsiaTheme="minorEastAsia"/>
          <w:kern w:val="2"/>
          <w:sz w:val="24"/>
          <w:szCs w:val="24"/>
          <w:lang w:val="en-US" w:eastAsia="zh-CN"/>
        </w:rPr>
        <w:t>)</w:t>
      </w:r>
      <w:r>
        <w:rPr>
          <w:rFonts w:hint="eastAsia" w:ascii="Times New Roman" w:hAnsi="Times New Roman" w:eastAsiaTheme="minorEastAsia"/>
          <w:kern w:val="2"/>
          <w:sz w:val="24"/>
          <w:szCs w:val="24"/>
          <w:lang w:val="en-US" w:eastAsia="zh-CN"/>
        </w:rPr>
        <w:t>值表</w:t>
      </w:r>
    </w:p>
    <w:p>
      <w:pPr>
        <w:pStyle w:val="47"/>
        <w:ind w:left="0" w:leftChars="0" w:firstLine="0" w:firstLineChars="0"/>
        <w:jc w:val="center"/>
        <w:rPr>
          <w:rFonts w:hint="default"/>
          <w:sz w:val="21"/>
          <w:szCs w:val="21"/>
          <w:lang w:val="en-US"/>
        </w:rPr>
      </w:pPr>
      <w:r>
        <w:rPr>
          <w:rFonts w:hint="eastAsia" w:ascii="Times New Roman" w:hAnsi="Times New Roman" w:eastAsia="宋体" w:cs="Times New Roman"/>
          <w:color w:val="000000"/>
          <w:kern w:val="0"/>
          <w:sz w:val="21"/>
          <w:szCs w:val="21"/>
          <w:vertAlign w:val="baseline"/>
          <w:lang w:val="en-US" w:eastAsia="zh-CN" w:bidi="ar"/>
        </w:rPr>
        <w:t>表A.</w:t>
      </w:r>
      <w:r>
        <w:rPr>
          <w:rFonts w:hint="eastAsia" w:ascii="Times New Roman" w:hAnsi="Times New Roman" w:eastAsiaTheme="minorEastAsia"/>
          <w:kern w:val="2"/>
          <w:sz w:val="24"/>
          <w:szCs w:val="24"/>
          <w:lang w:val="en-US" w:eastAsia="zh-CN"/>
        </w:rPr>
        <w:t>3</w:t>
      </w:r>
      <w:r>
        <w:rPr>
          <w:rFonts w:hint="eastAsia" w:ascii="Times New Roman" w:hAnsi="Times New Roman" w:eastAsia="宋体" w:cs="Times New Roman"/>
          <w:color w:val="000000"/>
          <w:kern w:val="0"/>
          <w:sz w:val="21"/>
          <w:szCs w:val="21"/>
          <w:vertAlign w:val="baseline"/>
          <w:lang w:val="en-US" w:eastAsia="zh-CN" w:bidi="ar"/>
        </w:rPr>
        <w:t>（过氟烷氧基</w:t>
      </w:r>
      <w:r>
        <w:rPr>
          <w:rFonts w:hint="default" w:ascii="Times New Roman" w:hAnsi="Times New Roman" w:eastAsia="宋体" w:cs="Times New Roman"/>
          <w:color w:val="000000"/>
          <w:kern w:val="0"/>
          <w:sz w:val="21"/>
          <w:szCs w:val="21"/>
          <w:vertAlign w:val="baseline"/>
          <w:lang w:val="en-US" w:eastAsia="zh-CN" w:bidi="ar"/>
        </w:rPr>
        <w:t>体胀系数β：3</w:t>
      </w:r>
      <w:r>
        <w:rPr>
          <w:rFonts w:hint="eastAsia" w:ascii="Times New Roman" w:hAnsi="Times New Roman" w:eastAsia="宋体" w:cs="Times New Roman"/>
          <w:color w:val="000000"/>
          <w:kern w:val="0"/>
          <w:sz w:val="21"/>
          <w:szCs w:val="21"/>
          <w:vertAlign w:val="baseline"/>
          <w:lang w:val="en-US" w:eastAsia="zh-CN" w:bidi="ar"/>
        </w:rPr>
        <w:t>30</w:t>
      </w:r>
      <w:r>
        <w:rPr>
          <w:rFonts w:hint="default" w:ascii="Times New Roman" w:hAnsi="Times New Roman" w:eastAsia="宋体" w:cs="Times New Roman"/>
          <w:color w:val="000000"/>
          <w:kern w:val="0"/>
          <w:sz w:val="21"/>
          <w:szCs w:val="21"/>
          <w:vertAlign w:val="baseline"/>
          <w:lang w:val="en-US" w:eastAsia="zh-CN" w:bidi="ar"/>
        </w:rPr>
        <w:t>×10</w:t>
      </w:r>
      <w:r>
        <w:rPr>
          <w:rFonts w:hint="default" w:ascii="Times New Roman" w:hAnsi="Times New Roman" w:eastAsia="宋体" w:cs="Times New Roman"/>
          <w:color w:val="000000"/>
          <w:kern w:val="0"/>
          <w:sz w:val="21"/>
          <w:szCs w:val="21"/>
          <w:vertAlign w:val="superscript"/>
          <w:lang w:val="en-US" w:eastAsia="zh-CN" w:bidi="ar"/>
        </w:rPr>
        <w:t>-6</w:t>
      </w:r>
      <w:r>
        <w:rPr>
          <w:rFonts w:hint="default" w:ascii="Times New Roman" w:hAnsi="Times New Roman" w:eastAsia="宋体" w:cs="Times New Roman"/>
          <w:color w:val="000000"/>
          <w:kern w:val="0"/>
          <w:sz w:val="21"/>
          <w:szCs w:val="21"/>
          <w:vertAlign w:val="baseline"/>
          <w:lang w:val="en-US" w:eastAsia="zh-CN" w:bidi="ar"/>
        </w:rPr>
        <w:t>℃</w:t>
      </w:r>
      <w:r>
        <w:rPr>
          <w:rFonts w:hint="eastAsia" w:ascii="Times New Roman" w:hAnsi="Times New Roman" w:eastAsia="宋体" w:cs="Times New Roman"/>
          <w:color w:val="000000"/>
          <w:kern w:val="0"/>
          <w:sz w:val="21"/>
          <w:szCs w:val="21"/>
          <w:vertAlign w:val="superscript"/>
          <w:lang w:val="en-US" w:eastAsia="zh-CN" w:bidi="ar"/>
        </w:rPr>
        <w:t>-1</w:t>
      </w:r>
      <w:r>
        <w:rPr>
          <w:rFonts w:hint="eastAsia" w:ascii="Times New Roman" w:hAnsi="Times New Roman" w:eastAsia="宋体" w:cs="Times New Roman"/>
          <w:color w:val="000000"/>
          <w:kern w:val="0"/>
          <w:sz w:val="21"/>
          <w:szCs w:val="21"/>
          <w:vertAlign w:val="baseline"/>
          <w:lang w:val="en-US" w:eastAsia="zh-CN" w:bidi="ar"/>
        </w:rPr>
        <w:t>，空气密度</w:t>
      </w:r>
      <w:r>
        <w:rPr>
          <w:rFonts w:hint="default" w:ascii="Times New Roman" w:hAnsi="Times New Roman" w:cs="Times New Roman"/>
          <w:sz w:val="21"/>
          <w:szCs w:val="21"/>
          <w:lang w:val="en-US" w:eastAsia="zh-CN"/>
        </w:rPr>
        <w:t>0.0012g/cm</w:t>
      </w:r>
      <w:r>
        <w:rPr>
          <w:rFonts w:hint="default" w:ascii="Times New Roman" w:hAnsi="Times New Roman" w:cs="Times New Roman"/>
          <w:sz w:val="21"/>
          <w:szCs w:val="21"/>
          <w:vertAlign w:val="superscript"/>
          <w:lang w:val="en-US" w:eastAsia="zh-CN"/>
        </w:rPr>
        <w:t>3</w:t>
      </w:r>
      <w:r>
        <w:rPr>
          <w:rFonts w:hint="eastAsia" w:ascii="Times New Roman" w:hAnsi="Times New Roman" w:eastAsia="宋体" w:cs="Times New Roman"/>
          <w:color w:val="000000"/>
          <w:kern w:val="0"/>
          <w:sz w:val="21"/>
          <w:szCs w:val="21"/>
          <w:vertAlign w:val="baseline"/>
          <w:lang w:val="en-US" w:eastAsia="zh-CN" w:bidi="ar"/>
        </w:rPr>
        <w:t>）</w:t>
      </w:r>
      <w:r>
        <w:rPr>
          <w:rFonts w:hint="eastAsia" w:ascii="Times New Roman" w:hAnsi="Times New Roman" w:cs="Times New Roman"/>
          <w:color w:val="000000"/>
          <w:kern w:val="0"/>
          <w:sz w:val="21"/>
          <w:szCs w:val="21"/>
          <w:vertAlign w:val="baseline"/>
          <w:lang w:val="en-US" w:eastAsia="zh-CN" w:bidi="ar"/>
        </w:rPr>
        <w:t xml:space="preserve"> </w:t>
      </w:r>
    </w:p>
    <w:tbl>
      <w:tblPr>
        <w:tblStyle w:val="25"/>
        <w:tblW w:w="46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809"/>
        <w:gridCol w:w="810"/>
        <w:gridCol w:w="810"/>
        <w:gridCol w:w="810"/>
        <w:gridCol w:w="810"/>
        <w:gridCol w:w="810"/>
        <w:gridCol w:w="810"/>
        <w:gridCol w:w="810"/>
        <w:gridCol w:w="810"/>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宋体" w:cs="Times New Roman"/>
                <w:color w:val="000000"/>
                <w:kern w:val="0"/>
                <w:sz w:val="21"/>
                <w:szCs w:val="21"/>
                <w:vertAlign w:val="baseline"/>
                <w:lang w:val="en-US" w:eastAsia="zh-CN" w:bidi="ar"/>
              </w:rPr>
              <w:t>水温</w:t>
            </w:r>
            <w:r>
              <w:rPr>
                <w:rFonts w:hint="default" w:ascii="Times New Roman" w:hAnsi="Times New Roman" w:cs="Times New Roman"/>
                <w:color w:val="000000"/>
                <w:kern w:val="0"/>
                <w:sz w:val="21"/>
                <w:szCs w:val="21"/>
                <w:vertAlign w:val="baseline"/>
                <w:lang w:val="en-US" w:eastAsia="zh-CN" w:bidi="ar"/>
              </w:rPr>
              <w:t>(℃)</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0.0</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0.1</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0.2</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0.3</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0.4</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0.5</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0.6</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0.7</w:t>
            </w:r>
          </w:p>
        </w:tc>
        <w:tc>
          <w:tcPr>
            <w:tcW w:w="457"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0.8</w:t>
            </w:r>
          </w:p>
        </w:tc>
        <w:tc>
          <w:tcPr>
            <w:tcW w:w="462"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1.00361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1.00350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1.00347</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1.00340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1.00330</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1.00320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1.00315</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1.00310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1.00301</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19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1.00291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1.00288</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1.00281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1.00276</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1.00270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1.00265</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1.00260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1.00255</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1.00250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1.00248</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1.00246</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19" w:type="pct"/>
            <w:vAlign w:val="center"/>
          </w:tcPr>
          <w:p>
            <w:pPr>
              <w:widowControl/>
              <w:spacing w:line="360" w:lineRule="auto"/>
              <w:jc w:val="center"/>
              <w:rPr>
                <w:rFonts w:hint="default" w:ascii="Times New Roman" w:hAnsi="Times New Roman" w:eastAsia="黑体" w:cs="Times New Roman"/>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1.00241</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1.00240</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1.00239</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1.00238</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19" w:type="pct"/>
            <w:vAlign w:val="center"/>
          </w:tcPr>
          <w:p>
            <w:pPr>
              <w:widowControl/>
              <w:spacing w:line="360" w:lineRule="auto"/>
              <w:jc w:val="center"/>
              <w:rPr>
                <w:rFonts w:hint="default" w:ascii="Times New Roman" w:hAnsi="Times New Roman" w:eastAsia="黑体" w:cs="Times New Roman"/>
                <w:b w:val="0"/>
                <w:bCs w:val="0"/>
                <w:color w:val="000000"/>
                <w:kern w:val="0"/>
                <w:sz w:val="21"/>
                <w:szCs w:val="21"/>
                <w:vertAlign w:val="baseline"/>
                <w:lang w:val="en-US" w:eastAsia="zh-CN" w:bidi="ar"/>
              </w:rPr>
            </w:pPr>
            <w:r>
              <w:rPr>
                <w:rFonts w:hint="default" w:ascii="Times New Roman" w:hAnsi="Times New Roman" w:eastAsia="黑体" w:cs="Times New Roman"/>
                <w:color w:val="000000"/>
                <w:kern w:val="0"/>
                <w:sz w:val="21"/>
                <w:szCs w:val="21"/>
                <w:vertAlign w:val="baseline"/>
                <w:lang w:val="en-US" w:eastAsia="zh-CN" w:bidi="ar"/>
              </w:rPr>
              <w:t>25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1.00237</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1.00236</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1.00235</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1.00234</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1.00233</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1.00232</w:t>
            </w:r>
          </w:p>
        </w:tc>
        <w:tc>
          <w:tcPr>
            <w:tcW w:w="457"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1.00231</w:t>
            </w:r>
          </w:p>
        </w:tc>
        <w:tc>
          <w:tcPr>
            <w:tcW w:w="462"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1.00230</w:t>
            </w:r>
          </w:p>
        </w:tc>
      </w:tr>
    </w:tbl>
    <w:p>
      <w:pPr>
        <w:pStyle w:val="47"/>
        <w:rPr>
          <w:sz w:val="28"/>
          <w:szCs w:val="28"/>
        </w:rPr>
      </w:pPr>
    </w:p>
    <w:p>
      <w:pPr>
        <w:pStyle w:val="47"/>
        <w:ind w:left="0" w:leftChars="0" w:firstLine="0" w:firstLineChars="0"/>
        <w:rPr>
          <w:sz w:val="28"/>
          <w:szCs w:val="28"/>
        </w:rPr>
        <w:sectPr>
          <w:footerReference r:id="rId18" w:type="default"/>
          <w:pgSz w:w="11907" w:h="16839"/>
          <w:pgMar w:top="1418" w:right="1134" w:bottom="1134" w:left="1417" w:header="1021" w:footer="737" w:gutter="0"/>
          <w:pgBorders>
            <w:top w:val="none" w:sz="0" w:space="0"/>
            <w:left w:val="none" w:sz="0" w:space="0"/>
            <w:bottom w:val="none" w:sz="0" w:space="0"/>
            <w:right w:val="none" w:sz="0" w:space="0"/>
          </w:pgBorders>
          <w:pgNumType w:fmt="decimal"/>
          <w:cols w:space="0" w:num="1"/>
          <w:rtlGutter w:val="0"/>
          <w:docGrid w:type="lines" w:linePitch="322" w:charSpace="0"/>
        </w:sectPr>
      </w:pPr>
    </w:p>
    <w:p>
      <w:pPr>
        <w:rPr>
          <w:sz w:val="28"/>
          <w:szCs w:val="28"/>
        </w:rPr>
      </w:pPr>
      <w:r>
        <w:rPr>
          <w:rFonts w:hint="eastAsia"/>
          <w:sz w:val="28"/>
          <w:szCs w:val="28"/>
        </w:rPr>
        <w:t>附录</w:t>
      </w:r>
      <w:r>
        <w:rPr>
          <w:rFonts w:hint="eastAsia"/>
          <w:sz w:val="28"/>
          <w:szCs w:val="28"/>
          <w:lang w:val="en-US" w:eastAsia="zh-CN"/>
        </w:rPr>
        <w:t>B</w:t>
      </w:r>
      <w:r>
        <w:rPr>
          <w:sz w:val="28"/>
          <w:szCs w:val="28"/>
        </w:rPr>
        <w:t xml:space="preserve"> </w:t>
      </w:r>
    </w:p>
    <w:p>
      <w:pPr>
        <w:pStyle w:val="47"/>
        <w:spacing w:line="360" w:lineRule="auto"/>
        <w:ind w:firstLine="560"/>
        <w:jc w:val="center"/>
        <w:rPr>
          <w:rFonts w:ascii="黑体" w:hAnsi="Adobe 黑体 Std R" w:eastAsia="黑体"/>
          <w:bCs/>
          <w:kern w:val="2"/>
          <w:sz w:val="28"/>
          <w:szCs w:val="28"/>
        </w:rPr>
      </w:pPr>
      <w:bookmarkStart w:id="88" w:name="_Toc18788_WPSOffice_Level2"/>
      <w:bookmarkStart w:id="89" w:name="_Toc15031_WPSOffice_Level2"/>
      <w:r>
        <w:rPr>
          <w:rFonts w:hint="eastAsia" w:ascii="黑体" w:hAnsi="Adobe 黑体 Std R" w:eastAsia="黑体"/>
          <w:bCs/>
          <w:kern w:val="2"/>
          <w:sz w:val="28"/>
          <w:szCs w:val="28"/>
        </w:rPr>
        <w:t>校准原始记录参考格式</w:t>
      </w:r>
      <w:bookmarkEnd w:id="87"/>
      <w:bookmarkEnd w:id="88"/>
      <w:bookmarkEnd w:id="89"/>
    </w:p>
    <w:tbl>
      <w:tblPr>
        <w:tblStyle w:val="24"/>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70" w:type="dxa"/>
            <w:vAlign w:val="center"/>
          </w:tcPr>
          <w:p>
            <w:pPr>
              <w:jc w:val="center"/>
              <w:rPr>
                <w:szCs w:val="21"/>
              </w:rPr>
            </w:pPr>
            <w:r>
              <w:rPr>
                <w:rFonts w:hint="eastAsia"/>
                <w:szCs w:val="21"/>
              </w:rPr>
              <w:t>原始记录编号</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证书编号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70" w:type="dxa"/>
            <w:vAlign w:val="center"/>
          </w:tcPr>
          <w:p>
            <w:pPr>
              <w:jc w:val="center"/>
              <w:rPr>
                <w:szCs w:val="21"/>
              </w:rPr>
            </w:pPr>
            <w:r>
              <w:rPr>
                <w:rFonts w:hint="eastAsia"/>
                <w:szCs w:val="21"/>
              </w:rPr>
              <w:t>送校单位</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校准依据</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34" w:type="dxa"/>
            <w:gridSpan w:val="7"/>
            <w:vAlign w:val="center"/>
          </w:tcPr>
          <w:p>
            <w:pPr>
              <w:jc w:val="center"/>
              <w:rPr>
                <w:szCs w:val="21"/>
              </w:rPr>
            </w:pPr>
            <w:r>
              <w:rPr>
                <w:rFonts w:hint="eastAsia"/>
                <w:szCs w:val="21"/>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0" w:type="dxa"/>
            <w:vAlign w:val="center"/>
          </w:tcPr>
          <w:p>
            <w:pPr>
              <w:jc w:val="center"/>
              <w:rPr>
                <w:szCs w:val="21"/>
              </w:rPr>
            </w:pPr>
            <w:r>
              <w:rPr>
                <w:rFonts w:hint="eastAsia"/>
                <w:szCs w:val="21"/>
              </w:rPr>
              <w:t>器具名称</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出厂编号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70" w:type="dxa"/>
            <w:vAlign w:val="center"/>
          </w:tcPr>
          <w:p>
            <w:pPr>
              <w:jc w:val="center"/>
              <w:rPr>
                <w:szCs w:val="21"/>
              </w:rPr>
            </w:pPr>
            <w:r>
              <w:rPr>
                <w:szCs w:val="21"/>
              </w:rPr>
              <w:t>型号/规格</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设备编号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0" w:type="dxa"/>
            <w:vAlign w:val="center"/>
          </w:tcPr>
          <w:p>
            <w:pPr>
              <w:jc w:val="center"/>
              <w:rPr>
                <w:szCs w:val="21"/>
              </w:rPr>
            </w:pPr>
            <w:r>
              <w:rPr>
                <w:rFonts w:hint="eastAsia"/>
                <w:szCs w:val="21"/>
              </w:rPr>
              <w:t>制造厂家</w:t>
            </w:r>
          </w:p>
        </w:tc>
        <w:tc>
          <w:tcPr>
            <w:tcW w:w="8364"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70" w:type="dxa"/>
            <w:vAlign w:val="center"/>
          </w:tcPr>
          <w:p>
            <w:pPr>
              <w:jc w:val="center"/>
              <w:rPr>
                <w:szCs w:val="21"/>
              </w:rPr>
            </w:pPr>
            <w:r>
              <w:rPr>
                <w:rFonts w:hint="eastAsia"/>
                <w:szCs w:val="21"/>
              </w:rPr>
              <w:t>校准地点</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环境条件</w:t>
            </w:r>
          </w:p>
        </w:tc>
        <w:tc>
          <w:tcPr>
            <w:tcW w:w="3118" w:type="dxa"/>
            <w:gridSpan w:val="2"/>
            <w:vAlign w:val="center"/>
          </w:tcPr>
          <w:p>
            <w:pPr>
              <w:jc w:val="center"/>
              <w:rPr>
                <w:szCs w:val="21"/>
              </w:rPr>
            </w:pPr>
            <w:r>
              <w:rPr>
                <w:rFonts w:hint="eastAsia"/>
                <w:szCs w:val="21"/>
              </w:rPr>
              <w:t xml:space="preserve">      </w:t>
            </w:r>
            <w:r>
              <w:rPr>
                <w:szCs w:val="21"/>
              </w:rPr>
              <w:t xml:space="preserve"> ℃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934" w:type="dxa"/>
            <w:gridSpan w:val="7"/>
            <w:vAlign w:val="center"/>
          </w:tcPr>
          <w:p>
            <w:pPr>
              <w:jc w:val="center"/>
              <w:rPr>
                <w:szCs w:val="21"/>
              </w:rPr>
            </w:pPr>
            <w:r>
              <w:rPr>
                <w:rFonts w:hint="eastAsia"/>
                <w:szCs w:val="21"/>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jc w:val="center"/>
              <w:rPr>
                <w:szCs w:val="21"/>
              </w:rPr>
            </w:pPr>
            <w:r>
              <w:rPr>
                <w:rFonts w:hint="eastAsia"/>
                <w:szCs w:val="21"/>
              </w:rPr>
              <w:t>名称</w:t>
            </w:r>
          </w:p>
        </w:tc>
        <w:tc>
          <w:tcPr>
            <w:tcW w:w="1135" w:type="dxa"/>
            <w:vAlign w:val="center"/>
          </w:tcPr>
          <w:p>
            <w:pPr>
              <w:jc w:val="center"/>
              <w:rPr>
                <w:szCs w:val="21"/>
              </w:rPr>
            </w:pPr>
            <w:r>
              <w:rPr>
                <w:rFonts w:hint="eastAsia"/>
                <w:szCs w:val="21"/>
              </w:rPr>
              <w:t>型号</w:t>
            </w:r>
          </w:p>
        </w:tc>
        <w:tc>
          <w:tcPr>
            <w:tcW w:w="1134" w:type="dxa"/>
            <w:vAlign w:val="center"/>
          </w:tcPr>
          <w:p>
            <w:pPr>
              <w:jc w:val="center"/>
              <w:rPr>
                <w:szCs w:val="21"/>
              </w:rPr>
            </w:pPr>
            <w:r>
              <w:rPr>
                <w:rFonts w:hint="eastAsia"/>
                <w:szCs w:val="21"/>
              </w:rPr>
              <w:t>编号</w:t>
            </w:r>
          </w:p>
        </w:tc>
        <w:tc>
          <w:tcPr>
            <w:tcW w:w="1134" w:type="dxa"/>
            <w:vAlign w:val="center"/>
          </w:tcPr>
          <w:p>
            <w:pPr>
              <w:jc w:val="center"/>
              <w:rPr>
                <w:szCs w:val="21"/>
              </w:rPr>
            </w:pPr>
            <w:r>
              <w:rPr>
                <w:szCs w:val="21"/>
              </w:rPr>
              <w:t>测量范围</w:t>
            </w:r>
          </w:p>
        </w:tc>
        <w:tc>
          <w:tcPr>
            <w:tcW w:w="1843" w:type="dxa"/>
            <w:vAlign w:val="center"/>
          </w:tcPr>
          <w:p>
            <w:pPr>
              <w:jc w:val="center"/>
              <w:rPr>
                <w:szCs w:val="21"/>
              </w:rPr>
            </w:pPr>
            <w:r>
              <w:rPr>
                <w:szCs w:val="21"/>
              </w:rPr>
              <w:t>不确定度/</w:t>
            </w:r>
          </w:p>
          <w:p>
            <w:pPr>
              <w:jc w:val="center"/>
              <w:rPr>
                <w:szCs w:val="21"/>
              </w:rPr>
            </w:pPr>
            <w:r>
              <w:rPr>
                <w:szCs w:val="21"/>
              </w:rPr>
              <w:t>准确度等级/</w:t>
            </w:r>
          </w:p>
          <w:p>
            <w:pPr>
              <w:jc w:val="center"/>
              <w:rPr>
                <w:szCs w:val="21"/>
              </w:rPr>
            </w:pPr>
            <w:r>
              <w:rPr>
                <w:rFonts w:hint="eastAsia"/>
                <w:szCs w:val="21"/>
              </w:rPr>
              <w:t>最大允许误差</w:t>
            </w:r>
          </w:p>
        </w:tc>
        <w:tc>
          <w:tcPr>
            <w:tcW w:w="1559" w:type="dxa"/>
            <w:vAlign w:val="center"/>
          </w:tcPr>
          <w:p>
            <w:pPr>
              <w:jc w:val="center"/>
              <w:rPr>
                <w:szCs w:val="21"/>
              </w:rPr>
            </w:pPr>
            <w:r>
              <w:rPr>
                <w:rFonts w:hint="eastAsia"/>
                <w:szCs w:val="21"/>
              </w:rPr>
              <w:t>证书编号</w:t>
            </w:r>
          </w:p>
        </w:tc>
        <w:tc>
          <w:tcPr>
            <w:tcW w:w="1559" w:type="dxa"/>
            <w:vAlign w:val="center"/>
          </w:tcPr>
          <w:p>
            <w:pPr>
              <w:jc w:val="center"/>
              <w:rPr>
                <w:szCs w:val="21"/>
              </w:rPr>
            </w:pPr>
            <w:r>
              <w:rPr>
                <w:rFonts w:hint="eastAsia"/>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bl>
    <w:tbl>
      <w:tblPr>
        <w:tblStyle w:val="25"/>
        <w:tblW w:w="5180"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7"/>
        <w:gridCol w:w="7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left w:val="nil"/>
              <w:right w:val="nil"/>
            </w:tcBorders>
            <w:vAlign w:val="top"/>
          </w:tcPr>
          <w:p>
            <w:pPr>
              <w:numPr>
                <w:ilvl w:val="0"/>
                <w:numId w:val="2"/>
              </w:numPr>
              <w:spacing w:line="360" w:lineRule="auto"/>
              <w:jc w:val="left"/>
              <w:outlineLvl w:val="0"/>
              <w:rPr>
                <w:szCs w:val="21"/>
              </w:rPr>
            </w:pPr>
            <w:bookmarkStart w:id="90" w:name="_Toc5010_WPSOffice_Level2"/>
            <w:r>
              <w:rPr>
                <w:rFonts w:hint="eastAsia"/>
                <w:szCs w:val="21"/>
                <w:lang w:val="en-US" w:eastAsia="zh-CN"/>
              </w:rPr>
              <w:t>密合性：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left w:val="nil"/>
              <w:right w:val="nil"/>
            </w:tcBorders>
            <w:vAlign w:val="center"/>
          </w:tcPr>
          <w:p>
            <w:pPr>
              <w:spacing w:line="360" w:lineRule="auto"/>
              <w:jc w:val="left"/>
              <w:outlineLvl w:val="0"/>
              <w:rPr>
                <w:rFonts w:hint="default"/>
                <w:szCs w:val="21"/>
                <w:lang w:val="en-US" w:eastAsia="zh-CN"/>
              </w:rPr>
            </w:pPr>
            <w:r>
              <w:rPr>
                <w:rFonts w:hint="eastAsia"/>
                <w:szCs w:val="21"/>
                <w:lang w:val="en-US" w:eastAsia="zh-CN"/>
              </w:rPr>
              <w:t>2. 容量误差：                                                       标称容量/mL：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244" w:type="pct"/>
            <w:vAlign w:val="center"/>
          </w:tcPr>
          <w:p>
            <w:pPr>
              <w:spacing w:line="360" w:lineRule="auto"/>
              <w:ind w:firstLine="420" w:firstLineChars="200"/>
              <w:jc w:val="left"/>
              <w:outlineLvl w:val="0"/>
              <w:rPr>
                <w:rFonts w:hint="eastAsia" w:eastAsia="宋体"/>
                <w:szCs w:val="21"/>
                <w:lang w:val="en-US" w:eastAsia="zh-CN"/>
              </w:rPr>
            </w:pPr>
            <w:r>
              <w:rPr>
                <w:rFonts w:hint="eastAsia"/>
                <w:szCs w:val="21"/>
                <w:lang w:val="en-US" w:eastAsia="zh-CN"/>
              </w:rPr>
              <w:t>容器质量/g</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244" w:type="pct"/>
            <w:vAlign w:val="center"/>
          </w:tcPr>
          <w:p>
            <w:pPr>
              <w:spacing w:line="360" w:lineRule="auto"/>
              <w:ind w:firstLine="420" w:firstLineChars="200"/>
              <w:jc w:val="left"/>
              <w:outlineLvl w:val="0"/>
              <w:rPr>
                <w:rFonts w:hint="eastAsia" w:eastAsia="宋体"/>
                <w:szCs w:val="21"/>
                <w:lang w:val="en-US" w:eastAsia="zh-CN"/>
              </w:rPr>
            </w:pPr>
            <w:r>
              <w:rPr>
                <w:rFonts w:hint="eastAsia"/>
                <w:szCs w:val="21"/>
                <w:lang w:val="en-US" w:eastAsia="zh-CN"/>
              </w:rPr>
              <w:t>容器加水质量/g</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244" w:type="pct"/>
            <w:vAlign w:val="center"/>
          </w:tcPr>
          <w:p>
            <w:pPr>
              <w:spacing w:line="360" w:lineRule="auto"/>
              <w:ind w:firstLine="420" w:firstLineChars="200"/>
              <w:jc w:val="left"/>
              <w:outlineLvl w:val="0"/>
              <w:rPr>
                <w:rFonts w:hint="default"/>
                <w:szCs w:val="21"/>
                <w:lang w:val="en-US" w:eastAsia="zh-CN"/>
              </w:rPr>
            </w:pPr>
            <w:r>
              <w:rPr>
                <w:rFonts w:hint="eastAsia"/>
                <w:szCs w:val="21"/>
                <w:lang w:val="en-US" w:eastAsia="zh-CN"/>
              </w:rPr>
              <w:t>质量差值/g</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pct"/>
            <w:vAlign w:val="center"/>
          </w:tcPr>
          <w:p>
            <w:pPr>
              <w:spacing w:line="360" w:lineRule="auto"/>
              <w:jc w:val="center"/>
              <w:outlineLvl w:val="0"/>
              <w:rPr>
                <w:rFonts w:hint="eastAsia"/>
                <w:szCs w:val="21"/>
                <w:lang w:val="en-US" w:eastAsia="zh-CN"/>
              </w:rPr>
            </w:pPr>
            <w:r>
              <w:rPr>
                <w:rFonts w:hint="eastAsia"/>
                <w:szCs w:val="21"/>
                <w:lang w:val="en-US" w:eastAsia="zh-CN"/>
              </w:rPr>
              <w:t>水温/℃</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pct"/>
            <w:vAlign w:val="center"/>
          </w:tcPr>
          <w:p>
            <w:pPr>
              <w:spacing w:line="360" w:lineRule="auto"/>
              <w:jc w:val="center"/>
              <w:outlineLvl w:val="0"/>
              <w:rPr>
                <w:rFonts w:hint="eastAsia"/>
                <w:szCs w:val="21"/>
                <w:lang w:val="en-US" w:eastAsia="zh-CN"/>
              </w:rPr>
            </w:pPr>
            <w:bookmarkStart w:id="91" w:name="_Toc15057"/>
            <w:bookmarkStart w:id="92" w:name="_Toc500258950"/>
            <w:bookmarkStart w:id="93" w:name="_Toc29371_WPSOffice_Level1"/>
            <w:r>
              <w:rPr>
                <w:rFonts w:hint="eastAsia"/>
                <w:i/>
                <w:iCs/>
                <w:szCs w:val="21"/>
                <w:lang w:val="en-US" w:eastAsia="zh-CN"/>
              </w:rPr>
              <w:t>K</w:t>
            </w:r>
            <w:r>
              <w:rPr>
                <w:rFonts w:hint="eastAsia"/>
                <w:szCs w:val="21"/>
                <w:lang w:val="en-US" w:eastAsia="zh-CN"/>
              </w:rPr>
              <w:t>(</w:t>
            </w:r>
            <w:r>
              <w:rPr>
                <w:rFonts w:hint="eastAsia"/>
                <w:i/>
                <w:iCs/>
                <w:szCs w:val="21"/>
                <w:lang w:val="en-US" w:eastAsia="zh-CN"/>
              </w:rPr>
              <w:t>t</w:t>
            </w:r>
            <w:r>
              <w:rPr>
                <w:rFonts w:hint="eastAsia"/>
                <w:szCs w:val="21"/>
                <w:lang w:val="en-US" w:eastAsia="zh-CN"/>
              </w:rPr>
              <w:t>)值</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pct"/>
            <w:vAlign w:val="center"/>
          </w:tcPr>
          <w:p>
            <w:pPr>
              <w:spacing w:line="360" w:lineRule="auto"/>
              <w:jc w:val="center"/>
              <w:outlineLvl w:val="0"/>
              <w:rPr>
                <w:rFonts w:hint="eastAsia"/>
                <w:szCs w:val="21"/>
                <w:lang w:val="en-US" w:eastAsia="zh-CN"/>
              </w:rPr>
            </w:pPr>
            <w:r>
              <w:rPr>
                <w:rFonts w:hint="eastAsia"/>
                <w:szCs w:val="21"/>
                <w:lang w:val="en-US" w:eastAsia="zh-CN"/>
              </w:rPr>
              <w:t>实测容量/mL</w:t>
            </w:r>
          </w:p>
        </w:tc>
        <w:tc>
          <w:tcPr>
            <w:tcW w:w="3755" w:type="pct"/>
            <w:vAlign w:val="center"/>
          </w:tcPr>
          <w:p>
            <w:pPr>
              <w:spacing w:line="360" w:lineRule="auto"/>
              <w:jc w:val="left"/>
              <w:outlineLvl w:val="0"/>
              <w:rPr>
                <w:rFonts w:hint="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pct"/>
            <w:vAlign w:val="center"/>
          </w:tcPr>
          <w:p>
            <w:pPr>
              <w:spacing w:line="360" w:lineRule="auto"/>
              <w:jc w:val="center"/>
              <w:outlineLvl w:val="0"/>
              <w:rPr>
                <w:rFonts w:hint="eastAsia"/>
                <w:szCs w:val="21"/>
                <w:lang w:val="en-US" w:eastAsia="zh-CN"/>
              </w:rPr>
            </w:pPr>
            <w:r>
              <w:rPr>
                <w:rFonts w:hint="eastAsia"/>
                <w:szCs w:val="21"/>
                <w:lang w:val="en-US" w:eastAsia="zh-CN"/>
              </w:rPr>
              <w:t>容量误差/mL</w:t>
            </w:r>
          </w:p>
        </w:tc>
        <w:tc>
          <w:tcPr>
            <w:tcW w:w="3755" w:type="pct"/>
            <w:vAlign w:val="center"/>
          </w:tcPr>
          <w:p>
            <w:pPr>
              <w:spacing w:line="360" w:lineRule="auto"/>
              <w:jc w:val="left"/>
              <w:outlineLvl w:val="0"/>
              <w:rPr>
                <w:rFonts w:hint="eastAsia"/>
                <w:szCs w:val="21"/>
                <w:lang w:val="en-US" w:eastAsia="zh-CN"/>
              </w:rPr>
            </w:pPr>
          </w:p>
        </w:tc>
      </w:tr>
      <w:bookmarkEnd w:id="90"/>
    </w:tbl>
    <w:p>
      <w:pPr>
        <w:spacing w:line="360" w:lineRule="auto"/>
        <w:outlineLvl w:val="0"/>
        <w:rPr>
          <w:rFonts w:hint="eastAsia" w:ascii="黑体" w:hAnsi="黑体" w:eastAsia="黑体" w:cs="黑体"/>
          <w:sz w:val="28"/>
          <w:szCs w:val="28"/>
        </w:rPr>
      </w:pPr>
    </w:p>
    <w:p>
      <w:pPr>
        <w:spacing w:line="360" w:lineRule="auto"/>
        <w:outlineLvl w:val="0"/>
        <w:rPr>
          <w:rFonts w:hint="eastAsia" w:ascii="黑体" w:hAnsi="黑体" w:eastAsia="黑体" w:cs="黑体"/>
          <w:sz w:val="28"/>
          <w:szCs w:val="28"/>
        </w:rPr>
      </w:pPr>
    </w:p>
    <w:p>
      <w:pPr>
        <w:spacing w:line="360" w:lineRule="auto"/>
        <w:outlineLvl w:val="0"/>
        <w:rPr>
          <w:rFonts w:hint="eastAsia" w:ascii="黑体" w:hAnsi="黑体" w:eastAsia="黑体" w:cs="黑体"/>
          <w:sz w:val="28"/>
          <w:szCs w:val="28"/>
        </w:rPr>
      </w:pPr>
    </w:p>
    <w:p>
      <w:pPr>
        <w:spacing w:line="360" w:lineRule="auto"/>
        <w:outlineLvl w:val="0"/>
        <w:rPr>
          <w:rFonts w:hint="eastAsia" w:ascii="黑体" w:hAnsi="黑体" w:eastAsia="黑体" w:cs="黑体"/>
          <w:sz w:val="28"/>
          <w:szCs w:val="28"/>
          <w:lang w:val="en-US" w:eastAsia="zh-CN"/>
        </w:rPr>
      </w:pPr>
      <w:r>
        <w:rPr>
          <w:rFonts w:hint="eastAsia" w:ascii="黑体" w:hAnsi="黑体" w:eastAsia="黑体" w:cs="黑体"/>
          <w:sz w:val="28"/>
          <w:szCs w:val="28"/>
        </w:rPr>
        <w:t>附录</w:t>
      </w:r>
      <w:bookmarkEnd w:id="91"/>
      <w:r>
        <w:rPr>
          <w:rFonts w:hint="eastAsia" w:ascii="黑体" w:hAnsi="黑体" w:eastAsia="黑体" w:cs="黑体"/>
          <w:sz w:val="28"/>
          <w:szCs w:val="28"/>
          <w:lang w:val="en-US" w:eastAsia="zh-CN"/>
        </w:rPr>
        <w:t>C</w:t>
      </w:r>
    </w:p>
    <w:p>
      <w:pPr>
        <w:pStyle w:val="23"/>
        <w:spacing w:line="160" w:lineRule="exact"/>
        <w:rPr>
          <w:rFonts w:hint="eastAsia"/>
          <w:sz w:val="24"/>
          <w:lang w:val="en-US" w:eastAsia="zh-CN"/>
        </w:rPr>
      </w:pPr>
      <w:r>
        <w:rPr>
          <w:rFonts w:hint="eastAsia" w:ascii="黑体" w:eastAsia="黑体"/>
          <w:b w:val="0"/>
          <w:sz w:val="28"/>
          <w:szCs w:val="28"/>
        </w:rPr>
        <w:t>校准证书内页参考格式</w:t>
      </w:r>
      <w:bookmarkEnd w:id="92"/>
      <w:bookmarkEnd w:id="93"/>
    </w:p>
    <w:p>
      <w:pPr>
        <w:numPr>
          <w:ilvl w:val="0"/>
          <w:numId w:val="3"/>
        </w:numPr>
        <w:jc w:val="both"/>
        <w:rPr>
          <w:rFonts w:hint="eastAsia"/>
          <w:sz w:val="24"/>
          <w:lang w:val="en-US" w:eastAsia="zh-CN"/>
        </w:rPr>
      </w:pPr>
      <w:r>
        <w:rPr>
          <w:rFonts w:hint="eastAsia"/>
          <w:sz w:val="24"/>
          <w:lang w:val="en-US" w:eastAsia="zh-CN"/>
        </w:rPr>
        <w:t>密合性：</w:t>
      </w:r>
    </w:p>
    <w:p>
      <w:pPr>
        <w:numPr>
          <w:ilvl w:val="0"/>
          <w:numId w:val="3"/>
        </w:numPr>
        <w:jc w:val="both"/>
        <w:rPr>
          <w:rFonts w:hint="default"/>
          <w:sz w:val="24"/>
          <w:lang w:val="en-US" w:eastAsia="zh-CN"/>
        </w:rPr>
      </w:pPr>
      <w:r>
        <w:rPr>
          <w:rFonts w:hint="eastAsia"/>
          <w:sz w:val="24"/>
          <w:lang w:val="en-US" w:eastAsia="zh-CN"/>
        </w:rPr>
        <w:t>校准结果：</w:t>
      </w:r>
    </w:p>
    <w:p>
      <w:pPr>
        <w:jc w:val="right"/>
        <w:rPr>
          <w:sz w:val="24"/>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985"/>
        <w:gridCol w:w="294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2" w:type="dxa"/>
            <w:vAlign w:val="center"/>
          </w:tcPr>
          <w:p>
            <w:pPr>
              <w:jc w:val="center"/>
              <w:rPr>
                <w:rFonts w:hint="eastAsia" w:eastAsia="宋体"/>
                <w:sz w:val="24"/>
                <w:vertAlign w:val="baseline"/>
                <w:lang w:val="en-US" w:eastAsia="zh-CN"/>
              </w:rPr>
            </w:pPr>
            <w:r>
              <w:rPr>
                <w:rFonts w:hint="eastAsia"/>
                <w:sz w:val="24"/>
                <w:vertAlign w:val="baseline"/>
                <w:lang w:val="en-US" w:eastAsia="zh-CN"/>
              </w:rPr>
              <w:t>编号</w:t>
            </w:r>
          </w:p>
        </w:tc>
        <w:tc>
          <w:tcPr>
            <w:tcW w:w="2985" w:type="dxa"/>
            <w:vAlign w:val="center"/>
          </w:tcPr>
          <w:p>
            <w:pPr>
              <w:jc w:val="center"/>
              <w:rPr>
                <w:rFonts w:hint="eastAsia" w:eastAsia="宋体"/>
                <w:sz w:val="24"/>
                <w:vertAlign w:val="baseline"/>
                <w:lang w:val="en-US" w:eastAsia="zh-CN"/>
              </w:rPr>
            </w:pPr>
            <w:r>
              <w:rPr>
                <w:rFonts w:hint="eastAsia"/>
                <w:sz w:val="24"/>
                <w:vertAlign w:val="baseline"/>
                <w:lang w:val="en-US" w:eastAsia="zh-CN"/>
              </w:rPr>
              <w:t>标称值（mL）</w:t>
            </w:r>
          </w:p>
        </w:tc>
        <w:tc>
          <w:tcPr>
            <w:tcW w:w="2942" w:type="dxa"/>
            <w:vAlign w:val="center"/>
          </w:tcPr>
          <w:p>
            <w:pPr>
              <w:jc w:val="center"/>
              <w:rPr>
                <w:rFonts w:hint="eastAsia"/>
                <w:sz w:val="24"/>
                <w:vertAlign w:val="baseline"/>
                <w:lang w:val="en-US" w:eastAsia="zh-CN"/>
              </w:rPr>
            </w:pPr>
            <w:r>
              <w:rPr>
                <w:rFonts w:hint="eastAsia"/>
                <w:sz w:val="24"/>
                <w:vertAlign w:val="baseline"/>
                <w:lang w:val="en-US" w:eastAsia="zh-CN"/>
              </w:rPr>
              <w:t>校准值（mL）</w:t>
            </w:r>
          </w:p>
        </w:tc>
        <w:tc>
          <w:tcPr>
            <w:tcW w:w="2942" w:type="dxa"/>
            <w:vAlign w:val="center"/>
          </w:tcPr>
          <w:p>
            <w:pPr>
              <w:jc w:val="center"/>
              <w:rPr>
                <w:rFonts w:hint="default" w:eastAsia="宋体"/>
                <w:sz w:val="24"/>
                <w:vertAlign w:val="baseline"/>
                <w:lang w:val="en-US" w:eastAsia="zh-CN"/>
              </w:rPr>
            </w:pPr>
            <w:r>
              <w:rPr>
                <w:rFonts w:hint="eastAsia"/>
                <w:sz w:val="24"/>
                <w:vertAlign w:val="baseline"/>
                <w:lang w:val="en-US" w:eastAsia="zh-CN"/>
              </w:rPr>
              <w:t>容量误差（mL）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 w:type="dxa"/>
            <w:vAlign w:val="center"/>
          </w:tcPr>
          <w:p>
            <w:pPr>
              <w:jc w:val="center"/>
              <w:rPr>
                <w:rFonts w:hint="eastAsia" w:eastAsia="宋体"/>
                <w:sz w:val="24"/>
                <w:vertAlign w:val="baseline"/>
                <w:lang w:val="en-US" w:eastAsia="zh-CN"/>
              </w:rPr>
            </w:pPr>
            <w:r>
              <w:rPr>
                <w:rFonts w:hint="eastAsia"/>
                <w:sz w:val="24"/>
                <w:vertAlign w:val="baseline"/>
                <w:lang w:val="en-US" w:eastAsia="zh-CN"/>
              </w:rPr>
              <w:t>1</w:t>
            </w:r>
          </w:p>
        </w:tc>
        <w:tc>
          <w:tcPr>
            <w:tcW w:w="2985" w:type="dxa"/>
            <w:vAlign w:val="center"/>
          </w:tcPr>
          <w:p>
            <w:pPr>
              <w:jc w:val="center"/>
              <w:rPr>
                <w:sz w:val="24"/>
                <w:vertAlign w:val="baseline"/>
              </w:rPr>
            </w:pPr>
          </w:p>
        </w:tc>
        <w:tc>
          <w:tcPr>
            <w:tcW w:w="2942" w:type="dxa"/>
            <w:vAlign w:val="center"/>
          </w:tcPr>
          <w:p>
            <w:pPr>
              <w:jc w:val="center"/>
              <w:rPr>
                <w:sz w:val="24"/>
              </w:rPr>
            </w:pPr>
          </w:p>
        </w:tc>
        <w:tc>
          <w:tcPr>
            <w:tcW w:w="2942" w:type="dxa"/>
            <w:vAlign w:val="center"/>
          </w:tcPr>
          <w:p>
            <w:pPr>
              <w:jc w:val="center"/>
              <w:rPr>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 w:type="dxa"/>
            <w:vAlign w:val="center"/>
          </w:tcPr>
          <w:p>
            <w:pPr>
              <w:jc w:val="center"/>
              <w:rPr>
                <w:rFonts w:hint="eastAsia" w:eastAsia="宋体"/>
                <w:sz w:val="24"/>
                <w:vertAlign w:val="baseline"/>
                <w:lang w:val="en-US" w:eastAsia="zh-CN"/>
              </w:rPr>
            </w:pPr>
            <w:r>
              <w:rPr>
                <w:rFonts w:hint="eastAsia"/>
                <w:sz w:val="24"/>
                <w:vertAlign w:val="baseline"/>
                <w:lang w:val="en-US" w:eastAsia="zh-CN"/>
              </w:rPr>
              <w:t>2</w:t>
            </w:r>
          </w:p>
        </w:tc>
        <w:tc>
          <w:tcPr>
            <w:tcW w:w="2985" w:type="dxa"/>
            <w:vAlign w:val="center"/>
          </w:tcPr>
          <w:p>
            <w:pPr>
              <w:jc w:val="center"/>
              <w:rPr>
                <w:sz w:val="24"/>
                <w:vertAlign w:val="baseline"/>
              </w:rPr>
            </w:pPr>
          </w:p>
        </w:tc>
        <w:tc>
          <w:tcPr>
            <w:tcW w:w="2942" w:type="dxa"/>
            <w:vAlign w:val="center"/>
          </w:tcPr>
          <w:p>
            <w:pPr>
              <w:jc w:val="center"/>
              <w:rPr>
                <w:sz w:val="24"/>
              </w:rPr>
            </w:pPr>
          </w:p>
        </w:tc>
        <w:tc>
          <w:tcPr>
            <w:tcW w:w="2942" w:type="dxa"/>
            <w:vAlign w:val="center"/>
          </w:tcPr>
          <w:p>
            <w:pPr>
              <w:jc w:val="center"/>
              <w:rPr>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 w:type="dxa"/>
            <w:vAlign w:val="center"/>
          </w:tcPr>
          <w:p>
            <w:pPr>
              <w:jc w:val="center"/>
              <w:rPr>
                <w:rFonts w:hint="eastAsia" w:eastAsia="宋体"/>
                <w:sz w:val="24"/>
                <w:vertAlign w:val="baseline"/>
                <w:lang w:val="en-US" w:eastAsia="zh-CN"/>
              </w:rPr>
            </w:pPr>
            <w:r>
              <w:rPr>
                <w:rFonts w:hint="eastAsia"/>
                <w:sz w:val="24"/>
                <w:vertAlign w:val="baseline"/>
                <w:lang w:val="en-US" w:eastAsia="zh-CN"/>
              </w:rPr>
              <w:t>3</w:t>
            </w:r>
          </w:p>
        </w:tc>
        <w:tc>
          <w:tcPr>
            <w:tcW w:w="2985" w:type="dxa"/>
            <w:vAlign w:val="center"/>
          </w:tcPr>
          <w:p>
            <w:pPr>
              <w:spacing w:line="440" w:lineRule="exact"/>
              <w:jc w:val="center"/>
              <w:rPr>
                <w:sz w:val="24"/>
                <w:vertAlign w:val="baseline"/>
              </w:rPr>
            </w:pPr>
          </w:p>
        </w:tc>
        <w:tc>
          <w:tcPr>
            <w:tcW w:w="2942" w:type="dxa"/>
            <w:vAlign w:val="center"/>
          </w:tcPr>
          <w:p>
            <w:pPr>
              <w:spacing w:line="440" w:lineRule="exact"/>
              <w:jc w:val="center"/>
              <w:rPr>
                <w:sz w:val="24"/>
              </w:rPr>
            </w:pPr>
          </w:p>
        </w:tc>
        <w:tc>
          <w:tcPr>
            <w:tcW w:w="2942" w:type="dxa"/>
            <w:vAlign w:val="center"/>
          </w:tcPr>
          <w:p>
            <w:pPr>
              <w:jc w:val="center"/>
              <w:rPr>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2" w:type="dxa"/>
            <w:vAlign w:val="center"/>
          </w:tcPr>
          <w:p>
            <w:pPr>
              <w:jc w:val="center"/>
              <w:rPr>
                <w:rFonts w:hint="eastAsia" w:eastAsia="宋体"/>
                <w:sz w:val="24"/>
                <w:vertAlign w:val="baseline"/>
                <w:lang w:val="en-US" w:eastAsia="zh-CN"/>
              </w:rPr>
            </w:pPr>
            <w:r>
              <w:rPr>
                <w:rFonts w:hint="eastAsia"/>
                <w:sz w:val="24"/>
                <w:vertAlign w:val="baseline"/>
                <w:lang w:val="en-US" w:eastAsia="zh-CN"/>
              </w:rPr>
              <w:t>4</w:t>
            </w:r>
          </w:p>
        </w:tc>
        <w:tc>
          <w:tcPr>
            <w:tcW w:w="2985" w:type="dxa"/>
            <w:vAlign w:val="center"/>
          </w:tcPr>
          <w:p>
            <w:pPr>
              <w:spacing w:line="440" w:lineRule="exact"/>
              <w:jc w:val="center"/>
              <w:rPr>
                <w:sz w:val="24"/>
                <w:vertAlign w:val="baseline"/>
              </w:rPr>
            </w:pPr>
          </w:p>
        </w:tc>
        <w:tc>
          <w:tcPr>
            <w:tcW w:w="2942" w:type="dxa"/>
            <w:vAlign w:val="center"/>
          </w:tcPr>
          <w:p>
            <w:pPr>
              <w:spacing w:line="440" w:lineRule="exact"/>
              <w:jc w:val="center"/>
              <w:rPr>
                <w:sz w:val="24"/>
              </w:rPr>
            </w:pPr>
          </w:p>
        </w:tc>
        <w:tc>
          <w:tcPr>
            <w:tcW w:w="2942" w:type="dxa"/>
            <w:vAlign w:val="center"/>
          </w:tcPr>
          <w:p>
            <w:pPr>
              <w:jc w:val="center"/>
              <w:rPr>
                <w:sz w:val="24"/>
                <w:vertAlign w:val="baseline"/>
              </w:rPr>
            </w:pPr>
          </w:p>
        </w:tc>
      </w:tr>
    </w:tbl>
    <w:p>
      <w:pPr>
        <w:jc w:val="both"/>
        <w:rPr>
          <w:sz w:val="24"/>
        </w:rPr>
      </w:pPr>
    </w:p>
    <w:p>
      <w:pPr>
        <w:jc w:val="both"/>
        <w:rPr>
          <w:rFonts w:hint="default" w:eastAsia="宋体"/>
          <w:sz w:val="24"/>
          <w:lang w:val="en-US" w:eastAsia="zh-CN"/>
        </w:rPr>
      </w:pPr>
      <w:r>
        <w:rPr>
          <w:rFonts w:hint="eastAsia"/>
          <w:sz w:val="24"/>
          <w:lang w:val="en-US" w:eastAsia="zh-CN"/>
        </w:rPr>
        <w:t>测量结果的不确定度：</w:t>
      </w:r>
    </w:p>
    <w:p>
      <w:pPr>
        <w:jc w:val="right"/>
        <w:rPr>
          <w:sz w:val="24"/>
        </w:rPr>
      </w:pPr>
    </w:p>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……以下空白……</w:t>
      </w:r>
    </w:p>
    <w:p>
      <w:pPr>
        <w:widowControl/>
        <w:jc w:val="left"/>
        <w:rPr>
          <w:sz w:val="24"/>
        </w:rPr>
      </w:pPr>
      <w:r>
        <w:br w:type="page"/>
      </w:r>
    </w:p>
    <w:p>
      <w:pPr>
        <w:pStyle w:val="46"/>
        <w:spacing w:before="0" w:beforeLines="0" w:after="0" w:afterLines="0"/>
        <w:ind w:left="0" w:firstLine="0"/>
        <w:rPr>
          <w:sz w:val="28"/>
          <w:szCs w:val="28"/>
        </w:rPr>
      </w:pPr>
      <w:bookmarkStart w:id="94" w:name="_Toc5266_WPSOffice_Level1"/>
      <w:r>
        <w:rPr>
          <w:rFonts w:hint="eastAsia"/>
          <w:sz w:val="28"/>
          <w:szCs w:val="28"/>
        </w:rPr>
        <w:t>附录</w:t>
      </w:r>
      <w:r>
        <w:rPr>
          <w:rFonts w:hint="eastAsia"/>
          <w:sz w:val="28"/>
          <w:szCs w:val="28"/>
          <w:lang w:val="en-US" w:eastAsia="zh-CN"/>
        </w:rPr>
        <w:t>D</w:t>
      </w:r>
      <w:r>
        <w:rPr>
          <w:rFonts w:hint="eastAsia"/>
          <w:sz w:val="28"/>
          <w:szCs w:val="28"/>
        </w:rPr>
        <w:t xml:space="preserve"> </w:t>
      </w:r>
      <w:bookmarkEnd w:id="94"/>
    </w:p>
    <w:p>
      <w:pPr>
        <w:pStyle w:val="23"/>
        <w:rPr>
          <w:rFonts w:ascii="黑体" w:hAnsi="Adobe 黑体 Std R" w:eastAsia="黑体"/>
          <w:b w:val="0"/>
          <w:sz w:val="28"/>
          <w:szCs w:val="28"/>
          <w:highlight w:val="none"/>
        </w:rPr>
      </w:pPr>
      <w:bookmarkStart w:id="95" w:name="_Toc23687_WPSOffice_Level1"/>
      <w:bookmarkStart w:id="96" w:name="_Toc20189_WPSOffice_Level1"/>
      <w:r>
        <w:rPr>
          <w:rFonts w:hint="eastAsia" w:ascii="黑体" w:hAnsi="Adobe 黑体 Std R" w:eastAsia="黑体"/>
          <w:b w:val="0"/>
          <w:sz w:val="28"/>
          <w:szCs w:val="28"/>
          <w:highlight w:val="none"/>
          <w:lang w:val="en-US" w:eastAsia="zh-CN"/>
        </w:rPr>
        <w:t>容量误差</w:t>
      </w:r>
      <w:r>
        <w:rPr>
          <w:rFonts w:hint="eastAsia" w:ascii="黑体" w:hAnsi="Adobe 黑体 Std R" w:eastAsia="黑体"/>
          <w:b w:val="0"/>
          <w:sz w:val="28"/>
          <w:szCs w:val="28"/>
          <w:highlight w:val="none"/>
        </w:rPr>
        <w:t>测量结果不确定度评定</w:t>
      </w:r>
      <w:bookmarkEnd w:id="95"/>
      <w:bookmarkEnd w:id="96"/>
      <w:r>
        <w:rPr>
          <w:rFonts w:hint="eastAsia" w:ascii="黑体" w:hAnsi="Adobe 黑体 Std R" w:eastAsia="黑体"/>
          <w:b w:val="0"/>
          <w:sz w:val="28"/>
          <w:szCs w:val="28"/>
          <w:highlight w:val="none"/>
        </w:rPr>
        <w:t>示例</w:t>
      </w:r>
    </w:p>
    <w:p>
      <w:pPr>
        <w:pStyle w:val="46"/>
        <w:spacing w:before="156" w:after="156"/>
        <w:rPr>
          <w:rFonts w:ascii="Times New Roman" w:hAnsi="Times New Roman"/>
          <w:sz w:val="24"/>
          <w:szCs w:val="24"/>
        </w:rPr>
      </w:pPr>
      <w:bookmarkStart w:id="97" w:name="_Toc27885_WPSOffice_Level1"/>
      <w:bookmarkStart w:id="98" w:name="_Toc828_WPSOffice_Level1"/>
      <w:r>
        <w:rPr>
          <w:rFonts w:hint="eastAsia" w:ascii="Times New Roman" w:hAnsi="Times New Roman"/>
          <w:sz w:val="24"/>
          <w:szCs w:val="24"/>
          <w:lang w:val="en-US" w:eastAsia="zh-CN"/>
        </w:rPr>
        <w:t>D</w:t>
      </w:r>
      <w:r>
        <w:rPr>
          <w:rFonts w:ascii="Times New Roman" w:hAnsi="Times New Roman"/>
          <w:sz w:val="24"/>
          <w:szCs w:val="24"/>
        </w:rPr>
        <w:t>.1</w:t>
      </w:r>
      <w:r>
        <w:rPr>
          <w:rFonts w:hint="eastAsia" w:ascii="Times New Roman" w:hAnsi="Times New Roman"/>
          <w:sz w:val="24"/>
          <w:szCs w:val="24"/>
        </w:rPr>
        <w:t xml:space="preserve"> 概述</w:t>
      </w:r>
      <w:bookmarkEnd w:id="97"/>
      <w:bookmarkEnd w:id="98"/>
    </w:p>
    <w:p>
      <w:pPr>
        <w:spacing w:line="360" w:lineRule="auto"/>
        <w:ind w:firstLine="420" w:firstLineChars="200"/>
        <w:rPr>
          <w:sz w:val="24"/>
        </w:rPr>
      </w:pPr>
      <w:r>
        <w:rPr>
          <w:rFonts w:hint="default"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sz w:val="24"/>
        </w:rPr>
        <w:t>本附录</w:t>
      </w:r>
      <w:r>
        <w:rPr>
          <w:rFonts w:hint="default" w:ascii="Times New Roman" w:hAnsi="Times New Roman" w:cs="Times New Roman"/>
          <w:sz w:val="21"/>
          <w:szCs w:val="21"/>
          <w:lang w:val="en-US" w:eastAsia="zh-CN"/>
        </w:rPr>
        <w:t>以</w:t>
      </w:r>
      <w:r>
        <w:rPr>
          <w:rFonts w:hint="default" w:eastAsia="宋体"/>
          <w:sz w:val="24"/>
          <w:lang w:val="en-US" w:eastAsia="zh-CN"/>
        </w:rPr>
        <w:t>100mLPMP塑料容量瓶为例</w:t>
      </w:r>
      <w:r>
        <w:rPr>
          <w:rFonts w:hint="eastAsia" w:eastAsia="宋体"/>
          <w:sz w:val="24"/>
          <w:lang w:val="en-US" w:eastAsia="zh-CN"/>
        </w:rPr>
        <w:t>，</w:t>
      </w:r>
      <w:r>
        <w:rPr>
          <w:sz w:val="24"/>
        </w:rPr>
        <w:t>对其进行测量不确定度评定。其他可参照本附录作类似评定。</w:t>
      </w:r>
    </w:p>
    <w:p>
      <w:pPr>
        <w:pStyle w:val="46"/>
        <w:spacing w:before="156" w:after="156"/>
        <w:rPr>
          <w:rFonts w:ascii="Times New Roman" w:hAnsi="Times New Roman"/>
          <w:sz w:val="24"/>
          <w:szCs w:val="24"/>
        </w:rPr>
      </w:pPr>
      <w:bookmarkStart w:id="99" w:name="_Toc15639_WPSOffice_Level1"/>
      <w:r>
        <w:rPr>
          <w:rFonts w:hint="eastAsia" w:ascii="Times New Roman" w:hAnsi="Times New Roman"/>
          <w:sz w:val="24"/>
          <w:szCs w:val="24"/>
          <w:lang w:val="en-US" w:eastAsia="zh-CN"/>
        </w:rPr>
        <w:t>D</w:t>
      </w:r>
      <w:r>
        <w:rPr>
          <w:rFonts w:ascii="Times New Roman" w:hAnsi="Times New Roman"/>
          <w:sz w:val="24"/>
          <w:szCs w:val="24"/>
        </w:rPr>
        <w:t xml:space="preserve">.2 </w:t>
      </w:r>
      <w:r>
        <w:rPr>
          <w:rFonts w:hint="eastAsia" w:ascii="Times New Roman" w:hAnsi="Times New Roman"/>
          <w:sz w:val="24"/>
          <w:szCs w:val="24"/>
        </w:rPr>
        <w:t>测量</w:t>
      </w:r>
      <w:r>
        <w:rPr>
          <w:rFonts w:ascii="Times New Roman" w:hAnsi="Times New Roman"/>
          <w:sz w:val="24"/>
          <w:szCs w:val="24"/>
        </w:rPr>
        <w:t>模型</w:t>
      </w:r>
      <w:r>
        <w:rPr>
          <w:rFonts w:hint="eastAsia" w:ascii="Times New Roman" w:hAnsi="Times New Roman"/>
          <w:sz w:val="24"/>
          <w:szCs w:val="24"/>
        </w:rPr>
        <w:t>及不确定度来源分析</w:t>
      </w:r>
      <w:bookmarkEnd w:id="99"/>
    </w:p>
    <w:p>
      <w:pPr>
        <w:spacing w:line="360" w:lineRule="auto"/>
        <w:ind w:firstLine="480" w:firstLineChars="200"/>
        <w:rPr>
          <w:rFonts w:hint="eastAsia" w:eastAsia="宋体"/>
          <w:sz w:val="24"/>
          <w:lang w:val="en-US" w:eastAsia="zh-CN"/>
        </w:rPr>
      </w:pPr>
      <w:bookmarkStart w:id="100" w:name="_Toc22872_WPSOffice_Level1"/>
      <w:r>
        <w:rPr>
          <w:rFonts w:hint="eastAsia" w:eastAsia="宋体"/>
          <w:sz w:val="24"/>
          <w:lang w:val="en-US" w:eastAsia="zh-CN"/>
        </w:rPr>
        <w:t>根据实际测量以及公</w:t>
      </w:r>
      <w:r>
        <w:rPr>
          <w:rFonts w:hint="default" w:eastAsia="宋体"/>
          <w:sz w:val="24"/>
          <w:lang w:val="en-US" w:eastAsia="zh-CN"/>
        </w:rPr>
        <w:t>式（2）可知</w:t>
      </w:r>
      <w:r>
        <w:rPr>
          <w:rFonts w:hint="eastAsia" w:eastAsia="宋体"/>
          <w:sz w:val="24"/>
          <w:lang w:val="en-US" w:eastAsia="zh-CN"/>
        </w:rPr>
        <w:t>，测量过程中，其不确定度由称量过程和测温过程引入，下面分别就这两项进行分析。</w:t>
      </w:r>
    </w:p>
    <w:p>
      <w:pPr>
        <w:rPr>
          <w:rFonts w:hint="default" w:ascii="Times New Roman" w:hAnsi="Times New Roman" w:eastAsia="宋体" w:cs="Times New Roman"/>
          <w:sz w:val="24"/>
        </w:rPr>
      </w:pPr>
      <w:r>
        <w:rPr>
          <w:rFonts w:hint="eastAsia" w:eastAsia="黑体"/>
          <w:kern w:val="0"/>
          <w:sz w:val="24"/>
          <w:lang w:val="en-US" w:eastAsia="zh-CN"/>
        </w:rPr>
        <w:t>D</w:t>
      </w:r>
      <w:r>
        <w:rPr>
          <w:rFonts w:eastAsia="黑体"/>
          <w:kern w:val="0"/>
          <w:sz w:val="24"/>
        </w:rPr>
        <w:t>.2.1</w:t>
      </w:r>
      <w:r>
        <w:rPr>
          <w:rFonts w:hint="eastAsia" w:eastAsiaTheme="minorEastAsia"/>
          <w:sz w:val="24"/>
        </w:rPr>
        <w:t xml:space="preserve"> </w:t>
      </w:r>
      <w:bookmarkEnd w:id="100"/>
      <w:bookmarkStart w:id="101" w:name="_Toc6018_WPSOffice_Level1"/>
      <w:r>
        <w:rPr>
          <w:rFonts w:hint="default" w:ascii="Times New Roman" w:hAnsi="Times New Roman" w:eastAsia="宋体" w:cs="Times New Roman"/>
          <w:sz w:val="24"/>
        </w:rPr>
        <w:t>输入量</w:t>
      </w:r>
      <w:r>
        <w:rPr>
          <w:rFonts w:hint="default" w:ascii="Times New Roman" w:hAnsi="Times New Roman" w:eastAsia="宋体" w:cs="Times New Roman"/>
          <w:i/>
          <w:iCs/>
          <w:sz w:val="24"/>
        </w:rPr>
        <w:t>m</w:t>
      </w:r>
      <w:r>
        <w:rPr>
          <w:rFonts w:hint="default" w:ascii="Times New Roman" w:hAnsi="Times New Roman" w:eastAsia="宋体" w:cs="Times New Roman"/>
          <w:sz w:val="24"/>
        </w:rPr>
        <w:t>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m</w:t>
      </w:r>
      <w:r>
        <w:rPr>
          <w:rFonts w:hint="default" w:ascii="Times New Roman" w:hAnsi="Times New Roman" w:eastAsia="宋体" w:cs="Times New Roman"/>
          <w:sz w:val="24"/>
        </w:rPr>
        <w:t>)的评定</w:t>
      </w: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m</w:t>
      </w:r>
      <w:r>
        <w:rPr>
          <w:rFonts w:hint="default" w:ascii="Times New Roman" w:hAnsi="Times New Roman" w:eastAsia="宋体" w:cs="Times New Roman"/>
          <w:sz w:val="24"/>
        </w:rPr>
        <w:t>)由</w:t>
      </w:r>
      <w:r>
        <w:rPr>
          <w:rFonts w:hint="eastAsia" w:cs="Times New Roman"/>
          <w:sz w:val="24"/>
          <w:lang w:val="en-US" w:eastAsia="zh-CN"/>
        </w:rPr>
        <w:t>两</w:t>
      </w:r>
      <w:r>
        <w:rPr>
          <w:rFonts w:hint="default" w:ascii="Times New Roman" w:hAnsi="Times New Roman" w:eastAsia="宋体" w:cs="Times New Roman"/>
          <w:sz w:val="24"/>
        </w:rPr>
        <w:t>个分项组成</w:t>
      </w:r>
      <w:r>
        <w:rPr>
          <w:rFonts w:hint="default" w:ascii="Times New Roman" w:hAnsi="Times New Roman" w:eastAsia="宋体" w:cs="Times New Roman"/>
          <w:b/>
          <w:sz w:val="24"/>
        </w:rPr>
        <w:t>，</w:t>
      </w:r>
      <w:r>
        <w:rPr>
          <w:rFonts w:hint="default" w:ascii="Times New Roman" w:hAnsi="Times New Roman" w:eastAsia="宋体" w:cs="Times New Roman"/>
          <w:sz w:val="24"/>
        </w:rPr>
        <w:t>即电子天平引入的标准不确定度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position w:val="-10"/>
          <w:sz w:val="24"/>
        </w:rPr>
        <w:object>
          <v:shape id="_x0000_i1038" o:spt="75" type="#_x0000_t75" style="height:17pt;width:15pt;" o:ole="t" filled="f" o:preferrelative="t" stroked="f" coordsize="21600,21600">
            <v:path/>
            <v:fill on="f" focussize="0,0"/>
            <v:stroke on="f"/>
            <v:imagedata r:id="rId45" o:title=""/>
            <o:lock v:ext="edit" aspectratio="t"/>
            <w10:wrap type="none"/>
            <w10:anchorlock/>
          </v:shape>
          <o:OLEObject Type="Embed" ProgID="Equation.KSEE3" ShapeID="_x0000_i1038" DrawAspect="Content" ObjectID="_1468075736" r:id="rId44">
            <o:LockedField>false</o:LockedField>
          </o:OLEObject>
        </w:object>
      </w:r>
      <w:r>
        <w:rPr>
          <w:rFonts w:hint="default" w:ascii="Times New Roman" w:hAnsi="Times New Roman" w:eastAsia="宋体" w:cs="Times New Roman"/>
          <w:sz w:val="24"/>
        </w:rPr>
        <w:t>)和被检玻璃量器质量测量重复性引入的标准不确定度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position w:val="-10"/>
          <w:sz w:val="24"/>
        </w:rPr>
        <w:object>
          <v:shape id="_x0000_i1039" o:spt="75" type="#_x0000_t75" style="height:17pt;width:16pt;" o:ole="t" filled="f" o:preferrelative="t" stroked="f" coordsize="21600,21600">
            <v:path/>
            <v:fill on="f" focussize="0,0"/>
            <v:stroke on="f"/>
            <v:imagedata r:id="rId47" o:title=""/>
            <o:lock v:ext="edit" aspectratio="t"/>
            <w10:wrap type="none"/>
            <w10:anchorlock/>
          </v:shape>
          <o:OLEObject Type="Embed" ProgID="Equation.KSEE3" ShapeID="_x0000_i1039" DrawAspect="Content" ObjectID="_1468075737" r:id="rId46">
            <o:LockedField>false</o:LockedField>
          </o:OLEObject>
        </w:object>
      </w:r>
      <w:r>
        <w:rPr>
          <w:rFonts w:hint="default" w:ascii="Times New Roman" w:hAnsi="Times New Roman" w:eastAsia="宋体" w:cs="Times New Roman"/>
          <w:sz w:val="24"/>
        </w:rPr>
        <w:t>)。</w:t>
      </w:r>
    </w:p>
    <w:p>
      <w:pPr>
        <w:rPr>
          <w:rFonts w:hint="default" w:ascii="Times New Roman" w:hAnsi="Times New Roman" w:eastAsia="宋体" w:cs="Times New Roman"/>
          <w:sz w:val="24"/>
        </w:rPr>
      </w:pPr>
      <w:r>
        <w:rPr>
          <w:rFonts w:hint="default" w:ascii="Times New Roman" w:hAnsi="Times New Roman" w:eastAsia="宋体" w:cs="Times New Roman"/>
          <w:sz w:val="24"/>
        </w:rPr>
        <w:t>（1）电子天平称量引起的标准不确定度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position w:val="-10"/>
          <w:sz w:val="24"/>
        </w:rPr>
        <w:object>
          <v:shape id="_x0000_i1040" o:spt="75" type="#_x0000_t75" style="height:17pt;width:15pt;" o:ole="t" filled="f" o:preferrelative="t" stroked="f" coordsize="21600,21600">
            <v:path/>
            <v:fill on="f" focussize="0,0"/>
            <v:stroke on="f"/>
            <v:imagedata r:id="rId45" o:title=""/>
            <o:lock v:ext="edit" aspectratio="t"/>
            <w10:wrap type="none"/>
            <w10:anchorlock/>
          </v:shape>
          <o:OLEObject Type="Embed" ProgID="Equation.KSEE3" ShapeID="_x0000_i1040" DrawAspect="Content" ObjectID="_1468075738" r:id="rId48">
            <o:LockedField>false</o:LockedField>
          </o:OLEObject>
        </w:object>
      </w:r>
      <w:r>
        <w:rPr>
          <w:rFonts w:hint="default" w:ascii="Times New Roman" w:hAnsi="Times New Roman" w:eastAsia="宋体" w:cs="Times New Roman"/>
          <w:sz w:val="24"/>
        </w:rPr>
        <w:t>)</w:t>
      </w:r>
    </w:p>
    <w:p>
      <w:pPr>
        <w:rPr>
          <w:rFonts w:hint="default" w:ascii="Times New Roman" w:hAnsi="Times New Roman" w:eastAsia="宋体" w:cs="Times New Roman"/>
          <w:color w:val="000000"/>
          <w:sz w:val="24"/>
        </w:rPr>
      </w:pPr>
      <w:r>
        <w:rPr>
          <w:rFonts w:hint="default" w:ascii="Times New Roman" w:hAnsi="Times New Roman" w:eastAsia="宋体" w:cs="Times New Roman"/>
          <w:sz w:val="24"/>
        </w:rPr>
        <w:t xml:space="preserve">   100mL采用测量范围：0.01mg～220 g的电子天平称量，根据电子天平检定规程可知，</w:t>
      </w:r>
      <w:r>
        <w:rPr>
          <w:rFonts w:hint="default" w:ascii="Times New Roman" w:hAnsi="Times New Roman" w:eastAsia="宋体" w:cs="Times New Roman"/>
          <w:color w:val="000000"/>
          <w:sz w:val="24"/>
        </w:rPr>
        <w:t>该电子天平的最大允许误差为±0.5mg，属均匀分布，取包含因子</w:t>
      </w:r>
      <w:r>
        <w:rPr>
          <w:rFonts w:hint="default" w:ascii="Times New Roman" w:hAnsi="Times New Roman" w:eastAsia="宋体" w:cs="Times New Roman"/>
          <w:i/>
          <w:color w:val="000000"/>
          <w:sz w:val="24"/>
        </w:rPr>
        <w:t>k</w:t>
      </w:r>
      <w:r>
        <w:rPr>
          <w:rFonts w:hint="default" w:ascii="Times New Roman" w:hAnsi="Times New Roman" w:eastAsia="宋体" w:cs="Times New Roman"/>
          <w:color w:val="000000"/>
          <w:sz w:val="24"/>
        </w:rPr>
        <w:t>=</w:t>
      </w:r>
      <w:r>
        <w:rPr>
          <w:rFonts w:hint="default" w:ascii="Times New Roman" w:hAnsi="Times New Roman" w:eastAsia="宋体" w:cs="Times New Roman"/>
          <w:color w:val="000000"/>
          <w:position w:val="-8"/>
          <w:sz w:val="24"/>
        </w:rPr>
        <w:object>
          <v:shape id="_x0000_i1041" o:spt="75" type="#_x0000_t75" style="height:18pt;width:18pt;" o:ole="t" filled="f" stroked="f" coordsize="21600,21600">
            <v:path/>
            <v:fill on="f" focussize="0,0"/>
            <v:stroke on="f"/>
            <v:imagedata r:id="rId50" o:title=""/>
            <o:lock v:ext="edit" grouping="f" rotation="f" text="f" aspectratio="t"/>
            <w10:wrap type="none"/>
            <w10:anchorlock/>
          </v:shape>
          <o:OLEObject Type="Embed" ProgID="Equation.3" ShapeID="_x0000_i1041" DrawAspect="Content" ObjectID="_1468075739" r:id="rId49">
            <o:LockedField>false</o:LockedField>
          </o:OLEObject>
        </w:object>
      </w:r>
      <w:r>
        <w:rPr>
          <w:rFonts w:hint="default" w:ascii="Times New Roman" w:hAnsi="Times New Roman" w:eastAsia="宋体" w:cs="Times New Roman"/>
          <w:color w:val="000000"/>
          <w:sz w:val="24"/>
        </w:rPr>
        <w:t>故，</w:t>
      </w:r>
    </w:p>
    <w:p>
      <w:pPr>
        <w:jc w:val="center"/>
        <w:rPr>
          <w:rFonts w:eastAsia="宋体"/>
          <w:color w:val="FF0000"/>
          <w:sz w:val="24"/>
        </w:rPr>
      </w:pPr>
      <w:r>
        <w:rPr>
          <w:rFonts w:eastAsia="宋体"/>
          <w:color w:val="000000"/>
          <w:position w:val="-28"/>
          <w:sz w:val="24"/>
        </w:rPr>
        <w:object>
          <v:shape id="_x0000_i1042" o:spt="75" type="#_x0000_t75" style="height:28.35pt;width:96.35pt;" o:ole="t" filled="f" o:preferrelative="t" stroked="f" coordsize="21600,21600">
            <v:path/>
            <v:fill on="f" focussize="0,0"/>
            <v:stroke on="f"/>
            <v:imagedata r:id="rId52" o:title=""/>
            <o:lock v:ext="edit" aspectratio="t"/>
            <w10:wrap type="none"/>
            <w10:anchorlock/>
          </v:shape>
          <o:OLEObject Type="Embed" ProgID="Equation.3" ShapeID="_x0000_i1042" DrawAspect="Content" ObjectID="_1468075740" r:id="rId51">
            <o:LockedField>false</o:LockedField>
          </o:OLEObject>
        </w:objec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（2）被检玻璃量器质量测量重复性引入的标准不确定度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position w:val="-10"/>
          <w:sz w:val="24"/>
        </w:rPr>
        <w:object>
          <v:shape id="_x0000_i1043" o:spt="75" type="#_x0000_t75" style="height:17pt;width:16pt;" o:ole="t" filled="f" o:preferrelative="t" stroked="f" coordsize="21600,21600">
            <v:path/>
            <v:fill on="f" focussize="0,0"/>
            <v:stroke on="f"/>
            <v:imagedata r:id="rId47" o:title=""/>
            <o:lock v:ext="edit" aspectratio="t"/>
            <w10:wrap type="none"/>
            <w10:anchorlock/>
          </v:shape>
          <o:OLEObject Type="Embed" ProgID="Equation.KSEE3" ShapeID="_x0000_i1043" DrawAspect="Content" ObjectID="_1468075741" r:id="rId53">
            <o:LockedField>false</o:LockedField>
          </o:OLEObject>
        </w:object>
      </w:r>
      <w:r>
        <w:rPr>
          <w:rFonts w:hint="default" w:ascii="Times New Roman" w:hAnsi="Times New Roman" w:eastAsia="宋体" w:cs="Times New Roman"/>
          <w:sz w:val="24"/>
        </w:rPr>
        <w:t>)。</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电子天平分辨率，水份蒸发等引入的测量不确定度，包含在质量重复性测量中，故不单独评定。</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本实验在水温2</w:t>
      </w:r>
      <w:r>
        <w:rPr>
          <w:rFonts w:hint="eastAsia" w:ascii="Times New Roman" w:hAnsi="Times New Roman" w:eastAsia="宋体" w:cs="Times New Roman"/>
          <w:sz w:val="24"/>
          <w:lang w:val="en-US" w:eastAsia="zh-CN"/>
        </w:rPr>
        <w:t>4.0</w:t>
      </w:r>
      <w:r>
        <w:rPr>
          <w:rFonts w:hint="default" w:ascii="Times New Roman" w:hAnsi="Times New Roman" w:eastAsia="宋体" w:cs="Times New Roman"/>
          <w:sz w:val="24"/>
        </w:rPr>
        <w:t>℃时，用电子天平称量连续10次的测量结果为：</w:t>
      </w:r>
      <w:r>
        <w:rPr>
          <w:rFonts w:hint="eastAsia" w:ascii="Times New Roman" w:hAnsi="Times New Roman" w:eastAsia="宋体" w:cs="Times New Roman"/>
          <w:sz w:val="24"/>
          <w:lang w:val="en-US" w:eastAsia="zh-CN"/>
        </w:rPr>
        <w:t>99.8428</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99.8514</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99.8524</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99.8457</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99.8487</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99.8547</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99.8324</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99.8468</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99.8524</w:t>
      </w:r>
      <w:r>
        <w:rPr>
          <w:rFonts w:hint="default" w:ascii="Times New Roman" w:hAnsi="Times New Roman" w:eastAsia="宋体" w:cs="Times New Roman"/>
          <w:sz w:val="24"/>
        </w:rPr>
        <w:t>g、</w:t>
      </w:r>
      <w:r>
        <w:rPr>
          <w:rFonts w:hint="eastAsia" w:ascii="Times New Roman" w:hAnsi="Times New Roman" w:eastAsia="宋体" w:cs="Times New Roman"/>
          <w:sz w:val="24"/>
          <w:lang w:val="en-US" w:eastAsia="zh-CN"/>
        </w:rPr>
        <w:t>99.8404</w:t>
      </w:r>
      <w:r>
        <w:rPr>
          <w:rFonts w:hint="default" w:ascii="Times New Roman" w:hAnsi="Times New Roman" w:eastAsia="宋体" w:cs="Times New Roman"/>
          <w:sz w:val="24"/>
        </w:rPr>
        <w:t>g测量平均值：</w:t>
      </w:r>
      <w:r>
        <w:rPr>
          <w:rFonts w:hint="eastAsia" w:ascii="Times New Roman" w:hAnsi="Times New Roman" w:eastAsia="宋体" w:cs="Times New Roman"/>
          <w:sz w:val="24"/>
          <w:lang w:val="en-US" w:eastAsia="zh-CN"/>
        </w:rPr>
        <w:t>99.8478</w:t>
      </w:r>
      <w:r>
        <w:rPr>
          <w:rFonts w:hint="default" w:ascii="Times New Roman" w:hAnsi="Times New Roman" w:eastAsia="宋体" w:cs="Times New Roman"/>
          <w:sz w:val="24"/>
        </w:rPr>
        <w:t>g。可得</w:t>
      </w:r>
      <w:r>
        <w:rPr>
          <w:rFonts w:hint="default" w:ascii="Times New Roman" w:hAnsi="Times New Roman" w:eastAsia="宋体" w:cs="Times New Roman"/>
          <w:i/>
          <w:sz w:val="24"/>
        </w:rPr>
        <w:t>s</w:t>
      </w:r>
      <w:r>
        <w:rPr>
          <w:rFonts w:hint="default" w:ascii="Times New Roman" w:hAnsi="Times New Roman" w:eastAsia="宋体" w:cs="Times New Roman"/>
          <w:sz w:val="24"/>
        </w:rPr>
        <w:t>=0.00</w:t>
      </w:r>
      <w:r>
        <w:rPr>
          <w:rFonts w:hint="eastAsia" w:ascii="Times New Roman" w:hAnsi="Times New Roman" w:eastAsia="宋体" w:cs="Times New Roman"/>
          <w:sz w:val="24"/>
          <w:lang w:val="en-US" w:eastAsia="zh-CN"/>
        </w:rPr>
        <w:t>68</w:t>
      </w:r>
      <w:r>
        <w:rPr>
          <w:rFonts w:hint="default" w:ascii="Times New Roman" w:hAnsi="Times New Roman" w:eastAsia="宋体" w:cs="Times New Roman"/>
          <w:sz w:val="24"/>
        </w:rPr>
        <w:t>；实际测量中，实测值取</w:t>
      </w: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rPr>
        <w:t>次测量结果的平均值，故：</w:t>
      </w:r>
    </w:p>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position w:val="-10"/>
          <w:sz w:val="24"/>
        </w:rPr>
        <w:object>
          <v:shape id="_x0000_i1044" o:spt="75" type="#_x0000_t75" style="height:17pt;width:16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2" r:id="rId54">
            <o:LockedField>false</o:LockedField>
          </o:OLEObject>
        </w:object>
      </w:r>
      <w:r>
        <w:rPr>
          <w:rFonts w:hint="default" w:ascii="Times New Roman" w:hAnsi="Times New Roman" w:eastAsia="宋体" w:cs="Times New Roman"/>
          <w:sz w:val="24"/>
        </w:rPr>
        <w:t>)=</w:t>
      </w:r>
      <w:r>
        <w:rPr>
          <w:rFonts w:hint="default" w:ascii="Times New Roman" w:hAnsi="Times New Roman" w:cs="Times New Roman"/>
          <w:sz w:val="24"/>
        </w:rPr>
        <w:t xml:space="preserve"> </w:t>
      </w:r>
      <w:r>
        <w:rPr>
          <w:rFonts w:hint="default" w:ascii="Times New Roman" w:hAnsi="Times New Roman" w:eastAsia="宋体" w:cs="Times New Roman"/>
          <w:i/>
          <w:sz w:val="24"/>
        </w:rPr>
        <w:t>s</w:t>
      </w:r>
      <w:r>
        <w:rPr>
          <w:rFonts w:hint="default" w:ascii="Times New Roman" w:hAnsi="Times New Roman" w:eastAsia="宋体" w:cs="Times New Roman"/>
          <w:sz w:val="24"/>
        </w:rPr>
        <w:t>=</w:t>
      </w:r>
      <w:r>
        <w:rPr>
          <w:rFonts w:hint="eastAsia" w:ascii="Times New Roman" w:hAnsi="Times New Roman" w:eastAsia="宋体" w:cs="Times New Roman"/>
          <w:sz w:val="24"/>
          <w:lang w:val="en-US" w:eastAsia="zh-CN"/>
        </w:rPr>
        <w:t>6.8</w:t>
      </w:r>
      <w:r>
        <w:rPr>
          <w:rFonts w:hint="default" w:ascii="Times New Roman" w:hAnsi="Times New Roman" w:eastAsia="宋体" w:cs="Times New Roman"/>
          <w:sz w:val="24"/>
        </w:rPr>
        <w:t>mg</w:t>
      </w:r>
    </w:p>
    <w:p>
      <w:pPr>
        <w:spacing w:line="360" w:lineRule="auto"/>
        <w:rPr>
          <w:rFonts w:hint="default" w:ascii="Times New Roman" w:hAnsi="Times New Roman" w:eastAsia="宋体" w:cs="Times New Roman"/>
          <w:sz w:val="24"/>
        </w:rPr>
      </w:pPr>
      <w:r>
        <w:rPr>
          <w:rFonts w:eastAsia="宋体"/>
          <w:sz w:val="24"/>
        </w:rPr>
        <w:t>（3）</w:t>
      </w:r>
      <w:r>
        <w:rPr>
          <w:rFonts w:hint="default" w:ascii="Times New Roman" w:hAnsi="Times New Roman" w:eastAsia="宋体" w:cs="Times New Roman"/>
          <w:sz w:val="24"/>
        </w:rPr>
        <w:t>输入量</w:t>
      </w:r>
      <w:r>
        <w:rPr>
          <w:rFonts w:hint="default" w:ascii="Times New Roman" w:hAnsi="Times New Roman" w:eastAsia="宋体" w:cs="Times New Roman"/>
          <w:i/>
          <w:iCs/>
          <w:sz w:val="24"/>
        </w:rPr>
        <w:t>m</w:t>
      </w:r>
      <w:r>
        <w:rPr>
          <w:rFonts w:hint="default" w:ascii="Times New Roman" w:hAnsi="Times New Roman" w:eastAsia="宋体" w:cs="Times New Roman"/>
          <w:sz w:val="24"/>
        </w:rPr>
        <w:t>的标准不确定度</w:t>
      </w:r>
      <w:r>
        <w:rPr>
          <w:rFonts w:hint="default" w:ascii="Times New Roman" w:hAnsi="Times New Roman" w:eastAsia="宋体" w:cs="Times New Roman"/>
          <w:i/>
          <w:sz w:val="24"/>
        </w:rPr>
        <w:t>u</w:t>
      </w:r>
      <w:r>
        <w:rPr>
          <w:rFonts w:hint="default" w:ascii="Times New Roman" w:hAnsi="Times New Roman" w:eastAsia="宋体" w:cs="Times New Roman"/>
          <w:iCs/>
          <w:sz w:val="24"/>
        </w:rPr>
        <w:t>(</w:t>
      </w:r>
      <w:r>
        <w:rPr>
          <w:rFonts w:hint="default" w:ascii="Times New Roman" w:hAnsi="Times New Roman" w:eastAsia="宋体" w:cs="Times New Roman"/>
          <w:i/>
          <w:iCs/>
          <w:sz w:val="24"/>
        </w:rPr>
        <w:t>m</w:t>
      </w:r>
      <w:r>
        <w:rPr>
          <w:rFonts w:hint="default" w:ascii="Times New Roman" w:hAnsi="Times New Roman" w:eastAsia="宋体" w:cs="Times New Roman"/>
          <w:sz w:val="24"/>
        </w:rPr>
        <w:t>)的计算</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因各输入量互不相关，则</w:t>
      </w:r>
    </w:p>
    <w:p>
      <w:pPr>
        <w:spacing w:line="360" w:lineRule="auto"/>
        <w:jc w:val="center"/>
        <w:rPr>
          <w:rFonts w:eastAsia="宋体"/>
          <w:position w:val="-10"/>
          <w:sz w:val="24"/>
        </w:rPr>
      </w:pPr>
      <w:r>
        <w:rPr>
          <w:rFonts w:eastAsia="宋体"/>
          <w:position w:val="-12"/>
          <w:sz w:val="24"/>
        </w:rPr>
        <w:object>
          <v:shape id="_x0000_i1045" o:spt="75" type="#_x0000_t75" style="height:19.85pt;width:110.15pt;" o:ole="t" filled="f" o:preferrelative="t" stroked="f" coordsize="21600,21600">
            <v:path/>
            <v:fill on="f" focussize="0,0"/>
            <v:stroke on="f"/>
            <v:imagedata r:id="rId56" o:title=""/>
            <o:lock v:ext="edit" aspectratio="t"/>
            <w10:wrap type="none"/>
            <w10:anchorlock/>
          </v:shape>
          <o:OLEObject Type="Embed" ProgID="Equation.3" ShapeID="_x0000_i1045" DrawAspect="Content" ObjectID="_1468075743" r:id="rId55">
            <o:LockedField>false</o:LockedField>
          </o:OLEObject>
        </w:object>
      </w:r>
      <w:r>
        <w:rPr>
          <w:rFonts w:eastAsia="宋体"/>
          <w:sz w:val="24"/>
        </w:rPr>
        <w:t>=</w:t>
      </w:r>
      <w:r>
        <w:rPr>
          <w:rFonts w:eastAsia="宋体"/>
          <w:position w:val="-10"/>
          <w:sz w:val="24"/>
        </w:rPr>
        <w:object>
          <v:shape id="_x0000_i1046" o:spt="75" type="#_x0000_t75" style="height:19.9pt;width:106.15pt;" o:ole="t" filled="f" o:preferrelative="t" stroked="f" coordsize="21600,21600">
            <v:path/>
            <v:fill on="f" focussize="0,0"/>
            <v:stroke on="f"/>
            <v:imagedata r:id="rId58" o:title=""/>
            <o:lock v:ext="edit" aspectratio="t"/>
            <w10:wrap type="none"/>
            <w10:anchorlock/>
          </v:shape>
          <o:OLEObject Type="Embed" ProgID="Equation.3" ShapeID="_x0000_i1046" DrawAspect="Content" ObjectID="_1468075744" r:id="rId57">
            <o:LockedField>false</o:LockedField>
          </o:OLEObject>
        </w:object>
      </w:r>
    </w:p>
    <w:p>
      <w:pPr>
        <w:spacing w:line="360" w:lineRule="auto"/>
        <w:rPr>
          <w:rFonts w:hint="default" w:ascii="Times New Roman" w:hAnsi="Times New Roman" w:eastAsia="宋体" w:cs="Times New Roman"/>
          <w:sz w:val="24"/>
          <w:lang w:val="en-US" w:eastAsia="zh-CN"/>
        </w:rPr>
      </w:pPr>
      <w:r>
        <w:rPr>
          <w:rFonts w:hint="eastAsia" w:eastAsia="黑体"/>
          <w:kern w:val="0"/>
          <w:sz w:val="24"/>
          <w:lang w:val="en-US" w:eastAsia="zh-CN"/>
        </w:rPr>
        <w:t>D</w:t>
      </w:r>
      <w:r>
        <w:rPr>
          <w:rFonts w:eastAsia="黑体"/>
          <w:kern w:val="0"/>
          <w:sz w:val="24"/>
        </w:rPr>
        <w:t>.2.</w:t>
      </w:r>
      <w:r>
        <w:rPr>
          <w:rFonts w:hint="eastAsia" w:eastAsia="黑体"/>
          <w:kern w:val="0"/>
          <w:sz w:val="24"/>
          <w:lang w:val="en-US" w:eastAsia="zh-CN"/>
        </w:rPr>
        <w:t xml:space="preserve">2 </w:t>
      </w:r>
      <w:r>
        <w:rPr>
          <w:rFonts w:hint="default" w:ascii="Times New Roman" w:hAnsi="Times New Roman" w:eastAsia="宋体" w:cs="Times New Roman"/>
          <w:sz w:val="24"/>
          <w:lang w:val="en-US" w:eastAsia="zh-CN"/>
        </w:rPr>
        <w:t>输入量</w:t>
      </w:r>
      <w:r>
        <w:rPr>
          <w:rFonts w:hint="default" w:ascii="Times New Roman" w:hAnsi="Times New Roman" w:eastAsia="宋体" w:cs="Times New Roman"/>
          <w:i/>
          <w:iCs/>
          <w:sz w:val="24"/>
          <w:lang w:val="en-US" w:eastAsia="zh-CN"/>
        </w:rPr>
        <w:t>K</w:t>
      </w:r>
      <w:r>
        <w:rPr>
          <w:rFonts w:hint="default" w:ascii="Times New Roman" w:hAnsi="Times New Roman" w:eastAsia="宋体" w:cs="Times New Roman"/>
          <w:sz w:val="24"/>
          <w:lang w:val="en-US" w:eastAsia="zh-CN"/>
        </w:rPr>
        <w:t>(</w:t>
      </w:r>
      <w:r>
        <w:rPr>
          <w:rFonts w:hint="default" w:ascii="Times New Roman" w:hAnsi="Times New Roman" w:eastAsia="宋体" w:cs="Times New Roman"/>
          <w:i/>
          <w:iCs/>
          <w:sz w:val="24"/>
          <w:lang w:val="en-US" w:eastAsia="zh-CN"/>
        </w:rPr>
        <w:t>t</w:t>
      </w:r>
      <w:r>
        <w:rPr>
          <w:rFonts w:hint="default" w:ascii="Times New Roman" w:hAnsi="Times New Roman" w:eastAsia="宋体" w:cs="Times New Roman"/>
          <w:sz w:val="24"/>
          <w:lang w:val="en-US" w:eastAsia="zh-CN"/>
        </w:rPr>
        <w:t>)的标准不确定度</w:t>
      </w:r>
      <w:r>
        <w:rPr>
          <w:rFonts w:hint="default" w:ascii="Times New Roman" w:hAnsi="Times New Roman" w:eastAsia="宋体" w:cs="Times New Roman"/>
          <w:i/>
          <w:iCs/>
          <w:sz w:val="24"/>
          <w:lang w:val="en-US" w:eastAsia="zh-CN"/>
        </w:rPr>
        <w:t>u</w:t>
      </w:r>
      <w:r>
        <w:rPr>
          <w:rFonts w:hint="default" w:ascii="Times New Roman" w:hAnsi="Times New Roman" w:eastAsia="宋体" w:cs="Times New Roman"/>
          <w:sz w:val="24"/>
          <w:lang w:val="en-US" w:eastAsia="zh-CN"/>
        </w:rPr>
        <w:t>(</w:t>
      </w:r>
      <w:r>
        <w:rPr>
          <w:rFonts w:hint="default" w:ascii="Times New Roman" w:hAnsi="Times New Roman" w:eastAsia="宋体" w:cs="Times New Roman"/>
          <w:i/>
          <w:iCs/>
          <w:sz w:val="24"/>
          <w:lang w:val="en-US" w:eastAsia="zh-CN"/>
        </w:rPr>
        <w:t>k</w:t>
      </w:r>
      <w:r>
        <w:rPr>
          <w:rFonts w:hint="default" w:ascii="Times New Roman" w:hAnsi="Times New Roman" w:eastAsia="宋体" w:cs="Times New Roman"/>
          <w:sz w:val="24"/>
          <w:lang w:val="en-US" w:eastAsia="zh-CN"/>
        </w:rPr>
        <w:t>)</w:t>
      </w:r>
    </w:p>
    <w:p>
      <w:pPr>
        <w:spacing w:line="360" w:lineRule="auto"/>
        <w:ind w:firstLine="480" w:firstLineChars="200"/>
        <w:rPr>
          <w:rFonts w:hint="default" w:ascii="Times New Roman" w:hAnsi="Times New Roman" w:eastAsia="宋体" w:cs="Times New Roman"/>
          <w:position w:val="-10"/>
          <w:sz w:val="24"/>
        </w:rPr>
      </w:pPr>
      <w:r>
        <w:rPr>
          <w:rFonts w:hint="default" w:ascii="Times New Roman" w:hAnsi="Times New Roman" w:eastAsia="宋体" w:cs="Times New Roman"/>
          <w:sz w:val="24"/>
        </w:rPr>
        <w:t>由于</w:t>
      </w:r>
      <w:r>
        <w:rPr>
          <w:rFonts w:hint="default" w:ascii="Times New Roman" w:hAnsi="Times New Roman" w:eastAsia="宋体" w:cs="Times New Roman"/>
          <w:i/>
          <w:iCs/>
          <w:sz w:val="24"/>
        </w:rPr>
        <w:t>K</w:t>
      </w:r>
      <w:r>
        <w:rPr>
          <w:rFonts w:hint="default" w:ascii="Times New Roman" w:hAnsi="Times New Roman" w:eastAsia="宋体" w:cs="Times New Roman"/>
          <w:sz w:val="24"/>
        </w:rPr>
        <w:t>(</w:t>
      </w:r>
      <w:r>
        <w:rPr>
          <w:rFonts w:hint="default" w:ascii="Times New Roman" w:hAnsi="Times New Roman" w:eastAsia="宋体" w:cs="Times New Roman"/>
          <w:i/>
          <w:iCs/>
          <w:sz w:val="24"/>
        </w:rPr>
        <w:t>t</w:t>
      </w:r>
      <w:r>
        <w:rPr>
          <w:rFonts w:hint="default" w:ascii="Times New Roman" w:hAnsi="Times New Roman" w:eastAsia="宋体" w:cs="Times New Roman"/>
          <w:sz w:val="24"/>
        </w:rPr>
        <w:t>)仅与温度相关，其他的参数如空气浮力，体膨胀系数等均在表中已进行修正，因此与</w:t>
      </w:r>
      <w:r>
        <w:rPr>
          <w:rFonts w:hint="default" w:ascii="Times New Roman" w:hAnsi="Times New Roman" w:eastAsia="宋体" w:cs="Times New Roman"/>
          <w:i/>
          <w:iCs/>
          <w:sz w:val="24"/>
        </w:rPr>
        <w:t>K</w:t>
      </w:r>
      <w:r>
        <w:rPr>
          <w:rFonts w:hint="default" w:ascii="Times New Roman" w:hAnsi="Times New Roman" w:eastAsia="宋体" w:cs="Times New Roman"/>
          <w:sz w:val="24"/>
        </w:rPr>
        <w:t>(</w:t>
      </w:r>
      <w:r>
        <w:rPr>
          <w:rFonts w:hint="default" w:ascii="Times New Roman" w:hAnsi="Times New Roman" w:eastAsia="宋体" w:cs="Times New Roman"/>
          <w:i/>
          <w:iCs/>
          <w:sz w:val="24"/>
        </w:rPr>
        <w:t>t</w:t>
      </w:r>
      <w:r>
        <w:rPr>
          <w:rFonts w:hint="default" w:ascii="Times New Roman" w:hAnsi="Times New Roman" w:eastAsia="宋体" w:cs="Times New Roman"/>
          <w:sz w:val="24"/>
        </w:rPr>
        <w:t>)有关的标准不确定度均由温度测量引入，根据温度测量过程可知，主要由所用温度计的最大允许误差</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1</w:t>
      </w:r>
      <w:r>
        <w:rPr>
          <w:rFonts w:hint="default" w:ascii="Times New Roman" w:hAnsi="Times New Roman" w:eastAsia="宋体" w:cs="Times New Roman"/>
          <w:sz w:val="24"/>
        </w:rPr>
        <w:t>)，被测介质温度不均匀性</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2</w:t>
      </w:r>
      <w:r>
        <w:rPr>
          <w:rFonts w:hint="default" w:ascii="Times New Roman" w:hAnsi="Times New Roman" w:eastAsia="宋体" w:cs="Times New Roman"/>
          <w:sz w:val="24"/>
        </w:rPr>
        <w:t>)引入以及温度计分辨率</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)的测量不确定度；均采用B类方法进行评定。</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（1）数字温度计引入的标准不确定度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1</w:t>
      </w:r>
      <w:r>
        <w:rPr>
          <w:rFonts w:hint="default" w:ascii="Times New Roman" w:hAnsi="Times New Roman" w:eastAsia="宋体" w:cs="Times New Roman"/>
          <w:sz w:val="24"/>
        </w:rPr>
        <w:t>)</w:t>
      </w:r>
    </w:p>
    <w:p>
      <w:pPr>
        <w:spacing w:line="360" w:lineRule="auto"/>
        <w:ind w:firstLine="720" w:firstLineChars="300"/>
        <w:rPr>
          <w:rFonts w:hint="default" w:ascii="Times New Roman" w:hAnsi="Times New Roman" w:eastAsia="宋体" w:cs="Times New Roman"/>
          <w:sz w:val="24"/>
        </w:rPr>
      </w:pPr>
      <w:r>
        <w:rPr>
          <w:rFonts w:hint="default" w:ascii="Times New Roman" w:hAnsi="Times New Roman" w:eastAsia="宋体" w:cs="Times New Roman"/>
          <w:iCs/>
          <w:sz w:val="24"/>
        </w:rPr>
        <w:t>由数字式温度计校准证书可得，</w:t>
      </w:r>
      <w:r>
        <w:rPr>
          <w:rFonts w:hint="default" w:ascii="Times New Roman" w:hAnsi="Times New Roman" w:eastAsia="宋体" w:cs="Times New Roman"/>
          <w:i/>
          <w:sz w:val="24"/>
        </w:rPr>
        <w:t>U</w:t>
      </w:r>
      <w:r>
        <w:rPr>
          <w:rFonts w:hint="default" w:ascii="Times New Roman" w:hAnsi="Times New Roman" w:eastAsia="宋体" w:cs="Times New Roman"/>
          <w:iCs/>
          <w:sz w:val="24"/>
        </w:rPr>
        <w:t>=0.006</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rPr>
        <w:t>=2，故由温度计引入的不确定度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1</w:t>
      </w:r>
      <w:r>
        <w:rPr>
          <w:rFonts w:hint="default" w:ascii="Times New Roman" w:hAnsi="Times New Roman" w:eastAsia="宋体" w:cs="Times New Roman"/>
          <w:sz w:val="24"/>
        </w:rPr>
        <w:t>)=0.006/2=0.003℃</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（2）被测</w:t>
      </w:r>
      <w:r>
        <w:rPr>
          <w:rFonts w:hint="eastAsia" w:eastAsiaTheme="minorEastAsia"/>
          <w:sz w:val="24"/>
          <w:szCs w:val="24"/>
          <w:lang w:val="en-US" w:eastAsia="zh-CN"/>
        </w:rPr>
        <w:t>纯</w:t>
      </w:r>
      <w:r>
        <w:rPr>
          <w:rFonts w:hint="default" w:eastAsiaTheme="minorEastAsia"/>
          <w:sz w:val="24"/>
          <w:szCs w:val="24"/>
          <w:lang w:val="en-US" w:eastAsia="zh-CN"/>
        </w:rPr>
        <w:t>水</w:t>
      </w:r>
      <w:r>
        <w:rPr>
          <w:rFonts w:hint="default" w:ascii="Times New Roman" w:hAnsi="Times New Roman" w:eastAsia="宋体" w:cs="Times New Roman"/>
          <w:sz w:val="24"/>
        </w:rPr>
        <w:t>溶液温度不均匀引入的标准不确定度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2</w:t>
      </w:r>
      <w:r>
        <w:rPr>
          <w:rFonts w:hint="default" w:ascii="Times New Roman" w:hAnsi="Times New Roman" w:eastAsia="宋体" w:cs="Times New Roman"/>
          <w:sz w:val="24"/>
        </w:rPr>
        <w:t>)</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因实验室的温度范围为（20±5）℃，且在该温度范围内随机缓慢变化，虽然被测移液器和检定用的</w:t>
      </w:r>
      <w:r>
        <w:rPr>
          <w:rFonts w:hint="eastAsia" w:eastAsiaTheme="minorEastAsia"/>
          <w:sz w:val="24"/>
          <w:szCs w:val="24"/>
          <w:lang w:val="en-US" w:eastAsia="zh-CN"/>
        </w:rPr>
        <w:t>纯</w:t>
      </w:r>
      <w:r>
        <w:rPr>
          <w:rFonts w:hint="default" w:eastAsiaTheme="minorEastAsia"/>
          <w:sz w:val="24"/>
          <w:szCs w:val="24"/>
          <w:lang w:val="en-US" w:eastAsia="zh-CN"/>
        </w:rPr>
        <w:t>水</w:t>
      </w:r>
      <w:r>
        <w:rPr>
          <w:rFonts w:hint="default" w:ascii="Times New Roman" w:hAnsi="Times New Roman" w:eastAsia="宋体" w:cs="Times New Roman"/>
          <w:sz w:val="24"/>
        </w:rPr>
        <w:t>均在实验室内进行了长时间的等温，但其也会随着实验室温度发生缓慢变化，且瓶子里存放的</w:t>
      </w:r>
      <w:r>
        <w:rPr>
          <w:rFonts w:hint="eastAsia" w:eastAsiaTheme="minorEastAsia"/>
          <w:sz w:val="24"/>
          <w:szCs w:val="24"/>
          <w:lang w:val="en-US" w:eastAsia="zh-CN"/>
        </w:rPr>
        <w:t>纯</w:t>
      </w:r>
      <w:r>
        <w:rPr>
          <w:rFonts w:hint="default" w:eastAsiaTheme="minorEastAsia"/>
          <w:sz w:val="24"/>
          <w:szCs w:val="24"/>
          <w:lang w:val="en-US" w:eastAsia="zh-CN"/>
        </w:rPr>
        <w:t>水</w:t>
      </w:r>
      <w:r>
        <w:rPr>
          <w:rFonts w:hint="default" w:ascii="Times New Roman" w:hAnsi="Times New Roman" w:eastAsia="宋体" w:cs="Times New Roman"/>
          <w:sz w:val="24"/>
        </w:rPr>
        <w:t>也存在温度不均匀的问题，取液点与测温点也不可能完全相同，经测量瓶内</w:t>
      </w:r>
      <w:r>
        <w:rPr>
          <w:rFonts w:hint="eastAsia" w:eastAsiaTheme="minorEastAsia"/>
          <w:sz w:val="24"/>
          <w:szCs w:val="24"/>
          <w:lang w:val="en-US" w:eastAsia="zh-CN"/>
        </w:rPr>
        <w:t>纯</w:t>
      </w:r>
      <w:r>
        <w:rPr>
          <w:rFonts w:hint="default" w:eastAsiaTheme="minorEastAsia"/>
          <w:sz w:val="24"/>
          <w:szCs w:val="24"/>
          <w:lang w:val="en-US" w:eastAsia="zh-CN"/>
        </w:rPr>
        <w:t>水</w:t>
      </w:r>
      <w:r>
        <w:rPr>
          <w:rFonts w:hint="default" w:ascii="Times New Roman" w:hAnsi="Times New Roman" w:eastAsia="宋体" w:cs="Times New Roman"/>
          <w:sz w:val="24"/>
        </w:rPr>
        <w:t>的</w:t>
      </w:r>
      <w:r>
        <w:rPr>
          <w:rFonts w:hint="default" w:ascii="Times New Roman" w:hAnsi="Times New Roman" w:eastAsia="宋体" w:cs="Times New Roman"/>
          <w:color w:val="000000"/>
          <w:sz w:val="24"/>
        </w:rPr>
        <w:t>温场均匀性</w:t>
      </w:r>
      <w:r>
        <w:rPr>
          <w:rFonts w:hint="default" w:ascii="Times New Roman" w:hAnsi="Times New Roman" w:eastAsia="宋体" w:cs="Times New Roman"/>
          <w:sz w:val="24"/>
        </w:rPr>
        <w:t>不超过0.1℃，其半宽为0.05℃，按照均匀分布，取包含因子</w:t>
      </w:r>
      <w:r>
        <w:rPr>
          <w:rFonts w:hint="default" w:ascii="Times New Roman" w:hAnsi="Times New Roman" w:eastAsia="宋体" w:cs="Times New Roman"/>
          <w:i/>
          <w:sz w:val="24"/>
        </w:rPr>
        <w:t>k</w:t>
      </w:r>
      <w:r>
        <w:rPr>
          <w:rFonts w:hint="default" w:ascii="Times New Roman" w:hAnsi="Times New Roman" w:eastAsia="宋体" w:cs="Times New Roman"/>
          <w:sz w:val="24"/>
        </w:rPr>
        <w:t>=</w:t>
      </w:r>
      <w:r>
        <w:rPr>
          <w:rFonts w:hint="default" w:ascii="Times New Roman" w:hAnsi="Times New Roman" w:eastAsia="宋体" w:cs="Times New Roman"/>
          <w:position w:val="-8"/>
          <w:sz w:val="24"/>
        </w:rPr>
        <w:object>
          <v:shape id="_x0000_i1047" o:spt="75" type="#_x0000_t75" style="height:18pt;width:18pt;" o:ole="t" filled="f" stroked="f" coordsize="21600,21600">
            <v:path/>
            <v:fill on="f" focussize="0,0"/>
            <v:stroke on="f"/>
            <v:imagedata r:id="rId60" o:title=""/>
            <o:lock v:ext="edit" grouping="f" rotation="f" text="f" aspectratio="t"/>
            <w10:wrap type="none"/>
            <w10:anchorlock/>
          </v:shape>
          <o:OLEObject Type="Embed" ProgID="Equation.3" ShapeID="_x0000_i1047" DrawAspect="Content" ObjectID="_1468075745" r:id="rId59">
            <o:LockedField>false</o:LockedField>
          </o:OLEObject>
        </w:object>
      </w:r>
      <w:r>
        <w:rPr>
          <w:rFonts w:hint="default" w:ascii="Times New Roman" w:hAnsi="Times New Roman" w:eastAsia="宋体" w:cs="Times New Roman"/>
          <w:sz w:val="24"/>
        </w:rPr>
        <w:t>，则</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2</w:t>
      </w:r>
      <w:r>
        <w:rPr>
          <w:rFonts w:hint="default" w:ascii="Times New Roman" w:hAnsi="Times New Roman" w:eastAsia="宋体" w:cs="Times New Roman"/>
          <w:sz w:val="24"/>
        </w:rPr>
        <w:t>)=0.05/</w:t>
      </w:r>
      <w:r>
        <w:rPr>
          <w:rFonts w:hint="default" w:ascii="Times New Roman" w:hAnsi="Times New Roman" w:eastAsia="宋体" w:cs="Times New Roman"/>
          <w:position w:val="-8"/>
          <w:sz w:val="24"/>
        </w:rPr>
        <w:object>
          <v:shape id="_x0000_i1048" o:spt="75" type="#_x0000_t75" style="height:18pt;width:18pt;" o:ole="t" filled="f" stroked="f" coordsize="21600,21600">
            <v:path/>
            <v:fill on="f" focussize="0,0"/>
            <v:stroke on="f"/>
            <v:imagedata r:id="rId60" o:title=""/>
            <o:lock v:ext="edit" grouping="f" rotation="f" text="f" aspectratio="t"/>
            <w10:wrap type="none"/>
            <w10:anchorlock/>
          </v:shape>
          <o:OLEObject Type="Embed" ProgID="Equation.3" ShapeID="_x0000_i1048" DrawAspect="Content" ObjectID="_1468075746" r:id="rId61">
            <o:LockedField>false</o:LockedField>
          </o:OLEObject>
        </w:object>
      </w:r>
      <w:r>
        <w:rPr>
          <w:rFonts w:hint="default" w:ascii="Times New Roman" w:hAnsi="Times New Roman" w:eastAsia="宋体" w:cs="Times New Roman"/>
          <w:sz w:val="24"/>
        </w:rPr>
        <w:t>=0.03℃。</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（3）由温度计分辨率引入的标准不确定度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)的评定</w:t>
      </w:r>
    </w:p>
    <w:p>
      <w:pPr>
        <w:spacing w:line="360" w:lineRule="auto"/>
        <w:ind w:firstLine="420"/>
        <w:rPr>
          <w:rFonts w:hint="default" w:ascii="Times New Roman" w:hAnsi="Times New Roman" w:eastAsia="宋体" w:cs="Times New Roman"/>
          <w:sz w:val="24"/>
        </w:rPr>
      </w:pPr>
      <w:r>
        <w:rPr>
          <w:rFonts w:hint="default" w:ascii="Times New Roman" w:hAnsi="Times New Roman" w:eastAsia="宋体" w:cs="Times New Roman"/>
          <w:sz w:val="24"/>
        </w:rPr>
        <w:t>所用温度计分辨率为为0.01℃，根据分辨率引入的标准测量不确定度计算公式可得：</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)=0.29×0.01=0.0029℃。</w:t>
      </w:r>
    </w:p>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（4）输入量</w:t>
      </w:r>
      <w:r>
        <w:rPr>
          <w:rFonts w:hint="default" w:ascii="Times New Roman" w:hAnsi="Times New Roman" w:eastAsia="宋体" w:cs="Times New Roman"/>
          <w:i/>
          <w:iCs/>
          <w:sz w:val="24"/>
        </w:rPr>
        <w:t>K</w:t>
      </w:r>
      <w:r>
        <w:rPr>
          <w:rFonts w:hint="default" w:ascii="Times New Roman" w:hAnsi="Times New Roman" w:eastAsia="宋体" w:cs="Times New Roman"/>
          <w:sz w:val="24"/>
        </w:rPr>
        <w:t>(</w:t>
      </w:r>
      <w:r>
        <w:rPr>
          <w:rFonts w:hint="default" w:ascii="Times New Roman" w:hAnsi="Times New Roman" w:eastAsia="宋体" w:cs="Times New Roman"/>
          <w:i/>
          <w:iCs/>
          <w:sz w:val="24"/>
        </w:rPr>
        <w:t>t</w:t>
      </w:r>
      <w:r>
        <w:rPr>
          <w:rFonts w:hint="default" w:ascii="Times New Roman" w:hAnsi="Times New Roman" w:eastAsia="宋体" w:cs="Times New Roman"/>
          <w:sz w:val="24"/>
        </w:rPr>
        <w:t>)的标准不确定度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rPr>
        <w:t>)的计算</w:t>
      </w:r>
    </w:p>
    <w:p>
      <w:pPr>
        <w:adjustRightInd w:val="0"/>
        <w:snapToGrid w:val="0"/>
        <w:spacing w:line="360" w:lineRule="auto"/>
        <w:rPr>
          <w:rFonts w:hint="default" w:ascii="Times New Roman" w:hAnsi="Times New Roman" w:eastAsia="宋体" w:cs="Times New Roman"/>
          <w:position w:val="-14"/>
          <w:sz w:val="24"/>
        </w:rPr>
      </w:pPr>
      <w:r>
        <w:rPr>
          <w:rFonts w:hint="default" w:ascii="Times New Roman" w:hAnsi="Times New Roman" w:eastAsia="宋体" w:cs="Times New Roman"/>
          <w:sz w:val="24"/>
        </w:rPr>
        <w:t>各分量之间互不相关，故</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rPr>
        <w:t>)=</w:t>
      </w:r>
      <w:r>
        <w:rPr>
          <w:rFonts w:hint="default" w:ascii="Times New Roman" w:hAnsi="Times New Roman" w:eastAsia="宋体" w:cs="Times New Roman"/>
          <w:position w:val="-14"/>
          <w:sz w:val="24"/>
        </w:rPr>
        <w:t xml:space="preserve"> </w:t>
      </w:r>
      <w:r>
        <w:rPr>
          <w:rFonts w:hint="default" w:ascii="Times New Roman" w:hAnsi="Times New Roman" w:eastAsia="宋体" w:cs="Times New Roman"/>
          <w:position w:val="-14"/>
          <w:sz w:val="24"/>
        </w:rPr>
        <w:object>
          <v:shape id="_x0000_i1049" o:spt="75" type="#_x0000_t75" style="height:23.25pt;width:295.25pt;" o:ole="t" filled="f" o:preferrelative="t" stroked="f" coordsize="21600,21600">
            <v:path/>
            <v:fill on="f" focussize="0,0"/>
            <v:stroke on="f"/>
            <v:imagedata r:id="rId63" o:title=""/>
            <o:lock v:ext="edit" aspectratio="t"/>
            <w10:wrap type="none"/>
            <w10:anchorlock/>
          </v:shape>
          <o:OLEObject Type="Embed" ProgID="Equation.3" ShapeID="_x0000_i1049" DrawAspect="Content" ObjectID="_1468075747" r:id="rId62">
            <o:LockedField>false</o:LockedField>
          </o:OLEObject>
        </w:object>
      </w:r>
      <w:r>
        <w:rPr>
          <w:rFonts w:hint="default" w:ascii="Times New Roman" w:hAnsi="Times New Roman" w:eastAsia="宋体" w:cs="Times New Roman"/>
          <w:sz w:val="24"/>
        </w:rPr>
        <w:t>℃</w:t>
      </w:r>
      <w:r>
        <w:rPr>
          <w:rFonts w:hint="default" w:ascii="Times New Roman" w:hAnsi="Times New Roman" w:eastAsia="宋体" w:cs="Times New Roman"/>
          <w:position w:val="-14"/>
          <w:sz w:val="24"/>
        </w:rPr>
        <w:t xml:space="preserve"> </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根据实验室温度条件可知，温度范围在20℃左右，在该温度下，每变化0.1℃，</w:t>
      </w:r>
      <w:r>
        <w:rPr>
          <w:rFonts w:hint="default" w:ascii="Times New Roman" w:hAnsi="Times New Roman" w:eastAsia="宋体" w:cs="Times New Roman"/>
          <w:i/>
          <w:iCs/>
          <w:color w:val="000000"/>
          <w:sz w:val="24"/>
        </w:rPr>
        <w:t>K</w:t>
      </w:r>
      <w:r>
        <w:rPr>
          <w:rFonts w:hint="default" w:ascii="Times New Roman" w:hAnsi="Times New Roman" w:eastAsia="宋体" w:cs="Times New Roman"/>
          <w:color w:val="000000"/>
          <w:sz w:val="24"/>
        </w:rPr>
        <w:t>(</w:t>
      </w:r>
      <w:r>
        <w:rPr>
          <w:rFonts w:hint="default" w:ascii="Times New Roman" w:hAnsi="Times New Roman" w:eastAsia="宋体" w:cs="Times New Roman"/>
          <w:i/>
          <w:iCs/>
          <w:color w:val="000000"/>
          <w:sz w:val="24"/>
        </w:rPr>
        <w:t>t)</w:t>
      </w:r>
      <w:r>
        <w:rPr>
          <w:rFonts w:hint="default" w:ascii="Times New Roman" w:hAnsi="Times New Roman" w:eastAsia="宋体" w:cs="Times New Roman"/>
          <w:color w:val="000000"/>
          <w:sz w:val="24"/>
        </w:rPr>
        <w:t>值变化不大于0.00002cm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/g，故有</w:t>
      </w:r>
      <w:r>
        <w:rPr>
          <w:rFonts w:hint="default" w:ascii="Times New Roman" w:hAnsi="Times New Roman" w:eastAsia="宋体" w:cs="Times New Roman"/>
          <w:i/>
          <w:color w:val="000000"/>
          <w:sz w:val="24"/>
        </w:rPr>
        <w:t>u</w:t>
      </w:r>
      <w:r>
        <w:rPr>
          <w:rFonts w:hint="default" w:ascii="Times New Roman" w:hAnsi="Times New Roman" w:eastAsia="宋体" w:cs="Times New Roman"/>
          <w:color w:val="000000"/>
          <w:sz w:val="24"/>
        </w:rPr>
        <w:t>(</w:t>
      </w:r>
      <w:r>
        <w:rPr>
          <w:rFonts w:hint="default" w:ascii="Times New Roman" w:hAnsi="Times New Roman" w:eastAsia="宋体" w:cs="Times New Roman"/>
          <w:i/>
          <w:iCs/>
          <w:color w:val="000000"/>
          <w:sz w:val="24"/>
        </w:rPr>
        <w:t>k</w:t>
      </w:r>
      <w:r>
        <w:rPr>
          <w:rFonts w:hint="default" w:ascii="Times New Roman" w:hAnsi="Times New Roman" w:eastAsia="宋体" w:cs="Times New Roman"/>
          <w:color w:val="000000"/>
          <w:sz w:val="24"/>
        </w:rPr>
        <w:t>)=0.03×0.00002/0.1=0.00000</w:t>
      </w:r>
      <w:r>
        <w:rPr>
          <w:rFonts w:hint="default" w:ascii="Times New Roman" w:hAnsi="Times New Roman" w:eastAsia="宋体" w:cs="Times New Roman"/>
          <w:color w:val="000000"/>
          <w:sz w:val="24"/>
          <w:lang w:val="en-US" w:eastAsia="zh-CN"/>
        </w:rPr>
        <w:t>6</w:t>
      </w:r>
      <w:r>
        <w:rPr>
          <w:rFonts w:hint="default" w:ascii="Times New Roman" w:hAnsi="Times New Roman" w:eastAsia="宋体" w:cs="Times New Roman"/>
          <w:color w:val="000000"/>
          <w:sz w:val="24"/>
        </w:rPr>
        <w:t>cm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/g</w:t>
      </w: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eastAsia" w:eastAsia="黑体"/>
          <w:sz w:val="24"/>
          <w:lang w:val="en-US" w:eastAsia="zh-CN"/>
        </w:rPr>
      </w:pPr>
    </w:p>
    <w:p>
      <w:pPr>
        <w:spacing w:line="360" w:lineRule="auto"/>
        <w:rPr>
          <w:rFonts w:hint="default" w:ascii="Times New Roman" w:hAnsi="Times New Roman" w:eastAsia="宋体" w:cs="Times New Roman"/>
          <w:sz w:val="24"/>
          <w:lang w:val="en-US" w:eastAsia="zh-CN"/>
        </w:rPr>
      </w:pPr>
      <w:r>
        <w:rPr>
          <w:rFonts w:hint="eastAsia" w:eastAsia="黑体"/>
          <w:sz w:val="24"/>
          <w:lang w:val="en-US" w:eastAsia="zh-CN"/>
        </w:rPr>
        <w:t xml:space="preserve">D.2.3 </w:t>
      </w:r>
      <w:r>
        <w:rPr>
          <w:rFonts w:hint="default" w:ascii="Times New Roman" w:hAnsi="Times New Roman" w:eastAsia="宋体" w:cs="Times New Roman"/>
          <w:sz w:val="24"/>
          <w:lang w:val="en-US" w:eastAsia="zh-CN"/>
        </w:rPr>
        <w:t>标准不确定度一览表</w:t>
      </w:r>
    </w:p>
    <w:tbl>
      <w:tblPr>
        <w:tblStyle w:val="2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982"/>
        <w:gridCol w:w="2939"/>
        <w:gridCol w:w="2470"/>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6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标准不确定度分量</w:t>
            </w:r>
            <w:r>
              <w:rPr>
                <w:rFonts w:hint="default" w:ascii="Times New Roman" w:hAnsi="Times New Roman" w:eastAsia="宋体" w:cs="Times New Roman"/>
                <w:position w:val="-12"/>
                <w:sz w:val="24"/>
              </w:rPr>
              <w:object>
                <v:shape id="_x0000_i1050" o:spt="75" type="#_x0000_t75" style="height:18pt;width:27.75pt;" o:ole="t" filled="f" stroked="f" coordsize="21600,21600">
                  <v:path/>
                  <v:fill on="f" focussize="0,0"/>
                  <v:stroke on="f"/>
                  <v:imagedata r:id="rId65" o:title=""/>
                  <o:lock v:ext="edit" grouping="f" rotation="f" text="f" aspectratio="t"/>
                  <w10:wrap type="none"/>
                  <w10:anchorlock/>
                </v:shape>
                <o:OLEObject Type="Embed" ProgID="Equation.3" ShapeID="_x0000_i1050" DrawAspect="Content" ObjectID="_1468075748" r:id="rId64">
                  <o:LockedField>false</o:LockedField>
                </o:OLEObject>
              </w:object>
            </w:r>
          </w:p>
        </w:tc>
        <w:tc>
          <w:tcPr>
            <w:tcW w:w="15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不确定度来源</w:t>
            </w:r>
          </w:p>
        </w:tc>
        <w:tc>
          <w:tcPr>
            <w:tcW w:w="129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标准不确定度</w:t>
            </w:r>
          </w:p>
        </w:tc>
        <w:tc>
          <w:tcPr>
            <w:tcW w:w="12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z w:val="24"/>
              </w:rPr>
            </w:pPr>
            <w:r>
              <w:rPr>
                <w:rFonts w:hint="default" w:ascii="Times New Roman" w:hAnsi="Times New Roman" w:eastAsia="宋体" w:cs="Times New Roman"/>
                <w:position w:val="-12"/>
                <w:sz w:val="24"/>
              </w:rPr>
              <w:object>
                <v:shape id="_x0000_i1051" o:spt="75" type="#_x0000_t75" style="height:18pt;width:12pt;" o:ole="t" filled="f" stroked="f" coordsize="21600,21600">
                  <v:path/>
                  <v:fill on="f" focussize="0,0"/>
                  <v:stroke on="f"/>
                  <v:imagedata r:id="rId67" o:title=""/>
                  <o:lock v:ext="edit" grouping="f" rotation="f" text="f" aspectratio="t"/>
                  <w10:wrap type="none"/>
                  <w10:anchorlock/>
                </v:shape>
                <o:OLEObject Type="Embed" ProgID="Equation.3" ShapeID="_x0000_i1051" DrawAspect="Content" ObjectID="_1468075749" r:id="rId6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7" w:type="pct"/>
            <w:vMerge w:val="restar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i/>
                <w:iCs/>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m</w:t>
            </w:r>
            <w:r>
              <w:rPr>
                <w:rFonts w:hint="default" w:ascii="Times New Roman" w:hAnsi="Times New Roman" w:eastAsia="宋体" w:cs="Times New Roman"/>
                <w:sz w:val="24"/>
              </w:rPr>
              <w:t>)</w:t>
            </w:r>
          </w:p>
        </w:tc>
        <w:tc>
          <w:tcPr>
            <w:tcW w:w="513" w:type="pct"/>
            <w:noWrap w:val="0"/>
            <w:vAlign w:val="center"/>
          </w:tcPr>
          <w:p>
            <w:pPr>
              <w:jc w:val="center"/>
              <w:rPr>
                <w:rFonts w:hint="default" w:ascii="Times New Roman" w:hAnsi="Times New Roman" w:eastAsia="宋体" w:cs="Times New Roman"/>
                <w:position w:val="-10"/>
                <w:sz w:val="24"/>
              </w:rPr>
            </w:pPr>
            <w:r>
              <w:rPr>
                <w:rFonts w:hint="default" w:ascii="Times New Roman" w:hAnsi="Times New Roman" w:eastAsia="宋体" w:cs="Times New Roman"/>
                <w:position w:val="-10"/>
                <w:sz w:val="24"/>
              </w:rPr>
              <w:object>
                <v:shape id="_x0000_i1052" o:spt="75" type="#_x0000_t75" style="height:16.7pt;width:29.95pt;" o:ole="t" filled="f" o:preferrelative="t" stroked="f" coordsize="21600,21600">
                  <v:path/>
                  <v:fill on="f" focussize="0,0"/>
                  <v:stroke on="f"/>
                  <v:imagedata r:id="rId69" o:title=""/>
                  <o:lock v:ext="edit" aspectratio="t"/>
                  <w10:wrap type="none"/>
                  <w10:anchorlock/>
                </v:shape>
                <o:OLEObject Type="Embed" ProgID="Equation.3" ShapeID="_x0000_i1052" DrawAspect="Content" ObjectID="_1468075750" r:id="rId68">
                  <o:LockedField>false</o:LockedField>
                </o:OLEObject>
              </w:object>
            </w:r>
          </w:p>
        </w:tc>
        <w:tc>
          <w:tcPr>
            <w:tcW w:w="1535"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电子天平称量</w:t>
            </w:r>
          </w:p>
        </w:tc>
        <w:tc>
          <w:tcPr>
            <w:tcW w:w="1290"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0.29mg</w:t>
            </w:r>
          </w:p>
        </w:tc>
        <w:tc>
          <w:tcPr>
            <w:tcW w:w="1213" w:type="pct"/>
            <w:vMerge w:val="restar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1.00</w:t>
            </w:r>
            <w:r>
              <w:rPr>
                <w:rFonts w:hint="default" w:ascii="Times New Roman" w:hAnsi="Times New Roman" w:eastAsia="宋体" w:cs="Times New Roman"/>
                <w:sz w:val="24"/>
                <w:lang w:val="en-US" w:eastAsia="zh-CN"/>
              </w:rPr>
              <w:t>236</w:t>
            </w:r>
            <w:r>
              <w:rPr>
                <w:rFonts w:hint="default" w:ascii="Times New Roman" w:hAnsi="Times New Roman" w:eastAsia="宋体" w:cs="Times New Roman"/>
                <w:color w:val="000000"/>
                <w:sz w:val="24"/>
              </w:rPr>
              <w:t>cm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7" w:type="pct"/>
            <w:vMerge w:val="continue"/>
            <w:noWrap w:val="0"/>
            <w:vAlign w:val="center"/>
          </w:tcPr>
          <w:p>
            <w:pPr>
              <w:jc w:val="center"/>
              <w:rPr>
                <w:rFonts w:hint="default" w:ascii="Times New Roman" w:hAnsi="Times New Roman" w:eastAsia="宋体" w:cs="Times New Roman"/>
                <w:sz w:val="24"/>
              </w:rPr>
            </w:pPr>
          </w:p>
        </w:tc>
        <w:tc>
          <w:tcPr>
            <w:tcW w:w="513" w:type="pct"/>
            <w:noWrap w:val="0"/>
            <w:vAlign w:val="center"/>
          </w:tcPr>
          <w:p>
            <w:pPr>
              <w:jc w:val="center"/>
              <w:rPr>
                <w:rFonts w:hint="default" w:ascii="Times New Roman" w:hAnsi="Times New Roman" w:eastAsia="宋体" w:cs="Times New Roman"/>
                <w:position w:val="-10"/>
                <w:sz w:val="24"/>
              </w:rPr>
            </w:pPr>
            <w:r>
              <w:rPr>
                <w:rFonts w:hint="default" w:ascii="Times New Roman" w:hAnsi="Times New Roman" w:eastAsia="宋体" w:cs="Times New Roman"/>
                <w:position w:val="-10"/>
                <w:sz w:val="24"/>
              </w:rPr>
              <w:object>
                <v:shape id="_x0000_i1053" o:spt="75" type="#_x0000_t75" style="height:17.2pt;width:31.7pt;" o:ole="t" filled="f" o:preferrelative="t" stroked="f" coordsize="21600,21600">
                  <v:path/>
                  <v:fill on="f" focussize="0,0"/>
                  <v:stroke on="f"/>
                  <v:imagedata r:id="rId71" o:title=""/>
                  <o:lock v:ext="edit" aspectratio="t"/>
                  <w10:wrap type="none"/>
                  <w10:anchorlock/>
                </v:shape>
                <o:OLEObject Type="Embed" ProgID="Equation.3" ShapeID="_x0000_i1053" DrawAspect="Content" ObjectID="_1468075751" r:id="rId70">
                  <o:LockedField>false</o:LockedField>
                </o:OLEObject>
              </w:object>
            </w:r>
          </w:p>
        </w:tc>
        <w:tc>
          <w:tcPr>
            <w:tcW w:w="1535" w:type="pct"/>
            <w:noWrap w:val="0"/>
            <w:vAlign w:val="center"/>
          </w:tcPr>
          <w:p>
            <w:pPr>
              <w:ind w:firstLine="120" w:firstLineChars="50"/>
              <w:jc w:val="center"/>
              <w:rPr>
                <w:rFonts w:hint="default" w:ascii="Times New Roman" w:hAnsi="Times New Roman" w:eastAsia="宋体" w:cs="Times New Roman"/>
                <w:sz w:val="24"/>
              </w:rPr>
            </w:pPr>
            <w:r>
              <w:rPr>
                <w:rFonts w:hint="default" w:ascii="Times New Roman" w:hAnsi="Times New Roman" w:eastAsia="宋体" w:cs="Times New Roman"/>
                <w:sz w:val="24"/>
              </w:rPr>
              <w:t>质量称量的测量重复性</w:t>
            </w:r>
          </w:p>
        </w:tc>
        <w:tc>
          <w:tcPr>
            <w:tcW w:w="1290"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6.8</w:t>
            </w:r>
            <w:r>
              <w:rPr>
                <w:rFonts w:hint="default" w:ascii="Times New Roman" w:hAnsi="Times New Roman" w:eastAsia="宋体" w:cs="Times New Roman"/>
                <w:sz w:val="24"/>
              </w:rPr>
              <w:t>mg</w:t>
            </w:r>
          </w:p>
        </w:tc>
        <w:tc>
          <w:tcPr>
            <w:tcW w:w="1213" w:type="pct"/>
            <w:vMerge w:val="continue"/>
            <w:noWrap w:val="0"/>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47" w:type="pct"/>
            <w:vMerge w:val="restar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position w:val="-10"/>
                <w:sz w:val="24"/>
              </w:rPr>
              <w:drawing>
                <wp:inline distT="0" distB="0" distL="114300" distR="114300">
                  <wp:extent cx="314325" cy="200025"/>
                  <wp:effectExtent l="0" t="0" r="9525" b="7620"/>
                  <wp:docPr id="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pic:cNvPicPr>
                            <a:picLocks noChangeAspect="1"/>
                          </pic:cNvPicPr>
                        </pic:nvPicPr>
                        <pic:blipFill>
                          <a:blip r:embed="rId72"/>
                          <a:stretch>
                            <a:fillRect/>
                          </a:stretch>
                        </pic:blipFill>
                        <pic:spPr>
                          <a:xfrm>
                            <a:off x="0" y="0"/>
                            <a:ext cx="314325" cy="200025"/>
                          </a:xfrm>
                          <a:prstGeom prst="rect">
                            <a:avLst/>
                          </a:prstGeom>
                          <a:noFill/>
                          <a:ln>
                            <a:noFill/>
                          </a:ln>
                        </pic:spPr>
                      </pic:pic>
                    </a:graphicData>
                  </a:graphic>
                </wp:inline>
              </w:drawing>
            </w:r>
          </w:p>
        </w:tc>
        <w:tc>
          <w:tcPr>
            <w:tcW w:w="513" w:type="pct"/>
            <w:noWrap w:val="0"/>
            <w:vAlign w:val="center"/>
          </w:tcPr>
          <w:p>
            <w:pPr>
              <w:jc w:val="center"/>
              <w:rPr>
                <w:rFonts w:hint="default" w:ascii="Times New Roman" w:hAnsi="Times New Roman" w:eastAsia="宋体" w:cs="Times New Roman"/>
                <w:i/>
                <w:sz w:val="24"/>
              </w:rPr>
            </w:pP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1</w:t>
            </w:r>
            <w:r>
              <w:rPr>
                <w:rFonts w:hint="default" w:ascii="Times New Roman" w:hAnsi="Times New Roman" w:eastAsia="宋体" w:cs="Times New Roman"/>
                <w:sz w:val="24"/>
              </w:rPr>
              <w:t>)</w:t>
            </w:r>
          </w:p>
        </w:tc>
        <w:tc>
          <w:tcPr>
            <w:tcW w:w="1535"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温度计测温引入</w:t>
            </w:r>
          </w:p>
        </w:tc>
        <w:tc>
          <w:tcPr>
            <w:tcW w:w="1290"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0.003℃</w:t>
            </w:r>
          </w:p>
        </w:tc>
        <w:tc>
          <w:tcPr>
            <w:tcW w:w="1213" w:type="pct"/>
            <w:vMerge w:val="restar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99.8478</w:t>
            </w:r>
            <w:r>
              <w:rPr>
                <w:rFonts w:hint="default" w:ascii="Times New Roman" w:hAnsi="Times New Roman" w:eastAsia="宋体" w:cs="Times New Roman"/>
                <w:sz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447" w:type="pct"/>
            <w:vMerge w:val="continue"/>
            <w:noWrap w:val="0"/>
            <w:vAlign w:val="center"/>
          </w:tcPr>
          <w:p>
            <w:pPr>
              <w:jc w:val="center"/>
              <w:rPr>
                <w:rFonts w:hint="default" w:ascii="Times New Roman" w:hAnsi="Times New Roman" w:eastAsia="宋体" w:cs="Times New Roman"/>
                <w:sz w:val="24"/>
              </w:rPr>
            </w:pPr>
          </w:p>
        </w:tc>
        <w:tc>
          <w:tcPr>
            <w:tcW w:w="513" w:type="pct"/>
            <w:noWrap w:val="0"/>
            <w:vAlign w:val="center"/>
          </w:tcPr>
          <w:p>
            <w:pPr>
              <w:jc w:val="center"/>
              <w:rPr>
                <w:rFonts w:hint="default" w:ascii="Times New Roman" w:hAnsi="Times New Roman" w:eastAsia="宋体" w:cs="Times New Roman"/>
                <w:i/>
                <w:sz w:val="24"/>
              </w:rPr>
            </w:pP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2</w:t>
            </w:r>
            <w:r>
              <w:rPr>
                <w:rFonts w:hint="default" w:ascii="Times New Roman" w:hAnsi="Times New Roman" w:eastAsia="宋体" w:cs="Times New Roman"/>
                <w:sz w:val="24"/>
              </w:rPr>
              <w:t>)</w:t>
            </w:r>
          </w:p>
        </w:tc>
        <w:tc>
          <w:tcPr>
            <w:tcW w:w="1535"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水温的均匀性</w:t>
            </w:r>
          </w:p>
        </w:tc>
        <w:tc>
          <w:tcPr>
            <w:tcW w:w="1290"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0.03℃</w:t>
            </w:r>
          </w:p>
        </w:tc>
        <w:tc>
          <w:tcPr>
            <w:tcW w:w="1213" w:type="pct"/>
            <w:vMerge w:val="continue"/>
            <w:noWrap w:val="0"/>
            <w:vAlign w:val="center"/>
          </w:tcPr>
          <w:p>
            <w:pPr>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47" w:type="pct"/>
            <w:vMerge w:val="continue"/>
            <w:noWrap w:val="0"/>
            <w:vAlign w:val="center"/>
          </w:tcPr>
          <w:p>
            <w:pPr>
              <w:jc w:val="center"/>
              <w:rPr>
                <w:rFonts w:hint="default" w:ascii="Times New Roman" w:hAnsi="Times New Roman" w:eastAsia="宋体" w:cs="Times New Roman"/>
                <w:sz w:val="24"/>
              </w:rPr>
            </w:pPr>
          </w:p>
        </w:tc>
        <w:tc>
          <w:tcPr>
            <w:tcW w:w="513" w:type="pct"/>
            <w:noWrap w:val="0"/>
            <w:vAlign w:val="center"/>
          </w:tcPr>
          <w:p>
            <w:pPr>
              <w:jc w:val="center"/>
              <w:rPr>
                <w:rFonts w:hint="default" w:ascii="Times New Roman" w:hAnsi="Times New Roman" w:eastAsia="宋体" w:cs="Times New Roman"/>
                <w:i/>
                <w:sz w:val="24"/>
              </w:rPr>
            </w:pP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i/>
                <w:iCs/>
                <w:sz w:val="24"/>
              </w:rPr>
              <w:t>k</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w:t>
            </w:r>
          </w:p>
        </w:tc>
        <w:tc>
          <w:tcPr>
            <w:tcW w:w="1535"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温度计分辨率</w:t>
            </w:r>
          </w:p>
        </w:tc>
        <w:tc>
          <w:tcPr>
            <w:tcW w:w="1290" w:type="pct"/>
            <w:noWrap w:val="0"/>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0.0029℃</w:t>
            </w:r>
          </w:p>
        </w:tc>
        <w:tc>
          <w:tcPr>
            <w:tcW w:w="1213" w:type="pct"/>
            <w:vMerge w:val="continue"/>
            <w:noWrap w:val="0"/>
            <w:vAlign w:val="center"/>
          </w:tcPr>
          <w:p>
            <w:pPr>
              <w:jc w:val="center"/>
              <w:rPr>
                <w:rFonts w:hint="default" w:ascii="Times New Roman" w:hAnsi="Times New Roman" w:eastAsia="宋体" w:cs="Times New Roman"/>
                <w:sz w:val="24"/>
              </w:rPr>
            </w:pPr>
          </w:p>
        </w:tc>
      </w:tr>
    </w:tbl>
    <w:p>
      <w:pPr>
        <w:rPr>
          <w:rFonts w:hint="default" w:ascii="Times New Roman" w:hAnsi="Times New Roman" w:eastAsia="宋体" w:cs="Times New Roman"/>
          <w:sz w:val="24"/>
          <w:vertAlign w:val="subscript"/>
        </w:rPr>
      </w:pPr>
      <w:r>
        <w:rPr>
          <w:rFonts w:hint="eastAsia" w:eastAsia="黑体"/>
          <w:sz w:val="24"/>
          <w:lang w:val="en-US" w:eastAsia="zh-CN"/>
        </w:rPr>
        <w:t xml:space="preserve">D.2.4 </w:t>
      </w:r>
      <w:r>
        <w:rPr>
          <w:rFonts w:hint="default" w:ascii="Times New Roman" w:hAnsi="Times New Roman" w:eastAsia="宋体" w:cs="Times New Roman"/>
          <w:sz w:val="24"/>
        </w:rPr>
        <w:t>标准不确定度</w:t>
      </w:r>
      <w:r>
        <w:rPr>
          <w:rFonts w:hint="default" w:ascii="Times New Roman" w:hAnsi="Times New Roman" w:eastAsia="宋体" w:cs="Times New Roman"/>
          <w:i/>
          <w:sz w:val="24"/>
        </w:rPr>
        <w:t>u</w:t>
      </w:r>
      <w:r>
        <w:rPr>
          <w:rFonts w:hint="default" w:ascii="Times New Roman" w:hAnsi="Times New Roman" w:eastAsia="宋体" w:cs="Times New Roman"/>
          <w:sz w:val="24"/>
          <w:vertAlign w:val="subscript"/>
        </w:rPr>
        <w:t>c</w:t>
      </w:r>
      <w:r>
        <w:rPr>
          <w:rFonts w:hint="default" w:ascii="Times New Roman" w:hAnsi="Times New Roman" w:eastAsia="宋体" w:cs="Times New Roman"/>
          <w:sz w:val="24"/>
        </w:rPr>
        <w:t>的合成</w:t>
      </w: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position w:val="-12"/>
          <w:sz w:val="24"/>
        </w:rPr>
        <w:object>
          <v:shape id="_x0000_i1054" o:spt="75" type="#_x0000_t75" style="height:22pt;width:143pt;" o:ole="t" filled="f" o:preferrelative="t" stroked="f" coordsize="21600,21600">
            <v:path/>
            <v:fill on="f" focussize="0,0"/>
            <v:stroke on="f"/>
            <v:imagedata r:id="rId74" o:title=""/>
            <o:lock v:ext="edit" aspectratio="t"/>
            <w10:wrap type="none"/>
            <w10:anchorlock/>
          </v:shape>
          <o:OLEObject Type="Embed" ProgID="Equation.3" ShapeID="_x0000_i1054" DrawAspect="Content" ObjectID="_1468075752" r:id="rId73">
            <o:LockedField>false</o:LockedField>
          </o:OLEObject>
        </w:object>
      </w:r>
      <w:r>
        <w:rPr>
          <w:rFonts w:hint="default" w:ascii="Times New Roman" w:hAnsi="Times New Roman" w:eastAsia="宋体" w:cs="Times New Roman"/>
          <w:sz w:val="24"/>
        </w:rPr>
        <w:t>=</w:t>
      </w:r>
      <w:r>
        <w:rPr>
          <w:rFonts w:hint="default" w:ascii="Times New Roman" w:hAnsi="Times New Roman" w:eastAsia="宋体" w:cs="Times New Roman"/>
          <w:position w:val="-12"/>
          <w:sz w:val="24"/>
        </w:rPr>
        <w:object>
          <v:shape id="_x0000_i1055" o:spt="75" type="#_x0000_t75" style="height:23pt;width:281.5pt;" o:ole="t" filled="f" o:preferrelative="t" stroked="f" coordsize="21600,21600">
            <v:path/>
            <v:fill on="f" focussize="0,0"/>
            <v:stroke on="f"/>
            <v:imagedata r:id="rId76" o:title=""/>
            <o:lock v:ext="edit" aspectratio="t"/>
            <w10:wrap type="none"/>
            <w10:anchorlock/>
          </v:shape>
          <o:OLEObject Type="Embed" ProgID="Equation.3" ShapeID="_x0000_i1055" DrawAspect="Content" ObjectID="_1468075753" r:id="rId75">
            <o:LockedField>false</o:LockedField>
          </o:OLEObject>
        </w:object>
      </w:r>
    </w:p>
    <w:p>
      <w:pPr>
        <w:rPr>
          <w:rFonts w:hint="default" w:ascii="Times New Roman" w:hAnsi="Times New Roman" w:eastAsia="宋体" w:cs="Times New Roman"/>
          <w:sz w:val="24"/>
        </w:rPr>
      </w:pPr>
      <w:r>
        <w:rPr>
          <w:rFonts w:hint="eastAsia" w:eastAsia="黑体"/>
          <w:sz w:val="24"/>
          <w:lang w:val="en-US" w:eastAsia="zh-CN"/>
        </w:rPr>
        <w:t>D.2.5</w:t>
      </w:r>
      <w:r>
        <w:rPr>
          <w:rFonts w:hint="default" w:ascii="Times New Roman" w:hAnsi="Times New Roman" w:eastAsia="宋体" w:cs="Times New Roman"/>
          <w:sz w:val="24"/>
        </w:rPr>
        <w:t>扩展测量不确定度</w:t>
      </w:r>
    </w:p>
    <w:p>
      <w:pPr>
        <w:ind w:firstLine="480" w:firstLineChars="200"/>
        <w:rPr>
          <w:rFonts w:hint="default" w:ascii="Times New Roman" w:hAnsi="Times New Roman" w:eastAsia="宋体" w:cs="Times New Roman"/>
          <w:sz w:val="24"/>
        </w:rPr>
      </w:pPr>
      <w:r>
        <w:rPr>
          <w:rFonts w:hint="eastAsia" w:eastAsia="宋体" w:cs="Times New Roman"/>
          <w:sz w:val="24"/>
          <w:lang w:val="en-US" w:eastAsia="zh-CN"/>
        </w:rPr>
        <w:t>取</w:t>
      </w:r>
      <w:r>
        <w:rPr>
          <w:rFonts w:hint="default" w:ascii="Times New Roman" w:hAnsi="Times New Roman" w:eastAsia="宋体" w:cs="Times New Roman"/>
          <w:sz w:val="24"/>
        </w:rPr>
        <w:t>包含因子</w:t>
      </w:r>
      <w:r>
        <w:rPr>
          <w:rFonts w:hint="default" w:ascii="Times New Roman" w:hAnsi="Times New Roman" w:eastAsia="宋体" w:cs="Times New Roman"/>
          <w:i/>
          <w:sz w:val="24"/>
        </w:rPr>
        <w:t>k</w:t>
      </w:r>
      <w:r>
        <w:rPr>
          <w:rFonts w:hint="default" w:ascii="Times New Roman" w:hAnsi="Times New Roman" w:eastAsia="宋体" w:cs="Times New Roman"/>
          <w:sz w:val="24"/>
        </w:rPr>
        <w:t>=2，故</w:t>
      </w:r>
      <w:r>
        <w:rPr>
          <w:rFonts w:hint="default" w:ascii="Times New Roman" w:hAnsi="Times New Roman" w:eastAsia="宋体" w:cs="Times New Roman"/>
          <w:position w:val="-12"/>
          <w:sz w:val="24"/>
        </w:rPr>
        <w:object>
          <v:shape id="_x0000_i1056" o:spt="75" type="#_x0000_t75" style="height:18pt;width:121pt;" o:ole="t" filled="f" o:preferrelative="t" stroked="f" coordsize="21600,21600">
            <v:path/>
            <v:fill on="f" focussize="0,0"/>
            <v:stroke on="f"/>
            <v:imagedata r:id="rId78" o:title=""/>
            <o:lock v:ext="edit" aspectratio="t"/>
            <w10:wrap type="none"/>
            <w10:anchorlock/>
          </v:shape>
          <o:OLEObject Type="Embed" ProgID="Equation.KSEE3" ShapeID="_x0000_i1056" DrawAspect="Content" ObjectID="_1468075754" r:id="rId77">
            <o:LockedField>false</o:LockedField>
          </o:OLEObject>
        </w:object>
      </w:r>
    </w:p>
    <w:bookmarkEnd w:id="101"/>
    <w:p>
      <w:pPr>
        <w:ind w:firstLine="480" w:firstLineChars="200"/>
        <w:rPr>
          <w:rFonts w:hint="eastAsia" w:ascii="Times New Roman" w:hAnsi="Times New Roman" w:eastAsia="宋体" w:cs="Times New Roman"/>
          <w:sz w:val="24"/>
          <w:lang w:eastAsia="zh-CN"/>
        </w:rPr>
      </w:pPr>
      <w:bookmarkStart w:id="102" w:name="_Toc13805_WPSOffice_Level1"/>
      <w:r>
        <w:rPr>
          <w:rFonts w:hint="default" w:ascii="Times New Roman" w:hAnsi="Times New Roman" w:eastAsia="宋体" w:cs="Times New Roman"/>
          <w:sz w:val="24"/>
        </w:rPr>
        <w:t>100mL</w:t>
      </w:r>
      <w:r>
        <w:rPr>
          <w:rFonts w:hint="default" w:ascii="Times New Roman" w:hAnsi="Times New Roman" w:eastAsia="宋体" w:cs="Times New Roman"/>
          <w:sz w:val="24"/>
          <w:lang w:val="en-US" w:eastAsia="zh-CN"/>
        </w:rPr>
        <w:t xml:space="preserve"> PMP </w:t>
      </w:r>
      <w:r>
        <w:rPr>
          <w:rFonts w:hint="default" w:ascii="Times New Roman" w:hAnsi="Times New Roman" w:eastAsia="宋体" w:cs="Times New Roman"/>
          <w:sz w:val="24"/>
        </w:rPr>
        <w:t>容量瓶的容量误差</w:t>
      </w:r>
      <w:r>
        <w:rPr>
          <w:rFonts w:hint="eastAsia" w:eastAsia="宋体" w:cs="Times New Roman"/>
          <w:sz w:val="24"/>
          <w:lang w:val="en-US" w:eastAsia="zh-CN"/>
        </w:rPr>
        <w:t>测量结果的</w:t>
      </w:r>
      <w:r>
        <w:rPr>
          <w:rFonts w:hint="default" w:ascii="Times New Roman" w:hAnsi="Times New Roman" w:eastAsia="宋体" w:cs="Times New Roman"/>
          <w:sz w:val="24"/>
        </w:rPr>
        <w:t>扩展不确定</w:t>
      </w:r>
      <w:r>
        <w:rPr>
          <w:rFonts w:hint="eastAsia" w:eastAsia="宋体" w:cs="Times New Roman"/>
          <w:sz w:val="24"/>
          <w:lang w:val="en-US" w:eastAsia="zh-CN"/>
        </w:rPr>
        <w:t>为</w:t>
      </w:r>
      <w:r>
        <w:rPr>
          <w:rFonts w:hint="default" w:ascii="Times New Roman" w:hAnsi="Times New Roman" w:eastAsia="宋体" w:cs="Times New Roman"/>
          <w:i/>
          <w:sz w:val="24"/>
        </w:rPr>
        <w:t>U</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0.01</w:t>
      </w:r>
      <w:r>
        <w:rPr>
          <w:rFonts w:hint="default" w:ascii="Times New Roman" w:hAnsi="Times New Roman" w:eastAsia="宋体" w:cs="Times New Roman"/>
          <w:sz w:val="24"/>
        </w:rPr>
        <w:t>mL</w:t>
      </w:r>
      <w:r>
        <w:rPr>
          <w:rFonts w:hint="default" w:ascii="Times New Roman" w:hAnsi="Times New Roman" w:eastAsia="宋体" w:cs="Times New Roman"/>
          <w:i/>
          <w:sz w:val="24"/>
        </w:rPr>
        <w:t>，k</w:t>
      </w:r>
      <w:r>
        <w:rPr>
          <w:rFonts w:hint="default" w:ascii="Times New Roman" w:hAnsi="Times New Roman" w:eastAsia="宋体" w:cs="Times New Roman"/>
          <w:sz w:val="24"/>
        </w:rPr>
        <w:t>=2</w:t>
      </w:r>
      <w:r>
        <w:rPr>
          <w:rFonts w:hint="eastAsia" w:eastAsia="宋体" w:cs="Times New Roman"/>
          <w:sz w:val="24"/>
          <w:lang w:eastAsia="zh-CN"/>
        </w:rPr>
        <w:t>。</w:t>
      </w:r>
    </w:p>
    <w:p>
      <w:pPr>
        <w:tabs>
          <w:tab w:val="left" w:pos="690"/>
        </w:tabs>
        <w:spacing w:line="360" w:lineRule="auto"/>
        <w:ind w:firstLine="480" w:firstLineChars="200"/>
        <w:rPr>
          <w:rFonts w:hint="eastAsia"/>
          <w:sz w:val="24"/>
        </w:rPr>
      </w:pPr>
    </w:p>
    <w:bookmarkEnd w:id="102"/>
    <w:p>
      <w:pPr>
        <w:widowControl/>
        <w:jc w:val="left"/>
        <w:rPr>
          <w:rFonts w:cstheme="minorHAnsi"/>
          <w:sz w:val="24"/>
        </w:rPr>
      </w:pPr>
      <w:r>
        <w:rPr>
          <w:rFonts w:cstheme="minorHAnsi"/>
          <w:sz w:val="24"/>
        </w:rPr>
        <mc:AlternateContent>
          <mc:Choice Requires="wps">
            <w:drawing>
              <wp:anchor distT="0" distB="0" distL="114300" distR="114300" simplePos="0" relativeHeight="251673600" behindDoc="0" locked="0" layoutInCell="1" allowOverlap="1">
                <wp:simplePos x="0" y="0"/>
                <wp:positionH relativeFrom="column">
                  <wp:posOffset>1913890</wp:posOffset>
                </wp:positionH>
                <wp:positionV relativeFrom="paragraph">
                  <wp:posOffset>184150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0.7pt;margin-top:14.5pt;height:0.3pt;width:168.75pt;z-index:251673600;mso-width-relative:page;mso-height-relative:page;" filled="f" stroked="t" coordsize="21600,21600" o:gfxdata="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bratcAAAAJAQAADwAAAAAAAAABACAAAAAiAAAAZHJzL2Rvd25yZXYueG1sUEsBAhQA&#10;FAAAAAgAh07iQMAuGNbzAQAA1gMAAA4AAAAAAAAAAQAgAAAAJgEAAGRycy9lMm9Eb2MueG1sUEsF&#10;BgAAAAAGAAYAWQEAAIsFAAAAAA==&#10;">
                <v:fill on="f" focussize="0,0"/>
                <v:stroke color="#000000 [3200]" joinstyle="round"/>
                <v:imagedata o:title=""/>
                <o:lock v:ext="edit" aspectratio="f"/>
              </v:line>
            </w:pict>
          </mc:Fallback>
        </mc:AlternateContent>
      </w:r>
    </w:p>
    <w:sectPr>
      <w:pgSz w:w="11907" w:h="16839"/>
      <w:pgMar w:top="1417" w:right="1134" w:bottom="1134" w:left="1417" w:header="1021" w:footer="737" w:gutter="0"/>
      <w:pgBorders>
        <w:top w:val="none" w:sz="0" w:space="0"/>
        <w:left w:val="none" w:sz="0" w:space="0"/>
        <w:bottom w:val="none" w:sz="0" w:space="0"/>
        <w:right w:val="none" w:sz="0" w:space="0"/>
      </w:pgBorders>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EF4DF0-411C-441A-B799-B4433E1C42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266D78D-8613-40AF-B2FD-3E4B8007B26F}"/>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08D96D1E-56C9-4094-B69A-CC277E252517}"/>
  </w:font>
  <w:font w:name="BatangChe">
    <w:panose1 w:val="02030609000101010101"/>
    <w:charset w:val="81"/>
    <w:family w:val="modern"/>
    <w:pitch w:val="default"/>
    <w:sig w:usb0="B00002AF" w:usb1="69D77CFB" w:usb2="00000030" w:usb3="00000000" w:csb0="4008009F" w:csb1="DFD70000"/>
    <w:embedRegular r:id="rId4" w:fontKey="{7D30B870-94B3-430F-BD71-EDF817DC9A44}"/>
  </w:font>
  <w:font w:name="方正小标宋_GBK">
    <w:panose1 w:val="02000000000000000000"/>
    <w:charset w:val="86"/>
    <w:family w:val="script"/>
    <w:pitch w:val="default"/>
    <w:sig w:usb0="A00002BF" w:usb1="38CF7CFA" w:usb2="00082016" w:usb3="00000000" w:csb0="00040001" w:csb1="00000000"/>
    <w:embedRegular r:id="rId5" w:fontKey="{3EBE3ED8-D853-440F-AAD6-9E0C67CDD1F0}"/>
  </w:font>
  <w:font w:name="Adobe 黑体 Std R">
    <w:altName w:val="黑体"/>
    <w:panose1 w:val="00000000000000000000"/>
    <w:charset w:val="86"/>
    <w:family w:val="swiss"/>
    <w:pitch w:val="default"/>
    <w:sig w:usb0="00000000" w:usb1="00000000" w:usb2="00000010" w:usb3="00000000" w:csb0="00060007" w:csb1="00000000"/>
    <w:embedRegular r:id="rId6" w:fontKey="{115E0A9F-37F7-45BD-AAA9-22E90C706DC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3"/>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36"/>
        <w:tab w:val="right" w:pos="9475"/>
      </w:tabs>
      <w:rPr>
        <w:rStyle w:val="27"/>
      </w:rPr>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1312;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868"/>
        <w:tab w:val="clear" w:pos="4153"/>
      </w:tabs>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5863590</wp:posOffset>
              </wp:positionH>
              <wp:positionV relativeFrom="paragraph">
                <wp:posOffset>-24130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1.7pt;margin-top:-1.9pt;height:144pt;width:144pt;mso-position-horizontal-relative:margin;mso-wrap-style:none;z-index:251662336;mso-width-relative:page;mso-height-relative:page;" filled="f" stroked="f" coordsize="21600,21600" o:gfxdata="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yWQ/fYAAAACwEAAA8AAAAAAAAAAQAgAAAAIgAAAGRycy9kb3ducmV2Lnht&#10;bFBLAQIUABQAAAAIAIdO4kAjBROd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separate"/>
    </w:r>
    <w:r>
      <w:rPr>
        <w:rStyle w:val="27"/>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9000" w:firstLineChars="5000"/>
    </w:pPr>
    <w:r>
      <w:rPr>
        <w:sz w:val="18"/>
      </w:rPr>
      <mc:AlternateContent>
        <mc:Choice Requires="wps">
          <w:drawing>
            <wp:anchor distT="0" distB="0" distL="114300" distR="114300" simplePos="0" relativeHeight="251669504" behindDoc="0" locked="0" layoutInCell="1" allowOverlap="1">
              <wp:simplePos x="0" y="0"/>
              <wp:positionH relativeFrom="margin">
                <wp:posOffset>6776720</wp:posOffset>
              </wp:positionH>
              <wp:positionV relativeFrom="paragraph">
                <wp:posOffset>-41275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33.6pt;margin-top:-3.25pt;height:144pt;width:144pt;mso-position-horizontal-relative:margin;mso-wrap-style:none;z-index:251669504;mso-width-relative:page;mso-height-relative:page;" filled="f" stroked="f" coordsize="21600,21600" o:gfxdata="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BYBdgAAAAMAQAADwAAAAAAAAABACAAAAAiAAAAZHJzL2Rvd25yZXYueG1s&#10;UEsBAhQAFAAAAAgAh07iQKmor5UxAgAAYwQAAA4AAAAAAAAAAQAgAAAAJwEAAGRycy9lMm9Eb2Mu&#10;eG1sUEsFBgAAAAAGAAYAWQEAAMo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8994775</wp:posOffset>
              </wp:positionH>
              <wp:positionV relativeFrom="paragraph">
                <wp:posOffset>-41275</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08.25pt;margin-top:-3.25pt;height:144pt;width:144pt;mso-position-horizontal-relative:margin;mso-wrap-style:none;z-index:251663360;mso-width-relative:page;mso-height-relative:page;" filled="f" stroked="f" coordsize="21600,21600" o:gfxdata="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rpuLnYAAAADAEAAA8AAAAAAAAAAQAgAAAAIgAAAGRycy9kb3ducmV2Lnht&#10;bFBLAQIUABQAAAAIAIdO4kARIcbiMgIAAGMEAAAOAAAAAAAAAAEAIAAAACc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38B56"/>
    <w:multiLevelType w:val="singleLevel"/>
    <w:tmpl w:val="A4A38B56"/>
    <w:lvl w:ilvl="0" w:tentative="0">
      <w:start w:val="1"/>
      <w:numFmt w:val="decimal"/>
      <w:lvlText w:val="%1."/>
      <w:lvlJc w:val="left"/>
      <w:pPr>
        <w:tabs>
          <w:tab w:val="left" w:pos="312"/>
        </w:tabs>
      </w:pPr>
    </w:lvl>
  </w:abstractNum>
  <w:abstractNum w:abstractNumId="1">
    <w:nsid w:val="A8705479"/>
    <w:multiLevelType w:val="singleLevel"/>
    <w:tmpl w:val="A8705479"/>
    <w:lvl w:ilvl="0" w:tentative="0">
      <w:start w:val="1"/>
      <w:numFmt w:val="decimal"/>
      <w:suff w:val="space"/>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72A27"/>
    <w:rsid w:val="00005660"/>
    <w:rsid w:val="000128EC"/>
    <w:rsid w:val="00020676"/>
    <w:rsid w:val="00024BA5"/>
    <w:rsid w:val="000264CC"/>
    <w:rsid w:val="00035177"/>
    <w:rsid w:val="0003690A"/>
    <w:rsid w:val="00055F39"/>
    <w:rsid w:val="00060B7D"/>
    <w:rsid w:val="00066708"/>
    <w:rsid w:val="00067515"/>
    <w:rsid w:val="000741AD"/>
    <w:rsid w:val="000760C1"/>
    <w:rsid w:val="00086071"/>
    <w:rsid w:val="00086B2C"/>
    <w:rsid w:val="00087499"/>
    <w:rsid w:val="00087EFC"/>
    <w:rsid w:val="00094526"/>
    <w:rsid w:val="000A146E"/>
    <w:rsid w:val="000A1F8C"/>
    <w:rsid w:val="000A798B"/>
    <w:rsid w:val="000B4D11"/>
    <w:rsid w:val="000C30CE"/>
    <w:rsid w:val="000C70F2"/>
    <w:rsid w:val="000D00BD"/>
    <w:rsid w:val="000D4D7C"/>
    <w:rsid w:val="000E4D17"/>
    <w:rsid w:val="000E5E8E"/>
    <w:rsid w:val="001004A7"/>
    <w:rsid w:val="00103908"/>
    <w:rsid w:val="00121A46"/>
    <w:rsid w:val="00122EA2"/>
    <w:rsid w:val="00125F0E"/>
    <w:rsid w:val="0012614A"/>
    <w:rsid w:val="00131566"/>
    <w:rsid w:val="00134E2A"/>
    <w:rsid w:val="00137428"/>
    <w:rsid w:val="0014112B"/>
    <w:rsid w:val="001446BC"/>
    <w:rsid w:val="00161C2D"/>
    <w:rsid w:val="00162BB6"/>
    <w:rsid w:val="001809C1"/>
    <w:rsid w:val="00183D86"/>
    <w:rsid w:val="00185F37"/>
    <w:rsid w:val="00190538"/>
    <w:rsid w:val="0019170F"/>
    <w:rsid w:val="001A3087"/>
    <w:rsid w:val="001B280A"/>
    <w:rsid w:val="001B47DD"/>
    <w:rsid w:val="001C19DC"/>
    <w:rsid w:val="001C28D7"/>
    <w:rsid w:val="001C505F"/>
    <w:rsid w:val="001C5AC8"/>
    <w:rsid w:val="001D0E10"/>
    <w:rsid w:val="001D2312"/>
    <w:rsid w:val="001D2313"/>
    <w:rsid w:val="001E1376"/>
    <w:rsid w:val="001E601C"/>
    <w:rsid w:val="001E6493"/>
    <w:rsid w:val="001E7DBA"/>
    <w:rsid w:val="001F0FB6"/>
    <w:rsid w:val="001F16CC"/>
    <w:rsid w:val="001F17F7"/>
    <w:rsid w:val="001F613F"/>
    <w:rsid w:val="00203C58"/>
    <w:rsid w:val="002053AA"/>
    <w:rsid w:val="00205784"/>
    <w:rsid w:val="00205982"/>
    <w:rsid w:val="00205CA6"/>
    <w:rsid w:val="00206C80"/>
    <w:rsid w:val="002113D1"/>
    <w:rsid w:val="00212E9B"/>
    <w:rsid w:val="00216426"/>
    <w:rsid w:val="00222D47"/>
    <w:rsid w:val="002363C5"/>
    <w:rsid w:val="00244D37"/>
    <w:rsid w:val="00244F30"/>
    <w:rsid w:val="00245095"/>
    <w:rsid w:val="00260496"/>
    <w:rsid w:val="002704D5"/>
    <w:rsid w:val="00270887"/>
    <w:rsid w:val="0027250E"/>
    <w:rsid w:val="00273581"/>
    <w:rsid w:val="002800D4"/>
    <w:rsid w:val="00282686"/>
    <w:rsid w:val="002836C6"/>
    <w:rsid w:val="002839E2"/>
    <w:rsid w:val="00286B8B"/>
    <w:rsid w:val="0028796A"/>
    <w:rsid w:val="002A0268"/>
    <w:rsid w:val="002A1772"/>
    <w:rsid w:val="002B335D"/>
    <w:rsid w:val="002B43E3"/>
    <w:rsid w:val="002B46BB"/>
    <w:rsid w:val="002C2757"/>
    <w:rsid w:val="002C27F8"/>
    <w:rsid w:val="002C5B1D"/>
    <w:rsid w:val="002D4BB1"/>
    <w:rsid w:val="002D664E"/>
    <w:rsid w:val="002D73C3"/>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42FA"/>
    <w:rsid w:val="00325571"/>
    <w:rsid w:val="00331646"/>
    <w:rsid w:val="0034015F"/>
    <w:rsid w:val="00340C94"/>
    <w:rsid w:val="0034402C"/>
    <w:rsid w:val="00347C96"/>
    <w:rsid w:val="00347DDE"/>
    <w:rsid w:val="0035228E"/>
    <w:rsid w:val="00357398"/>
    <w:rsid w:val="0036425D"/>
    <w:rsid w:val="0037368A"/>
    <w:rsid w:val="00380C68"/>
    <w:rsid w:val="00383B71"/>
    <w:rsid w:val="00391912"/>
    <w:rsid w:val="00394E81"/>
    <w:rsid w:val="003A06DF"/>
    <w:rsid w:val="003A1D92"/>
    <w:rsid w:val="003A1FDE"/>
    <w:rsid w:val="003A2EE7"/>
    <w:rsid w:val="003B001E"/>
    <w:rsid w:val="003B25FB"/>
    <w:rsid w:val="003C0E22"/>
    <w:rsid w:val="003C2299"/>
    <w:rsid w:val="003C557D"/>
    <w:rsid w:val="003C70B7"/>
    <w:rsid w:val="003C7A85"/>
    <w:rsid w:val="003D1181"/>
    <w:rsid w:val="003D3EB7"/>
    <w:rsid w:val="003D6CEA"/>
    <w:rsid w:val="003E554F"/>
    <w:rsid w:val="003F2926"/>
    <w:rsid w:val="003F5B97"/>
    <w:rsid w:val="0040495E"/>
    <w:rsid w:val="00420BC8"/>
    <w:rsid w:val="0042483D"/>
    <w:rsid w:val="00425B43"/>
    <w:rsid w:val="0043667A"/>
    <w:rsid w:val="00440E29"/>
    <w:rsid w:val="00446873"/>
    <w:rsid w:val="0044688F"/>
    <w:rsid w:val="00452343"/>
    <w:rsid w:val="004545AC"/>
    <w:rsid w:val="00462C6C"/>
    <w:rsid w:val="00464D30"/>
    <w:rsid w:val="00476079"/>
    <w:rsid w:val="00483BDC"/>
    <w:rsid w:val="00490F76"/>
    <w:rsid w:val="00491422"/>
    <w:rsid w:val="004915FE"/>
    <w:rsid w:val="004962CE"/>
    <w:rsid w:val="004A2B93"/>
    <w:rsid w:val="004A32BC"/>
    <w:rsid w:val="004A3F9C"/>
    <w:rsid w:val="004A42E9"/>
    <w:rsid w:val="004A72E2"/>
    <w:rsid w:val="004B14C2"/>
    <w:rsid w:val="004B35D2"/>
    <w:rsid w:val="004D15DE"/>
    <w:rsid w:val="004D1BAF"/>
    <w:rsid w:val="004D366B"/>
    <w:rsid w:val="004E41E5"/>
    <w:rsid w:val="004E6320"/>
    <w:rsid w:val="004F1B52"/>
    <w:rsid w:val="004F3E55"/>
    <w:rsid w:val="004F4975"/>
    <w:rsid w:val="004F7CB1"/>
    <w:rsid w:val="005029F8"/>
    <w:rsid w:val="00514EB4"/>
    <w:rsid w:val="00521965"/>
    <w:rsid w:val="005247DA"/>
    <w:rsid w:val="00534EA4"/>
    <w:rsid w:val="005358D1"/>
    <w:rsid w:val="0053627F"/>
    <w:rsid w:val="00552494"/>
    <w:rsid w:val="005607E6"/>
    <w:rsid w:val="00562EE5"/>
    <w:rsid w:val="00565788"/>
    <w:rsid w:val="0056668C"/>
    <w:rsid w:val="00571685"/>
    <w:rsid w:val="00574C16"/>
    <w:rsid w:val="00575505"/>
    <w:rsid w:val="00581200"/>
    <w:rsid w:val="0058269B"/>
    <w:rsid w:val="0059375D"/>
    <w:rsid w:val="005A1113"/>
    <w:rsid w:val="005A1212"/>
    <w:rsid w:val="005B6AC7"/>
    <w:rsid w:val="005B7E92"/>
    <w:rsid w:val="005C04F7"/>
    <w:rsid w:val="005C0BB8"/>
    <w:rsid w:val="005C2690"/>
    <w:rsid w:val="005C4E47"/>
    <w:rsid w:val="005C5178"/>
    <w:rsid w:val="005C5401"/>
    <w:rsid w:val="005C7DB7"/>
    <w:rsid w:val="005E15DE"/>
    <w:rsid w:val="005E293D"/>
    <w:rsid w:val="005E3C99"/>
    <w:rsid w:val="005F1A0D"/>
    <w:rsid w:val="005F330D"/>
    <w:rsid w:val="00602D10"/>
    <w:rsid w:val="006044EB"/>
    <w:rsid w:val="006047BC"/>
    <w:rsid w:val="00604834"/>
    <w:rsid w:val="00605CA1"/>
    <w:rsid w:val="00611911"/>
    <w:rsid w:val="00614405"/>
    <w:rsid w:val="00615883"/>
    <w:rsid w:val="00620EC3"/>
    <w:rsid w:val="00620FD7"/>
    <w:rsid w:val="0062340E"/>
    <w:rsid w:val="006243B1"/>
    <w:rsid w:val="00636948"/>
    <w:rsid w:val="006428E3"/>
    <w:rsid w:val="00645063"/>
    <w:rsid w:val="0064638E"/>
    <w:rsid w:val="00651781"/>
    <w:rsid w:val="00656B8F"/>
    <w:rsid w:val="0066657E"/>
    <w:rsid w:val="00671CFF"/>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9D2"/>
    <w:rsid w:val="006D1B5D"/>
    <w:rsid w:val="006D5358"/>
    <w:rsid w:val="006D598F"/>
    <w:rsid w:val="006D61E0"/>
    <w:rsid w:val="006F21A3"/>
    <w:rsid w:val="006F2767"/>
    <w:rsid w:val="006F2F01"/>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7748"/>
    <w:rsid w:val="007815BC"/>
    <w:rsid w:val="00782C07"/>
    <w:rsid w:val="00783498"/>
    <w:rsid w:val="00784A93"/>
    <w:rsid w:val="00784DCC"/>
    <w:rsid w:val="00787D8B"/>
    <w:rsid w:val="00790A41"/>
    <w:rsid w:val="00791BC9"/>
    <w:rsid w:val="00795325"/>
    <w:rsid w:val="007A4451"/>
    <w:rsid w:val="007A62F7"/>
    <w:rsid w:val="007D335A"/>
    <w:rsid w:val="007D3A7E"/>
    <w:rsid w:val="007E407A"/>
    <w:rsid w:val="007E654F"/>
    <w:rsid w:val="007F33B8"/>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62C99"/>
    <w:rsid w:val="00864215"/>
    <w:rsid w:val="00866052"/>
    <w:rsid w:val="00866433"/>
    <w:rsid w:val="008670CC"/>
    <w:rsid w:val="00867FF1"/>
    <w:rsid w:val="0088275F"/>
    <w:rsid w:val="008900C1"/>
    <w:rsid w:val="00892BDB"/>
    <w:rsid w:val="0089672D"/>
    <w:rsid w:val="00896A3D"/>
    <w:rsid w:val="008972D5"/>
    <w:rsid w:val="008A21D6"/>
    <w:rsid w:val="008A22D6"/>
    <w:rsid w:val="008B4097"/>
    <w:rsid w:val="008C0868"/>
    <w:rsid w:val="008C0F1D"/>
    <w:rsid w:val="008C2AE2"/>
    <w:rsid w:val="008D5508"/>
    <w:rsid w:val="008E2141"/>
    <w:rsid w:val="008F20A3"/>
    <w:rsid w:val="00914481"/>
    <w:rsid w:val="00921A41"/>
    <w:rsid w:val="009255F3"/>
    <w:rsid w:val="00926995"/>
    <w:rsid w:val="009339FB"/>
    <w:rsid w:val="009364EC"/>
    <w:rsid w:val="0094360E"/>
    <w:rsid w:val="00946B3C"/>
    <w:rsid w:val="00952156"/>
    <w:rsid w:val="00954D82"/>
    <w:rsid w:val="00967BE2"/>
    <w:rsid w:val="0097610F"/>
    <w:rsid w:val="00976E1F"/>
    <w:rsid w:val="009A173C"/>
    <w:rsid w:val="009A34F3"/>
    <w:rsid w:val="009B647E"/>
    <w:rsid w:val="009B70D4"/>
    <w:rsid w:val="009C1247"/>
    <w:rsid w:val="009C281F"/>
    <w:rsid w:val="009C2DA3"/>
    <w:rsid w:val="009D5BBB"/>
    <w:rsid w:val="009D7C36"/>
    <w:rsid w:val="009E0259"/>
    <w:rsid w:val="009E12A2"/>
    <w:rsid w:val="009E4DE3"/>
    <w:rsid w:val="009E78B5"/>
    <w:rsid w:val="009F1152"/>
    <w:rsid w:val="009F287B"/>
    <w:rsid w:val="00A10FDA"/>
    <w:rsid w:val="00A11604"/>
    <w:rsid w:val="00A11E22"/>
    <w:rsid w:val="00A13AEB"/>
    <w:rsid w:val="00A15B66"/>
    <w:rsid w:val="00A172BD"/>
    <w:rsid w:val="00A17CC6"/>
    <w:rsid w:val="00A31959"/>
    <w:rsid w:val="00A42B1B"/>
    <w:rsid w:val="00A44EAC"/>
    <w:rsid w:val="00A461B9"/>
    <w:rsid w:val="00A46ACD"/>
    <w:rsid w:val="00A4729C"/>
    <w:rsid w:val="00A5023F"/>
    <w:rsid w:val="00A5154A"/>
    <w:rsid w:val="00A63487"/>
    <w:rsid w:val="00A66108"/>
    <w:rsid w:val="00A66218"/>
    <w:rsid w:val="00A70847"/>
    <w:rsid w:val="00A736DC"/>
    <w:rsid w:val="00A77DAA"/>
    <w:rsid w:val="00A82385"/>
    <w:rsid w:val="00A834A8"/>
    <w:rsid w:val="00A90D81"/>
    <w:rsid w:val="00A93346"/>
    <w:rsid w:val="00A964AA"/>
    <w:rsid w:val="00AB091C"/>
    <w:rsid w:val="00AB3F7F"/>
    <w:rsid w:val="00AC13FE"/>
    <w:rsid w:val="00AC5502"/>
    <w:rsid w:val="00AC5AD6"/>
    <w:rsid w:val="00AC646C"/>
    <w:rsid w:val="00AD742E"/>
    <w:rsid w:val="00AE1744"/>
    <w:rsid w:val="00AE24B4"/>
    <w:rsid w:val="00AE3A75"/>
    <w:rsid w:val="00AE40B8"/>
    <w:rsid w:val="00AF2563"/>
    <w:rsid w:val="00AF26C3"/>
    <w:rsid w:val="00AF5F53"/>
    <w:rsid w:val="00AF6149"/>
    <w:rsid w:val="00B04DA9"/>
    <w:rsid w:val="00B05BEB"/>
    <w:rsid w:val="00B0681E"/>
    <w:rsid w:val="00B17F66"/>
    <w:rsid w:val="00B33DDE"/>
    <w:rsid w:val="00B360DF"/>
    <w:rsid w:val="00B37340"/>
    <w:rsid w:val="00B43BD0"/>
    <w:rsid w:val="00B55F59"/>
    <w:rsid w:val="00B6269D"/>
    <w:rsid w:val="00B670F7"/>
    <w:rsid w:val="00B815C3"/>
    <w:rsid w:val="00B82183"/>
    <w:rsid w:val="00B85A70"/>
    <w:rsid w:val="00B93C9B"/>
    <w:rsid w:val="00B95F54"/>
    <w:rsid w:val="00BA6B2C"/>
    <w:rsid w:val="00BB41EE"/>
    <w:rsid w:val="00BD1BD6"/>
    <w:rsid w:val="00BD37F3"/>
    <w:rsid w:val="00BE17E6"/>
    <w:rsid w:val="00BF2438"/>
    <w:rsid w:val="00BF6117"/>
    <w:rsid w:val="00BF66ED"/>
    <w:rsid w:val="00C0193E"/>
    <w:rsid w:val="00C10BF9"/>
    <w:rsid w:val="00C15406"/>
    <w:rsid w:val="00C15BC2"/>
    <w:rsid w:val="00C16843"/>
    <w:rsid w:val="00C16AC1"/>
    <w:rsid w:val="00C171A8"/>
    <w:rsid w:val="00C17F94"/>
    <w:rsid w:val="00C2420D"/>
    <w:rsid w:val="00C273A7"/>
    <w:rsid w:val="00C33B70"/>
    <w:rsid w:val="00C33D79"/>
    <w:rsid w:val="00C37B49"/>
    <w:rsid w:val="00C41AD6"/>
    <w:rsid w:val="00C461E6"/>
    <w:rsid w:val="00C503B8"/>
    <w:rsid w:val="00C73D40"/>
    <w:rsid w:val="00C756E0"/>
    <w:rsid w:val="00C8042C"/>
    <w:rsid w:val="00C84E24"/>
    <w:rsid w:val="00C922F8"/>
    <w:rsid w:val="00CA06B7"/>
    <w:rsid w:val="00CA7BFC"/>
    <w:rsid w:val="00CB039D"/>
    <w:rsid w:val="00CB20CE"/>
    <w:rsid w:val="00CB5A37"/>
    <w:rsid w:val="00CC2C3B"/>
    <w:rsid w:val="00CC5A76"/>
    <w:rsid w:val="00CC5ABE"/>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7ABE"/>
    <w:rsid w:val="00D103B8"/>
    <w:rsid w:val="00D11D4A"/>
    <w:rsid w:val="00D14579"/>
    <w:rsid w:val="00D14B60"/>
    <w:rsid w:val="00D16B5B"/>
    <w:rsid w:val="00D27124"/>
    <w:rsid w:val="00D32329"/>
    <w:rsid w:val="00D37BF3"/>
    <w:rsid w:val="00D41A67"/>
    <w:rsid w:val="00D43B15"/>
    <w:rsid w:val="00D43FD0"/>
    <w:rsid w:val="00D6558C"/>
    <w:rsid w:val="00D668CD"/>
    <w:rsid w:val="00D66CB4"/>
    <w:rsid w:val="00D70C2E"/>
    <w:rsid w:val="00D73BBA"/>
    <w:rsid w:val="00D82956"/>
    <w:rsid w:val="00D84163"/>
    <w:rsid w:val="00D91FAE"/>
    <w:rsid w:val="00DA3E40"/>
    <w:rsid w:val="00DA5EA3"/>
    <w:rsid w:val="00DB2F09"/>
    <w:rsid w:val="00DB6AB8"/>
    <w:rsid w:val="00DC252C"/>
    <w:rsid w:val="00DC3BA3"/>
    <w:rsid w:val="00DC48BF"/>
    <w:rsid w:val="00DD6A3B"/>
    <w:rsid w:val="00DE3A77"/>
    <w:rsid w:val="00DE4B57"/>
    <w:rsid w:val="00DE7C7A"/>
    <w:rsid w:val="00DF64EA"/>
    <w:rsid w:val="00E073D4"/>
    <w:rsid w:val="00E07552"/>
    <w:rsid w:val="00E154B0"/>
    <w:rsid w:val="00E163C2"/>
    <w:rsid w:val="00E17B81"/>
    <w:rsid w:val="00E31475"/>
    <w:rsid w:val="00E340D3"/>
    <w:rsid w:val="00E365A8"/>
    <w:rsid w:val="00E37F8B"/>
    <w:rsid w:val="00E406A1"/>
    <w:rsid w:val="00E44009"/>
    <w:rsid w:val="00E575B2"/>
    <w:rsid w:val="00E70D52"/>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7ABB"/>
    <w:rsid w:val="00F069D5"/>
    <w:rsid w:val="00F106BD"/>
    <w:rsid w:val="00F31CBB"/>
    <w:rsid w:val="00F56B75"/>
    <w:rsid w:val="00F56D6B"/>
    <w:rsid w:val="00F67583"/>
    <w:rsid w:val="00F7505E"/>
    <w:rsid w:val="00F75A18"/>
    <w:rsid w:val="00F77A6B"/>
    <w:rsid w:val="00F810DE"/>
    <w:rsid w:val="00F81618"/>
    <w:rsid w:val="00F83158"/>
    <w:rsid w:val="00F8568B"/>
    <w:rsid w:val="00F91475"/>
    <w:rsid w:val="00F923E1"/>
    <w:rsid w:val="00F94D01"/>
    <w:rsid w:val="00F96BED"/>
    <w:rsid w:val="00FB0ED6"/>
    <w:rsid w:val="00FC4457"/>
    <w:rsid w:val="00FC6320"/>
    <w:rsid w:val="00FD5995"/>
    <w:rsid w:val="00FE3646"/>
    <w:rsid w:val="00FE40DD"/>
    <w:rsid w:val="00FE4558"/>
    <w:rsid w:val="00FF3781"/>
    <w:rsid w:val="01EB49C8"/>
    <w:rsid w:val="02C170CB"/>
    <w:rsid w:val="02F254D6"/>
    <w:rsid w:val="07E44D1E"/>
    <w:rsid w:val="08902604"/>
    <w:rsid w:val="08D90FCC"/>
    <w:rsid w:val="0B10213F"/>
    <w:rsid w:val="0BC02EA4"/>
    <w:rsid w:val="0C1B31D9"/>
    <w:rsid w:val="0C4F5D80"/>
    <w:rsid w:val="128D346E"/>
    <w:rsid w:val="13545D39"/>
    <w:rsid w:val="136D3EEE"/>
    <w:rsid w:val="139E2979"/>
    <w:rsid w:val="157A7AAE"/>
    <w:rsid w:val="15DD404A"/>
    <w:rsid w:val="1634092F"/>
    <w:rsid w:val="165B2217"/>
    <w:rsid w:val="169126CD"/>
    <w:rsid w:val="16AF4D5F"/>
    <w:rsid w:val="16CE50F1"/>
    <w:rsid w:val="17197CFF"/>
    <w:rsid w:val="1BDB7D1A"/>
    <w:rsid w:val="1E5B78DA"/>
    <w:rsid w:val="1ECD7650"/>
    <w:rsid w:val="1F2C1838"/>
    <w:rsid w:val="1FD442EC"/>
    <w:rsid w:val="22462CF1"/>
    <w:rsid w:val="2296086F"/>
    <w:rsid w:val="22A42C1D"/>
    <w:rsid w:val="235D0A20"/>
    <w:rsid w:val="23F70746"/>
    <w:rsid w:val="25D86356"/>
    <w:rsid w:val="262140CD"/>
    <w:rsid w:val="27047A51"/>
    <w:rsid w:val="2B2535DF"/>
    <w:rsid w:val="2BE813BF"/>
    <w:rsid w:val="2D697938"/>
    <w:rsid w:val="2DC84F02"/>
    <w:rsid w:val="2E4C168F"/>
    <w:rsid w:val="2F305B22"/>
    <w:rsid w:val="2F3C6DC2"/>
    <w:rsid w:val="2F490347"/>
    <w:rsid w:val="2F5E3398"/>
    <w:rsid w:val="2F8F0DE5"/>
    <w:rsid w:val="31306B17"/>
    <w:rsid w:val="31EF3881"/>
    <w:rsid w:val="32542C88"/>
    <w:rsid w:val="36C24BE4"/>
    <w:rsid w:val="38181BF3"/>
    <w:rsid w:val="385B51EE"/>
    <w:rsid w:val="38AE337D"/>
    <w:rsid w:val="39AB195F"/>
    <w:rsid w:val="3A1C7386"/>
    <w:rsid w:val="3BAE161E"/>
    <w:rsid w:val="3C297D8D"/>
    <w:rsid w:val="3D3611C3"/>
    <w:rsid w:val="3F15388C"/>
    <w:rsid w:val="40DE086C"/>
    <w:rsid w:val="41A66FF2"/>
    <w:rsid w:val="42C45840"/>
    <w:rsid w:val="45941E41"/>
    <w:rsid w:val="469B4984"/>
    <w:rsid w:val="474B6220"/>
    <w:rsid w:val="4C4722B4"/>
    <w:rsid w:val="4C7336B6"/>
    <w:rsid w:val="4CCA3F14"/>
    <w:rsid w:val="4D2E0486"/>
    <w:rsid w:val="501F49FD"/>
    <w:rsid w:val="50502E09"/>
    <w:rsid w:val="51695F30"/>
    <w:rsid w:val="51872F2C"/>
    <w:rsid w:val="530644F0"/>
    <w:rsid w:val="54FA281B"/>
    <w:rsid w:val="563A4AEF"/>
    <w:rsid w:val="5765537C"/>
    <w:rsid w:val="576B0A8F"/>
    <w:rsid w:val="57C71C02"/>
    <w:rsid w:val="582E3A30"/>
    <w:rsid w:val="58A91308"/>
    <w:rsid w:val="590F2782"/>
    <w:rsid w:val="5A571431"/>
    <w:rsid w:val="5AA36DA0"/>
    <w:rsid w:val="5AD9394C"/>
    <w:rsid w:val="5AF440A1"/>
    <w:rsid w:val="5B024F63"/>
    <w:rsid w:val="5CC91F79"/>
    <w:rsid w:val="61D27EB7"/>
    <w:rsid w:val="634736C9"/>
    <w:rsid w:val="64231D53"/>
    <w:rsid w:val="644B0992"/>
    <w:rsid w:val="651B533C"/>
    <w:rsid w:val="66480D17"/>
    <w:rsid w:val="67A54F4C"/>
    <w:rsid w:val="67B82F47"/>
    <w:rsid w:val="67E525A9"/>
    <w:rsid w:val="67E75F5F"/>
    <w:rsid w:val="68EE5593"/>
    <w:rsid w:val="69074B34"/>
    <w:rsid w:val="6AB76B7F"/>
    <w:rsid w:val="6AE471E3"/>
    <w:rsid w:val="6B73086C"/>
    <w:rsid w:val="6C105C86"/>
    <w:rsid w:val="6CED3A62"/>
    <w:rsid w:val="6E103CBF"/>
    <w:rsid w:val="6E531FEA"/>
    <w:rsid w:val="6E8E4DD0"/>
    <w:rsid w:val="6FF60E7F"/>
    <w:rsid w:val="71963B10"/>
    <w:rsid w:val="720F0CFE"/>
    <w:rsid w:val="72864A67"/>
    <w:rsid w:val="72FF3793"/>
    <w:rsid w:val="7384143C"/>
    <w:rsid w:val="73B940A9"/>
    <w:rsid w:val="7480515F"/>
    <w:rsid w:val="760663A6"/>
    <w:rsid w:val="76153EC6"/>
    <w:rsid w:val="76B5221B"/>
    <w:rsid w:val="773921DD"/>
    <w:rsid w:val="77A447C9"/>
    <w:rsid w:val="77CC7A4A"/>
    <w:rsid w:val="77D540BF"/>
    <w:rsid w:val="78A6284A"/>
    <w:rsid w:val="79DD048C"/>
    <w:rsid w:val="7DE44A0D"/>
    <w:rsid w:val="7F055799"/>
    <w:rsid w:val="7F3124E8"/>
    <w:rsid w:val="7FE2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41"/>
    <w:qFormat/>
    <w:uiPriority w:val="0"/>
    <w:pPr>
      <w:jc w:val="left"/>
    </w:pPr>
  </w:style>
  <w:style w:type="paragraph" w:styleId="7">
    <w:name w:val="Body Text"/>
    <w:basedOn w:val="1"/>
    <w:link w:val="81"/>
    <w:unhideWhenUsed/>
    <w:qFormat/>
    <w:uiPriority w:val="0"/>
    <w:pPr>
      <w:spacing w:after="120"/>
    </w:pPr>
    <w:rPr>
      <w:sz w:val="24"/>
      <w:szCs w:val="21"/>
    </w:rPr>
  </w:style>
  <w:style w:type="paragraph" w:styleId="8">
    <w:name w:val="Body Text Indent"/>
    <w:basedOn w:val="1"/>
    <w:link w:val="39"/>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80"/>
    <w:semiHidden/>
    <w:unhideWhenUsed/>
    <w:qFormat/>
    <w:uiPriority w:val="99"/>
    <w:pPr>
      <w:ind w:left="100" w:leftChars="2500"/>
    </w:pPr>
  </w:style>
  <w:style w:type="paragraph" w:styleId="13">
    <w:name w:val="Body Text Indent 2"/>
    <w:basedOn w:val="1"/>
    <w:qFormat/>
    <w:uiPriority w:val="0"/>
    <w:pPr>
      <w:ind w:firstLine="600" w:firstLineChars="200"/>
      <w:jc w:val="left"/>
    </w:pPr>
    <w:rPr>
      <w:sz w:val="30"/>
      <w:szCs w:val="30"/>
    </w:rPr>
  </w:style>
  <w:style w:type="paragraph" w:styleId="14">
    <w:name w:val="Balloon Text"/>
    <w:basedOn w:val="1"/>
    <w:link w:val="38"/>
    <w:qFormat/>
    <w:uiPriority w:val="0"/>
    <w:rPr>
      <w:rFonts w:asciiTheme="minorHAnsi" w:hAnsiTheme="minorHAnsi" w:eastAsiaTheme="minorEastAsia" w:cstheme="minorBidi"/>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8">
    <w:name w:val="toc 4"/>
    <w:basedOn w:val="10"/>
    <w:next w:val="1"/>
    <w:semiHidden/>
    <w:qFormat/>
    <w:uiPriority w:val="0"/>
    <w:pPr>
      <w:ind w:left="420"/>
    </w:pPr>
  </w:style>
  <w:style w:type="paragraph" w:styleId="19">
    <w:name w:val="footnote text"/>
    <w:basedOn w:val="1"/>
    <w:link w:val="36"/>
    <w:qFormat/>
    <w:uiPriority w:val="0"/>
    <w:pPr>
      <w:snapToGrid w:val="0"/>
      <w:jc w:val="left"/>
    </w:pPr>
    <w:rPr>
      <w:rFonts w:asciiTheme="minorHAnsi" w:hAnsiTheme="minorHAnsi" w:eastAsiaTheme="minorEastAsia" w:cstheme="minorBidi"/>
      <w:sz w:val="18"/>
      <w:szCs w:val="18"/>
    </w:rPr>
  </w:style>
  <w:style w:type="paragraph" w:styleId="20">
    <w:name w:val="toc 6"/>
    <w:basedOn w:val="1"/>
    <w:next w:val="1"/>
    <w:semiHidden/>
    <w:qFormat/>
    <w:uiPriority w:val="0"/>
    <w:pPr>
      <w:ind w:left="840"/>
      <w:jc w:val="left"/>
    </w:pPr>
  </w:style>
  <w:style w:type="paragraph" w:styleId="21">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2">
    <w:name w:val="toc 9"/>
    <w:basedOn w:val="1"/>
    <w:next w:val="1"/>
    <w:semiHidden/>
    <w:qFormat/>
    <w:uiPriority w:val="0"/>
    <w:pPr>
      <w:ind w:left="1470"/>
      <w:jc w:val="left"/>
    </w:pPr>
  </w:style>
  <w:style w:type="paragraph" w:styleId="23">
    <w:name w:val="Title"/>
    <w:basedOn w:val="2"/>
    <w:next w:val="1"/>
    <w:link w:val="35"/>
    <w:qFormat/>
    <w:uiPriority w:val="0"/>
    <w:pPr>
      <w:spacing w:before="240" w:after="60"/>
      <w:jc w:val="center"/>
      <w:outlineLvl w:val="0"/>
    </w:pPr>
    <w:rPr>
      <w:rFonts w:ascii="Cambria" w:hAnsi="Cambria" w:eastAsiaTheme="minorEastAsia"/>
      <w:sz w:val="32"/>
      <w:szCs w:val="32"/>
    </w:rPr>
  </w:style>
  <w:style w:type="table" w:styleId="25">
    <w:name w:val="Table Grid"/>
    <w:basedOn w:val="2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qFormat/>
    <w:uiPriority w:val="0"/>
    <w:rPr>
      <w:rFonts w:ascii="Times New Roman" w:hAnsi="Times New Roman" w:eastAsia="宋体"/>
      <w:sz w:val="18"/>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footnote reference"/>
    <w:qFormat/>
    <w:uiPriority w:val="0"/>
    <w:rPr>
      <w:vertAlign w:val="superscript"/>
    </w:rPr>
  </w:style>
  <w:style w:type="character" w:customStyle="1" w:styleId="30">
    <w:name w:val="页眉 Char"/>
    <w:basedOn w:val="26"/>
    <w:link w:val="16"/>
    <w:qFormat/>
    <w:uiPriority w:val="99"/>
    <w:rPr>
      <w:sz w:val="18"/>
      <w:szCs w:val="18"/>
    </w:rPr>
  </w:style>
  <w:style w:type="character" w:customStyle="1" w:styleId="31">
    <w:name w:val="页脚 Char"/>
    <w:basedOn w:val="26"/>
    <w:link w:val="15"/>
    <w:qFormat/>
    <w:uiPriority w:val="99"/>
    <w:rPr>
      <w:sz w:val="18"/>
      <w:szCs w:val="18"/>
    </w:rPr>
  </w:style>
  <w:style w:type="character" w:customStyle="1" w:styleId="32">
    <w:name w:val="标题 1 Char"/>
    <w:basedOn w:val="26"/>
    <w:link w:val="2"/>
    <w:qFormat/>
    <w:uiPriority w:val="0"/>
    <w:rPr>
      <w:rFonts w:ascii="Calibri" w:hAnsi="Calibri" w:eastAsia="宋体" w:cs="Times New Roman"/>
      <w:b/>
      <w:bCs/>
      <w:kern w:val="44"/>
      <w:sz w:val="44"/>
      <w:szCs w:val="44"/>
    </w:rPr>
  </w:style>
  <w:style w:type="character" w:customStyle="1" w:styleId="33">
    <w:name w:val="标题 2 Char"/>
    <w:basedOn w:val="26"/>
    <w:link w:val="3"/>
    <w:qFormat/>
    <w:uiPriority w:val="0"/>
    <w:rPr>
      <w:rFonts w:ascii="Arial" w:hAnsi="Arial" w:eastAsia="黑体" w:cs="Times New Roman"/>
      <w:b/>
      <w:bCs/>
      <w:sz w:val="32"/>
      <w:szCs w:val="32"/>
    </w:rPr>
  </w:style>
  <w:style w:type="character" w:customStyle="1" w:styleId="34">
    <w:name w:val="标题 3 Char"/>
    <w:basedOn w:val="26"/>
    <w:link w:val="4"/>
    <w:qFormat/>
    <w:uiPriority w:val="0"/>
    <w:rPr>
      <w:rFonts w:ascii="Calibri" w:hAnsi="Calibri" w:eastAsia="宋体" w:cs="Times New Roman"/>
      <w:b/>
      <w:bCs/>
      <w:sz w:val="32"/>
      <w:szCs w:val="32"/>
    </w:rPr>
  </w:style>
  <w:style w:type="character" w:customStyle="1" w:styleId="35">
    <w:name w:val="标题 Char"/>
    <w:link w:val="23"/>
    <w:qFormat/>
    <w:uiPriority w:val="0"/>
    <w:rPr>
      <w:rFonts w:ascii="Cambria" w:hAnsi="Cambria" w:cs="Times New Roman"/>
      <w:b/>
      <w:bCs/>
      <w:sz w:val="32"/>
      <w:szCs w:val="32"/>
    </w:rPr>
  </w:style>
  <w:style w:type="character" w:customStyle="1" w:styleId="36">
    <w:name w:val="脚注文本 Char"/>
    <w:link w:val="19"/>
    <w:qFormat/>
    <w:uiPriority w:val="0"/>
    <w:rPr>
      <w:sz w:val="18"/>
      <w:szCs w:val="18"/>
    </w:rPr>
  </w:style>
  <w:style w:type="character" w:customStyle="1" w:styleId="37">
    <w:name w:val="未处理的提及"/>
    <w:unhideWhenUsed/>
    <w:qFormat/>
    <w:uiPriority w:val="99"/>
    <w:rPr>
      <w:color w:val="605E5C"/>
      <w:shd w:val="clear" w:color="auto" w:fill="E1DFDD"/>
    </w:rPr>
  </w:style>
  <w:style w:type="character" w:customStyle="1" w:styleId="38">
    <w:name w:val="批注框文本 Char"/>
    <w:link w:val="14"/>
    <w:qFormat/>
    <w:uiPriority w:val="0"/>
    <w:rPr>
      <w:sz w:val="18"/>
      <w:szCs w:val="18"/>
    </w:rPr>
  </w:style>
  <w:style w:type="character" w:customStyle="1" w:styleId="39">
    <w:name w:val="正文文本缩进 Char"/>
    <w:basedOn w:val="26"/>
    <w:link w:val="8"/>
    <w:qFormat/>
    <w:uiPriority w:val="0"/>
    <w:rPr>
      <w:rFonts w:ascii="Calibri" w:hAnsi="Calibri" w:eastAsia="宋体" w:cs="Times New Roman"/>
      <w:szCs w:val="24"/>
    </w:rPr>
  </w:style>
  <w:style w:type="paragraph" w:customStyle="1" w:styleId="40">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1">
    <w:name w:val="批注文字 Char"/>
    <w:basedOn w:val="26"/>
    <w:link w:val="6"/>
    <w:qFormat/>
    <w:uiPriority w:val="0"/>
    <w:rPr>
      <w:rFonts w:ascii="Calibri" w:hAnsi="Calibri" w:eastAsia="宋体" w:cs="Times New Roman"/>
      <w:szCs w:val="24"/>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3">
    <w:name w:val="三级条标题"/>
    <w:basedOn w:val="44"/>
    <w:next w:val="47"/>
    <w:qFormat/>
    <w:uiPriority w:val="0"/>
    <w:pPr>
      <w:outlineLvl w:val="4"/>
    </w:pPr>
  </w:style>
  <w:style w:type="paragraph" w:customStyle="1" w:styleId="44">
    <w:name w:val="二级条标题"/>
    <w:basedOn w:val="45"/>
    <w:next w:val="47"/>
    <w:qFormat/>
    <w:uiPriority w:val="0"/>
    <w:pPr>
      <w:outlineLvl w:val="3"/>
    </w:pPr>
  </w:style>
  <w:style w:type="paragraph" w:customStyle="1" w:styleId="45">
    <w:name w:val="一级条标题"/>
    <w:basedOn w:val="46"/>
    <w:next w:val="47"/>
    <w:qFormat/>
    <w:uiPriority w:val="0"/>
    <w:pPr>
      <w:spacing w:before="0" w:beforeLines="0" w:after="0" w:afterLines="0"/>
      <w:ind w:left="512" w:firstLine="0"/>
      <w:outlineLvl w:val="2"/>
    </w:pPr>
  </w:style>
  <w:style w:type="paragraph" w:customStyle="1" w:styleId="46">
    <w:name w:val="章标题"/>
    <w:next w:val="47"/>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7">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8">
    <w:name w:val="批注框文本 Char1"/>
    <w:basedOn w:val="26"/>
    <w:semiHidden/>
    <w:qFormat/>
    <w:uiPriority w:val="99"/>
    <w:rPr>
      <w:rFonts w:ascii="Calibri" w:hAnsi="Calibri" w:eastAsia="宋体" w:cs="Times New Roman"/>
      <w:sz w:val="18"/>
      <w:szCs w:val="18"/>
    </w:rPr>
  </w:style>
  <w:style w:type="character" w:customStyle="1" w:styleId="49">
    <w:name w:val="脚注文本 Char1"/>
    <w:basedOn w:val="26"/>
    <w:semiHidden/>
    <w:qFormat/>
    <w:uiPriority w:val="99"/>
    <w:rPr>
      <w:rFonts w:ascii="Calibri" w:hAnsi="Calibri" w:eastAsia="宋体" w:cs="Times New Roman"/>
      <w:sz w:val="18"/>
      <w:szCs w:val="18"/>
    </w:rPr>
  </w:style>
  <w:style w:type="character" w:customStyle="1" w:styleId="50">
    <w:name w:val="标题 Char1"/>
    <w:basedOn w:val="26"/>
    <w:qFormat/>
    <w:uiPriority w:val="10"/>
    <w:rPr>
      <w:rFonts w:eastAsia="宋体" w:asciiTheme="majorHAnsi" w:hAnsiTheme="majorHAnsi" w:cstheme="majorBidi"/>
      <w:b/>
      <w:bCs/>
      <w:sz w:val="32"/>
      <w:szCs w:val="32"/>
    </w:rPr>
  </w:style>
  <w:style w:type="paragraph" w:customStyle="1" w:styleId="51">
    <w:name w:val="默认段落字体 Para Char Char Char Char Char Char Char Char Char Char"/>
    <w:basedOn w:val="1"/>
    <w:qFormat/>
    <w:uiPriority w:val="0"/>
  </w:style>
  <w:style w:type="paragraph" w:customStyle="1" w:styleId="5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4">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5">
    <w:name w:val="WPSOffice手动目录 1"/>
    <w:qFormat/>
    <w:uiPriority w:val="0"/>
    <w:rPr>
      <w:rFonts w:ascii="Calibri" w:hAnsi="Calibri" w:eastAsia="宋体" w:cs="Times New Roman"/>
      <w:lang w:val="en-US" w:eastAsia="zh-CN" w:bidi="ar-SA"/>
    </w:rPr>
  </w:style>
  <w:style w:type="paragraph" w:customStyle="1" w:styleId="56">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7">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8">
    <w:name w:val="封面正文"/>
    <w:qFormat/>
    <w:uiPriority w:val="0"/>
    <w:pPr>
      <w:jc w:val="both"/>
    </w:pPr>
    <w:rPr>
      <w:rFonts w:ascii="Calibri" w:hAnsi="Calibri" w:eastAsia="宋体" w:cs="Times New Roman"/>
      <w:lang w:val="en-US" w:eastAsia="zh-CN" w:bidi="ar-SA"/>
    </w:rPr>
  </w:style>
  <w:style w:type="paragraph" w:customStyle="1" w:styleId="59">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0">
    <w:name w:val="Char Char"/>
    <w:basedOn w:val="1"/>
    <w:qFormat/>
    <w:uiPriority w:val="0"/>
  </w:style>
  <w:style w:type="paragraph" w:customStyle="1" w:styleId="6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2">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3">
    <w:name w:val="五级条标题"/>
    <w:basedOn w:val="64"/>
    <w:next w:val="47"/>
    <w:qFormat/>
    <w:uiPriority w:val="0"/>
    <w:pPr>
      <w:outlineLvl w:val="6"/>
    </w:pPr>
  </w:style>
  <w:style w:type="paragraph" w:customStyle="1" w:styleId="64">
    <w:name w:val="四级条标题"/>
    <w:basedOn w:val="43"/>
    <w:next w:val="47"/>
    <w:qFormat/>
    <w:uiPriority w:val="0"/>
    <w:pPr>
      <w:outlineLvl w:val="5"/>
    </w:pPr>
  </w:style>
  <w:style w:type="paragraph" w:customStyle="1" w:styleId="6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6">
    <w:name w:val="WPSOffice手动目录 2"/>
    <w:qFormat/>
    <w:uiPriority w:val="0"/>
    <w:pPr>
      <w:ind w:left="200" w:leftChars="200"/>
    </w:pPr>
    <w:rPr>
      <w:rFonts w:ascii="Calibri" w:hAnsi="Calibri" w:eastAsia="宋体" w:cs="Times New Roman"/>
      <w:lang w:val="en-US" w:eastAsia="zh-CN" w:bidi="ar-SA"/>
    </w:rPr>
  </w:style>
  <w:style w:type="paragraph" w:customStyle="1" w:styleId="67">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8">
    <w:name w:val="List Paragraph"/>
    <w:basedOn w:val="1"/>
    <w:qFormat/>
    <w:uiPriority w:val="34"/>
    <w:pPr>
      <w:ind w:firstLine="420" w:firstLineChars="200"/>
    </w:pPr>
  </w:style>
  <w:style w:type="paragraph" w:customStyle="1" w:styleId="69">
    <w:name w:val="实施日期"/>
    <w:basedOn w:val="56"/>
    <w:qFormat/>
    <w:uiPriority w:val="0"/>
    <w:pPr>
      <w:framePr w:hSpace="0" w:wrap="around" w:xAlign="right"/>
      <w:jc w:val="right"/>
    </w:pPr>
  </w:style>
  <w:style w:type="paragraph" w:customStyle="1" w:styleId="70">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1">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2">
    <w:name w:val="标准书眉一"/>
    <w:qFormat/>
    <w:uiPriority w:val="0"/>
    <w:pPr>
      <w:jc w:val="both"/>
    </w:pPr>
    <w:rPr>
      <w:rFonts w:ascii="Calibri" w:hAnsi="Calibri" w:eastAsia="宋体" w:cs="Times New Roman"/>
      <w:lang w:val="en-US" w:eastAsia="zh-CN" w:bidi="ar-SA"/>
    </w:rPr>
  </w:style>
  <w:style w:type="paragraph" w:customStyle="1" w:styleId="73">
    <w:name w:val="标准书脚_偶数页"/>
    <w:qFormat/>
    <w:uiPriority w:val="0"/>
    <w:pPr>
      <w:spacing w:before="120"/>
    </w:pPr>
    <w:rPr>
      <w:rFonts w:ascii="Calibri" w:hAnsi="Calibri" w:eastAsia="宋体" w:cs="Times New Roman"/>
      <w:sz w:val="18"/>
      <w:lang w:val="en-US" w:eastAsia="zh-CN" w:bidi="ar-SA"/>
    </w:rPr>
  </w:style>
  <w:style w:type="paragraph" w:customStyle="1" w:styleId="74">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6">
    <w:name w:val="目次、标准名称标题"/>
    <w:basedOn w:val="40"/>
    <w:next w:val="47"/>
    <w:qFormat/>
    <w:uiPriority w:val="0"/>
    <w:pPr>
      <w:spacing w:line="460" w:lineRule="exact"/>
    </w:pPr>
  </w:style>
  <w:style w:type="paragraph" w:customStyle="1" w:styleId="77">
    <w:name w:val="标准书眉_偶数页"/>
    <w:basedOn w:val="62"/>
    <w:next w:val="1"/>
    <w:qFormat/>
    <w:uiPriority w:val="0"/>
    <w:pPr>
      <w:jc w:val="left"/>
    </w:pPr>
  </w:style>
  <w:style w:type="table" w:customStyle="1" w:styleId="78">
    <w:name w:val="网格型1"/>
    <w:basedOn w:val="2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0">
    <w:name w:val="日期 Char"/>
    <w:basedOn w:val="26"/>
    <w:link w:val="12"/>
    <w:semiHidden/>
    <w:qFormat/>
    <w:uiPriority w:val="99"/>
    <w:rPr>
      <w:rFonts w:ascii="Calibri" w:hAnsi="Calibri" w:eastAsia="宋体" w:cs="Times New Roman"/>
      <w:szCs w:val="24"/>
    </w:rPr>
  </w:style>
  <w:style w:type="character" w:customStyle="1" w:styleId="81">
    <w:name w:val="正文文本 Char"/>
    <w:basedOn w:val="26"/>
    <w:link w:val="7"/>
    <w:qFormat/>
    <w:uiPriority w:val="0"/>
    <w:rPr>
      <w:rFonts w:ascii="Times New Roman" w:hAnsi="Times New Roman" w:eastAsia="宋体" w:cs="Times New Roman"/>
      <w:sz w:val="24"/>
      <w:szCs w:val="21"/>
    </w:rPr>
  </w:style>
  <w:style w:type="character" w:styleId="82">
    <w:name w:val="Placeholder Text"/>
    <w:basedOn w:val="26"/>
    <w:semiHidden/>
    <w:qFormat/>
    <w:uiPriority w:val="99"/>
    <w:rPr>
      <w:color w:val="808080"/>
    </w:rPr>
  </w:style>
  <w:style w:type="table" w:customStyle="1" w:styleId="8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4">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2" Type="http://schemas.openxmlformats.org/officeDocument/2006/relationships/fontTable" Target="fontTable.xml"/><Relationship Id="rId81" Type="http://schemas.openxmlformats.org/officeDocument/2006/relationships/customXml" Target="../customXml/item2.xml"/><Relationship Id="rId80" Type="http://schemas.openxmlformats.org/officeDocument/2006/relationships/numbering" Target="numbering.xml"/><Relationship Id="rId8" Type="http://schemas.openxmlformats.org/officeDocument/2006/relationships/header" Target="header4.xml"/><Relationship Id="rId79" Type="http://schemas.openxmlformats.org/officeDocument/2006/relationships/customXml" Target="../customXml/item1.xml"/><Relationship Id="rId78" Type="http://schemas.openxmlformats.org/officeDocument/2006/relationships/image" Target="media/image29.wmf"/><Relationship Id="rId77" Type="http://schemas.openxmlformats.org/officeDocument/2006/relationships/oleObject" Target="embeddings/oleObject30.bin"/><Relationship Id="rId76" Type="http://schemas.openxmlformats.org/officeDocument/2006/relationships/image" Target="media/image28.wmf"/><Relationship Id="rId75" Type="http://schemas.openxmlformats.org/officeDocument/2006/relationships/oleObject" Target="embeddings/oleObject29.bin"/><Relationship Id="rId74" Type="http://schemas.openxmlformats.org/officeDocument/2006/relationships/image" Target="media/image27.wmf"/><Relationship Id="rId73" Type="http://schemas.openxmlformats.org/officeDocument/2006/relationships/oleObject" Target="embeddings/oleObject28.bin"/><Relationship Id="rId72" Type="http://schemas.openxmlformats.org/officeDocument/2006/relationships/image" Target="media/image26.wmf"/><Relationship Id="rId71" Type="http://schemas.openxmlformats.org/officeDocument/2006/relationships/image" Target="media/image25.wmf"/><Relationship Id="rId70" Type="http://schemas.openxmlformats.org/officeDocument/2006/relationships/oleObject" Target="embeddings/oleObject27.bin"/><Relationship Id="rId7" Type="http://schemas.openxmlformats.org/officeDocument/2006/relationships/footer" Target="footer2.xml"/><Relationship Id="rId69" Type="http://schemas.openxmlformats.org/officeDocument/2006/relationships/image" Target="media/image24.wmf"/><Relationship Id="rId68" Type="http://schemas.openxmlformats.org/officeDocument/2006/relationships/oleObject" Target="embeddings/oleObject26.bin"/><Relationship Id="rId67" Type="http://schemas.openxmlformats.org/officeDocument/2006/relationships/image" Target="media/image23.wmf"/><Relationship Id="rId66" Type="http://schemas.openxmlformats.org/officeDocument/2006/relationships/oleObject" Target="embeddings/oleObject25.bin"/><Relationship Id="rId65" Type="http://schemas.openxmlformats.org/officeDocument/2006/relationships/image" Target="media/image22.wmf"/><Relationship Id="rId64" Type="http://schemas.openxmlformats.org/officeDocument/2006/relationships/oleObject" Target="embeddings/oleObject24.bin"/><Relationship Id="rId63" Type="http://schemas.openxmlformats.org/officeDocument/2006/relationships/image" Target="media/image21.wmf"/><Relationship Id="rId62" Type="http://schemas.openxmlformats.org/officeDocument/2006/relationships/oleObject" Target="embeddings/oleObject23.bin"/><Relationship Id="rId61" Type="http://schemas.openxmlformats.org/officeDocument/2006/relationships/oleObject" Target="embeddings/oleObject22.bin"/><Relationship Id="rId60" Type="http://schemas.openxmlformats.org/officeDocument/2006/relationships/image" Target="media/image20.wmf"/><Relationship Id="rId6" Type="http://schemas.openxmlformats.org/officeDocument/2006/relationships/footer" Target="footer1.xml"/><Relationship Id="rId59" Type="http://schemas.openxmlformats.org/officeDocument/2006/relationships/oleObject" Target="embeddings/oleObject21.bin"/><Relationship Id="rId58" Type="http://schemas.openxmlformats.org/officeDocument/2006/relationships/image" Target="media/image19.wmf"/><Relationship Id="rId57" Type="http://schemas.openxmlformats.org/officeDocument/2006/relationships/oleObject" Target="embeddings/oleObject20.bin"/><Relationship Id="rId56" Type="http://schemas.openxmlformats.org/officeDocument/2006/relationships/image" Target="media/image18.wmf"/><Relationship Id="rId55" Type="http://schemas.openxmlformats.org/officeDocument/2006/relationships/oleObject" Target="embeddings/oleObject19.bin"/><Relationship Id="rId54" Type="http://schemas.openxmlformats.org/officeDocument/2006/relationships/oleObject" Target="embeddings/oleObject18.bin"/><Relationship Id="rId53" Type="http://schemas.openxmlformats.org/officeDocument/2006/relationships/oleObject" Target="embeddings/oleObject17.bin"/><Relationship Id="rId52" Type="http://schemas.openxmlformats.org/officeDocument/2006/relationships/image" Target="media/image17.wmf"/><Relationship Id="rId51" Type="http://schemas.openxmlformats.org/officeDocument/2006/relationships/oleObject" Target="embeddings/oleObject16.bin"/><Relationship Id="rId50" Type="http://schemas.openxmlformats.org/officeDocument/2006/relationships/image" Target="media/image16.wmf"/><Relationship Id="rId5" Type="http://schemas.openxmlformats.org/officeDocument/2006/relationships/header" Target="header3.xml"/><Relationship Id="rId49" Type="http://schemas.openxmlformats.org/officeDocument/2006/relationships/oleObject" Target="embeddings/oleObject15.bin"/><Relationship Id="rId48" Type="http://schemas.openxmlformats.org/officeDocument/2006/relationships/oleObject" Target="embeddings/oleObject14.bin"/><Relationship Id="rId47" Type="http://schemas.openxmlformats.org/officeDocument/2006/relationships/image" Target="media/image15.wmf"/><Relationship Id="rId46" Type="http://schemas.openxmlformats.org/officeDocument/2006/relationships/oleObject" Target="embeddings/oleObject13.bin"/><Relationship Id="rId45" Type="http://schemas.openxmlformats.org/officeDocument/2006/relationships/image" Target="media/image14.wmf"/><Relationship Id="rId44" Type="http://schemas.openxmlformats.org/officeDocument/2006/relationships/oleObject" Target="embeddings/oleObject12.bin"/><Relationship Id="rId43" Type="http://schemas.openxmlformats.org/officeDocument/2006/relationships/oleObject" Target="embeddings/oleObject11.bin"/><Relationship Id="rId42" Type="http://schemas.openxmlformats.org/officeDocument/2006/relationships/image" Target="media/image13.wmf"/><Relationship Id="rId41" Type="http://schemas.openxmlformats.org/officeDocument/2006/relationships/oleObject" Target="embeddings/oleObject10.bin"/><Relationship Id="rId40" Type="http://schemas.openxmlformats.org/officeDocument/2006/relationships/image" Target="media/image12.wmf"/><Relationship Id="rId4" Type="http://schemas.openxmlformats.org/officeDocument/2006/relationships/header" Target="header2.xml"/><Relationship Id="rId39" Type="http://schemas.openxmlformats.org/officeDocument/2006/relationships/oleObject" Target="embeddings/oleObject9.bin"/><Relationship Id="rId38" Type="http://schemas.openxmlformats.org/officeDocument/2006/relationships/image" Target="media/image11.wmf"/><Relationship Id="rId37" Type="http://schemas.openxmlformats.org/officeDocument/2006/relationships/oleObject" Target="embeddings/oleObject8.bin"/><Relationship Id="rId36" Type="http://schemas.openxmlformats.org/officeDocument/2006/relationships/image" Target="media/image10.wmf"/><Relationship Id="rId35" Type="http://schemas.openxmlformats.org/officeDocument/2006/relationships/oleObject" Target="embeddings/oleObject7.bin"/><Relationship Id="rId34" Type="http://schemas.openxmlformats.org/officeDocument/2006/relationships/image" Target="media/image9.wmf"/><Relationship Id="rId33" Type="http://schemas.openxmlformats.org/officeDocument/2006/relationships/oleObject" Target="embeddings/oleObject6.bin"/><Relationship Id="rId32" Type="http://schemas.openxmlformats.org/officeDocument/2006/relationships/image" Target="media/image8.wmf"/><Relationship Id="rId31" Type="http://schemas.openxmlformats.org/officeDocument/2006/relationships/oleObject" Target="embeddings/oleObject5.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6.wmf"/><Relationship Id="rId27" Type="http://schemas.openxmlformats.org/officeDocument/2006/relationships/oleObject" Target="embeddings/oleObject3.bin"/><Relationship Id="rId26" Type="http://schemas.openxmlformats.org/officeDocument/2006/relationships/image" Target="media/image5.wmf"/><Relationship Id="rId25" Type="http://schemas.openxmlformats.org/officeDocument/2006/relationships/oleObject" Target="embeddings/oleObject2.bin"/><Relationship Id="rId24" Type="http://schemas.openxmlformats.org/officeDocument/2006/relationships/image" Target="media/image4.wmf"/><Relationship Id="rId23" Type="http://schemas.openxmlformats.org/officeDocument/2006/relationships/oleObject" Target="embeddings/oleObject1.bin"/><Relationship Id="rId22" Type="http://schemas.openxmlformats.org/officeDocument/2006/relationships/image" Target="media/image3.png"/><Relationship Id="rId21" Type="http://schemas.openxmlformats.org/officeDocument/2006/relationships/image" Target="media/image2.emf"/><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D2FED-0E66-4802-9876-78C8BABC70E3}">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18</Pages>
  <Words>4097</Words>
  <Characters>7242</Characters>
  <Lines>76</Lines>
  <Paragraphs>21</Paragraphs>
  <TotalTime>2</TotalTime>
  <ScaleCrop>false</ScaleCrop>
  <LinksUpToDate>false</LinksUpToDate>
  <CharactersWithSpaces>8035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2023-01-12T08:08:00Z</cp:lastPrinted>
  <dcterms:modified xsi:type="dcterms:W3CDTF">2023-06-02T07:49:58Z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6C37A3D3FC70456B8F5123868356BFF6</vt:lpwstr>
  </property>
</Properties>
</file>