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77AB3" w14:textId="77777777" w:rsidR="009C1405" w:rsidRDefault="009C1405" w:rsidP="009C1405">
      <w:pPr>
        <w:widowControl w:val="0"/>
        <w:spacing w:line="500" w:lineRule="exact"/>
        <w:jc w:val="both"/>
        <w:rPr>
          <w:b/>
          <w:bCs/>
          <w:sz w:val="32"/>
          <w:szCs w:val="32"/>
        </w:rPr>
      </w:pPr>
    </w:p>
    <w:p w14:paraId="7E32515B" w14:textId="77777777" w:rsidR="002C3E0E" w:rsidRDefault="002C3E0E" w:rsidP="009C1405">
      <w:pPr>
        <w:widowControl w:val="0"/>
        <w:spacing w:line="360" w:lineRule="auto"/>
        <w:jc w:val="center"/>
        <w:outlineLvl w:val="0"/>
        <w:rPr>
          <w:b/>
          <w:bCs/>
          <w:sz w:val="48"/>
          <w:szCs w:val="48"/>
        </w:rPr>
      </w:pPr>
    </w:p>
    <w:p w14:paraId="6FBBA9FF" w14:textId="77777777" w:rsidR="00A9709B" w:rsidRDefault="009C1405" w:rsidP="009C1405">
      <w:pPr>
        <w:widowControl w:val="0"/>
        <w:spacing w:line="360" w:lineRule="auto"/>
        <w:jc w:val="center"/>
        <w:outlineLvl w:val="0"/>
        <w:rPr>
          <w:b/>
          <w:bCs/>
          <w:sz w:val="48"/>
          <w:szCs w:val="48"/>
        </w:rPr>
      </w:pPr>
      <w:r w:rsidRPr="009C1405">
        <w:rPr>
          <w:rFonts w:hint="eastAsia"/>
          <w:b/>
          <w:bCs/>
          <w:sz w:val="48"/>
          <w:szCs w:val="48"/>
        </w:rPr>
        <w:t>钴酸锂</w:t>
      </w:r>
      <w:r w:rsidR="00A9709B">
        <w:rPr>
          <w:rFonts w:hint="eastAsia"/>
          <w:b/>
          <w:bCs/>
          <w:sz w:val="48"/>
          <w:szCs w:val="48"/>
        </w:rPr>
        <w:t>化学分析方法</w:t>
      </w:r>
      <w:r w:rsidR="00A9709B">
        <w:rPr>
          <w:rFonts w:hint="eastAsia"/>
          <w:b/>
          <w:bCs/>
          <w:sz w:val="48"/>
          <w:szCs w:val="48"/>
        </w:rPr>
        <w:t xml:space="preserve"> </w:t>
      </w:r>
    </w:p>
    <w:p w14:paraId="2276807E" w14:textId="77777777" w:rsidR="00A9709B" w:rsidRDefault="00A9709B" w:rsidP="00A9709B">
      <w:pPr>
        <w:widowControl w:val="0"/>
        <w:spacing w:line="360" w:lineRule="auto"/>
        <w:jc w:val="center"/>
        <w:outlineLvl w:val="0"/>
        <w:rPr>
          <w:b/>
          <w:bCs/>
          <w:sz w:val="48"/>
          <w:szCs w:val="48"/>
        </w:rPr>
      </w:pPr>
      <w:r>
        <w:rPr>
          <w:rFonts w:hint="eastAsia"/>
          <w:b/>
          <w:bCs/>
          <w:sz w:val="48"/>
          <w:szCs w:val="48"/>
        </w:rPr>
        <w:t>第</w:t>
      </w:r>
      <w:r>
        <w:rPr>
          <w:rFonts w:hint="eastAsia"/>
          <w:b/>
          <w:bCs/>
          <w:sz w:val="48"/>
          <w:szCs w:val="48"/>
        </w:rPr>
        <w:t>1</w:t>
      </w:r>
      <w:r>
        <w:rPr>
          <w:rFonts w:hint="eastAsia"/>
          <w:b/>
          <w:bCs/>
          <w:sz w:val="48"/>
          <w:szCs w:val="48"/>
        </w:rPr>
        <w:t>部分</w:t>
      </w:r>
      <w:r w:rsidR="009C1405" w:rsidRPr="009C1405">
        <w:rPr>
          <w:rFonts w:hint="eastAsia"/>
          <w:b/>
          <w:bCs/>
          <w:sz w:val="48"/>
          <w:szCs w:val="48"/>
        </w:rPr>
        <w:t xml:space="preserve"> </w:t>
      </w:r>
      <w:r>
        <w:rPr>
          <w:rFonts w:hint="eastAsia"/>
          <w:b/>
          <w:bCs/>
          <w:sz w:val="48"/>
          <w:szCs w:val="48"/>
        </w:rPr>
        <w:t>钴量的测定</w:t>
      </w:r>
    </w:p>
    <w:p w14:paraId="0C706D47" w14:textId="32ECF644" w:rsidR="009C1405" w:rsidRDefault="00A9709B" w:rsidP="00A9709B">
      <w:pPr>
        <w:widowControl w:val="0"/>
        <w:spacing w:line="360" w:lineRule="auto"/>
        <w:jc w:val="center"/>
        <w:outlineLvl w:val="0"/>
        <w:rPr>
          <w:b/>
          <w:bCs/>
          <w:sz w:val="48"/>
          <w:szCs w:val="48"/>
        </w:rPr>
      </w:pPr>
      <w:r>
        <w:rPr>
          <w:b/>
          <w:bCs/>
          <w:sz w:val="48"/>
          <w:szCs w:val="48"/>
        </w:rPr>
        <w:t>EDTA</w:t>
      </w:r>
      <w:r>
        <w:rPr>
          <w:b/>
          <w:bCs/>
          <w:sz w:val="48"/>
          <w:szCs w:val="48"/>
        </w:rPr>
        <w:t>滴定法和电位滴定法</w:t>
      </w:r>
    </w:p>
    <w:p w14:paraId="2A0B915B" w14:textId="77777777" w:rsidR="002C3E0E" w:rsidRDefault="002C3E0E" w:rsidP="002C3E0E">
      <w:pPr>
        <w:spacing w:line="360" w:lineRule="auto"/>
        <w:jc w:val="center"/>
        <w:rPr>
          <w:b/>
          <w:sz w:val="44"/>
        </w:rPr>
      </w:pPr>
    </w:p>
    <w:p w14:paraId="1BF9A984" w14:textId="77777777" w:rsidR="002C3E0E" w:rsidRDefault="002C3E0E" w:rsidP="002C3E0E">
      <w:pPr>
        <w:spacing w:line="360" w:lineRule="auto"/>
        <w:jc w:val="center"/>
        <w:rPr>
          <w:b/>
          <w:sz w:val="44"/>
        </w:rPr>
      </w:pPr>
    </w:p>
    <w:p w14:paraId="7AE3349C" w14:textId="18D41A17" w:rsidR="002C3E0E" w:rsidRDefault="002C3E0E" w:rsidP="002C3E0E">
      <w:pPr>
        <w:spacing w:line="360" w:lineRule="auto"/>
        <w:jc w:val="center"/>
        <w:rPr>
          <w:b/>
          <w:sz w:val="44"/>
        </w:rPr>
      </w:pPr>
      <w:r>
        <w:rPr>
          <w:rFonts w:hint="eastAsia"/>
          <w:b/>
          <w:sz w:val="44"/>
        </w:rPr>
        <w:t>编</w:t>
      </w:r>
    </w:p>
    <w:p w14:paraId="796650EF" w14:textId="77777777" w:rsidR="002C3E0E" w:rsidRDefault="002C3E0E" w:rsidP="002C3E0E">
      <w:pPr>
        <w:spacing w:line="360" w:lineRule="auto"/>
        <w:jc w:val="center"/>
        <w:rPr>
          <w:b/>
          <w:sz w:val="44"/>
        </w:rPr>
      </w:pPr>
      <w:r>
        <w:rPr>
          <w:rFonts w:hint="eastAsia"/>
          <w:b/>
          <w:sz w:val="44"/>
        </w:rPr>
        <w:t>制</w:t>
      </w:r>
    </w:p>
    <w:p w14:paraId="653BE239" w14:textId="77777777" w:rsidR="002C3E0E" w:rsidRDefault="002C3E0E" w:rsidP="002C3E0E">
      <w:pPr>
        <w:spacing w:line="360" w:lineRule="auto"/>
        <w:jc w:val="center"/>
        <w:rPr>
          <w:b/>
          <w:sz w:val="44"/>
        </w:rPr>
      </w:pPr>
      <w:r>
        <w:rPr>
          <w:rFonts w:hint="eastAsia"/>
          <w:b/>
          <w:sz w:val="44"/>
        </w:rPr>
        <w:t>说</w:t>
      </w:r>
    </w:p>
    <w:p w14:paraId="45629938" w14:textId="77777777" w:rsidR="002C3E0E" w:rsidRDefault="002C3E0E" w:rsidP="002C3E0E">
      <w:pPr>
        <w:spacing w:line="360" w:lineRule="auto"/>
        <w:jc w:val="center"/>
        <w:rPr>
          <w:b/>
          <w:sz w:val="44"/>
        </w:rPr>
      </w:pPr>
      <w:r>
        <w:rPr>
          <w:rFonts w:hint="eastAsia"/>
          <w:b/>
          <w:sz w:val="44"/>
        </w:rPr>
        <w:t>明</w:t>
      </w:r>
    </w:p>
    <w:p w14:paraId="2AB3727A" w14:textId="77777777" w:rsidR="009C1405" w:rsidRDefault="009C1405" w:rsidP="009C1405">
      <w:pPr>
        <w:widowControl w:val="0"/>
        <w:spacing w:line="500" w:lineRule="exact"/>
        <w:jc w:val="center"/>
      </w:pPr>
    </w:p>
    <w:p w14:paraId="100BE99F" w14:textId="4BA2DF20" w:rsidR="009C1405" w:rsidRPr="00877C28" w:rsidRDefault="009C1405" w:rsidP="00877C28">
      <w:pPr>
        <w:widowControl w:val="0"/>
        <w:spacing w:line="360" w:lineRule="auto"/>
        <w:jc w:val="center"/>
        <w:rPr>
          <w:b/>
          <w:bCs/>
          <w:sz w:val="52"/>
          <w:szCs w:val="52"/>
        </w:rPr>
      </w:pPr>
      <w:r>
        <w:rPr>
          <w:sz w:val="44"/>
          <w:szCs w:val="44"/>
        </w:rPr>
        <w:t>（</w:t>
      </w:r>
      <w:r w:rsidR="00663466">
        <w:rPr>
          <w:rFonts w:hint="eastAsia"/>
          <w:sz w:val="44"/>
          <w:szCs w:val="44"/>
        </w:rPr>
        <w:t>征求意见</w:t>
      </w:r>
      <w:r w:rsidR="00311B25">
        <w:rPr>
          <w:rFonts w:hint="eastAsia"/>
          <w:sz w:val="44"/>
          <w:szCs w:val="44"/>
        </w:rPr>
        <w:t>稿</w:t>
      </w:r>
      <w:r>
        <w:rPr>
          <w:sz w:val="44"/>
          <w:szCs w:val="44"/>
        </w:rPr>
        <w:t>）</w:t>
      </w:r>
    </w:p>
    <w:p w14:paraId="340E293E" w14:textId="77777777" w:rsidR="009C1405" w:rsidRDefault="009C1405" w:rsidP="009C1405">
      <w:pPr>
        <w:widowControl w:val="0"/>
        <w:spacing w:line="500" w:lineRule="exact"/>
        <w:jc w:val="both"/>
      </w:pPr>
    </w:p>
    <w:p w14:paraId="1E50F702" w14:textId="77777777" w:rsidR="009C1405" w:rsidRDefault="009C1405" w:rsidP="009C1405">
      <w:pPr>
        <w:widowControl w:val="0"/>
        <w:spacing w:line="500" w:lineRule="exact"/>
        <w:jc w:val="both"/>
      </w:pPr>
    </w:p>
    <w:p w14:paraId="2320C625" w14:textId="77777777" w:rsidR="009C1405" w:rsidRDefault="009C1405" w:rsidP="009C1405">
      <w:pPr>
        <w:widowControl w:val="0"/>
        <w:spacing w:line="500" w:lineRule="exact"/>
        <w:jc w:val="both"/>
      </w:pPr>
    </w:p>
    <w:p w14:paraId="3B5E38AE" w14:textId="77777777" w:rsidR="009C1405" w:rsidRDefault="009C1405" w:rsidP="009C1405">
      <w:pPr>
        <w:widowControl w:val="0"/>
        <w:spacing w:line="500" w:lineRule="exact"/>
        <w:jc w:val="both"/>
      </w:pPr>
    </w:p>
    <w:p w14:paraId="28B150BE" w14:textId="77777777" w:rsidR="009C1405" w:rsidRDefault="009C1405" w:rsidP="009C1405">
      <w:pPr>
        <w:widowControl w:val="0"/>
        <w:spacing w:line="500" w:lineRule="exact"/>
        <w:jc w:val="both"/>
      </w:pPr>
    </w:p>
    <w:p w14:paraId="35734138" w14:textId="238AB46F" w:rsidR="009C1405" w:rsidRDefault="009C1405" w:rsidP="009C1405">
      <w:pPr>
        <w:widowControl w:val="0"/>
        <w:spacing w:line="360" w:lineRule="auto"/>
        <w:jc w:val="center"/>
        <w:outlineLvl w:val="0"/>
        <w:rPr>
          <w:b/>
          <w:bCs/>
          <w:sz w:val="48"/>
          <w:szCs w:val="48"/>
        </w:rPr>
        <w:sectPr w:rsidR="009C1405" w:rsidSect="002C3E0E">
          <w:footerReference w:type="even" r:id="rId8"/>
          <w:footerReference w:type="default" r:id="rId9"/>
          <w:pgSz w:w="11906" w:h="16838"/>
          <w:pgMar w:top="1440" w:right="1080" w:bottom="1440" w:left="1080" w:header="992" w:footer="720" w:gutter="284"/>
          <w:pgNumType w:start="1"/>
          <w:cols w:space="720"/>
          <w:titlePg/>
          <w:docGrid w:linePitch="326"/>
        </w:sectPr>
      </w:pPr>
      <w:r>
        <w:rPr>
          <w:b/>
          <w:bCs/>
          <w:sz w:val="48"/>
          <w:szCs w:val="48"/>
        </w:rPr>
        <w:t>202</w:t>
      </w:r>
      <w:r w:rsidR="00877C28">
        <w:rPr>
          <w:b/>
          <w:bCs/>
          <w:sz w:val="48"/>
          <w:szCs w:val="48"/>
        </w:rPr>
        <w:t>3</w:t>
      </w:r>
      <w:r>
        <w:rPr>
          <w:b/>
          <w:bCs/>
          <w:sz w:val="48"/>
          <w:szCs w:val="48"/>
        </w:rPr>
        <w:t>年</w:t>
      </w:r>
      <w:r w:rsidR="00877C28">
        <w:rPr>
          <w:b/>
          <w:bCs/>
          <w:sz w:val="48"/>
          <w:szCs w:val="48"/>
        </w:rPr>
        <w:t>4</w:t>
      </w:r>
      <w:r>
        <w:rPr>
          <w:b/>
          <w:bCs/>
          <w:sz w:val="48"/>
          <w:szCs w:val="48"/>
        </w:rPr>
        <w:t>月</w:t>
      </w:r>
    </w:p>
    <w:p w14:paraId="47A69237" w14:textId="77777777" w:rsidR="002D429F" w:rsidRPr="0000393B" w:rsidRDefault="009C1405" w:rsidP="009C1405">
      <w:pPr>
        <w:widowControl w:val="0"/>
        <w:spacing w:line="440" w:lineRule="exact"/>
        <w:jc w:val="center"/>
        <w:outlineLvl w:val="0"/>
        <w:rPr>
          <w:b/>
          <w:sz w:val="28"/>
          <w:szCs w:val="28"/>
        </w:rPr>
      </w:pPr>
      <w:r w:rsidRPr="0000393B">
        <w:rPr>
          <w:rFonts w:hint="eastAsia"/>
          <w:b/>
          <w:sz w:val="28"/>
          <w:szCs w:val="28"/>
        </w:rPr>
        <w:lastRenderedPageBreak/>
        <w:t>钴酸锂</w:t>
      </w:r>
      <w:r w:rsidR="002D429F" w:rsidRPr="0000393B">
        <w:rPr>
          <w:rFonts w:hint="eastAsia"/>
          <w:b/>
          <w:sz w:val="28"/>
          <w:szCs w:val="28"/>
        </w:rPr>
        <w:t>化学分析</w:t>
      </w:r>
      <w:r w:rsidR="002D429F" w:rsidRPr="0000393B">
        <w:rPr>
          <w:b/>
          <w:sz w:val="28"/>
          <w:szCs w:val="28"/>
        </w:rPr>
        <w:t>方法</w:t>
      </w:r>
    </w:p>
    <w:p w14:paraId="61E46060" w14:textId="5D649860" w:rsidR="00D26B71" w:rsidRPr="0000393B" w:rsidRDefault="002D429F" w:rsidP="009C1405">
      <w:pPr>
        <w:widowControl w:val="0"/>
        <w:spacing w:line="440" w:lineRule="exact"/>
        <w:jc w:val="center"/>
        <w:outlineLvl w:val="0"/>
        <w:rPr>
          <w:b/>
          <w:sz w:val="28"/>
          <w:szCs w:val="28"/>
        </w:rPr>
      </w:pPr>
      <w:r w:rsidRPr="0000393B">
        <w:rPr>
          <w:rFonts w:hint="eastAsia"/>
          <w:b/>
          <w:sz w:val="28"/>
          <w:szCs w:val="28"/>
        </w:rPr>
        <w:t>第</w:t>
      </w:r>
      <w:r w:rsidRPr="0000393B">
        <w:rPr>
          <w:rFonts w:hint="eastAsia"/>
          <w:b/>
          <w:sz w:val="28"/>
          <w:szCs w:val="28"/>
        </w:rPr>
        <w:t>1</w:t>
      </w:r>
      <w:r w:rsidRPr="0000393B">
        <w:rPr>
          <w:rFonts w:hint="eastAsia"/>
          <w:b/>
          <w:sz w:val="28"/>
          <w:szCs w:val="28"/>
        </w:rPr>
        <w:t>部分</w:t>
      </w:r>
      <w:r w:rsidRPr="0000393B">
        <w:rPr>
          <w:rFonts w:hint="eastAsia"/>
          <w:b/>
          <w:sz w:val="28"/>
          <w:szCs w:val="28"/>
        </w:rPr>
        <w:t xml:space="preserve"> </w:t>
      </w:r>
      <w:r w:rsidRPr="0000393B">
        <w:rPr>
          <w:rFonts w:hint="eastAsia"/>
          <w:b/>
          <w:sz w:val="28"/>
          <w:szCs w:val="28"/>
        </w:rPr>
        <w:t>钴</w:t>
      </w:r>
      <w:r w:rsidRPr="0000393B">
        <w:rPr>
          <w:b/>
          <w:sz w:val="28"/>
          <w:szCs w:val="28"/>
        </w:rPr>
        <w:t>量的测定</w:t>
      </w:r>
      <w:r w:rsidR="009C1405" w:rsidRPr="0000393B">
        <w:rPr>
          <w:rFonts w:hint="eastAsia"/>
          <w:b/>
          <w:sz w:val="28"/>
          <w:szCs w:val="28"/>
        </w:rPr>
        <w:t xml:space="preserve"> </w:t>
      </w:r>
    </w:p>
    <w:p w14:paraId="19ED1E92" w14:textId="1D20F1B8" w:rsidR="00D26B71" w:rsidRPr="0000393B" w:rsidRDefault="002D429F" w:rsidP="009C1405">
      <w:pPr>
        <w:widowControl w:val="0"/>
        <w:spacing w:line="440" w:lineRule="exact"/>
        <w:jc w:val="center"/>
        <w:outlineLvl w:val="0"/>
        <w:rPr>
          <w:b/>
          <w:sz w:val="28"/>
          <w:szCs w:val="28"/>
        </w:rPr>
      </w:pPr>
      <w:r w:rsidRPr="0000393B">
        <w:rPr>
          <w:rFonts w:hint="eastAsia"/>
          <w:b/>
          <w:sz w:val="28"/>
          <w:szCs w:val="28"/>
        </w:rPr>
        <w:t>E</w:t>
      </w:r>
      <w:r w:rsidRPr="0000393B">
        <w:rPr>
          <w:b/>
          <w:sz w:val="28"/>
          <w:szCs w:val="28"/>
        </w:rPr>
        <w:t>DTA</w:t>
      </w:r>
      <w:r w:rsidRPr="0000393B">
        <w:rPr>
          <w:rFonts w:hint="eastAsia"/>
          <w:b/>
          <w:sz w:val="28"/>
          <w:szCs w:val="28"/>
        </w:rPr>
        <w:t>滴定法</w:t>
      </w:r>
      <w:r w:rsidRPr="0000393B">
        <w:rPr>
          <w:b/>
          <w:sz w:val="28"/>
          <w:szCs w:val="28"/>
        </w:rPr>
        <w:t>和电位滴定法</w:t>
      </w:r>
    </w:p>
    <w:p w14:paraId="184DC376" w14:textId="509B5799" w:rsidR="00936E66" w:rsidRPr="00D26B71" w:rsidRDefault="00D26B71" w:rsidP="009C1405">
      <w:pPr>
        <w:widowControl w:val="0"/>
        <w:spacing w:line="440" w:lineRule="exact"/>
        <w:jc w:val="center"/>
        <w:outlineLvl w:val="0"/>
        <w:rPr>
          <w:b/>
          <w:bCs/>
          <w:sz w:val="28"/>
          <w:szCs w:val="28"/>
        </w:rPr>
      </w:pPr>
      <w:r>
        <w:rPr>
          <w:rFonts w:hint="eastAsia"/>
          <w:b/>
          <w:bCs/>
          <w:sz w:val="28"/>
          <w:szCs w:val="28"/>
        </w:rPr>
        <w:t>（</w:t>
      </w:r>
      <w:r w:rsidR="009C1405" w:rsidRPr="00D26B71">
        <w:rPr>
          <w:b/>
          <w:bCs/>
          <w:sz w:val="28"/>
          <w:szCs w:val="28"/>
        </w:rPr>
        <w:t>编制说明</w:t>
      </w:r>
      <w:r>
        <w:rPr>
          <w:rFonts w:hint="eastAsia"/>
          <w:b/>
          <w:bCs/>
          <w:sz w:val="28"/>
          <w:szCs w:val="28"/>
        </w:rPr>
        <w:t>）</w:t>
      </w:r>
    </w:p>
    <w:p w14:paraId="27CD9C7D" w14:textId="77777777" w:rsidR="009C1405" w:rsidRPr="002C3E0E" w:rsidRDefault="009C1405" w:rsidP="00D26B71">
      <w:pPr>
        <w:widowControl w:val="0"/>
        <w:spacing w:beforeLines="50" w:before="156" w:afterLines="100" w:after="312"/>
        <w:jc w:val="both"/>
        <w:outlineLvl w:val="0"/>
        <w:rPr>
          <w:b/>
          <w:bCs/>
          <w:sz w:val="21"/>
          <w:szCs w:val="21"/>
        </w:rPr>
      </w:pPr>
      <w:r w:rsidRPr="002C3E0E">
        <w:rPr>
          <w:b/>
          <w:bCs/>
          <w:sz w:val="21"/>
          <w:szCs w:val="21"/>
        </w:rPr>
        <w:t>一、工作简况</w:t>
      </w:r>
    </w:p>
    <w:p w14:paraId="15F926E1" w14:textId="77777777" w:rsidR="009C1405" w:rsidRPr="00811E11" w:rsidRDefault="009C1405" w:rsidP="00D26B71">
      <w:pPr>
        <w:widowControl w:val="0"/>
        <w:spacing w:afterLines="50" w:after="156"/>
        <w:jc w:val="both"/>
        <w:outlineLvl w:val="1"/>
        <w:rPr>
          <w:b/>
          <w:bCs/>
          <w:sz w:val="21"/>
          <w:szCs w:val="21"/>
        </w:rPr>
      </w:pPr>
      <w:r w:rsidRPr="00811E11">
        <w:rPr>
          <w:b/>
          <w:bCs/>
          <w:sz w:val="21"/>
          <w:szCs w:val="21"/>
        </w:rPr>
        <w:t xml:space="preserve">1.1 </w:t>
      </w:r>
      <w:r w:rsidRPr="00811E11">
        <w:rPr>
          <w:b/>
          <w:bCs/>
          <w:sz w:val="21"/>
          <w:szCs w:val="21"/>
        </w:rPr>
        <w:t>任务来源</w:t>
      </w:r>
    </w:p>
    <w:p w14:paraId="12553373" w14:textId="365571E8" w:rsidR="00EA2E1D" w:rsidRPr="002C3E0E" w:rsidRDefault="009C1405" w:rsidP="00026FCA">
      <w:pPr>
        <w:ind w:firstLineChars="200" w:firstLine="420"/>
        <w:jc w:val="both"/>
        <w:rPr>
          <w:sz w:val="21"/>
          <w:szCs w:val="21"/>
        </w:rPr>
      </w:pPr>
      <w:r w:rsidRPr="00811E11">
        <w:rPr>
          <w:rFonts w:hint="eastAsia"/>
          <w:sz w:val="21"/>
          <w:szCs w:val="21"/>
        </w:rPr>
        <w:t>根据国家标准化管理委员会《</w:t>
      </w:r>
      <w:r w:rsidR="00200F53" w:rsidRPr="00811E11">
        <w:rPr>
          <w:rFonts w:hint="eastAsia"/>
          <w:sz w:val="21"/>
          <w:szCs w:val="21"/>
        </w:rPr>
        <w:t>2022</w:t>
      </w:r>
      <w:r w:rsidR="00200F53" w:rsidRPr="00811E11">
        <w:rPr>
          <w:rFonts w:hint="eastAsia"/>
          <w:sz w:val="21"/>
          <w:szCs w:val="21"/>
        </w:rPr>
        <w:t>年第四批推荐性国家标准计划及相关标准外文版计划的通知</w:t>
      </w:r>
      <w:r w:rsidRPr="00811E11">
        <w:rPr>
          <w:rFonts w:hint="eastAsia"/>
          <w:sz w:val="21"/>
          <w:szCs w:val="21"/>
        </w:rPr>
        <w:t>》（国标委发</w:t>
      </w:r>
      <w:r w:rsidR="00200F53" w:rsidRPr="00811E11">
        <w:rPr>
          <w:rFonts w:hint="eastAsia"/>
          <w:sz w:val="21"/>
          <w:szCs w:val="21"/>
        </w:rPr>
        <w:t>[202</w:t>
      </w:r>
      <w:r w:rsidR="00200F53" w:rsidRPr="00811E11">
        <w:rPr>
          <w:sz w:val="21"/>
          <w:szCs w:val="21"/>
        </w:rPr>
        <w:t>2</w:t>
      </w:r>
      <w:r w:rsidRPr="00811E11">
        <w:rPr>
          <w:rFonts w:hint="eastAsia"/>
          <w:sz w:val="21"/>
          <w:szCs w:val="21"/>
        </w:rPr>
        <w:t>]</w:t>
      </w:r>
      <w:r w:rsidR="00200F53" w:rsidRPr="00811E11">
        <w:rPr>
          <w:sz w:val="21"/>
          <w:szCs w:val="21"/>
        </w:rPr>
        <w:t>51</w:t>
      </w:r>
      <w:r w:rsidRPr="00811E11">
        <w:rPr>
          <w:rFonts w:hint="eastAsia"/>
          <w:sz w:val="21"/>
          <w:szCs w:val="21"/>
        </w:rPr>
        <w:t>号）的文件精神，国家标准《钴酸锂</w:t>
      </w:r>
      <w:r w:rsidR="003C58D7" w:rsidRPr="00811E11">
        <w:rPr>
          <w:rFonts w:hint="eastAsia"/>
          <w:sz w:val="21"/>
          <w:szCs w:val="21"/>
        </w:rPr>
        <w:t>化学分析</w:t>
      </w:r>
      <w:r w:rsidR="003C58D7" w:rsidRPr="00811E11">
        <w:rPr>
          <w:sz w:val="21"/>
          <w:szCs w:val="21"/>
        </w:rPr>
        <w:t>方法</w:t>
      </w:r>
      <w:r w:rsidR="003C58D7" w:rsidRPr="00811E11">
        <w:rPr>
          <w:rFonts w:hint="eastAsia"/>
          <w:sz w:val="21"/>
          <w:szCs w:val="21"/>
        </w:rPr>
        <w:t xml:space="preserve"> </w:t>
      </w:r>
      <w:r w:rsidR="003C58D7" w:rsidRPr="00811E11">
        <w:rPr>
          <w:rFonts w:hint="eastAsia"/>
          <w:sz w:val="21"/>
          <w:szCs w:val="21"/>
        </w:rPr>
        <w:t>第</w:t>
      </w:r>
      <w:r w:rsidR="003C58D7" w:rsidRPr="00811E11">
        <w:rPr>
          <w:rFonts w:hint="eastAsia"/>
          <w:sz w:val="21"/>
          <w:szCs w:val="21"/>
        </w:rPr>
        <w:t>1</w:t>
      </w:r>
      <w:r w:rsidR="003C58D7" w:rsidRPr="00811E11">
        <w:rPr>
          <w:rFonts w:hint="eastAsia"/>
          <w:sz w:val="21"/>
          <w:szCs w:val="21"/>
        </w:rPr>
        <w:t>部分</w:t>
      </w:r>
      <w:r w:rsidRPr="00811E11">
        <w:rPr>
          <w:rFonts w:hint="eastAsia"/>
          <w:sz w:val="21"/>
          <w:szCs w:val="21"/>
        </w:rPr>
        <w:t xml:space="preserve"> </w:t>
      </w:r>
      <w:r w:rsidR="003C58D7" w:rsidRPr="00811E11">
        <w:rPr>
          <w:rFonts w:hint="eastAsia"/>
          <w:sz w:val="21"/>
          <w:szCs w:val="21"/>
        </w:rPr>
        <w:t>钴量</w:t>
      </w:r>
      <w:r w:rsidR="003C58D7" w:rsidRPr="00811E11">
        <w:rPr>
          <w:sz w:val="21"/>
          <w:szCs w:val="21"/>
        </w:rPr>
        <w:t>的测定</w:t>
      </w:r>
      <w:r w:rsidR="003C58D7" w:rsidRPr="00811E11">
        <w:rPr>
          <w:rFonts w:hint="eastAsia"/>
          <w:sz w:val="21"/>
          <w:szCs w:val="21"/>
        </w:rPr>
        <w:t xml:space="preserve"> EDTA</w:t>
      </w:r>
      <w:r w:rsidR="003C58D7" w:rsidRPr="00811E11">
        <w:rPr>
          <w:rFonts w:hint="eastAsia"/>
          <w:sz w:val="21"/>
          <w:szCs w:val="21"/>
        </w:rPr>
        <w:t>滴定法</w:t>
      </w:r>
      <w:r w:rsidR="003C58D7" w:rsidRPr="00811E11">
        <w:rPr>
          <w:sz w:val="21"/>
          <w:szCs w:val="21"/>
        </w:rPr>
        <w:t>和电位</w:t>
      </w:r>
      <w:r w:rsidR="003C58D7" w:rsidRPr="00811E11">
        <w:rPr>
          <w:rFonts w:hint="eastAsia"/>
          <w:sz w:val="21"/>
          <w:szCs w:val="21"/>
        </w:rPr>
        <w:t>滴定法</w:t>
      </w:r>
      <w:r w:rsidRPr="00811E11">
        <w:rPr>
          <w:rFonts w:hint="eastAsia"/>
          <w:sz w:val="21"/>
          <w:szCs w:val="21"/>
        </w:rPr>
        <w:t>》由全国有色金属标准化技术委员会负责归口，由天津国安盟固利新材料科技股份有限公司牵头起草。项目计划编号为</w:t>
      </w:r>
      <w:r w:rsidR="003C58D7" w:rsidRPr="00811E11">
        <w:rPr>
          <w:sz w:val="21"/>
          <w:szCs w:val="21"/>
        </w:rPr>
        <w:t>20221726-T-610</w:t>
      </w:r>
      <w:r w:rsidRPr="00811E11">
        <w:rPr>
          <w:rFonts w:hint="eastAsia"/>
          <w:sz w:val="21"/>
          <w:szCs w:val="21"/>
        </w:rPr>
        <w:t>，项目计划完成时间为</w:t>
      </w:r>
      <w:r w:rsidRPr="00811E11">
        <w:rPr>
          <w:rFonts w:hint="eastAsia"/>
          <w:sz w:val="21"/>
          <w:szCs w:val="21"/>
        </w:rPr>
        <w:t>202</w:t>
      </w:r>
      <w:r w:rsidR="003C58D7" w:rsidRPr="00811E11">
        <w:rPr>
          <w:sz w:val="21"/>
          <w:szCs w:val="21"/>
        </w:rPr>
        <w:t>4</w:t>
      </w:r>
      <w:r w:rsidRPr="00811E11">
        <w:rPr>
          <w:rFonts w:hint="eastAsia"/>
          <w:sz w:val="21"/>
          <w:szCs w:val="21"/>
        </w:rPr>
        <w:t>年</w:t>
      </w:r>
      <w:r w:rsidR="00D82AF9" w:rsidRPr="00811E11">
        <w:rPr>
          <w:sz w:val="21"/>
          <w:szCs w:val="21"/>
        </w:rPr>
        <w:t>4</w:t>
      </w:r>
      <w:r w:rsidRPr="00811E11">
        <w:rPr>
          <w:rFonts w:hint="eastAsia"/>
          <w:sz w:val="21"/>
          <w:szCs w:val="21"/>
        </w:rPr>
        <w:t>月。</w:t>
      </w:r>
    </w:p>
    <w:p w14:paraId="46DF38ED" w14:textId="77777777" w:rsidR="00FD630D" w:rsidRDefault="00892EDE" w:rsidP="00FD630D">
      <w:pPr>
        <w:widowControl w:val="0"/>
        <w:spacing w:afterLines="50" w:after="156"/>
        <w:jc w:val="both"/>
        <w:outlineLvl w:val="1"/>
        <w:rPr>
          <w:b/>
          <w:bCs/>
          <w:sz w:val="21"/>
          <w:szCs w:val="21"/>
        </w:rPr>
      </w:pPr>
      <w:r w:rsidRPr="002C3E0E">
        <w:rPr>
          <w:b/>
          <w:bCs/>
          <w:sz w:val="21"/>
          <w:szCs w:val="21"/>
        </w:rPr>
        <w:t>1.</w:t>
      </w:r>
      <w:r>
        <w:rPr>
          <w:rFonts w:hint="eastAsia"/>
          <w:b/>
          <w:bCs/>
          <w:sz w:val="21"/>
          <w:szCs w:val="21"/>
        </w:rPr>
        <w:t>2</w:t>
      </w:r>
      <w:r w:rsidRPr="002C3E0E">
        <w:rPr>
          <w:b/>
          <w:bCs/>
          <w:sz w:val="21"/>
          <w:szCs w:val="21"/>
        </w:rPr>
        <w:t xml:space="preserve"> </w:t>
      </w:r>
      <w:r w:rsidRPr="002C3E0E">
        <w:rPr>
          <w:b/>
          <w:bCs/>
          <w:sz w:val="21"/>
          <w:szCs w:val="21"/>
        </w:rPr>
        <w:t>主</w:t>
      </w:r>
      <w:r w:rsidRPr="002C3E0E">
        <w:rPr>
          <w:rFonts w:hint="eastAsia"/>
          <w:b/>
          <w:bCs/>
          <w:sz w:val="21"/>
          <w:szCs w:val="21"/>
        </w:rPr>
        <w:t>起草</w:t>
      </w:r>
      <w:r w:rsidRPr="002C3E0E">
        <w:rPr>
          <w:b/>
          <w:bCs/>
          <w:sz w:val="21"/>
          <w:szCs w:val="21"/>
        </w:rPr>
        <w:t>单位</w:t>
      </w:r>
      <w:r>
        <w:rPr>
          <w:rFonts w:hint="eastAsia"/>
          <w:b/>
          <w:bCs/>
          <w:sz w:val="21"/>
          <w:szCs w:val="21"/>
        </w:rPr>
        <w:t>简介</w:t>
      </w:r>
    </w:p>
    <w:p w14:paraId="02A97A65" w14:textId="6DADFD67" w:rsidR="00D26B71" w:rsidRPr="002C3E0E" w:rsidRDefault="00D26B71" w:rsidP="00D26B71">
      <w:pPr>
        <w:tabs>
          <w:tab w:val="left" w:pos="142"/>
        </w:tabs>
        <w:ind w:firstLineChars="177" w:firstLine="372"/>
        <w:jc w:val="both"/>
        <w:rPr>
          <w:rFonts w:ascii="宋体" w:hAnsi="宋体" w:cs="Times"/>
          <w:color w:val="000000" w:themeColor="text1"/>
          <w:sz w:val="21"/>
          <w:szCs w:val="21"/>
        </w:rPr>
      </w:pPr>
      <w:r w:rsidRPr="002C3E0E">
        <w:rPr>
          <w:rFonts w:ascii="宋体" w:hAnsi="宋体" w:cs="Times"/>
          <w:color w:val="000000" w:themeColor="text1"/>
          <w:sz w:val="21"/>
          <w:szCs w:val="21"/>
        </w:rPr>
        <w:t>天津国安盟固利新材料科技股份有限公司（简称盟固利），控股子公司CITIC MGL始建于2000年4月，是国内最早一批成立并聚焦锂离子二次电池正极材料和高能量密度动力锂离子二次电池研发、生产销售的企业。2000年，CITIC MGL成为“国家级高新技术企业”，2003年，成立博士后科研工作站，2007年，被评为“中关村百家创新型试点企业”，2011年，获批“北京市企业技术中心”，2014年，成立“院士专家工作站”，同年，天津盟固利获批“天津市企业技术中心”。公司开发的钴酸锂、</w:t>
      </w:r>
      <w:r w:rsidR="002C3E0E" w:rsidRPr="002C3E0E">
        <w:rPr>
          <w:rFonts w:ascii="宋体" w:hAnsi="宋体" w:cs="Times" w:hint="eastAsia"/>
          <w:color w:val="000000" w:themeColor="text1"/>
          <w:sz w:val="21"/>
          <w:szCs w:val="21"/>
        </w:rPr>
        <w:t>锰酸锂</w:t>
      </w:r>
      <w:r w:rsidRPr="002C3E0E">
        <w:rPr>
          <w:rFonts w:ascii="宋体" w:hAnsi="宋体" w:cs="Times"/>
          <w:color w:val="000000" w:themeColor="text1"/>
          <w:sz w:val="21"/>
          <w:szCs w:val="21"/>
        </w:rPr>
        <w:t>正极材料先后获得国家及北京市多项奖项，其中“锂离子二次电池正极材料钴酸锂的合成”荣获国家科学技术进步二等奖及北京市科学技术奖一等奖，“锂离子电池正极材料</w:t>
      </w:r>
      <w:r w:rsidR="00026FCA" w:rsidRPr="002C3E0E">
        <w:rPr>
          <w:rFonts w:ascii="宋体" w:hAnsi="宋体" w:cs="Times"/>
          <w:color w:val="000000" w:themeColor="text1"/>
          <w:sz w:val="21"/>
          <w:szCs w:val="21"/>
        </w:rPr>
        <w:t>钴酸锂</w:t>
      </w:r>
      <w:r w:rsidRPr="002C3E0E">
        <w:rPr>
          <w:rFonts w:ascii="宋体" w:hAnsi="宋体" w:cs="Times"/>
          <w:color w:val="000000" w:themeColor="text1"/>
          <w:sz w:val="21"/>
          <w:szCs w:val="21"/>
        </w:rPr>
        <w:t>产业化技术开发” 荣获北京市科学技术奖三等奖。经过近二十年的努力，盟固利先后开发了一系列先进锂离子电池正极材料。产品涵盖了高电压钴酸锂、高性能</w:t>
      </w:r>
      <w:r w:rsidR="00026FCA" w:rsidRPr="002C3E0E">
        <w:rPr>
          <w:rFonts w:ascii="宋体" w:hAnsi="宋体" w:cs="Times"/>
          <w:color w:val="000000" w:themeColor="text1"/>
          <w:sz w:val="21"/>
          <w:szCs w:val="21"/>
        </w:rPr>
        <w:t>钴酸锂</w:t>
      </w:r>
      <w:r w:rsidRPr="002C3E0E">
        <w:rPr>
          <w:rFonts w:ascii="宋体" w:hAnsi="宋体" w:cs="Times"/>
          <w:color w:val="000000" w:themeColor="text1"/>
          <w:sz w:val="21"/>
          <w:szCs w:val="21"/>
        </w:rPr>
        <w:t>、三元系列产品，相关正极材料在2008年奥运会、2010年上海世园会等获得车载电池示范应用。在正极材料方面有着较为丰富的研发生产经验。</w:t>
      </w:r>
    </w:p>
    <w:p w14:paraId="384BF6D5" w14:textId="19E03F0C" w:rsidR="00D26B71" w:rsidRPr="002C3E0E" w:rsidRDefault="00D26B71" w:rsidP="00D26B71">
      <w:pPr>
        <w:tabs>
          <w:tab w:val="left" w:pos="142"/>
        </w:tabs>
        <w:ind w:firstLineChars="177" w:firstLine="372"/>
        <w:jc w:val="both"/>
        <w:rPr>
          <w:rFonts w:ascii="Times" w:hAnsi="Times" w:cs="Times"/>
          <w:color w:val="000000" w:themeColor="text1"/>
          <w:sz w:val="21"/>
          <w:szCs w:val="21"/>
        </w:rPr>
      </w:pPr>
      <w:r w:rsidRPr="002C3E0E">
        <w:rPr>
          <w:rFonts w:ascii="宋体" w:hAnsi="宋体" w:cs="Times"/>
          <w:color w:val="000000" w:themeColor="text1"/>
          <w:sz w:val="21"/>
          <w:szCs w:val="21"/>
        </w:rPr>
        <w:t>产品标准及测试分析方法</w:t>
      </w:r>
      <w:r w:rsidR="00D82AF9">
        <w:rPr>
          <w:rFonts w:ascii="宋体" w:hAnsi="宋体" w:cs="Times" w:hint="eastAsia"/>
          <w:color w:val="000000" w:themeColor="text1"/>
          <w:sz w:val="21"/>
          <w:szCs w:val="21"/>
        </w:rPr>
        <w:t>制定</w:t>
      </w:r>
      <w:r w:rsidRPr="002C3E0E">
        <w:rPr>
          <w:rFonts w:ascii="宋体" w:hAnsi="宋体" w:cs="Times"/>
          <w:color w:val="000000" w:themeColor="text1"/>
          <w:sz w:val="21"/>
          <w:szCs w:val="21"/>
        </w:rPr>
        <w:t>、修订方面，先后承担及参与制定了钴酸锂及其测试分析方法（GB/T 20252-2014、GB/T23365-2009、GB/T 23367.1-2009、GB/T 23367.2-2009、GB/T 23366-2009）、</w:t>
      </w:r>
      <w:r w:rsidR="002C3E0E" w:rsidRPr="002C3E0E">
        <w:rPr>
          <w:rFonts w:ascii="宋体" w:hAnsi="宋体" w:cs="Times" w:hint="eastAsia"/>
          <w:color w:val="000000" w:themeColor="text1"/>
          <w:sz w:val="21"/>
          <w:szCs w:val="21"/>
        </w:rPr>
        <w:t>锰酸锂</w:t>
      </w:r>
      <w:r w:rsidRPr="002C3E0E">
        <w:rPr>
          <w:rFonts w:ascii="宋体" w:hAnsi="宋体" w:cs="Times"/>
          <w:color w:val="000000" w:themeColor="text1"/>
          <w:sz w:val="21"/>
          <w:szCs w:val="21"/>
        </w:rPr>
        <w:t>（YS/T 677-2016）、镍酸锂（GB/T 26031-2010）等十余项国家推荐性标准及行业、团体标准，在标准制、修订方面积累了较</w:t>
      </w:r>
      <w:r w:rsidRPr="002C3E0E">
        <w:rPr>
          <w:rFonts w:ascii="宋体" w:hAnsi="宋体" w:cs="Times" w:hint="eastAsia"/>
          <w:color w:val="000000" w:themeColor="text1"/>
          <w:sz w:val="21"/>
          <w:szCs w:val="21"/>
        </w:rPr>
        <w:t>丰富</w:t>
      </w:r>
      <w:r w:rsidRPr="002C3E0E">
        <w:rPr>
          <w:rFonts w:ascii="宋体" w:hAnsi="宋体" w:cs="Times"/>
          <w:color w:val="000000" w:themeColor="text1"/>
          <w:sz w:val="21"/>
          <w:szCs w:val="21"/>
        </w:rPr>
        <w:t>的工作经验，所制定的标准严谨，符合国家战略及行业发展需求。</w:t>
      </w:r>
    </w:p>
    <w:p w14:paraId="795B8F4A" w14:textId="77777777" w:rsidR="00892EDE" w:rsidRPr="002C3E0E" w:rsidRDefault="00892EDE" w:rsidP="00892EDE">
      <w:pPr>
        <w:widowControl w:val="0"/>
        <w:spacing w:beforeLines="50" w:before="156" w:afterLines="50" w:after="156"/>
        <w:jc w:val="both"/>
        <w:outlineLvl w:val="1"/>
        <w:rPr>
          <w:b/>
          <w:bCs/>
          <w:sz w:val="21"/>
          <w:szCs w:val="21"/>
        </w:rPr>
      </w:pPr>
      <w:r w:rsidRPr="002C3E0E">
        <w:rPr>
          <w:b/>
          <w:bCs/>
          <w:sz w:val="21"/>
          <w:szCs w:val="21"/>
        </w:rPr>
        <w:t>1.</w:t>
      </w:r>
      <w:r>
        <w:rPr>
          <w:rFonts w:hint="eastAsia"/>
          <w:b/>
          <w:bCs/>
          <w:sz w:val="21"/>
          <w:szCs w:val="21"/>
        </w:rPr>
        <w:t>3</w:t>
      </w:r>
      <w:r w:rsidRPr="002C3E0E">
        <w:rPr>
          <w:b/>
          <w:bCs/>
          <w:sz w:val="21"/>
          <w:szCs w:val="21"/>
        </w:rPr>
        <w:t xml:space="preserve"> </w:t>
      </w:r>
      <w:r w:rsidRPr="002C3E0E">
        <w:rPr>
          <w:b/>
          <w:bCs/>
          <w:sz w:val="21"/>
          <w:szCs w:val="21"/>
        </w:rPr>
        <w:t>主要</w:t>
      </w:r>
      <w:r w:rsidRPr="002C3E0E">
        <w:rPr>
          <w:rFonts w:hint="eastAsia"/>
          <w:b/>
          <w:bCs/>
          <w:sz w:val="21"/>
          <w:szCs w:val="21"/>
        </w:rPr>
        <w:t>起草</w:t>
      </w:r>
      <w:r w:rsidRPr="002C3E0E">
        <w:rPr>
          <w:b/>
          <w:bCs/>
          <w:sz w:val="21"/>
          <w:szCs w:val="21"/>
        </w:rPr>
        <w:t>单位和工作组成员及其工作</w:t>
      </w:r>
    </w:p>
    <w:p w14:paraId="2DD92F86" w14:textId="50B46837" w:rsidR="002445BF" w:rsidRDefault="00892EDE" w:rsidP="00892EDE">
      <w:pPr>
        <w:widowControl w:val="0"/>
        <w:ind w:firstLineChars="200" w:firstLine="420"/>
        <w:jc w:val="both"/>
        <w:rPr>
          <w:rFonts w:ascii="宋体" w:hAnsi="宋体" w:cs="宋体"/>
          <w:color w:val="FF0000"/>
          <w:sz w:val="21"/>
          <w:szCs w:val="21"/>
        </w:rPr>
      </w:pPr>
      <w:r w:rsidRPr="002C3E0E">
        <w:rPr>
          <w:sz w:val="21"/>
          <w:szCs w:val="21"/>
        </w:rPr>
        <w:t>本文件起草单位有：</w:t>
      </w:r>
      <w:r w:rsidRPr="00134233">
        <w:rPr>
          <w:rFonts w:ascii="宋体" w:hAnsi="宋体" w:cs="宋体" w:hint="eastAsia"/>
          <w:sz w:val="21"/>
          <w:szCs w:val="21"/>
        </w:rPr>
        <w:t>天津国安盟固利新材料科技股份有限公司、</w:t>
      </w:r>
      <w:hyperlink r:id="rId10" w:tgtFrame="_blank" w:history="1">
        <w:r w:rsidR="002445BF" w:rsidRPr="00D42FAB">
          <w:rPr>
            <w:rFonts w:ascii="宋体" w:hAnsi="宋体" w:cs="宋体" w:hint="eastAsia"/>
            <w:sz w:val="21"/>
            <w:szCs w:val="21"/>
          </w:rPr>
          <w:t>厦门厦钨新能源材料股份有限公司</w:t>
        </w:r>
      </w:hyperlink>
      <w:r w:rsidR="002445BF" w:rsidRPr="00D42FAB">
        <w:rPr>
          <w:rFonts w:ascii="宋体" w:hAnsi="宋体" w:cs="宋体" w:hint="eastAsia"/>
          <w:sz w:val="21"/>
          <w:szCs w:val="21"/>
        </w:rPr>
        <w:t>、广东邦普循环科技有限公司、成都巴莫科技有限责任公司、广东省科学院工业分析检测中心、巴斯夫杉杉电池材料有限公司、</w:t>
      </w:r>
      <w:r w:rsidR="00D42FAB" w:rsidRPr="00D42FAB">
        <w:rPr>
          <w:rFonts w:ascii="宋体" w:hAnsi="宋体" w:cs="宋体" w:hint="eastAsia"/>
          <w:sz w:val="21"/>
          <w:szCs w:val="21"/>
        </w:rPr>
        <w:t>北京当升材料科技股份有限公司、湖南长远锂科股份有限公司</w:t>
      </w:r>
      <w:r w:rsidR="00D42FAB">
        <w:rPr>
          <w:rFonts w:ascii="宋体" w:hAnsi="宋体" w:cs="宋体" w:hint="eastAsia"/>
          <w:sz w:val="21"/>
          <w:szCs w:val="21"/>
        </w:rPr>
        <w:t>、</w:t>
      </w:r>
      <w:r w:rsidR="00D42FAB" w:rsidRPr="00D42FAB">
        <w:rPr>
          <w:rFonts w:ascii="宋体" w:hAnsi="宋体" w:cs="宋体" w:hint="eastAsia"/>
          <w:sz w:val="21"/>
          <w:szCs w:val="21"/>
        </w:rPr>
        <w:t>湖南中伟新能源科技有限公司</w:t>
      </w:r>
      <w:r w:rsidR="00D42FAB">
        <w:rPr>
          <w:rFonts w:ascii="宋体" w:hAnsi="宋体" w:cs="宋体" w:hint="eastAsia"/>
          <w:sz w:val="21"/>
          <w:szCs w:val="21"/>
        </w:rPr>
        <w:t>、</w:t>
      </w:r>
      <w:r w:rsidR="00D42FAB" w:rsidRPr="00D42FAB">
        <w:rPr>
          <w:rFonts w:ascii="宋体" w:hAnsi="宋体" w:cs="宋体" w:hint="eastAsia"/>
          <w:sz w:val="21"/>
          <w:szCs w:val="21"/>
        </w:rPr>
        <w:t>宜昌邦普循环科技有限公司、浙江华友钴业股份有限公司、江门市科恒实业股份有限公司</w:t>
      </w:r>
      <w:r w:rsidR="00D42FAB">
        <w:rPr>
          <w:rFonts w:ascii="宋体" w:hAnsi="宋体" w:cs="宋体" w:hint="eastAsia"/>
          <w:sz w:val="21"/>
          <w:szCs w:val="21"/>
        </w:rPr>
        <w:t>、</w:t>
      </w:r>
      <w:r w:rsidR="00D42FAB" w:rsidRPr="00D42FAB">
        <w:rPr>
          <w:rFonts w:ascii="宋体" w:hAnsi="宋体" w:cs="宋体" w:hint="eastAsia"/>
          <w:sz w:val="21"/>
          <w:szCs w:val="21"/>
        </w:rPr>
        <w:t>元能科技(厦门)有限公司</w:t>
      </w:r>
      <w:r w:rsidR="00D42FAB">
        <w:rPr>
          <w:rFonts w:ascii="宋体" w:hAnsi="宋体" w:cs="宋体" w:hint="eastAsia"/>
          <w:sz w:val="21"/>
          <w:szCs w:val="21"/>
        </w:rPr>
        <w:t>、</w:t>
      </w:r>
      <w:r w:rsidR="00D42FAB" w:rsidRPr="00D42FAB">
        <w:rPr>
          <w:rFonts w:ascii="宋体" w:hAnsi="宋体" w:cs="宋体" w:hint="eastAsia"/>
          <w:sz w:val="21"/>
          <w:szCs w:val="21"/>
        </w:rPr>
        <w:t>深圳市中金岭南有色金属股份有限公司</w:t>
      </w:r>
      <w:r w:rsidR="00D42FAB">
        <w:rPr>
          <w:rFonts w:ascii="宋体" w:hAnsi="宋体" w:cs="宋体" w:hint="eastAsia"/>
          <w:sz w:val="21"/>
          <w:szCs w:val="21"/>
        </w:rPr>
        <w:t>、</w:t>
      </w:r>
      <w:r w:rsidR="00D42FAB" w:rsidRPr="00D42FAB">
        <w:rPr>
          <w:rFonts w:ascii="宋体" w:hAnsi="宋体" w:cs="宋体" w:hint="eastAsia"/>
          <w:sz w:val="21"/>
          <w:szCs w:val="21"/>
        </w:rPr>
        <w:t>国标(北京)检验认证有限公司</w:t>
      </w:r>
      <w:r w:rsidR="00D42FAB">
        <w:rPr>
          <w:rFonts w:ascii="宋体" w:hAnsi="宋体" w:cs="宋体" w:hint="eastAsia"/>
          <w:sz w:val="21"/>
          <w:szCs w:val="21"/>
        </w:rPr>
        <w:t>、</w:t>
      </w:r>
      <w:r w:rsidR="00D42FAB" w:rsidRPr="00D42FAB">
        <w:rPr>
          <w:rFonts w:ascii="宋体" w:hAnsi="宋体" w:cs="宋体" w:hint="eastAsia"/>
          <w:sz w:val="21"/>
          <w:szCs w:val="21"/>
        </w:rPr>
        <w:t>紫金矿业集团股份有限公司</w:t>
      </w:r>
      <w:r w:rsidR="00D42FAB">
        <w:rPr>
          <w:rFonts w:ascii="宋体" w:hAnsi="宋体" w:cs="宋体" w:hint="eastAsia"/>
          <w:sz w:val="21"/>
          <w:szCs w:val="21"/>
        </w:rPr>
        <w:t>、</w:t>
      </w:r>
      <w:r w:rsidR="00D42FAB" w:rsidRPr="00D42FAB">
        <w:rPr>
          <w:rFonts w:ascii="宋体" w:hAnsi="宋体" w:cs="宋体" w:hint="eastAsia"/>
          <w:sz w:val="21"/>
          <w:szCs w:val="21"/>
        </w:rPr>
        <w:t>湖南赛科检验有限公司</w:t>
      </w:r>
      <w:r w:rsidR="00D42FAB">
        <w:rPr>
          <w:rFonts w:ascii="宋体" w:hAnsi="宋体" w:cs="宋体" w:hint="eastAsia"/>
          <w:sz w:val="21"/>
          <w:szCs w:val="21"/>
        </w:rPr>
        <w:t>、</w:t>
      </w:r>
      <w:r w:rsidR="00D42FAB" w:rsidRPr="00D42FAB">
        <w:rPr>
          <w:rFonts w:ascii="宋体" w:hAnsi="宋体" w:cs="宋体" w:hint="eastAsia"/>
          <w:sz w:val="21"/>
          <w:szCs w:val="21"/>
        </w:rPr>
        <w:t>国合通用(青岛)测试评价有限公司、</w:t>
      </w:r>
      <w:r w:rsidR="002445BF" w:rsidRPr="00D42FAB">
        <w:rPr>
          <w:rFonts w:ascii="宋体" w:hAnsi="宋体" w:cs="宋体" w:hint="eastAsia"/>
          <w:sz w:val="21"/>
          <w:szCs w:val="21"/>
        </w:rPr>
        <w:t>瑞士万通</w:t>
      </w:r>
      <w:r w:rsidR="00D42FAB" w:rsidRPr="00D42FAB">
        <w:rPr>
          <w:rFonts w:ascii="宋体" w:hAnsi="宋体" w:cs="宋体" w:hint="eastAsia"/>
          <w:sz w:val="21"/>
          <w:szCs w:val="21"/>
        </w:rPr>
        <w:t>中国有限公司</w:t>
      </w:r>
      <w:r w:rsidR="002445BF" w:rsidRPr="00D42FAB">
        <w:rPr>
          <w:rFonts w:ascii="宋体" w:hAnsi="宋体" w:cs="宋体" w:hint="eastAsia"/>
          <w:sz w:val="21"/>
          <w:szCs w:val="21"/>
        </w:rPr>
        <w:t>、</w:t>
      </w:r>
      <w:r w:rsidR="00D42FAB" w:rsidRPr="00D42FAB">
        <w:rPr>
          <w:rFonts w:ascii="宋体" w:hAnsi="宋体" w:cs="宋体" w:hint="eastAsia"/>
          <w:sz w:val="21"/>
          <w:szCs w:val="21"/>
        </w:rPr>
        <w:t>北矿检测技术股份有限公司、</w:t>
      </w:r>
      <w:r w:rsidR="002445BF" w:rsidRPr="00D42FAB">
        <w:rPr>
          <w:rFonts w:ascii="宋体" w:hAnsi="宋体" w:cs="宋体" w:hint="eastAsia"/>
          <w:sz w:val="21"/>
          <w:szCs w:val="21"/>
        </w:rPr>
        <w:t>北京盟固利</w:t>
      </w:r>
      <w:r w:rsidR="00D42FAB" w:rsidRPr="00D42FAB">
        <w:rPr>
          <w:rFonts w:ascii="宋体" w:hAnsi="宋体" w:cs="宋体" w:hint="eastAsia"/>
          <w:sz w:val="21"/>
          <w:szCs w:val="21"/>
        </w:rPr>
        <w:t>新材料科技有限公司</w:t>
      </w:r>
      <w:r w:rsidR="002445BF" w:rsidRPr="00D42FAB">
        <w:rPr>
          <w:rFonts w:ascii="宋体" w:hAnsi="宋体" w:cs="宋体" w:hint="eastAsia"/>
          <w:sz w:val="21"/>
          <w:szCs w:val="21"/>
        </w:rPr>
        <w:t>。</w:t>
      </w:r>
    </w:p>
    <w:p w14:paraId="195A5830" w14:textId="2EE58699" w:rsidR="00892EDE" w:rsidRDefault="00892EDE" w:rsidP="00896B66">
      <w:pPr>
        <w:ind w:firstLineChars="200" w:firstLine="420"/>
        <w:jc w:val="both"/>
        <w:rPr>
          <w:sz w:val="21"/>
          <w:szCs w:val="21"/>
        </w:rPr>
      </w:pPr>
      <w:r w:rsidRPr="002C3E0E">
        <w:rPr>
          <w:rFonts w:hint="eastAsia"/>
          <w:sz w:val="21"/>
          <w:szCs w:val="21"/>
        </w:rPr>
        <w:t>其中天津国安盟固利新材料科技股份有限公司</w:t>
      </w:r>
      <w:r w:rsidR="002B766B" w:rsidRPr="002B766B">
        <w:rPr>
          <w:rFonts w:hint="eastAsia"/>
          <w:sz w:val="21"/>
          <w:szCs w:val="21"/>
        </w:rPr>
        <w:t>负责统一样品的收集和分发，分析方法的实验研究，样品测试结果的收集和处理，标准文本、试验报告和编制说明的撰写</w:t>
      </w:r>
      <w:r w:rsidRPr="002C3E0E">
        <w:rPr>
          <w:rFonts w:hint="eastAsia"/>
          <w:sz w:val="21"/>
          <w:szCs w:val="21"/>
        </w:rPr>
        <w:t>。</w:t>
      </w:r>
      <w:hyperlink r:id="rId11" w:tgtFrame="_blank" w:history="1">
        <w:r w:rsidR="00E33425" w:rsidRPr="00D42FAB">
          <w:rPr>
            <w:rFonts w:ascii="宋体" w:hAnsi="宋体" w:cs="宋体" w:hint="eastAsia"/>
            <w:sz w:val="21"/>
            <w:szCs w:val="21"/>
          </w:rPr>
          <w:t>厦门厦钨新能源材料股份有限公司</w:t>
        </w:r>
      </w:hyperlink>
      <w:r w:rsidR="002B766B">
        <w:rPr>
          <w:rFonts w:ascii="宋体" w:hAnsi="宋体" w:cs="宋体" w:hint="eastAsia"/>
          <w:sz w:val="21"/>
          <w:szCs w:val="21"/>
        </w:rPr>
        <w:t>负责钴量的测定 EDTA滴定法部分的起草实验，</w:t>
      </w:r>
      <w:r w:rsidR="00896B66" w:rsidRPr="00D42FAB">
        <w:rPr>
          <w:rFonts w:ascii="宋体" w:hAnsi="宋体" w:cs="宋体" w:hint="eastAsia"/>
          <w:sz w:val="21"/>
          <w:szCs w:val="21"/>
        </w:rPr>
        <w:t>广东邦普循环科技有限公司</w:t>
      </w:r>
      <w:r w:rsidR="002B766B">
        <w:rPr>
          <w:rFonts w:ascii="宋体" w:hAnsi="宋体" w:cs="宋体" w:hint="eastAsia"/>
          <w:sz w:val="21"/>
          <w:szCs w:val="21"/>
        </w:rPr>
        <w:t>负责钴量的测定 EDTA电位滴定法部分的起草实验，</w:t>
      </w:r>
      <w:r w:rsidR="00E33425" w:rsidRPr="00D42FAB">
        <w:rPr>
          <w:rFonts w:ascii="宋体" w:hAnsi="宋体" w:cs="宋体" w:hint="eastAsia"/>
          <w:sz w:val="21"/>
          <w:szCs w:val="21"/>
        </w:rPr>
        <w:t>广东省科学院工业分析检测中心</w:t>
      </w:r>
      <w:r w:rsidR="002B766B">
        <w:rPr>
          <w:rFonts w:hint="eastAsia"/>
          <w:sz w:val="21"/>
          <w:szCs w:val="21"/>
        </w:rPr>
        <w:t>负责</w:t>
      </w:r>
      <w:r w:rsidR="002B766B">
        <w:rPr>
          <w:rFonts w:ascii="宋体" w:hAnsi="宋体" w:cs="宋体" w:hint="eastAsia"/>
          <w:sz w:val="21"/>
          <w:szCs w:val="21"/>
        </w:rPr>
        <w:t>钴量的测定 氧化还原电位滴定法部分的起草实验</w:t>
      </w:r>
      <w:r w:rsidRPr="002C3E0E">
        <w:rPr>
          <w:rFonts w:hint="eastAsia"/>
          <w:sz w:val="21"/>
          <w:szCs w:val="21"/>
        </w:rPr>
        <w:t>，</w:t>
      </w:r>
      <w:hyperlink r:id="rId12" w:tgtFrame="_blank" w:history="1">
        <w:r w:rsidR="002B766B" w:rsidRPr="00D42FAB">
          <w:rPr>
            <w:rFonts w:ascii="宋体" w:hAnsi="宋体" w:cs="宋体" w:hint="eastAsia"/>
            <w:sz w:val="21"/>
            <w:szCs w:val="21"/>
          </w:rPr>
          <w:t>厦门厦钨新能源材料股份有限公司</w:t>
        </w:r>
      </w:hyperlink>
      <w:r w:rsidR="002B766B" w:rsidRPr="00D42FAB">
        <w:rPr>
          <w:rFonts w:ascii="宋体" w:hAnsi="宋体" w:cs="宋体" w:hint="eastAsia"/>
          <w:sz w:val="21"/>
          <w:szCs w:val="21"/>
        </w:rPr>
        <w:t>、广东邦普循环科技有限公司、成都巴莫科技有限责任公司、广东省科学院工业分析检测中心</w:t>
      </w:r>
      <w:r w:rsidR="002B766B" w:rsidRPr="002B766B">
        <w:rPr>
          <w:rFonts w:hint="eastAsia"/>
          <w:sz w:val="21"/>
          <w:szCs w:val="21"/>
        </w:rPr>
        <w:t>为一验单位，负责对试验报告中的条件实验进行验证、提供精密度测试数据，并对标准文本</w:t>
      </w:r>
      <w:r w:rsidR="002B766B" w:rsidRPr="002B766B">
        <w:rPr>
          <w:rFonts w:hint="eastAsia"/>
          <w:sz w:val="21"/>
          <w:szCs w:val="21"/>
        </w:rPr>
        <w:lastRenderedPageBreak/>
        <w:t>提出修改意见。</w:t>
      </w:r>
      <w:r w:rsidR="00E33425" w:rsidRPr="00D42FAB">
        <w:rPr>
          <w:rFonts w:ascii="宋体" w:hAnsi="宋体" w:cs="宋体" w:hint="eastAsia"/>
          <w:sz w:val="21"/>
          <w:szCs w:val="21"/>
        </w:rPr>
        <w:t>巴斯夫杉杉电池材料有限公司、北京当升材料科技股份有限公司、湖南长远锂科股份有限公司</w:t>
      </w:r>
      <w:r w:rsidR="00E33425">
        <w:rPr>
          <w:rFonts w:ascii="宋体" w:hAnsi="宋体" w:cs="宋体" w:hint="eastAsia"/>
          <w:sz w:val="21"/>
          <w:szCs w:val="21"/>
        </w:rPr>
        <w:t>、</w:t>
      </w:r>
      <w:r w:rsidR="00E33425" w:rsidRPr="00D42FAB">
        <w:rPr>
          <w:rFonts w:ascii="宋体" w:hAnsi="宋体" w:cs="宋体" w:hint="eastAsia"/>
          <w:sz w:val="21"/>
          <w:szCs w:val="21"/>
        </w:rPr>
        <w:t>湖南中伟新能源科技有限公司</w:t>
      </w:r>
      <w:r w:rsidR="00E33425">
        <w:rPr>
          <w:rFonts w:ascii="宋体" w:hAnsi="宋体" w:cs="宋体" w:hint="eastAsia"/>
          <w:sz w:val="21"/>
          <w:szCs w:val="21"/>
        </w:rPr>
        <w:t>、</w:t>
      </w:r>
      <w:r w:rsidR="00E33425" w:rsidRPr="00D42FAB">
        <w:rPr>
          <w:rFonts w:ascii="宋体" w:hAnsi="宋体" w:cs="宋体" w:hint="eastAsia"/>
          <w:sz w:val="21"/>
          <w:szCs w:val="21"/>
        </w:rPr>
        <w:t>宜昌邦普循环科技有限公司、浙江华友钴业股份有限公司、江门市科恒实业股份有限公司</w:t>
      </w:r>
      <w:r w:rsidR="00E33425">
        <w:rPr>
          <w:rFonts w:ascii="宋体" w:hAnsi="宋体" w:cs="宋体" w:hint="eastAsia"/>
          <w:sz w:val="21"/>
          <w:szCs w:val="21"/>
        </w:rPr>
        <w:t>、</w:t>
      </w:r>
      <w:r w:rsidR="00E33425" w:rsidRPr="00D42FAB">
        <w:rPr>
          <w:rFonts w:ascii="宋体" w:hAnsi="宋体" w:cs="宋体" w:hint="eastAsia"/>
          <w:sz w:val="21"/>
          <w:szCs w:val="21"/>
        </w:rPr>
        <w:t>元能科技(厦门)有限公司</w:t>
      </w:r>
      <w:r w:rsidR="00E33425">
        <w:rPr>
          <w:rFonts w:ascii="宋体" w:hAnsi="宋体" w:cs="宋体" w:hint="eastAsia"/>
          <w:sz w:val="21"/>
          <w:szCs w:val="21"/>
        </w:rPr>
        <w:t>、</w:t>
      </w:r>
      <w:r w:rsidR="00E33425" w:rsidRPr="00D42FAB">
        <w:rPr>
          <w:rFonts w:ascii="宋体" w:hAnsi="宋体" w:cs="宋体" w:hint="eastAsia"/>
          <w:sz w:val="21"/>
          <w:szCs w:val="21"/>
        </w:rPr>
        <w:t>深圳市中金岭南有色金属股份有限公司</w:t>
      </w:r>
      <w:r w:rsidR="00E33425">
        <w:rPr>
          <w:rFonts w:ascii="宋体" w:hAnsi="宋体" w:cs="宋体" w:hint="eastAsia"/>
          <w:sz w:val="21"/>
          <w:szCs w:val="21"/>
        </w:rPr>
        <w:t>、</w:t>
      </w:r>
      <w:r w:rsidR="00E33425" w:rsidRPr="00D42FAB">
        <w:rPr>
          <w:rFonts w:ascii="宋体" w:hAnsi="宋体" w:cs="宋体" w:hint="eastAsia"/>
          <w:sz w:val="21"/>
          <w:szCs w:val="21"/>
        </w:rPr>
        <w:t>国标(北京)检验认证有限公司</w:t>
      </w:r>
      <w:r w:rsidR="00E33425">
        <w:rPr>
          <w:rFonts w:ascii="宋体" w:hAnsi="宋体" w:cs="宋体" w:hint="eastAsia"/>
          <w:sz w:val="21"/>
          <w:szCs w:val="21"/>
        </w:rPr>
        <w:t>、</w:t>
      </w:r>
      <w:r w:rsidR="00E33425" w:rsidRPr="00D42FAB">
        <w:rPr>
          <w:rFonts w:ascii="宋体" w:hAnsi="宋体" w:cs="宋体" w:hint="eastAsia"/>
          <w:sz w:val="21"/>
          <w:szCs w:val="21"/>
        </w:rPr>
        <w:t>紫金矿业集团股份有限公司</w:t>
      </w:r>
      <w:r w:rsidR="00E33425">
        <w:rPr>
          <w:rFonts w:ascii="宋体" w:hAnsi="宋体" w:cs="宋体" w:hint="eastAsia"/>
          <w:sz w:val="21"/>
          <w:szCs w:val="21"/>
        </w:rPr>
        <w:t>、</w:t>
      </w:r>
      <w:r w:rsidR="00E33425" w:rsidRPr="00D42FAB">
        <w:rPr>
          <w:rFonts w:ascii="宋体" w:hAnsi="宋体" w:cs="宋体" w:hint="eastAsia"/>
          <w:sz w:val="21"/>
          <w:szCs w:val="21"/>
        </w:rPr>
        <w:t>湖南赛科检验有限公司</w:t>
      </w:r>
      <w:r w:rsidR="00E33425">
        <w:rPr>
          <w:rFonts w:ascii="宋体" w:hAnsi="宋体" w:cs="宋体" w:hint="eastAsia"/>
          <w:sz w:val="21"/>
          <w:szCs w:val="21"/>
        </w:rPr>
        <w:t>、</w:t>
      </w:r>
      <w:r w:rsidR="00E33425" w:rsidRPr="00D42FAB">
        <w:rPr>
          <w:rFonts w:ascii="宋体" w:hAnsi="宋体" w:cs="宋体" w:hint="eastAsia"/>
          <w:sz w:val="21"/>
          <w:szCs w:val="21"/>
        </w:rPr>
        <w:t>国合通用(青岛)测试评价有限公司、瑞士万通中国有限公司、北矿检测技术股份有限公司、北京盟固利新材料科技有限公司</w:t>
      </w:r>
      <w:r w:rsidRPr="002C3E0E">
        <w:rPr>
          <w:rFonts w:hint="eastAsia"/>
          <w:sz w:val="21"/>
          <w:szCs w:val="21"/>
        </w:rPr>
        <w:t>为</w:t>
      </w:r>
      <w:r w:rsidRPr="00E33425">
        <w:rPr>
          <w:rFonts w:hint="eastAsia"/>
          <w:sz w:val="21"/>
          <w:szCs w:val="21"/>
        </w:rPr>
        <w:t>二验</w:t>
      </w:r>
      <w:r w:rsidRPr="002C3E0E">
        <w:rPr>
          <w:rFonts w:hint="eastAsia"/>
          <w:sz w:val="21"/>
          <w:szCs w:val="21"/>
        </w:rPr>
        <w:t>单位，</w:t>
      </w:r>
      <w:r w:rsidR="00896B66" w:rsidRPr="00896B66">
        <w:rPr>
          <w:rFonts w:hint="eastAsia"/>
          <w:sz w:val="21"/>
          <w:szCs w:val="21"/>
        </w:rPr>
        <w:t>负责提供精密度试验数据，并对标准文本提出修改意见。在本文件起草过程中，</w:t>
      </w:r>
      <w:hyperlink r:id="rId13" w:tgtFrame="_blank" w:history="1">
        <w:r w:rsidR="00896B66" w:rsidRPr="00D42FAB">
          <w:rPr>
            <w:rFonts w:ascii="宋体" w:hAnsi="宋体" w:cs="宋体" w:hint="eastAsia"/>
            <w:sz w:val="21"/>
            <w:szCs w:val="21"/>
          </w:rPr>
          <w:t>厦门厦钨新能源材料股份有限公司</w:t>
        </w:r>
      </w:hyperlink>
      <w:r w:rsidR="00896B66">
        <w:rPr>
          <w:rFonts w:ascii="宋体" w:hAnsi="宋体" w:cs="宋体" w:hint="eastAsia"/>
          <w:sz w:val="21"/>
          <w:szCs w:val="21"/>
        </w:rPr>
        <w:t>、</w:t>
      </w:r>
      <w:r w:rsidR="00896B66" w:rsidRPr="00D42FAB">
        <w:rPr>
          <w:rFonts w:ascii="宋体" w:hAnsi="宋体" w:cs="宋体" w:hint="eastAsia"/>
          <w:sz w:val="21"/>
          <w:szCs w:val="21"/>
        </w:rPr>
        <w:t>成都巴莫科技有限责任公司</w:t>
      </w:r>
      <w:r w:rsidR="00896B66" w:rsidRPr="00896B66">
        <w:rPr>
          <w:rFonts w:hint="eastAsia"/>
          <w:sz w:val="21"/>
          <w:szCs w:val="21"/>
        </w:rPr>
        <w:t>负责制备试验样品</w:t>
      </w:r>
      <w:r w:rsidRPr="002C3E0E">
        <w:rPr>
          <w:rFonts w:hint="eastAsia"/>
          <w:sz w:val="21"/>
          <w:szCs w:val="21"/>
        </w:rPr>
        <w:t>。</w:t>
      </w:r>
    </w:p>
    <w:p w14:paraId="3CF782B9" w14:textId="18EF0282" w:rsidR="00564F6E" w:rsidRPr="002C3E0E" w:rsidRDefault="00564F6E" w:rsidP="00D26B71">
      <w:pPr>
        <w:widowControl w:val="0"/>
        <w:ind w:firstLineChars="200" w:firstLine="420"/>
        <w:jc w:val="both"/>
        <w:rPr>
          <w:sz w:val="21"/>
          <w:szCs w:val="21"/>
        </w:rPr>
      </w:pPr>
      <w:r w:rsidRPr="002C3E0E">
        <w:rPr>
          <w:sz w:val="21"/>
          <w:szCs w:val="21"/>
        </w:rPr>
        <w:t>本文件主要起草人有：</w:t>
      </w:r>
      <w:r w:rsidR="002C3E0E" w:rsidRPr="002C3E0E">
        <w:rPr>
          <w:rFonts w:hint="eastAsia"/>
          <w:sz w:val="21"/>
          <w:szCs w:val="21"/>
        </w:rPr>
        <w:t>X</w:t>
      </w:r>
      <w:r w:rsidR="002C3E0E" w:rsidRPr="002C3E0E">
        <w:rPr>
          <w:sz w:val="21"/>
          <w:szCs w:val="21"/>
        </w:rPr>
        <w:t>XX</w:t>
      </w:r>
      <w:r w:rsidR="002C3E0E" w:rsidRPr="002C3E0E">
        <w:rPr>
          <w:rFonts w:hint="eastAsia"/>
          <w:sz w:val="21"/>
          <w:szCs w:val="21"/>
        </w:rPr>
        <w:t>、</w:t>
      </w:r>
      <w:r w:rsidR="002C3E0E" w:rsidRPr="002C3E0E">
        <w:rPr>
          <w:rFonts w:hint="eastAsia"/>
          <w:sz w:val="21"/>
          <w:szCs w:val="21"/>
        </w:rPr>
        <w:t>X</w:t>
      </w:r>
      <w:r w:rsidR="002C3E0E" w:rsidRPr="002C3E0E">
        <w:rPr>
          <w:sz w:val="21"/>
          <w:szCs w:val="21"/>
        </w:rPr>
        <w:t>XX</w:t>
      </w:r>
      <w:r w:rsidR="002C3E0E" w:rsidRPr="002C3E0E">
        <w:rPr>
          <w:rFonts w:hint="eastAsia"/>
          <w:sz w:val="21"/>
          <w:szCs w:val="21"/>
        </w:rPr>
        <w:t>、</w:t>
      </w:r>
      <w:r w:rsidR="002C3E0E" w:rsidRPr="002C3E0E">
        <w:rPr>
          <w:sz w:val="21"/>
          <w:szCs w:val="21"/>
        </w:rPr>
        <w:t>XXX……</w:t>
      </w:r>
      <w:r w:rsidR="002C3E0E" w:rsidRPr="002C3E0E">
        <w:rPr>
          <w:rFonts w:hint="eastAsia"/>
          <w:sz w:val="21"/>
          <w:szCs w:val="21"/>
        </w:rPr>
        <w:t>。</w:t>
      </w:r>
    </w:p>
    <w:p w14:paraId="7E5ED4D6" w14:textId="77777777" w:rsidR="00564F6E" w:rsidRPr="002C3E0E" w:rsidRDefault="00564F6E" w:rsidP="00D26B71">
      <w:pPr>
        <w:widowControl w:val="0"/>
        <w:ind w:firstLineChars="200" w:firstLine="420"/>
        <w:jc w:val="both"/>
        <w:rPr>
          <w:sz w:val="21"/>
          <w:szCs w:val="21"/>
        </w:rPr>
      </w:pPr>
      <w:r w:rsidRPr="002C3E0E">
        <w:rPr>
          <w:sz w:val="21"/>
          <w:szCs w:val="21"/>
        </w:rPr>
        <w:t>各起草人在本文件编制过程中的工作职责见表</w:t>
      </w:r>
      <w:r w:rsidRPr="002C3E0E">
        <w:rPr>
          <w:sz w:val="21"/>
          <w:szCs w:val="21"/>
        </w:rPr>
        <w:t>1</w:t>
      </w:r>
      <w:r w:rsidRPr="002C3E0E">
        <w:rPr>
          <w:sz w:val="21"/>
          <w:szCs w:val="21"/>
        </w:rPr>
        <w:t>所示：</w:t>
      </w:r>
    </w:p>
    <w:p w14:paraId="17180996" w14:textId="77777777" w:rsidR="00564F6E" w:rsidRPr="002C3E0E" w:rsidRDefault="00564F6E" w:rsidP="00D26B71">
      <w:pPr>
        <w:widowControl w:val="0"/>
        <w:jc w:val="center"/>
        <w:rPr>
          <w:sz w:val="21"/>
          <w:szCs w:val="21"/>
        </w:rPr>
      </w:pPr>
      <w:r w:rsidRPr="002C3E0E">
        <w:rPr>
          <w:b/>
          <w:bCs/>
          <w:sz w:val="21"/>
          <w:szCs w:val="21"/>
        </w:rPr>
        <w:t>表</w:t>
      </w:r>
      <w:r w:rsidRPr="002C3E0E">
        <w:rPr>
          <w:b/>
          <w:bCs/>
          <w:sz w:val="21"/>
          <w:szCs w:val="21"/>
        </w:rPr>
        <w:t xml:space="preserve">1 </w:t>
      </w:r>
      <w:r w:rsidRPr="002C3E0E">
        <w:rPr>
          <w:b/>
          <w:bCs/>
          <w:sz w:val="21"/>
          <w:szCs w:val="21"/>
        </w:rPr>
        <w:t>各起草人及其工作职责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1"/>
        <w:gridCol w:w="4841"/>
      </w:tblGrid>
      <w:tr w:rsidR="00564F6E" w:rsidRPr="002C3E0E" w14:paraId="459DDBA7" w14:textId="77777777" w:rsidTr="002C3E0E">
        <w:trPr>
          <w:trHeight w:val="511"/>
          <w:jc w:val="center"/>
        </w:trPr>
        <w:tc>
          <w:tcPr>
            <w:tcW w:w="3681" w:type="dxa"/>
            <w:vAlign w:val="center"/>
          </w:tcPr>
          <w:p w14:paraId="10346C14" w14:textId="77777777" w:rsidR="00564F6E" w:rsidRPr="002C3E0E" w:rsidRDefault="00564F6E" w:rsidP="002C3E0E">
            <w:pPr>
              <w:jc w:val="center"/>
              <w:rPr>
                <w:sz w:val="21"/>
                <w:szCs w:val="21"/>
              </w:rPr>
            </w:pPr>
            <w:r w:rsidRPr="002C3E0E">
              <w:rPr>
                <w:sz w:val="21"/>
                <w:szCs w:val="21"/>
              </w:rPr>
              <w:t>起草人姓名</w:t>
            </w:r>
          </w:p>
        </w:tc>
        <w:tc>
          <w:tcPr>
            <w:tcW w:w="4841" w:type="dxa"/>
            <w:vAlign w:val="center"/>
          </w:tcPr>
          <w:p w14:paraId="4622F1AA" w14:textId="77777777" w:rsidR="00564F6E" w:rsidRPr="002C3E0E" w:rsidRDefault="00564F6E" w:rsidP="002C3E0E">
            <w:pPr>
              <w:jc w:val="center"/>
              <w:rPr>
                <w:sz w:val="21"/>
                <w:szCs w:val="21"/>
              </w:rPr>
            </w:pPr>
            <w:r w:rsidRPr="002C3E0E">
              <w:rPr>
                <w:sz w:val="21"/>
                <w:szCs w:val="21"/>
              </w:rPr>
              <w:t>工作职责</w:t>
            </w:r>
          </w:p>
        </w:tc>
      </w:tr>
      <w:tr w:rsidR="002C3E0E" w:rsidRPr="002C3E0E" w14:paraId="7A287934" w14:textId="77777777" w:rsidTr="002C3E0E">
        <w:trPr>
          <w:jc w:val="center"/>
        </w:trPr>
        <w:tc>
          <w:tcPr>
            <w:tcW w:w="3681" w:type="dxa"/>
            <w:vAlign w:val="center"/>
          </w:tcPr>
          <w:p w14:paraId="540067CA" w14:textId="1863D1EF" w:rsidR="002C3E0E" w:rsidRPr="002C3E0E" w:rsidRDefault="00892EDE" w:rsidP="002C3E0E">
            <w:pPr>
              <w:jc w:val="center"/>
              <w:rPr>
                <w:sz w:val="21"/>
                <w:szCs w:val="21"/>
              </w:rPr>
            </w:pPr>
            <w:r w:rsidRPr="00FD630D">
              <w:rPr>
                <w:rFonts w:hint="eastAsia"/>
                <w:sz w:val="21"/>
                <w:szCs w:val="21"/>
              </w:rPr>
              <w:t>（各单位提供起草人信息）</w:t>
            </w:r>
          </w:p>
        </w:tc>
        <w:tc>
          <w:tcPr>
            <w:tcW w:w="4841" w:type="dxa"/>
            <w:vAlign w:val="center"/>
          </w:tcPr>
          <w:p w14:paraId="2E9A8D38" w14:textId="3470E91D" w:rsidR="002C3E0E" w:rsidRPr="002C3E0E" w:rsidRDefault="002C3E0E" w:rsidP="002C3E0E">
            <w:pPr>
              <w:jc w:val="center"/>
              <w:rPr>
                <w:sz w:val="21"/>
                <w:szCs w:val="21"/>
              </w:rPr>
            </w:pPr>
            <w:r w:rsidRPr="002C3E0E">
              <w:rPr>
                <w:sz w:val="21"/>
                <w:szCs w:val="21"/>
              </w:rPr>
              <w:t>负责样品收集、标准文本起草、标准编制说明撰写，意见汇总处理，参加标准讨论和审定会议</w:t>
            </w:r>
          </w:p>
        </w:tc>
      </w:tr>
      <w:tr w:rsidR="002C3E0E" w:rsidRPr="002C3E0E" w14:paraId="1EE09CF1" w14:textId="77777777" w:rsidTr="002C3E0E">
        <w:trPr>
          <w:jc w:val="center"/>
        </w:trPr>
        <w:tc>
          <w:tcPr>
            <w:tcW w:w="3681" w:type="dxa"/>
            <w:vAlign w:val="center"/>
          </w:tcPr>
          <w:p w14:paraId="7DBEB440" w14:textId="6D499EA5" w:rsidR="002C3E0E" w:rsidRPr="002C3E0E" w:rsidRDefault="00892EDE" w:rsidP="002C3E0E">
            <w:pPr>
              <w:jc w:val="center"/>
              <w:rPr>
                <w:sz w:val="21"/>
                <w:szCs w:val="21"/>
              </w:rPr>
            </w:pPr>
            <w:r w:rsidRPr="00FD630D">
              <w:rPr>
                <w:rFonts w:hint="eastAsia"/>
                <w:sz w:val="21"/>
                <w:szCs w:val="21"/>
              </w:rPr>
              <w:t>（各单位提供起草人信息）</w:t>
            </w:r>
          </w:p>
        </w:tc>
        <w:tc>
          <w:tcPr>
            <w:tcW w:w="4841" w:type="dxa"/>
            <w:vAlign w:val="center"/>
          </w:tcPr>
          <w:p w14:paraId="1815FEE7" w14:textId="6AABD845" w:rsidR="002C3E0E" w:rsidRPr="002C3E0E" w:rsidRDefault="002C3E0E" w:rsidP="002C3E0E">
            <w:pPr>
              <w:jc w:val="center"/>
              <w:rPr>
                <w:sz w:val="21"/>
                <w:szCs w:val="21"/>
              </w:rPr>
            </w:pPr>
            <w:r w:rsidRPr="002C3E0E">
              <w:rPr>
                <w:sz w:val="21"/>
                <w:szCs w:val="21"/>
              </w:rPr>
              <w:t>负责对试验方案和试验条件进行验证，对标准技术内容进行审核，参加标准工作会议等</w:t>
            </w:r>
          </w:p>
        </w:tc>
      </w:tr>
      <w:tr w:rsidR="002C3E0E" w:rsidRPr="002C3E0E" w14:paraId="5F254793" w14:textId="77777777" w:rsidTr="002C3E0E">
        <w:trPr>
          <w:jc w:val="center"/>
        </w:trPr>
        <w:tc>
          <w:tcPr>
            <w:tcW w:w="3681" w:type="dxa"/>
            <w:vAlign w:val="center"/>
          </w:tcPr>
          <w:p w14:paraId="29F185CB" w14:textId="528CFAE4" w:rsidR="002C3E0E" w:rsidRPr="002C3E0E" w:rsidRDefault="00892EDE" w:rsidP="002C3E0E">
            <w:pPr>
              <w:jc w:val="center"/>
              <w:rPr>
                <w:sz w:val="21"/>
                <w:szCs w:val="21"/>
              </w:rPr>
            </w:pPr>
            <w:r w:rsidRPr="00FD630D">
              <w:rPr>
                <w:rFonts w:hint="eastAsia"/>
                <w:sz w:val="21"/>
                <w:szCs w:val="21"/>
              </w:rPr>
              <w:t>（各单位提供起草人信息）</w:t>
            </w:r>
          </w:p>
        </w:tc>
        <w:tc>
          <w:tcPr>
            <w:tcW w:w="4841" w:type="dxa"/>
            <w:vAlign w:val="center"/>
          </w:tcPr>
          <w:p w14:paraId="31A69816" w14:textId="5D94CDFE" w:rsidR="002C3E0E" w:rsidRPr="002C3E0E" w:rsidRDefault="002C3E0E" w:rsidP="002C3E0E">
            <w:pPr>
              <w:jc w:val="center"/>
              <w:rPr>
                <w:sz w:val="21"/>
                <w:szCs w:val="21"/>
              </w:rPr>
            </w:pPr>
            <w:r w:rsidRPr="002C3E0E">
              <w:rPr>
                <w:sz w:val="21"/>
                <w:szCs w:val="21"/>
              </w:rPr>
              <w:t>提供精密度测试数据；对标准文本提出修改意见</w:t>
            </w:r>
          </w:p>
        </w:tc>
      </w:tr>
    </w:tbl>
    <w:p w14:paraId="3437CC76" w14:textId="052C8B4D" w:rsidR="00160037" w:rsidRPr="002C3E0E" w:rsidRDefault="00160037" w:rsidP="00D26B71">
      <w:pPr>
        <w:widowControl w:val="0"/>
        <w:spacing w:beforeLines="50" w:before="156" w:afterLines="50" w:after="156"/>
        <w:jc w:val="both"/>
        <w:outlineLvl w:val="1"/>
        <w:rPr>
          <w:b/>
          <w:bCs/>
          <w:sz w:val="21"/>
          <w:szCs w:val="21"/>
        </w:rPr>
      </w:pPr>
      <w:r w:rsidRPr="002C3E0E">
        <w:rPr>
          <w:b/>
          <w:bCs/>
          <w:sz w:val="21"/>
          <w:szCs w:val="21"/>
        </w:rPr>
        <w:t>1.</w:t>
      </w:r>
      <w:r w:rsidR="009140D2">
        <w:rPr>
          <w:b/>
          <w:bCs/>
          <w:sz w:val="21"/>
          <w:szCs w:val="21"/>
        </w:rPr>
        <w:t>4</w:t>
      </w:r>
      <w:r w:rsidRPr="002C3E0E">
        <w:rPr>
          <w:b/>
          <w:bCs/>
          <w:sz w:val="21"/>
          <w:szCs w:val="21"/>
        </w:rPr>
        <w:t xml:space="preserve"> </w:t>
      </w:r>
      <w:r w:rsidRPr="002C3E0E">
        <w:rPr>
          <w:b/>
          <w:bCs/>
          <w:sz w:val="21"/>
          <w:szCs w:val="21"/>
        </w:rPr>
        <w:t>主要工作过程</w:t>
      </w:r>
    </w:p>
    <w:p w14:paraId="5BABA095" w14:textId="77777777" w:rsidR="00160037" w:rsidRPr="002C3E0E" w:rsidRDefault="00160037" w:rsidP="00026FCA">
      <w:pPr>
        <w:widowControl w:val="0"/>
        <w:ind w:firstLineChars="200" w:firstLine="420"/>
        <w:jc w:val="both"/>
        <w:rPr>
          <w:sz w:val="21"/>
          <w:szCs w:val="21"/>
        </w:rPr>
      </w:pPr>
      <w:r w:rsidRPr="002C3E0E">
        <w:rPr>
          <w:sz w:val="21"/>
          <w:szCs w:val="21"/>
        </w:rPr>
        <w:t>天津国安盟固利新材料科技股份有限公司在接到本文件制订任务后，立即组织骨干人员成立了标准编制组，制定了该标准的研究内容、技术路线、任务分工和进度安排。主要工作过程经历以下阶段：</w:t>
      </w:r>
    </w:p>
    <w:p w14:paraId="623C6C89" w14:textId="35F3BE08" w:rsidR="00160037" w:rsidRPr="002C3E0E" w:rsidRDefault="00160037" w:rsidP="00026FCA">
      <w:pPr>
        <w:widowControl w:val="0"/>
        <w:jc w:val="both"/>
        <w:outlineLvl w:val="2"/>
        <w:rPr>
          <w:b/>
          <w:bCs/>
          <w:sz w:val="21"/>
          <w:szCs w:val="21"/>
        </w:rPr>
      </w:pPr>
      <w:r w:rsidRPr="002C3E0E">
        <w:rPr>
          <w:b/>
          <w:bCs/>
          <w:sz w:val="21"/>
          <w:szCs w:val="21"/>
        </w:rPr>
        <w:t>1.</w:t>
      </w:r>
      <w:r w:rsidR="009140D2">
        <w:rPr>
          <w:b/>
          <w:bCs/>
          <w:sz w:val="21"/>
          <w:szCs w:val="21"/>
        </w:rPr>
        <w:t>4</w:t>
      </w:r>
      <w:r w:rsidRPr="002C3E0E">
        <w:rPr>
          <w:b/>
          <w:bCs/>
          <w:sz w:val="21"/>
          <w:szCs w:val="21"/>
        </w:rPr>
        <w:t>.1</w:t>
      </w:r>
      <w:r w:rsidRPr="002C3E0E">
        <w:rPr>
          <w:b/>
          <w:bCs/>
          <w:sz w:val="21"/>
          <w:szCs w:val="21"/>
        </w:rPr>
        <w:t>立项阶段</w:t>
      </w:r>
    </w:p>
    <w:p w14:paraId="431CC000" w14:textId="5069DCBC" w:rsidR="00160037" w:rsidRPr="002C3E0E" w:rsidRDefault="00160037" w:rsidP="00026FCA">
      <w:pPr>
        <w:widowControl w:val="0"/>
        <w:ind w:firstLineChars="200" w:firstLine="420"/>
        <w:jc w:val="both"/>
        <w:rPr>
          <w:sz w:val="21"/>
          <w:szCs w:val="21"/>
        </w:rPr>
      </w:pPr>
      <w:r w:rsidRPr="002C3E0E">
        <w:rPr>
          <w:sz w:val="21"/>
          <w:szCs w:val="21"/>
        </w:rPr>
        <w:t>20</w:t>
      </w:r>
      <w:r w:rsidR="00D11FD2" w:rsidRPr="002C3E0E">
        <w:rPr>
          <w:rFonts w:hint="eastAsia"/>
          <w:sz w:val="21"/>
          <w:szCs w:val="21"/>
        </w:rPr>
        <w:t>2</w:t>
      </w:r>
      <w:r w:rsidR="00D51BDF">
        <w:rPr>
          <w:sz w:val="21"/>
          <w:szCs w:val="21"/>
        </w:rPr>
        <w:t>1</w:t>
      </w:r>
      <w:r w:rsidRPr="002C3E0E">
        <w:rPr>
          <w:sz w:val="21"/>
          <w:szCs w:val="21"/>
        </w:rPr>
        <w:t>年</w:t>
      </w:r>
      <w:r w:rsidR="00D51BDF" w:rsidRPr="00811E11">
        <w:rPr>
          <w:sz w:val="21"/>
          <w:szCs w:val="21"/>
        </w:rPr>
        <w:t>11</w:t>
      </w:r>
      <w:r w:rsidRPr="002C3E0E">
        <w:rPr>
          <w:sz w:val="21"/>
          <w:szCs w:val="21"/>
        </w:rPr>
        <w:t>月，</w:t>
      </w:r>
      <w:r w:rsidR="00D11FD2" w:rsidRPr="002C3E0E">
        <w:rPr>
          <w:sz w:val="21"/>
          <w:szCs w:val="21"/>
        </w:rPr>
        <w:t>天津国安盟固利新材料科技股份</w:t>
      </w:r>
      <w:r w:rsidRPr="002C3E0E">
        <w:rPr>
          <w:sz w:val="21"/>
          <w:szCs w:val="21"/>
        </w:rPr>
        <w:t>有限公司向全国有色金属标准化技术委员会粉末冶金分会</w:t>
      </w:r>
      <w:r w:rsidRPr="002C3E0E">
        <w:rPr>
          <w:sz w:val="21"/>
          <w:szCs w:val="21"/>
        </w:rPr>
        <w:t>(SAC/TC243/SC4)</w:t>
      </w:r>
      <w:r w:rsidRPr="002C3E0E">
        <w:rPr>
          <w:sz w:val="21"/>
          <w:szCs w:val="21"/>
        </w:rPr>
        <w:t>提交国家标准《</w:t>
      </w:r>
      <w:r w:rsidR="00D51BDF" w:rsidRPr="002C3E0E">
        <w:rPr>
          <w:rFonts w:hint="eastAsia"/>
          <w:sz w:val="21"/>
          <w:szCs w:val="21"/>
        </w:rPr>
        <w:t>钴酸锂</w:t>
      </w:r>
      <w:r w:rsidR="00D51BDF">
        <w:rPr>
          <w:rFonts w:hint="eastAsia"/>
          <w:sz w:val="21"/>
          <w:szCs w:val="21"/>
        </w:rPr>
        <w:t>化学分析</w:t>
      </w:r>
      <w:r w:rsidR="00D51BDF">
        <w:rPr>
          <w:sz w:val="21"/>
          <w:szCs w:val="21"/>
        </w:rPr>
        <w:t>方法</w:t>
      </w:r>
      <w:r w:rsidR="00D51BDF">
        <w:rPr>
          <w:rFonts w:hint="eastAsia"/>
          <w:sz w:val="21"/>
          <w:szCs w:val="21"/>
        </w:rPr>
        <w:t xml:space="preserve"> </w:t>
      </w:r>
      <w:r w:rsidR="00D51BDF">
        <w:rPr>
          <w:rFonts w:hint="eastAsia"/>
          <w:sz w:val="21"/>
          <w:szCs w:val="21"/>
        </w:rPr>
        <w:t>第</w:t>
      </w:r>
      <w:r w:rsidR="00D51BDF">
        <w:rPr>
          <w:rFonts w:hint="eastAsia"/>
          <w:sz w:val="21"/>
          <w:szCs w:val="21"/>
        </w:rPr>
        <w:t>1</w:t>
      </w:r>
      <w:r w:rsidR="00D51BDF">
        <w:rPr>
          <w:rFonts w:hint="eastAsia"/>
          <w:sz w:val="21"/>
          <w:szCs w:val="21"/>
        </w:rPr>
        <w:t>部分</w:t>
      </w:r>
      <w:r w:rsidR="00D51BDF" w:rsidRPr="002C3E0E">
        <w:rPr>
          <w:rFonts w:hint="eastAsia"/>
          <w:sz w:val="21"/>
          <w:szCs w:val="21"/>
        </w:rPr>
        <w:t xml:space="preserve"> </w:t>
      </w:r>
      <w:r w:rsidR="00D51BDF">
        <w:rPr>
          <w:rFonts w:hint="eastAsia"/>
          <w:sz w:val="21"/>
          <w:szCs w:val="21"/>
        </w:rPr>
        <w:t>钴量</w:t>
      </w:r>
      <w:r w:rsidR="00D51BDF">
        <w:rPr>
          <w:sz w:val="21"/>
          <w:szCs w:val="21"/>
        </w:rPr>
        <w:t>的测定</w:t>
      </w:r>
      <w:r w:rsidR="00D51BDF">
        <w:rPr>
          <w:rFonts w:hint="eastAsia"/>
          <w:sz w:val="21"/>
          <w:szCs w:val="21"/>
        </w:rPr>
        <w:t xml:space="preserve"> EDTA</w:t>
      </w:r>
      <w:r w:rsidR="00D51BDF">
        <w:rPr>
          <w:rFonts w:hint="eastAsia"/>
          <w:sz w:val="21"/>
          <w:szCs w:val="21"/>
        </w:rPr>
        <w:t>滴定法</w:t>
      </w:r>
      <w:r w:rsidRPr="002C3E0E">
        <w:rPr>
          <w:sz w:val="21"/>
          <w:szCs w:val="21"/>
        </w:rPr>
        <w:t>》</w:t>
      </w:r>
      <w:r w:rsidR="00D11FD2" w:rsidRPr="002C3E0E">
        <w:rPr>
          <w:sz w:val="21"/>
          <w:szCs w:val="21"/>
        </w:rPr>
        <w:t>修订</w:t>
      </w:r>
      <w:r w:rsidRPr="002C3E0E">
        <w:rPr>
          <w:sz w:val="21"/>
          <w:szCs w:val="21"/>
        </w:rPr>
        <w:t>项目建议书。</w:t>
      </w:r>
    </w:p>
    <w:p w14:paraId="40FE9FFC" w14:textId="0D499EBA" w:rsidR="00160037" w:rsidRPr="002C3E0E" w:rsidRDefault="00160037" w:rsidP="00026FCA">
      <w:pPr>
        <w:widowControl w:val="0"/>
        <w:ind w:firstLineChars="200" w:firstLine="420"/>
        <w:jc w:val="both"/>
        <w:rPr>
          <w:sz w:val="21"/>
          <w:szCs w:val="21"/>
        </w:rPr>
      </w:pPr>
      <w:r w:rsidRPr="005E5B86">
        <w:rPr>
          <w:sz w:val="21"/>
          <w:szCs w:val="21"/>
        </w:rPr>
        <w:t>202</w:t>
      </w:r>
      <w:r w:rsidR="005E5B86" w:rsidRPr="005E5B86">
        <w:rPr>
          <w:sz w:val="21"/>
          <w:szCs w:val="21"/>
        </w:rPr>
        <w:t>2</w:t>
      </w:r>
      <w:r w:rsidRPr="005E5B86">
        <w:rPr>
          <w:sz w:val="21"/>
          <w:szCs w:val="21"/>
        </w:rPr>
        <w:t>年</w:t>
      </w:r>
      <w:r w:rsidR="00D11FD2" w:rsidRPr="005E5B86">
        <w:rPr>
          <w:rFonts w:hint="eastAsia"/>
          <w:sz w:val="21"/>
          <w:szCs w:val="21"/>
        </w:rPr>
        <w:t>1</w:t>
      </w:r>
      <w:r w:rsidR="005E5B86" w:rsidRPr="005E5B86">
        <w:rPr>
          <w:sz w:val="21"/>
          <w:szCs w:val="21"/>
        </w:rPr>
        <w:t>2</w:t>
      </w:r>
      <w:r w:rsidRPr="005E5B86">
        <w:rPr>
          <w:sz w:val="21"/>
          <w:szCs w:val="21"/>
        </w:rPr>
        <w:t>月</w:t>
      </w:r>
      <w:r w:rsidR="005E5B86" w:rsidRPr="005E5B86">
        <w:rPr>
          <w:sz w:val="21"/>
          <w:szCs w:val="21"/>
        </w:rPr>
        <w:t>30</w:t>
      </w:r>
      <w:r w:rsidRPr="005E5B86">
        <w:rPr>
          <w:sz w:val="21"/>
          <w:szCs w:val="21"/>
        </w:rPr>
        <w:t>日</w:t>
      </w:r>
      <w:r w:rsidRPr="002C3E0E">
        <w:rPr>
          <w:sz w:val="21"/>
          <w:szCs w:val="21"/>
        </w:rPr>
        <w:t>，国家标准化管理委员会印发</w:t>
      </w:r>
      <w:r w:rsidR="00811E11">
        <w:rPr>
          <w:rFonts w:hint="eastAsia"/>
          <w:sz w:val="21"/>
          <w:szCs w:val="21"/>
        </w:rPr>
        <w:t>《</w:t>
      </w:r>
      <w:r w:rsidR="00811E11" w:rsidRPr="00811E11">
        <w:rPr>
          <w:rFonts w:hint="eastAsia"/>
          <w:sz w:val="21"/>
          <w:szCs w:val="21"/>
        </w:rPr>
        <w:t>2022</w:t>
      </w:r>
      <w:r w:rsidR="00811E11" w:rsidRPr="00811E11">
        <w:rPr>
          <w:rFonts w:hint="eastAsia"/>
          <w:sz w:val="21"/>
          <w:szCs w:val="21"/>
        </w:rPr>
        <w:t>年第四批推荐性国家标准计划及相关标准外文版计划的通知》（国标委发</w:t>
      </w:r>
      <w:r w:rsidR="00811E11" w:rsidRPr="00811E11">
        <w:rPr>
          <w:rFonts w:hint="eastAsia"/>
          <w:sz w:val="21"/>
          <w:szCs w:val="21"/>
        </w:rPr>
        <w:t>[202</w:t>
      </w:r>
      <w:r w:rsidR="00811E11" w:rsidRPr="00811E11">
        <w:rPr>
          <w:sz w:val="21"/>
          <w:szCs w:val="21"/>
        </w:rPr>
        <w:t>2</w:t>
      </w:r>
      <w:r w:rsidR="00811E11" w:rsidRPr="00811E11">
        <w:rPr>
          <w:rFonts w:hint="eastAsia"/>
          <w:sz w:val="21"/>
          <w:szCs w:val="21"/>
        </w:rPr>
        <w:t>]</w:t>
      </w:r>
      <w:r w:rsidR="00811E11" w:rsidRPr="00811E11">
        <w:rPr>
          <w:sz w:val="21"/>
          <w:szCs w:val="21"/>
        </w:rPr>
        <w:t>51</w:t>
      </w:r>
      <w:r w:rsidR="00811E11" w:rsidRPr="00811E11">
        <w:rPr>
          <w:rFonts w:hint="eastAsia"/>
          <w:sz w:val="21"/>
          <w:szCs w:val="21"/>
        </w:rPr>
        <w:t>号）</w:t>
      </w:r>
      <w:r w:rsidRPr="002C3E0E">
        <w:rPr>
          <w:sz w:val="21"/>
          <w:szCs w:val="21"/>
        </w:rPr>
        <w:t>，国家标准《</w:t>
      </w:r>
      <w:r w:rsidR="00D51BDF" w:rsidRPr="002C3E0E">
        <w:rPr>
          <w:rFonts w:hint="eastAsia"/>
          <w:sz w:val="21"/>
          <w:szCs w:val="21"/>
        </w:rPr>
        <w:t>钴酸锂</w:t>
      </w:r>
      <w:r w:rsidR="00D51BDF">
        <w:rPr>
          <w:rFonts w:hint="eastAsia"/>
          <w:sz w:val="21"/>
          <w:szCs w:val="21"/>
        </w:rPr>
        <w:t>化学分析</w:t>
      </w:r>
      <w:r w:rsidR="00D51BDF">
        <w:rPr>
          <w:sz w:val="21"/>
          <w:szCs w:val="21"/>
        </w:rPr>
        <w:t>方法</w:t>
      </w:r>
      <w:r w:rsidR="00D51BDF">
        <w:rPr>
          <w:rFonts w:hint="eastAsia"/>
          <w:sz w:val="21"/>
          <w:szCs w:val="21"/>
        </w:rPr>
        <w:t xml:space="preserve"> </w:t>
      </w:r>
      <w:r w:rsidR="00D51BDF">
        <w:rPr>
          <w:rFonts w:hint="eastAsia"/>
          <w:sz w:val="21"/>
          <w:szCs w:val="21"/>
        </w:rPr>
        <w:t>第</w:t>
      </w:r>
      <w:r w:rsidR="00D51BDF">
        <w:rPr>
          <w:rFonts w:hint="eastAsia"/>
          <w:sz w:val="21"/>
          <w:szCs w:val="21"/>
        </w:rPr>
        <w:t>1</w:t>
      </w:r>
      <w:r w:rsidR="00D51BDF">
        <w:rPr>
          <w:rFonts w:hint="eastAsia"/>
          <w:sz w:val="21"/>
          <w:szCs w:val="21"/>
        </w:rPr>
        <w:t>部分</w:t>
      </w:r>
      <w:r w:rsidR="00D51BDF" w:rsidRPr="002C3E0E">
        <w:rPr>
          <w:rFonts w:hint="eastAsia"/>
          <w:sz w:val="21"/>
          <w:szCs w:val="21"/>
        </w:rPr>
        <w:t xml:space="preserve"> </w:t>
      </w:r>
      <w:r w:rsidR="00D51BDF">
        <w:rPr>
          <w:rFonts w:hint="eastAsia"/>
          <w:sz w:val="21"/>
          <w:szCs w:val="21"/>
        </w:rPr>
        <w:t>钴量</w:t>
      </w:r>
      <w:r w:rsidR="00D51BDF">
        <w:rPr>
          <w:sz w:val="21"/>
          <w:szCs w:val="21"/>
        </w:rPr>
        <w:t>的测定</w:t>
      </w:r>
      <w:r w:rsidR="00D51BDF">
        <w:rPr>
          <w:rFonts w:hint="eastAsia"/>
          <w:sz w:val="21"/>
          <w:szCs w:val="21"/>
        </w:rPr>
        <w:t xml:space="preserve"> EDTA</w:t>
      </w:r>
      <w:r w:rsidR="00D51BDF">
        <w:rPr>
          <w:rFonts w:hint="eastAsia"/>
          <w:sz w:val="21"/>
          <w:szCs w:val="21"/>
        </w:rPr>
        <w:t>滴定法</w:t>
      </w:r>
      <w:r w:rsidRPr="002C3E0E">
        <w:rPr>
          <w:sz w:val="21"/>
          <w:szCs w:val="21"/>
        </w:rPr>
        <w:t>》</w:t>
      </w:r>
      <w:r w:rsidR="00D11FD2" w:rsidRPr="002C3E0E">
        <w:rPr>
          <w:sz w:val="21"/>
          <w:szCs w:val="21"/>
        </w:rPr>
        <w:t>修订</w:t>
      </w:r>
      <w:r w:rsidRPr="002C3E0E">
        <w:rPr>
          <w:sz w:val="21"/>
          <w:szCs w:val="21"/>
        </w:rPr>
        <w:t>立项成功。</w:t>
      </w:r>
    </w:p>
    <w:p w14:paraId="2245FCB8" w14:textId="17EE2CD6" w:rsidR="00B824DD" w:rsidRPr="002C3E0E" w:rsidRDefault="00B824DD" w:rsidP="00026FCA">
      <w:pPr>
        <w:widowControl w:val="0"/>
        <w:jc w:val="both"/>
        <w:outlineLvl w:val="2"/>
        <w:rPr>
          <w:b/>
          <w:bCs/>
          <w:sz w:val="21"/>
          <w:szCs w:val="21"/>
        </w:rPr>
      </w:pPr>
      <w:r w:rsidRPr="002C3E0E">
        <w:rPr>
          <w:rFonts w:hint="eastAsia"/>
          <w:b/>
          <w:bCs/>
          <w:sz w:val="21"/>
          <w:szCs w:val="21"/>
        </w:rPr>
        <w:t>1.</w:t>
      </w:r>
      <w:r w:rsidR="009140D2">
        <w:rPr>
          <w:b/>
          <w:bCs/>
          <w:sz w:val="21"/>
          <w:szCs w:val="21"/>
        </w:rPr>
        <w:t>4</w:t>
      </w:r>
      <w:r w:rsidRPr="002C3E0E">
        <w:rPr>
          <w:rFonts w:hint="eastAsia"/>
          <w:b/>
          <w:bCs/>
          <w:sz w:val="21"/>
          <w:szCs w:val="21"/>
        </w:rPr>
        <w:t xml:space="preserve">.2 </w:t>
      </w:r>
      <w:r w:rsidRPr="002C3E0E">
        <w:rPr>
          <w:rFonts w:hint="eastAsia"/>
          <w:b/>
          <w:bCs/>
          <w:sz w:val="21"/>
          <w:szCs w:val="21"/>
        </w:rPr>
        <w:t>起草阶段</w:t>
      </w:r>
    </w:p>
    <w:p w14:paraId="210CFE1F" w14:textId="77777777" w:rsidR="00837E1D" w:rsidRDefault="00837E1D" w:rsidP="00026FCA">
      <w:pPr>
        <w:ind w:firstLineChars="200" w:firstLine="420"/>
        <w:jc w:val="both"/>
        <w:rPr>
          <w:sz w:val="21"/>
          <w:szCs w:val="21"/>
        </w:rPr>
      </w:pPr>
      <w:r>
        <w:rPr>
          <w:rFonts w:hint="eastAsia"/>
          <w:sz w:val="21"/>
          <w:szCs w:val="21"/>
        </w:rPr>
        <w:t>（</w:t>
      </w:r>
      <w:r>
        <w:rPr>
          <w:rFonts w:hint="eastAsia"/>
          <w:sz w:val="21"/>
          <w:szCs w:val="21"/>
        </w:rPr>
        <w:t>1</w:t>
      </w:r>
      <w:r>
        <w:rPr>
          <w:rFonts w:hint="eastAsia"/>
          <w:sz w:val="21"/>
          <w:szCs w:val="21"/>
        </w:rPr>
        <w:t>）任务落实</w:t>
      </w:r>
    </w:p>
    <w:p w14:paraId="71FCE56D" w14:textId="3354D19B" w:rsidR="00727393" w:rsidRDefault="002C3E0E" w:rsidP="00026FCA">
      <w:pPr>
        <w:ind w:firstLineChars="200" w:firstLine="420"/>
        <w:jc w:val="both"/>
        <w:rPr>
          <w:sz w:val="21"/>
          <w:szCs w:val="21"/>
        </w:rPr>
      </w:pPr>
      <w:r w:rsidRPr="005E5B86">
        <w:rPr>
          <w:sz w:val="21"/>
          <w:szCs w:val="21"/>
        </w:rPr>
        <w:t>202</w:t>
      </w:r>
      <w:r w:rsidR="00837E1D">
        <w:rPr>
          <w:sz w:val="21"/>
          <w:szCs w:val="21"/>
        </w:rPr>
        <w:t>3</w:t>
      </w:r>
      <w:r w:rsidRPr="005E5B86">
        <w:rPr>
          <w:sz w:val="21"/>
          <w:szCs w:val="21"/>
        </w:rPr>
        <w:t>年</w:t>
      </w:r>
      <w:r w:rsidR="005E5B86" w:rsidRPr="005E5B86">
        <w:rPr>
          <w:sz w:val="21"/>
          <w:szCs w:val="21"/>
        </w:rPr>
        <w:t>1</w:t>
      </w:r>
      <w:r w:rsidRPr="005E5B86">
        <w:rPr>
          <w:sz w:val="21"/>
          <w:szCs w:val="21"/>
        </w:rPr>
        <w:t>月</w:t>
      </w:r>
      <w:r>
        <w:rPr>
          <w:rFonts w:hint="eastAsia"/>
          <w:sz w:val="21"/>
          <w:szCs w:val="21"/>
        </w:rPr>
        <w:t>，</w:t>
      </w:r>
      <w:r w:rsidR="00727393" w:rsidRPr="002C3E0E">
        <w:rPr>
          <w:rFonts w:hint="eastAsia"/>
          <w:sz w:val="21"/>
          <w:szCs w:val="21"/>
        </w:rPr>
        <w:t>天津国安盟固利新材料科技股份有限公司接到《</w:t>
      </w:r>
      <w:r w:rsidR="00B04E0B" w:rsidRPr="002C3E0E">
        <w:rPr>
          <w:rFonts w:hint="eastAsia"/>
          <w:sz w:val="21"/>
          <w:szCs w:val="21"/>
        </w:rPr>
        <w:t>钴酸锂</w:t>
      </w:r>
      <w:r w:rsidR="00B04E0B">
        <w:rPr>
          <w:rFonts w:hint="eastAsia"/>
          <w:sz w:val="21"/>
          <w:szCs w:val="21"/>
        </w:rPr>
        <w:t>化学分析</w:t>
      </w:r>
      <w:r w:rsidR="00B04E0B">
        <w:rPr>
          <w:sz w:val="21"/>
          <w:szCs w:val="21"/>
        </w:rPr>
        <w:t>方法</w:t>
      </w:r>
      <w:r w:rsidR="00B04E0B">
        <w:rPr>
          <w:rFonts w:hint="eastAsia"/>
          <w:sz w:val="21"/>
          <w:szCs w:val="21"/>
        </w:rPr>
        <w:t xml:space="preserve"> </w:t>
      </w:r>
      <w:r w:rsidR="00B04E0B">
        <w:rPr>
          <w:rFonts w:hint="eastAsia"/>
          <w:sz w:val="21"/>
          <w:szCs w:val="21"/>
        </w:rPr>
        <w:t>第</w:t>
      </w:r>
      <w:r w:rsidR="00B04E0B">
        <w:rPr>
          <w:rFonts w:hint="eastAsia"/>
          <w:sz w:val="21"/>
          <w:szCs w:val="21"/>
        </w:rPr>
        <w:t>1</w:t>
      </w:r>
      <w:r w:rsidR="00B04E0B">
        <w:rPr>
          <w:rFonts w:hint="eastAsia"/>
          <w:sz w:val="21"/>
          <w:szCs w:val="21"/>
        </w:rPr>
        <w:t>部分</w:t>
      </w:r>
      <w:r w:rsidR="00B04E0B" w:rsidRPr="002C3E0E">
        <w:rPr>
          <w:rFonts w:hint="eastAsia"/>
          <w:sz w:val="21"/>
          <w:szCs w:val="21"/>
        </w:rPr>
        <w:t xml:space="preserve"> </w:t>
      </w:r>
      <w:r w:rsidR="00B04E0B">
        <w:rPr>
          <w:rFonts w:hint="eastAsia"/>
          <w:sz w:val="21"/>
          <w:szCs w:val="21"/>
        </w:rPr>
        <w:t>钴量</w:t>
      </w:r>
      <w:r w:rsidR="00B04E0B">
        <w:rPr>
          <w:sz w:val="21"/>
          <w:szCs w:val="21"/>
        </w:rPr>
        <w:t>的测定</w:t>
      </w:r>
      <w:r w:rsidR="00B04E0B">
        <w:rPr>
          <w:rFonts w:hint="eastAsia"/>
          <w:sz w:val="21"/>
          <w:szCs w:val="21"/>
        </w:rPr>
        <w:t xml:space="preserve"> EDTA</w:t>
      </w:r>
      <w:r w:rsidR="00B04E0B">
        <w:rPr>
          <w:rFonts w:hint="eastAsia"/>
          <w:sz w:val="21"/>
          <w:szCs w:val="21"/>
        </w:rPr>
        <w:t>滴定法</w:t>
      </w:r>
      <w:r w:rsidR="00727393" w:rsidRPr="002C3E0E">
        <w:rPr>
          <w:rFonts w:hint="eastAsia"/>
          <w:sz w:val="21"/>
          <w:szCs w:val="21"/>
        </w:rPr>
        <w:t>》起草编制工作任务后，成立了标准编制工作组，展开了标准讨论稿、编制说明、参与单位验证工作分配及实施工作计划等事项。本文件在起草过程中，工作组成员查阅了大量行业测试方法相关资料，</w:t>
      </w:r>
      <w:r w:rsidR="00B824DD" w:rsidRPr="002C3E0E">
        <w:rPr>
          <w:sz w:val="21"/>
          <w:szCs w:val="21"/>
        </w:rPr>
        <w:t>收集了各同行及上下游的</w:t>
      </w:r>
      <w:r w:rsidR="00B824DD" w:rsidRPr="002C3E0E">
        <w:rPr>
          <w:rFonts w:hint="eastAsia"/>
          <w:sz w:val="21"/>
          <w:szCs w:val="21"/>
        </w:rPr>
        <w:t>钴酸锂</w:t>
      </w:r>
      <w:r w:rsidR="002445BF">
        <w:rPr>
          <w:rFonts w:hint="eastAsia"/>
          <w:sz w:val="21"/>
          <w:szCs w:val="21"/>
        </w:rPr>
        <w:t>钴量</w:t>
      </w:r>
      <w:r w:rsidR="002445BF">
        <w:rPr>
          <w:sz w:val="21"/>
          <w:szCs w:val="21"/>
        </w:rPr>
        <w:t>的测定</w:t>
      </w:r>
      <w:r w:rsidR="00B824DD" w:rsidRPr="002C3E0E">
        <w:rPr>
          <w:sz w:val="21"/>
          <w:szCs w:val="21"/>
        </w:rPr>
        <w:t>方法。工作组中的分析测试工作人员</w:t>
      </w:r>
      <w:r w:rsidR="00B824DD" w:rsidRPr="002C3E0E">
        <w:rPr>
          <w:rFonts w:hint="eastAsia"/>
          <w:sz w:val="21"/>
          <w:szCs w:val="21"/>
        </w:rPr>
        <w:t>，</w:t>
      </w:r>
      <w:r w:rsidR="00B824DD" w:rsidRPr="002C3E0E">
        <w:rPr>
          <w:sz w:val="21"/>
          <w:szCs w:val="21"/>
        </w:rPr>
        <w:t>对上述资料整合汇总后，形成了</w:t>
      </w:r>
      <w:r w:rsidR="00B824DD" w:rsidRPr="004F2BC1">
        <w:rPr>
          <w:sz w:val="21"/>
          <w:szCs w:val="21"/>
        </w:rPr>
        <w:t>标准</w:t>
      </w:r>
      <w:r w:rsidRPr="004F2BC1">
        <w:rPr>
          <w:rFonts w:hint="eastAsia"/>
          <w:sz w:val="21"/>
          <w:szCs w:val="21"/>
        </w:rPr>
        <w:t>讨论稿</w:t>
      </w:r>
      <w:r w:rsidR="00727393" w:rsidRPr="004F2BC1">
        <w:rPr>
          <w:rFonts w:hint="eastAsia"/>
          <w:sz w:val="21"/>
          <w:szCs w:val="21"/>
        </w:rPr>
        <w:t>和编制说明</w:t>
      </w:r>
      <w:r w:rsidR="00327416">
        <w:rPr>
          <w:rFonts w:hint="eastAsia"/>
          <w:sz w:val="21"/>
          <w:szCs w:val="21"/>
        </w:rPr>
        <w:t>，并将标准名称修订为《</w:t>
      </w:r>
      <w:r w:rsidR="00327416" w:rsidRPr="002C3E0E">
        <w:rPr>
          <w:rFonts w:hint="eastAsia"/>
          <w:sz w:val="21"/>
          <w:szCs w:val="21"/>
        </w:rPr>
        <w:t>钴酸锂</w:t>
      </w:r>
      <w:r w:rsidR="00327416">
        <w:rPr>
          <w:rFonts w:hint="eastAsia"/>
          <w:sz w:val="21"/>
          <w:szCs w:val="21"/>
        </w:rPr>
        <w:t>化学分析</w:t>
      </w:r>
      <w:r w:rsidR="00327416">
        <w:rPr>
          <w:sz w:val="21"/>
          <w:szCs w:val="21"/>
        </w:rPr>
        <w:t>方法</w:t>
      </w:r>
      <w:r w:rsidR="00327416">
        <w:rPr>
          <w:rFonts w:hint="eastAsia"/>
          <w:sz w:val="21"/>
          <w:szCs w:val="21"/>
        </w:rPr>
        <w:t xml:space="preserve"> </w:t>
      </w:r>
      <w:r w:rsidR="00327416">
        <w:rPr>
          <w:rFonts w:hint="eastAsia"/>
          <w:sz w:val="21"/>
          <w:szCs w:val="21"/>
        </w:rPr>
        <w:t>第</w:t>
      </w:r>
      <w:r w:rsidR="00327416">
        <w:rPr>
          <w:rFonts w:hint="eastAsia"/>
          <w:sz w:val="21"/>
          <w:szCs w:val="21"/>
        </w:rPr>
        <w:t>1</w:t>
      </w:r>
      <w:r w:rsidR="00327416">
        <w:rPr>
          <w:rFonts w:hint="eastAsia"/>
          <w:sz w:val="21"/>
          <w:szCs w:val="21"/>
        </w:rPr>
        <w:t>部分</w:t>
      </w:r>
      <w:r w:rsidR="00327416" w:rsidRPr="002C3E0E">
        <w:rPr>
          <w:rFonts w:hint="eastAsia"/>
          <w:sz w:val="21"/>
          <w:szCs w:val="21"/>
        </w:rPr>
        <w:t xml:space="preserve"> </w:t>
      </w:r>
      <w:r w:rsidR="00327416">
        <w:rPr>
          <w:rFonts w:hint="eastAsia"/>
          <w:sz w:val="21"/>
          <w:szCs w:val="21"/>
        </w:rPr>
        <w:t>钴量</w:t>
      </w:r>
      <w:r w:rsidR="00327416">
        <w:rPr>
          <w:sz w:val="21"/>
          <w:szCs w:val="21"/>
        </w:rPr>
        <w:t>的测定</w:t>
      </w:r>
      <w:r w:rsidR="00327416">
        <w:rPr>
          <w:rFonts w:hint="eastAsia"/>
          <w:sz w:val="21"/>
          <w:szCs w:val="21"/>
        </w:rPr>
        <w:t xml:space="preserve"> EDTA</w:t>
      </w:r>
      <w:r w:rsidR="00327416">
        <w:rPr>
          <w:rFonts w:hint="eastAsia"/>
          <w:sz w:val="21"/>
          <w:szCs w:val="21"/>
        </w:rPr>
        <w:t>滴定法</w:t>
      </w:r>
      <w:r w:rsidR="00327416">
        <w:rPr>
          <w:sz w:val="21"/>
          <w:szCs w:val="21"/>
        </w:rPr>
        <w:t>和电位</w:t>
      </w:r>
      <w:r w:rsidR="00327416">
        <w:rPr>
          <w:rFonts w:hint="eastAsia"/>
          <w:sz w:val="21"/>
          <w:szCs w:val="21"/>
        </w:rPr>
        <w:t>滴定法》</w:t>
      </w:r>
      <w:r w:rsidR="00727393" w:rsidRPr="004F2BC1">
        <w:rPr>
          <w:rFonts w:hint="eastAsia"/>
          <w:sz w:val="21"/>
          <w:szCs w:val="21"/>
        </w:rPr>
        <w:t>。</w:t>
      </w:r>
    </w:p>
    <w:p w14:paraId="40D50C8D" w14:textId="22AA03B1" w:rsidR="002C3E0E" w:rsidRPr="00837E1D" w:rsidRDefault="007A2EC3" w:rsidP="007A2EC3">
      <w:pPr>
        <w:ind w:firstLineChars="200" w:firstLine="420"/>
        <w:jc w:val="both"/>
        <w:rPr>
          <w:color w:val="000000" w:themeColor="text1"/>
          <w:sz w:val="21"/>
          <w:szCs w:val="21"/>
        </w:rPr>
      </w:pPr>
      <w:r w:rsidRPr="007A2EC3">
        <w:rPr>
          <w:rFonts w:hint="eastAsia"/>
          <w:color w:val="000000" w:themeColor="text1"/>
          <w:sz w:val="21"/>
          <w:szCs w:val="21"/>
        </w:rPr>
        <w:t>202</w:t>
      </w:r>
      <w:r>
        <w:rPr>
          <w:color w:val="000000" w:themeColor="text1"/>
          <w:sz w:val="21"/>
          <w:szCs w:val="21"/>
        </w:rPr>
        <w:t>3</w:t>
      </w:r>
      <w:r w:rsidRPr="007A2EC3">
        <w:rPr>
          <w:rFonts w:hint="eastAsia"/>
          <w:color w:val="000000" w:themeColor="text1"/>
          <w:sz w:val="21"/>
          <w:szCs w:val="21"/>
        </w:rPr>
        <w:t>年</w:t>
      </w:r>
      <w:r>
        <w:rPr>
          <w:color w:val="000000" w:themeColor="text1"/>
          <w:sz w:val="21"/>
          <w:szCs w:val="21"/>
        </w:rPr>
        <w:t>2</w:t>
      </w:r>
      <w:r w:rsidRPr="007A2EC3">
        <w:rPr>
          <w:rFonts w:hint="eastAsia"/>
          <w:color w:val="000000" w:themeColor="text1"/>
          <w:sz w:val="21"/>
          <w:szCs w:val="21"/>
        </w:rPr>
        <w:t>月</w:t>
      </w:r>
      <w:r>
        <w:rPr>
          <w:color w:val="000000" w:themeColor="text1"/>
          <w:sz w:val="21"/>
          <w:szCs w:val="21"/>
        </w:rPr>
        <w:t>21</w:t>
      </w:r>
      <w:r w:rsidRPr="007A2EC3">
        <w:rPr>
          <w:rFonts w:hint="eastAsia"/>
          <w:color w:val="000000" w:themeColor="text1"/>
          <w:sz w:val="21"/>
          <w:szCs w:val="21"/>
        </w:rPr>
        <w:t>日</w:t>
      </w:r>
      <w:r w:rsidRPr="007A2EC3">
        <w:rPr>
          <w:rFonts w:hint="eastAsia"/>
          <w:color w:val="000000" w:themeColor="text1"/>
          <w:sz w:val="21"/>
          <w:szCs w:val="21"/>
        </w:rPr>
        <w:t>~</w:t>
      </w:r>
      <w:r>
        <w:rPr>
          <w:color w:val="000000" w:themeColor="text1"/>
          <w:sz w:val="21"/>
          <w:szCs w:val="21"/>
        </w:rPr>
        <w:t>24</w:t>
      </w:r>
      <w:r w:rsidRPr="007A2EC3">
        <w:rPr>
          <w:rFonts w:hint="eastAsia"/>
          <w:color w:val="000000" w:themeColor="text1"/>
          <w:sz w:val="21"/>
          <w:szCs w:val="21"/>
        </w:rPr>
        <w:t>日，全国有色金属标准化技术委员会在</w:t>
      </w:r>
      <w:r>
        <w:rPr>
          <w:rFonts w:hint="eastAsia"/>
          <w:color w:val="000000" w:themeColor="text1"/>
          <w:sz w:val="21"/>
          <w:szCs w:val="21"/>
        </w:rPr>
        <w:t>广东省佛山</w:t>
      </w:r>
      <w:r w:rsidRPr="007A2EC3">
        <w:rPr>
          <w:rFonts w:hint="eastAsia"/>
          <w:color w:val="000000" w:themeColor="text1"/>
          <w:sz w:val="21"/>
          <w:szCs w:val="21"/>
        </w:rPr>
        <w:t>市召开了全国有色金属标准化技术委员会</w:t>
      </w:r>
      <w:r w:rsidRPr="007A2EC3">
        <w:rPr>
          <w:rFonts w:hint="eastAsia"/>
          <w:color w:val="000000" w:themeColor="text1"/>
          <w:sz w:val="21"/>
          <w:szCs w:val="21"/>
        </w:rPr>
        <w:t>202</w:t>
      </w:r>
      <w:r>
        <w:rPr>
          <w:color w:val="000000" w:themeColor="text1"/>
          <w:sz w:val="21"/>
          <w:szCs w:val="21"/>
        </w:rPr>
        <w:t>3</w:t>
      </w:r>
      <w:r w:rsidRPr="007A2EC3">
        <w:rPr>
          <w:rFonts w:hint="eastAsia"/>
          <w:color w:val="000000" w:themeColor="text1"/>
          <w:sz w:val="21"/>
          <w:szCs w:val="21"/>
        </w:rPr>
        <w:t>年度</w:t>
      </w:r>
      <w:r>
        <w:rPr>
          <w:color w:val="000000" w:themeColor="text1"/>
          <w:sz w:val="21"/>
          <w:szCs w:val="21"/>
        </w:rPr>
        <w:t>2</w:t>
      </w:r>
      <w:r w:rsidRPr="007A2EC3">
        <w:rPr>
          <w:rFonts w:hint="eastAsia"/>
          <w:color w:val="000000" w:themeColor="text1"/>
          <w:sz w:val="21"/>
          <w:szCs w:val="21"/>
        </w:rPr>
        <w:t>月工作会，会上对《</w:t>
      </w:r>
      <w:r w:rsidRPr="002C3E0E">
        <w:rPr>
          <w:rFonts w:hint="eastAsia"/>
          <w:sz w:val="21"/>
          <w:szCs w:val="21"/>
        </w:rPr>
        <w:t>钴酸锂</w:t>
      </w:r>
      <w:r>
        <w:rPr>
          <w:rFonts w:hint="eastAsia"/>
          <w:sz w:val="21"/>
          <w:szCs w:val="21"/>
        </w:rPr>
        <w:t>化学分析</w:t>
      </w:r>
      <w:r>
        <w:rPr>
          <w:sz w:val="21"/>
          <w:szCs w:val="21"/>
        </w:rPr>
        <w:t>方法</w:t>
      </w:r>
      <w:r>
        <w:rPr>
          <w:rFonts w:hint="eastAsia"/>
          <w:sz w:val="21"/>
          <w:szCs w:val="21"/>
        </w:rPr>
        <w:t xml:space="preserve"> </w:t>
      </w:r>
      <w:r>
        <w:rPr>
          <w:rFonts w:hint="eastAsia"/>
          <w:sz w:val="21"/>
          <w:szCs w:val="21"/>
        </w:rPr>
        <w:t>第</w:t>
      </w:r>
      <w:r>
        <w:rPr>
          <w:rFonts w:hint="eastAsia"/>
          <w:sz w:val="21"/>
          <w:szCs w:val="21"/>
        </w:rPr>
        <w:t>1</w:t>
      </w:r>
      <w:r>
        <w:rPr>
          <w:rFonts w:hint="eastAsia"/>
          <w:sz w:val="21"/>
          <w:szCs w:val="21"/>
        </w:rPr>
        <w:t>部分</w:t>
      </w:r>
      <w:r w:rsidRPr="002C3E0E">
        <w:rPr>
          <w:rFonts w:hint="eastAsia"/>
          <w:sz w:val="21"/>
          <w:szCs w:val="21"/>
        </w:rPr>
        <w:t xml:space="preserve"> </w:t>
      </w:r>
      <w:r>
        <w:rPr>
          <w:rFonts w:hint="eastAsia"/>
          <w:sz w:val="21"/>
          <w:szCs w:val="21"/>
        </w:rPr>
        <w:t>钴量</w:t>
      </w:r>
      <w:r>
        <w:rPr>
          <w:sz w:val="21"/>
          <w:szCs w:val="21"/>
        </w:rPr>
        <w:t>的测定</w:t>
      </w:r>
      <w:r>
        <w:rPr>
          <w:rFonts w:hint="eastAsia"/>
          <w:sz w:val="21"/>
          <w:szCs w:val="21"/>
        </w:rPr>
        <w:t xml:space="preserve"> EDTA</w:t>
      </w:r>
      <w:r>
        <w:rPr>
          <w:rFonts w:hint="eastAsia"/>
          <w:sz w:val="21"/>
          <w:szCs w:val="21"/>
        </w:rPr>
        <w:t>滴定法</w:t>
      </w:r>
      <w:r>
        <w:rPr>
          <w:sz w:val="21"/>
          <w:szCs w:val="21"/>
        </w:rPr>
        <w:t>和电位</w:t>
      </w:r>
      <w:r>
        <w:rPr>
          <w:rFonts w:hint="eastAsia"/>
          <w:sz w:val="21"/>
          <w:szCs w:val="21"/>
        </w:rPr>
        <w:t>滴定法</w:t>
      </w:r>
      <w:r w:rsidRPr="007A2EC3">
        <w:rPr>
          <w:rFonts w:hint="eastAsia"/>
          <w:color w:val="000000" w:themeColor="text1"/>
          <w:sz w:val="21"/>
          <w:szCs w:val="21"/>
        </w:rPr>
        <w:t>》标准进行了任务落实。确定了由</w:t>
      </w:r>
      <w:hyperlink r:id="rId14" w:tgtFrame="_blank" w:history="1">
        <w:r w:rsidRPr="00D42FAB">
          <w:rPr>
            <w:rFonts w:ascii="宋体" w:hAnsi="宋体" w:cs="宋体" w:hint="eastAsia"/>
            <w:sz w:val="21"/>
            <w:szCs w:val="21"/>
          </w:rPr>
          <w:t>厦门厦钨新能源材料股份有限公司</w:t>
        </w:r>
      </w:hyperlink>
      <w:r w:rsidRPr="00D42FAB">
        <w:rPr>
          <w:rFonts w:ascii="宋体" w:hAnsi="宋体" w:cs="宋体" w:hint="eastAsia"/>
          <w:sz w:val="21"/>
          <w:szCs w:val="21"/>
        </w:rPr>
        <w:t>、广东邦普循环科技有限公司、成都巴莫科技有限责任公司、广东省科学院工业分析检测中心、巴斯夫杉杉电池材料有限公司、北京当升材料科技股份有限公司、湖南长远锂科股份有限公司</w:t>
      </w:r>
      <w:r>
        <w:rPr>
          <w:rFonts w:ascii="宋体" w:hAnsi="宋体" w:cs="宋体" w:hint="eastAsia"/>
          <w:sz w:val="21"/>
          <w:szCs w:val="21"/>
        </w:rPr>
        <w:t>、</w:t>
      </w:r>
      <w:r w:rsidRPr="00D42FAB">
        <w:rPr>
          <w:rFonts w:ascii="宋体" w:hAnsi="宋体" w:cs="宋体" w:hint="eastAsia"/>
          <w:sz w:val="21"/>
          <w:szCs w:val="21"/>
        </w:rPr>
        <w:t>湖南中伟新能源科技有限公司</w:t>
      </w:r>
      <w:r>
        <w:rPr>
          <w:rFonts w:ascii="宋体" w:hAnsi="宋体" w:cs="宋体" w:hint="eastAsia"/>
          <w:sz w:val="21"/>
          <w:szCs w:val="21"/>
        </w:rPr>
        <w:t>、</w:t>
      </w:r>
      <w:r w:rsidRPr="00D42FAB">
        <w:rPr>
          <w:rFonts w:ascii="宋体" w:hAnsi="宋体" w:cs="宋体" w:hint="eastAsia"/>
          <w:sz w:val="21"/>
          <w:szCs w:val="21"/>
        </w:rPr>
        <w:t>宜昌邦普循环科技有限公司、浙江华友钴业股份有限公司、江门市科恒实业股份有限公司</w:t>
      </w:r>
      <w:r>
        <w:rPr>
          <w:rFonts w:ascii="宋体" w:hAnsi="宋体" w:cs="宋体" w:hint="eastAsia"/>
          <w:sz w:val="21"/>
          <w:szCs w:val="21"/>
        </w:rPr>
        <w:t>、</w:t>
      </w:r>
      <w:r w:rsidRPr="00D42FAB">
        <w:rPr>
          <w:rFonts w:ascii="宋体" w:hAnsi="宋体" w:cs="宋体" w:hint="eastAsia"/>
          <w:sz w:val="21"/>
          <w:szCs w:val="21"/>
        </w:rPr>
        <w:t>元能科技(厦门)有限公司</w:t>
      </w:r>
      <w:r>
        <w:rPr>
          <w:rFonts w:ascii="宋体" w:hAnsi="宋体" w:cs="宋体" w:hint="eastAsia"/>
          <w:sz w:val="21"/>
          <w:szCs w:val="21"/>
        </w:rPr>
        <w:t>、</w:t>
      </w:r>
      <w:r w:rsidRPr="00D42FAB">
        <w:rPr>
          <w:rFonts w:ascii="宋体" w:hAnsi="宋体" w:cs="宋体" w:hint="eastAsia"/>
          <w:sz w:val="21"/>
          <w:szCs w:val="21"/>
        </w:rPr>
        <w:t>深圳市中金岭南有色金属股份有限公司</w:t>
      </w:r>
      <w:r>
        <w:rPr>
          <w:rFonts w:ascii="宋体" w:hAnsi="宋体" w:cs="宋体" w:hint="eastAsia"/>
          <w:sz w:val="21"/>
          <w:szCs w:val="21"/>
        </w:rPr>
        <w:t>、</w:t>
      </w:r>
      <w:r w:rsidRPr="00D42FAB">
        <w:rPr>
          <w:rFonts w:ascii="宋体" w:hAnsi="宋体" w:cs="宋体" w:hint="eastAsia"/>
          <w:sz w:val="21"/>
          <w:szCs w:val="21"/>
        </w:rPr>
        <w:t>国标(北京)检验认证有限公司</w:t>
      </w:r>
      <w:r>
        <w:rPr>
          <w:rFonts w:ascii="宋体" w:hAnsi="宋体" w:cs="宋体" w:hint="eastAsia"/>
          <w:sz w:val="21"/>
          <w:szCs w:val="21"/>
        </w:rPr>
        <w:t>、</w:t>
      </w:r>
      <w:r w:rsidRPr="00D42FAB">
        <w:rPr>
          <w:rFonts w:ascii="宋体" w:hAnsi="宋体" w:cs="宋体" w:hint="eastAsia"/>
          <w:sz w:val="21"/>
          <w:szCs w:val="21"/>
        </w:rPr>
        <w:t>紫金矿业集团股份有限公司</w:t>
      </w:r>
      <w:r>
        <w:rPr>
          <w:rFonts w:ascii="宋体" w:hAnsi="宋体" w:cs="宋体" w:hint="eastAsia"/>
          <w:sz w:val="21"/>
          <w:szCs w:val="21"/>
        </w:rPr>
        <w:t>、</w:t>
      </w:r>
      <w:r w:rsidRPr="00D42FAB">
        <w:rPr>
          <w:rFonts w:ascii="宋体" w:hAnsi="宋体" w:cs="宋体" w:hint="eastAsia"/>
          <w:sz w:val="21"/>
          <w:szCs w:val="21"/>
        </w:rPr>
        <w:t>湖南赛科检验有限公司</w:t>
      </w:r>
      <w:r>
        <w:rPr>
          <w:rFonts w:ascii="宋体" w:hAnsi="宋体" w:cs="宋体" w:hint="eastAsia"/>
          <w:sz w:val="21"/>
          <w:szCs w:val="21"/>
        </w:rPr>
        <w:t>、</w:t>
      </w:r>
      <w:r w:rsidRPr="00D42FAB">
        <w:rPr>
          <w:rFonts w:ascii="宋体" w:hAnsi="宋体" w:cs="宋体" w:hint="eastAsia"/>
          <w:sz w:val="21"/>
          <w:szCs w:val="21"/>
        </w:rPr>
        <w:t>国合通用(青岛)测试评价有限公司、瑞士万通中国有限公司、北矿检测技术股份有限公司、北京盟固利新材料科技有限公司</w:t>
      </w:r>
      <w:r w:rsidRPr="007A2EC3">
        <w:rPr>
          <w:rFonts w:hint="eastAsia"/>
          <w:color w:val="000000" w:themeColor="text1"/>
          <w:sz w:val="21"/>
          <w:szCs w:val="21"/>
        </w:rPr>
        <w:t>等</w:t>
      </w:r>
      <w:r w:rsidRPr="007A2EC3">
        <w:rPr>
          <w:rFonts w:hint="eastAsia"/>
          <w:color w:val="000000" w:themeColor="text1"/>
          <w:sz w:val="21"/>
          <w:szCs w:val="21"/>
        </w:rPr>
        <w:t xml:space="preserve"> </w:t>
      </w:r>
      <w:r>
        <w:rPr>
          <w:color w:val="000000" w:themeColor="text1"/>
          <w:sz w:val="21"/>
          <w:szCs w:val="21"/>
        </w:rPr>
        <w:t>20</w:t>
      </w:r>
      <w:r w:rsidRPr="007A2EC3">
        <w:rPr>
          <w:rFonts w:hint="eastAsia"/>
          <w:color w:val="000000" w:themeColor="text1"/>
          <w:sz w:val="21"/>
          <w:szCs w:val="21"/>
        </w:rPr>
        <w:t xml:space="preserve"> </w:t>
      </w:r>
      <w:r w:rsidRPr="007A2EC3">
        <w:rPr>
          <w:rFonts w:hint="eastAsia"/>
          <w:color w:val="000000" w:themeColor="text1"/>
          <w:sz w:val="21"/>
          <w:szCs w:val="21"/>
        </w:rPr>
        <w:t>家单位协助起草。会上确定采用</w:t>
      </w:r>
      <w:r>
        <w:rPr>
          <w:rFonts w:hint="eastAsia"/>
          <w:sz w:val="21"/>
          <w:szCs w:val="21"/>
        </w:rPr>
        <w:t>EDTA</w:t>
      </w:r>
      <w:r>
        <w:rPr>
          <w:rFonts w:hint="eastAsia"/>
          <w:sz w:val="21"/>
          <w:szCs w:val="21"/>
        </w:rPr>
        <w:t>滴定法</w:t>
      </w:r>
      <w:r>
        <w:rPr>
          <w:sz w:val="21"/>
          <w:szCs w:val="21"/>
        </w:rPr>
        <w:t>和电位</w:t>
      </w:r>
      <w:r>
        <w:rPr>
          <w:rFonts w:hint="eastAsia"/>
          <w:sz w:val="21"/>
          <w:szCs w:val="21"/>
        </w:rPr>
        <w:t>滴定法</w:t>
      </w:r>
      <w:r w:rsidRPr="007A2EC3">
        <w:rPr>
          <w:rFonts w:hint="eastAsia"/>
          <w:color w:val="000000" w:themeColor="text1"/>
          <w:sz w:val="21"/>
          <w:szCs w:val="21"/>
        </w:rPr>
        <w:t>测试锂离</w:t>
      </w:r>
      <w:r w:rsidRPr="007A2EC3">
        <w:rPr>
          <w:rFonts w:hint="eastAsia"/>
          <w:color w:val="000000" w:themeColor="text1"/>
          <w:sz w:val="21"/>
          <w:szCs w:val="21"/>
        </w:rPr>
        <w:lastRenderedPageBreak/>
        <w:t>子电池正极材料</w:t>
      </w:r>
      <w:r>
        <w:rPr>
          <w:rFonts w:hint="eastAsia"/>
          <w:color w:val="000000" w:themeColor="text1"/>
          <w:sz w:val="21"/>
          <w:szCs w:val="21"/>
        </w:rPr>
        <w:t>钴酸锂</w:t>
      </w:r>
      <w:r w:rsidRPr="007A2EC3">
        <w:rPr>
          <w:rFonts w:hint="eastAsia"/>
          <w:color w:val="000000" w:themeColor="text1"/>
          <w:sz w:val="21"/>
          <w:szCs w:val="21"/>
        </w:rPr>
        <w:t>中的</w:t>
      </w:r>
      <w:r>
        <w:rPr>
          <w:rFonts w:hint="eastAsia"/>
          <w:color w:val="000000" w:themeColor="text1"/>
          <w:sz w:val="21"/>
          <w:szCs w:val="21"/>
        </w:rPr>
        <w:t>钴的</w:t>
      </w:r>
      <w:r w:rsidRPr="007A2EC3">
        <w:rPr>
          <w:rFonts w:hint="eastAsia"/>
          <w:color w:val="000000" w:themeColor="text1"/>
          <w:sz w:val="21"/>
          <w:szCs w:val="21"/>
        </w:rPr>
        <w:t>含量同时确定了样品提供单位、制订计划、时间节点等事项，并形成了任务落实会的会议纪要。</w:t>
      </w:r>
    </w:p>
    <w:p w14:paraId="0DFA7B7D" w14:textId="151047A3" w:rsidR="00B824DD" w:rsidRPr="002C3E0E" w:rsidRDefault="00B824DD" w:rsidP="00D26B71">
      <w:pPr>
        <w:widowControl w:val="0"/>
        <w:jc w:val="both"/>
        <w:outlineLvl w:val="2"/>
        <w:rPr>
          <w:b/>
          <w:bCs/>
          <w:sz w:val="21"/>
          <w:szCs w:val="21"/>
        </w:rPr>
      </w:pPr>
      <w:r w:rsidRPr="002C3E0E">
        <w:rPr>
          <w:rFonts w:hint="eastAsia"/>
          <w:b/>
          <w:bCs/>
          <w:sz w:val="21"/>
          <w:szCs w:val="21"/>
        </w:rPr>
        <w:t>1.</w:t>
      </w:r>
      <w:r w:rsidR="009140D2">
        <w:rPr>
          <w:b/>
          <w:bCs/>
          <w:sz w:val="21"/>
          <w:szCs w:val="21"/>
        </w:rPr>
        <w:t>4</w:t>
      </w:r>
      <w:r w:rsidRPr="002C3E0E">
        <w:rPr>
          <w:rFonts w:hint="eastAsia"/>
          <w:b/>
          <w:bCs/>
          <w:sz w:val="21"/>
          <w:szCs w:val="21"/>
        </w:rPr>
        <w:t xml:space="preserve">.3 </w:t>
      </w:r>
      <w:r w:rsidRPr="002C3E0E">
        <w:rPr>
          <w:rFonts w:hint="eastAsia"/>
          <w:b/>
          <w:bCs/>
          <w:sz w:val="21"/>
          <w:szCs w:val="21"/>
        </w:rPr>
        <w:t>征求意见阶段</w:t>
      </w:r>
    </w:p>
    <w:p w14:paraId="6C447B38" w14:textId="77777777" w:rsidR="00837E1D" w:rsidRDefault="00837E1D" w:rsidP="002C3E0E">
      <w:pPr>
        <w:ind w:firstLine="435"/>
        <w:jc w:val="both"/>
        <w:rPr>
          <w:sz w:val="21"/>
          <w:szCs w:val="21"/>
        </w:rPr>
      </w:pPr>
      <w:r w:rsidRPr="002C3E0E">
        <w:rPr>
          <w:rFonts w:hint="eastAsia"/>
          <w:sz w:val="21"/>
          <w:szCs w:val="21"/>
        </w:rPr>
        <w:t>202</w:t>
      </w:r>
      <w:r>
        <w:rPr>
          <w:sz w:val="21"/>
          <w:szCs w:val="21"/>
        </w:rPr>
        <w:t>3</w:t>
      </w:r>
      <w:r w:rsidRPr="002C3E0E">
        <w:rPr>
          <w:rFonts w:hint="eastAsia"/>
          <w:sz w:val="21"/>
          <w:szCs w:val="21"/>
        </w:rPr>
        <w:t>年</w:t>
      </w:r>
      <w:r>
        <w:rPr>
          <w:sz w:val="21"/>
          <w:szCs w:val="21"/>
        </w:rPr>
        <w:t>4</w:t>
      </w:r>
      <w:r w:rsidRPr="002C3E0E">
        <w:rPr>
          <w:rFonts w:hint="eastAsia"/>
          <w:sz w:val="21"/>
          <w:szCs w:val="21"/>
        </w:rPr>
        <w:t>月</w:t>
      </w:r>
      <w:r>
        <w:rPr>
          <w:rFonts w:hint="eastAsia"/>
          <w:sz w:val="21"/>
          <w:szCs w:val="21"/>
        </w:rPr>
        <w:t>2</w:t>
      </w:r>
      <w:r>
        <w:rPr>
          <w:sz w:val="21"/>
          <w:szCs w:val="21"/>
        </w:rPr>
        <w:t>4</w:t>
      </w:r>
      <w:r w:rsidRPr="002C3E0E">
        <w:rPr>
          <w:rFonts w:hint="eastAsia"/>
          <w:sz w:val="21"/>
          <w:szCs w:val="21"/>
        </w:rPr>
        <w:t>日</w:t>
      </w:r>
      <w:r>
        <w:rPr>
          <w:rFonts w:hint="eastAsia"/>
          <w:sz w:val="21"/>
          <w:szCs w:val="21"/>
        </w:rPr>
        <w:t>-</w:t>
      </w:r>
      <w:r>
        <w:rPr>
          <w:sz w:val="21"/>
          <w:szCs w:val="21"/>
        </w:rPr>
        <w:t>27</w:t>
      </w:r>
      <w:r>
        <w:rPr>
          <w:sz w:val="21"/>
          <w:szCs w:val="21"/>
        </w:rPr>
        <w:t>日</w:t>
      </w:r>
      <w:r w:rsidRPr="002C3E0E">
        <w:rPr>
          <w:rFonts w:hint="eastAsia"/>
          <w:sz w:val="21"/>
          <w:szCs w:val="21"/>
        </w:rPr>
        <w:t>，全国有色标准化技术委员会</w:t>
      </w:r>
      <w:r>
        <w:rPr>
          <w:rFonts w:hint="eastAsia"/>
          <w:sz w:val="21"/>
          <w:szCs w:val="21"/>
        </w:rPr>
        <w:t>在湖北省武汉市召开有色金属标准项目论证</w:t>
      </w:r>
      <w:r w:rsidRPr="002C3E0E">
        <w:rPr>
          <w:rFonts w:hint="eastAsia"/>
          <w:sz w:val="21"/>
          <w:szCs w:val="21"/>
        </w:rPr>
        <w:t>会议，会议对</w:t>
      </w:r>
      <w:r w:rsidRPr="002C3E0E">
        <w:rPr>
          <w:sz w:val="21"/>
          <w:szCs w:val="21"/>
        </w:rPr>
        <w:t>《</w:t>
      </w:r>
      <w:r w:rsidRPr="002C3E0E">
        <w:rPr>
          <w:rFonts w:hint="eastAsia"/>
          <w:sz w:val="21"/>
          <w:szCs w:val="21"/>
        </w:rPr>
        <w:t>钴酸锂</w:t>
      </w:r>
      <w:r>
        <w:rPr>
          <w:rFonts w:hint="eastAsia"/>
          <w:sz w:val="21"/>
          <w:szCs w:val="21"/>
        </w:rPr>
        <w:t>化学分析</w:t>
      </w:r>
      <w:r>
        <w:rPr>
          <w:sz w:val="21"/>
          <w:szCs w:val="21"/>
        </w:rPr>
        <w:t>方法</w:t>
      </w:r>
      <w:r>
        <w:rPr>
          <w:rFonts w:hint="eastAsia"/>
          <w:sz w:val="21"/>
          <w:szCs w:val="21"/>
        </w:rPr>
        <w:t xml:space="preserve"> </w:t>
      </w:r>
      <w:r>
        <w:rPr>
          <w:rFonts w:hint="eastAsia"/>
          <w:sz w:val="21"/>
          <w:szCs w:val="21"/>
        </w:rPr>
        <w:t>第</w:t>
      </w:r>
      <w:r>
        <w:rPr>
          <w:rFonts w:hint="eastAsia"/>
          <w:sz w:val="21"/>
          <w:szCs w:val="21"/>
        </w:rPr>
        <w:t>1</w:t>
      </w:r>
      <w:r>
        <w:rPr>
          <w:rFonts w:hint="eastAsia"/>
          <w:sz w:val="21"/>
          <w:szCs w:val="21"/>
        </w:rPr>
        <w:t>部分</w:t>
      </w:r>
      <w:r w:rsidRPr="002C3E0E">
        <w:rPr>
          <w:rFonts w:hint="eastAsia"/>
          <w:sz w:val="21"/>
          <w:szCs w:val="21"/>
        </w:rPr>
        <w:t xml:space="preserve"> </w:t>
      </w:r>
      <w:r>
        <w:rPr>
          <w:rFonts w:hint="eastAsia"/>
          <w:sz w:val="21"/>
          <w:szCs w:val="21"/>
        </w:rPr>
        <w:t>钴量</w:t>
      </w:r>
      <w:r>
        <w:rPr>
          <w:sz w:val="21"/>
          <w:szCs w:val="21"/>
        </w:rPr>
        <w:t>的测定</w:t>
      </w:r>
      <w:r>
        <w:rPr>
          <w:rFonts w:hint="eastAsia"/>
          <w:sz w:val="21"/>
          <w:szCs w:val="21"/>
        </w:rPr>
        <w:t xml:space="preserve"> EDTA</w:t>
      </w:r>
      <w:r>
        <w:rPr>
          <w:rFonts w:hint="eastAsia"/>
          <w:sz w:val="21"/>
          <w:szCs w:val="21"/>
        </w:rPr>
        <w:t>滴定法</w:t>
      </w:r>
      <w:r>
        <w:rPr>
          <w:sz w:val="21"/>
          <w:szCs w:val="21"/>
        </w:rPr>
        <w:t>和电位</w:t>
      </w:r>
      <w:r>
        <w:rPr>
          <w:rFonts w:hint="eastAsia"/>
          <w:sz w:val="21"/>
          <w:szCs w:val="21"/>
        </w:rPr>
        <w:t>滴定法</w:t>
      </w:r>
      <w:r w:rsidRPr="002C3E0E">
        <w:rPr>
          <w:sz w:val="21"/>
          <w:szCs w:val="21"/>
        </w:rPr>
        <w:t>》进行了任务落实。</w:t>
      </w:r>
      <w:r w:rsidRPr="005011B0">
        <w:rPr>
          <w:sz w:val="21"/>
          <w:szCs w:val="21"/>
        </w:rPr>
        <w:t>来自</w:t>
      </w:r>
      <w:r>
        <w:rPr>
          <w:rFonts w:hint="eastAsia"/>
          <w:sz w:val="21"/>
          <w:szCs w:val="21"/>
        </w:rPr>
        <w:t>X</w:t>
      </w:r>
      <w:r>
        <w:rPr>
          <w:sz w:val="21"/>
          <w:szCs w:val="21"/>
        </w:rPr>
        <w:t>X</w:t>
      </w:r>
      <w:r w:rsidRPr="005011B0">
        <w:rPr>
          <w:sz w:val="21"/>
          <w:szCs w:val="21"/>
        </w:rPr>
        <w:t>等多家单位的代表对《</w:t>
      </w:r>
      <w:r w:rsidRPr="002C3E0E">
        <w:rPr>
          <w:rFonts w:hint="eastAsia"/>
          <w:sz w:val="21"/>
          <w:szCs w:val="21"/>
        </w:rPr>
        <w:t>钴酸锂</w:t>
      </w:r>
      <w:r>
        <w:rPr>
          <w:rFonts w:hint="eastAsia"/>
          <w:sz w:val="21"/>
          <w:szCs w:val="21"/>
        </w:rPr>
        <w:t>化学分析</w:t>
      </w:r>
      <w:r>
        <w:rPr>
          <w:sz w:val="21"/>
          <w:szCs w:val="21"/>
        </w:rPr>
        <w:t>方法</w:t>
      </w:r>
      <w:r>
        <w:rPr>
          <w:rFonts w:hint="eastAsia"/>
          <w:sz w:val="21"/>
          <w:szCs w:val="21"/>
        </w:rPr>
        <w:t xml:space="preserve"> </w:t>
      </w:r>
      <w:r>
        <w:rPr>
          <w:rFonts w:hint="eastAsia"/>
          <w:sz w:val="21"/>
          <w:szCs w:val="21"/>
        </w:rPr>
        <w:t>第</w:t>
      </w:r>
      <w:r>
        <w:rPr>
          <w:rFonts w:hint="eastAsia"/>
          <w:sz w:val="21"/>
          <w:szCs w:val="21"/>
        </w:rPr>
        <w:t>1</w:t>
      </w:r>
      <w:r>
        <w:rPr>
          <w:rFonts w:hint="eastAsia"/>
          <w:sz w:val="21"/>
          <w:szCs w:val="21"/>
        </w:rPr>
        <w:t>部分</w:t>
      </w:r>
      <w:r w:rsidRPr="002C3E0E">
        <w:rPr>
          <w:rFonts w:hint="eastAsia"/>
          <w:sz w:val="21"/>
          <w:szCs w:val="21"/>
        </w:rPr>
        <w:t xml:space="preserve"> </w:t>
      </w:r>
      <w:r>
        <w:rPr>
          <w:rFonts w:hint="eastAsia"/>
          <w:sz w:val="21"/>
          <w:szCs w:val="21"/>
        </w:rPr>
        <w:t>钴量</w:t>
      </w:r>
      <w:r>
        <w:rPr>
          <w:sz w:val="21"/>
          <w:szCs w:val="21"/>
        </w:rPr>
        <w:t>的测定</w:t>
      </w:r>
      <w:r>
        <w:rPr>
          <w:rFonts w:hint="eastAsia"/>
          <w:sz w:val="21"/>
          <w:szCs w:val="21"/>
        </w:rPr>
        <w:t xml:space="preserve"> EDTA</w:t>
      </w:r>
      <w:r>
        <w:rPr>
          <w:rFonts w:hint="eastAsia"/>
          <w:sz w:val="21"/>
          <w:szCs w:val="21"/>
        </w:rPr>
        <w:t>滴定法</w:t>
      </w:r>
      <w:r>
        <w:rPr>
          <w:sz w:val="21"/>
          <w:szCs w:val="21"/>
        </w:rPr>
        <w:t>和电位</w:t>
      </w:r>
      <w:r>
        <w:rPr>
          <w:rFonts w:hint="eastAsia"/>
          <w:sz w:val="21"/>
          <w:szCs w:val="21"/>
        </w:rPr>
        <w:t>滴定法</w:t>
      </w:r>
      <w:r w:rsidRPr="005011B0">
        <w:rPr>
          <w:sz w:val="21"/>
          <w:szCs w:val="21"/>
        </w:rPr>
        <w:t>》的标准讨论稿和编制说明进行了仔细、认真的讨论，并提出了修改意见和建议。</w:t>
      </w:r>
      <w:r w:rsidRPr="005011B0">
        <w:rPr>
          <w:sz w:val="21"/>
          <w:szCs w:val="21"/>
        </w:rPr>
        <w:t>202</w:t>
      </w:r>
      <w:r>
        <w:rPr>
          <w:sz w:val="21"/>
          <w:szCs w:val="21"/>
        </w:rPr>
        <w:t>3</w:t>
      </w:r>
      <w:r w:rsidRPr="005011B0">
        <w:rPr>
          <w:sz w:val="21"/>
          <w:szCs w:val="21"/>
        </w:rPr>
        <w:t>年</w:t>
      </w:r>
      <w:r>
        <w:rPr>
          <w:sz w:val="21"/>
          <w:szCs w:val="21"/>
        </w:rPr>
        <w:t>X</w:t>
      </w:r>
      <w:r w:rsidRPr="005011B0">
        <w:rPr>
          <w:sz w:val="21"/>
          <w:szCs w:val="21"/>
        </w:rPr>
        <w:t>月，标准编制组向各参编单位发送标准文本和试验条件调研表，对标准中涉及的技术参数和试验方法开展了调研，形成了试验方案。</w:t>
      </w:r>
    </w:p>
    <w:p w14:paraId="4CFE3939" w14:textId="285BFEA3" w:rsidR="002C3E0E" w:rsidRDefault="00B824DD" w:rsidP="002C3E0E">
      <w:pPr>
        <w:ind w:firstLine="435"/>
        <w:jc w:val="both"/>
        <w:rPr>
          <w:sz w:val="21"/>
          <w:szCs w:val="21"/>
        </w:rPr>
      </w:pPr>
      <w:r w:rsidRPr="002C3E0E">
        <w:rPr>
          <w:rFonts w:hint="eastAsia"/>
          <w:sz w:val="21"/>
          <w:szCs w:val="21"/>
        </w:rPr>
        <w:t>202</w:t>
      </w:r>
      <w:r w:rsidR="00DC1A5C">
        <w:rPr>
          <w:sz w:val="21"/>
          <w:szCs w:val="21"/>
        </w:rPr>
        <w:t>3</w:t>
      </w:r>
      <w:r w:rsidRPr="002C3E0E">
        <w:rPr>
          <w:rFonts w:hint="eastAsia"/>
          <w:sz w:val="21"/>
          <w:szCs w:val="21"/>
        </w:rPr>
        <w:t>年</w:t>
      </w:r>
      <w:r w:rsidR="00DC1A5C" w:rsidRPr="002C3E0E">
        <w:rPr>
          <w:sz w:val="21"/>
          <w:szCs w:val="21"/>
        </w:rPr>
        <w:t>X</w:t>
      </w:r>
      <w:r w:rsidR="00DC1A5C" w:rsidRPr="002C3E0E">
        <w:rPr>
          <w:sz w:val="21"/>
          <w:szCs w:val="21"/>
        </w:rPr>
        <w:t>月</w:t>
      </w:r>
      <w:r w:rsidR="00DC1A5C" w:rsidRPr="002C3E0E">
        <w:rPr>
          <w:sz w:val="21"/>
          <w:szCs w:val="21"/>
        </w:rPr>
        <w:t>XX</w:t>
      </w:r>
      <w:r w:rsidR="00DC1A5C" w:rsidRPr="002C3E0E">
        <w:rPr>
          <w:sz w:val="21"/>
          <w:szCs w:val="21"/>
        </w:rPr>
        <w:t>日</w:t>
      </w:r>
      <w:r w:rsidR="00DC1A5C" w:rsidRPr="002C3E0E">
        <w:rPr>
          <w:sz w:val="21"/>
          <w:szCs w:val="21"/>
        </w:rPr>
        <w:t>~XX</w:t>
      </w:r>
      <w:r w:rsidR="00DC1A5C" w:rsidRPr="002C3E0E">
        <w:rPr>
          <w:sz w:val="21"/>
          <w:szCs w:val="21"/>
        </w:rPr>
        <w:t>日</w:t>
      </w:r>
      <w:r w:rsidRPr="002C3E0E">
        <w:rPr>
          <w:rFonts w:hint="eastAsia"/>
          <w:sz w:val="21"/>
          <w:szCs w:val="21"/>
        </w:rPr>
        <w:t>，全国有色金属标准化技术委员会组织在</w:t>
      </w:r>
      <w:r w:rsidR="00DC1A5C">
        <w:rPr>
          <w:rFonts w:hint="eastAsia"/>
          <w:sz w:val="21"/>
          <w:szCs w:val="21"/>
        </w:rPr>
        <w:t>X</w:t>
      </w:r>
      <w:r w:rsidR="00DC1A5C">
        <w:rPr>
          <w:sz w:val="21"/>
          <w:szCs w:val="21"/>
        </w:rPr>
        <w:t>X</w:t>
      </w:r>
      <w:r w:rsidRPr="002C3E0E">
        <w:rPr>
          <w:rFonts w:hint="eastAsia"/>
          <w:sz w:val="21"/>
          <w:szCs w:val="21"/>
        </w:rPr>
        <w:t>召开本标准的讨论会</w:t>
      </w:r>
      <w:r w:rsidR="00026FCA" w:rsidRPr="002C3E0E">
        <w:rPr>
          <w:rFonts w:hint="eastAsia"/>
          <w:sz w:val="21"/>
          <w:szCs w:val="21"/>
        </w:rPr>
        <w:t>。</w:t>
      </w:r>
      <w:r w:rsidR="002C3E0E" w:rsidRPr="005011B0">
        <w:rPr>
          <w:sz w:val="21"/>
          <w:szCs w:val="21"/>
        </w:rPr>
        <w:t>全国有色金属标准化技术委员会在</w:t>
      </w:r>
      <w:r w:rsidR="00360064">
        <w:rPr>
          <w:rFonts w:hint="eastAsia"/>
          <w:sz w:val="21"/>
          <w:szCs w:val="21"/>
        </w:rPr>
        <w:t>X</w:t>
      </w:r>
      <w:r w:rsidR="00360064">
        <w:rPr>
          <w:sz w:val="21"/>
          <w:szCs w:val="21"/>
        </w:rPr>
        <w:t>X</w:t>
      </w:r>
      <w:r w:rsidR="002C3E0E" w:rsidRPr="005011B0">
        <w:rPr>
          <w:sz w:val="21"/>
          <w:szCs w:val="21"/>
        </w:rPr>
        <w:t>召开了有色金属标准工作会议，来</w:t>
      </w:r>
      <w:r w:rsidR="00DC1A5C">
        <w:rPr>
          <w:rFonts w:hint="eastAsia"/>
          <w:sz w:val="21"/>
          <w:szCs w:val="21"/>
        </w:rPr>
        <w:t>X</w:t>
      </w:r>
      <w:r w:rsidR="00DC1A5C">
        <w:rPr>
          <w:sz w:val="21"/>
          <w:szCs w:val="21"/>
        </w:rPr>
        <w:t>X</w:t>
      </w:r>
      <w:r w:rsidR="002C3E0E" w:rsidRPr="00941360">
        <w:rPr>
          <w:sz w:val="21"/>
          <w:szCs w:val="21"/>
        </w:rPr>
        <w:t>等单位参与会议。会议中</w:t>
      </w:r>
      <w:r w:rsidR="002C3E0E">
        <w:rPr>
          <w:rFonts w:hint="eastAsia"/>
          <w:sz w:val="21"/>
          <w:szCs w:val="21"/>
        </w:rPr>
        <w:t>各单位代表就国家标准讨论稿和编制说明进行讨论。</w:t>
      </w:r>
      <w:r w:rsidR="002C3E0E">
        <w:rPr>
          <w:rFonts w:hint="eastAsia"/>
          <w:color w:val="000000" w:themeColor="text1"/>
          <w:sz w:val="21"/>
          <w:szCs w:val="21"/>
        </w:rPr>
        <w:t>（详见《</w:t>
      </w:r>
      <w:r w:rsidR="002C3E0E" w:rsidRPr="004137C2">
        <w:rPr>
          <w:rFonts w:hint="eastAsia"/>
          <w:color w:val="000000" w:themeColor="text1"/>
          <w:sz w:val="21"/>
          <w:szCs w:val="21"/>
        </w:rPr>
        <w:t>标准征求意见稿意见汇总处理表</w:t>
      </w:r>
      <w:r w:rsidR="002C3E0E">
        <w:rPr>
          <w:rFonts w:hint="eastAsia"/>
          <w:color w:val="000000" w:themeColor="text1"/>
          <w:sz w:val="21"/>
          <w:szCs w:val="21"/>
        </w:rPr>
        <w:t>》）。</w:t>
      </w:r>
      <w:r w:rsidR="002C3E0E">
        <w:rPr>
          <w:sz w:val="21"/>
          <w:szCs w:val="21"/>
        </w:rPr>
        <w:t>202</w:t>
      </w:r>
      <w:r w:rsidR="00DC1A5C">
        <w:rPr>
          <w:sz w:val="21"/>
          <w:szCs w:val="21"/>
        </w:rPr>
        <w:t>3</w:t>
      </w:r>
      <w:r w:rsidR="002C3E0E">
        <w:rPr>
          <w:rFonts w:hint="eastAsia"/>
          <w:sz w:val="21"/>
          <w:szCs w:val="21"/>
        </w:rPr>
        <w:t>年</w:t>
      </w:r>
      <w:r w:rsidR="00DC1A5C">
        <w:rPr>
          <w:sz w:val="21"/>
          <w:szCs w:val="21"/>
        </w:rPr>
        <w:t>X</w:t>
      </w:r>
      <w:r w:rsidR="002C3E0E">
        <w:rPr>
          <w:rFonts w:hint="eastAsia"/>
          <w:sz w:val="21"/>
          <w:szCs w:val="21"/>
        </w:rPr>
        <w:t>月，标准编制小组根据</w:t>
      </w:r>
      <w:r w:rsidR="00360064">
        <w:rPr>
          <w:rFonts w:hint="eastAsia"/>
          <w:sz w:val="21"/>
          <w:szCs w:val="21"/>
        </w:rPr>
        <w:t>X</w:t>
      </w:r>
      <w:r w:rsidR="00360064">
        <w:rPr>
          <w:sz w:val="21"/>
          <w:szCs w:val="21"/>
        </w:rPr>
        <w:t>X</w:t>
      </w:r>
      <w:r w:rsidR="002C3E0E">
        <w:rPr>
          <w:rFonts w:hint="eastAsia"/>
          <w:sz w:val="21"/>
          <w:szCs w:val="21"/>
        </w:rPr>
        <w:t>会议中各家单位提出的意见，对标准文本和编制说明进行修改，同时对试验数据进行补充，形成预审稿。</w:t>
      </w:r>
    </w:p>
    <w:p w14:paraId="2AA015D8" w14:textId="710408B6" w:rsidR="00026FCA" w:rsidRDefault="00DC1A5C" w:rsidP="00026FCA">
      <w:pPr>
        <w:ind w:firstLineChars="200" w:firstLine="420"/>
        <w:jc w:val="both"/>
        <w:rPr>
          <w:sz w:val="21"/>
          <w:szCs w:val="21"/>
        </w:rPr>
      </w:pPr>
      <w:r w:rsidRPr="002C3E0E">
        <w:rPr>
          <w:rFonts w:hint="eastAsia"/>
          <w:sz w:val="21"/>
          <w:szCs w:val="21"/>
        </w:rPr>
        <w:t>202</w:t>
      </w:r>
      <w:r>
        <w:rPr>
          <w:sz w:val="21"/>
          <w:szCs w:val="21"/>
        </w:rPr>
        <w:t>3</w:t>
      </w:r>
      <w:r w:rsidRPr="002C3E0E">
        <w:rPr>
          <w:rFonts w:hint="eastAsia"/>
          <w:sz w:val="21"/>
          <w:szCs w:val="21"/>
        </w:rPr>
        <w:t>年</w:t>
      </w:r>
      <w:r w:rsidRPr="002C3E0E">
        <w:rPr>
          <w:sz w:val="21"/>
          <w:szCs w:val="21"/>
        </w:rPr>
        <w:t>X</w:t>
      </w:r>
      <w:r w:rsidRPr="002C3E0E">
        <w:rPr>
          <w:sz w:val="21"/>
          <w:szCs w:val="21"/>
        </w:rPr>
        <w:t>月</w:t>
      </w:r>
      <w:r w:rsidRPr="002C3E0E">
        <w:rPr>
          <w:sz w:val="21"/>
          <w:szCs w:val="21"/>
        </w:rPr>
        <w:t>XX</w:t>
      </w:r>
      <w:r w:rsidRPr="002C3E0E">
        <w:rPr>
          <w:sz w:val="21"/>
          <w:szCs w:val="21"/>
        </w:rPr>
        <w:t>日</w:t>
      </w:r>
      <w:r w:rsidRPr="002C3E0E">
        <w:rPr>
          <w:sz w:val="21"/>
          <w:szCs w:val="21"/>
        </w:rPr>
        <w:t>~XX</w:t>
      </w:r>
      <w:r w:rsidRPr="002C3E0E">
        <w:rPr>
          <w:sz w:val="21"/>
          <w:szCs w:val="21"/>
        </w:rPr>
        <w:t>日</w:t>
      </w:r>
      <w:r w:rsidR="00026FCA" w:rsidRPr="002C3E0E">
        <w:rPr>
          <w:rFonts w:hint="eastAsia"/>
          <w:sz w:val="21"/>
          <w:szCs w:val="21"/>
        </w:rPr>
        <w:t>，全国有色金属标准化技术委员会组织在</w:t>
      </w:r>
      <w:r>
        <w:rPr>
          <w:rFonts w:hint="eastAsia"/>
          <w:sz w:val="21"/>
          <w:szCs w:val="21"/>
        </w:rPr>
        <w:t>X</w:t>
      </w:r>
      <w:r>
        <w:rPr>
          <w:sz w:val="21"/>
          <w:szCs w:val="21"/>
        </w:rPr>
        <w:t>X</w:t>
      </w:r>
      <w:r w:rsidR="00026FCA" w:rsidRPr="002C3E0E">
        <w:rPr>
          <w:rFonts w:hint="eastAsia"/>
          <w:sz w:val="21"/>
          <w:szCs w:val="21"/>
        </w:rPr>
        <w:t>召开本标准的预审会。</w:t>
      </w:r>
      <w:r w:rsidR="002C3E0E" w:rsidRPr="005011B0">
        <w:rPr>
          <w:sz w:val="21"/>
          <w:szCs w:val="21"/>
        </w:rPr>
        <w:t>来自</w:t>
      </w:r>
      <w:r w:rsidR="002C3E0E">
        <w:rPr>
          <w:rFonts w:hint="eastAsia"/>
          <w:sz w:val="21"/>
          <w:szCs w:val="21"/>
        </w:rPr>
        <w:t>X</w:t>
      </w:r>
      <w:r w:rsidR="002C3E0E">
        <w:rPr>
          <w:sz w:val="21"/>
          <w:szCs w:val="21"/>
        </w:rPr>
        <w:t>X</w:t>
      </w:r>
      <w:r w:rsidR="002C3E0E" w:rsidRPr="00941360">
        <w:rPr>
          <w:sz w:val="21"/>
          <w:szCs w:val="21"/>
        </w:rPr>
        <w:t>等单位参与会议。会议中</w:t>
      </w:r>
      <w:r w:rsidR="002C3E0E">
        <w:rPr>
          <w:rFonts w:hint="eastAsia"/>
          <w:sz w:val="21"/>
          <w:szCs w:val="21"/>
        </w:rPr>
        <w:t>各单位代表就国家标准预审稿和编制说明进行讨论。</w:t>
      </w:r>
      <w:r w:rsidR="002C3E0E">
        <w:rPr>
          <w:rFonts w:hint="eastAsia"/>
          <w:color w:val="000000" w:themeColor="text1"/>
          <w:sz w:val="21"/>
          <w:szCs w:val="21"/>
        </w:rPr>
        <w:t>（详见《</w:t>
      </w:r>
      <w:r w:rsidR="002C3E0E" w:rsidRPr="004137C2">
        <w:rPr>
          <w:rFonts w:hint="eastAsia"/>
          <w:color w:val="000000" w:themeColor="text1"/>
          <w:sz w:val="21"/>
          <w:szCs w:val="21"/>
        </w:rPr>
        <w:t>标准征求意见稿意见汇总处理表</w:t>
      </w:r>
      <w:r w:rsidR="002C3E0E">
        <w:rPr>
          <w:rFonts w:hint="eastAsia"/>
          <w:color w:val="000000" w:themeColor="text1"/>
          <w:sz w:val="21"/>
          <w:szCs w:val="21"/>
        </w:rPr>
        <w:t>》）。</w:t>
      </w:r>
      <w:r w:rsidR="002C3E0E">
        <w:rPr>
          <w:sz w:val="21"/>
          <w:szCs w:val="21"/>
        </w:rPr>
        <w:t>202</w:t>
      </w:r>
      <w:r>
        <w:rPr>
          <w:sz w:val="21"/>
          <w:szCs w:val="21"/>
        </w:rPr>
        <w:t>3</w:t>
      </w:r>
      <w:r w:rsidR="002C3E0E">
        <w:rPr>
          <w:rFonts w:hint="eastAsia"/>
          <w:sz w:val="21"/>
          <w:szCs w:val="21"/>
        </w:rPr>
        <w:t>年</w:t>
      </w:r>
      <w:r>
        <w:rPr>
          <w:sz w:val="21"/>
          <w:szCs w:val="21"/>
        </w:rPr>
        <w:t>X</w:t>
      </w:r>
      <w:r w:rsidR="002C3E0E">
        <w:rPr>
          <w:rFonts w:hint="eastAsia"/>
          <w:sz w:val="21"/>
          <w:szCs w:val="21"/>
        </w:rPr>
        <w:t>月，标准编制小组根据</w:t>
      </w:r>
      <w:r w:rsidR="00360064">
        <w:rPr>
          <w:rFonts w:hint="eastAsia"/>
          <w:sz w:val="21"/>
          <w:szCs w:val="21"/>
        </w:rPr>
        <w:t>X</w:t>
      </w:r>
      <w:r w:rsidR="00360064">
        <w:rPr>
          <w:sz w:val="21"/>
          <w:szCs w:val="21"/>
        </w:rPr>
        <w:t>X</w:t>
      </w:r>
      <w:r w:rsidR="00360064">
        <w:rPr>
          <w:rFonts w:hint="eastAsia"/>
          <w:sz w:val="21"/>
          <w:szCs w:val="21"/>
        </w:rPr>
        <w:t>会议</w:t>
      </w:r>
      <w:r w:rsidR="002C3E0E">
        <w:rPr>
          <w:rFonts w:hint="eastAsia"/>
          <w:sz w:val="21"/>
          <w:szCs w:val="21"/>
        </w:rPr>
        <w:t>中各家单位提出的意见，对标准文本和编制说明进行修改，形成送审稿。</w:t>
      </w:r>
    </w:p>
    <w:p w14:paraId="4D784757" w14:textId="04AA538B" w:rsidR="00B824DD" w:rsidRPr="002C3E0E" w:rsidRDefault="00B824DD" w:rsidP="00D26B71">
      <w:pPr>
        <w:widowControl w:val="0"/>
        <w:jc w:val="both"/>
        <w:outlineLvl w:val="2"/>
        <w:rPr>
          <w:b/>
          <w:bCs/>
          <w:sz w:val="21"/>
          <w:szCs w:val="21"/>
        </w:rPr>
      </w:pPr>
      <w:r w:rsidRPr="002C3E0E">
        <w:rPr>
          <w:b/>
          <w:bCs/>
          <w:sz w:val="21"/>
          <w:szCs w:val="21"/>
        </w:rPr>
        <w:t>1.</w:t>
      </w:r>
      <w:r w:rsidR="009140D2">
        <w:rPr>
          <w:b/>
          <w:bCs/>
          <w:sz w:val="21"/>
          <w:szCs w:val="21"/>
        </w:rPr>
        <w:t>4</w:t>
      </w:r>
      <w:r w:rsidRPr="002C3E0E">
        <w:rPr>
          <w:b/>
          <w:bCs/>
          <w:sz w:val="21"/>
          <w:szCs w:val="21"/>
        </w:rPr>
        <w:t xml:space="preserve">.4 </w:t>
      </w:r>
      <w:r w:rsidRPr="002C3E0E">
        <w:rPr>
          <w:b/>
          <w:bCs/>
          <w:sz w:val="21"/>
          <w:szCs w:val="21"/>
        </w:rPr>
        <w:t>审查阶段</w:t>
      </w:r>
    </w:p>
    <w:p w14:paraId="1A55B6FD" w14:textId="583D342A" w:rsidR="00B824DD" w:rsidRDefault="00B824DD" w:rsidP="00026FCA">
      <w:pPr>
        <w:widowControl w:val="0"/>
        <w:ind w:firstLineChars="200" w:firstLine="420"/>
        <w:rPr>
          <w:sz w:val="21"/>
          <w:szCs w:val="21"/>
        </w:rPr>
      </w:pPr>
      <w:r w:rsidRPr="002C3E0E">
        <w:rPr>
          <w:sz w:val="21"/>
          <w:szCs w:val="21"/>
        </w:rPr>
        <w:t>20XX</w:t>
      </w:r>
      <w:r w:rsidRPr="002C3E0E">
        <w:rPr>
          <w:sz w:val="21"/>
          <w:szCs w:val="21"/>
        </w:rPr>
        <w:t>年</w:t>
      </w:r>
      <w:r w:rsidRPr="002C3E0E">
        <w:rPr>
          <w:sz w:val="21"/>
          <w:szCs w:val="21"/>
        </w:rPr>
        <w:t>X</w:t>
      </w:r>
      <w:r w:rsidRPr="002C3E0E">
        <w:rPr>
          <w:sz w:val="21"/>
          <w:szCs w:val="21"/>
        </w:rPr>
        <w:t>月</w:t>
      </w:r>
      <w:r w:rsidRPr="002C3E0E">
        <w:rPr>
          <w:sz w:val="21"/>
          <w:szCs w:val="21"/>
        </w:rPr>
        <w:t>XX</w:t>
      </w:r>
      <w:r w:rsidRPr="002C3E0E">
        <w:rPr>
          <w:sz w:val="21"/>
          <w:szCs w:val="21"/>
        </w:rPr>
        <w:t>日</w:t>
      </w:r>
      <w:r w:rsidRPr="002C3E0E">
        <w:rPr>
          <w:sz w:val="21"/>
          <w:szCs w:val="21"/>
        </w:rPr>
        <w:t>~XX</w:t>
      </w:r>
      <w:r w:rsidRPr="002C3E0E">
        <w:rPr>
          <w:sz w:val="21"/>
          <w:szCs w:val="21"/>
        </w:rPr>
        <w:t>日，全国有色金属标准化技术委员会在</w:t>
      </w:r>
      <w:r w:rsidR="002C3E0E">
        <w:rPr>
          <w:rFonts w:hint="eastAsia"/>
          <w:sz w:val="21"/>
          <w:szCs w:val="21"/>
        </w:rPr>
        <w:t>X</w:t>
      </w:r>
      <w:r w:rsidR="002C3E0E">
        <w:rPr>
          <w:sz w:val="21"/>
          <w:szCs w:val="21"/>
        </w:rPr>
        <w:t>X</w:t>
      </w:r>
      <w:r w:rsidR="002C3E0E" w:rsidRPr="002C3E0E">
        <w:rPr>
          <w:rFonts w:hint="eastAsia"/>
          <w:sz w:val="21"/>
          <w:szCs w:val="21"/>
        </w:rPr>
        <w:t>召开本标准的</w:t>
      </w:r>
      <w:r w:rsidR="002C3E0E">
        <w:rPr>
          <w:rFonts w:hint="eastAsia"/>
          <w:sz w:val="21"/>
          <w:szCs w:val="21"/>
        </w:rPr>
        <w:t>审查</w:t>
      </w:r>
      <w:r w:rsidR="002C3E0E" w:rsidRPr="002C3E0E">
        <w:rPr>
          <w:rFonts w:hint="eastAsia"/>
          <w:sz w:val="21"/>
          <w:szCs w:val="21"/>
        </w:rPr>
        <w:t>会</w:t>
      </w:r>
      <w:r w:rsidRPr="002C3E0E">
        <w:rPr>
          <w:rFonts w:ascii="宋体" w:hAnsi="宋体" w:cs="宋体" w:hint="eastAsia"/>
          <w:sz w:val="21"/>
          <w:szCs w:val="21"/>
        </w:rPr>
        <w:t>。</w:t>
      </w:r>
      <w:r w:rsidR="002C3E0E" w:rsidRPr="005011B0">
        <w:rPr>
          <w:sz w:val="21"/>
          <w:szCs w:val="21"/>
        </w:rPr>
        <w:t>来自</w:t>
      </w:r>
      <w:r w:rsidR="002C3E0E">
        <w:rPr>
          <w:rFonts w:hint="eastAsia"/>
          <w:sz w:val="21"/>
          <w:szCs w:val="21"/>
        </w:rPr>
        <w:t>X</w:t>
      </w:r>
      <w:r w:rsidR="002C3E0E">
        <w:rPr>
          <w:sz w:val="21"/>
          <w:szCs w:val="21"/>
        </w:rPr>
        <w:t>X</w:t>
      </w:r>
      <w:r w:rsidR="002C3E0E" w:rsidRPr="00941360">
        <w:rPr>
          <w:sz w:val="21"/>
          <w:szCs w:val="21"/>
        </w:rPr>
        <w:t>等单位参与会议。会议中</w:t>
      </w:r>
      <w:r w:rsidR="002C3E0E">
        <w:rPr>
          <w:rFonts w:hint="eastAsia"/>
          <w:sz w:val="21"/>
          <w:szCs w:val="21"/>
        </w:rPr>
        <w:t>各单位代表就国家标准送审稿和编制说明进行充分讨论，形成了审查会议纪要。</w:t>
      </w:r>
    </w:p>
    <w:p w14:paraId="0C36F2C8" w14:textId="43DCF59E" w:rsidR="002C3E0E" w:rsidRPr="002C3E0E" w:rsidRDefault="002C3E0E" w:rsidP="002C3E0E">
      <w:pPr>
        <w:widowControl w:val="0"/>
        <w:jc w:val="both"/>
        <w:outlineLvl w:val="2"/>
        <w:rPr>
          <w:b/>
          <w:bCs/>
          <w:sz w:val="21"/>
          <w:szCs w:val="21"/>
        </w:rPr>
      </w:pPr>
      <w:r w:rsidRPr="002C3E0E">
        <w:rPr>
          <w:b/>
          <w:bCs/>
          <w:sz w:val="21"/>
          <w:szCs w:val="21"/>
        </w:rPr>
        <w:t>1.</w:t>
      </w:r>
      <w:r w:rsidR="009140D2">
        <w:rPr>
          <w:b/>
          <w:bCs/>
          <w:sz w:val="21"/>
          <w:szCs w:val="21"/>
        </w:rPr>
        <w:t>4</w:t>
      </w:r>
      <w:r w:rsidRPr="002C3E0E">
        <w:rPr>
          <w:b/>
          <w:bCs/>
          <w:sz w:val="21"/>
          <w:szCs w:val="21"/>
        </w:rPr>
        <w:t>.</w:t>
      </w:r>
      <w:r>
        <w:rPr>
          <w:rFonts w:hint="eastAsia"/>
          <w:b/>
          <w:bCs/>
          <w:sz w:val="21"/>
          <w:szCs w:val="21"/>
        </w:rPr>
        <w:t>5</w:t>
      </w:r>
      <w:r w:rsidRPr="002C3E0E">
        <w:rPr>
          <w:b/>
          <w:bCs/>
          <w:sz w:val="21"/>
          <w:szCs w:val="21"/>
        </w:rPr>
        <w:t xml:space="preserve"> </w:t>
      </w:r>
      <w:r w:rsidRPr="002C3E0E">
        <w:rPr>
          <w:b/>
          <w:bCs/>
          <w:sz w:val="21"/>
          <w:szCs w:val="21"/>
        </w:rPr>
        <w:t>报批阶段</w:t>
      </w:r>
    </w:p>
    <w:p w14:paraId="69C850A7" w14:textId="4829A5DE" w:rsidR="002C3E0E" w:rsidRDefault="002C3E0E" w:rsidP="002C3E0E">
      <w:pPr>
        <w:widowControl w:val="0"/>
        <w:ind w:firstLineChars="200" w:firstLine="420"/>
        <w:rPr>
          <w:sz w:val="21"/>
          <w:szCs w:val="21"/>
        </w:rPr>
      </w:pPr>
      <w:r>
        <w:rPr>
          <w:sz w:val="21"/>
          <w:szCs w:val="21"/>
        </w:rPr>
        <w:t>……</w:t>
      </w:r>
      <w:r>
        <w:rPr>
          <w:rFonts w:hint="eastAsia"/>
          <w:sz w:val="21"/>
          <w:szCs w:val="21"/>
        </w:rPr>
        <w:t>。</w:t>
      </w:r>
    </w:p>
    <w:p w14:paraId="6559CE57" w14:textId="77777777" w:rsidR="00B824DD" w:rsidRPr="002C3E0E" w:rsidRDefault="00B824DD" w:rsidP="00D26B71">
      <w:pPr>
        <w:widowControl w:val="0"/>
        <w:spacing w:beforeLines="100" w:before="312" w:afterLines="100" w:after="312"/>
        <w:jc w:val="both"/>
        <w:outlineLvl w:val="0"/>
        <w:rPr>
          <w:b/>
          <w:bCs/>
          <w:sz w:val="21"/>
          <w:szCs w:val="21"/>
        </w:rPr>
      </w:pPr>
      <w:r w:rsidRPr="002C3E0E">
        <w:rPr>
          <w:b/>
          <w:bCs/>
          <w:sz w:val="21"/>
          <w:szCs w:val="21"/>
        </w:rPr>
        <w:t>二、标准编制原则</w:t>
      </w:r>
    </w:p>
    <w:p w14:paraId="414DD5EB" w14:textId="77777777" w:rsidR="00B824DD" w:rsidRPr="002C3E0E" w:rsidRDefault="00B824DD" w:rsidP="00D26B71">
      <w:pPr>
        <w:widowControl w:val="0"/>
        <w:jc w:val="both"/>
        <w:outlineLvl w:val="1"/>
        <w:rPr>
          <w:b/>
          <w:bCs/>
          <w:sz w:val="21"/>
          <w:szCs w:val="21"/>
        </w:rPr>
      </w:pPr>
      <w:r w:rsidRPr="002C3E0E">
        <w:rPr>
          <w:b/>
          <w:bCs/>
          <w:sz w:val="21"/>
          <w:szCs w:val="21"/>
        </w:rPr>
        <w:t xml:space="preserve">2.1 </w:t>
      </w:r>
      <w:r w:rsidRPr="002C3E0E">
        <w:rPr>
          <w:b/>
          <w:bCs/>
          <w:sz w:val="21"/>
          <w:szCs w:val="21"/>
        </w:rPr>
        <w:t>符合性</w:t>
      </w:r>
    </w:p>
    <w:p w14:paraId="62146AF1" w14:textId="77777777" w:rsidR="008C10E9" w:rsidRPr="002C3E0E" w:rsidRDefault="008C10E9" w:rsidP="00026FCA">
      <w:pPr>
        <w:widowControl w:val="0"/>
        <w:ind w:firstLineChars="200" w:firstLine="420"/>
        <w:jc w:val="both"/>
        <w:outlineLvl w:val="1"/>
        <w:rPr>
          <w:sz w:val="21"/>
          <w:szCs w:val="21"/>
        </w:rPr>
      </w:pPr>
      <w:r w:rsidRPr="002C3E0E">
        <w:rPr>
          <w:rFonts w:hint="eastAsia"/>
          <w:sz w:val="21"/>
          <w:szCs w:val="21"/>
        </w:rPr>
        <w:t>1</w:t>
      </w:r>
      <w:r w:rsidRPr="002C3E0E">
        <w:rPr>
          <w:rFonts w:hint="eastAsia"/>
          <w:sz w:val="21"/>
          <w:szCs w:val="21"/>
        </w:rPr>
        <w:t>、本标准按</w:t>
      </w:r>
      <w:r w:rsidRPr="002C3E0E">
        <w:rPr>
          <w:rFonts w:hint="eastAsia"/>
          <w:sz w:val="21"/>
          <w:szCs w:val="21"/>
        </w:rPr>
        <w:t xml:space="preserve"> GB/T 1.1-2020</w:t>
      </w:r>
      <w:r w:rsidRPr="002C3E0E">
        <w:rPr>
          <w:rFonts w:hint="eastAsia"/>
          <w:sz w:val="21"/>
          <w:szCs w:val="21"/>
        </w:rPr>
        <w:t>《</w:t>
      </w:r>
      <w:r w:rsidRPr="002C3E0E">
        <w:rPr>
          <w:rFonts w:hint="eastAsia"/>
          <w:sz w:val="21"/>
          <w:szCs w:val="21"/>
        </w:rPr>
        <w:t xml:space="preserve"> </w:t>
      </w:r>
      <w:r w:rsidRPr="002C3E0E">
        <w:rPr>
          <w:rFonts w:hint="eastAsia"/>
          <w:sz w:val="21"/>
          <w:szCs w:val="21"/>
        </w:rPr>
        <w:t>标准化工作导则</w:t>
      </w:r>
      <w:r w:rsidRPr="002C3E0E">
        <w:rPr>
          <w:rFonts w:hint="eastAsia"/>
          <w:sz w:val="21"/>
          <w:szCs w:val="21"/>
        </w:rPr>
        <w:t xml:space="preserve"> </w:t>
      </w:r>
      <w:r w:rsidRPr="002C3E0E">
        <w:rPr>
          <w:rFonts w:hint="eastAsia"/>
          <w:sz w:val="21"/>
          <w:szCs w:val="21"/>
        </w:rPr>
        <w:t>第</w:t>
      </w:r>
      <w:r w:rsidRPr="002C3E0E">
        <w:rPr>
          <w:rFonts w:hint="eastAsia"/>
          <w:sz w:val="21"/>
          <w:szCs w:val="21"/>
        </w:rPr>
        <w:t xml:space="preserve"> 1 </w:t>
      </w:r>
      <w:r w:rsidRPr="002C3E0E">
        <w:rPr>
          <w:rFonts w:hint="eastAsia"/>
          <w:sz w:val="21"/>
          <w:szCs w:val="21"/>
        </w:rPr>
        <w:t>部分：标准的结构和编写规则》要求编写。</w:t>
      </w:r>
    </w:p>
    <w:p w14:paraId="44577FD5" w14:textId="17042F95" w:rsidR="008C10E9" w:rsidRPr="002C3E0E" w:rsidRDefault="008C10E9" w:rsidP="00026FCA">
      <w:pPr>
        <w:widowControl w:val="0"/>
        <w:ind w:firstLineChars="200" w:firstLine="420"/>
        <w:jc w:val="both"/>
        <w:outlineLvl w:val="1"/>
        <w:rPr>
          <w:sz w:val="21"/>
          <w:szCs w:val="21"/>
        </w:rPr>
      </w:pPr>
      <w:r w:rsidRPr="002C3E0E">
        <w:rPr>
          <w:rFonts w:hint="eastAsia"/>
          <w:sz w:val="21"/>
          <w:szCs w:val="21"/>
        </w:rPr>
        <w:t>2</w:t>
      </w:r>
      <w:r w:rsidRPr="002C3E0E">
        <w:rPr>
          <w:rFonts w:hint="eastAsia"/>
          <w:sz w:val="21"/>
          <w:szCs w:val="21"/>
        </w:rPr>
        <w:t>、本标准的试验方法是根据</w:t>
      </w:r>
      <w:r w:rsidR="00F31420">
        <w:rPr>
          <w:rFonts w:hint="eastAsia"/>
          <w:sz w:val="21"/>
          <w:szCs w:val="21"/>
        </w:rPr>
        <w:t>钴酸锂钴</w:t>
      </w:r>
      <w:r w:rsidR="00F31420">
        <w:rPr>
          <w:sz w:val="21"/>
          <w:szCs w:val="21"/>
        </w:rPr>
        <w:t>量的测定</w:t>
      </w:r>
      <w:r w:rsidR="00B77230">
        <w:rPr>
          <w:rFonts w:hint="eastAsia"/>
          <w:sz w:val="21"/>
          <w:szCs w:val="21"/>
        </w:rPr>
        <w:t>方法</w:t>
      </w:r>
      <w:r w:rsidRPr="002C3E0E">
        <w:rPr>
          <w:rFonts w:hint="eastAsia"/>
          <w:sz w:val="21"/>
          <w:szCs w:val="21"/>
        </w:rPr>
        <w:t>现状和要求</w:t>
      </w:r>
      <w:r w:rsidR="00B77230">
        <w:rPr>
          <w:rFonts w:hint="eastAsia"/>
          <w:sz w:val="21"/>
          <w:szCs w:val="21"/>
        </w:rPr>
        <w:t>进行</w:t>
      </w:r>
      <w:r w:rsidR="00B77230">
        <w:rPr>
          <w:sz w:val="21"/>
          <w:szCs w:val="21"/>
        </w:rPr>
        <w:t>修订的</w:t>
      </w:r>
      <w:r w:rsidRPr="002C3E0E">
        <w:rPr>
          <w:rFonts w:hint="eastAsia"/>
          <w:sz w:val="21"/>
          <w:szCs w:val="21"/>
        </w:rPr>
        <w:t>，既能满足</w:t>
      </w:r>
      <w:r w:rsidR="00F31420">
        <w:rPr>
          <w:rFonts w:hint="eastAsia"/>
          <w:sz w:val="21"/>
          <w:szCs w:val="21"/>
        </w:rPr>
        <w:t>测定</w:t>
      </w:r>
      <w:r w:rsidRPr="002C3E0E">
        <w:rPr>
          <w:rFonts w:hint="eastAsia"/>
          <w:sz w:val="21"/>
          <w:szCs w:val="21"/>
        </w:rPr>
        <w:t>材料</w:t>
      </w:r>
      <w:r w:rsidR="00F31420">
        <w:rPr>
          <w:rFonts w:hint="eastAsia"/>
          <w:sz w:val="21"/>
          <w:szCs w:val="21"/>
        </w:rPr>
        <w:t>钴量</w:t>
      </w:r>
      <w:r w:rsidR="00B77230">
        <w:rPr>
          <w:rFonts w:hint="eastAsia"/>
          <w:sz w:val="21"/>
          <w:szCs w:val="21"/>
        </w:rPr>
        <w:t>的要求，又</w:t>
      </w:r>
      <w:r w:rsidRPr="002C3E0E">
        <w:rPr>
          <w:rFonts w:hint="eastAsia"/>
          <w:sz w:val="21"/>
          <w:szCs w:val="21"/>
        </w:rPr>
        <w:t>简洁易行，可操作性强。</w:t>
      </w:r>
    </w:p>
    <w:p w14:paraId="6BCFF7E0" w14:textId="16A2307D" w:rsidR="008C10E9" w:rsidRPr="002C3E0E" w:rsidRDefault="008C10E9" w:rsidP="00026FCA">
      <w:pPr>
        <w:widowControl w:val="0"/>
        <w:ind w:firstLineChars="200" w:firstLine="420"/>
        <w:jc w:val="both"/>
        <w:outlineLvl w:val="1"/>
        <w:rPr>
          <w:sz w:val="21"/>
          <w:szCs w:val="21"/>
        </w:rPr>
      </w:pPr>
      <w:r w:rsidRPr="002C3E0E">
        <w:rPr>
          <w:rFonts w:hint="eastAsia"/>
          <w:sz w:val="21"/>
          <w:szCs w:val="21"/>
        </w:rPr>
        <w:t>3</w:t>
      </w:r>
      <w:r w:rsidRPr="002C3E0E">
        <w:rPr>
          <w:rFonts w:hint="eastAsia"/>
          <w:sz w:val="21"/>
          <w:szCs w:val="21"/>
        </w:rPr>
        <w:t>、本标准既能满足</w:t>
      </w:r>
      <w:r w:rsidR="00F31420">
        <w:rPr>
          <w:rFonts w:hint="eastAsia"/>
          <w:sz w:val="21"/>
          <w:szCs w:val="21"/>
        </w:rPr>
        <w:t>钴酸锂正极</w:t>
      </w:r>
      <w:r w:rsidR="00F31420">
        <w:rPr>
          <w:sz w:val="21"/>
          <w:szCs w:val="21"/>
        </w:rPr>
        <w:t>材料</w:t>
      </w:r>
      <w:r w:rsidR="00B77230">
        <w:rPr>
          <w:rFonts w:hint="eastAsia"/>
          <w:sz w:val="21"/>
          <w:szCs w:val="21"/>
        </w:rPr>
        <w:t>中</w:t>
      </w:r>
      <w:r w:rsidR="00F31420">
        <w:rPr>
          <w:sz w:val="21"/>
          <w:szCs w:val="21"/>
        </w:rPr>
        <w:t>钴量</w:t>
      </w:r>
      <w:r w:rsidR="008B0C9E">
        <w:rPr>
          <w:rFonts w:hint="eastAsia"/>
          <w:sz w:val="21"/>
          <w:szCs w:val="21"/>
        </w:rPr>
        <w:t>的</w:t>
      </w:r>
      <w:r w:rsidR="00F31420">
        <w:rPr>
          <w:sz w:val="21"/>
          <w:szCs w:val="21"/>
        </w:rPr>
        <w:t>测定</w:t>
      </w:r>
      <w:r w:rsidR="008B0C9E">
        <w:rPr>
          <w:rFonts w:hint="eastAsia"/>
          <w:sz w:val="21"/>
          <w:szCs w:val="21"/>
        </w:rPr>
        <w:t>在</w:t>
      </w:r>
      <w:r w:rsidRPr="002C3E0E">
        <w:rPr>
          <w:rFonts w:hint="eastAsia"/>
          <w:sz w:val="21"/>
          <w:szCs w:val="21"/>
        </w:rPr>
        <w:t>实际生产</w:t>
      </w:r>
      <w:r w:rsidR="008B0C9E">
        <w:rPr>
          <w:rFonts w:hint="eastAsia"/>
          <w:sz w:val="21"/>
          <w:szCs w:val="21"/>
        </w:rPr>
        <w:t>中的使用</w:t>
      </w:r>
      <w:r w:rsidRPr="002C3E0E">
        <w:rPr>
          <w:rFonts w:hint="eastAsia"/>
          <w:sz w:val="21"/>
          <w:szCs w:val="21"/>
        </w:rPr>
        <w:t>要求，又遵从创新发展的原则。</w:t>
      </w:r>
    </w:p>
    <w:p w14:paraId="246542FD" w14:textId="77777777" w:rsidR="00B824DD" w:rsidRPr="002C3E0E" w:rsidRDefault="00B824DD" w:rsidP="00D26B71">
      <w:pPr>
        <w:widowControl w:val="0"/>
        <w:jc w:val="both"/>
        <w:outlineLvl w:val="1"/>
        <w:rPr>
          <w:b/>
          <w:bCs/>
          <w:sz w:val="21"/>
          <w:szCs w:val="21"/>
        </w:rPr>
      </w:pPr>
      <w:r w:rsidRPr="002C3E0E">
        <w:rPr>
          <w:b/>
          <w:bCs/>
          <w:sz w:val="21"/>
          <w:szCs w:val="21"/>
        </w:rPr>
        <w:t xml:space="preserve">2.2 </w:t>
      </w:r>
      <w:r w:rsidRPr="002C3E0E">
        <w:rPr>
          <w:b/>
          <w:bCs/>
          <w:sz w:val="21"/>
          <w:szCs w:val="21"/>
        </w:rPr>
        <w:t>适用性和先进性</w:t>
      </w:r>
    </w:p>
    <w:p w14:paraId="5BC7AC11" w14:textId="26D1F350" w:rsidR="00B824DD" w:rsidRPr="002C3E0E" w:rsidRDefault="008C10E9" w:rsidP="00026FCA">
      <w:pPr>
        <w:widowControl w:val="0"/>
        <w:ind w:firstLineChars="200" w:firstLine="420"/>
        <w:jc w:val="both"/>
        <w:rPr>
          <w:rFonts w:ascii="宋体" w:hAnsi="宋体" w:cs="Times"/>
          <w:color w:val="000000"/>
          <w:sz w:val="21"/>
          <w:szCs w:val="21"/>
        </w:rPr>
      </w:pPr>
      <w:r w:rsidRPr="002C3E0E">
        <w:rPr>
          <w:rFonts w:hint="eastAsia"/>
          <w:sz w:val="21"/>
          <w:szCs w:val="21"/>
        </w:rPr>
        <w:t>《推动重点消费品更新升级</w:t>
      </w:r>
      <w:r w:rsidRPr="002C3E0E">
        <w:rPr>
          <w:rFonts w:hint="eastAsia"/>
          <w:sz w:val="21"/>
          <w:szCs w:val="21"/>
        </w:rPr>
        <w:t xml:space="preserve"> </w:t>
      </w:r>
      <w:r w:rsidRPr="002C3E0E">
        <w:rPr>
          <w:rFonts w:hint="eastAsia"/>
          <w:sz w:val="21"/>
          <w:szCs w:val="21"/>
        </w:rPr>
        <w:t>畅通资源循环利用实施方案（</w:t>
      </w:r>
      <w:r w:rsidRPr="002C3E0E">
        <w:rPr>
          <w:rFonts w:hint="eastAsia"/>
          <w:sz w:val="21"/>
          <w:szCs w:val="21"/>
        </w:rPr>
        <w:t>2019-2020</w:t>
      </w:r>
      <w:r w:rsidRPr="002C3E0E">
        <w:rPr>
          <w:rFonts w:hint="eastAsia"/>
          <w:sz w:val="21"/>
          <w:szCs w:val="21"/>
        </w:rPr>
        <w:t>）》的通知指出，要牢牢把握新一轮产业变革大趋势，聚焦汽车、家电、消费电子产品领域，进一步巩固产业升级势头，努力增强新产品供给保障能力。而锂离子电池是</w:t>
      </w:r>
      <w:r w:rsidRPr="002C3E0E">
        <w:rPr>
          <w:rFonts w:hint="eastAsia"/>
          <w:sz w:val="21"/>
          <w:szCs w:val="21"/>
        </w:rPr>
        <w:t>3C</w:t>
      </w:r>
      <w:r w:rsidRPr="002C3E0E">
        <w:rPr>
          <w:rFonts w:hint="eastAsia"/>
          <w:sz w:val="21"/>
          <w:szCs w:val="21"/>
        </w:rPr>
        <w:t>类消费电子产品的核心部分，钴酸锂正极材料又是</w:t>
      </w:r>
      <w:r w:rsidRPr="002C3E0E">
        <w:rPr>
          <w:rFonts w:hint="eastAsia"/>
          <w:sz w:val="21"/>
          <w:szCs w:val="21"/>
        </w:rPr>
        <w:t>3C</w:t>
      </w:r>
      <w:r w:rsidRPr="002C3E0E">
        <w:rPr>
          <w:rFonts w:hint="eastAsia"/>
          <w:sz w:val="21"/>
          <w:szCs w:val="21"/>
        </w:rPr>
        <w:t>类锂离子电池的重要原料，因此，大力发展钴酸锂材料是实现</w:t>
      </w:r>
      <w:r w:rsidRPr="002C3E0E">
        <w:rPr>
          <w:rFonts w:hint="eastAsia"/>
          <w:sz w:val="21"/>
          <w:szCs w:val="21"/>
        </w:rPr>
        <w:t>3C</w:t>
      </w:r>
      <w:r w:rsidRPr="002C3E0E">
        <w:rPr>
          <w:rFonts w:hint="eastAsia"/>
          <w:sz w:val="21"/>
          <w:szCs w:val="21"/>
        </w:rPr>
        <w:t>类消费电子产品高质量发展的前提。近年来，国家也发布了关于锂离子电池正极材料研发与生产的鼓励性政策，如《战略性新兴产业分类（</w:t>
      </w:r>
      <w:r w:rsidRPr="002C3E0E">
        <w:rPr>
          <w:rFonts w:hint="eastAsia"/>
          <w:sz w:val="21"/>
          <w:szCs w:val="21"/>
        </w:rPr>
        <w:t>2018</w:t>
      </w:r>
      <w:r w:rsidRPr="002C3E0E">
        <w:rPr>
          <w:rFonts w:hint="eastAsia"/>
          <w:sz w:val="21"/>
          <w:szCs w:val="21"/>
        </w:rPr>
        <w:t>）》中指出，正极材料镍钴</w:t>
      </w:r>
      <w:r w:rsidR="00026FCA" w:rsidRPr="002C3E0E">
        <w:rPr>
          <w:rFonts w:hint="eastAsia"/>
          <w:sz w:val="21"/>
          <w:szCs w:val="21"/>
        </w:rPr>
        <w:t>钴酸锂</w:t>
      </w:r>
      <w:r w:rsidRPr="002C3E0E">
        <w:rPr>
          <w:rFonts w:hint="eastAsia"/>
          <w:sz w:val="21"/>
          <w:szCs w:val="21"/>
        </w:rPr>
        <w:t>和镍钴铝酸锂等层状材料、尖晶石型</w:t>
      </w:r>
      <w:r w:rsidR="00026FCA" w:rsidRPr="002C3E0E">
        <w:rPr>
          <w:rFonts w:hint="eastAsia"/>
          <w:sz w:val="21"/>
          <w:szCs w:val="21"/>
        </w:rPr>
        <w:t>钴酸锂</w:t>
      </w:r>
      <w:r w:rsidRPr="002C3E0E">
        <w:rPr>
          <w:rFonts w:hint="eastAsia"/>
          <w:sz w:val="21"/>
          <w:szCs w:val="21"/>
        </w:rPr>
        <w:t>材料、磷酸铁锂、镍酸锂、钴酸锂和富锂锰基正极材料都属于鼓励类产品。</w:t>
      </w:r>
    </w:p>
    <w:p w14:paraId="1620DEF2" w14:textId="12699F96" w:rsidR="008C10E9" w:rsidRPr="002C3E0E" w:rsidRDefault="008C10E9" w:rsidP="006302EA">
      <w:pPr>
        <w:widowControl w:val="0"/>
        <w:ind w:firstLineChars="200" w:firstLine="420"/>
        <w:jc w:val="both"/>
        <w:rPr>
          <w:rFonts w:ascii="宋体" w:hAnsi="宋体" w:cs="Times"/>
          <w:color w:val="000000"/>
          <w:sz w:val="21"/>
          <w:szCs w:val="21"/>
        </w:rPr>
      </w:pPr>
      <w:r w:rsidRPr="00C92E5E">
        <w:rPr>
          <w:color w:val="000000"/>
          <w:sz w:val="21"/>
          <w:szCs w:val="21"/>
        </w:rPr>
        <w:t>国内首个《</w:t>
      </w:r>
      <w:r w:rsidR="004F619F" w:rsidRPr="00C92E5E">
        <w:rPr>
          <w:sz w:val="21"/>
          <w:szCs w:val="21"/>
        </w:rPr>
        <w:t>钴酸锂化学分析方法</w:t>
      </w:r>
      <w:r w:rsidR="004F619F" w:rsidRPr="00C92E5E">
        <w:rPr>
          <w:sz w:val="21"/>
          <w:szCs w:val="21"/>
        </w:rPr>
        <w:t xml:space="preserve"> </w:t>
      </w:r>
      <w:r w:rsidR="004F619F" w:rsidRPr="00C92E5E">
        <w:rPr>
          <w:sz w:val="21"/>
          <w:szCs w:val="21"/>
        </w:rPr>
        <w:t>第</w:t>
      </w:r>
      <w:r w:rsidR="004F619F" w:rsidRPr="00C92E5E">
        <w:rPr>
          <w:sz w:val="21"/>
          <w:szCs w:val="21"/>
        </w:rPr>
        <w:t>1</w:t>
      </w:r>
      <w:r w:rsidR="004F619F" w:rsidRPr="00C92E5E">
        <w:rPr>
          <w:sz w:val="21"/>
          <w:szCs w:val="21"/>
        </w:rPr>
        <w:t>部分</w:t>
      </w:r>
      <w:r w:rsidR="004F619F" w:rsidRPr="00C92E5E">
        <w:rPr>
          <w:sz w:val="21"/>
          <w:szCs w:val="21"/>
        </w:rPr>
        <w:t xml:space="preserve"> </w:t>
      </w:r>
      <w:r w:rsidR="004F619F" w:rsidRPr="00C92E5E">
        <w:rPr>
          <w:sz w:val="21"/>
          <w:szCs w:val="21"/>
        </w:rPr>
        <w:t>钴量的测定</w:t>
      </w:r>
      <w:r w:rsidR="004F619F" w:rsidRPr="00C92E5E">
        <w:rPr>
          <w:sz w:val="21"/>
          <w:szCs w:val="21"/>
        </w:rPr>
        <w:t xml:space="preserve"> EDTA</w:t>
      </w:r>
      <w:r w:rsidR="004F619F" w:rsidRPr="00C92E5E">
        <w:rPr>
          <w:sz w:val="21"/>
          <w:szCs w:val="21"/>
        </w:rPr>
        <w:t>滴定法</w:t>
      </w:r>
      <w:r w:rsidRPr="00C92E5E">
        <w:rPr>
          <w:color w:val="000000"/>
          <w:sz w:val="21"/>
          <w:szCs w:val="21"/>
        </w:rPr>
        <w:t>》标准</w:t>
      </w:r>
      <w:r w:rsidR="004F619F" w:rsidRPr="00C92E5E">
        <w:rPr>
          <w:color w:val="000000"/>
          <w:sz w:val="21"/>
          <w:szCs w:val="21"/>
        </w:rPr>
        <w:t>GB/T 23367.1-2009</w:t>
      </w:r>
      <w:r w:rsidRPr="00C92E5E">
        <w:rPr>
          <w:color w:val="000000"/>
          <w:sz w:val="21"/>
          <w:szCs w:val="21"/>
        </w:rPr>
        <w:t>于</w:t>
      </w:r>
      <w:r w:rsidRPr="00C92E5E">
        <w:rPr>
          <w:color w:val="000000"/>
          <w:sz w:val="21"/>
          <w:szCs w:val="21"/>
        </w:rPr>
        <w:t>2009</w:t>
      </w:r>
      <w:r w:rsidRPr="00C92E5E">
        <w:rPr>
          <w:color w:val="000000"/>
          <w:sz w:val="21"/>
          <w:szCs w:val="21"/>
        </w:rPr>
        <w:t>年</w:t>
      </w:r>
      <w:r w:rsidRPr="00C92E5E">
        <w:rPr>
          <w:color w:val="000000"/>
          <w:sz w:val="21"/>
          <w:szCs w:val="21"/>
        </w:rPr>
        <w:t>3</w:t>
      </w:r>
      <w:r w:rsidRPr="00C92E5E">
        <w:rPr>
          <w:color w:val="000000"/>
          <w:sz w:val="21"/>
          <w:szCs w:val="21"/>
        </w:rPr>
        <w:t>月发布，</w:t>
      </w:r>
      <w:r w:rsidRPr="00C92E5E">
        <w:rPr>
          <w:color w:val="000000"/>
          <w:sz w:val="21"/>
          <w:szCs w:val="21"/>
        </w:rPr>
        <w:t>2010</w:t>
      </w:r>
      <w:r w:rsidRPr="00C92E5E">
        <w:rPr>
          <w:color w:val="000000"/>
          <w:sz w:val="21"/>
          <w:szCs w:val="21"/>
        </w:rPr>
        <w:t>年</w:t>
      </w:r>
      <w:r w:rsidRPr="00C92E5E">
        <w:rPr>
          <w:color w:val="000000"/>
          <w:sz w:val="21"/>
          <w:szCs w:val="21"/>
        </w:rPr>
        <w:t>1</w:t>
      </w:r>
      <w:r w:rsidRPr="00C92E5E">
        <w:rPr>
          <w:color w:val="000000"/>
          <w:sz w:val="21"/>
          <w:szCs w:val="21"/>
        </w:rPr>
        <w:t>月实施，迄今已有近十</w:t>
      </w:r>
      <w:r w:rsidR="004F619F" w:rsidRPr="00C92E5E">
        <w:rPr>
          <w:color w:val="000000"/>
          <w:sz w:val="21"/>
          <w:szCs w:val="21"/>
        </w:rPr>
        <w:t>余</w:t>
      </w:r>
      <w:r w:rsidRPr="00C92E5E">
        <w:rPr>
          <w:color w:val="000000"/>
          <w:sz w:val="21"/>
          <w:szCs w:val="21"/>
        </w:rPr>
        <w:t>年，该标准的实施应用</w:t>
      </w:r>
      <w:r w:rsidR="006302EA" w:rsidRPr="00C92E5E">
        <w:rPr>
          <w:color w:val="000000"/>
          <w:sz w:val="21"/>
          <w:szCs w:val="21"/>
        </w:rPr>
        <w:t>统一了钴酸锂材料钴量</w:t>
      </w:r>
      <w:r w:rsidR="00C92E5E">
        <w:rPr>
          <w:color w:val="000000"/>
          <w:sz w:val="21"/>
          <w:szCs w:val="21"/>
        </w:rPr>
        <w:t>的</w:t>
      </w:r>
      <w:r w:rsidR="006302EA" w:rsidRPr="00C92E5E">
        <w:rPr>
          <w:color w:val="000000"/>
          <w:sz w:val="21"/>
          <w:szCs w:val="21"/>
        </w:rPr>
        <w:t>测定方法，</w:t>
      </w:r>
      <w:r w:rsidRPr="00C92E5E">
        <w:rPr>
          <w:color w:val="000000"/>
          <w:sz w:val="21"/>
          <w:szCs w:val="21"/>
        </w:rPr>
        <w:t>显著的降低了供需双方针对钴酸锂产品</w:t>
      </w:r>
      <w:r w:rsidR="00C92E5E">
        <w:rPr>
          <w:color w:val="000000"/>
          <w:sz w:val="21"/>
          <w:szCs w:val="21"/>
        </w:rPr>
        <w:t>钴</w:t>
      </w:r>
      <w:r w:rsidR="004F619F" w:rsidRPr="00C92E5E">
        <w:rPr>
          <w:color w:val="000000"/>
          <w:sz w:val="21"/>
          <w:szCs w:val="21"/>
        </w:rPr>
        <w:t>量</w:t>
      </w:r>
      <w:r w:rsidR="00C92E5E">
        <w:rPr>
          <w:color w:val="000000"/>
          <w:sz w:val="21"/>
          <w:szCs w:val="21"/>
        </w:rPr>
        <w:t>测定</w:t>
      </w:r>
      <w:r w:rsidRPr="00C92E5E">
        <w:rPr>
          <w:color w:val="000000"/>
          <w:sz w:val="21"/>
          <w:szCs w:val="21"/>
        </w:rPr>
        <w:t>的沟通</w:t>
      </w:r>
      <w:r w:rsidR="006302EA" w:rsidRPr="00C92E5E">
        <w:rPr>
          <w:color w:val="000000"/>
          <w:sz w:val="21"/>
          <w:szCs w:val="21"/>
        </w:rPr>
        <w:t>成本</w:t>
      </w:r>
      <w:r w:rsidRPr="00C92E5E">
        <w:rPr>
          <w:color w:val="000000"/>
          <w:sz w:val="21"/>
          <w:szCs w:val="21"/>
        </w:rPr>
        <w:t>及贸易成本</w:t>
      </w:r>
      <w:r w:rsidRPr="002C3E0E">
        <w:rPr>
          <w:rFonts w:ascii="宋体" w:hAnsi="宋体" w:cs="Times" w:hint="eastAsia"/>
          <w:color w:val="000000"/>
          <w:sz w:val="21"/>
          <w:szCs w:val="21"/>
        </w:rPr>
        <w:t>。</w:t>
      </w:r>
    </w:p>
    <w:p w14:paraId="7C6C010A" w14:textId="219DDD5E" w:rsidR="00596FED" w:rsidRPr="009911CD" w:rsidRDefault="008C10E9" w:rsidP="00596FED">
      <w:pPr>
        <w:widowControl w:val="0"/>
        <w:ind w:firstLineChars="200" w:firstLine="420"/>
        <w:jc w:val="both"/>
        <w:rPr>
          <w:color w:val="000000"/>
          <w:sz w:val="21"/>
          <w:szCs w:val="21"/>
        </w:rPr>
      </w:pPr>
      <w:r w:rsidRPr="009911CD">
        <w:rPr>
          <w:color w:val="000000"/>
          <w:sz w:val="21"/>
          <w:szCs w:val="21"/>
        </w:rPr>
        <w:t>近年来，随着钴酸锂产品迭代和</w:t>
      </w:r>
      <w:r w:rsidR="00596FED" w:rsidRPr="009911CD">
        <w:rPr>
          <w:color w:val="000000"/>
          <w:sz w:val="21"/>
          <w:szCs w:val="21"/>
        </w:rPr>
        <w:t>检测技术升级，钴酸锂产品中钴量的测定方法也从传统的</w:t>
      </w:r>
      <w:r w:rsidR="00596FED" w:rsidRPr="009911CD">
        <w:rPr>
          <w:color w:val="000000"/>
          <w:sz w:val="21"/>
          <w:szCs w:val="21"/>
        </w:rPr>
        <w:t>EDTA</w:t>
      </w:r>
      <w:r w:rsidR="00596FED" w:rsidRPr="009911CD">
        <w:rPr>
          <w:color w:val="000000"/>
          <w:sz w:val="21"/>
          <w:szCs w:val="21"/>
        </w:rPr>
        <w:t>滴定法逐步演变丰富为</w:t>
      </w:r>
      <w:r w:rsidR="00596FED" w:rsidRPr="009911CD">
        <w:rPr>
          <w:color w:val="000000"/>
          <w:sz w:val="21"/>
          <w:szCs w:val="21"/>
        </w:rPr>
        <w:t>EDTA</w:t>
      </w:r>
      <w:r w:rsidR="00F54EED" w:rsidRPr="009911CD">
        <w:rPr>
          <w:color w:val="000000"/>
          <w:sz w:val="21"/>
          <w:szCs w:val="21"/>
        </w:rPr>
        <w:t>电位</w:t>
      </w:r>
      <w:r w:rsidR="00596FED" w:rsidRPr="009911CD">
        <w:rPr>
          <w:color w:val="000000"/>
          <w:sz w:val="21"/>
          <w:szCs w:val="21"/>
        </w:rPr>
        <w:t>滴定法和氧化还原电位滴定法，</w:t>
      </w:r>
      <w:r w:rsidR="00F54EED" w:rsidRPr="009911CD">
        <w:rPr>
          <w:color w:val="000000"/>
          <w:sz w:val="21"/>
          <w:szCs w:val="21"/>
        </w:rPr>
        <w:t>且</w:t>
      </w:r>
      <w:r w:rsidR="00596FED" w:rsidRPr="009911CD">
        <w:rPr>
          <w:color w:val="000000"/>
          <w:sz w:val="21"/>
          <w:szCs w:val="21"/>
        </w:rPr>
        <w:t>对测试条件提出了更严格的要求。</w:t>
      </w:r>
    </w:p>
    <w:p w14:paraId="08380080" w14:textId="4291ED22" w:rsidR="00B824DD" w:rsidRPr="009911CD" w:rsidRDefault="00B824DD" w:rsidP="00026FCA">
      <w:pPr>
        <w:widowControl w:val="0"/>
        <w:ind w:firstLineChars="200" w:firstLine="420"/>
        <w:jc w:val="both"/>
        <w:rPr>
          <w:sz w:val="21"/>
          <w:szCs w:val="21"/>
        </w:rPr>
      </w:pPr>
      <w:r w:rsidRPr="009911CD">
        <w:rPr>
          <w:color w:val="000000"/>
          <w:sz w:val="21"/>
          <w:szCs w:val="21"/>
        </w:rPr>
        <w:lastRenderedPageBreak/>
        <w:t>通过</w:t>
      </w:r>
      <w:r w:rsidR="008C10E9" w:rsidRPr="009911CD">
        <w:rPr>
          <w:color w:val="000000"/>
          <w:sz w:val="21"/>
          <w:szCs w:val="21"/>
        </w:rPr>
        <w:t>本</w:t>
      </w:r>
      <w:r w:rsidRPr="009911CD">
        <w:rPr>
          <w:color w:val="000000"/>
          <w:sz w:val="21"/>
          <w:szCs w:val="21"/>
        </w:rPr>
        <w:t>标准的</w:t>
      </w:r>
      <w:r w:rsidR="008C10E9" w:rsidRPr="009911CD">
        <w:rPr>
          <w:color w:val="000000"/>
          <w:sz w:val="21"/>
          <w:szCs w:val="21"/>
        </w:rPr>
        <w:t>修订</w:t>
      </w:r>
      <w:r w:rsidRPr="009911CD">
        <w:rPr>
          <w:color w:val="000000"/>
          <w:sz w:val="21"/>
          <w:szCs w:val="21"/>
        </w:rPr>
        <w:t>，能够让</w:t>
      </w:r>
      <w:r w:rsidR="008C10E9" w:rsidRPr="009911CD">
        <w:rPr>
          <w:color w:val="000000"/>
          <w:sz w:val="21"/>
          <w:szCs w:val="21"/>
        </w:rPr>
        <w:t>钴酸锂</w:t>
      </w:r>
      <w:r w:rsidR="00702A8F" w:rsidRPr="009911CD">
        <w:rPr>
          <w:sz w:val="21"/>
          <w:szCs w:val="21"/>
        </w:rPr>
        <w:t>产品钴量的</w:t>
      </w:r>
      <w:r w:rsidR="00F54EED" w:rsidRPr="009911CD">
        <w:rPr>
          <w:sz w:val="21"/>
          <w:szCs w:val="21"/>
        </w:rPr>
        <w:t>测定</w:t>
      </w:r>
      <w:r w:rsidR="008C10E9" w:rsidRPr="009911CD">
        <w:rPr>
          <w:sz w:val="21"/>
          <w:szCs w:val="21"/>
        </w:rPr>
        <w:t>方法</w:t>
      </w:r>
      <w:r w:rsidR="008C10E9" w:rsidRPr="009911CD">
        <w:rPr>
          <w:color w:val="000000"/>
          <w:sz w:val="21"/>
          <w:szCs w:val="21"/>
        </w:rPr>
        <w:t>进一步适应目前的</w:t>
      </w:r>
      <w:r w:rsidR="00702A8F" w:rsidRPr="009911CD">
        <w:rPr>
          <w:color w:val="000000"/>
          <w:sz w:val="21"/>
          <w:szCs w:val="21"/>
        </w:rPr>
        <w:t>技术</w:t>
      </w:r>
      <w:r w:rsidR="008C10E9" w:rsidRPr="009911CD">
        <w:rPr>
          <w:color w:val="000000"/>
          <w:sz w:val="21"/>
          <w:szCs w:val="21"/>
        </w:rPr>
        <w:t>发展水平</w:t>
      </w:r>
      <w:r w:rsidRPr="009911CD">
        <w:rPr>
          <w:color w:val="000000"/>
          <w:sz w:val="21"/>
          <w:szCs w:val="21"/>
        </w:rPr>
        <w:t>，促进相关</w:t>
      </w:r>
      <w:r w:rsidR="00702A8F" w:rsidRPr="009911CD">
        <w:rPr>
          <w:color w:val="000000"/>
          <w:sz w:val="21"/>
          <w:szCs w:val="21"/>
        </w:rPr>
        <w:t>检测</w:t>
      </w:r>
      <w:r w:rsidRPr="009911CD">
        <w:rPr>
          <w:color w:val="000000"/>
          <w:sz w:val="21"/>
          <w:szCs w:val="21"/>
        </w:rPr>
        <w:t>技术的进步，为国内相关产业提供技术指导，促进锂离子电池正极材料行业的不断健康稳定发展。</w:t>
      </w:r>
    </w:p>
    <w:p w14:paraId="6777ED5D" w14:textId="72899598" w:rsidR="008C10E9" w:rsidRPr="002C3E0E" w:rsidRDefault="008C10E9" w:rsidP="00D26B71">
      <w:pPr>
        <w:widowControl w:val="0"/>
        <w:spacing w:beforeLines="100" w:before="312" w:afterLines="100" w:after="312"/>
        <w:jc w:val="both"/>
        <w:outlineLvl w:val="0"/>
        <w:rPr>
          <w:b/>
          <w:bCs/>
          <w:sz w:val="21"/>
          <w:szCs w:val="21"/>
        </w:rPr>
      </w:pPr>
      <w:r w:rsidRPr="000A1678">
        <w:rPr>
          <w:b/>
          <w:bCs/>
          <w:sz w:val="21"/>
          <w:szCs w:val="21"/>
        </w:rPr>
        <w:t>三、确定标准主要内容的依据</w:t>
      </w:r>
    </w:p>
    <w:p w14:paraId="722ECEAB" w14:textId="70633200" w:rsidR="00026FCA" w:rsidRPr="002C3E0E" w:rsidRDefault="00026FCA" w:rsidP="00026FCA">
      <w:pPr>
        <w:widowControl w:val="0"/>
        <w:jc w:val="both"/>
        <w:outlineLvl w:val="1"/>
        <w:rPr>
          <w:rFonts w:ascii="Times" w:eastAsia="黑体" w:hAnsi="Times" w:cs="Times"/>
          <w:bCs/>
          <w:color w:val="000000" w:themeColor="text1"/>
          <w:sz w:val="21"/>
          <w:szCs w:val="21"/>
        </w:rPr>
      </w:pPr>
      <w:r w:rsidRPr="002C3E0E">
        <w:rPr>
          <w:b/>
          <w:bCs/>
          <w:sz w:val="21"/>
          <w:szCs w:val="21"/>
        </w:rPr>
        <w:t>3.</w:t>
      </w:r>
      <w:r w:rsidR="002C3E0E">
        <w:rPr>
          <w:rFonts w:hint="eastAsia"/>
          <w:b/>
          <w:bCs/>
          <w:sz w:val="21"/>
          <w:szCs w:val="21"/>
        </w:rPr>
        <w:t>1</w:t>
      </w:r>
      <w:r w:rsidRPr="002C3E0E">
        <w:rPr>
          <w:b/>
          <w:bCs/>
          <w:sz w:val="21"/>
          <w:szCs w:val="21"/>
        </w:rPr>
        <w:t xml:space="preserve"> </w:t>
      </w:r>
      <w:r w:rsidRPr="002C3E0E">
        <w:rPr>
          <w:rFonts w:ascii="Times" w:eastAsia="黑体" w:hAnsi="Times" w:cs="Times"/>
          <w:bCs/>
          <w:color w:val="000000" w:themeColor="text1"/>
          <w:sz w:val="21"/>
          <w:szCs w:val="21"/>
        </w:rPr>
        <w:t xml:space="preserve"> </w:t>
      </w:r>
      <w:r w:rsidRPr="008563DA">
        <w:rPr>
          <w:rFonts w:hint="eastAsia"/>
          <w:b/>
          <w:bCs/>
          <w:sz w:val="21"/>
          <w:szCs w:val="21"/>
        </w:rPr>
        <w:t>标准主要内容的依据</w:t>
      </w:r>
    </w:p>
    <w:p w14:paraId="6547FCAE" w14:textId="31A7FC59" w:rsidR="00BA0AA6" w:rsidRPr="009911CD" w:rsidRDefault="00BA0AA6" w:rsidP="00026FCA">
      <w:pPr>
        <w:ind w:firstLineChars="200" w:firstLine="420"/>
        <w:jc w:val="both"/>
        <w:rPr>
          <w:color w:val="000000" w:themeColor="text1"/>
          <w:sz w:val="21"/>
          <w:szCs w:val="21"/>
        </w:rPr>
      </w:pPr>
      <w:r w:rsidRPr="009911CD">
        <w:rPr>
          <w:color w:val="000000" w:themeColor="text1"/>
          <w:sz w:val="21"/>
          <w:szCs w:val="21"/>
        </w:rPr>
        <w:t>乙二胺四乙酸（</w:t>
      </w:r>
      <w:r w:rsidRPr="009911CD">
        <w:rPr>
          <w:color w:val="000000" w:themeColor="text1"/>
          <w:sz w:val="21"/>
          <w:szCs w:val="21"/>
        </w:rPr>
        <w:t>EDTA</w:t>
      </w:r>
      <w:r w:rsidRPr="009911CD">
        <w:rPr>
          <w:color w:val="000000" w:themeColor="text1"/>
          <w:sz w:val="21"/>
          <w:szCs w:val="21"/>
        </w:rPr>
        <w:t>）是含有羧基和氨基的络合剂，能与许多金属离子形成稳定的络合物。以此络合反应为基础，采用金属指示剂的变色、电学或光学方法确定滴定终点，</w:t>
      </w:r>
      <w:r w:rsidR="00ED4DD9" w:rsidRPr="009911CD">
        <w:rPr>
          <w:color w:val="000000" w:themeColor="text1"/>
          <w:sz w:val="21"/>
          <w:szCs w:val="21"/>
        </w:rPr>
        <w:t>再</w:t>
      </w:r>
      <w:r w:rsidRPr="009911CD">
        <w:rPr>
          <w:color w:val="000000" w:themeColor="text1"/>
          <w:sz w:val="21"/>
          <w:szCs w:val="21"/>
        </w:rPr>
        <w:t>根据标准溶液的用量</w:t>
      </w:r>
      <w:r w:rsidR="00ED4DD9" w:rsidRPr="009911CD">
        <w:rPr>
          <w:color w:val="000000" w:themeColor="text1"/>
          <w:sz w:val="21"/>
          <w:szCs w:val="21"/>
        </w:rPr>
        <w:t>即可</w:t>
      </w:r>
      <w:r w:rsidRPr="009911CD">
        <w:rPr>
          <w:color w:val="000000" w:themeColor="text1"/>
          <w:sz w:val="21"/>
          <w:szCs w:val="21"/>
        </w:rPr>
        <w:t>计算</w:t>
      </w:r>
      <w:r w:rsidR="00ED4DD9" w:rsidRPr="009911CD">
        <w:rPr>
          <w:color w:val="000000" w:themeColor="text1"/>
          <w:sz w:val="21"/>
          <w:szCs w:val="21"/>
        </w:rPr>
        <w:t>出</w:t>
      </w:r>
      <w:r w:rsidRPr="009911CD">
        <w:rPr>
          <w:color w:val="000000" w:themeColor="text1"/>
          <w:sz w:val="21"/>
          <w:szCs w:val="21"/>
        </w:rPr>
        <w:t>被测物质的含量。此种分析方法被广泛应用于各种产品中金属离子含量</w:t>
      </w:r>
      <w:r w:rsidR="009911CD" w:rsidRPr="009911CD">
        <w:rPr>
          <w:color w:val="000000" w:themeColor="text1"/>
          <w:sz w:val="21"/>
          <w:szCs w:val="21"/>
        </w:rPr>
        <w:t>的</w:t>
      </w:r>
      <w:r w:rsidRPr="009911CD">
        <w:rPr>
          <w:color w:val="000000" w:themeColor="text1"/>
          <w:sz w:val="21"/>
          <w:szCs w:val="21"/>
        </w:rPr>
        <w:t>测定，如：</w:t>
      </w:r>
      <w:r w:rsidR="002A798B" w:rsidRPr="009911CD">
        <w:rPr>
          <w:color w:val="000000" w:themeColor="text1"/>
          <w:sz w:val="21"/>
          <w:szCs w:val="21"/>
        </w:rPr>
        <w:t xml:space="preserve">GB/T 4698.13-2017 </w:t>
      </w:r>
      <w:r w:rsidR="002A798B" w:rsidRPr="009911CD">
        <w:rPr>
          <w:color w:val="000000" w:themeColor="text1"/>
          <w:sz w:val="21"/>
          <w:szCs w:val="21"/>
        </w:rPr>
        <w:t>《海绵钛、钛及钛合金化学分析方法</w:t>
      </w:r>
      <w:r w:rsidR="002A798B" w:rsidRPr="009911CD">
        <w:rPr>
          <w:color w:val="000000" w:themeColor="text1"/>
          <w:sz w:val="21"/>
          <w:szCs w:val="21"/>
        </w:rPr>
        <w:t xml:space="preserve"> </w:t>
      </w:r>
      <w:r w:rsidR="002A798B" w:rsidRPr="009911CD">
        <w:rPr>
          <w:color w:val="000000" w:themeColor="text1"/>
          <w:sz w:val="21"/>
          <w:szCs w:val="21"/>
        </w:rPr>
        <w:t>第</w:t>
      </w:r>
      <w:r w:rsidR="002A798B" w:rsidRPr="009911CD">
        <w:rPr>
          <w:color w:val="000000" w:themeColor="text1"/>
          <w:sz w:val="21"/>
          <w:szCs w:val="21"/>
        </w:rPr>
        <w:t>13</w:t>
      </w:r>
      <w:r w:rsidR="002A798B" w:rsidRPr="009911CD">
        <w:rPr>
          <w:color w:val="000000" w:themeColor="text1"/>
          <w:sz w:val="21"/>
          <w:szCs w:val="21"/>
        </w:rPr>
        <w:t>部分：锆量的测定</w:t>
      </w:r>
      <w:r w:rsidR="002A798B" w:rsidRPr="009911CD">
        <w:rPr>
          <w:color w:val="000000" w:themeColor="text1"/>
          <w:sz w:val="21"/>
          <w:szCs w:val="21"/>
        </w:rPr>
        <w:t xml:space="preserve"> EDTA</w:t>
      </w:r>
      <w:r w:rsidR="002A798B" w:rsidRPr="009911CD">
        <w:rPr>
          <w:color w:val="000000" w:themeColor="text1"/>
          <w:sz w:val="21"/>
          <w:szCs w:val="21"/>
        </w:rPr>
        <w:t>络合滴定法和电感耦合等离子体原子发射光谱法》、</w:t>
      </w:r>
      <w:r w:rsidR="002A798B" w:rsidRPr="009911CD">
        <w:rPr>
          <w:color w:val="000000" w:themeColor="text1"/>
          <w:sz w:val="21"/>
          <w:szCs w:val="21"/>
        </w:rPr>
        <w:t xml:space="preserve">GB/T 11213.3-2003 </w:t>
      </w:r>
      <w:r w:rsidR="002A798B" w:rsidRPr="009911CD">
        <w:rPr>
          <w:color w:val="000000" w:themeColor="text1"/>
          <w:sz w:val="21"/>
          <w:szCs w:val="21"/>
        </w:rPr>
        <w:t>《化纤用氢氧化钠</w:t>
      </w:r>
      <w:r w:rsidR="002A798B" w:rsidRPr="009911CD">
        <w:rPr>
          <w:color w:val="000000" w:themeColor="text1"/>
          <w:sz w:val="21"/>
          <w:szCs w:val="21"/>
        </w:rPr>
        <w:t xml:space="preserve"> </w:t>
      </w:r>
      <w:r w:rsidR="002A798B" w:rsidRPr="009911CD">
        <w:rPr>
          <w:color w:val="000000" w:themeColor="text1"/>
          <w:sz w:val="21"/>
          <w:szCs w:val="21"/>
        </w:rPr>
        <w:t>钙含量的测定</w:t>
      </w:r>
      <w:r w:rsidR="002A798B" w:rsidRPr="009911CD">
        <w:rPr>
          <w:color w:val="000000" w:themeColor="text1"/>
          <w:sz w:val="21"/>
          <w:szCs w:val="21"/>
        </w:rPr>
        <w:t xml:space="preserve"> EDTA</w:t>
      </w:r>
      <w:r w:rsidR="002A798B" w:rsidRPr="009911CD">
        <w:rPr>
          <w:color w:val="000000" w:themeColor="text1"/>
          <w:sz w:val="21"/>
          <w:szCs w:val="21"/>
        </w:rPr>
        <w:t>络合滴定法》等</w:t>
      </w:r>
      <w:r w:rsidR="00E951CC" w:rsidRPr="009911CD">
        <w:rPr>
          <w:color w:val="000000" w:themeColor="text1"/>
          <w:sz w:val="21"/>
          <w:szCs w:val="21"/>
        </w:rPr>
        <w:t>。</w:t>
      </w:r>
      <w:r w:rsidR="00ED4DD9" w:rsidRPr="009911CD">
        <w:rPr>
          <w:color w:val="000000" w:themeColor="text1"/>
          <w:sz w:val="21"/>
          <w:szCs w:val="21"/>
        </w:rPr>
        <w:t>且</w:t>
      </w:r>
      <w:r w:rsidR="00E951CC" w:rsidRPr="009911CD">
        <w:rPr>
          <w:color w:val="000000" w:themeColor="text1"/>
          <w:sz w:val="21"/>
          <w:szCs w:val="21"/>
        </w:rPr>
        <w:t>由于操作简单快速，终点容易判断</w:t>
      </w:r>
      <w:r w:rsidR="009C78C4">
        <w:rPr>
          <w:rFonts w:hint="eastAsia"/>
          <w:color w:val="000000" w:themeColor="text1"/>
          <w:sz w:val="21"/>
          <w:szCs w:val="21"/>
        </w:rPr>
        <w:t>等</w:t>
      </w:r>
      <w:r w:rsidR="00E951CC" w:rsidRPr="009911CD">
        <w:rPr>
          <w:color w:val="000000" w:themeColor="text1"/>
          <w:sz w:val="21"/>
          <w:szCs w:val="21"/>
        </w:rPr>
        <w:t>优点，</w:t>
      </w:r>
      <w:r w:rsidR="00ED4DD9" w:rsidRPr="009911CD">
        <w:rPr>
          <w:color w:val="000000" w:themeColor="text1"/>
          <w:sz w:val="21"/>
          <w:szCs w:val="21"/>
        </w:rPr>
        <w:t>EDTA</w:t>
      </w:r>
      <w:r w:rsidR="00ED4DD9" w:rsidRPr="009911CD">
        <w:rPr>
          <w:color w:val="000000" w:themeColor="text1"/>
          <w:sz w:val="21"/>
          <w:szCs w:val="21"/>
        </w:rPr>
        <w:t>滴定法</w:t>
      </w:r>
      <w:r w:rsidR="00E951CC" w:rsidRPr="009911CD">
        <w:rPr>
          <w:color w:val="000000" w:themeColor="text1"/>
          <w:sz w:val="21"/>
          <w:szCs w:val="21"/>
        </w:rPr>
        <w:t>仍是现在主流</w:t>
      </w:r>
      <w:r w:rsidR="00ED4DD9" w:rsidRPr="009911CD">
        <w:rPr>
          <w:color w:val="000000" w:themeColor="text1"/>
          <w:sz w:val="21"/>
          <w:szCs w:val="21"/>
        </w:rPr>
        <w:t>的</w:t>
      </w:r>
      <w:r w:rsidR="00E951CC" w:rsidRPr="009911CD">
        <w:rPr>
          <w:color w:val="000000" w:themeColor="text1"/>
          <w:sz w:val="21"/>
          <w:szCs w:val="21"/>
        </w:rPr>
        <w:t>测试方法之一。同样非常适合于生产型企业进行钴酸锂正极材料成品及半成品中钴含量的测定。</w:t>
      </w:r>
    </w:p>
    <w:p w14:paraId="7C9581C8" w14:textId="52F7CBDA" w:rsidR="00026FCA" w:rsidRPr="00A3663F" w:rsidRDefault="002810E6" w:rsidP="00ED4DD9">
      <w:pPr>
        <w:ind w:firstLineChars="200" w:firstLine="420"/>
        <w:jc w:val="both"/>
        <w:rPr>
          <w:color w:val="000000" w:themeColor="text1"/>
          <w:sz w:val="21"/>
          <w:szCs w:val="21"/>
        </w:rPr>
      </w:pPr>
      <w:r w:rsidRPr="00A3663F">
        <w:rPr>
          <w:color w:val="000000" w:themeColor="text1"/>
          <w:sz w:val="21"/>
          <w:szCs w:val="21"/>
        </w:rPr>
        <w:t>虽然</w:t>
      </w:r>
      <w:r w:rsidRPr="00A3663F">
        <w:rPr>
          <w:color w:val="000000" w:themeColor="text1"/>
          <w:sz w:val="21"/>
          <w:szCs w:val="21"/>
        </w:rPr>
        <w:t>EDTA</w:t>
      </w:r>
      <w:r w:rsidR="009C78C4">
        <w:rPr>
          <w:color w:val="000000" w:themeColor="text1"/>
          <w:sz w:val="21"/>
          <w:szCs w:val="21"/>
        </w:rPr>
        <w:t>滴定法操作方便</w:t>
      </w:r>
      <w:r w:rsidR="009C78C4">
        <w:rPr>
          <w:rFonts w:hint="eastAsia"/>
          <w:color w:val="000000" w:themeColor="text1"/>
          <w:sz w:val="21"/>
          <w:szCs w:val="21"/>
        </w:rPr>
        <w:t>、</w:t>
      </w:r>
      <w:r w:rsidR="009C78C4" w:rsidRPr="009911CD">
        <w:rPr>
          <w:color w:val="000000" w:themeColor="text1"/>
          <w:sz w:val="21"/>
          <w:szCs w:val="21"/>
        </w:rPr>
        <w:t>随处可做</w:t>
      </w:r>
      <w:r w:rsidR="009C78C4">
        <w:rPr>
          <w:rFonts w:hint="eastAsia"/>
          <w:color w:val="000000" w:themeColor="text1"/>
          <w:sz w:val="21"/>
          <w:szCs w:val="21"/>
        </w:rPr>
        <w:t>，</w:t>
      </w:r>
      <w:r w:rsidRPr="00A3663F">
        <w:rPr>
          <w:color w:val="000000" w:themeColor="text1"/>
          <w:sz w:val="21"/>
          <w:szCs w:val="21"/>
        </w:rPr>
        <w:t>但需要根据指示剂颜色变化判断滴定终点，肉眼观察难免存在判断误差，因此</w:t>
      </w:r>
      <w:r w:rsidR="00EA3A5F" w:rsidRPr="00A3663F">
        <w:rPr>
          <w:color w:val="000000" w:themeColor="text1"/>
          <w:sz w:val="21"/>
          <w:szCs w:val="21"/>
        </w:rPr>
        <w:t>容易</w:t>
      </w:r>
      <w:r w:rsidR="000078A9">
        <w:rPr>
          <w:rFonts w:hint="eastAsia"/>
          <w:color w:val="000000" w:themeColor="text1"/>
          <w:sz w:val="21"/>
          <w:szCs w:val="21"/>
        </w:rPr>
        <w:t>对</w:t>
      </w:r>
      <w:r w:rsidRPr="00A3663F">
        <w:rPr>
          <w:color w:val="000000" w:themeColor="text1"/>
          <w:sz w:val="21"/>
          <w:szCs w:val="21"/>
        </w:rPr>
        <w:t>钴量</w:t>
      </w:r>
      <w:r w:rsidR="000078A9">
        <w:rPr>
          <w:color w:val="000000" w:themeColor="text1"/>
          <w:sz w:val="21"/>
          <w:szCs w:val="21"/>
        </w:rPr>
        <w:t>的</w:t>
      </w:r>
      <w:r w:rsidRPr="00A3663F">
        <w:rPr>
          <w:color w:val="000000" w:themeColor="text1"/>
          <w:sz w:val="21"/>
          <w:szCs w:val="21"/>
        </w:rPr>
        <w:t>测定</w:t>
      </w:r>
      <w:r w:rsidR="000078A9">
        <w:rPr>
          <w:rFonts w:hint="eastAsia"/>
          <w:color w:val="000000" w:themeColor="text1"/>
          <w:sz w:val="21"/>
          <w:szCs w:val="21"/>
        </w:rPr>
        <w:t>造成</w:t>
      </w:r>
      <w:r w:rsidR="000078A9">
        <w:rPr>
          <w:color w:val="000000" w:themeColor="text1"/>
          <w:sz w:val="21"/>
          <w:szCs w:val="21"/>
        </w:rPr>
        <w:t>偏差</w:t>
      </w:r>
      <w:r w:rsidRPr="00A3663F">
        <w:rPr>
          <w:color w:val="000000" w:themeColor="text1"/>
          <w:sz w:val="21"/>
          <w:szCs w:val="21"/>
        </w:rPr>
        <w:t>，对科研和生产产生一定的不利影响。</w:t>
      </w:r>
      <w:r w:rsidR="00EA3A5F" w:rsidRPr="00A3663F">
        <w:rPr>
          <w:color w:val="000000" w:themeColor="text1"/>
          <w:sz w:val="21"/>
          <w:szCs w:val="21"/>
        </w:rPr>
        <w:t>为弥补此缺陷，本文件</w:t>
      </w:r>
      <w:r w:rsidR="000078A9">
        <w:rPr>
          <w:color w:val="000000" w:themeColor="text1"/>
          <w:sz w:val="21"/>
          <w:szCs w:val="21"/>
        </w:rPr>
        <w:t>中</w:t>
      </w:r>
      <w:r w:rsidR="00EA3A5F" w:rsidRPr="00A3663F">
        <w:rPr>
          <w:color w:val="000000" w:themeColor="text1"/>
          <w:sz w:val="21"/>
          <w:szCs w:val="21"/>
        </w:rPr>
        <w:t>的分析方法与时俱进，</w:t>
      </w:r>
      <w:r w:rsidR="00026FCA" w:rsidRPr="00A3663F">
        <w:rPr>
          <w:color w:val="000000" w:themeColor="text1"/>
          <w:sz w:val="21"/>
          <w:szCs w:val="21"/>
        </w:rPr>
        <w:t>相较于标准</w:t>
      </w:r>
      <w:r w:rsidR="00E951CC" w:rsidRPr="00A3663F">
        <w:rPr>
          <w:color w:val="000000" w:themeColor="text1"/>
          <w:sz w:val="21"/>
          <w:szCs w:val="21"/>
        </w:rPr>
        <w:t>GB/T 23367.1-2009</w:t>
      </w:r>
      <w:r w:rsidR="000078A9">
        <w:rPr>
          <w:color w:val="000000" w:themeColor="text1"/>
          <w:sz w:val="21"/>
          <w:szCs w:val="21"/>
        </w:rPr>
        <w:t xml:space="preserve"> </w:t>
      </w:r>
      <w:r w:rsidR="00EA3A5F" w:rsidRPr="00A3663F">
        <w:rPr>
          <w:color w:val="000000" w:themeColor="text1"/>
          <w:sz w:val="21"/>
          <w:szCs w:val="21"/>
        </w:rPr>
        <w:t>《</w:t>
      </w:r>
      <w:r w:rsidR="00EA3A5F" w:rsidRPr="00A3663F">
        <w:rPr>
          <w:sz w:val="21"/>
          <w:szCs w:val="21"/>
        </w:rPr>
        <w:t>钴酸锂化学分析方法</w:t>
      </w:r>
      <w:r w:rsidR="00EA3A5F" w:rsidRPr="00A3663F">
        <w:rPr>
          <w:sz w:val="21"/>
          <w:szCs w:val="21"/>
        </w:rPr>
        <w:t xml:space="preserve"> </w:t>
      </w:r>
      <w:r w:rsidR="00EA3A5F" w:rsidRPr="00A3663F">
        <w:rPr>
          <w:sz w:val="21"/>
          <w:szCs w:val="21"/>
        </w:rPr>
        <w:t>第</w:t>
      </w:r>
      <w:r w:rsidR="00EA3A5F" w:rsidRPr="00A3663F">
        <w:rPr>
          <w:sz w:val="21"/>
          <w:szCs w:val="21"/>
        </w:rPr>
        <w:t>1</w:t>
      </w:r>
      <w:r w:rsidR="00EA3A5F" w:rsidRPr="00A3663F">
        <w:rPr>
          <w:sz w:val="21"/>
          <w:szCs w:val="21"/>
        </w:rPr>
        <w:t>部分</w:t>
      </w:r>
      <w:r w:rsidR="00EA3A5F" w:rsidRPr="00A3663F">
        <w:rPr>
          <w:sz w:val="21"/>
          <w:szCs w:val="21"/>
        </w:rPr>
        <w:t xml:space="preserve"> </w:t>
      </w:r>
      <w:r w:rsidR="00EA3A5F" w:rsidRPr="00A3663F">
        <w:rPr>
          <w:sz w:val="21"/>
          <w:szCs w:val="21"/>
        </w:rPr>
        <w:t>钴量的测定</w:t>
      </w:r>
      <w:r w:rsidR="00EA3A5F" w:rsidRPr="00A3663F">
        <w:rPr>
          <w:sz w:val="21"/>
          <w:szCs w:val="21"/>
        </w:rPr>
        <w:t xml:space="preserve"> EDTA</w:t>
      </w:r>
      <w:r w:rsidR="00EA3A5F" w:rsidRPr="00A3663F">
        <w:rPr>
          <w:sz w:val="21"/>
          <w:szCs w:val="21"/>
        </w:rPr>
        <w:t>滴定法</w:t>
      </w:r>
      <w:r w:rsidR="00EA3A5F" w:rsidRPr="00A3663F">
        <w:rPr>
          <w:color w:val="000000" w:themeColor="text1"/>
          <w:sz w:val="21"/>
          <w:szCs w:val="21"/>
        </w:rPr>
        <w:t>》</w:t>
      </w:r>
      <w:r w:rsidR="00026FCA" w:rsidRPr="00A3663F">
        <w:rPr>
          <w:color w:val="000000" w:themeColor="text1"/>
          <w:sz w:val="21"/>
          <w:szCs w:val="21"/>
        </w:rPr>
        <w:t>，科学的引入了</w:t>
      </w:r>
      <w:r w:rsidR="00E951CC" w:rsidRPr="00A3663F">
        <w:rPr>
          <w:color w:val="000000" w:themeColor="text1"/>
          <w:sz w:val="21"/>
          <w:szCs w:val="21"/>
        </w:rPr>
        <w:t>EDTA</w:t>
      </w:r>
      <w:r w:rsidR="00E951CC" w:rsidRPr="00A3663F">
        <w:rPr>
          <w:color w:val="000000" w:themeColor="text1"/>
          <w:sz w:val="21"/>
          <w:szCs w:val="21"/>
        </w:rPr>
        <w:t>电位滴定法和氧化还原电位滴定法</w:t>
      </w:r>
      <w:r w:rsidR="00026FCA" w:rsidRPr="00A3663F">
        <w:rPr>
          <w:color w:val="000000" w:themeColor="text1"/>
          <w:sz w:val="21"/>
          <w:szCs w:val="21"/>
        </w:rPr>
        <w:t>。</w:t>
      </w:r>
    </w:p>
    <w:p w14:paraId="29C5AF08" w14:textId="7AB0EA4D" w:rsidR="00052757" w:rsidRPr="00A3663F" w:rsidRDefault="00052757" w:rsidP="00ED4DD9">
      <w:pPr>
        <w:ind w:firstLineChars="200" w:firstLine="420"/>
        <w:jc w:val="both"/>
        <w:rPr>
          <w:color w:val="000000" w:themeColor="text1"/>
          <w:sz w:val="21"/>
          <w:szCs w:val="21"/>
        </w:rPr>
      </w:pPr>
      <w:r w:rsidRPr="00A3663F">
        <w:rPr>
          <w:color w:val="000000" w:themeColor="text1"/>
          <w:sz w:val="21"/>
          <w:szCs w:val="21"/>
        </w:rPr>
        <w:t>电位滴定法是在滴定过程中通过测量电位变化以确定滴定终点的方法，依据电极电位的突跃来指示滴定终点。在滴定到达终点前后，滴液中的待测离子浓度往往连续变化</w:t>
      </w:r>
      <w:r w:rsidRPr="00A3663F">
        <w:rPr>
          <w:color w:val="000000" w:themeColor="text1"/>
          <w:sz w:val="21"/>
          <w:szCs w:val="21"/>
        </w:rPr>
        <w:t>n</w:t>
      </w:r>
      <w:r w:rsidRPr="00A3663F">
        <w:rPr>
          <w:color w:val="000000" w:themeColor="text1"/>
          <w:sz w:val="21"/>
          <w:szCs w:val="21"/>
        </w:rPr>
        <w:t>个数量级，</w:t>
      </w:r>
      <w:r w:rsidR="00EA3A5F" w:rsidRPr="00A3663F">
        <w:rPr>
          <w:color w:val="000000" w:themeColor="text1"/>
          <w:sz w:val="21"/>
          <w:szCs w:val="21"/>
        </w:rPr>
        <w:t>从而</w:t>
      </w:r>
      <w:r w:rsidRPr="00A3663F">
        <w:rPr>
          <w:color w:val="000000" w:themeColor="text1"/>
          <w:sz w:val="21"/>
          <w:szCs w:val="21"/>
        </w:rPr>
        <w:t>引起电位的突跃，被测成分的含量仍然通过滴定剂的</w:t>
      </w:r>
      <w:r w:rsidR="00EA3A5F" w:rsidRPr="00A3663F">
        <w:rPr>
          <w:color w:val="000000" w:themeColor="text1"/>
          <w:sz w:val="21"/>
          <w:szCs w:val="21"/>
        </w:rPr>
        <w:t>用量</w:t>
      </w:r>
      <w:r w:rsidRPr="00A3663F">
        <w:rPr>
          <w:color w:val="000000" w:themeColor="text1"/>
          <w:sz w:val="21"/>
          <w:szCs w:val="21"/>
        </w:rPr>
        <w:t>来计算。</w:t>
      </w:r>
    </w:p>
    <w:p w14:paraId="52C67ED1" w14:textId="607FA144" w:rsidR="002810E6" w:rsidRPr="00A3663F" w:rsidRDefault="002810E6" w:rsidP="00ED4DD9">
      <w:pPr>
        <w:ind w:firstLineChars="200" w:firstLine="420"/>
        <w:jc w:val="both"/>
        <w:rPr>
          <w:color w:val="000000" w:themeColor="text1"/>
          <w:sz w:val="21"/>
          <w:szCs w:val="21"/>
        </w:rPr>
      </w:pPr>
      <w:r w:rsidRPr="00A3663F">
        <w:rPr>
          <w:color w:val="000000" w:themeColor="text1"/>
          <w:sz w:val="21"/>
          <w:szCs w:val="21"/>
        </w:rPr>
        <w:t>测定钴酸锂正极材料</w:t>
      </w:r>
      <w:r w:rsidR="000078A9">
        <w:rPr>
          <w:rFonts w:hint="eastAsia"/>
          <w:color w:val="000000" w:themeColor="text1"/>
          <w:sz w:val="21"/>
          <w:szCs w:val="21"/>
        </w:rPr>
        <w:t>的</w:t>
      </w:r>
      <w:r w:rsidRPr="00A3663F">
        <w:rPr>
          <w:color w:val="000000" w:themeColor="text1"/>
          <w:sz w:val="21"/>
          <w:szCs w:val="21"/>
        </w:rPr>
        <w:t>钴含量时，常用的电位滴定法有</w:t>
      </w:r>
      <w:r w:rsidR="00EA3A5F" w:rsidRPr="00A3663F">
        <w:rPr>
          <w:color w:val="000000" w:themeColor="text1"/>
          <w:sz w:val="21"/>
          <w:szCs w:val="21"/>
        </w:rPr>
        <w:t>两种，一是</w:t>
      </w:r>
      <w:r w:rsidR="000078A9" w:rsidRPr="00A3663F">
        <w:rPr>
          <w:color w:val="000000" w:themeColor="text1"/>
          <w:sz w:val="21"/>
          <w:szCs w:val="21"/>
        </w:rPr>
        <w:t>EDTA</w:t>
      </w:r>
      <w:r w:rsidR="000078A9" w:rsidRPr="00A3663F">
        <w:rPr>
          <w:color w:val="000000" w:themeColor="text1"/>
          <w:sz w:val="21"/>
          <w:szCs w:val="21"/>
        </w:rPr>
        <w:t>作为标准滴定溶液的</w:t>
      </w:r>
      <w:r w:rsidR="000078A9" w:rsidRPr="00A3663F">
        <w:rPr>
          <w:color w:val="000000" w:themeColor="text1"/>
          <w:sz w:val="21"/>
          <w:szCs w:val="21"/>
        </w:rPr>
        <w:t>EDTA</w:t>
      </w:r>
      <w:r w:rsidR="000078A9" w:rsidRPr="00A3663F">
        <w:rPr>
          <w:color w:val="000000" w:themeColor="text1"/>
          <w:sz w:val="21"/>
          <w:szCs w:val="21"/>
        </w:rPr>
        <w:t>电位滴定法</w:t>
      </w:r>
      <w:r w:rsidR="00EA3A5F" w:rsidRPr="00A3663F">
        <w:rPr>
          <w:color w:val="000000" w:themeColor="text1"/>
          <w:sz w:val="21"/>
          <w:szCs w:val="21"/>
        </w:rPr>
        <w:t>，二是</w:t>
      </w:r>
      <w:r w:rsidR="000078A9" w:rsidRPr="00A3663F">
        <w:rPr>
          <w:color w:val="000000" w:themeColor="text1"/>
          <w:sz w:val="21"/>
          <w:szCs w:val="21"/>
        </w:rPr>
        <w:t>铁氰化钾作为标准滴定溶液的氧化还原电位滴定法</w:t>
      </w:r>
      <w:r w:rsidRPr="00A3663F">
        <w:rPr>
          <w:color w:val="000000" w:themeColor="text1"/>
          <w:sz w:val="21"/>
          <w:szCs w:val="21"/>
        </w:rPr>
        <w:t>。</w:t>
      </w:r>
      <w:r w:rsidR="00EA3A5F" w:rsidRPr="00A3663F">
        <w:rPr>
          <w:color w:val="000000" w:themeColor="text1"/>
          <w:sz w:val="21"/>
          <w:szCs w:val="21"/>
        </w:rPr>
        <w:t>但无论具体采用哪种方法，都</w:t>
      </w:r>
      <w:r w:rsidRPr="00A3663F">
        <w:rPr>
          <w:color w:val="000000" w:themeColor="text1"/>
          <w:sz w:val="21"/>
          <w:szCs w:val="21"/>
        </w:rPr>
        <w:t>可以免去肉眼对终点判断的误差，</w:t>
      </w:r>
      <w:r w:rsidR="00EA3A5F" w:rsidRPr="00A3663F">
        <w:rPr>
          <w:color w:val="000000" w:themeColor="text1"/>
          <w:sz w:val="21"/>
          <w:szCs w:val="21"/>
        </w:rPr>
        <w:t>并</w:t>
      </w:r>
      <w:r w:rsidRPr="00A3663F">
        <w:rPr>
          <w:color w:val="000000" w:themeColor="text1"/>
          <w:sz w:val="21"/>
          <w:szCs w:val="21"/>
        </w:rPr>
        <w:t>提高</w:t>
      </w:r>
      <w:r w:rsidR="007D11E1" w:rsidRPr="00A3663F">
        <w:rPr>
          <w:color w:val="000000" w:themeColor="text1"/>
          <w:sz w:val="21"/>
          <w:szCs w:val="21"/>
        </w:rPr>
        <w:t>钴含量测定的</w:t>
      </w:r>
      <w:r w:rsidRPr="00A3663F">
        <w:rPr>
          <w:color w:val="000000" w:themeColor="text1"/>
          <w:sz w:val="21"/>
          <w:szCs w:val="21"/>
        </w:rPr>
        <w:t>准确度。如果再结合导数曲线的处理，</w:t>
      </w:r>
      <w:r w:rsidR="007D11E1" w:rsidRPr="00A3663F">
        <w:rPr>
          <w:color w:val="000000" w:themeColor="text1"/>
          <w:sz w:val="21"/>
          <w:szCs w:val="21"/>
        </w:rPr>
        <w:t>还</w:t>
      </w:r>
      <w:r w:rsidRPr="00A3663F">
        <w:rPr>
          <w:color w:val="000000" w:themeColor="text1"/>
          <w:sz w:val="21"/>
          <w:szCs w:val="21"/>
        </w:rPr>
        <w:t>可极大提高滴定终点的灵敏度。</w:t>
      </w:r>
    </w:p>
    <w:p w14:paraId="54303729" w14:textId="6FCF5083" w:rsidR="00052757" w:rsidRPr="00A3663F" w:rsidRDefault="00052757" w:rsidP="00ED4DD9">
      <w:pPr>
        <w:ind w:firstLineChars="200" w:firstLine="420"/>
        <w:jc w:val="both"/>
        <w:rPr>
          <w:color w:val="000000" w:themeColor="text1"/>
          <w:sz w:val="21"/>
          <w:szCs w:val="21"/>
        </w:rPr>
      </w:pPr>
      <w:r w:rsidRPr="00A3663F">
        <w:rPr>
          <w:color w:val="000000" w:themeColor="text1"/>
          <w:sz w:val="21"/>
          <w:szCs w:val="21"/>
        </w:rPr>
        <w:t>近年来，随着国家经济水平和科学技术的高速发展，大多数实验室都配备了电位计或离子计等电位滴定所需仪器，因此电位滴定法</w:t>
      </w:r>
      <w:r w:rsidR="009D2934" w:rsidRPr="00A3663F">
        <w:rPr>
          <w:color w:val="000000" w:themeColor="text1"/>
          <w:sz w:val="21"/>
          <w:szCs w:val="21"/>
        </w:rPr>
        <w:t>也</w:t>
      </w:r>
      <w:r w:rsidRPr="00A3663F">
        <w:rPr>
          <w:color w:val="000000" w:themeColor="text1"/>
          <w:sz w:val="21"/>
          <w:szCs w:val="21"/>
        </w:rPr>
        <w:t>具有了一定的普适性。</w:t>
      </w:r>
    </w:p>
    <w:p w14:paraId="5E78DD53" w14:textId="3EA348C0" w:rsidR="00052757" w:rsidRPr="00A3663F" w:rsidRDefault="00052757" w:rsidP="00ED4DD9">
      <w:pPr>
        <w:ind w:firstLineChars="200" w:firstLine="420"/>
        <w:jc w:val="both"/>
        <w:rPr>
          <w:color w:val="000000" w:themeColor="text1"/>
          <w:sz w:val="21"/>
          <w:szCs w:val="21"/>
        </w:rPr>
      </w:pPr>
      <w:r w:rsidRPr="00A3663F">
        <w:rPr>
          <w:color w:val="000000" w:themeColor="text1"/>
          <w:sz w:val="21"/>
          <w:szCs w:val="21"/>
        </w:rPr>
        <w:t>所以，将电位滴定法加入到</w:t>
      </w:r>
      <w:r w:rsidR="009D2934" w:rsidRPr="00A3663F">
        <w:rPr>
          <w:color w:val="000000" w:themeColor="text1"/>
          <w:sz w:val="21"/>
          <w:szCs w:val="21"/>
        </w:rPr>
        <w:t>GB/T 23367.1-2009</w:t>
      </w:r>
      <w:r w:rsidRPr="00A3663F">
        <w:rPr>
          <w:color w:val="000000" w:themeColor="text1"/>
          <w:sz w:val="21"/>
          <w:szCs w:val="21"/>
        </w:rPr>
        <w:t>《钴酸锂化学分析方法</w:t>
      </w:r>
      <w:r w:rsidRPr="00A3663F">
        <w:rPr>
          <w:color w:val="000000" w:themeColor="text1"/>
          <w:sz w:val="21"/>
          <w:szCs w:val="21"/>
        </w:rPr>
        <w:t xml:space="preserve"> </w:t>
      </w:r>
      <w:r w:rsidRPr="00A3663F">
        <w:rPr>
          <w:color w:val="000000" w:themeColor="text1"/>
          <w:sz w:val="21"/>
          <w:szCs w:val="21"/>
        </w:rPr>
        <w:t>第</w:t>
      </w:r>
      <w:r w:rsidRPr="00A3663F">
        <w:rPr>
          <w:color w:val="000000" w:themeColor="text1"/>
          <w:sz w:val="21"/>
          <w:szCs w:val="21"/>
        </w:rPr>
        <w:t>1</w:t>
      </w:r>
      <w:r w:rsidRPr="00A3663F">
        <w:rPr>
          <w:color w:val="000000" w:themeColor="text1"/>
          <w:sz w:val="21"/>
          <w:szCs w:val="21"/>
        </w:rPr>
        <w:t>部分：钴量的测定</w:t>
      </w:r>
      <w:r w:rsidRPr="00A3663F">
        <w:rPr>
          <w:color w:val="000000" w:themeColor="text1"/>
          <w:sz w:val="21"/>
          <w:szCs w:val="21"/>
        </w:rPr>
        <w:t xml:space="preserve"> EDTA</w:t>
      </w:r>
      <w:r w:rsidRPr="00A3663F">
        <w:rPr>
          <w:color w:val="000000" w:themeColor="text1"/>
          <w:sz w:val="21"/>
          <w:szCs w:val="21"/>
        </w:rPr>
        <w:t>滴定法》是很有必要的</w:t>
      </w:r>
      <w:r w:rsidR="009D2934" w:rsidRPr="00A3663F">
        <w:rPr>
          <w:color w:val="000000" w:themeColor="text1"/>
          <w:sz w:val="21"/>
          <w:szCs w:val="21"/>
        </w:rPr>
        <w:t>，可进一步提升该标准的适用性及科学性。</w:t>
      </w:r>
      <w:r w:rsidRPr="00A3663F">
        <w:rPr>
          <w:color w:val="000000" w:themeColor="text1"/>
          <w:sz w:val="21"/>
          <w:szCs w:val="21"/>
        </w:rPr>
        <w:t>当对钴量测试结果准确性要求不高，且要求操作简单时，可采用</w:t>
      </w:r>
      <w:r w:rsidR="009D2934" w:rsidRPr="00A3663F">
        <w:rPr>
          <w:color w:val="000000" w:themeColor="text1"/>
          <w:sz w:val="21"/>
          <w:szCs w:val="21"/>
        </w:rPr>
        <w:t>普通的</w:t>
      </w:r>
      <w:r w:rsidRPr="00A3663F">
        <w:rPr>
          <w:color w:val="000000" w:themeColor="text1"/>
          <w:sz w:val="21"/>
          <w:szCs w:val="21"/>
        </w:rPr>
        <w:t>EDTA</w:t>
      </w:r>
      <w:r w:rsidRPr="00A3663F">
        <w:rPr>
          <w:color w:val="000000" w:themeColor="text1"/>
          <w:sz w:val="21"/>
          <w:szCs w:val="21"/>
        </w:rPr>
        <w:t>滴定法；当对钴量测试结果准确度要求较高时，则应采用电位滴定法。不同的实验室根据实际情况和需求，可自行选择，一切皆以服务产品质量为宗旨。</w:t>
      </w:r>
    </w:p>
    <w:p w14:paraId="778C3CB6" w14:textId="18170402" w:rsidR="002900B1" w:rsidRPr="00A3663F" w:rsidRDefault="002900B1" w:rsidP="00026FCA">
      <w:pPr>
        <w:ind w:firstLine="420"/>
        <w:jc w:val="both"/>
        <w:rPr>
          <w:color w:val="000000" w:themeColor="text1"/>
          <w:sz w:val="21"/>
          <w:szCs w:val="21"/>
        </w:rPr>
      </w:pPr>
      <w:r w:rsidRPr="00A3663F">
        <w:rPr>
          <w:color w:val="000000" w:themeColor="text1"/>
          <w:sz w:val="21"/>
          <w:szCs w:val="21"/>
        </w:rPr>
        <w:t>GB/T 23367.1-2009</w:t>
      </w:r>
      <w:r w:rsidRPr="00A3663F">
        <w:rPr>
          <w:color w:val="000000" w:themeColor="text1"/>
          <w:sz w:val="21"/>
          <w:szCs w:val="21"/>
        </w:rPr>
        <w:t>《钴酸锂化学分析方法</w:t>
      </w:r>
      <w:r w:rsidRPr="00A3663F">
        <w:rPr>
          <w:color w:val="000000" w:themeColor="text1"/>
          <w:sz w:val="21"/>
          <w:szCs w:val="21"/>
        </w:rPr>
        <w:t xml:space="preserve"> </w:t>
      </w:r>
      <w:r w:rsidRPr="00A3663F">
        <w:rPr>
          <w:color w:val="000000" w:themeColor="text1"/>
          <w:sz w:val="21"/>
          <w:szCs w:val="21"/>
        </w:rPr>
        <w:t>第</w:t>
      </w:r>
      <w:r w:rsidRPr="00A3663F">
        <w:rPr>
          <w:color w:val="000000" w:themeColor="text1"/>
          <w:sz w:val="21"/>
          <w:szCs w:val="21"/>
        </w:rPr>
        <w:t>1</w:t>
      </w:r>
      <w:r w:rsidRPr="00A3663F">
        <w:rPr>
          <w:color w:val="000000" w:themeColor="text1"/>
          <w:sz w:val="21"/>
          <w:szCs w:val="21"/>
        </w:rPr>
        <w:t>部分：钴量的测定</w:t>
      </w:r>
      <w:r w:rsidRPr="00A3663F">
        <w:rPr>
          <w:color w:val="000000" w:themeColor="text1"/>
          <w:sz w:val="21"/>
          <w:szCs w:val="21"/>
        </w:rPr>
        <w:t xml:space="preserve"> EDTA</w:t>
      </w:r>
      <w:r w:rsidRPr="00A3663F">
        <w:rPr>
          <w:color w:val="000000" w:themeColor="text1"/>
          <w:sz w:val="21"/>
          <w:szCs w:val="21"/>
        </w:rPr>
        <w:t>滴定法》</w:t>
      </w:r>
      <w:r w:rsidR="00026FCA" w:rsidRPr="00A3663F">
        <w:rPr>
          <w:color w:val="000000" w:themeColor="text1"/>
          <w:sz w:val="21"/>
          <w:szCs w:val="21"/>
        </w:rPr>
        <w:t>标准发布于</w:t>
      </w:r>
      <w:r w:rsidR="00026FCA" w:rsidRPr="00A3663F">
        <w:rPr>
          <w:color w:val="000000" w:themeColor="text1"/>
          <w:sz w:val="21"/>
          <w:szCs w:val="21"/>
        </w:rPr>
        <w:t>2009</w:t>
      </w:r>
      <w:r w:rsidR="00026FCA" w:rsidRPr="00A3663F">
        <w:rPr>
          <w:color w:val="000000" w:themeColor="text1"/>
          <w:sz w:val="21"/>
          <w:szCs w:val="21"/>
        </w:rPr>
        <w:t>年</w:t>
      </w:r>
      <w:r w:rsidR="00026FCA" w:rsidRPr="00A3663F">
        <w:rPr>
          <w:color w:val="000000" w:themeColor="text1"/>
          <w:sz w:val="21"/>
          <w:szCs w:val="21"/>
        </w:rPr>
        <w:t>3</w:t>
      </w:r>
      <w:r w:rsidR="00026FCA" w:rsidRPr="00A3663F">
        <w:rPr>
          <w:color w:val="000000" w:themeColor="text1"/>
          <w:sz w:val="21"/>
          <w:szCs w:val="21"/>
        </w:rPr>
        <w:t>月</w:t>
      </w:r>
      <w:r w:rsidR="00026FCA" w:rsidRPr="00A3663F">
        <w:rPr>
          <w:color w:val="000000" w:themeColor="text1"/>
          <w:sz w:val="21"/>
          <w:szCs w:val="21"/>
        </w:rPr>
        <w:t>19</w:t>
      </w:r>
      <w:r w:rsidR="00026FCA" w:rsidRPr="00A3663F">
        <w:rPr>
          <w:color w:val="000000" w:themeColor="text1"/>
          <w:sz w:val="21"/>
          <w:szCs w:val="21"/>
        </w:rPr>
        <w:t>日，于</w:t>
      </w:r>
      <w:r w:rsidR="00026FCA" w:rsidRPr="00A3663F">
        <w:rPr>
          <w:color w:val="000000" w:themeColor="text1"/>
          <w:sz w:val="21"/>
          <w:szCs w:val="21"/>
        </w:rPr>
        <w:t>2010</w:t>
      </w:r>
      <w:r w:rsidR="00026FCA" w:rsidRPr="00A3663F">
        <w:rPr>
          <w:color w:val="000000" w:themeColor="text1"/>
          <w:sz w:val="21"/>
          <w:szCs w:val="21"/>
        </w:rPr>
        <w:t>年</w:t>
      </w:r>
      <w:r w:rsidR="00026FCA" w:rsidRPr="00A3663F">
        <w:rPr>
          <w:color w:val="000000" w:themeColor="text1"/>
          <w:sz w:val="21"/>
          <w:szCs w:val="21"/>
        </w:rPr>
        <w:t>1</w:t>
      </w:r>
      <w:r w:rsidR="00026FCA" w:rsidRPr="00A3663F">
        <w:rPr>
          <w:color w:val="000000" w:themeColor="text1"/>
          <w:sz w:val="21"/>
          <w:szCs w:val="21"/>
        </w:rPr>
        <w:t>月</w:t>
      </w:r>
      <w:r w:rsidR="00026FCA" w:rsidRPr="00A3663F">
        <w:rPr>
          <w:color w:val="000000" w:themeColor="text1"/>
          <w:sz w:val="21"/>
          <w:szCs w:val="21"/>
        </w:rPr>
        <w:t>1</w:t>
      </w:r>
      <w:r w:rsidR="002B2BF7" w:rsidRPr="00A3663F">
        <w:rPr>
          <w:color w:val="000000" w:themeColor="text1"/>
          <w:sz w:val="21"/>
          <w:szCs w:val="21"/>
        </w:rPr>
        <w:t>日正式实施，距今已有十余年，随着科学水平的不断提升和分析标准的不断</w:t>
      </w:r>
      <w:r w:rsidR="00FB084B" w:rsidRPr="00A3663F">
        <w:rPr>
          <w:color w:val="000000" w:themeColor="text1"/>
          <w:sz w:val="21"/>
          <w:szCs w:val="21"/>
        </w:rPr>
        <w:t>加严</w:t>
      </w:r>
      <w:r w:rsidR="002B2BF7" w:rsidRPr="00A3663F">
        <w:rPr>
          <w:color w:val="000000" w:themeColor="text1"/>
          <w:sz w:val="21"/>
          <w:szCs w:val="21"/>
        </w:rPr>
        <w:t>，原分析标准的通用性有待提升；此外，</w:t>
      </w:r>
      <w:r w:rsidR="00FB084B" w:rsidRPr="00A3663F">
        <w:rPr>
          <w:color w:val="000000" w:themeColor="text1"/>
          <w:sz w:val="21"/>
          <w:szCs w:val="21"/>
        </w:rPr>
        <w:t>随着</w:t>
      </w:r>
      <w:r w:rsidR="00FB084B" w:rsidRPr="00A3663F">
        <w:rPr>
          <w:color w:val="000000" w:themeColor="text1"/>
          <w:sz w:val="21"/>
          <w:szCs w:val="21"/>
        </w:rPr>
        <w:t>GB/T 20000.1-2014</w:t>
      </w:r>
      <w:r w:rsidR="00FB084B" w:rsidRPr="00A3663F">
        <w:rPr>
          <w:color w:val="000000" w:themeColor="text1"/>
          <w:sz w:val="21"/>
          <w:szCs w:val="21"/>
        </w:rPr>
        <w:t>《标准编写规则</w:t>
      </w:r>
      <w:r w:rsidR="00FB084B" w:rsidRPr="00A3663F">
        <w:rPr>
          <w:color w:val="000000" w:themeColor="text1"/>
          <w:sz w:val="21"/>
          <w:szCs w:val="21"/>
        </w:rPr>
        <w:t xml:space="preserve"> </w:t>
      </w:r>
      <w:r w:rsidR="00FB084B" w:rsidRPr="00A3663F">
        <w:rPr>
          <w:color w:val="000000" w:themeColor="text1"/>
          <w:sz w:val="21"/>
          <w:szCs w:val="21"/>
        </w:rPr>
        <w:t>第</w:t>
      </w:r>
      <w:r w:rsidR="00FB084B" w:rsidRPr="00A3663F">
        <w:rPr>
          <w:color w:val="000000" w:themeColor="text1"/>
          <w:sz w:val="21"/>
          <w:szCs w:val="21"/>
        </w:rPr>
        <w:t>4</w:t>
      </w:r>
      <w:r w:rsidR="00FB084B" w:rsidRPr="00A3663F">
        <w:rPr>
          <w:color w:val="000000" w:themeColor="text1"/>
          <w:sz w:val="21"/>
          <w:szCs w:val="21"/>
        </w:rPr>
        <w:t>部分</w:t>
      </w:r>
      <w:r w:rsidR="00FB084B" w:rsidRPr="00A3663F">
        <w:rPr>
          <w:color w:val="000000" w:themeColor="text1"/>
          <w:sz w:val="21"/>
          <w:szCs w:val="21"/>
        </w:rPr>
        <w:t>:</w:t>
      </w:r>
      <w:r w:rsidR="00FB084B" w:rsidRPr="00A3663F">
        <w:rPr>
          <w:color w:val="000000" w:themeColor="text1"/>
          <w:sz w:val="21"/>
          <w:szCs w:val="21"/>
        </w:rPr>
        <w:t>试验方法标准》的实施，原分析标准中部分技术要素的编排也需重新考量。</w:t>
      </w:r>
    </w:p>
    <w:p w14:paraId="4BD703BF" w14:textId="5EA9444E" w:rsidR="00026FCA" w:rsidRPr="00A3663F" w:rsidRDefault="00026FCA" w:rsidP="00026FCA">
      <w:pPr>
        <w:ind w:firstLine="420"/>
        <w:jc w:val="both"/>
        <w:rPr>
          <w:color w:val="000000" w:themeColor="text1"/>
          <w:sz w:val="21"/>
          <w:szCs w:val="21"/>
        </w:rPr>
      </w:pPr>
      <w:r w:rsidRPr="00A3663F">
        <w:rPr>
          <w:color w:val="000000" w:themeColor="text1"/>
          <w:sz w:val="21"/>
          <w:szCs w:val="21"/>
        </w:rPr>
        <w:t>有鉴于此，本文件结合钴酸锂材料的特性，制定了适用于钴酸锂</w:t>
      </w:r>
      <w:r w:rsidR="00FB084B" w:rsidRPr="00A3663F">
        <w:rPr>
          <w:color w:val="000000" w:themeColor="text1"/>
          <w:sz w:val="21"/>
          <w:szCs w:val="21"/>
        </w:rPr>
        <w:t>中钴量测定的</w:t>
      </w:r>
      <w:r w:rsidR="00C16989">
        <w:rPr>
          <w:rFonts w:hint="eastAsia"/>
          <w:color w:val="000000" w:themeColor="text1"/>
          <w:sz w:val="21"/>
          <w:szCs w:val="21"/>
        </w:rPr>
        <w:t>“</w:t>
      </w:r>
      <w:r w:rsidR="00C16989" w:rsidRPr="00A3663F">
        <w:rPr>
          <w:color w:val="000000" w:themeColor="text1"/>
          <w:sz w:val="21"/>
          <w:szCs w:val="21"/>
        </w:rPr>
        <w:t>EDTA</w:t>
      </w:r>
      <w:r w:rsidR="00C16989" w:rsidRPr="00A3663F">
        <w:rPr>
          <w:color w:val="000000" w:themeColor="text1"/>
          <w:sz w:val="21"/>
          <w:szCs w:val="21"/>
        </w:rPr>
        <w:t>滴定法</w:t>
      </w:r>
      <w:r w:rsidR="00C16989">
        <w:rPr>
          <w:color w:val="000000" w:themeColor="text1"/>
          <w:sz w:val="21"/>
          <w:szCs w:val="21"/>
        </w:rPr>
        <w:t>”</w:t>
      </w:r>
      <w:r w:rsidRPr="00A3663F">
        <w:rPr>
          <w:color w:val="000000" w:themeColor="text1"/>
          <w:sz w:val="21"/>
          <w:szCs w:val="21"/>
        </w:rPr>
        <w:t>及</w:t>
      </w:r>
      <w:r w:rsidR="00C16989">
        <w:rPr>
          <w:rFonts w:hint="eastAsia"/>
          <w:color w:val="000000" w:themeColor="text1"/>
          <w:sz w:val="21"/>
          <w:szCs w:val="21"/>
        </w:rPr>
        <w:t>“</w:t>
      </w:r>
      <w:r w:rsidR="00C16989" w:rsidRPr="00A3663F">
        <w:rPr>
          <w:color w:val="000000" w:themeColor="text1"/>
          <w:sz w:val="21"/>
          <w:szCs w:val="21"/>
        </w:rPr>
        <w:t>电位滴定法</w:t>
      </w:r>
      <w:r w:rsidR="00C16989">
        <w:rPr>
          <w:color w:val="000000" w:themeColor="text1"/>
          <w:sz w:val="21"/>
          <w:szCs w:val="21"/>
        </w:rPr>
        <w:t>”</w:t>
      </w:r>
      <w:r w:rsidR="00FB084B" w:rsidRPr="00A3663F">
        <w:rPr>
          <w:color w:val="000000" w:themeColor="text1"/>
          <w:sz w:val="21"/>
          <w:szCs w:val="21"/>
        </w:rPr>
        <w:t>分析</w:t>
      </w:r>
      <w:r w:rsidRPr="00A3663F">
        <w:rPr>
          <w:color w:val="000000" w:themeColor="text1"/>
          <w:sz w:val="21"/>
          <w:szCs w:val="21"/>
        </w:rPr>
        <w:t>方法标准。</w:t>
      </w:r>
    </w:p>
    <w:p w14:paraId="0A1F6B8C" w14:textId="77777777" w:rsidR="005770B5" w:rsidRPr="002C3E0E" w:rsidRDefault="005770B5" w:rsidP="00D26B71">
      <w:pPr>
        <w:widowControl w:val="0"/>
        <w:spacing w:beforeLines="50" w:before="156" w:afterLines="50" w:after="156"/>
        <w:jc w:val="both"/>
        <w:outlineLvl w:val="1"/>
        <w:rPr>
          <w:b/>
          <w:bCs/>
          <w:sz w:val="21"/>
          <w:szCs w:val="21"/>
        </w:rPr>
      </w:pPr>
      <w:r w:rsidRPr="002C3E0E">
        <w:rPr>
          <w:b/>
          <w:bCs/>
          <w:sz w:val="21"/>
          <w:szCs w:val="21"/>
        </w:rPr>
        <w:t xml:space="preserve">3.2 </w:t>
      </w:r>
      <w:r w:rsidRPr="002C3E0E">
        <w:rPr>
          <w:rFonts w:hint="eastAsia"/>
          <w:b/>
          <w:bCs/>
          <w:sz w:val="21"/>
          <w:szCs w:val="21"/>
        </w:rPr>
        <w:t>标准</w:t>
      </w:r>
      <w:r w:rsidRPr="002C3E0E">
        <w:rPr>
          <w:b/>
          <w:bCs/>
          <w:sz w:val="21"/>
          <w:szCs w:val="21"/>
        </w:rPr>
        <w:t>主要内容说明</w:t>
      </w:r>
    </w:p>
    <w:p w14:paraId="726D9460" w14:textId="1F143C91" w:rsidR="005770B5" w:rsidRPr="005F0A5B" w:rsidRDefault="005770B5" w:rsidP="00026FCA">
      <w:pPr>
        <w:ind w:firstLineChars="200" w:firstLine="420"/>
        <w:jc w:val="both"/>
        <w:rPr>
          <w:sz w:val="21"/>
          <w:szCs w:val="21"/>
        </w:rPr>
      </w:pPr>
      <w:r w:rsidRPr="005F0A5B">
        <w:rPr>
          <w:sz w:val="21"/>
          <w:szCs w:val="21"/>
        </w:rPr>
        <w:t>本文件正文部分</w:t>
      </w:r>
      <w:r w:rsidR="00FF3416" w:rsidRPr="005F0A5B">
        <w:rPr>
          <w:sz w:val="21"/>
          <w:szCs w:val="21"/>
        </w:rPr>
        <w:t>共</w:t>
      </w:r>
      <w:r w:rsidRPr="005F0A5B">
        <w:rPr>
          <w:sz w:val="21"/>
          <w:szCs w:val="21"/>
        </w:rPr>
        <w:t>分为</w:t>
      </w:r>
      <w:r w:rsidR="00C115F7" w:rsidRPr="005F0A5B">
        <w:rPr>
          <w:sz w:val="21"/>
          <w:szCs w:val="21"/>
        </w:rPr>
        <w:t>8</w:t>
      </w:r>
      <w:r w:rsidRPr="005F0A5B">
        <w:rPr>
          <w:sz w:val="21"/>
          <w:szCs w:val="21"/>
        </w:rPr>
        <w:t>章，其中第</w:t>
      </w:r>
      <w:r w:rsidRPr="005F0A5B">
        <w:rPr>
          <w:sz w:val="21"/>
          <w:szCs w:val="21"/>
        </w:rPr>
        <w:t>1</w:t>
      </w:r>
      <w:r w:rsidR="00BF4E15" w:rsidRPr="005F0A5B">
        <w:rPr>
          <w:sz w:val="21"/>
          <w:szCs w:val="21"/>
        </w:rPr>
        <w:t>、</w:t>
      </w:r>
      <w:r w:rsidR="00BF4E15" w:rsidRPr="005F0A5B">
        <w:rPr>
          <w:sz w:val="21"/>
          <w:szCs w:val="21"/>
        </w:rPr>
        <w:t>2</w:t>
      </w:r>
      <w:r w:rsidR="00BF4E15" w:rsidRPr="005F0A5B">
        <w:rPr>
          <w:sz w:val="21"/>
          <w:szCs w:val="21"/>
        </w:rPr>
        <w:t>、</w:t>
      </w:r>
      <w:r w:rsidR="00BF4E15" w:rsidRPr="005F0A5B">
        <w:rPr>
          <w:sz w:val="21"/>
          <w:szCs w:val="21"/>
        </w:rPr>
        <w:t>3</w:t>
      </w:r>
      <w:r w:rsidRPr="005F0A5B">
        <w:rPr>
          <w:sz w:val="21"/>
          <w:szCs w:val="21"/>
        </w:rPr>
        <w:t>章为规范性一般要素，包括范围、规范性引用文件、术语定义和符号，第</w:t>
      </w:r>
      <w:r w:rsidR="00BF4E15" w:rsidRPr="005F0A5B">
        <w:rPr>
          <w:sz w:val="21"/>
          <w:szCs w:val="21"/>
        </w:rPr>
        <w:t>4</w:t>
      </w:r>
      <w:r w:rsidR="00BF4E15" w:rsidRPr="005F0A5B">
        <w:rPr>
          <w:sz w:val="21"/>
          <w:szCs w:val="21"/>
        </w:rPr>
        <w:t>、</w:t>
      </w:r>
      <w:r w:rsidRPr="005F0A5B">
        <w:rPr>
          <w:sz w:val="21"/>
          <w:szCs w:val="21"/>
        </w:rPr>
        <w:t>5</w:t>
      </w:r>
      <w:r w:rsidRPr="005F0A5B">
        <w:rPr>
          <w:sz w:val="21"/>
          <w:szCs w:val="21"/>
        </w:rPr>
        <w:t>、</w:t>
      </w:r>
      <w:r w:rsidRPr="005F0A5B">
        <w:rPr>
          <w:sz w:val="21"/>
          <w:szCs w:val="21"/>
        </w:rPr>
        <w:t>6</w:t>
      </w:r>
      <w:r w:rsidRPr="005F0A5B">
        <w:rPr>
          <w:sz w:val="21"/>
          <w:szCs w:val="21"/>
        </w:rPr>
        <w:t>、</w:t>
      </w:r>
      <w:r w:rsidRPr="005F0A5B">
        <w:rPr>
          <w:sz w:val="21"/>
          <w:szCs w:val="21"/>
        </w:rPr>
        <w:t>7</w:t>
      </w:r>
      <w:r w:rsidR="00C115F7" w:rsidRPr="005F0A5B">
        <w:rPr>
          <w:sz w:val="21"/>
          <w:szCs w:val="21"/>
        </w:rPr>
        <w:t>、</w:t>
      </w:r>
      <w:r w:rsidR="00C115F7" w:rsidRPr="005F0A5B">
        <w:rPr>
          <w:sz w:val="21"/>
          <w:szCs w:val="21"/>
        </w:rPr>
        <w:t>8</w:t>
      </w:r>
      <w:r w:rsidRPr="005F0A5B">
        <w:rPr>
          <w:sz w:val="21"/>
          <w:szCs w:val="21"/>
        </w:rPr>
        <w:t>章为规范性技术要素。</w:t>
      </w:r>
    </w:p>
    <w:p w14:paraId="6608D283" w14:textId="21ACA824" w:rsidR="001028D7" w:rsidRPr="005F0A5B" w:rsidRDefault="001028D7" w:rsidP="001028D7">
      <w:pPr>
        <w:ind w:firstLine="420"/>
        <w:rPr>
          <w:color w:val="000000" w:themeColor="text1"/>
          <w:sz w:val="21"/>
          <w:szCs w:val="21"/>
        </w:rPr>
      </w:pPr>
      <w:r w:rsidRPr="005F0A5B">
        <w:rPr>
          <w:color w:val="000000" w:themeColor="text1"/>
          <w:sz w:val="21"/>
          <w:szCs w:val="21"/>
        </w:rPr>
        <w:t>第</w:t>
      </w:r>
      <w:r w:rsidRPr="005F0A5B">
        <w:rPr>
          <w:color w:val="000000" w:themeColor="text1"/>
          <w:sz w:val="21"/>
          <w:szCs w:val="21"/>
        </w:rPr>
        <w:t>1</w:t>
      </w:r>
      <w:r w:rsidRPr="005F0A5B">
        <w:rPr>
          <w:color w:val="000000" w:themeColor="text1"/>
          <w:sz w:val="21"/>
          <w:szCs w:val="21"/>
        </w:rPr>
        <w:t>章</w:t>
      </w:r>
      <w:r w:rsidR="005770B5" w:rsidRPr="005F0A5B">
        <w:rPr>
          <w:color w:val="000000" w:themeColor="text1"/>
          <w:sz w:val="21"/>
          <w:szCs w:val="21"/>
        </w:rPr>
        <w:t>范围</w:t>
      </w:r>
      <w:r w:rsidR="005F0A5B">
        <w:rPr>
          <w:rFonts w:hint="eastAsia"/>
          <w:color w:val="000000" w:themeColor="text1"/>
          <w:sz w:val="21"/>
          <w:szCs w:val="21"/>
        </w:rPr>
        <w:t>，</w:t>
      </w:r>
      <w:r w:rsidR="005770B5" w:rsidRPr="005F0A5B">
        <w:rPr>
          <w:color w:val="000000" w:themeColor="text1"/>
          <w:sz w:val="21"/>
          <w:szCs w:val="21"/>
        </w:rPr>
        <w:t>本文件</w:t>
      </w:r>
      <w:r w:rsidRPr="005F0A5B">
        <w:rPr>
          <w:color w:val="000000" w:themeColor="text1"/>
          <w:sz w:val="21"/>
          <w:szCs w:val="21"/>
        </w:rPr>
        <w:t>规定了锂离子电池正极材料钴酸锂中钴量的测定方法。本部分适用于锂离子电池正极材料钴酸锂中钴量的测定。测定范围：</w:t>
      </w:r>
      <w:r w:rsidRPr="005F0A5B">
        <w:rPr>
          <w:color w:val="000000" w:themeColor="text1"/>
          <w:sz w:val="21"/>
          <w:szCs w:val="21"/>
        </w:rPr>
        <w:t xml:space="preserve">58.00 % </w:t>
      </w:r>
      <w:r w:rsidRPr="005F0A5B">
        <w:rPr>
          <w:color w:val="000000" w:themeColor="text1"/>
          <w:sz w:val="21"/>
          <w:szCs w:val="21"/>
        </w:rPr>
        <w:t>～</w:t>
      </w:r>
      <w:r w:rsidRPr="005F0A5B">
        <w:rPr>
          <w:color w:val="000000" w:themeColor="text1"/>
          <w:sz w:val="21"/>
          <w:szCs w:val="21"/>
        </w:rPr>
        <w:t xml:space="preserve"> 62.00 %</w:t>
      </w:r>
      <w:r w:rsidRPr="005F0A5B">
        <w:rPr>
          <w:color w:val="000000" w:themeColor="text1"/>
          <w:sz w:val="21"/>
          <w:szCs w:val="21"/>
        </w:rPr>
        <w:t>。</w:t>
      </w:r>
    </w:p>
    <w:p w14:paraId="1570AA43" w14:textId="65A82209" w:rsidR="00026FCA" w:rsidRPr="005F0A5B" w:rsidRDefault="00026FCA" w:rsidP="00026FCA">
      <w:pPr>
        <w:ind w:firstLine="420"/>
        <w:rPr>
          <w:color w:val="000000" w:themeColor="text1"/>
          <w:sz w:val="21"/>
          <w:szCs w:val="21"/>
        </w:rPr>
      </w:pPr>
      <w:r w:rsidRPr="005F0A5B">
        <w:rPr>
          <w:color w:val="000000" w:themeColor="text1"/>
          <w:sz w:val="21"/>
          <w:szCs w:val="21"/>
        </w:rPr>
        <w:t>第</w:t>
      </w:r>
      <w:r w:rsidRPr="005F0A5B">
        <w:rPr>
          <w:color w:val="000000" w:themeColor="text1"/>
          <w:sz w:val="21"/>
          <w:szCs w:val="21"/>
        </w:rPr>
        <w:t>2</w:t>
      </w:r>
      <w:r w:rsidRPr="005F0A5B">
        <w:rPr>
          <w:color w:val="000000" w:themeColor="text1"/>
          <w:sz w:val="21"/>
          <w:szCs w:val="21"/>
        </w:rPr>
        <w:t>、</w:t>
      </w:r>
      <w:r w:rsidRPr="005F0A5B">
        <w:rPr>
          <w:color w:val="000000" w:themeColor="text1"/>
          <w:sz w:val="21"/>
          <w:szCs w:val="21"/>
        </w:rPr>
        <w:t>3</w:t>
      </w:r>
      <w:r w:rsidRPr="005F0A5B">
        <w:rPr>
          <w:color w:val="000000" w:themeColor="text1"/>
          <w:sz w:val="21"/>
          <w:szCs w:val="21"/>
        </w:rPr>
        <w:t>章分别为规范性引用文件、术语和定义；</w:t>
      </w:r>
      <w:r w:rsidR="005F0A5B">
        <w:rPr>
          <w:rFonts w:hint="eastAsia"/>
          <w:color w:val="000000" w:themeColor="text1"/>
          <w:sz w:val="21"/>
          <w:szCs w:val="21"/>
        </w:rPr>
        <w:t>与</w:t>
      </w:r>
      <w:r w:rsidR="001028D7" w:rsidRPr="005F0A5B">
        <w:rPr>
          <w:color w:val="000000" w:themeColor="text1"/>
          <w:sz w:val="21"/>
          <w:szCs w:val="21"/>
        </w:rPr>
        <w:t>GB/T 23367.1-2009</w:t>
      </w:r>
      <w:r w:rsidRPr="005F0A5B">
        <w:rPr>
          <w:color w:val="000000" w:themeColor="text1"/>
          <w:sz w:val="21"/>
          <w:szCs w:val="21"/>
        </w:rPr>
        <w:t>《</w:t>
      </w:r>
      <w:r w:rsidR="001028D7" w:rsidRPr="005F0A5B">
        <w:rPr>
          <w:color w:val="000000" w:themeColor="text1"/>
          <w:sz w:val="21"/>
          <w:szCs w:val="21"/>
        </w:rPr>
        <w:t>钴酸锂化学分析方法</w:t>
      </w:r>
      <w:r w:rsidR="001028D7" w:rsidRPr="005F0A5B">
        <w:rPr>
          <w:color w:val="000000" w:themeColor="text1"/>
          <w:sz w:val="21"/>
          <w:szCs w:val="21"/>
        </w:rPr>
        <w:t xml:space="preserve"> </w:t>
      </w:r>
      <w:r w:rsidR="001028D7" w:rsidRPr="005F0A5B">
        <w:rPr>
          <w:color w:val="000000" w:themeColor="text1"/>
          <w:sz w:val="21"/>
          <w:szCs w:val="21"/>
        </w:rPr>
        <w:t>第</w:t>
      </w:r>
      <w:r w:rsidR="001028D7" w:rsidRPr="005F0A5B">
        <w:rPr>
          <w:color w:val="000000" w:themeColor="text1"/>
          <w:sz w:val="21"/>
          <w:szCs w:val="21"/>
        </w:rPr>
        <w:t>1</w:t>
      </w:r>
      <w:r w:rsidR="001028D7" w:rsidRPr="005F0A5B">
        <w:rPr>
          <w:color w:val="000000" w:themeColor="text1"/>
          <w:sz w:val="21"/>
          <w:szCs w:val="21"/>
        </w:rPr>
        <w:t>部分：钴量的测定</w:t>
      </w:r>
      <w:r w:rsidR="001028D7" w:rsidRPr="005F0A5B">
        <w:rPr>
          <w:color w:val="000000" w:themeColor="text1"/>
          <w:sz w:val="21"/>
          <w:szCs w:val="21"/>
        </w:rPr>
        <w:t xml:space="preserve"> EDTA</w:t>
      </w:r>
      <w:r w:rsidR="001028D7" w:rsidRPr="005F0A5B">
        <w:rPr>
          <w:color w:val="000000" w:themeColor="text1"/>
          <w:sz w:val="21"/>
          <w:szCs w:val="21"/>
        </w:rPr>
        <w:t>滴定法</w:t>
      </w:r>
      <w:r w:rsidRPr="005F0A5B">
        <w:rPr>
          <w:color w:val="000000" w:themeColor="text1"/>
          <w:sz w:val="21"/>
          <w:szCs w:val="21"/>
        </w:rPr>
        <w:t>》</w:t>
      </w:r>
      <w:r w:rsidR="001028D7" w:rsidRPr="005F0A5B">
        <w:rPr>
          <w:color w:val="000000" w:themeColor="text1"/>
          <w:sz w:val="21"/>
          <w:szCs w:val="21"/>
        </w:rPr>
        <w:t>相比较，在无</w:t>
      </w:r>
      <w:r w:rsidR="001028D7" w:rsidRPr="005F0A5B">
        <w:rPr>
          <w:color w:val="000000" w:themeColor="text1"/>
          <w:sz w:val="21"/>
          <w:szCs w:val="21"/>
        </w:rPr>
        <w:t>“</w:t>
      </w:r>
      <w:r w:rsidR="001028D7" w:rsidRPr="005F0A5B">
        <w:rPr>
          <w:color w:val="000000" w:themeColor="text1"/>
          <w:sz w:val="21"/>
          <w:szCs w:val="21"/>
        </w:rPr>
        <w:t>规范性引用文件</w:t>
      </w:r>
      <w:r w:rsidR="001028D7" w:rsidRPr="005F0A5B">
        <w:rPr>
          <w:color w:val="000000" w:themeColor="text1"/>
          <w:sz w:val="21"/>
          <w:szCs w:val="21"/>
        </w:rPr>
        <w:t>”</w:t>
      </w:r>
      <w:r w:rsidR="001028D7" w:rsidRPr="005F0A5B">
        <w:rPr>
          <w:color w:val="000000" w:themeColor="text1"/>
          <w:sz w:val="21"/>
          <w:szCs w:val="21"/>
        </w:rPr>
        <w:t>和</w:t>
      </w:r>
      <w:r w:rsidR="001028D7" w:rsidRPr="005F0A5B">
        <w:rPr>
          <w:color w:val="000000" w:themeColor="text1"/>
          <w:sz w:val="21"/>
          <w:szCs w:val="21"/>
        </w:rPr>
        <w:t>“</w:t>
      </w:r>
      <w:r w:rsidR="001028D7" w:rsidRPr="005F0A5B">
        <w:rPr>
          <w:color w:val="000000" w:themeColor="text1"/>
          <w:sz w:val="21"/>
          <w:szCs w:val="21"/>
        </w:rPr>
        <w:t>术语</w:t>
      </w:r>
      <w:r w:rsidRPr="005F0A5B">
        <w:rPr>
          <w:color w:val="000000" w:themeColor="text1"/>
          <w:sz w:val="21"/>
          <w:szCs w:val="21"/>
        </w:rPr>
        <w:t>定义</w:t>
      </w:r>
      <w:r w:rsidR="001028D7" w:rsidRPr="005F0A5B">
        <w:rPr>
          <w:color w:val="000000" w:themeColor="text1"/>
          <w:sz w:val="21"/>
          <w:szCs w:val="21"/>
        </w:rPr>
        <w:t>和符号</w:t>
      </w:r>
      <w:r w:rsidRPr="005F0A5B">
        <w:rPr>
          <w:color w:val="000000" w:themeColor="text1"/>
          <w:sz w:val="21"/>
          <w:szCs w:val="21"/>
        </w:rPr>
        <w:t>”</w:t>
      </w:r>
      <w:r w:rsidRPr="005F0A5B">
        <w:rPr>
          <w:color w:val="000000" w:themeColor="text1"/>
          <w:sz w:val="21"/>
          <w:szCs w:val="21"/>
        </w:rPr>
        <w:t>的前提下，按照最新</w:t>
      </w:r>
      <w:r w:rsidRPr="005F0A5B">
        <w:rPr>
          <w:color w:val="000000" w:themeColor="text1"/>
          <w:sz w:val="21"/>
          <w:szCs w:val="21"/>
        </w:rPr>
        <w:lastRenderedPageBreak/>
        <w:t>修订的</w:t>
      </w:r>
      <w:r w:rsidRPr="005F0A5B">
        <w:rPr>
          <w:color w:val="000000" w:themeColor="text1"/>
          <w:sz w:val="21"/>
          <w:szCs w:val="21"/>
        </w:rPr>
        <w:t>GB/T 1.1-2020</w:t>
      </w:r>
      <w:r w:rsidRPr="005F0A5B">
        <w:rPr>
          <w:color w:val="000000" w:themeColor="text1"/>
          <w:sz w:val="21"/>
          <w:szCs w:val="21"/>
        </w:rPr>
        <w:t>《标准化工作导则</w:t>
      </w:r>
      <w:r w:rsidRPr="005F0A5B">
        <w:rPr>
          <w:color w:val="000000" w:themeColor="text1"/>
          <w:sz w:val="21"/>
          <w:szCs w:val="21"/>
        </w:rPr>
        <w:t xml:space="preserve"> </w:t>
      </w:r>
      <w:r w:rsidRPr="005F0A5B">
        <w:rPr>
          <w:color w:val="000000" w:themeColor="text1"/>
          <w:sz w:val="21"/>
          <w:szCs w:val="21"/>
        </w:rPr>
        <w:t>第</w:t>
      </w:r>
      <w:r w:rsidRPr="005F0A5B">
        <w:rPr>
          <w:color w:val="000000" w:themeColor="text1"/>
          <w:sz w:val="21"/>
          <w:szCs w:val="21"/>
        </w:rPr>
        <w:t>1</w:t>
      </w:r>
      <w:r w:rsidRPr="005F0A5B">
        <w:rPr>
          <w:color w:val="000000" w:themeColor="text1"/>
          <w:sz w:val="21"/>
          <w:szCs w:val="21"/>
        </w:rPr>
        <w:t>部分：标准化文件的结构和起草规则》的要求，保留了相关章节。</w:t>
      </w:r>
    </w:p>
    <w:p w14:paraId="0B3527FD" w14:textId="4B8FEF6F" w:rsidR="001028D7" w:rsidRPr="005F0A5B" w:rsidRDefault="00026FCA" w:rsidP="00026FCA">
      <w:pPr>
        <w:ind w:firstLine="420"/>
        <w:rPr>
          <w:color w:val="000000" w:themeColor="text1"/>
          <w:sz w:val="21"/>
          <w:szCs w:val="21"/>
        </w:rPr>
      </w:pPr>
      <w:r w:rsidRPr="005F0A5B">
        <w:rPr>
          <w:color w:val="000000" w:themeColor="text1"/>
          <w:sz w:val="21"/>
          <w:szCs w:val="21"/>
        </w:rPr>
        <w:t>第</w:t>
      </w:r>
      <w:r w:rsidRPr="005F0A5B">
        <w:rPr>
          <w:color w:val="000000" w:themeColor="text1"/>
          <w:sz w:val="21"/>
          <w:szCs w:val="21"/>
        </w:rPr>
        <w:t>4</w:t>
      </w:r>
      <w:r w:rsidR="001028D7" w:rsidRPr="005F0A5B">
        <w:rPr>
          <w:color w:val="000000" w:themeColor="text1"/>
          <w:sz w:val="21"/>
          <w:szCs w:val="21"/>
        </w:rPr>
        <w:t>、</w:t>
      </w:r>
      <w:r w:rsidR="001028D7" w:rsidRPr="005F0A5B">
        <w:rPr>
          <w:color w:val="000000" w:themeColor="text1"/>
          <w:sz w:val="21"/>
          <w:szCs w:val="21"/>
        </w:rPr>
        <w:t>5</w:t>
      </w:r>
      <w:r w:rsidR="001028D7" w:rsidRPr="005F0A5B">
        <w:rPr>
          <w:color w:val="000000" w:themeColor="text1"/>
          <w:sz w:val="21"/>
          <w:szCs w:val="21"/>
        </w:rPr>
        <w:t>、</w:t>
      </w:r>
      <w:r w:rsidR="001028D7" w:rsidRPr="005F0A5B">
        <w:rPr>
          <w:color w:val="000000" w:themeColor="text1"/>
          <w:sz w:val="21"/>
          <w:szCs w:val="21"/>
        </w:rPr>
        <w:t>6</w:t>
      </w:r>
      <w:r w:rsidRPr="005F0A5B">
        <w:rPr>
          <w:color w:val="000000" w:themeColor="text1"/>
          <w:sz w:val="21"/>
          <w:szCs w:val="21"/>
        </w:rPr>
        <w:t>章</w:t>
      </w:r>
      <w:r w:rsidR="001028D7" w:rsidRPr="005F0A5B">
        <w:rPr>
          <w:color w:val="000000" w:themeColor="text1"/>
          <w:sz w:val="21"/>
          <w:szCs w:val="21"/>
        </w:rPr>
        <w:t>分别为</w:t>
      </w:r>
      <w:r w:rsidR="001028D7" w:rsidRPr="005F0A5B">
        <w:rPr>
          <w:color w:val="000000" w:themeColor="text1"/>
          <w:sz w:val="21"/>
          <w:szCs w:val="21"/>
        </w:rPr>
        <w:t>EDTA</w:t>
      </w:r>
      <w:r w:rsidR="001028D7" w:rsidRPr="005F0A5B">
        <w:rPr>
          <w:color w:val="000000" w:themeColor="text1"/>
          <w:sz w:val="21"/>
          <w:szCs w:val="21"/>
        </w:rPr>
        <w:t>滴定法、</w:t>
      </w:r>
      <w:r w:rsidR="001028D7" w:rsidRPr="005F0A5B">
        <w:rPr>
          <w:color w:val="000000" w:themeColor="text1"/>
          <w:sz w:val="21"/>
          <w:szCs w:val="21"/>
        </w:rPr>
        <w:t>EDTA</w:t>
      </w:r>
      <w:r w:rsidR="001028D7" w:rsidRPr="005F0A5B">
        <w:rPr>
          <w:color w:val="000000" w:themeColor="text1"/>
          <w:sz w:val="21"/>
          <w:szCs w:val="21"/>
        </w:rPr>
        <w:t>电位滴定法和氧化还原电位滴定法，并在各自的章节</w:t>
      </w:r>
      <w:r w:rsidRPr="005F0A5B">
        <w:rPr>
          <w:color w:val="000000" w:themeColor="text1"/>
          <w:sz w:val="21"/>
          <w:szCs w:val="21"/>
        </w:rPr>
        <w:t>规定了</w:t>
      </w:r>
      <w:r w:rsidR="001028D7" w:rsidRPr="005F0A5B">
        <w:rPr>
          <w:color w:val="000000" w:themeColor="text1"/>
          <w:sz w:val="21"/>
          <w:szCs w:val="21"/>
        </w:rPr>
        <w:t>相关的试剂、仪器、分析步骤和分析结果的计算。企业实际生产中使用哪种分析方法，直接阅读相关章节即可，不会混淆使用的试剂和仪器，便于实际</w:t>
      </w:r>
      <w:r w:rsidR="005F0A5B">
        <w:rPr>
          <w:color w:val="000000" w:themeColor="text1"/>
          <w:sz w:val="21"/>
          <w:szCs w:val="21"/>
        </w:rPr>
        <w:t>生产中</w:t>
      </w:r>
      <w:r w:rsidR="001028D7" w:rsidRPr="005F0A5B">
        <w:rPr>
          <w:color w:val="000000" w:themeColor="text1"/>
          <w:sz w:val="21"/>
          <w:szCs w:val="21"/>
        </w:rPr>
        <w:t>操作。</w:t>
      </w:r>
      <w:r w:rsidR="00444E71" w:rsidRPr="005F0A5B">
        <w:rPr>
          <w:color w:val="000000" w:themeColor="text1"/>
          <w:sz w:val="21"/>
          <w:szCs w:val="21"/>
        </w:rPr>
        <w:t>对于试剂或材料</w:t>
      </w:r>
      <w:r w:rsidR="00C115F7" w:rsidRPr="005F0A5B">
        <w:rPr>
          <w:color w:val="000000" w:themeColor="text1"/>
          <w:sz w:val="21"/>
          <w:szCs w:val="21"/>
        </w:rPr>
        <w:t>，</w:t>
      </w:r>
      <w:r w:rsidR="00444E71" w:rsidRPr="005F0A5B">
        <w:rPr>
          <w:color w:val="000000" w:themeColor="text1"/>
          <w:sz w:val="21"/>
          <w:szCs w:val="21"/>
        </w:rPr>
        <w:t>只给出了潜在影响实际试验效果的关键参数的要求，对于可商品化采购的标准件，不再阐述各个部件的具体细节及参数，对于需要经加工或预处理后方可使用的原料或试剂，相关操作均放在相关章节的第</w:t>
      </w:r>
      <w:r w:rsidR="00444E71" w:rsidRPr="005F0A5B">
        <w:rPr>
          <w:color w:val="000000" w:themeColor="text1"/>
          <w:sz w:val="21"/>
          <w:szCs w:val="21"/>
        </w:rPr>
        <w:t>2</w:t>
      </w:r>
      <w:r w:rsidR="00444E71" w:rsidRPr="005F0A5B">
        <w:rPr>
          <w:color w:val="000000" w:themeColor="text1"/>
          <w:sz w:val="21"/>
          <w:szCs w:val="21"/>
        </w:rPr>
        <w:t>小节中。</w:t>
      </w:r>
      <w:r w:rsidR="00C115F7" w:rsidRPr="005F0A5B">
        <w:rPr>
          <w:color w:val="000000" w:themeColor="text1"/>
          <w:sz w:val="21"/>
          <w:szCs w:val="21"/>
        </w:rPr>
        <w:t>对于仪器设备，只规定和列出了潜在影响实际试验效果的关键必备设备及其具体参数的要求。对于试验步骤，按照时间序和操作流程序的方式进行编排，重点关注试验步骤的科学性、规范性</w:t>
      </w:r>
      <w:r w:rsidR="005F0A5B">
        <w:rPr>
          <w:rFonts w:hint="eastAsia"/>
          <w:color w:val="000000" w:themeColor="text1"/>
          <w:sz w:val="21"/>
          <w:szCs w:val="21"/>
        </w:rPr>
        <w:t>和</w:t>
      </w:r>
      <w:r w:rsidR="00C115F7" w:rsidRPr="005F0A5B">
        <w:rPr>
          <w:color w:val="000000" w:themeColor="text1"/>
          <w:sz w:val="21"/>
          <w:szCs w:val="21"/>
        </w:rPr>
        <w:t>可操作性，对于可能引起重大分歧不宜给出特别具体的参数要求的步骤条款，均以给出范围和规定过程要求的方式进行处理。</w:t>
      </w:r>
    </w:p>
    <w:p w14:paraId="33437049" w14:textId="365E91E3" w:rsidR="00C115F7" w:rsidRPr="005F0A5B" w:rsidRDefault="00026FCA" w:rsidP="00026FCA">
      <w:pPr>
        <w:ind w:firstLine="420"/>
        <w:rPr>
          <w:color w:val="000000" w:themeColor="text1"/>
          <w:sz w:val="21"/>
          <w:szCs w:val="21"/>
        </w:rPr>
      </w:pPr>
      <w:r w:rsidRPr="005F0A5B">
        <w:rPr>
          <w:color w:val="000000" w:themeColor="text1"/>
          <w:sz w:val="21"/>
          <w:szCs w:val="21"/>
        </w:rPr>
        <w:t>第</w:t>
      </w:r>
      <w:r w:rsidRPr="005F0A5B">
        <w:rPr>
          <w:color w:val="000000" w:themeColor="text1"/>
          <w:sz w:val="21"/>
          <w:szCs w:val="21"/>
        </w:rPr>
        <w:t>7</w:t>
      </w:r>
      <w:r w:rsidRPr="005F0A5B">
        <w:rPr>
          <w:color w:val="000000" w:themeColor="text1"/>
          <w:sz w:val="21"/>
          <w:szCs w:val="21"/>
        </w:rPr>
        <w:t>章</w:t>
      </w:r>
      <w:r w:rsidRPr="005F0A5B">
        <w:rPr>
          <w:color w:val="000000" w:themeColor="text1"/>
          <w:sz w:val="21"/>
          <w:szCs w:val="21"/>
        </w:rPr>
        <w:t xml:space="preserve"> </w:t>
      </w:r>
      <w:r w:rsidR="00C115F7" w:rsidRPr="005F0A5B">
        <w:rPr>
          <w:color w:val="000000" w:themeColor="text1"/>
          <w:sz w:val="21"/>
          <w:szCs w:val="21"/>
        </w:rPr>
        <w:t>精密度，规定了钴酸锂钴量测定的重复性和允许差。</w:t>
      </w:r>
    </w:p>
    <w:p w14:paraId="5BB5A172" w14:textId="30ED6FCE" w:rsidR="00C115F7" w:rsidRPr="005F0A5B" w:rsidRDefault="005770B5" w:rsidP="00026FCA">
      <w:pPr>
        <w:ind w:firstLineChars="200" w:firstLine="420"/>
        <w:jc w:val="both"/>
        <w:rPr>
          <w:sz w:val="21"/>
          <w:szCs w:val="21"/>
        </w:rPr>
      </w:pPr>
      <w:r w:rsidRPr="005F0A5B">
        <w:rPr>
          <w:sz w:val="21"/>
          <w:szCs w:val="21"/>
        </w:rPr>
        <w:t>第</w:t>
      </w:r>
      <w:r w:rsidRPr="005F0A5B">
        <w:rPr>
          <w:sz w:val="21"/>
          <w:szCs w:val="21"/>
        </w:rPr>
        <w:t>8</w:t>
      </w:r>
      <w:r w:rsidRPr="005F0A5B">
        <w:rPr>
          <w:sz w:val="21"/>
          <w:szCs w:val="21"/>
        </w:rPr>
        <w:t>章</w:t>
      </w:r>
      <w:r w:rsidR="00C115F7" w:rsidRPr="005F0A5B">
        <w:rPr>
          <w:sz w:val="21"/>
          <w:szCs w:val="21"/>
        </w:rPr>
        <w:t xml:space="preserve"> </w:t>
      </w:r>
      <w:r w:rsidR="00C115F7" w:rsidRPr="005F0A5B">
        <w:rPr>
          <w:sz w:val="21"/>
          <w:szCs w:val="21"/>
        </w:rPr>
        <w:t>质量保证与控制，规定了</w:t>
      </w:r>
      <w:r w:rsidR="00C115F7" w:rsidRPr="005F0A5B">
        <w:rPr>
          <w:color w:val="000000" w:themeColor="text1"/>
          <w:sz w:val="21"/>
          <w:szCs w:val="21"/>
        </w:rPr>
        <w:t>校核本分析方法标准有效性的频次。</w:t>
      </w:r>
    </w:p>
    <w:p w14:paraId="645617FA" w14:textId="77777777" w:rsidR="00A574C1" w:rsidRPr="002C3E0E" w:rsidRDefault="00A574C1" w:rsidP="00D26B71">
      <w:pPr>
        <w:widowControl w:val="0"/>
        <w:spacing w:beforeLines="50" w:before="156" w:afterLines="50" w:after="156"/>
        <w:jc w:val="both"/>
        <w:outlineLvl w:val="1"/>
        <w:rPr>
          <w:b/>
          <w:bCs/>
          <w:sz w:val="21"/>
          <w:szCs w:val="21"/>
        </w:rPr>
      </w:pPr>
      <w:r w:rsidRPr="002C3E0E">
        <w:rPr>
          <w:rFonts w:hint="eastAsia"/>
          <w:b/>
          <w:bCs/>
          <w:sz w:val="21"/>
          <w:szCs w:val="21"/>
        </w:rPr>
        <w:t xml:space="preserve">3.3 </w:t>
      </w:r>
      <w:r w:rsidRPr="002C3E0E">
        <w:rPr>
          <w:b/>
          <w:bCs/>
          <w:sz w:val="21"/>
          <w:szCs w:val="21"/>
        </w:rPr>
        <w:t>主要试验验证情况</w:t>
      </w:r>
    </w:p>
    <w:p w14:paraId="55E2C762" w14:textId="51D5538D" w:rsidR="00A574C1" w:rsidRPr="002C3E0E" w:rsidRDefault="0027232F" w:rsidP="007B1803">
      <w:pPr>
        <w:widowControl w:val="0"/>
        <w:spacing w:beforeLines="50" w:before="156" w:afterLines="50" w:after="156"/>
        <w:jc w:val="both"/>
        <w:outlineLvl w:val="1"/>
        <w:rPr>
          <w:b/>
          <w:bCs/>
          <w:sz w:val="21"/>
          <w:szCs w:val="21"/>
        </w:rPr>
      </w:pPr>
      <w:r w:rsidRPr="002C3E0E">
        <w:rPr>
          <w:rFonts w:hint="eastAsia"/>
          <w:b/>
          <w:bCs/>
          <w:sz w:val="21"/>
          <w:szCs w:val="21"/>
        </w:rPr>
        <w:t xml:space="preserve">3.3.1 </w:t>
      </w:r>
      <w:r w:rsidRPr="002C3E0E">
        <w:rPr>
          <w:rFonts w:hint="eastAsia"/>
          <w:b/>
          <w:bCs/>
          <w:sz w:val="21"/>
          <w:szCs w:val="21"/>
        </w:rPr>
        <w:t>试样</w:t>
      </w:r>
      <w:r w:rsidR="002C3E0E">
        <w:rPr>
          <w:rFonts w:hint="eastAsia"/>
          <w:b/>
          <w:bCs/>
          <w:sz w:val="21"/>
          <w:szCs w:val="21"/>
        </w:rPr>
        <w:t>选取</w:t>
      </w:r>
    </w:p>
    <w:p w14:paraId="2BEA3F81" w14:textId="1048793E" w:rsidR="002C3E0E" w:rsidRPr="002C3E0E" w:rsidRDefault="00614EBC" w:rsidP="00614EBC">
      <w:pPr>
        <w:pStyle w:val="a0"/>
        <w:numPr>
          <w:ilvl w:val="0"/>
          <w:numId w:val="0"/>
        </w:numPr>
        <w:spacing w:line="360" w:lineRule="auto"/>
        <w:ind w:firstLineChars="200" w:firstLine="420"/>
        <w:jc w:val="left"/>
        <w:rPr>
          <w:rFonts w:ascii="Times New Roman" w:eastAsia="宋体"/>
          <w:color w:val="000000"/>
          <w:szCs w:val="21"/>
        </w:rPr>
      </w:pPr>
      <w:r>
        <w:rPr>
          <w:rFonts w:ascii="Times New Roman" w:eastAsia="宋体" w:hint="eastAsia"/>
          <w:color w:val="000000"/>
          <w:szCs w:val="21"/>
        </w:rPr>
        <w:t>X</w:t>
      </w:r>
      <w:r>
        <w:rPr>
          <w:rFonts w:ascii="Times New Roman" w:eastAsia="宋体"/>
          <w:color w:val="000000"/>
          <w:szCs w:val="21"/>
        </w:rPr>
        <w:t>XX</w:t>
      </w:r>
    </w:p>
    <w:p w14:paraId="0D360183" w14:textId="131F6458" w:rsidR="002C3E0E" w:rsidRPr="002C3E0E" w:rsidRDefault="002C3E0E" w:rsidP="002C3E0E">
      <w:pPr>
        <w:widowControl w:val="0"/>
        <w:spacing w:beforeLines="50" w:before="156" w:afterLines="50" w:after="156"/>
        <w:jc w:val="both"/>
        <w:outlineLvl w:val="1"/>
        <w:rPr>
          <w:b/>
          <w:bCs/>
          <w:sz w:val="21"/>
          <w:szCs w:val="21"/>
        </w:rPr>
      </w:pPr>
      <w:r w:rsidRPr="002C3E0E">
        <w:rPr>
          <w:rFonts w:hint="eastAsia"/>
          <w:b/>
          <w:bCs/>
          <w:sz w:val="21"/>
          <w:szCs w:val="21"/>
        </w:rPr>
        <w:t>3.3.</w:t>
      </w:r>
      <w:r>
        <w:rPr>
          <w:rFonts w:hint="eastAsia"/>
          <w:b/>
          <w:bCs/>
          <w:sz w:val="21"/>
          <w:szCs w:val="21"/>
        </w:rPr>
        <w:t>2</w:t>
      </w:r>
      <w:r w:rsidRPr="002C3E0E">
        <w:rPr>
          <w:rFonts w:hint="eastAsia"/>
          <w:b/>
          <w:bCs/>
          <w:sz w:val="21"/>
          <w:szCs w:val="21"/>
        </w:rPr>
        <w:t xml:space="preserve"> </w:t>
      </w:r>
      <w:r>
        <w:rPr>
          <w:rFonts w:hint="eastAsia"/>
          <w:b/>
          <w:bCs/>
          <w:sz w:val="21"/>
          <w:szCs w:val="21"/>
        </w:rPr>
        <w:t>关键参数</w:t>
      </w:r>
    </w:p>
    <w:p w14:paraId="1E0B1D85" w14:textId="559CC9F0" w:rsidR="002C3E0E" w:rsidRPr="002C3E0E" w:rsidRDefault="00614EBC" w:rsidP="00614EBC">
      <w:pPr>
        <w:spacing w:line="360" w:lineRule="auto"/>
        <w:ind w:firstLineChars="200" w:firstLine="420"/>
        <w:rPr>
          <w:color w:val="000000"/>
          <w:sz w:val="21"/>
          <w:szCs w:val="21"/>
        </w:rPr>
      </w:pPr>
      <w:r>
        <w:rPr>
          <w:rFonts w:hint="eastAsia"/>
          <w:color w:val="000000"/>
          <w:sz w:val="21"/>
          <w:szCs w:val="21"/>
        </w:rPr>
        <w:t>X</w:t>
      </w:r>
      <w:r>
        <w:rPr>
          <w:color w:val="000000"/>
          <w:sz w:val="21"/>
          <w:szCs w:val="21"/>
        </w:rPr>
        <w:t>XX</w:t>
      </w:r>
    </w:p>
    <w:p w14:paraId="11342DA1" w14:textId="2EEC9441" w:rsidR="002C3E0E" w:rsidRPr="002C3E0E" w:rsidRDefault="002C3E0E" w:rsidP="002C3E0E">
      <w:pPr>
        <w:widowControl w:val="0"/>
        <w:spacing w:beforeLines="50" w:before="156" w:afterLines="50" w:after="156"/>
        <w:jc w:val="both"/>
        <w:outlineLvl w:val="1"/>
        <w:rPr>
          <w:b/>
          <w:bCs/>
          <w:sz w:val="21"/>
          <w:szCs w:val="21"/>
        </w:rPr>
      </w:pPr>
      <w:r w:rsidRPr="002C3E0E">
        <w:rPr>
          <w:rFonts w:hint="eastAsia"/>
          <w:b/>
          <w:bCs/>
          <w:sz w:val="21"/>
          <w:szCs w:val="21"/>
        </w:rPr>
        <w:t>3.3.</w:t>
      </w:r>
      <w:r>
        <w:rPr>
          <w:rFonts w:hint="eastAsia"/>
          <w:b/>
          <w:bCs/>
          <w:sz w:val="21"/>
          <w:szCs w:val="21"/>
        </w:rPr>
        <w:t>3</w:t>
      </w:r>
      <w:r w:rsidRPr="002C3E0E">
        <w:rPr>
          <w:rFonts w:hint="eastAsia"/>
          <w:b/>
          <w:bCs/>
          <w:sz w:val="21"/>
          <w:szCs w:val="21"/>
        </w:rPr>
        <w:t xml:space="preserve"> </w:t>
      </w:r>
      <w:r w:rsidRPr="002C3E0E">
        <w:rPr>
          <w:rFonts w:hint="eastAsia"/>
          <w:b/>
          <w:bCs/>
          <w:sz w:val="21"/>
          <w:szCs w:val="21"/>
        </w:rPr>
        <w:t>试验</w:t>
      </w:r>
      <w:r>
        <w:rPr>
          <w:rFonts w:hint="eastAsia"/>
          <w:b/>
          <w:bCs/>
          <w:sz w:val="21"/>
          <w:szCs w:val="21"/>
        </w:rPr>
        <w:t>方案</w:t>
      </w:r>
    </w:p>
    <w:p w14:paraId="35133C6C" w14:textId="77777777" w:rsidR="00614EBC" w:rsidRPr="00614EBC" w:rsidRDefault="00614EBC" w:rsidP="00614EBC">
      <w:pPr>
        <w:spacing w:line="360" w:lineRule="auto"/>
        <w:ind w:firstLineChars="200" w:firstLine="420"/>
        <w:rPr>
          <w:color w:val="000000"/>
          <w:sz w:val="21"/>
          <w:szCs w:val="21"/>
        </w:rPr>
      </w:pPr>
      <w:r w:rsidRPr="00614EBC">
        <w:rPr>
          <w:rFonts w:hint="eastAsia"/>
          <w:color w:val="000000"/>
          <w:sz w:val="21"/>
          <w:szCs w:val="21"/>
        </w:rPr>
        <w:t>X</w:t>
      </w:r>
      <w:r w:rsidRPr="00614EBC">
        <w:rPr>
          <w:color w:val="000000"/>
          <w:sz w:val="21"/>
          <w:szCs w:val="21"/>
        </w:rPr>
        <w:t>XX</w:t>
      </w:r>
    </w:p>
    <w:p w14:paraId="5B89C33F" w14:textId="3E01B84D" w:rsidR="00BE668B" w:rsidRPr="002C3E0E" w:rsidRDefault="00BE668B" w:rsidP="007B1803">
      <w:pPr>
        <w:widowControl w:val="0"/>
        <w:spacing w:beforeLines="50" w:before="156" w:afterLines="50" w:after="156"/>
        <w:jc w:val="both"/>
        <w:outlineLvl w:val="1"/>
        <w:rPr>
          <w:b/>
          <w:bCs/>
          <w:sz w:val="21"/>
          <w:szCs w:val="21"/>
        </w:rPr>
      </w:pPr>
      <w:r w:rsidRPr="002C3E0E">
        <w:rPr>
          <w:rFonts w:hint="eastAsia"/>
          <w:b/>
          <w:bCs/>
          <w:sz w:val="21"/>
          <w:szCs w:val="21"/>
        </w:rPr>
        <w:t>3.3.</w:t>
      </w:r>
      <w:r w:rsidR="002C3E0E">
        <w:rPr>
          <w:rFonts w:hint="eastAsia"/>
          <w:b/>
          <w:bCs/>
          <w:sz w:val="21"/>
          <w:szCs w:val="21"/>
        </w:rPr>
        <w:t>4</w:t>
      </w:r>
      <w:r w:rsidRPr="002C3E0E">
        <w:rPr>
          <w:rFonts w:hint="eastAsia"/>
          <w:b/>
          <w:bCs/>
          <w:sz w:val="21"/>
          <w:szCs w:val="21"/>
        </w:rPr>
        <w:t xml:space="preserve"> </w:t>
      </w:r>
      <w:r w:rsidRPr="002C3E0E">
        <w:rPr>
          <w:rFonts w:hint="eastAsia"/>
          <w:b/>
          <w:bCs/>
          <w:sz w:val="21"/>
          <w:szCs w:val="21"/>
        </w:rPr>
        <w:t>试验</w:t>
      </w:r>
      <w:r w:rsidR="002C3E0E">
        <w:rPr>
          <w:rFonts w:hint="eastAsia"/>
          <w:b/>
          <w:bCs/>
          <w:sz w:val="21"/>
          <w:szCs w:val="21"/>
        </w:rPr>
        <w:t>数据</w:t>
      </w:r>
    </w:p>
    <w:p w14:paraId="3EC6462A" w14:textId="1C022E31" w:rsidR="00D808CE" w:rsidRDefault="00614EBC" w:rsidP="00614EBC">
      <w:pPr>
        <w:spacing w:line="360" w:lineRule="auto"/>
        <w:ind w:firstLineChars="200" w:firstLine="420"/>
        <w:rPr>
          <w:color w:val="000000"/>
          <w:sz w:val="21"/>
          <w:szCs w:val="21"/>
        </w:rPr>
      </w:pPr>
      <w:r w:rsidRPr="00614EBC">
        <w:rPr>
          <w:rFonts w:hint="eastAsia"/>
          <w:color w:val="000000"/>
          <w:sz w:val="21"/>
          <w:szCs w:val="21"/>
        </w:rPr>
        <w:t>X</w:t>
      </w:r>
      <w:r w:rsidRPr="00614EBC">
        <w:rPr>
          <w:color w:val="000000"/>
          <w:sz w:val="21"/>
          <w:szCs w:val="21"/>
        </w:rPr>
        <w:t>XX</w:t>
      </w:r>
    </w:p>
    <w:p w14:paraId="7A61F643" w14:textId="66045373" w:rsidR="007B1803" w:rsidRDefault="007B1803" w:rsidP="007B1803">
      <w:pPr>
        <w:widowControl w:val="0"/>
        <w:spacing w:beforeLines="50" w:before="156" w:afterLines="50" w:after="156"/>
        <w:jc w:val="both"/>
        <w:outlineLvl w:val="1"/>
        <w:rPr>
          <w:b/>
          <w:bCs/>
          <w:sz w:val="21"/>
          <w:szCs w:val="21"/>
        </w:rPr>
      </w:pPr>
      <w:r w:rsidRPr="002C3E0E">
        <w:rPr>
          <w:rFonts w:hint="eastAsia"/>
          <w:b/>
          <w:bCs/>
          <w:sz w:val="21"/>
          <w:szCs w:val="21"/>
        </w:rPr>
        <w:t>3</w:t>
      </w:r>
      <w:r w:rsidRPr="002C3E0E">
        <w:rPr>
          <w:b/>
          <w:bCs/>
          <w:sz w:val="21"/>
          <w:szCs w:val="21"/>
        </w:rPr>
        <w:t>.3.</w:t>
      </w:r>
      <w:r w:rsidRPr="002C3E0E">
        <w:rPr>
          <w:rFonts w:hint="eastAsia"/>
          <w:b/>
          <w:bCs/>
          <w:sz w:val="21"/>
          <w:szCs w:val="21"/>
        </w:rPr>
        <w:t>5</w:t>
      </w:r>
      <w:r w:rsidRPr="002C3E0E">
        <w:rPr>
          <w:b/>
          <w:bCs/>
          <w:sz w:val="21"/>
          <w:szCs w:val="21"/>
        </w:rPr>
        <w:t xml:space="preserve"> </w:t>
      </w:r>
      <w:r w:rsidRPr="002C3E0E">
        <w:rPr>
          <w:rFonts w:hint="eastAsia"/>
          <w:b/>
          <w:bCs/>
          <w:sz w:val="21"/>
          <w:szCs w:val="21"/>
        </w:rPr>
        <w:t>试验数据处理</w:t>
      </w:r>
    </w:p>
    <w:p w14:paraId="78839534" w14:textId="7F0DAA9F" w:rsidR="00BF4338" w:rsidRDefault="00614EBC" w:rsidP="00BF4338">
      <w:pPr>
        <w:ind w:firstLineChars="200" w:firstLine="420"/>
        <w:jc w:val="both"/>
        <w:rPr>
          <w:sz w:val="21"/>
          <w:szCs w:val="21"/>
        </w:rPr>
      </w:pPr>
      <w:r>
        <w:rPr>
          <w:rFonts w:hint="eastAsia"/>
          <w:sz w:val="21"/>
          <w:szCs w:val="21"/>
        </w:rPr>
        <w:t>X</w:t>
      </w:r>
      <w:r>
        <w:rPr>
          <w:sz w:val="21"/>
          <w:szCs w:val="21"/>
        </w:rPr>
        <w:t>XX</w:t>
      </w:r>
    </w:p>
    <w:p w14:paraId="11C53235" w14:textId="3E956776" w:rsidR="007B1803" w:rsidRPr="00BF4338" w:rsidRDefault="007B1803" w:rsidP="007B1803">
      <w:pPr>
        <w:jc w:val="center"/>
        <w:rPr>
          <w:sz w:val="18"/>
          <w:szCs w:val="18"/>
        </w:rPr>
      </w:pPr>
    </w:p>
    <w:p w14:paraId="1F0B70FF" w14:textId="52B9864B" w:rsidR="00D808CE" w:rsidRDefault="007B1803" w:rsidP="005B73CA">
      <w:pPr>
        <w:widowControl w:val="0"/>
        <w:spacing w:beforeLines="50" w:before="156" w:afterLines="50" w:after="156"/>
        <w:jc w:val="both"/>
        <w:outlineLvl w:val="1"/>
        <w:rPr>
          <w:b/>
          <w:bCs/>
          <w:sz w:val="21"/>
          <w:szCs w:val="21"/>
        </w:rPr>
      </w:pPr>
      <w:r w:rsidRPr="002C3E0E">
        <w:rPr>
          <w:rFonts w:hint="eastAsia"/>
          <w:b/>
          <w:bCs/>
          <w:sz w:val="21"/>
          <w:szCs w:val="21"/>
        </w:rPr>
        <w:t>3</w:t>
      </w:r>
      <w:r w:rsidRPr="002C3E0E">
        <w:rPr>
          <w:b/>
          <w:bCs/>
          <w:sz w:val="21"/>
          <w:szCs w:val="21"/>
        </w:rPr>
        <w:t>.3.</w:t>
      </w:r>
      <w:r w:rsidRPr="002C3E0E">
        <w:rPr>
          <w:rFonts w:hint="eastAsia"/>
          <w:b/>
          <w:bCs/>
          <w:sz w:val="21"/>
          <w:szCs w:val="21"/>
        </w:rPr>
        <w:t>6</w:t>
      </w:r>
      <w:r w:rsidRPr="002C3E0E">
        <w:rPr>
          <w:b/>
          <w:bCs/>
          <w:sz w:val="21"/>
          <w:szCs w:val="21"/>
        </w:rPr>
        <w:t xml:space="preserve"> </w:t>
      </w:r>
      <w:r w:rsidRPr="002C3E0E">
        <w:rPr>
          <w:rFonts w:hint="eastAsia"/>
          <w:b/>
          <w:bCs/>
          <w:sz w:val="21"/>
          <w:szCs w:val="21"/>
        </w:rPr>
        <w:t>试验小结</w:t>
      </w:r>
      <w:r w:rsidR="00D808CE">
        <w:rPr>
          <w:rFonts w:hint="eastAsia"/>
          <w:b/>
          <w:bCs/>
          <w:sz w:val="21"/>
          <w:szCs w:val="21"/>
        </w:rPr>
        <w:t>与</w:t>
      </w:r>
      <w:r w:rsidR="00D808CE" w:rsidRPr="00D808CE">
        <w:rPr>
          <w:rFonts w:hint="eastAsia"/>
          <w:b/>
          <w:bCs/>
          <w:sz w:val="21"/>
          <w:szCs w:val="21"/>
        </w:rPr>
        <w:t>允许差确定</w:t>
      </w:r>
    </w:p>
    <w:p w14:paraId="04AF0013" w14:textId="165C1798" w:rsidR="00614EBC" w:rsidRPr="00614EBC" w:rsidRDefault="00614EBC" w:rsidP="00614EBC">
      <w:pPr>
        <w:ind w:firstLineChars="200" w:firstLine="420"/>
        <w:jc w:val="both"/>
        <w:rPr>
          <w:sz w:val="21"/>
          <w:szCs w:val="21"/>
        </w:rPr>
      </w:pPr>
      <w:r>
        <w:rPr>
          <w:rFonts w:hint="eastAsia"/>
          <w:sz w:val="21"/>
          <w:szCs w:val="21"/>
        </w:rPr>
        <w:t>X</w:t>
      </w:r>
      <w:r>
        <w:rPr>
          <w:sz w:val="21"/>
          <w:szCs w:val="21"/>
        </w:rPr>
        <w:t>XX</w:t>
      </w:r>
    </w:p>
    <w:p w14:paraId="3943E9AD" w14:textId="6E2C46D5" w:rsidR="001F5EAA" w:rsidRPr="002C3E0E" w:rsidRDefault="00D808CE" w:rsidP="00D808CE">
      <w:pPr>
        <w:widowControl w:val="0"/>
        <w:spacing w:beforeLines="100" w:before="312" w:afterLines="100" w:after="312"/>
        <w:jc w:val="both"/>
        <w:outlineLvl w:val="0"/>
        <w:rPr>
          <w:b/>
          <w:bCs/>
          <w:sz w:val="21"/>
          <w:szCs w:val="21"/>
        </w:rPr>
      </w:pPr>
      <w:r>
        <w:rPr>
          <w:rFonts w:hint="eastAsia"/>
          <w:b/>
          <w:bCs/>
          <w:sz w:val="21"/>
          <w:szCs w:val="21"/>
        </w:rPr>
        <w:t>四、</w:t>
      </w:r>
      <w:r w:rsidR="001F5EAA" w:rsidRPr="002C3E0E">
        <w:rPr>
          <w:b/>
          <w:bCs/>
          <w:sz w:val="21"/>
          <w:szCs w:val="21"/>
        </w:rPr>
        <w:t>标准中涉及的专利情况</w:t>
      </w:r>
    </w:p>
    <w:p w14:paraId="7D685548" w14:textId="77777777" w:rsidR="001F5EAA" w:rsidRPr="002C3E0E" w:rsidRDefault="001F5EAA" w:rsidP="00D808CE">
      <w:pPr>
        <w:widowControl w:val="0"/>
        <w:ind w:firstLineChars="200" w:firstLine="420"/>
        <w:jc w:val="both"/>
        <w:rPr>
          <w:sz w:val="21"/>
          <w:szCs w:val="21"/>
        </w:rPr>
      </w:pPr>
      <w:r w:rsidRPr="002C3E0E">
        <w:rPr>
          <w:sz w:val="21"/>
          <w:szCs w:val="21"/>
        </w:rPr>
        <w:t>本文件不涉及专利问题。</w:t>
      </w:r>
    </w:p>
    <w:p w14:paraId="269C9748" w14:textId="6FE95874" w:rsidR="001F5EAA" w:rsidRPr="002C3E0E" w:rsidRDefault="00D808CE" w:rsidP="00D808CE">
      <w:pPr>
        <w:widowControl w:val="0"/>
        <w:spacing w:beforeLines="100" w:before="312" w:afterLines="100" w:after="312"/>
        <w:jc w:val="both"/>
        <w:outlineLvl w:val="0"/>
        <w:rPr>
          <w:b/>
          <w:bCs/>
          <w:sz w:val="21"/>
          <w:szCs w:val="21"/>
        </w:rPr>
      </w:pPr>
      <w:r>
        <w:rPr>
          <w:rFonts w:hint="eastAsia"/>
          <w:b/>
          <w:bCs/>
          <w:sz w:val="21"/>
          <w:szCs w:val="21"/>
        </w:rPr>
        <w:t>五、</w:t>
      </w:r>
      <w:r w:rsidR="001F5EAA" w:rsidRPr="002C3E0E">
        <w:rPr>
          <w:b/>
          <w:bCs/>
          <w:sz w:val="21"/>
          <w:szCs w:val="21"/>
        </w:rPr>
        <w:t>标准预期达到的社会效益等情况</w:t>
      </w:r>
    </w:p>
    <w:p w14:paraId="60645CD4" w14:textId="77777777" w:rsidR="001F5EAA" w:rsidRPr="002C3E0E" w:rsidRDefault="001F5EAA" w:rsidP="00D808CE">
      <w:pPr>
        <w:widowControl w:val="0"/>
        <w:jc w:val="both"/>
        <w:outlineLvl w:val="1"/>
        <w:rPr>
          <w:b/>
          <w:bCs/>
          <w:sz w:val="21"/>
          <w:szCs w:val="21"/>
        </w:rPr>
      </w:pPr>
      <w:r w:rsidRPr="002C3E0E">
        <w:rPr>
          <w:b/>
          <w:bCs/>
          <w:sz w:val="21"/>
          <w:szCs w:val="21"/>
        </w:rPr>
        <w:t xml:space="preserve">5.1 </w:t>
      </w:r>
      <w:r w:rsidRPr="002C3E0E">
        <w:rPr>
          <w:b/>
          <w:bCs/>
          <w:sz w:val="21"/>
          <w:szCs w:val="21"/>
        </w:rPr>
        <w:t>标准编写的目的和意义</w:t>
      </w:r>
    </w:p>
    <w:p w14:paraId="6E3EFFDA" w14:textId="3D30256C" w:rsidR="001A63A2" w:rsidRPr="005F0A5B" w:rsidRDefault="001A63A2" w:rsidP="00D808CE">
      <w:pPr>
        <w:widowControl w:val="0"/>
        <w:ind w:firstLineChars="200" w:firstLine="420"/>
        <w:jc w:val="both"/>
        <w:rPr>
          <w:sz w:val="21"/>
          <w:szCs w:val="21"/>
        </w:rPr>
      </w:pPr>
      <w:r w:rsidRPr="005F0A5B">
        <w:rPr>
          <w:sz w:val="21"/>
          <w:szCs w:val="21"/>
        </w:rPr>
        <w:t>近年来，智能手机和平板电脑等智能终端发展越来越快，元器件也在朝着高性能、轻薄化的方向持续发展，与此同时，对锂离子电池的能量密度提出了越来越高的要求。作为决定电池性能重要因素之一的正极材</w:t>
      </w:r>
      <w:r w:rsidRPr="005F0A5B">
        <w:rPr>
          <w:sz w:val="21"/>
          <w:szCs w:val="21"/>
        </w:rPr>
        <w:lastRenderedPageBreak/>
        <w:t>料，钴酸锂最先实现了商业化应用，且由于其能量密度高，离子导电率高，循环性能好，倍率性高等特点，一直在</w:t>
      </w:r>
      <w:r w:rsidRPr="005F0A5B">
        <w:rPr>
          <w:sz w:val="21"/>
          <w:szCs w:val="21"/>
        </w:rPr>
        <w:t>3C</w:t>
      </w:r>
      <w:r w:rsidRPr="005F0A5B">
        <w:rPr>
          <w:sz w:val="21"/>
          <w:szCs w:val="21"/>
        </w:rPr>
        <w:t>数码市场占据主导地位，同时也在向新能源汽车领域进行拓展。</w:t>
      </w:r>
    </w:p>
    <w:p w14:paraId="6764BD3B" w14:textId="77777777" w:rsidR="001A63A2" w:rsidRPr="005F0A5B" w:rsidRDefault="001A63A2" w:rsidP="001A63A2">
      <w:pPr>
        <w:widowControl w:val="0"/>
        <w:ind w:firstLineChars="200" w:firstLine="420"/>
        <w:jc w:val="both"/>
        <w:rPr>
          <w:sz w:val="21"/>
          <w:szCs w:val="21"/>
        </w:rPr>
      </w:pPr>
      <w:r w:rsidRPr="005F0A5B">
        <w:rPr>
          <w:sz w:val="21"/>
          <w:szCs w:val="21"/>
        </w:rPr>
        <w:t>《推动重点消费品更新升级</w:t>
      </w:r>
      <w:r w:rsidRPr="005F0A5B">
        <w:rPr>
          <w:sz w:val="21"/>
          <w:szCs w:val="21"/>
        </w:rPr>
        <w:t xml:space="preserve"> </w:t>
      </w:r>
      <w:r w:rsidRPr="005F0A5B">
        <w:rPr>
          <w:sz w:val="21"/>
          <w:szCs w:val="21"/>
        </w:rPr>
        <w:t>畅通资源循环利用实施方案（</w:t>
      </w:r>
      <w:r w:rsidRPr="005F0A5B">
        <w:rPr>
          <w:sz w:val="21"/>
          <w:szCs w:val="21"/>
        </w:rPr>
        <w:t>2019-2020</w:t>
      </w:r>
      <w:r w:rsidRPr="005F0A5B">
        <w:rPr>
          <w:sz w:val="21"/>
          <w:szCs w:val="21"/>
        </w:rPr>
        <w:t>）》的通知指出，要牢牢把握新一轮产业变革大趋势，聚焦汽车、家电、消费电子产品领域，进一步巩固产业升级势头，努力增强新产品供给保障能力。而锂离子电池是</w:t>
      </w:r>
      <w:r w:rsidRPr="005F0A5B">
        <w:rPr>
          <w:sz w:val="21"/>
          <w:szCs w:val="21"/>
        </w:rPr>
        <w:t>3C</w:t>
      </w:r>
      <w:r w:rsidRPr="005F0A5B">
        <w:rPr>
          <w:sz w:val="21"/>
          <w:szCs w:val="21"/>
        </w:rPr>
        <w:t>类消费电子产品的核心部分，钴酸锂正极材料又是</w:t>
      </w:r>
      <w:r w:rsidRPr="005F0A5B">
        <w:rPr>
          <w:sz w:val="21"/>
          <w:szCs w:val="21"/>
        </w:rPr>
        <w:t>3C</w:t>
      </w:r>
      <w:r w:rsidRPr="005F0A5B">
        <w:rPr>
          <w:sz w:val="21"/>
          <w:szCs w:val="21"/>
        </w:rPr>
        <w:t>类锂离子电池的重要原料，因此，大力发展钴酸锂材料是实现</w:t>
      </w:r>
      <w:r w:rsidRPr="005F0A5B">
        <w:rPr>
          <w:sz w:val="21"/>
          <w:szCs w:val="21"/>
        </w:rPr>
        <w:t>3C</w:t>
      </w:r>
      <w:r w:rsidRPr="005F0A5B">
        <w:rPr>
          <w:sz w:val="21"/>
          <w:szCs w:val="21"/>
        </w:rPr>
        <w:t>类消费电子产品高质量发展的前提。近年来，国家也发布了关于锂离子电池正极材料研发与生产的鼓励性政策，如《战略性新兴产业分类（</w:t>
      </w:r>
      <w:r w:rsidRPr="005F0A5B">
        <w:rPr>
          <w:sz w:val="21"/>
          <w:szCs w:val="21"/>
        </w:rPr>
        <w:t>2018</w:t>
      </w:r>
      <w:r w:rsidRPr="005F0A5B">
        <w:rPr>
          <w:sz w:val="21"/>
          <w:szCs w:val="21"/>
        </w:rPr>
        <w:t>）》中指出，正极材料镍钴锰酸锂和镍钴铝酸锂等层状材料、尖晶石型锰酸锂材料、磷酸铁锂、镍酸锂、钴酸锂和富锂锰基正极材料都属于鼓励类产品。此外，国家对锂离子正极材料的发展也提出了进一步的要求。工信部发布的《锂离子电池行业规范条件（</w:t>
      </w:r>
      <w:r w:rsidRPr="005F0A5B">
        <w:rPr>
          <w:sz w:val="21"/>
          <w:szCs w:val="21"/>
        </w:rPr>
        <w:t>2018</w:t>
      </w:r>
      <w:r w:rsidRPr="005F0A5B">
        <w:rPr>
          <w:sz w:val="21"/>
          <w:szCs w:val="21"/>
        </w:rPr>
        <w:t>年本）》及《锂离子电池行业规范公告管理暂行办法（</w:t>
      </w:r>
      <w:r w:rsidRPr="005F0A5B">
        <w:rPr>
          <w:sz w:val="21"/>
          <w:szCs w:val="21"/>
        </w:rPr>
        <w:t>2018</w:t>
      </w:r>
      <w:r w:rsidRPr="005F0A5B">
        <w:rPr>
          <w:sz w:val="21"/>
          <w:szCs w:val="21"/>
        </w:rPr>
        <w:t>年本）》中明确提出，要严格控制新上单纯扩大产能、技术水平低的锂电池（含配套）项目，根据前述规范条件，在研发投入、生产工艺、生产设备、产品性能检测能力、质量控制等方面对锂电池及配件生产企业提出要求。正极材料属于锂离电池制造中的关键一环，产品性能检测和质量控制不容忽视。</w:t>
      </w:r>
    </w:p>
    <w:p w14:paraId="054A0949" w14:textId="1DB47BF7" w:rsidR="001F5EAA" w:rsidRPr="005F0A5B" w:rsidRDefault="001A63A2" w:rsidP="001A63A2">
      <w:pPr>
        <w:widowControl w:val="0"/>
        <w:ind w:firstLineChars="200" w:firstLine="420"/>
        <w:jc w:val="both"/>
        <w:rPr>
          <w:sz w:val="21"/>
          <w:szCs w:val="21"/>
        </w:rPr>
      </w:pPr>
      <w:r w:rsidRPr="005F0A5B">
        <w:rPr>
          <w:sz w:val="21"/>
          <w:szCs w:val="21"/>
        </w:rPr>
        <w:t>因此，加快钴酸锂正极材料关键技术和关键检测指标的研究，提高正极材料质量，符合目前国家倡导发展战略计划。</w:t>
      </w:r>
    </w:p>
    <w:p w14:paraId="49027555" w14:textId="5045B6FF" w:rsidR="001A63A2" w:rsidRPr="005F0A5B" w:rsidRDefault="001A63A2" w:rsidP="00EC5417">
      <w:pPr>
        <w:widowControl w:val="0"/>
        <w:ind w:firstLineChars="200" w:firstLine="420"/>
        <w:jc w:val="both"/>
        <w:rPr>
          <w:sz w:val="21"/>
          <w:szCs w:val="21"/>
        </w:rPr>
      </w:pPr>
      <w:r w:rsidRPr="005F0A5B">
        <w:rPr>
          <w:sz w:val="21"/>
          <w:szCs w:val="21"/>
        </w:rPr>
        <w:t>国内首个</w:t>
      </w:r>
      <w:r w:rsidR="006958A9" w:rsidRPr="005F0A5B">
        <w:rPr>
          <w:sz w:val="21"/>
          <w:szCs w:val="21"/>
        </w:rPr>
        <w:t>GB/T 23367.1-2009</w:t>
      </w:r>
      <w:r w:rsidRPr="005F0A5B">
        <w:rPr>
          <w:sz w:val="21"/>
          <w:szCs w:val="21"/>
        </w:rPr>
        <w:t>《钴酸锂化学分析方法</w:t>
      </w:r>
      <w:r w:rsidRPr="005F0A5B">
        <w:rPr>
          <w:sz w:val="21"/>
          <w:szCs w:val="21"/>
        </w:rPr>
        <w:t xml:space="preserve"> </w:t>
      </w:r>
      <w:r w:rsidRPr="005F0A5B">
        <w:rPr>
          <w:sz w:val="21"/>
          <w:szCs w:val="21"/>
        </w:rPr>
        <w:t>第</w:t>
      </w:r>
      <w:r w:rsidRPr="005F0A5B">
        <w:rPr>
          <w:sz w:val="21"/>
          <w:szCs w:val="21"/>
        </w:rPr>
        <w:t>1</w:t>
      </w:r>
      <w:r w:rsidRPr="005F0A5B">
        <w:rPr>
          <w:sz w:val="21"/>
          <w:szCs w:val="21"/>
        </w:rPr>
        <w:t>部分：钴量的测定</w:t>
      </w:r>
      <w:r w:rsidRPr="005F0A5B">
        <w:rPr>
          <w:sz w:val="21"/>
          <w:szCs w:val="21"/>
        </w:rPr>
        <w:t xml:space="preserve"> EDTA</w:t>
      </w:r>
      <w:r w:rsidRPr="005F0A5B">
        <w:rPr>
          <w:sz w:val="21"/>
          <w:szCs w:val="21"/>
        </w:rPr>
        <w:t>滴定法》测试方法标准于</w:t>
      </w:r>
      <w:r w:rsidRPr="005F0A5B">
        <w:rPr>
          <w:sz w:val="21"/>
          <w:szCs w:val="21"/>
        </w:rPr>
        <w:t>2009</w:t>
      </w:r>
      <w:r w:rsidRPr="005F0A5B">
        <w:rPr>
          <w:sz w:val="21"/>
          <w:szCs w:val="21"/>
        </w:rPr>
        <w:t>年</w:t>
      </w:r>
      <w:r w:rsidRPr="005F0A5B">
        <w:rPr>
          <w:sz w:val="21"/>
          <w:szCs w:val="21"/>
        </w:rPr>
        <w:t>3</w:t>
      </w:r>
      <w:r w:rsidRPr="005F0A5B">
        <w:rPr>
          <w:sz w:val="21"/>
          <w:szCs w:val="21"/>
        </w:rPr>
        <w:t>月发布，</w:t>
      </w:r>
      <w:r w:rsidRPr="005F0A5B">
        <w:rPr>
          <w:sz w:val="21"/>
          <w:szCs w:val="21"/>
        </w:rPr>
        <w:t>2010</w:t>
      </w:r>
      <w:r w:rsidRPr="005F0A5B">
        <w:rPr>
          <w:sz w:val="21"/>
          <w:szCs w:val="21"/>
        </w:rPr>
        <w:t>年</w:t>
      </w:r>
      <w:r w:rsidRPr="005F0A5B">
        <w:rPr>
          <w:sz w:val="21"/>
          <w:szCs w:val="21"/>
        </w:rPr>
        <w:t>1</w:t>
      </w:r>
      <w:r w:rsidRPr="005F0A5B">
        <w:rPr>
          <w:sz w:val="21"/>
          <w:szCs w:val="21"/>
        </w:rPr>
        <w:t>月实施。但自</w:t>
      </w:r>
      <w:r w:rsidRPr="005F0A5B">
        <w:rPr>
          <w:sz w:val="21"/>
          <w:szCs w:val="21"/>
        </w:rPr>
        <w:t>2009</w:t>
      </w:r>
      <w:r w:rsidRPr="005F0A5B">
        <w:rPr>
          <w:sz w:val="21"/>
          <w:szCs w:val="21"/>
        </w:rPr>
        <w:t>年以来，钴酸锂正极材料生产技术不断进步，掺杂包覆等研发技术持续发展，各种新型钴酸锂产品频繁面世。现有</w:t>
      </w:r>
      <w:r w:rsidR="006958A9" w:rsidRPr="005F0A5B">
        <w:rPr>
          <w:sz w:val="21"/>
          <w:szCs w:val="21"/>
        </w:rPr>
        <w:t>GB/T 23367.1-2009</w:t>
      </w:r>
      <w:r w:rsidRPr="005F0A5B">
        <w:rPr>
          <w:sz w:val="21"/>
          <w:szCs w:val="21"/>
        </w:rPr>
        <w:t>《钴酸锂化学分析方法</w:t>
      </w:r>
      <w:r w:rsidRPr="005F0A5B">
        <w:rPr>
          <w:sz w:val="21"/>
          <w:szCs w:val="21"/>
        </w:rPr>
        <w:t xml:space="preserve"> </w:t>
      </w:r>
      <w:r w:rsidRPr="005F0A5B">
        <w:rPr>
          <w:sz w:val="21"/>
          <w:szCs w:val="21"/>
        </w:rPr>
        <w:t>第</w:t>
      </w:r>
      <w:r w:rsidRPr="005F0A5B">
        <w:rPr>
          <w:sz w:val="21"/>
          <w:szCs w:val="21"/>
        </w:rPr>
        <w:t>1</w:t>
      </w:r>
      <w:r w:rsidRPr="005F0A5B">
        <w:rPr>
          <w:sz w:val="21"/>
          <w:szCs w:val="21"/>
        </w:rPr>
        <w:t>部分：钴量的测定</w:t>
      </w:r>
      <w:r w:rsidRPr="005F0A5B">
        <w:rPr>
          <w:sz w:val="21"/>
          <w:szCs w:val="21"/>
        </w:rPr>
        <w:t xml:space="preserve"> EDTA</w:t>
      </w:r>
      <w:r w:rsidRPr="005F0A5B">
        <w:rPr>
          <w:sz w:val="21"/>
          <w:szCs w:val="21"/>
        </w:rPr>
        <w:t>滴定法》测试方法，已经不能很好的满足新型钴酸锂正极材料的测试需求。</w:t>
      </w:r>
    </w:p>
    <w:p w14:paraId="3A58F59F" w14:textId="73D854A0" w:rsidR="001F5EAA" w:rsidRPr="005F0A5B" w:rsidRDefault="001F5EAA" w:rsidP="00D808CE">
      <w:pPr>
        <w:widowControl w:val="0"/>
        <w:ind w:firstLineChars="200" w:firstLine="420"/>
        <w:jc w:val="both"/>
        <w:rPr>
          <w:sz w:val="21"/>
          <w:szCs w:val="21"/>
        </w:rPr>
      </w:pPr>
      <w:r w:rsidRPr="005F0A5B">
        <w:rPr>
          <w:sz w:val="21"/>
          <w:szCs w:val="21"/>
        </w:rPr>
        <w:t>通过本标准的修订，能够让钴酸锂</w:t>
      </w:r>
      <w:r w:rsidR="00EC5417" w:rsidRPr="005F0A5B">
        <w:rPr>
          <w:sz w:val="21"/>
          <w:szCs w:val="21"/>
        </w:rPr>
        <w:t>钴量的测定</w:t>
      </w:r>
      <w:r w:rsidRPr="005F0A5B">
        <w:rPr>
          <w:sz w:val="21"/>
          <w:szCs w:val="21"/>
        </w:rPr>
        <w:t>方法进一步适应目前的产品发展水平，促进相关</w:t>
      </w:r>
      <w:r w:rsidR="00EC5417" w:rsidRPr="005F0A5B">
        <w:rPr>
          <w:sz w:val="21"/>
          <w:szCs w:val="21"/>
        </w:rPr>
        <w:t>分析</w:t>
      </w:r>
      <w:r w:rsidRPr="005F0A5B">
        <w:rPr>
          <w:sz w:val="21"/>
          <w:szCs w:val="21"/>
        </w:rPr>
        <w:t>技术的进步，为国内相关产业提供技术指导，促进锂离子电池正极材料行业的不断健康稳定发展。</w:t>
      </w:r>
    </w:p>
    <w:p w14:paraId="01D39DD2" w14:textId="77777777" w:rsidR="001F5EAA" w:rsidRPr="005F0A5B" w:rsidRDefault="001F5EAA" w:rsidP="00D808CE">
      <w:pPr>
        <w:widowControl w:val="0"/>
        <w:jc w:val="both"/>
        <w:outlineLvl w:val="1"/>
        <w:rPr>
          <w:b/>
          <w:bCs/>
          <w:sz w:val="21"/>
          <w:szCs w:val="21"/>
        </w:rPr>
      </w:pPr>
      <w:r w:rsidRPr="005F0A5B">
        <w:rPr>
          <w:b/>
          <w:bCs/>
          <w:sz w:val="21"/>
          <w:szCs w:val="21"/>
        </w:rPr>
        <w:t xml:space="preserve">5.2 </w:t>
      </w:r>
      <w:r w:rsidRPr="005F0A5B">
        <w:rPr>
          <w:b/>
          <w:bCs/>
          <w:sz w:val="21"/>
          <w:szCs w:val="21"/>
        </w:rPr>
        <w:t>标准预期的作用和效益</w:t>
      </w:r>
    </w:p>
    <w:p w14:paraId="2E5A3896" w14:textId="2CD4C48C" w:rsidR="001F5EAA" w:rsidRPr="005F0A5B" w:rsidRDefault="001F5EAA" w:rsidP="00D808CE">
      <w:pPr>
        <w:widowControl w:val="0"/>
        <w:ind w:firstLineChars="200" w:firstLine="420"/>
        <w:jc w:val="both"/>
        <w:rPr>
          <w:sz w:val="21"/>
          <w:szCs w:val="21"/>
        </w:rPr>
      </w:pPr>
      <w:r w:rsidRPr="005F0A5B">
        <w:rPr>
          <w:sz w:val="21"/>
          <w:szCs w:val="21"/>
        </w:rPr>
        <w:t>本文件充分考虑了目前国内锂离子电池钴酸锂正极材料生产、研发、应用和</w:t>
      </w:r>
      <w:r w:rsidR="009866E8" w:rsidRPr="005F0A5B">
        <w:rPr>
          <w:sz w:val="21"/>
          <w:szCs w:val="21"/>
        </w:rPr>
        <w:t>分析</w:t>
      </w:r>
      <w:r w:rsidRPr="005F0A5B">
        <w:rPr>
          <w:sz w:val="21"/>
          <w:szCs w:val="21"/>
        </w:rPr>
        <w:t>的实际技术水平。本文件颁布执行后，将在国内形成对钴酸锂正极材料</w:t>
      </w:r>
      <w:r w:rsidR="009866E8" w:rsidRPr="005F0A5B">
        <w:rPr>
          <w:sz w:val="21"/>
          <w:szCs w:val="21"/>
        </w:rPr>
        <w:t>钴含量测定</w:t>
      </w:r>
      <w:r w:rsidRPr="005F0A5B">
        <w:rPr>
          <w:sz w:val="21"/>
          <w:szCs w:val="21"/>
        </w:rPr>
        <w:t>的统一的分析测试标准，能够加强企业和各研究机构测试之间的可靠性和可比性，助力我国锂离子电池产业的发展，提高国内企业在国际市场发展力和竞争力。</w:t>
      </w:r>
    </w:p>
    <w:p w14:paraId="5639AE48" w14:textId="29A7C069" w:rsidR="001F5EAA" w:rsidRPr="002C3E0E" w:rsidRDefault="00D808CE" w:rsidP="00D808CE">
      <w:pPr>
        <w:widowControl w:val="0"/>
        <w:spacing w:beforeLines="100" w:before="312" w:afterLines="100" w:after="312"/>
        <w:jc w:val="both"/>
        <w:outlineLvl w:val="0"/>
        <w:rPr>
          <w:b/>
          <w:bCs/>
          <w:sz w:val="21"/>
          <w:szCs w:val="21"/>
        </w:rPr>
      </w:pPr>
      <w:r>
        <w:rPr>
          <w:rFonts w:hint="eastAsia"/>
          <w:b/>
          <w:bCs/>
          <w:sz w:val="21"/>
          <w:szCs w:val="21"/>
        </w:rPr>
        <w:t>六、</w:t>
      </w:r>
      <w:r w:rsidR="001F5EAA" w:rsidRPr="002C3E0E">
        <w:rPr>
          <w:b/>
          <w:bCs/>
          <w:sz w:val="21"/>
          <w:szCs w:val="21"/>
        </w:rPr>
        <w:t>采用国际标准和国外先进标准的情况</w:t>
      </w:r>
    </w:p>
    <w:p w14:paraId="7DDFDE30" w14:textId="77777777" w:rsidR="001F5EAA" w:rsidRPr="002C3E0E" w:rsidRDefault="001F5EAA" w:rsidP="00D808CE">
      <w:pPr>
        <w:widowControl w:val="0"/>
        <w:ind w:firstLineChars="200" w:firstLine="420"/>
        <w:jc w:val="both"/>
        <w:rPr>
          <w:b/>
          <w:bCs/>
          <w:sz w:val="21"/>
          <w:szCs w:val="21"/>
        </w:rPr>
      </w:pPr>
      <w:r w:rsidRPr="002C3E0E">
        <w:rPr>
          <w:sz w:val="21"/>
          <w:szCs w:val="21"/>
        </w:rPr>
        <w:t>经查询，本文件与国内外现行标准及制定中的标准无重复交叉情况。</w:t>
      </w:r>
    </w:p>
    <w:p w14:paraId="105BD612" w14:textId="4439D804" w:rsidR="001F5EAA" w:rsidRPr="002C3E0E" w:rsidRDefault="00D808CE" w:rsidP="00D808CE">
      <w:pPr>
        <w:widowControl w:val="0"/>
        <w:spacing w:beforeLines="100" w:before="312" w:afterLines="100" w:after="312"/>
        <w:jc w:val="both"/>
        <w:outlineLvl w:val="0"/>
        <w:rPr>
          <w:b/>
          <w:bCs/>
          <w:sz w:val="21"/>
          <w:szCs w:val="21"/>
        </w:rPr>
      </w:pPr>
      <w:r>
        <w:rPr>
          <w:rFonts w:hint="eastAsia"/>
          <w:b/>
          <w:bCs/>
          <w:sz w:val="21"/>
          <w:szCs w:val="21"/>
        </w:rPr>
        <w:t>七、</w:t>
      </w:r>
      <w:r w:rsidR="001F5EAA" w:rsidRPr="002C3E0E">
        <w:rPr>
          <w:b/>
          <w:bCs/>
          <w:sz w:val="21"/>
          <w:szCs w:val="21"/>
        </w:rPr>
        <w:t>与现行法律、法规、强制性国家标准及相关标准协调配套情况</w:t>
      </w:r>
    </w:p>
    <w:p w14:paraId="2E30231E" w14:textId="18DA5E11" w:rsidR="001F5EAA" w:rsidRPr="002C3E0E" w:rsidRDefault="001F5EAA" w:rsidP="00D808CE">
      <w:pPr>
        <w:widowControl w:val="0"/>
        <w:ind w:firstLineChars="200" w:firstLine="420"/>
        <w:jc w:val="both"/>
        <w:rPr>
          <w:sz w:val="21"/>
          <w:szCs w:val="21"/>
        </w:rPr>
      </w:pPr>
      <w:r w:rsidRPr="002C3E0E">
        <w:rPr>
          <w:sz w:val="21"/>
          <w:szCs w:val="21"/>
        </w:rPr>
        <w:t>本文件与有关的现行法律、法规和强制性国家标准没有冲突。标准涉及内容全面、条款详细、在编制过程中吸纳了国内相关先进技术，能够与现行产品标准</w:t>
      </w:r>
      <w:r w:rsidRPr="002C3E0E">
        <w:rPr>
          <w:sz w:val="21"/>
          <w:szCs w:val="21"/>
        </w:rPr>
        <w:t>GB/T 20252-2014</w:t>
      </w:r>
      <w:r w:rsidRPr="002C3E0E">
        <w:rPr>
          <w:sz w:val="21"/>
          <w:szCs w:val="21"/>
        </w:rPr>
        <w:t>《钴酸锂》、</w:t>
      </w:r>
      <w:bookmarkStart w:id="0" w:name="_Hlk69745046"/>
      <w:r w:rsidRPr="002C3E0E">
        <w:rPr>
          <w:sz w:val="21"/>
          <w:szCs w:val="21"/>
        </w:rPr>
        <w:t>GB/T 23366-2009</w:t>
      </w:r>
      <w:r w:rsidRPr="002C3E0E">
        <w:rPr>
          <w:sz w:val="21"/>
          <w:szCs w:val="21"/>
        </w:rPr>
        <w:t>《</w:t>
      </w:r>
      <w:r w:rsidRPr="002C3E0E">
        <w:rPr>
          <w:rFonts w:hint="eastAsia"/>
          <w:sz w:val="21"/>
          <w:szCs w:val="21"/>
        </w:rPr>
        <w:t>钴酸锂电化学性能测试</w:t>
      </w:r>
      <w:r w:rsidRPr="002C3E0E">
        <w:rPr>
          <w:rFonts w:hint="eastAsia"/>
          <w:sz w:val="21"/>
          <w:szCs w:val="21"/>
        </w:rPr>
        <w:t xml:space="preserve"> </w:t>
      </w:r>
      <w:r w:rsidRPr="002C3E0E">
        <w:rPr>
          <w:rFonts w:hint="eastAsia"/>
          <w:sz w:val="21"/>
          <w:szCs w:val="21"/>
        </w:rPr>
        <w:t>放电平台容量比率及循环寿命测试方法》</w:t>
      </w:r>
      <w:r w:rsidRPr="000A5C53">
        <w:rPr>
          <w:rFonts w:hint="eastAsia"/>
          <w:sz w:val="21"/>
          <w:szCs w:val="21"/>
        </w:rPr>
        <w:t>、</w:t>
      </w:r>
      <w:r w:rsidR="00ED57C7" w:rsidRPr="000A5C53">
        <w:rPr>
          <w:sz w:val="21"/>
          <w:szCs w:val="21"/>
        </w:rPr>
        <w:t>GB/T 23365-2009</w:t>
      </w:r>
      <w:r w:rsidRPr="002C3E0E">
        <w:rPr>
          <w:rFonts w:hint="eastAsia"/>
          <w:sz w:val="21"/>
          <w:szCs w:val="21"/>
        </w:rPr>
        <w:t>《</w:t>
      </w:r>
      <w:r w:rsidR="00ED57C7" w:rsidRPr="00ED57C7">
        <w:rPr>
          <w:rFonts w:hint="eastAsia"/>
          <w:sz w:val="21"/>
          <w:szCs w:val="21"/>
        </w:rPr>
        <w:t>钴酸锂电化学性能测试</w:t>
      </w:r>
      <w:r w:rsidR="00ED57C7" w:rsidRPr="00ED57C7">
        <w:rPr>
          <w:rFonts w:hint="eastAsia"/>
          <w:sz w:val="21"/>
          <w:szCs w:val="21"/>
        </w:rPr>
        <w:t xml:space="preserve"> </w:t>
      </w:r>
      <w:r w:rsidR="00ED57C7" w:rsidRPr="00ED57C7">
        <w:rPr>
          <w:rFonts w:hint="eastAsia"/>
          <w:sz w:val="21"/>
          <w:szCs w:val="21"/>
        </w:rPr>
        <w:t>首次放电比容量及首次充放电效率测试方法</w:t>
      </w:r>
      <w:r w:rsidRPr="002C3E0E">
        <w:rPr>
          <w:sz w:val="21"/>
          <w:szCs w:val="21"/>
        </w:rPr>
        <w:t>》</w:t>
      </w:r>
      <w:bookmarkEnd w:id="0"/>
      <w:r w:rsidRPr="002C3E0E">
        <w:rPr>
          <w:sz w:val="21"/>
          <w:szCs w:val="21"/>
        </w:rPr>
        <w:t>、</w:t>
      </w:r>
      <w:r w:rsidRPr="002C3E0E">
        <w:rPr>
          <w:sz w:val="21"/>
          <w:szCs w:val="21"/>
        </w:rPr>
        <w:t>GB/T 23367.2-2009</w:t>
      </w:r>
      <w:r w:rsidRPr="002C3E0E">
        <w:rPr>
          <w:sz w:val="21"/>
          <w:szCs w:val="21"/>
        </w:rPr>
        <w:t>《</w:t>
      </w:r>
      <w:r w:rsidRPr="002C3E0E">
        <w:rPr>
          <w:rFonts w:hint="eastAsia"/>
          <w:sz w:val="21"/>
          <w:szCs w:val="21"/>
        </w:rPr>
        <w:t>钴酸锂化学分析方法</w:t>
      </w:r>
      <w:r w:rsidRPr="002C3E0E">
        <w:rPr>
          <w:rFonts w:hint="eastAsia"/>
          <w:sz w:val="21"/>
          <w:szCs w:val="21"/>
        </w:rPr>
        <w:t xml:space="preserve"> </w:t>
      </w:r>
      <w:r w:rsidRPr="002C3E0E">
        <w:rPr>
          <w:rFonts w:hint="eastAsia"/>
          <w:sz w:val="21"/>
          <w:szCs w:val="21"/>
        </w:rPr>
        <w:t>第</w:t>
      </w:r>
      <w:r w:rsidRPr="002C3E0E">
        <w:rPr>
          <w:rFonts w:hint="eastAsia"/>
          <w:sz w:val="21"/>
          <w:szCs w:val="21"/>
        </w:rPr>
        <w:t>2</w:t>
      </w:r>
      <w:r w:rsidRPr="002C3E0E">
        <w:rPr>
          <w:rFonts w:hint="eastAsia"/>
          <w:sz w:val="21"/>
          <w:szCs w:val="21"/>
        </w:rPr>
        <w:t>部分：锂、镍、锰、镁、铝、铁、钠、钙和铜量的测定</w:t>
      </w:r>
      <w:r w:rsidRPr="002C3E0E">
        <w:rPr>
          <w:rFonts w:hint="eastAsia"/>
          <w:sz w:val="21"/>
          <w:szCs w:val="21"/>
        </w:rPr>
        <w:t xml:space="preserve"> </w:t>
      </w:r>
      <w:r w:rsidRPr="002C3E0E">
        <w:rPr>
          <w:rFonts w:hint="eastAsia"/>
          <w:sz w:val="21"/>
          <w:szCs w:val="21"/>
        </w:rPr>
        <w:t>电感耦合等离子体原子发射光谱法》</w:t>
      </w:r>
      <w:r w:rsidRPr="002C3E0E">
        <w:rPr>
          <w:sz w:val="21"/>
          <w:szCs w:val="21"/>
        </w:rPr>
        <w:t>等配套使用，整体达到国内先进水平。</w:t>
      </w:r>
    </w:p>
    <w:p w14:paraId="07C000AE" w14:textId="4D1235F5" w:rsidR="001F5EAA" w:rsidRPr="002C3E0E" w:rsidRDefault="00D808CE" w:rsidP="00D808CE">
      <w:pPr>
        <w:widowControl w:val="0"/>
        <w:spacing w:beforeLines="100" w:before="312" w:afterLines="100" w:after="312"/>
        <w:jc w:val="both"/>
        <w:outlineLvl w:val="0"/>
        <w:rPr>
          <w:b/>
          <w:bCs/>
          <w:sz w:val="21"/>
          <w:szCs w:val="21"/>
        </w:rPr>
      </w:pPr>
      <w:r>
        <w:rPr>
          <w:rFonts w:hint="eastAsia"/>
          <w:b/>
          <w:bCs/>
          <w:sz w:val="21"/>
          <w:szCs w:val="21"/>
        </w:rPr>
        <w:t>八、</w:t>
      </w:r>
      <w:r w:rsidR="001F5EAA" w:rsidRPr="002C3E0E">
        <w:rPr>
          <w:b/>
          <w:bCs/>
          <w:sz w:val="21"/>
          <w:szCs w:val="21"/>
        </w:rPr>
        <w:t>重大分歧意见的处理经过和依据</w:t>
      </w:r>
    </w:p>
    <w:p w14:paraId="6BE6D153" w14:textId="77777777" w:rsidR="001F5EAA" w:rsidRPr="002C3E0E" w:rsidRDefault="001F5EAA" w:rsidP="00D808CE">
      <w:pPr>
        <w:widowControl w:val="0"/>
        <w:ind w:firstLineChars="200" w:firstLine="420"/>
        <w:jc w:val="both"/>
        <w:rPr>
          <w:b/>
          <w:bCs/>
          <w:sz w:val="21"/>
          <w:szCs w:val="21"/>
        </w:rPr>
      </w:pPr>
      <w:r w:rsidRPr="002C3E0E">
        <w:rPr>
          <w:sz w:val="21"/>
          <w:szCs w:val="21"/>
        </w:rPr>
        <w:t>无。</w:t>
      </w:r>
    </w:p>
    <w:p w14:paraId="10F94D40" w14:textId="1CF0CACD" w:rsidR="001F5EAA" w:rsidRPr="002C3E0E" w:rsidRDefault="00D808CE" w:rsidP="00D808CE">
      <w:pPr>
        <w:widowControl w:val="0"/>
        <w:spacing w:beforeLines="100" w:before="312" w:afterLines="100" w:after="312"/>
        <w:jc w:val="both"/>
        <w:outlineLvl w:val="0"/>
        <w:rPr>
          <w:b/>
          <w:bCs/>
          <w:sz w:val="21"/>
          <w:szCs w:val="21"/>
        </w:rPr>
      </w:pPr>
      <w:r>
        <w:rPr>
          <w:rFonts w:hint="eastAsia"/>
          <w:b/>
          <w:bCs/>
          <w:sz w:val="21"/>
          <w:szCs w:val="21"/>
        </w:rPr>
        <w:lastRenderedPageBreak/>
        <w:t>九、</w:t>
      </w:r>
      <w:r w:rsidR="001F5EAA" w:rsidRPr="002C3E0E">
        <w:rPr>
          <w:b/>
          <w:bCs/>
          <w:sz w:val="21"/>
          <w:szCs w:val="21"/>
        </w:rPr>
        <w:t>标准作为强制性或推荐性标准的建议</w:t>
      </w:r>
    </w:p>
    <w:p w14:paraId="47153989" w14:textId="77777777" w:rsidR="001F5EAA" w:rsidRPr="002C3E0E" w:rsidRDefault="001F5EAA" w:rsidP="00D808CE">
      <w:pPr>
        <w:widowControl w:val="0"/>
        <w:ind w:firstLineChars="200" w:firstLine="420"/>
        <w:jc w:val="both"/>
        <w:rPr>
          <w:sz w:val="21"/>
          <w:szCs w:val="21"/>
        </w:rPr>
      </w:pPr>
      <w:r w:rsidRPr="002C3E0E">
        <w:rPr>
          <w:sz w:val="21"/>
          <w:szCs w:val="21"/>
        </w:rPr>
        <w:t>建议本文件为推荐性国家标准，供相关组织参考采用。</w:t>
      </w:r>
    </w:p>
    <w:p w14:paraId="144D19D5" w14:textId="1EA07AAC" w:rsidR="001F5EAA" w:rsidRPr="002C3E0E" w:rsidRDefault="00D808CE" w:rsidP="00D808CE">
      <w:pPr>
        <w:widowControl w:val="0"/>
        <w:spacing w:beforeLines="100" w:before="312" w:afterLines="100" w:after="312"/>
        <w:jc w:val="both"/>
        <w:outlineLvl w:val="0"/>
        <w:rPr>
          <w:b/>
          <w:bCs/>
          <w:sz w:val="21"/>
          <w:szCs w:val="21"/>
        </w:rPr>
      </w:pPr>
      <w:r>
        <w:rPr>
          <w:rFonts w:hint="eastAsia"/>
          <w:b/>
          <w:bCs/>
          <w:sz w:val="21"/>
          <w:szCs w:val="21"/>
        </w:rPr>
        <w:t>十、</w:t>
      </w:r>
      <w:r w:rsidR="001F5EAA" w:rsidRPr="002C3E0E">
        <w:rPr>
          <w:b/>
          <w:bCs/>
          <w:sz w:val="21"/>
          <w:szCs w:val="21"/>
        </w:rPr>
        <w:t>贯彻标准的要求和措施建议</w:t>
      </w:r>
    </w:p>
    <w:p w14:paraId="6CE4CAC8" w14:textId="77777777" w:rsidR="001F5EAA" w:rsidRPr="002C3E0E" w:rsidRDefault="001F5EAA" w:rsidP="00D808CE">
      <w:pPr>
        <w:widowControl w:val="0"/>
        <w:ind w:firstLineChars="200" w:firstLine="420"/>
        <w:jc w:val="both"/>
        <w:rPr>
          <w:b/>
          <w:bCs/>
          <w:sz w:val="21"/>
          <w:szCs w:val="21"/>
        </w:rPr>
      </w:pPr>
      <w:r w:rsidRPr="002C3E0E">
        <w:rPr>
          <w:sz w:val="21"/>
          <w:szCs w:val="21"/>
        </w:rPr>
        <w:t>建议向钴酸锂正极材料研发、生产、销售、检测的相关企业和单位积极贯彻本文件的内容。</w:t>
      </w:r>
    </w:p>
    <w:p w14:paraId="204442A9" w14:textId="58C78119" w:rsidR="001F5EAA" w:rsidRPr="002C3E0E" w:rsidRDefault="00D808CE" w:rsidP="00D808CE">
      <w:pPr>
        <w:widowControl w:val="0"/>
        <w:spacing w:beforeLines="100" w:before="312" w:afterLines="100" w:after="312"/>
        <w:jc w:val="both"/>
        <w:outlineLvl w:val="0"/>
        <w:rPr>
          <w:b/>
          <w:bCs/>
          <w:sz w:val="21"/>
          <w:szCs w:val="21"/>
        </w:rPr>
      </w:pPr>
      <w:r>
        <w:rPr>
          <w:rFonts w:hint="eastAsia"/>
          <w:b/>
          <w:bCs/>
          <w:sz w:val="21"/>
          <w:szCs w:val="21"/>
        </w:rPr>
        <w:t>十一、</w:t>
      </w:r>
      <w:r w:rsidR="001F5EAA" w:rsidRPr="002C3E0E">
        <w:rPr>
          <w:b/>
          <w:bCs/>
          <w:sz w:val="21"/>
          <w:szCs w:val="21"/>
        </w:rPr>
        <w:t>废止现行有关标准的建议</w:t>
      </w:r>
    </w:p>
    <w:p w14:paraId="75BE055D" w14:textId="77777777" w:rsidR="001F5EAA" w:rsidRPr="002C3E0E" w:rsidRDefault="001F5EAA" w:rsidP="00D808CE">
      <w:pPr>
        <w:widowControl w:val="0"/>
        <w:ind w:firstLineChars="200" w:firstLine="420"/>
        <w:jc w:val="both"/>
        <w:rPr>
          <w:b/>
          <w:bCs/>
          <w:sz w:val="21"/>
          <w:szCs w:val="21"/>
        </w:rPr>
      </w:pPr>
      <w:r w:rsidRPr="002C3E0E">
        <w:rPr>
          <w:sz w:val="21"/>
          <w:szCs w:val="21"/>
        </w:rPr>
        <w:t>无。</w:t>
      </w:r>
    </w:p>
    <w:p w14:paraId="15E0B4ED" w14:textId="42A3F175" w:rsidR="001F5EAA" w:rsidRPr="002C3E0E" w:rsidRDefault="00D808CE" w:rsidP="00D808CE">
      <w:pPr>
        <w:widowControl w:val="0"/>
        <w:spacing w:beforeLines="100" w:before="312" w:afterLines="100" w:after="312"/>
        <w:jc w:val="both"/>
        <w:outlineLvl w:val="0"/>
        <w:rPr>
          <w:b/>
          <w:bCs/>
          <w:sz w:val="21"/>
          <w:szCs w:val="21"/>
        </w:rPr>
      </w:pPr>
      <w:r>
        <w:rPr>
          <w:rFonts w:hint="eastAsia"/>
          <w:b/>
          <w:bCs/>
          <w:sz w:val="21"/>
          <w:szCs w:val="21"/>
        </w:rPr>
        <w:t>十二、</w:t>
      </w:r>
      <w:r w:rsidR="001F5EAA" w:rsidRPr="002C3E0E">
        <w:rPr>
          <w:b/>
          <w:bCs/>
          <w:sz w:val="21"/>
          <w:szCs w:val="21"/>
        </w:rPr>
        <w:t>其他应予说明的事项</w:t>
      </w:r>
    </w:p>
    <w:p w14:paraId="6889B08D" w14:textId="77777777" w:rsidR="001F5EAA" w:rsidRPr="002C3E0E" w:rsidRDefault="001F5EAA" w:rsidP="00D808CE">
      <w:pPr>
        <w:widowControl w:val="0"/>
        <w:ind w:firstLineChars="200" w:firstLine="420"/>
        <w:jc w:val="both"/>
        <w:rPr>
          <w:sz w:val="21"/>
          <w:szCs w:val="21"/>
        </w:rPr>
      </w:pPr>
      <w:r w:rsidRPr="002C3E0E">
        <w:rPr>
          <w:sz w:val="21"/>
          <w:szCs w:val="21"/>
        </w:rPr>
        <w:t>无。</w:t>
      </w:r>
    </w:p>
    <w:p w14:paraId="6A6CA9FA" w14:textId="77777777" w:rsidR="00D808CE" w:rsidRDefault="00D808CE" w:rsidP="00D808CE">
      <w:pPr>
        <w:widowControl w:val="0"/>
        <w:ind w:left="4830" w:hangingChars="2300" w:hanging="4830"/>
        <w:jc w:val="right"/>
        <w:rPr>
          <w:sz w:val="21"/>
          <w:szCs w:val="21"/>
        </w:rPr>
      </w:pPr>
    </w:p>
    <w:p w14:paraId="3918DAE3" w14:textId="77777777" w:rsidR="006958A9" w:rsidRDefault="001F5EAA" w:rsidP="006958A9">
      <w:pPr>
        <w:widowControl w:val="0"/>
        <w:ind w:left="4830" w:hangingChars="2300" w:hanging="4830"/>
        <w:jc w:val="right"/>
        <w:rPr>
          <w:sz w:val="21"/>
          <w:szCs w:val="21"/>
        </w:rPr>
      </w:pPr>
      <w:r w:rsidRPr="002C3E0E">
        <w:rPr>
          <w:sz w:val="21"/>
          <w:szCs w:val="21"/>
        </w:rPr>
        <w:t>《</w:t>
      </w:r>
      <w:r w:rsidR="006958A9" w:rsidRPr="005F0A5B">
        <w:rPr>
          <w:sz w:val="21"/>
          <w:szCs w:val="21"/>
        </w:rPr>
        <w:t>钴酸锂化学分析方法</w:t>
      </w:r>
      <w:r w:rsidR="006958A9" w:rsidRPr="005F0A5B">
        <w:rPr>
          <w:sz w:val="21"/>
          <w:szCs w:val="21"/>
        </w:rPr>
        <w:t xml:space="preserve"> </w:t>
      </w:r>
      <w:r w:rsidR="006958A9" w:rsidRPr="005F0A5B">
        <w:rPr>
          <w:sz w:val="21"/>
          <w:szCs w:val="21"/>
        </w:rPr>
        <w:t>第</w:t>
      </w:r>
      <w:r w:rsidR="006958A9" w:rsidRPr="005F0A5B">
        <w:rPr>
          <w:sz w:val="21"/>
          <w:szCs w:val="21"/>
        </w:rPr>
        <w:t>1</w:t>
      </w:r>
      <w:r w:rsidR="006958A9" w:rsidRPr="005F0A5B">
        <w:rPr>
          <w:sz w:val="21"/>
          <w:szCs w:val="21"/>
        </w:rPr>
        <w:t>部分</w:t>
      </w:r>
      <w:r w:rsidR="006958A9">
        <w:rPr>
          <w:rFonts w:hint="eastAsia"/>
          <w:sz w:val="21"/>
          <w:szCs w:val="21"/>
        </w:rPr>
        <w:t xml:space="preserve"> </w:t>
      </w:r>
      <w:r w:rsidR="006958A9" w:rsidRPr="005F0A5B">
        <w:rPr>
          <w:sz w:val="21"/>
          <w:szCs w:val="21"/>
        </w:rPr>
        <w:t>钴量的测定</w:t>
      </w:r>
    </w:p>
    <w:p w14:paraId="51E17002" w14:textId="2A32BC15" w:rsidR="001F5EAA" w:rsidRPr="002C3E0E" w:rsidRDefault="006958A9" w:rsidP="006958A9">
      <w:pPr>
        <w:widowControl w:val="0"/>
        <w:ind w:left="4830" w:hangingChars="2300" w:hanging="4830"/>
        <w:jc w:val="right"/>
        <w:rPr>
          <w:sz w:val="21"/>
          <w:szCs w:val="21"/>
        </w:rPr>
      </w:pPr>
      <w:r>
        <w:rPr>
          <w:sz w:val="21"/>
          <w:szCs w:val="21"/>
        </w:rPr>
        <w:t xml:space="preserve">                                                     </w:t>
      </w:r>
      <w:r w:rsidRPr="005F0A5B">
        <w:rPr>
          <w:sz w:val="21"/>
          <w:szCs w:val="21"/>
        </w:rPr>
        <w:t>EDTA</w:t>
      </w:r>
      <w:r w:rsidRPr="005F0A5B">
        <w:rPr>
          <w:sz w:val="21"/>
          <w:szCs w:val="21"/>
        </w:rPr>
        <w:t>滴定法</w:t>
      </w:r>
      <w:r>
        <w:rPr>
          <w:rFonts w:hint="eastAsia"/>
          <w:sz w:val="21"/>
          <w:szCs w:val="21"/>
        </w:rPr>
        <w:t>和电位滴定法</w:t>
      </w:r>
      <w:r w:rsidR="001F5EAA" w:rsidRPr="002C3E0E">
        <w:rPr>
          <w:sz w:val="21"/>
          <w:szCs w:val="21"/>
        </w:rPr>
        <w:t>》</w:t>
      </w:r>
      <w:r>
        <w:rPr>
          <w:rFonts w:hint="eastAsia"/>
          <w:sz w:val="21"/>
          <w:szCs w:val="21"/>
        </w:rPr>
        <w:t>标准</w:t>
      </w:r>
      <w:r w:rsidR="001F5EAA" w:rsidRPr="002C3E0E">
        <w:rPr>
          <w:sz w:val="21"/>
          <w:szCs w:val="21"/>
        </w:rPr>
        <w:t>编制组</w:t>
      </w:r>
    </w:p>
    <w:p w14:paraId="5092DB23" w14:textId="4F1B7425" w:rsidR="001F5EAA" w:rsidRPr="002C3E0E" w:rsidRDefault="001F5EAA" w:rsidP="00D808CE">
      <w:pPr>
        <w:widowControl w:val="0"/>
        <w:jc w:val="both"/>
        <w:rPr>
          <w:sz w:val="21"/>
          <w:szCs w:val="21"/>
        </w:rPr>
      </w:pPr>
      <w:r w:rsidRPr="002C3E0E">
        <w:rPr>
          <w:sz w:val="21"/>
          <w:szCs w:val="21"/>
        </w:rPr>
        <w:t xml:space="preserve">                                                     </w:t>
      </w:r>
      <w:r w:rsidR="00D808CE">
        <w:rPr>
          <w:sz w:val="21"/>
          <w:szCs w:val="21"/>
        </w:rPr>
        <w:t xml:space="preserve">                   </w:t>
      </w:r>
      <w:r w:rsidRPr="002C3E0E">
        <w:rPr>
          <w:sz w:val="21"/>
          <w:szCs w:val="21"/>
        </w:rPr>
        <w:t>202</w:t>
      </w:r>
      <w:r w:rsidR="00771F48">
        <w:rPr>
          <w:sz w:val="21"/>
          <w:szCs w:val="21"/>
        </w:rPr>
        <w:t>3</w:t>
      </w:r>
      <w:r w:rsidRPr="002C3E0E">
        <w:rPr>
          <w:sz w:val="21"/>
          <w:szCs w:val="21"/>
        </w:rPr>
        <w:t>年</w:t>
      </w:r>
      <w:r w:rsidR="00771F48">
        <w:rPr>
          <w:sz w:val="21"/>
          <w:szCs w:val="21"/>
        </w:rPr>
        <w:t>4</w:t>
      </w:r>
      <w:r w:rsidRPr="002C3E0E">
        <w:rPr>
          <w:sz w:val="21"/>
          <w:szCs w:val="21"/>
        </w:rPr>
        <w:t>月</w:t>
      </w:r>
      <w:r w:rsidR="00771F48">
        <w:rPr>
          <w:sz w:val="21"/>
          <w:szCs w:val="21"/>
        </w:rPr>
        <w:t>19</w:t>
      </w:r>
      <w:r w:rsidRPr="002C3E0E">
        <w:rPr>
          <w:sz w:val="21"/>
          <w:szCs w:val="21"/>
        </w:rPr>
        <w:t>日</w:t>
      </w:r>
    </w:p>
    <w:p w14:paraId="6AD58AE5" w14:textId="77777777" w:rsidR="007D26E9" w:rsidRDefault="007D26E9" w:rsidP="001F5EAA">
      <w:pPr>
        <w:widowControl w:val="0"/>
        <w:spacing w:line="440" w:lineRule="exact"/>
        <w:jc w:val="both"/>
        <w:sectPr w:rsidR="007D26E9" w:rsidSect="002C3E0E">
          <w:pgSz w:w="11906" w:h="16838"/>
          <w:pgMar w:top="1440" w:right="1080" w:bottom="1440" w:left="1080" w:header="851" w:footer="992" w:gutter="0"/>
          <w:cols w:space="425"/>
          <w:docGrid w:type="lines" w:linePitch="312"/>
        </w:sectPr>
      </w:pPr>
    </w:p>
    <w:p w14:paraId="337E7EB0" w14:textId="4BBA74C9" w:rsidR="007903F6" w:rsidRPr="0029288D" w:rsidRDefault="007903F6" w:rsidP="007903F6">
      <w:pPr>
        <w:pStyle w:val="2"/>
        <w:ind w:firstLineChars="0" w:firstLine="0"/>
        <w:jc w:val="center"/>
        <w:rPr>
          <w:rFonts w:eastAsiaTheme="minorEastAsia"/>
          <w:sz w:val="32"/>
          <w:szCs w:val="21"/>
        </w:rPr>
      </w:pPr>
      <w:r>
        <w:rPr>
          <w:rFonts w:eastAsiaTheme="minorEastAsia" w:hint="eastAsia"/>
          <w:sz w:val="32"/>
          <w:szCs w:val="21"/>
        </w:rPr>
        <w:lastRenderedPageBreak/>
        <w:t>标准（征求意见稿）</w:t>
      </w:r>
      <w:r>
        <w:rPr>
          <w:rFonts w:eastAsiaTheme="minorEastAsia" w:hint="eastAsia"/>
          <w:sz w:val="32"/>
          <w:szCs w:val="21"/>
        </w:rPr>
        <w:t>_</w:t>
      </w:r>
      <w:r w:rsidRPr="0029288D">
        <w:rPr>
          <w:rFonts w:eastAsiaTheme="minorEastAsia"/>
          <w:sz w:val="32"/>
          <w:szCs w:val="21"/>
        </w:rPr>
        <w:t>意见汇总处理表</w:t>
      </w:r>
    </w:p>
    <w:p w14:paraId="2B351EAA" w14:textId="3BE4BC08" w:rsidR="00715840" w:rsidRPr="00715840" w:rsidRDefault="007903F6" w:rsidP="006D34E6">
      <w:pPr>
        <w:widowControl w:val="0"/>
        <w:ind w:firstLineChars="200" w:firstLine="420"/>
        <w:jc w:val="both"/>
        <w:rPr>
          <w:sz w:val="21"/>
          <w:szCs w:val="21"/>
        </w:rPr>
      </w:pPr>
      <w:r w:rsidRPr="00715840">
        <w:rPr>
          <w:sz w:val="21"/>
          <w:szCs w:val="21"/>
        </w:rPr>
        <w:t>标准项目名称：《</w:t>
      </w:r>
      <w:r w:rsidR="006D34E6" w:rsidRPr="006D34E6">
        <w:rPr>
          <w:rFonts w:hint="eastAsia"/>
          <w:sz w:val="21"/>
          <w:szCs w:val="21"/>
        </w:rPr>
        <w:t>钴酸锂化学分析方法</w:t>
      </w:r>
      <w:r w:rsidR="006D34E6" w:rsidRPr="006D34E6">
        <w:rPr>
          <w:rFonts w:hint="eastAsia"/>
          <w:sz w:val="21"/>
          <w:szCs w:val="21"/>
        </w:rPr>
        <w:t xml:space="preserve"> </w:t>
      </w:r>
      <w:r w:rsidR="006D34E6" w:rsidRPr="006D34E6">
        <w:rPr>
          <w:rFonts w:hint="eastAsia"/>
          <w:sz w:val="21"/>
          <w:szCs w:val="21"/>
        </w:rPr>
        <w:t>第</w:t>
      </w:r>
      <w:r w:rsidR="006D34E6" w:rsidRPr="006D34E6">
        <w:rPr>
          <w:rFonts w:hint="eastAsia"/>
          <w:sz w:val="21"/>
          <w:szCs w:val="21"/>
        </w:rPr>
        <w:t>1</w:t>
      </w:r>
      <w:r w:rsidR="006D34E6" w:rsidRPr="006D34E6">
        <w:rPr>
          <w:rFonts w:hint="eastAsia"/>
          <w:sz w:val="21"/>
          <w:szCs w:val="21"/>
        </w:rPr>
        <w:t>部分</w:t>
      </w:r>
      <w:r w:rsidR="006D34E6" w:rsidRPr="006D34E6">
        <w:rPr>
          <w:rFonts w:hint="eastAsia"/>
          <w:sz w:val="21"/>
          <w:szCs w:val="21"/>
        </w:rPr>
        <w:t xml:space="preserve"> </w:t>
      </w:r>
      <w:r w:rsidR="006D34E6" w:rsidRPr="006D34E6">
        <w:rPr>
          <w:rFonts w:hint="eastAsia"/>
          <w:sz w:val="21"/>
          <w:szCs w:val="21"/>
        </w:rPr>
        <w:t>钴量的测定</w:t>
      </w:r>
      <w:r w:rsidR="006D34E6" w:rsidRPr="006D34E6">
        <w:rPr>
          <w:rFonts w:hint="eastAsia"/>
          <w:sz w:val="21"/>
          <w:szCs w:val="21"/>
        </w:rPr>
        <w:t xml:space="preserve"> EDTA</w:t>
      </w:r>
      <w:r w:rsidR="006D34E6" w:rsidRPr="006D34E6">
        <w:rPr>
          <w:rFonts w:hint="eastAsia"/>
          <w:sz w:val="21"/>
          <w:szCs w:val="21"/>
        </w:rPr>
        <w:t>滴定法和电位滴定法</w:t>
      </w:r>
      <w:r w:rsidRPr="00715840">
        <w:rPr>
          <w:rFonts w:hint="eastAsia"/>
          <w:sz w:val="21"/>
          <w:szCs w:val="21"/>
        </w:rPr>
        <w:t>》</w:t>
      </w:r>
    </w:p>
    <w:p w14:paraId="59AC4225" w14:textId="77777777" w:rsidR="006D34E6" w:rsidRDefault="007903F6" w:rsidP="00715840">
      <w:pPr>
        <w:widowControl w:val="0"/>
        <w:ind w:firstLineChars="200" w:firstLine="420"/>
        <w:jc w:val="both"/>
        <w:rPr>
          <w:rFonts w:ascii="宋体" w:hAnsi="宋体" w:cs="宋体"/>
          <w:sz w:val="21"/>
          <w:szCs w:val="21"/>
        </w:rPr>
      </w:pPr>
      <w:r w:rsidRPr="00715840">
        <w:rPr>
          <w:sz w:val="21"/>
          <w:szCs w:val="21"/>
        </w:rPr>
        <w:t>标准起草单位：</w:t>
      </w:r>
      <w:r w:rsidR="006D34E6" w:rsidRPr="00134233">
        <w:rPr>
          <w:rFonts w:ascii="宋体" w:hAnsi="宋体" w:cs="宋体" w:hint="eastAsia"/>
          <w:sz w:val="21"/>
          <w:szCs w:val="21"/>
        </w:rPr>
        <w:t>天津国安盟固利新材料科技股份有限公司、</w:t>
      </w:r>
      <w:hyperlink r:id="rId15" w:tgtFrame="_blank" w:history="1">
        <w:r w:rsidR="006D34E6" w:rsidRPr="00D42FAB">
          <w:rPr>
            <w:rFonts w:ascii="宋体" w:hAnsi="宋体" w:cs="宋体" w:hint="eastAsia"/>
            <w:sz w:val="21"/>
            <w:szCs w:val="21"/>
          </w:rPr>
          <w:t>厦门厦钨新能源材料股份有限公司</w:t>
        </w:r>
      </w:hyperlink>
      <w:r w:rsidR="006D34E6" w:rsidRPr="00D42FAB">
        <w:rPr>
          <w:rFonts w:ascii="宋体" w:hAnsi="宋体" w:cs="宋体" w:hint="eastAsia"/>
          <w:sz w:val="21"/>
          <w:szCs w:val="21"/>
        </w:rPr>
        <w:t>、广东邦普循环科技有限公司、成都巴莫科技有限责任公司、广东省科学院工业分析检测中心、巴斯夫杉杉电池材料有限公司、北京当升材料科技股份有限公司、湖南长远锂科股份有限公司</w:t>
      </w:r>
      <w:r w:rsidR="006D34E6">
        <w:rPr>
          <w:rFonts w:ascii="宋体" w:hAnsi="宋体" w:cs="宋体" w:hint="eastAsia"/>
          <w:sz w:val="21"/>
          <w:szCs w:val="21"/>
        </w:rPr>
        <w:t>、</w:t>
      </w:r>
      <w:r w:rsidR="006D34E6" w:rsidRPr="00D42FAB">
        <w:rPr>
          <w:rFonts w:ascii="宋体" w:hAnsi="宋体" w:cs="宋体" w:hint="eastAsia"/>
          <w:sz w:val="21"/>
          <w:szCs w:val="21"/>
        </w:rPr>
        <w:t>湖南中伟新能源科技有限公司</w:t>
      </w:r>
      <w:r w:rsidR="006D34E6">
        <w:rPr>
          <w:rFonts w:ascii="宋体" w:hAnsi="宋体" w:cs="宋体" w:hint="eastAsia"/>
          <w:sz w:val="21"/>
          <w:szCs w:val="21"/>
        </w:rPr>
        <w:t>、</w:t>
      </w:r>
      <w:r w:rsidR="006D34E6" w:rsidRPr="00D42FAB">
        <w:rPr>
          <w:rFonts w:ascii="宋体" w:hAnsi="宋体" w:cs="宋体" w:hint="eastAsia"/>
          <w:sz w:val="21"/>
          <w:szCs w:val="21"/>
        </w:rPr>
        <w:t>宜昌邦普循环科技有限公司、浙江华友钴业股份有限公司、江门市科恒实业股份有限公司</w:t>
      </w:r>
      <w:r w:rsidR="006D34E6">
        <w:rPr>
          <w:rFonts w:ascii="宋体" w:hAnsi="宋体" w:cs="宋体" w:hint="eastAsia"/>
          <w:sz w:val="21"/>
          <w:szCs w:val="21"/>
        </w:rPr>
        <w:t>、</w:t>
      </w:r>
      <w:r w:rsidR="006D34E6" w:rsidRPr="00D42FAB">
        <w:rPr>
          <w:rFonts w:ascii="宋体" w:hAnsi="宋体" w:cs="宋体" w:hint="eastAsia"/>
          <w:sz w:val="21"/>
          <w:szCs w:val="21"/>
        </w:rPr>
        <w:t>元能科技(厦门)有限公司</w:t>
      </w:r>
      <w:r w:rsidR="006D34E6">
        <w:rPr>
          <w:rFonts w:ascii="宋体" w:hAnsi="宋体" w:cs="宋体" w:hint="eastAsia"/>
          <w:sz w:val="21"/>
          <w:szCs w:val="21"/>
        </w:rPr>
        <w:t>、</w:t>
      </w:r>
      <w:r w:rsidR="006D34E6" w:rsidRPr="00D42FAB">
        <w:rPr>
          <w:rFonts w:ascii="宋体" w:hAnsi="宋体" w:cs="宋体" w:hint="eastAsia"/>
          <w:sz w:val="21"/>
          <w:szCs w:val="21"/>
        </w:rPr>
        <w:t>深圳市中金岭南有色金属股份有限公司</w:t>
      </w:r>
      <w:r w:rsidR="006D34E6">
        <w:rPr>
          <w:rFonts w:ascii="宋体" w:hAnsi="宋体" w:cs="宋体" w:hint="eastAsia"/>
          <w:sz w:val="21"/>
          <w:szCs w:val="21"/>
        </w:rPr>
        <w:t>、</w:t>
      </w:r>
      <w:r w:rsidR="006D34E6" w:rsidRPr="00D42FAB">
        <w:rPr>
          <w:rFonts w:ascii="宋体" w:hAnsi="宋体" w:cs="宋体" w:hint="eastAsia"/>
          <w:sz w:val="21"/>
          <w:szCs w:val="21"/>
        </w:rPr>
        <w:t>国标(北京)检验认证有限公司</w:t>
      </w:r>
      <w:r w:rsidR="006D34E6">
        <w:rPr>
          <w:rFonts w:ascii="宋体" w:hAnsi="宋体" w:cs="宋体" w:hint="eastAsia"/>
          <w:sz w:val="21"/>
          <w:szCs w:val="21"/>
        </w:rPr>
        <w:t>、</w:t>
      </w:r>
      <w:r w:rsidR="006D34E6" w:rsidRPr="00D42FAB">
        <w:rPr>
          <w:rFonts w:ascii="宋体" w:hAnsi="宋体" w:cs="宋体" w:hint="eastAsia"/>
          <w:sz w:val="21"/>
          <w:szCs w:val="21"/>
        </w:rPr>
        <w:t>紫金矿业集团股份有限公司</w:t>
      </w:r>
      <w:r w:rsidR="006D34E6">
        <w:rPr>
          <w:rFonts w:ascii="宋体" w:hAnsi="宋体" w:cs="宋体" w:hint="eastAsia"/>
          <w:sz w:val="21"/>
          <w:szCs w:val="21"/>
        </w:rPr>
        <w:t>、</w:t>
      </w:r>
      <w:r w:rsidR="006D34E6" w:rsidRPr="00D42FAB">
        <w:rPr>
          <w:rFonts w:ascii="宋体" w:hAnsi="宋体" w:cs="宋体" w:hint="eastAsia"/>
          <w:sz w:val="21"/>
          <w:szCs w:val="21"/>
        </w:rPr>
        <w:t>湖南赛科检验有限公司</w:t>
      </w:r>
      <w:r w:rsidR="006D34E6">
        <w:rPr>
          <w:rFonts w:ascii="宋体" w:hAnsi="宋体" w:cs="宋体" w:hint="eastAsia"/>
          <w:sz w:val="21"/>
          <w:szCs w:val="21"/>
        </w:rPr>
        <w:t>、</w:t>
      </w:r>
      <w:r w:rsidR="006D34E6" w:rsidRPr="00D42FAB">
        <w:rPr>
          <w:rFonts w:ascii="宋体" w:hAnsi="宋体" w:cs="宋体" w:hint="eastAsia"/>
          <w:sz w:val="21"/>
          <w:szCs w:val="21"/>
        </w:rPr>
        <w:t>国合通用(青岛)测试评价有限公司、瑞士万通中国有限公司、北矿检测技术股份有限公司、北京盟固利新材料科技有限公司</w:t>
      </w:r>
    </w:p>
    <w:p w14:paraId="388C468C" w14:textId="5A600CE2" w:rsidR="007903F6" w:rsidRDefault="007903F6" w:rsidP="00715840">
      <w:pPr>
        <w:widowControl w:val="0"/>
        <w:ind w:firstLineChars="200" w:firstLine="420"/>
        <w:jc w:val="both"/>
        <w:rPr>
          <w:rFonts w:eastAsiaTheme="minorEastAsia"/>
          <w:sz w:val="21"/>
          <w:szCs w:val="21"/>
        </w:rPr>
      </w:pPr>
      <w:r w:rsidRPr="0029288D">
        <w:rPr>
          <w:rFonts w:eastAsiaTheme="minorEastAsia"/>
          <w:sz w:val="21"/>
          <w:szCs w:val="21"/>
        </w:rPr>
        <w:t>承办人：魏蕾；电话：</w:t>
      </w:r>
      <w:r w:rsidRPr="0029288D">
        <w:rPr>
          <w:rFonts w:eastAsiaTheme="minorEastAsia"/>
          <w:sz w:val="21"/>
          <w:szCs w:val="21"/>
        </w:rPr>
        <w:t>15822665755</w:t>
      </w:r>
      <w:r w:rsidRPr="0029288D">
        <w:rPr>
          <w:rFonts w:eastAsiaTheme="minorEastAsia"/>
          <w:sz w:val="21"/>
          <w:szCs w:val="21"/>
        </w:rPr>
        <w:t>；邮箱：</w:t>
      </w:r>
      <w:hyperlink r:id="rId16" w:history="1">
        <w:r w:rsidRPr="0029288D">
          <w:rPr>
            <w:rStyle w:val="afb"/>
            <w:rFonts w:eastAsiaTheme="minorEastAsia"/>
            <w:sz w:val="21"/>
            <w:szCs w:val="21"/>
          </w:rPr>
          <w:t>weilei@htmgl.com.cn</w:t>
        </w:r>
      </w:hyperlink>
      <w:r w:rsidRPr="0029288D">
        <w:rPr>
          <w:rFonts w:eastAsiaTheme="minorEastAsia"/>
          <w:sz w:val="21"/>
          <w:szCs w:val="21"/>
        </w:rPr>
        <w:t xml:space="preserve">    </w:t>
      </w:r>
      <w:r w:rsidR="006D34E6">
        <w:rPr>
          <w:rFonts w:eastAsiaTheme="minorEastAsia"/>
          <w:sz w:val="21"/>
          <w:szCs w:val="21"/>
        </w:rPr>
        <w:t>202X</w:t>
      </w:r>
      <w:r w:rsidRPr="0029288D">
        <w:rPr>
          <w:rFonts w:eastAsiaTheme="minorEastAsia"/>
          <w:sz w:val="21"/>
          <w:szCs w:val="21"/>
        </w:rPr>
        <w:t>年</w:t>
      </w:r>
      <w:r w:rsidR="006D34E6">
        <w:rPr>
          <w:rFonts w:eastAsiaTheme="minorEastAsia"/>
          <w:sz w:val="21"/>
          <w:szCs w:val="21"/>
        </w:rPr>
        <w:t>X</w:t>
      </w:r>
      <w:r w:rsidRPr="0029288D">
        <w:rPr>
          <w:rFonts w:eastAsiaTheme="minorEastAsia"/>
          <w:sz w:val="21"/>
          <w:szCs w:val="21"/>
        </w:rPr>
        <w:t>月</w:t>
      </w:r>
      <w:r w:rsidR="006D34E6">
        <w:rPr>
          <w:rFonts w:eastAsiaTheme="minorEastAsia"/>
          <w:sz w:val="21"/>
          <w:szCs w:val="21"/>
        </w:rPr>
        <w:t>XX</w:t>
      </w:r>
      <w:r w:rsidRPr="0029288D">
        <w:rPr>
          <w:rFonts w:eastAsiaTheme="minorEastAsia"/>
          <w:sz w:val="21"/>
          <w:szCs w:val="21"/>
        </w:rPr>
        <w:t>日填写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1293"/>
        <w:gridCol w:w="4819"/>
        <w:gridCol w:w="2171"/>
        <w:gridCol w:w="917"/>
      </w:tblGrid>
      <w:tr w:rsidR="007903F6" w:rsidRPr="00C67296" w14:paraId="7F4E6E2D" w14:textId="77777777" w:rsidTr="00BA7AB9">
        <w:trPr>
          <w:cantSplit/>
          <w:jc w:val="center"/>
        </w:trPr>
        <w:tc>
          <w:tcPr>
            <w:tcW w:w="275" w:type="pct"/>
            <w:vAlign w:val="center"/>
          </w:tcPr>
          <w:p w14:paraId="787B30CA" w14:textId="77777777" w:rsidR="007903F6" w:rsidRPr="00C67296" w:rsidRDefault="007903F6" w:rsidP="00B10E8F">
            <w:pPr>
              <w:jc w:val="center"/>
              <w:rPr>
                <w:rFonts w:eastAsiaTheme="minorEastAsia"/>
                <w:sz w:val="21"/>
                <w:szCs w:val="21"/>
              </w:rPr>
            </w:pPr>
            <w:r w:rsidRPr="00C67296">
              <w:rPr>
                <w:rFonts w:eastAsiaTheme="minorEastAsia"/>
                <w:sz w:val="21"/>
                <w:szCs w:val="21"/>
              </w:rPr>
              <w:t>序号</w:t>
            </w:r>
          </w:p>
        </w:tc>
        <w:tc>
          <w:tcPr>
            <w:tcW w:w="664" w:type="pct"/>
            <w:vAlign w:val="center"/>
          </w:tcPr>
          <w:p w14:paraId="290B9D9C" w14:textId="77777777" w:rsidR="007903F6" w:rsidRPr="00C67296" w:rsidRDefault="007903F6" w:rsidP="00B10E8F">
            <w:pPr>
              <w:jc w:val="center"/>
              <w:rPr>
                <w:rFonts w:eastAsiaTheme="minorEastAsia"/>
                <w:sz w:val="21"/>
                <w:szCs w:val="21"/>
              </w:rPr>
            </w:pPr>
            <w:r w:rsidRPr="00C67296">
              <w:rPr>
                <w:rFonts w:eastAsiaTheme="minorEastAsia"/>
                <w:sz w:val="21"/>
                <w:szCs w:val="21"/>
              </w:rPr>
              <w:t>标准</w:t>
            </w:r>
          </w:p>
          <w:p w14:paraId="3DAA36A0" w14:textId="77777777" w:rsidR="007903F6" w:rsidRPr="00C67296" w:rsidRDefault="007903F6" w:rsidP="00B10E8F">
            <w:pPr>
              <w:jc w:val="center"/>
              <w:rPr>
                <w:rFonts w:eastAsiaTheme="minorEastAsia"/>
                <w:sz w:val="21"/>
                <w:szCs w:val="21"/>
              </w:rPr>
            </w:pPr>
            <w:r w:rsidRPr="00C67296">
              <w:rPr>
                <w:rFonts w:eastAsiaTheme="minorEastAsia"/>
                <w:sz w:val="21"/>
                <w:szCs w:val="21"/>
              </w:rPr>
              <w:t>章条编号</w:t>
            </w:r>
          </w:p>
        </w:tc>
        <w:tc>
          <w:tcPr>
            <w:tcW w:w="2475" w:type="pct"/>
            <w:vAlign w:val="center"/>
          </w:tcPr>
          <w:p w14:paraId="45FE6081" w14:textId="77777777" w:rsidR="007903F6" w:rsidRPr="00C67296" w:rsidRDefault="007903F6" w:rsidP="00B10E8F">
            <w:pPr>
              <w:jc w:val="center"/>
              <w:rPr>
                <w:rFonts w:eastAsiaTheme="minorEastAsia"/>
                <w:sz w:val="21"/>
                <w:szCs w:val="21"/>
              </w:rPr>
            </w:pPr>
            <w:r w:rsidRPr="00C67296">
              <w:rPr>
                <w:rFonts w:eastAsiaTheme="minorEastAsia"/>
                <w:sz w:val="21"/>
                <w:szCs w:val="21"/>
              </w:rPr>
              <w:t>意见内容</w:t>
            </w:r>
          </w:p>
        </w:tc>
        <w:tc>
          <w:tcPr>
            <w:tcW w:w="1115" w:type="pct"/>
            <w:vAlign w:val="center"/>
          </w:tcPr>
          <w:p w14:paraId="4AC92089" w14:textId="77777777" w:rsidR="007903F6" w:rsidRPr="00C67296" w:rsidRDefault="007903F6" w:rsidP="00B10E8F">
            <w:pPr>
              <w:jc w:val="center"/>
              <w:rPr>
                <w:rFonts w:eastAsiaTheme="minorEastAsia"/>
                <w:sz w:val="21"/>
                <w:szCs w:val="21"/>
              </w:rPr>
            </w:pPr>
            <w:r w:rsidRPr="00C67296">
              <w:rPr>
                <w:rFonts w:eastAsiaTheme="minorEastAsia"/>
                <w:sz w:val="21"/>
                <w:szCs w:val="21"/>
              </w:rPr>
              <w:t>提出单位</w:t>
            </w:r>
          </w:p>
        </w:tc>
        <w:tc>
          <w:tcPr>
            <w:tcW w:w="471" w:type="pct"/>
            <w:vAlign w:val="center"/>
          </w:tcPr>
          <w:p w14:paraId="20F20249" w14:textId="77777777" w:rsidR="007903F6" w:rsidRPr="00C67296" w:rsidRDefault="007903F6" w:rsidP="00B10E8F">
            <w:pPr>
              <w:jc w:val="center"/>
              <w:rPr>
                <w:rFonts w:eastAsiaTheme="minorEastAsia"/>
                <w:sz w:val="21"/>
                <w:szCs w:val="21"/>
              </w:rPr>
            </w:pPr>
            <w:r w:rsidRPr="00C67296">
              <w:rPr>
                <w:rFonts w:eastAsiaTheme="minorEastAsia"/>
                <w:sz w:val="21"/>
                <w:szCs w:val="21"/>
              </w:rPr>
              <w:t>处理意见</w:t>
            </w:r>
          </w:p>
        </w:tc>
      </w:tr>
      <w:tr w:rsidR="007903F6" w:rsidRPr="00C67296" w14:paraId="3A648674" w14:textId="77777777" w:rsidTr="00BA7AB9">
        <w:trPr>
          <w:cantSplit/>
          <w:jc w:val="center"/>
        </w:trPr>
        <w:tc>
          <w:tcPr>
            <w:tcW w:w="275" w:type="pct"/>
            <w:vAlign w:val="center"/>
          </w:tcPr>
          <w:p w14:paraId="7EE5B55F" w14:textId="77777777" w:rsidR="007903F6" w:rsidRPr="00C67296" w:rsidRDefault="007903F6" w:rsidP="00B10E8F">
            <w:pPr>
              <w:jc w:val="center"/>
              <w:rPr>
                <w:rFonts w:eastAsiaTheme="minorEastAsia"/>
                <w:sz w:val="21"/>
                <w:szCs w:val="21"/>
              </w:rPr>
            </w:pPr>
            <w:r w:rsidRPr="00C67296">
              <w:rPr>
                <w:rFonts w:eastAsiaTheme="minorEastAsia"/>
                <w:sz w:val="21"/>
                <w:szCs w:val="21"/>
              </w:rPr>
              <w:t>1</w:t>
            </w:r>
          </w:p>
        </w:tc>
        <w:tc>
          <w:tcPr>
            <w:tcW w:w="664" w:type="pct"/>
            <w:vAlign w:val="center"/>
          </w:tcPr>
          <w:p w14:paraId="4D6BF59F" w14:textId="634AEECC" w:rsidR="007903F6" w:rsidRPr="00C67296" w:rsidRDefault="007903F6" w:rsidP="00B10E8F">
            <w:pPr>
              <w:jc w:val="center"/>
              <w:rPr>
                <w:rFonts w:eastAsiaTheme="minorEastAsia"/>
                <w:sz w:val="21"/>
                <w:szCs w:val="21"/>
              </w:rPr>
            </w:pPr>
          </w:p>
        </w:tc>
        <w:tc>
          <w:tcPr>
            <w:tcW w:w="2475" w:type="pct"/>
            <w:vAlign w:val="center"/>
          </w:tcPr>
          <w:p w14:paraId="41BAB532" w14:textId="410B2303" w:rsidR="007903F6" w:rsidRPr="00C67296" w:rsidRDefault="007903F6" w:rsidP="00B10E8F">
            <w:pPr>
              <w:jc w:val="center"/>
              <w:rPr>
                <w:rFonts w:eastAsiaTheme="minorEastAsia"/>
                <w:sz w:val="21"/>
                <w:szCs w:val="21"/>
              </w:rPr>
            </w:pPr>
          </w:p>
        </w:tc>
        <w:tc>
          <w:tcPr>
            <w:tcW w:w="1115" w:type="pct"/>
            <w:vAlign w:val="center"/>
          </w:tcPr>
          <w:p w14:paraId="32C6103D" w14:textId="0B1D187F" w:rsidR="007903F6" w:rsidRPr="00C67296" w:rsidRDefault="007903F6" w:rsidP="00B10E8F">
            <w:pPr>
              <w:jc w:val="center"/>
              <w:rPr>
                <w:rFonts w:eastAsiaTheme="minorEastAsia"/>
                <w:sz w:val="21"/>
                <w:szCs w:val="21"/>
              </w:rPr>
            </w:pPr>
          </w:p>
        </w:tc>
        <w:tc>
          <w:tcPr>
            <w:tcW w:w="471" w:type="pct"/>
            <w:vAlign w:val="center"/>
          </w:tcPr>
          <w:p w14:paraId="7369BC2A" w14:textId="31DB319D" w:rsidR="007903F6" w:rsidRPr="00C67296" w:rsidRDefault="007903F6" w:rsidP="00B10E8F">
            <w:pPr>
              <w:jc w:val="center"/>
              <w:rPr>
                <w:rFonts w:eastAsiaTheme="minorEastAsia"/>
                <w:sz w:val="21"/>
                <w:szCs w:val="21"/>
              </w:rPr>
            </w:pPr>
          </w:p>
        </w:tc>
      </w:tr>
      <w:tr w:rsidR="007903F6" w:rsidRPr="00C67296" w14:paraId="1DE3D09A" w14:textId="77777777" w:rsidTr="00BA7AB9">
        <w:trPr>
          <w:cantSplit/>
          <w:jc w:val="center"/>
        </w:trPr>
        <w:tc>
          <w:tcPr>
            <w:tcW w:w="275" w:type="pct"/>
            <w:vAlign w:val="center"/>
          </w:tcPr>
          <w:p w14:paraId="3D86D8E5" w14:textId="77777777" w:rsidR="007903F6" w:rsidRPr="00C67296" w:rsidRDefault="007903F6" w:rsidP="00B10E8F">
            <w:pPr>
              <w:jc w:val="center"/>
              <w:rPr>
                <w:rFonts w:eastAsiaTheme="minorEastAsia"/>
                <w:sz w:val="21"/>
                <w:szCs w:val="21"/>
              </w:rPr>
            </w:pPr>
            <w:r w:rsidRPr="00C67296">
              <w:rPr>
                <w:rFonts w:eastAsiaTheme="minorEastAsia"/>
                <w:sz w:val="21"/>
                <w:szCs w:val="21"/>
              </w:rPr>
              <w:t>2</w:t>
            </w:r>
          </w:p>
        </w:tc>
        <w:tc>
          <w:tcPr>
            <w:tcW w:w="664" w:type="pct"/>
            <w:vAlign w:val="center"/>
          </w:tcPr>
          <w:p w14:paraId="793BB157" w14:textId="24CFE612" w:rsidR="007903F6" w:rsidRPr="00C67296" w:rsidRDefault="007903F6" w:rsidP="00B10E8F">
            <w:pPr>
              <w:jc w:val="center"/>
              <w:rPr>
                <w:rFonts w:eastAsiaTheme="minorEastAsia"/>
                <w:sz w:val="21"/>
                <w:szCs w:val="21"/>
              </w:rPr>
            </w:pPr>
          </w:p>
        </w:tc>
        <w:tc>
          <w:tcPr>
            <w:tcW w:w="2475" w:type="pct"/>
            <w:vAlign w:val="center"/>
          </w:tcPr>
          <w:p w14:paraId="020F42E2" w14:textId="48A2B393" w:rsidR="007903F6" w:rsidRPr="00C67296" w:rsidRDefault="007903F6" w:rsidP="00B10E8F">
            <w:pPr>
              <w:jc w:val="center"/>
              <w:rPr>
                <w:rFonts w:eastAsiaTheme="minorEastAsia"/>
                <w:sz w:val="21"/>
                <w:szCs w:val="21"/>
              </w:rPr>
            </w:pPr>
          </w:p>
        </w:tc>
        <w:tc>
          <w:tcPr>
            <w:tcW w:w="1115" w:type="pct"/>
            <w:vAlign w:val="center"/>
          </w:tcPr>
          <w:p w14:paraId="1E857759" w14:textId="76417E66" w:rsidR="007903F6" w:rsidRPr="00C67296" w:rsidRDefault="007903F6" w:rsidP="00B10E8F">
            <w:pPr>
              <w:jc w:val="center"/>
              <w:rPr>
                <w:rFonts w:eastAsiaTheme="minorEastAsia"/>
                <w:sz w:val="21"/>
                <w:szCs w:val="21"/>
              </w:rPr>
            </w:pPr>
          </w:p>
        </w:tc>
        <w:tc>
          <w:tcPr>
            <w:tcW w:w="471" w:type="pct"/>
            <w:vAlign w:val="center"/>
          </w:tcPr>
          <w:p w14:paraId="0140615D" w14:textId="4CB7F79A" w:rsidR="007903F6" w:rsidRPr="00C67296" w:rsidRDefault="007903F6" w:rsidP="00B10E8F">
            <w:pPr>
              <w:jc w:val="center"/>
              <w:rPr>
                <w:rFonts w:eastAsiaTheme="minorEastAsia"/>
                <w:sz w:val="21"/>
                <w:szCs w:val="21"/>
              </w:rPr>
            </w:pPr>
          </w:p>
        </w:tc>
      </w:tr>
      <w:tr w:rsidR="007903F6" w:rsidRPr="00C67296" w14:paraId="5FF3798B" w14:textId="77777777" w:rsidTr="00BA7AB9">
        <w:trPr>
          <w:cantSplit/>
          <w:jc w:val="center"/>
        </w:trPr>
        <w:tc>
          <w:tcPr>
            <w:tcW w:w="275" w:type="pct"/>
            <w:vAlign w:val="center"/>
          </w:tcPr>
          <w:p w14:paraId="47C6770B" w14:textId="77777777" w:rsidR="007903F6" w:rsidRPr="00C67296" w:rsidRDefault="007903F6" w:rsidP="00B10E8F">
            <w:pPr>
              <w:jc w:val="center"/>
              <w:rPr>
                <w:rFonts w:eastAsiaTheme="minorEastAsia"/>
                <w:sz w:val="21"/>
                <w:szCs w:val="21"/>
              </w:rPr>
            </w:pPr>
            <w:r w:rsidRPr="00C67296">
              <w:rPr>
                <w:rFonts w:eastAsiaTheme="minorEastAsia"/>
                <w:sz w:val="21"/>
                <w:szCs w:val="21"/>
              </w:rPr>
              <w:t>3</w:t>
            </w:r>
          </w:p>
        </w:tc>
        <w:tc>
          <w:tcPr>
            <w:tcW w:w="664" w:type="pct"/>
            <w:vAlign w:val="center"/>
          </w:tcPr>
          <w:p w14:paraId="23D1B0D6" w14:textId="6F221EEE" w:rsidR="007903F6" w:rsidRPr="00C67296" w:rsidRDefault="007903F6" w:rsidP="00B10E8F">
            <w:pPr>
              <w:jc w:val="center"/>
              <w:rPr>
                <w:rFonts w:eastAsiaTheme="minorEastAsia"/>
                <w:sz w:val="21"/>
                <w:szCs w:val="21"/>
              </w:rPr>
            </w:pPr>
          </w:p>
        </w:tc>
        <w:tc>
          <w:tcPr>
            <w:tcW w:w="2475" w:type="pct"/>
            <w:vAlign w:val="center"/>
          </w:tcPr>
          <w:p w14:paraId="3E79B6A4" w14:textId="39CFACBA" w:rsidR="007903F6" w:rsidRPr="00C67296" w:rsidRDefault="007903F6" w:rsidP="00B10E8F">
            <w:pPr>
              <w:jc w:val="center"/>
              <w:rPr>
                <w:rFonts w:eastAsiaTheme="minorEastAsia"/>
                <w:sz w:val="21"/>
                <w:szCs w:val="21"/>
              </w:rPr>
            </w:pPr>
          </w:p>
        </w:tc>
        <w:tc>
          <w:tcPr>
            <w:tcW w:w="1115" w:type="pct"/>
            <w:vAlign w:val="center"/>
          </w:tcPr>
          <w:p w14:paraId="5E60948F" w14:textId="499B0D15" w:rsidR="007903F6" w:rsidRPr="00C67296" w:rsidRDefault="007903F6" w:rsidP="00B10E8F">
            <w:pPr>
              <w:jc w:val="center"/>
              <w:rPr>
                <w:rFonts w:eastAsiaTheme="minorEastAsia"/>
                <w:sz w:val="21"/>
                <w:szCs w:val="21"/>
              </w:rPr>
            </w:pPr>
          </w:p>
        </w:tc>
        <w:tc>
          <w:tcPr>
            <w:tcW w:w="471" w:type="pct"/>
            <w:vAlign w:val="center"/>
          </w:tcPr>
          <w:p w14:paraId="3A3009C4" w14:textId="56BA07F2" w:rsidR="007903F6" w:rsidRPr="00C67296" w:rsidRDefault="007903F6" w:rsidP="00B10E8F">
            <w:pPr>
              <w:jc w:val="center"/>
              <w:rPr>
                <w:rFonts w:eastAsiaTheme="minorEastAsia"/>
                <w:sz w:val="21"/>
                <w:szCs w:val="21"/>
              </w:rPr>
            </w:pPr>
          </w:p>
        </w:tc>
      </w:tr>
      <w:tr w:rsidR="007903F6" w:rsidRPr="00C67296" w14:paraId="47DD3E0D" w14:textId="77777777" w:rsidTr="00BA7AB9">
        <w:trPr>
          <w:cantSplit/>
          <w:jc w:val="center"/>
        </w:trPr>
        <w:tc>
          <w:tcPr>
            <w:tcW w:w="275" w:type="pct"/>
            <w:vAlign w:val="center"/>
          </w:tcPr>
          <w:p w14:paraId="1A8AC56E" w14:textId="77777777" w:rsidR="007903F6" w:rsidRPr="00C67296" w:rsidRDefault="007903F6" w:rsidP="00B10E8F">
            <w:pPr>
              <w:jc w:val="center"/>
              <w:rPr>
                <w:rFonts w:eastAsiaTheme="minorEastAsia"/>
                <w:sz w:val="21"/>
                <w:szCs w:val="21"/>
              </w:rPr>
            </w:pPr>
            <w:r w:rsidRPr="00C67296">
              <w:rPr>
                <w:rFonts w:eastAsiaTheme="minorEastAsia"/>
                <w:sz w:val="21"/>
                <w:szCs w:val="21"/>
              </w:rPr>
              <w:t>4</w:t>
            </w:r>
          </w:p>
        </w:tc>
        <w:tc>
          <w:tcPr>
            <w:tcW w:w="664" w:type="pct"/>
            <w:vAlign w:val="center"/>
          </w:tcPr>
          <w:p w14:paraId="58C4D112" w14:textId="4FB51190" w:rsidR="007903F6" w:rsidRPr="00C67296" w:rsidRDefault="007903F6" w:rsidP="00B10E8F">
            <w:pPr>
              <w:jc w:val="center"/>
              <w:rPr>
                <w:rFonts w:eastAsiaTheme="minorEastAsia"/>
                <w:sz w:val="21"/>
                <w:szCs w:val="21"/>
              </w:rPr>
            </w:pPr>
          </w:p>
        </w:tc>
        <w:tc>
          <w:tcPr>
            <w:tcW w:w="2475" w:type="pct"/>
            <w:vAlign w:val="center"/>
          </w:tcPr>
          <w:p w14:paraId="11957DA7" w14:textId="04F1EA45" w:rsidR="007903F6" w:rsidRPr="00C67296" w:rsidRDefault="007903F6" w:rsidP="00B10E8F">
            <w:pPr>
              <w:jc w:val="center"/>
              <w:rPr>
                <w:rFonts w:eastAsiaTheme="minorEastAsia"/>
                <w:sz w:val="21"/>
                <w:szCs w:val="21"/>
              </w:rPr>
            </w:pPr>
          </w:p>
        </w:tc>
        <w:tc>
          <w:tcPr>
            <w:tcW w:w="1115" w:type="pct"/>
            <w:vAlign w:val="center"/>
          </w:tcPr>
          <w:p w14:paraId="2F02288A" w14:textId="5C51CC8C" w:rsidR="007903F6" w:rsidRPr="00C67296" w:rsidRDefault="007903F6" w:rsidP="00B10E8F">
            <w:pPr>
              <w:jc w:val="center"/>
              <w:rPr>
                <w:rFonts w:eastAsiaTheme="minorEastAsia"/>
                <w:sz w:val="21"/>
                <w:szCs w:val="21"/>
              </w:rPr>
            </w:pPr>
          </w:p>
        </w:tc>
        <w:tc>
          <w:tcPr>
            <w:tcW w:w="471" w:type="pct"/>
            <w:vAlign w:val="center"/>
          </w:tcPr>
          <w:p w14:paraId="00DA0ACE" w14:textId="0B09759E" w:rsidR="007903F6" w:rsidRPr="00C67296" w:rsidRDefault="007903F6" w:rsidP="00B10E8F">
            <w:pPr>
              <w:jc w:val="center"/>
              <w:rPr>
                <w:rFonts w:eastAsiaTheme="minorEastAsia"/>
                <w:sz w:val="21"/>
                <w:szCs w:val="21"/>
              </w:rPr>
            </w:pPr>
          </w:p>
        </w:tc>
      </w:tr>
      <w:tr w:rsidR="007903F6" w:rsidRPr="00C67296" w14:paraId="4F286F98" w14:textId="77777777" w:rsidTr="00BA7AB9">
        <w:trPr>
          <w:cantSplit/>
          <w:jc w:val="center"/>
        </w:trPr>
        <w:tc>
          <w:tcPr>
            <w:tcW w:w="275" w:type="pct"/>
            <w:vAlign w:val="center"/>
          </w:tcPr>
          <w:p w14:paraId="0DA261ED" w14:textId="77777777" w:rsidR="007903F6" w:rsidRPr="00C67296" w:rsidRDefault="007903F6" w:rsidP="00B10E8F">
            <w:pPr>
              <w:jc w:val="center"/>
              <w:rPr>
                <w:rFonts w:eastAsiaTheme="minorEastAsia"/>
                <w:sz w:val="21"/>
                <w:szCs w:val="21"/>
              </w:rPr>
            </w:pPr>
            <w:r w:rsidRPr="00C67296">
              <w:rPr>
                <w:rFonts w:eastAsiaTheme="minorEastAsia"/>
                <w:sz w:val="21"/>
                <w:szCs w:val="21"/>
              </w:rPr>
              <w:t>5</w:t>
            </w:r>
          </w:p>
        </w:tc>
        <w:tc>
          <w:tcPr>
            <w:tcW w:w="664" w:type="pct"/>
            <w:vAlign w:val="center"/>
          </w:tcPr>
          <w:p w14:paraId="299380F0" w14:textId="0E0D0FE7" w:rsidR="007903F6" w:rsidRPr="00C67296" w:rsidRDefault="007903F6" w:rsidP="00B10E8F">
            <w:pPr>
              <w:jc w:val="center"/>
              <w:rPr>
                <w:rFonts w:eastAsiaTheme="minorEastAsia"/>
                <w:sz w:val="21"/>
                <w:szCs w:val="21"/>
              </w:rPr>
            </w:pPr>
          </w:p>
        </w:tc>
        <w:tc>
          <w:tcPr>
            <w:tcW w:w="2475" w:type="pct"/>
            <w:vAlign w:val="center"/>
          </w:tcPr>
          <w:p w14:paraId="1AC647BD" w14:textId="0460BBB0" w:rsidR="007903F6" w:rsidRPr="00C67296" w:rsidRDefault="007903F6" w:rsidP="00B10E8F">
            <w:pPr>
              <w:jc w:val="center"/>
              <w:rPr>
                <w:rFonts w:eastAsiaTheme="minorEastAsia"/>
                <w:sz w:val="21"/>
                <w:szCs w:val="21"/>
              </w:rPr>
            </w:pPr>
          </w:p>
        </w:tc>
        <w:tc>
          <w:tcPr>
            <w:tcW w:w="1115" w:type="pct"/>
            <w:vAlign w:val="center"/>
          </w:tcPr>
          <w:p w14:paraId="43BADB40" w14:textId="4921029B" w:rsidR="007903F6" w:rsidRPr="00C67296" w:rsidRDefault="007903F6" w:rsidP="00B10E8F">
            <w:pPr>
              <w:jc w:val="center"/>
              <w:rPr>
                <w:rFonts w:eastAsiaTheme="minorEastAsia"/>
                <w:sz w:val="21"/>
                <w:szCs w:val="21"/>
              </w:rPr>
            </w:pPr>
          </w:p>
        </w:tc>
        <w:tc>
          <w:tcPr>
            <w:tcW w:w="471" w:type="pct"/>
            <w:vAlign w:val="center"/>
          </w:tcPr>
          <w:p w14:paraId="727A0BED" w14:textId="706F9980" w:rsidR="007903F6" w:rsidRPr="00C67296" w:rsidRDefault="007903F6" w:rsidP="00B10E8F">
            <w:pPr>
              <w:jc w:val="center"/>
              <w:rPr>
                <w:rFonts w:eastAsiaTheme="minorEastAsia"/>
                <w:sz w:val="21"/>
                <w:szCs w:val="21"/>
              </w:rPr>
            </w:pPr>
          </w:p>
        </w:tc>
      </w:tr>
      <w:tr w:rsidR="007903F6" w:rsidRPr="00C67296" w14:paraId="72260224" w14:textId="77777777" w:rsidTr="00BA7AB9">
        <w:trPr>
          <w:cantSplit/>
          <w:jc w:val="center"/>
        </w:trPr>
        <w:tc>
          <w:tcPr>
            <w:tcW w:w="275" w:type="pct"/>
            <w:vAlign w:val="center"/>
          </w:tcPr>
          <w:p w14:paraId="5D4DF4A8" w14:textId="77777777" w:rsidR="007903F6" w:rsidRPr="00C67296" w:rsidRDefault="007903F6" w:rsidP="00B10E8F">
            <w:pPr>
              <w:jc w:val="center"/>
              <w:rPr>
                <w:rFonts w:eastAsiaTheme="minorEastAsia"/>
                <w:sz w:val="21"/>
                <w:szCs w:val="21"/>
              </w:rPr>
            </w:pPr>
            <w:r w:rsidRPr="00C67296">
              <w:rPr>
                <w:rFonts w:eastAsiaTheme="minorEastAsia"/>
                <w:sz w:val="21"/>
                <w:szCs w:val="21"/>
              </w:rPr>
              <w:t>6</w:t>
            </w:r>
          </w:p>
        </w:tc>
        <w:tc>
          <w:tcPr>
            <w:tcW w:w="664" w:type="pct"/>
            <w:vAlign w:val="center"/>
          </w:tcPr>
          <w:p w14:paraId="12AFB417" w14:textId="0D577C2C" w:rsidR="007903F6" w:rsidRPr="00C67296" w:rsidRDefault="007903F6" w:rsidP="00B10E8F">
            <w:pPr>
              <w:jc w:val="center"/>
              <w:rPr>
                <w:rFonts w:eastAsiaTheme="minorEastAsia"/>
                <w:sz w:val="21"/>
                <w:szCs w:val="21"/>
              </w:rPr>
            </w:pPr>
          </w:p>
        </w:tc>
        <w:tc>
          <w:tcPr>
            <w:tcW w:w="2475" w:type="pct"/>
            <w:vAlign w:val="center"/>
          </w:tcPr>
          <w:p w14:paraId="799C8EC6" w14:textId="616C286B" w:rsidR="007903F6" w:rsidRPr="00C67296" w:rsidRDefault="007903F6" w:rsidP="00B10E8F">
            <w:pPr>
              <w:jc w:val="center"/>
              <w:rPr>
                <w:rFonts w:eastAsiaTheme="minorEastAsia"/>
                <w:sz w:val="21"/>
                <w:szCs w:val="21"/>
              </w:rPr>
            </w:pPr>
          </w:p>
        </w:tc>
        <w:tc>
          <w:tcPr>
            <w:tcW w:w="1115" w:type="pct"/>
            <w:vAlign w:val="center"/>
          </w:tcPr>
          <w:p w14:paraId="061E3985" w14:textId="126DD5CB" w:rsidR="007903F6" w:rsidRPr="00C67296" w:rsidRDefault="007903F6" w:rsidP="00B10E8F">
            <w:pPr>
              <w:jc w:val="center"/>
              <w:rPr>
                <w:rFonts w:eastAsiaTheme="minorEastAsia"/>
                <w:sz w:val="21"/>
                <w:szCs w:val="21"/>
              </w:rPr>
            </w:pPr>
          </w:p>
        </w:tc>
        <w:tc>
          <w:tcPr>
            <w:tcW w:w="471" w:type="pct"/>
            <w:vAlign w:val="center"/>
          </w:tcPr>
          <w:p w14:paraId="509152E5" w14:textId="2627D6E7" w:rsidR="007903F6" w:rsidRPr="00C67296" w:rsidRDefault="007903F6" w:rsidP="00B10E8F">
            <w:pPr>
              <w:jc w:val="center"/>
              <w:rPr>
                <w:rFonts w:eastAsiaTheme="minorEastAsia"/>
                <w:sz w:val="21"/>
                <w:szCs w:val="21"/>
              </w:rPr>
            </w:pPr>
          </w:p>
        </w:tc>
      </w:tr>
      <w:tr w:rsidR="007903F6" w:rsidRPr="00C67296" w14:paraId="7F96A892" w14:textId="77777777" w:rsidTr="00BA7AB9">
        <w:trPr>
          <w:cantSplit/>
          <w:jc w:val="center"/>
        </w:trPr>
        <w:tc>
          <w:tcPr>
            <w:tcW w:w="275" w:type="pct"/>
            <w:vAlign w:val="center"/>
          </w:tcPr>
          <w:p w14:paraId="372D0EF2" w14:textId="77777777" w:rsidR="007903F6" w:rsidRPr="00C67296" w:rsidRDefault="007903F6" w:rsidP="00B10E8F">
            <w:pPr>
              <w:jc w:val="center"/>
              <w:rPr>
                <w:rFonts w:eastAsiaTheme="minorEastAsia"/>
                <w:sz w:val="21"/>
                <w:szCs w:val="21"/>
              </w:rPr>
            </w:pPr>
            <w:r w:rsidRPr="00C67296">
              <w:rPr>
                <w:rFonts w:eastAsiaTheme="minorEastAsia"/>
                <w:sz w:val="21"/>
                <w:szCs w:val="21"/>
              </w:rPr>
              <w:t>7</w:t>
            </w:r>
          </w:p>
        </w:tc>
        <w:tc>
          <w:tcPr>
            <w:tcW w:w="664" w:type="pct"/>
            <w:vAlign w:val="center"/>
          </w:tcPr>
          <w:p w14:paraId="56A33B18" w14:textId="60B7808C" w:rsidR="007903F6" w:rsidRPr="00C67296" w:rsidRDefault="007903F6" w:rsidP="00B10E8F">
            <w:pPr>
              <w:jc w:val="center"/>
              <w:rPr>
                <w:rFonts w:eastAsiaTheme="minorEastAsia"/>
                <w:sz w:val="21"/>
                <w:szCs w:val="21"/>
              </w:rPr>
            </w:pPr>
          </w:p>
        </w:tc>
        <w:tc>
          <w:tcPr>
            <w:tcW w:w="2475" w:type="pct"/>
            <w:vAlign w:val="center"/>
          </w:tcPr>
          <w:p w14:paraId="4F1EF81C" w14:textId="6320144C" w:rsidR="007903F6" w:rsidRPr="00C67296" w:rsidRDefault="007903F6" w:rsidP="00B10E8F">
            <w:pPr>
              <w:jc w:val="center"/>
              <w:rPr>
                <w:rFonts w:eastAsiaTheme="minorEastAsia"/>
                <w:sz w:val="21"/>
                <w:szCs w:val="21"/>
              </w:rPr>
            </w:pPr>
          </w:p>
        </w:tc>
        <w:tc>
          <w:tcPr>
            <w:tcW w:w="1115" w:type="pct"/>
            <w:vAlign w:val="center"/>
          </w:tcPr>
          <w:p w14:paraId="722135B1" w14:textId="1AAF8C4A" w:rsidR="007903F6" w:rsidRPr="00C67296" w:rsidRDefault="007903F6" w:rsidP="00B10E8F">
            <w:pPr>
              <w:jc w:val="center"/>
              <w:rPr>
                <w:rFonts w:eastAsiaTheme="minorEastAsia"/>
                <w:sz w:val="21"/>
                <w:szCs w:val="21"/>
              </w:rPr>
            </w:pPr>
          </w:p>
        </w:tc>
        <w:tc>
          <w:tcPr>
            <w:tcW w:w="471" w:type="pct"/>
            <w:vAlign w:val="center"/>
          </w:tcPr>
          <w:p w14:paraId="7F15BA3D" w14:textId="70435BA7" w:rsidR="007903F6" w:rsidRPr="00C67296" w:rsidRDefault="007903F6" w:rsidP="00B10E8F">
            <w:pPr>
              <w:jc w:val="center"/>
              <w:rPr>
                <w:rFonts w:eastAsiaTheme="minorEastAsia"/>
                <w:sz w:val="21"/>
                <w:szCs w:val="21"/>
              </w:rPr>
            </w:pPr>
          </w:p>
        </w:tc>
      </w:tr>
      <w:tr w:rsidR="007903F6" w:rsidRPr="00C67296" w14:paraId="4824652F" w14:textId="77777777" w:rsidTr="00BA7AB9">
        <w:trPr>
          <w:cantSplit/>
          <w:jc w:val="center"/>
        </w:trPr>
        <w:tc>
          <w:tcPr>
            <w:tcW w:w="275" w:type="pct"/>
            <w:vAlign w:val="center"/>
          </w:tcPr>
          <w:p w14:paraId="51CDF754" w14:textId="77777777" w:rsidR="007903F6" w:rsidRPr="00C67296" w:rsidRDefault="007903F6" w:rsidP="00B10E8F">
            <w:pPr>
              <w:jc w:val="center"/>
              <w:rPr>
                <w:rFonts w:eastAsiaTheme="minorEastAsia"/>
                <w:sz w:val="21"/>
                <w:szCs w:val="21"/>
              </w:rPr>
            </w:pPr>
            <w:r w:rsidRPr="00C67296">
              <w:rPr>
                <w:rFonts w:eastAsiaTheme="minorEastAsia"/>
                <w:sz w:val="21"/>
                <w:szCs w:val="21"/>
              </w:rPr>
              <w:t>8</w:t>
            </w:r>
          </w:p>
        </w:tc>
        <w:tc>
          <w:tcPr>
            <w:tcW w:w="664" w:type="pct"/>
            <w:vAlign w:val="center"/>
          </w:tcPr>
          <w:p w14:paraId="659628F4" w14:textId="0519D87E" w:rsidR="007903F6" w:rsidRPr="00C67296" w:rsidRDefault="007903F6" w:rsidP="00B10E8F">
            <w:pPr>
              <w:jc w:val="center"/>
              <w:rPr>
                <w:rFonts w:eastAsiaTheme="minorEastAsia"/>
                <w:sz w:val="21"/>
                <w:szCs w:val="21"/>
              </w:rPr>
            </w:pPr>
          </w:p>
        </w:tc>
        <w:tc>
          <w:tcPr>
            <w:tcW w:w="2475" w:type="pct"/>
            <w:vAlign w:val="center"/>
          </w:tcPr>
          <w:p w14:paraId="4CAE17DE" w14:textId="68FB207A" w:rsidR="007903F6" w:rsidRPr="00C67296" w:rsidRDefault="007903F6" w:rsidP="00B10E8F">
            <w:pPr>
              <w:jc w:val="center"/>
              <w:rPr>
                <w:rFonts w:eastAsiaTheme="minorEastAsia"/>
                <w:sz w:val="21"/>
                <w:szCs w:val="21"/>
              </w:rPr>
            </w:pPr>
          </w:p>
        </w:tc>
        <w:tc>
          <w:tcPr>
            <w:tcW w:w="1115" w:type="pct"/>
            <w:vAlign w:val="center"/>
          </w:tcPr>
          <w:p w14:paraId="4DD689D2" w14:textId="5BA5A78E" w:rsidR="007903F6" w:rsidRPr="00C67296" w:rsidRDefault="007903F6" w:rsidP="00B10E8F">
            <w:pPr>
              <w:jc w:val="center"/>
              <w:rPr>
                <w:rFonts w:eastAsiaTheme="minorEastAsia"/>
                <w:sz w:val="21"/>
                <w:szCs w:val="21"/>
              </w:rPr>
            </w:pPr>
          </w:p>
        </w:tc>
        <w:tc>
          <w:tcPr>
            <w:tcW w:w="471" w:type="pct"/>
            <w:vAlign w:val="center"/>
          </w:tcPr>
          <w:p w14:paraId="3A7225E4" w14:textId="7ACB6BFF" w:rsidR="007903F6" w:rsidRPr="00C67296" w:rsidRDefault="007903F6" w:rsidP="00B10E8F">
            <w:pPr>
              <w:jc w:val="center"/>
              <w:rPr>
                <w:rFonts w:eastAsiaTheme="minorEastAsia"/>
                <w:sz w:val="21"/>
                <w:szCs w:val="21"/>
              </w:rPr>
            </w:pPr>
          </w:p>
        </w:tc>
      </w:tr>
      <w:tr w:rsidR="007903F6" w:rsidRPr="00C67296" w14:paraId="76FF53F6" w14:textId="77777777" w:rsidTr="00BA7AB9">
        <w:trPr>
          <w:cantSplit/>
          <w:jc w:val="center"/>
        </w:trPr>
        <w:tc>
          <w:tcPr>
            <w:tcW w:w="275" w:type="pct"/>
            <w:vAlign w:val="center"/>
          </w:tcPr>
          <w:p w14:paraId="374A8F3F" w14:textId="77777777" w:rsidR="007903F6" w:rsidRPr="00C67296" w:rsidRDefault="007903F6" w:rsidP="00B10E8F">
            <w:pPr>
              <w:jc w:val="center"/>
              <w:rPr>
                <w:rFonts w:eastAsiaTheme="minorEastAsia"/>
                <w:sz w:val="21"/>
                <w:szCs w:val="21"/>
              </w:rPr>
            </w:pPr>
            <w:r w:rsidRPr="00C67296">
              <w:rPr>
                <w:rFonts w:eastAsiaTheme="minorEastAsia"/>
                <w:sz w:val="21"/>
                <w:szCs w:val="21"/>
              </w:rPr>
              <w:t>9</w:t>
            </w:r>
          </w:p>
        </w:tc>
        <w:tc>
          <w:tcPr>
            <w:tcW w:w="664" w:type="pct"/>
            <w:vAlign w:val="center"/>
          </w:tcPr>
          <w:p w14:paraId="42662F31" w14:textId="59FE6AD3" w:rsidR="007903F6" w:rsidRPr="00C67296" w:rsidRDefault="007903F6" w:rsidP="00B10E8F">
            <w:pPr>
              <w:jc w:val="center"/>
              <w:rPr>
                <w:rFonts w:eastAsiaTheme="minorEastAsia"/>
                <w:sz w:val="21"/>
                <w:szCs w:val="21"/>
              </w:rPr>
            </w:pPr>
          </w:p>
        </w:tc>
        <w:tc>
          <w:tcPr>
            <w:tcW w:w="2475" w:type="pct"/>
            <w:vAlign w:val="center"/>
          </w:tcPr>
          <w:p w14:paraId="652D3354" w14:textId="62F4877B" w:rsidR="007903F6" w:rsidRPr="00C67296" w:rsidRDefault="007903F6" w:rsidP="00B10E8F">
            <w:pPr>
              <w:jc w:val="center"/>
              <w:rPr>
                <w:rFonts w:eastAsiaTheme="minorEastAsia"/>
                <w:sz w:val="21"/>
                <w:szCs w:val="21"/>
              </w:rPr>
            </w:pPr>
          </w:p>
        </w:tc>
        <w:tc>
          <w:tcPr>
            <w:tcW w:w="1115" w:type="pct"/>
            <w:vAlign w:val="center"/>
          </w:tcPr>
          <w:p w14:paraId="12171721" w14:textId="7D19E705" w:rsidR="007903F6" w:rsidRPr="00C67296" w:rsidRDefault="007903F6" w:rsidP="00B10E8F">
            <w:pPr>
              <w:jc w:val="center"/>
              <w:rPr>
                <w:rFonts w:eastAsiaTheme="minorEastAsia"/>
                <w:sz w:val="21"/>
                <w:szCs w:val="21"/>
              </w:rPr>
            </w:pPr>
          </w:p>
        </w:tc>
        <w:tc>
          <w:tcPr>
            <w:tcW w:w="471" w:type="pct"/>
            <w:vAlign w:val="center"/>
          </w:tcPr>
          <w:p w14:paraId="1ADEF8E6" w14:textId="4B930A07" w:rsidR="007903F6" w:rsidRPr="00C67296" w:rsidRDefault="007903F6" w:rsidP="00B10E8F">
            <w:pPr>
              <w:jc w:val="center"/>
              <w:rPr>
                <w:rFonts w:eastAsiaTheme="minorEastAsia"/>
                <w:sz w:val="21"/>
                <w:szCs w:val="21"/>
              </w:rPr>
            </w:pPr>
          </w:p>
        </w:tc>
      </w:tr>
      <w:tr w:rsidR="007903F6" w:rsidRPr="00C67296" w14:paraId="0CB0B6F0" w14:textId="77777777" w:rsidTr="00BA7AB9">
        <w:trPr>
          <w:cantSplit/>
          <w:jc w:val="center"/>
        </w:trPr>
        <w:tc>
          <w:tcPr>
            <w:tcW w:w="275" w:type="pct"/>
            <w:vAlign w:val="center"/>
          </w:tcPr>
          <w:p w14:paraId="3C44FE5A" w14:textId="77777777" w:rsidR="007903F6" w:rsidRPr="00C67296" w:rsidRDefault="007903F6" w:rsidP="00B10E8F">
            <w:pPr>
              <w:jc w:val="center"/>
              <w:rPr>
                <w:rFonts w:eastAsiaTheme="minorEastAsia"/>
                <w:sz w:val="21"/>
                <w:szCs w:val="21"/>
              </w:rPr>
            </w:pPr>
            <w:r w:rsidRPr="00C67296">
              <w:rPr>
                <w:rFonts w:eastAsiaTheme="minorEastAsia"/>
                <w:sz w:val="21"/>
                <w:szCs w:val="21"/>
              </w:rPr>
              <w:t>10</w:t>
            </w:r>
          </w:p>
        </w:tc>
        <w:tc>
          <w:tcPr>
            <w:tcW w:w="664" w:type="pct"/>
            <w:vAlign w:val="center"/>
          </w:tcPr>
          <w:p w14:paraId="3DDE9172" w14:textId="6A8CFC47" w:rsidR="007903F6" w:rsidRPr="00C67296" w:rsidRDefault="007903F6" w:rsidP="00B10E8F">
            <w:pPr>
              <w:jc w:val="center"/>
              <w:rPr>
                <w:rFonts w:eastAsiaTheme="minorEastAsia"/>
                <w:sz w:val="21"/>
                <w:szCs w:val="21"/>
              </w:rPr>
            </w:pPr>
          </w:p>
        </w:tc>
        <w:tc>
          <w:tcPr>
            <w:tcW w:w="2475" w:type="pct"/>
            <w:vAlign w:val="center"/>
          </w:tcPr>
          <w:p w14:paraId="1E7E9895" w14:textId="28B2B315" w:rsidR="007903F6" w:rsidRPr="00C67296" w:rsidRDefault="007903F6" w:rsidP="00B10E8F">
            <w:pPr>
              <w:jc w:val="center"/>
              <w:rPr>
                <w:rFonts w:eastAsiaTheme="minorEastAsia"/>
                <w:sz w:val="21"/>
                <w:szCs w:val="21"/>
              </w:rPr>
            </w:pPr>
          </w:p>
        </w:tc>
        <w:tc>
          <w:tcPr>
            <w:tcW w:w="1115" w:type="pct"/>
            <w:vAlign w:val="center"/>
          </w:tcPr>
          <w:p w14:paraId="79B0619E" w14:textId="65C0B55B" w:rsidR="007903F6" w:rsidRPr="00C67296" w:rsidRDefault="007903F6" w:rsidP="00B10E8F">
            <w:pPr>
              <w:jc w:val="center"/>
              <w:rPr>
                <w:rFonts w:eastAsiaTheme="minorEastAsia"/>
                <w:sz w:val="21"/>
                <w:szCs w:val="21"/>
              </w:rPr>
            </w:pPr>
          </w:p>
        </w:tc>
        <w:tc>
          <w:tcPr>
            <w:tcW w:w="471" w:type="pct"/>
            <w:vAlign w:val="center"/>
          </w:tcPr>
          <w:p w14:paraId="7E9DF443" w14:textId="10550522" w:rsidR="007903F6" w:rsidRPr="00C67296" w:rsidRDefault="007903F6" w:rsidP="00B10E8F">
            <w:pPr>
              <w:jc w:val="center"/>
              <w:rPr>
                <w:rFonts w:eastAsiaTheme="minorEastAsia"/>
                <w:sz w:val="21"/>
                <w:szCs w:val="21"/>
              </w:rPr>
            </w:pPr>
          </w:p>
        </w:tc>
      </w:tr>
      <w:tr w:rsidR="007903F6" w:rsidRPr="00C67296" w14:paraId="7F756251" w14:textId="77777777" w:rsidTr="00BA7AB9">
        <w:trPr>
          <w:cantSplit/>
          <w:jc w:val="center"/>
        </w:trPr>
        <w:tc>
          <w:tcPr>
            <w:tcW w:w="275" w:type="pct"/>
            <w:vAlign w:val="center"/>
          </w:tcPr>
          <w:p w14:paraId="7266CDC1" w14:textId="77777777" w:rsidR="007903F6" w:rsidRPr="00C67296" w:rsidRDefault="007903F6" w:rsidP="00B10E8F">
            <w:pPr>
              <w:jc w:val="center"/>
              <w:rPr>
                <w:rFonts w:eastAsiaTheme="minorEastAsia"/>
                <w:sz w:val="21"/>
                <w:szCs w:val="21"/>
              </w:rPr>
            </w:pPr>
            <w:r w:rsidRPr="00C67296">
              <w:rPr>
                <w:rFonts w:eastAsiaTheme="minorEastAsia"/>
                <w:sz w:val="21"/>
                <w:szCs w:val="21"/>
              </w:rPr>
              <w:t>11</w:t>
            </w:r>
          </w:p>
        </w:tc>
        <w:tc>
          <w:tcPr>
            <w:tcW w:w="664" w:type="pct"/>
            <w:vAlign w:val="center"/>
          </w:tcPr>
          <w:p w14:paraId="6CF06AA2" w14:textId="4C59805E" w:rsidR="007903F6" w:rsidRPr="00C67296" w:rsidRDefault="007903F6" w:rsidP="00B10E8F">
            <w:pPr>
              <w:jc w:val="center"/>
              <w:rPr>
                <w:rFonts w:eastAsiaTheme="minorEastAsia"/>
                <w:sz w:val="21"/>
                <w:szCs w:val="21"/>
              </w:rPr>
            </w:pPr>
          </w:p>
        </w:tc>
        <w:tc>
          <w:tcPr>
            <w:tcW w:w="2475" w:type="pct"/>
            <w:vAlign w:val="center"/>
          </w:tcPr>
          <w:p w14:paraId="5E37BD10" w14:textId="3274F7F7" w:rsidR="007903F6" w:rsidRPr="00C67296" w:rsidRDefault="007903F6" w:rsidP="00B10E8F">
            <w:pPr>
              <w:jc w:val="center"/>
              <w:rPr>
                <w:rFonts w:eastAsiaTheme="minorEastAsia"/>
                <w:sz w:val="21"/>
                <w:szCs w:val="21"/>
              </w:rPr>
            </w:pPr>
          </w:p>
        </w:tc>
        <w:tc>
          <w:tcPr>
            <w:tcW w:w="1115" w:type="pct"/>
            <w:vAlign w:val="center"/>
          </w:tcPr>
          <w:p w14:paraId="1B5D0487" w14:textId="2CFA5EB8" w:rsidR="007903F6" w:rsidRPr="00C67296" w:rsidRDefault="007903F6" w:rsidP="00B10E8F">
            <w:pPr>
              <w:jc w:val="center"/>
              <w:rPr>
                <w:rFonts w:eastAsiaTheme="minorEastAsia"/>
                <w:sz w:val="21"/>
                <w:szCs w:val="21"/>
              </w:rPr>
            </w:pPr>
          </w:p>
        </w:tc>
        <w:tc>
          <w:tcPr>
            <w:tcW w:w="471" w:type="pct"/>
            <w:vAlign w:val="center"/>
          </w:tcPr>
          <w:p w14:paraId="5A83703B" w14:textId="3DB70CDB" w:rsidR="007903F6" w:rsidRPr="00C67296" w:rsidRDefault="007903F6" w:rsidP="00B10E8F">
            <w:pPr>
              <w:jc w:val="center"/>
              <w:rPr>
                <w:rFonts w:eastAsiaTheme="minorEastAsia"/>
                <w:sz w:val="21"/>
                <w:szCs w:val="21"/>
              </w:rPr>
            </w:pPr>
          </w:p>
        </w:tc>
      </w:tr>
      <w:tr w:rsidR="007903F6" w:rsidRPr="00C67296" w14:paraId="09D2EA3F" w14:textId="77777777" w:rsidTr="00BA7AB9">
        <w:trPr>
          <w:cantSplit/>
          <w:jc w:val="center"/>
        </w:trPr>
        <w:tc>
          <w:tcPr>
            <w:tcW w:w="275" w:type="pct"/>
            <w:vAlign w:val="center"/>
          </w:tcPr>
          <w:p w14:paraId="5549CA4A" w14:textId="77777777" w:rsidR="007903F6" w:rsidRPr="00C67296" w:rsidRDefault="007903F6" w:rsidP="00B10E8F">
            <w:pPr>
              <w:jc w:val="center"/>
              <w:rPr>
                <w:rFonts w:eastAsiaTheme="minorEastAsia"/>
                <w:sz w:val="21"/>
                <w:szCs w:val="21"/>
              </w:rPr>
            </w:pPr>
            <w:r w:rsidRPr="00C67296">
              <w:rPr>
                <w:rFonts w:eastAsiaTheme="minorEastAsia"/>
                <w:sz w:val="21"/>
                <w:szCs w:val="21"/>
              </w:rPr>
              <w:t>12</w:t>
            </w:r>
          </w:p>
        </w:tc>
        <w:tc>
          <w:tcPr>
            <w:tcW w:w="664" w:type="pct"/>
            <w:vAlign w:val="center"/>
          </w:tcPr>
          <w:p w14:paraId="0AE2654F" w14:textId="422C14F5" w:rsidR="007903F6" w:rsidRPr="00C67296" w:rsidRDefault="007903F6" w:rsidP="00B10E8F">
            <w:pPr>
              <w:jc w:val="center"/>
              <w:rPr>
                <w:rFonts w:eastAsiaTheme="minorEastAsia"/>
                <w:sz w:val="21"/>
                <w:szCs w:val="21"/>
              </w:rPr>
            </w:pPr>
          </w:p>
        </w:tc>
        <w:tc>
          <w:tcPr>
            <w:tcW w:w="2475" w:type="pct"/>
            <w:vAlign w:val="center"/>
          </w:tcPr>
          <w:p w14:paraId="2A5534CF" w14:textId="79E786D2" w:rsidR="007903F6" w:rsidRPr="00C67296" w:rsidRDefault="007903F6" w:rsidP="00B10E8F">
            <w:pPr>
              <w:pStyle w:val="af6"/>
              <w:jc w:val="center"/>
              <w:rPr>
                <w:rFonts w:ascii="Times New Roman" w:eastAsiaTheme="minorEastAsia" w:hAnsi="Times New Roman" w:cs="Times New Roman"/>
                <w:sz w:val="21"/>
                <w:szCs w:val="21"/>
              </w:rPr>
            </w:pPr>
          </w:p>
        </w:tc>
        <w:tc>
          <w:tcPr>
            <w:tcW w:w="1115" w:type="pct"/>
            <w:vAlign w:val="center"/>
          </w:tcPr>
          <w:p w14:paraId="21D7AA04" w14:textId="1C107996" w:rsidR="007903F6" w:rsidRPr="00C67296" w:rsidRDefault="007903F6" w:rsidP="00B10E8F">
            <w:pPr>
              <w:jc w:val="center"/>
              <w:rPr>
                <w:rFonts w:eastAsiaTheme="minorEastAsia"/>
                <w:sz w:val="21"/>
                <w:szCs w:val="21"/>
              </w:rPr>
            </w:pPr>
          </w:p>
        </w:tc>
        <w:tc>
          <w:tcPr>
            <w:tcW w:w="471" w:type="pct"/>
            <w:vAlign w:val="center"/>
          </w:tcPr>
          <w:p w14:paraId="69A2137F" w14:textId="209E747C" w:rsidR="007903F6" w:rsidRPr="00C67296" w:rsidRDefault="007903F6" w:rsidP="00B10E8F">
            <w:pPr>
              <w:jc w:val="center"/>
              <w:rPr>
                <w:rFonts w:eastAsiaTheme="minorEastAsia"/>
                <w:sz w:val="21"/>
                <w:szCs w:val="21"/>
              </w:rPr>
            </w:pPr>
          </w:p>
        </w:tc>
      </w:tr>
      <w:tr w:rsidR="007903F6" w:rsidRPr="00C67296" w14:paraId="01DF5D85" w14:textId="77777777" w:rsidTr="00BA7AB9">
        <w:trPr>
          <w:cantSplit/>
          <w:jc w:val="center"/>
        </w:trPr>
        <w:tc>
          <w:tcPr>
            <w:tcW w:w="275" w:type="pct"/>
            <w:vAlign w:val="center"/>
          </w:tcPr>
          <w:p w14:paraId="7B713711" w14:textId="77777777" w:rsidR="007903F6" w:rsidRPr="00C67296" w:rsidRDefault="007903F6" w:rsidP="00B10E8F">
            <w:pPr>
              <w:jc w:val="center"/>
              <w:rPr>
                <w:rFonts w:eastAsiaTheme="minorEastAsia"/>
                <w:sz w:val="21"/>
                <w:szCs w:val="21"/>
              </w:rPr>
            </w:pPr>
            <w:r w:rsidRPr="00C67296">
              <w:rPr>
                <w:rFonts w:eastAsiaTheme="minorEastAsia"/>
                <w:sz w:val="21"/>
                <w:szCs w:val="21"/>
              </w:rPr>
              <w:t>13</w:t>
            </w:r>
          </w:p>
        </w:tc>
        <w:tc>
          <w:tcPr>
            <w:tcW w:w="664" w:type="pct"/>
            <w:vAlign w:val="center"/>
          </w:tcPr>
          <w:p w14:paraId="415A929E" w14:textId="2B7B8682" w:rsidR="007903F6" w:rsidRPr="00C67296" w:rsidRDefault="007903F6" w:rsidP="00B10E8F">
            <w:pPr>
              <w:jc w:val="center"/>
              <w:rPr>
                <w:rFonts w:eastAsiaTheme="minorEastAsia"/>
                <w:sz w:val="21"/>
                <w:szCs w:val="21"/>
              </w:rPr>
            </w:pPr>
          </w:p>
        </w:tc>
        <w:tc>
          <w:tcPr>
            <w:tcW w:w="2475" w:type="pct"/>
            <w:vAlign w:val="center"/>
          </w:tcPr>
          <w:p w14:paraId="4AB79296" w14:textId="4491E142" w:rsidR="007903F6" w:rsidRPr="00C67296" w:rsidRDefault="007903F6" w:rsidP="00B10E8F">
            <w:pPr>
              <w:jc w:val="center"/>
              <w:rPr>
                <w:rFonts w:eastAsiaTheme="minorEastAsia"/>
                <w:sz w:val="21"/>
                <w:szCs w:val="21"/>
              </w:rPr>
            </w:pPr>
          </w:p>
        </w:tc>
        <w:tc>
          <w:tcPr>
            <w:tcW w:w="1115" w:type="pct"/>
            <w:vAlign w:val="center"/>
          </w:tcPr>
          <w:p w14:paraId="7F7F6080" w14:textId="3F152092" w:rsidR="007903F6" w:rsidRPr="00C67296" w:rsidRDefault="007903F6" w:rsidP="00B10E8F">
            <w:pPr>
              <w:jc w:val="center"/>
              <w:rPr>
                <w:rFonts w:eastAsiaTheme="minorEastAsia"/>
                <w:sz w:val="21"/>
                <w:szCs w:val="21"/>
              </w:rPr>
            </w:pPr>
          </w:p>
        </w:tc>
        <w:tc>
          <w:tcPr>
            <w:tcW w:w="471" w:type="pct"/>
            <w:vAlign w:val="center"/>
          </w:tcPr>
          <w:p w14:paraId="54A610CD" w14:textId="302CDFC9" w:rsidR="007903F6" w:rsidRPr="00C67296" w:rsidRDefault="007903F6" w:rsidP="00B10E8F">
            <w:pPr>
              <w:jc w:val="center"/>
              <w:rPr>
                <w:rFonts w:eastAsiaTheme="minorEastAsia"/>
                <w:sz w:val="21"/>
                <w:szCs w:val="21"/>
              </w:rPr>
            </w:pPr>
          </w:p>
        </w:tc>
      </w:tr>
      <w:tr w:rsidR="007903F6" w:rsidRPr="00C67296" w14:paraId="5D68C66C" w14:textId="77777777" w:rsidTr="00BA7AB9">
        <w:trPr>
          <w:cantSplit/>
          <w:jc w:val="center"/>
        </w:trPr>
        <w:tc>
          <w:tcPr>
            <w:tcW w:w="275" w:type="pct"/>
            <w:vAlign w:val="center"/>
          </w:tcPr>
          <w:p w14:paraId="71137102" w14:textId="77777777" w:rsidR="007903F6" w:rsidRPr="00C67296" w:rsidRDefault="007903F6" w:rsidP="00B10E8F">
            <w:pPr>
              <w:jc w:val="center"/>
              <w:rPr>
                <w:rFonts w:eastAsiaTheme="minorEastAsia"/>
                <w:sz w:val="21"/>
                <w:szCs w:val="21"/>
              </w:rPr>
            </w:pPr>
            <w:r w:rsidRPr="00C67296">
              <w:rPr>
                <w:rFonts w:eastAsiaTheme="minorEastAsia"/>
                <w:sz w:val="21"/>
                <w:szCs w:val="21"/>
              </w:rPr>
              <w:t>14</w:t>
            </w:r>
          </w:p>
        </w:tc>
        <w:tc>
          <w:tcPr>
            <w:tcW w:w="664" w:type="pct"/>
            <w:vAlign w:val="center"/>
          </w:tcPr>
          <w:p w14:paraId="11E354B0" w14:textId="304DC951" w:rsidR="007903F6" w:rsidRPr="00C67296" w:rsidRDefault="007903F6" w:rsidP="00B10E8F">
            <w:pPr>
              <w:jc w:val="center"/>
              <w:rPr>
                <w:rFonts w:eastAsiaTheme="minorEastAsia"/>
                <w:sz w:val="21"/>
                <w:szCs w:val="21"/>
              </w:rPr>
            </w:pPr>
          </w:p>
        </w:tc>
        <w:tc>
          <w:tcPr>
            <w:tcW w:w="2475" w:type="pct"/>
            <w:vAlign w:val="center"/>
          </w:tcPr>
          <w:p w14:paraId="5934B130" w14:textId="0D4BCEEB" w:rsidR="007903F6" w:rsidRPr="00C67296" w:rsidRDefault="007903F6" w:rsidP="00B10E8F">
            <w:pPr>
              <w:jc w:val="center"/>
              <w:rPr>
                <w:rFonts w:eastAsiaTheme="minorEastAsia"/>
                <w:sz w:val="21"/>
                <w:szCs w:val="21"/>
              </w:rPr>
            </w:pPr>
          </w:p>
        </w:tc>
        <w:tc>
          <w:tcPr>
            <w:tcW w:w="1115" w:type="pct"/>
            <w:vAlign w:val="center"/>
          </w:tcPr>
          <w:p w14:paraId="557E62B1" w14:textId="288F59E8" w:rsidR="007903F6" w:rsidRPr="00C67296" w:rsidRDefault="007903F6" w:rsidP="00B10E8F">
            <w:pPr>
              <w:jc w:val="center"/>
              <w:rPr>
                <w:rFonts w:eastAsiaTheme="minorEastAsia"/>
                <w:sz w:val="21"/>
                <w:szCs w:val="21"/>
              </w:rPr>
            </w:pPr>
          </w:p>
        </w:tc>
        <w:tc>
          <w:tcPr>
            <w:tcW w:w="471" w:type="pct"/>
            <w:vAlign w:val="center"/>
          </w:tcPr>
          <w:p w14:paraId="6C9CFB7C" w14:textId="3CE3E16C" w:rsidR="007903F6" w:rsidRPr="00C67296" w:rsidRDefault="007903F6" w:rsidP="00B10E8F">
            <w:pPr>
              <w:jc w:val="center"/>
              <w:rPr>
                <w:rFonts w:eastAsiaTheme="minorEastAsia"/>
                <w:sz w:val="21"/>
                <w:szCs w:val="21"/>
              </w:rPr>
            </w:pPr>
          </w:p>
        </w:tc>
      </w:tr>
      <w:tr w:rsidR="007903F6" w:rsidRPr="00C67296" w14:paraId="511BF70D" w14:textId="77777777" w:rsidTr="00BA7AB9">
        <w:trPr>
          <w:cantSplit/>
          <w:jc w:val="center"/>
        </w:trPr>
        <w:tc>
          <w:tcPr>
            <w:tcW w:w="275" w:type="pct"/>
            <w:vAlign w:val="center"/>
          </w:tcPr>
          <w:p w14:paraId="1790F92D" w14:textId="77777777" w:rsidR="007903F6" w:rsidRPr="00C67296" w:rsidRDefault="007903F6" w:rsidP="00B10E8F">
            <w:pPr>
              <w:jc w:val="center"/>
              <w:rPr>
                <w:rFonts w:eastAsiaTheme="minorEastAsia"/>
                <w:sz w:val="21"/>
                <w:szCs w:val="21"/>
              </w:rPr>
            </w:pPr>
            <w:r w:rsidRPr="00C67296">
              <w:rPr>
                <w:rFonts w:eastAsiaTheme="minorEastAsia"/>
                <w:sz w:val="21"/>
                <w:szCs w:val="21"/>
              </w:rPr>
              <w:t>15</w:t>
            </w:r>
          </w:p>
        </w:tc>
        <w:tc>
          <w:tcPr>
            <w:tcW w:w="664" w:type="pct"/>
            <w:vAlign w:val="center"/>
          </w:tcPr>
          <w:p w14:paraId="2FB3E1F4" w14:textId="19E5EEC1" w:rsidR="007903F6" w:rsidRPr="00C67296" w:rsidRDefault="007903F6" w:rsidP="00B10E8F">
            <w:pPr>
              <w:jc w:val="center"/>
              <w:rPr>
                <w:rFonts w:eastAsiaTheme="minorEastAsia"/>
                <w:sz w:val="21"/>
                <w:szCs w:val="21"/>
              </w:rPr>
            </w:pPr>
          </w:p>
        </w:tc>
        <w:tc>
          <w:tcPr>
            <w:tcW w:w="2475" w:type="pct"/>
            <w:vAlign w:val="center"/>
          </w:tcPr>
          <w:p w14:paraId="22F026BC" w14:textId="763CE9E5" w:rsidR="007903F6" w:rsidRPr="00C67296" w:rsidRDefault="007903F6" w:rsidP="00B10E8F">
            <w:pPr>
              <w:jc w:val="center"/>
              <w:rPr>
                <w:rFonts w:eastAsiaTheme="minorEastAsia"/>
                <w:sz w:val="21"/>
                <w:szCs w:val="21"/>
              </w:rPr>
            </w:pPr>
          </w:p>
        </w:tc>
        <w:tc>
          <w:tcPr>
            <w:tcW w:w="1115" w:type="pct"/>
            <w:vAlign w:val="center"/>
          </w:tcPr>
          <w:p w14:paraId="720AACA5" w14:textId="1E78DD18" w:rsidR="007903F6" w:rsidRPr="00C67296" w:rsidRDefault="007903F6" w:rsidP="00B10E8F">
            <w:pPr>
              <w:jc w:val="center"/>
              <w:rPr>
                <w:rFonts w:eastAsiaTheme="minorEastAsia"/>
                <w:sz w:val="21"/>
                <w:szCs w:val="21"/>
              </w:rPr>
            </w:pPr>
          </w:p>
        </w:tc>
        <w:tc>
          <w:tcPr>
            <w:tcW w:w="471" w:type="pct"/>
            <w:vAlign w:val="center"/>
          </w:tcPr>
          <w:p w14:paraId="1E8E388B" w14:textId="3330E7E4" w:rsidR="007903F6" w:rsidRPr="00C67296" w:rsidRDefault="007903F6" w:rsidP="00B10E8F">
            <w:pPr>
              <w:jc w:val="center"/>
              <w:rPr>
                <w:rFonts w:eastAsiaTheme="minorEastAsia"/>
                <w:sz w:val="21"/>
                <w:szCs w:val="21"/>
              </w:rPr>
            </w:pPr>
          </w:p>
        </w:tc>
      </w:tr>
      <w:tr w:rsidR="007903F6" w:rsidRPr="00C67296" w14:paraId="0A497C2C" w14:textId="77777777" w:rsidTr="00BA7AB9">
        <w:trPr>
          <w:cantSplit/>
          <w:jc w:val="center"/>
        </w:trPr>
        <w:tc>
          <w:tcPr>
            <w:tcW w:w="275" w:type="pct"/>
            <w:vAlign w:val="center"/>
          </w:tcPr>
          <w:p w14:paraId="38E17D4C" w14:textId="77777777" w:rsidR="007903F6" w:rsidRPr="00C67296" w:rsidRDefault="007903F6" w:rsidP="00B10E8F">
            <w:pPr>
              <w:jc w:val="center"/>
              <w:rPr>
                <w:rFonts w:eastAsiaTheme="minorEastAsia"/>
                <w:sz w:val="21"/>
                <w:szCs w:val="21"/>
              </w:rPr>
            </w:pPr>
            <w:r w:rsidRPr="00C67296">
              <w:rPr>
                <w:rFonts w:eastAsiaTheme="minorEastAsia"/>
                <w:sz w:val="21"/>
                <w:szCs w:val="21"/>
              </w:rPr>
              <w:t>16</w:t>
            </w:r>
          </w:p>
        </w:tc>
        <w:tc>
          <w:tcPr>
            <w:tcW w:w="664" w:type="pct"/>
            <w:vAlign w:val="center"/>
          </w:tcPr>
          <w:p w14:paraId="3D90A2B4" w14:textId="6F4768C7" w:rsidR="007903F6" w:rsidRPr="00C67296" w:rsidRDefault="007903F6" w:rsidP="00B10E8F">
            <w:pPr>
              <w:jc w:val="center"/>
              <w:rPr>
                <w:rFonts w:eastAsiaTheme="minorEastAsia"/>
                <w:sz w:val="21"/>
                <w:szCs w:val="21"/>
              </w:rPr>
            </w:pPr>
          </w:p>
        </w:tc>
        <w:tc>
          <w:tcPr>
            <w:tcW w:w="2475" w:type="pct"/>
            <w:vAlign w:val="center"/>
          </w:tcPr>
          <w:p w14:paraId="35F9DA30" w14:textId="509B4232" w:rsidR="007903F6" w:rsidRPr="00C67296" w:rsidRDefault="007903F6" w:rsidP="00B10E8F">
            <w:pPr>
              <w:jc w:val="center"/>
              <w:rPr>
                <w:rFonts w:eastAsiaTheme="minorEastAsia"/>
                <w:sz w:val="21"/>
                <w:szCs w:val="21"/>
              </w:rPr>
            </w:pPr>
          </w:p>
        </w:tc>
        <w:tc>
          <w:tcPr>
            <w:tcW w:w="1115" w:type="pct"/>
            <w:vAlign w:val="center"/>
          </w:tcPr>
          <w:p w14:paraId="4D3441B2" w14:textId="1DC6A3F5" w:rsidR="007903F6" w:rsidRPr="00C67296" w:rsidRDefault="007903F6" w:rsidP="00B10E8F">
            <w:pPr>
              <w:jc w:val="center"/>
              <w:rPr>
                <w:rFonts w:eastAsiaTheme="minorEastAsia"/>
                <w:sz w:val="21"/>
                <w:szCs w:val="21"/>
              </w:rPr>
            </w:pPr>
          </w:p>
        </w:tc>
        <w:tc>
          <w:tcPr>
            <w:tcW w:w="471" w:type="pct"/>
            <w:vAlign w:val="center"/>
          </w:tcPr>
          <w:p w14:paraId="68C936D5" w14:textId="25051FA2" w:rsidR="007903F6" w:rsidRPr="00C67296" w:rsidRDefault="007903F6" w:rsidP="00B10E8F">
            <w:pPr>
              <w:jc w:val="center"/>
              <w:rPr>
                <w:rFonts w:eastAsiaTheme="minorEastAsia"/>
                <w:sz w:val="21"/>
                <w:szCs w:val="21"/>
              </w:rPr>
            </w:pPr>
          </w:p>
        </w:tc>
      </w:tr>
      <w:tr w:rsidR="007903F6" w:rsidRPr="00C67296" w14:paraId="13B12C3A" w14:textId="77777777" w:rsidTr="00BA7AB9">
        <w:trPr>
          <w:cantSplit/>
          <w:jc w:val="center"/>
        </w:trPr>
        <w:tc>
          <w:tcPr>
            <w:tcW w:w="275" w:type="pct"/>
            <w:vAlign w:val="center"/>
          </w:tcPr>
          <w:p w14:paraId="402D61F3" w14:textId="77777777" w:rsidR="007903F6" w:rsidRPr="00C67296" w:rsidRDefault="007903F6" w:rsidP="00B10E8F">
            <w:pPr>
              <w:jc w:val="center"/>
              <w:rPr>
                <w:rFonts w:eastAsiaTheme="minorEastAsia"/>
                <w:sz w:val="21"/>
                <w:szCs w:val="21"/>
              </w:rPr>
            </w:pPr>
            <w:r w:rsidRPr="00C67296">
              <w:rPr>
                <w:rFonts w:eastAsiaTheme="minorEastAsia"/>
                <w:sz w:val="21"/>
                <w:szCs w:val="21"/>
              </w:rPr>
              <w:t>17</w:t>
            </w:r>
          </w:p>
        </w:tc>
        <w:tc>
          <w:tcPr>
            <w:tcW w:w="664" w:type="pct"/>
            <w:vAlign w:val="center"/>
          </w:tcPr>
          <w:p w14:paraId="2813896F" w14:textId="481A9B00" w:rsidR="007903F6" w:rsidRPr="00C67296" w:rsidRDefault="007903F6" w:rsidP="00B10E8F">
            <w:pPr>
              <w:jc w:val="center"/>
              <w:rPr>
                <w:rFonts w:eastAsiaTheme="minorEastAsia"/>
                <w:sz w:val="21"/>
                <w:szCs w:val="21"/>
              </w:rPr>
            </w:pPr>
          </w:p>
        </w:tc>
        <w:tc>
          <w:tcPr>
            <w:tcW w:w="2475" w:type="pct"/>
            <w:vAlign w:val="center"/>
          </w:tcPr>
          <w:p w14:paraId="108C3F38" w14:textId="03BB6B93" w:rsidR="007903F6" w:rsidRPr="00C67296" w:rsidRDefault="007903F6" w:rsidP="00B10E8F">
            <w:pPr>
              <w:pStyle w:val="af6"/>
              <w:jc w:val="center"/>
              <w:rPr>
                <w:rFonts w:ascii="Times New Roman" w:eastAsiaTheme="minorEastAsia" w:hAnsi="Times New Roman" w:cs="Times New Roman"/>
                <w:sz w:val="21"/>
                <w:szCs w:val="21"/>
              </w:rPr>
            </w:pPr>
          </w:p>
        </w:tc>
        <w:tc>
          <w:tcPr>
            <w:tcW w:w="1115" w:type="pct"/>
            <w:vAlign w:val="center"/>
          </w:tcPr>
          <w:p w14:paraId="6F61FD4A" w14:textId="688CB75B" w:rsidR="007903F6" w:rsidRPr="00C67296" w:rsidRDefault="007903F6" w:rsidP="00B10E8F">
            <w:pPr>
              <w:jc w:val="center"/>
              <w:rPr>
                <w:rFonts w:eastAsiaTheme="minorEastAsia"/>
                <w:sz w:val="21"/>
                <w:szCs w:val="21"/>
              </w:rPr>
            </w:pPr>
          </w:p>
        </w:tc>
        <w:tc>
          <w:tcPr>
            <w:tcW w:w="471" w:type="pct"/>
            <w:vAlign w:val="center"/>
          </w:tcPr>
          <w:p w14:paraId="1D3EF7B2" w14:textId="218B9AB9" w:rsidR="007903F6" w:rsidRPr="00C67296" w:rsidRDefault="007903F6" w:rsidP="00B10E8F">
            <w:pPr>
              <w:jc w:val="center"/>
              <w:rPr>
                <w:rFonts w:eastAsiaTheme="minorEastAsia"/>
                <w:sz w:val="21"/>
                <w:szCs w:val="21"/>
              </w:rPr>
            </w:pPr>
          </w:p>
        </w:tc>
      </w:tr>
      <w:tr w:rsidR="007903F6" w:rsidRPr="00C67296" w14:paraId="665B11FA" w14:textId="77777777" w:rsidTr="00BA7AB9">
        <w:trPr>
          <w:cantSplit/>
          <w:jc w:val="center"/>
        </w:trPr>
        <w:tc>
          <w:tcPr>
            <w:tcW w:w="275" w:type="pct"/>
            <w:vAlign w:val="center"/>
          </w:tcPr>
          <w:p w14:paraId="0EFA6844" w14:textId="77777777" w:rsidR="007903F6" w:rsidRPr="00C67296" w:rsidRDefault="007903F6" w:rsidP="00B10E8F">
            <w:pPr>
              <w:jc w:val="center"/>
              <w:rPr>
                <w:rFonts w:eastAsiaTheme="minorEastAsia"/>
                <w:sz w:val="21"/>
                <w:szCs w:val="21"/>
              </w:rPr>
            </w:pPr>
            <w:r w:rsidRPr="00C67296">
              <w:rPr>
                <w:rFonts w:eastAsiaTheme="minorEastAsia"/>
                <w:sz w:val="21"/>
                <w:szCs w:val="21"/>
              </w:rPr>
              <w:t>18</w:t>
            </w:r>
          </w:p>
        </w:tc>
        <w:tc>
          <w:tcPr>
            <w:tcW w:w="664" w:type="pct"/>
            <w:vAlign w:val="center"/>
          </w:tcPr>
          <w:p w14:paraId="377EBF36" w14:textId="18D5B80A" w:rsidR="007903F6" w:rsidRPr="00C67296" w:rsidRDefault="007903F6" w:rsidP="00B10E8F">
            <w:pPr>
              <w:jc w:val="center"/>
              <w:rPr>
                <w:rFonts w:eastAsiaTheme="minorEastAsia"/>
                <w:sz w:val="21"/>
                <w:szCs w:val="21"/>
              </w:rPr>
            </w:pPr>
          </w:p>
        </w:tc>
        <w:tc>
          <w:tcPr>
            <w:tcW w:w="2475" w:type="pct"/>
            <w:vAlign w:val="center"/>
          </w:tcPr>
          <w:p w14:paraId="147A5189" w14:textId="4051AFE5" w:rsidR="007903F6" w:rsidRPr="00C67296" w:rsidRDefault="007903F6" w:rsidP="00B10E8F">
            <w:pPr>
              <w:jc w:val="center"/>
              <w:rPr>
                <w:rFonts w:eastAsiaTheme="minorEastAsia"/>
                <w:sz w:val="21"/>
                <w:szCs w:val="21"/>
              </w:rPr>
            </w:pPr>
          </w:p>
        </w:tc>
        <w:tc>
          <w:tcPr>
            <w:tcW w:w="1115" w:type="pct"/>
            <w:vAlign w:val="center"/>
          </w:tcPr>
          <w:p w14:paraId="3396C338" w14:textId="79631797" w:rsidR="007903F6" w:rsidRPr="00C67296" w:rsidRDefault="007903F6" w:rsidP="00B10E8F">
            <w:pPr>
              <w:jc w:val="center"/>
              <w:rPr>
                <w:rFonts w:eastAsiaTheme="minorEastAsia"/>
                <w:sz w:val="21"/>
                <w:szCs w:val="21"/>
              </w:rPr>
            </w:pPr>
          </w:p>
        </w:tc>
        <w:tc>
          <w:tcPr>
            <w:tcW w:w="471" w:type="pct"/>
            <w:vAlign w:val="center"/>
          </w:tcPr>
          <w:p w14:paraId="39CC1C00" w14:textId="3FB93C78" w:rsidR="007903F6" w:rsidRPr="00C67296" w:rsidRDefault="007903F6" w:rsidP="00B10E8F">
            <w:pPr>
              <w:jc w:val="center"/>
              <w:rPr>
                <w:rFonts w:eastAsiaTheme="minorEastAsia"/>
                <w:sz w:val="21"/>
                <w:szCs w:val="21"/>
              </w:rPr>
            </w:pPr>
          </w:p>
        </w:tc>
      </w:tr>
      <w:tr w:rsidR="007903F6" w:rsidRPr="00C67296" w14:paraId="5F4CC322" w14:textId="77777777" w:rsidTr="00BA7AB9">
        <w:trPr>
          <w:cantSplit/>
          <w:jc w:val="center"/>
        </w:trPr>
        <w:tc>
          <w:tcPr>
            <w:tcW w:w="275" w:type="pct"/>
            <w:vAlign w:val="center"/>
          </w:tcPr>
          <w:p w14:paraId="4ECD85D3" w14:textId="77777777" w:rsidR="007903F6" w:rsidRPr="00C67296" w:rsidRDefault="007903F6" w:rsidP="00B10E8F">
            <w:pPr>
              <w:jc w:val="center"/>
              <w:rPr>
                <w:rFonts w:eastAsiaTheme="minorEastAsia"/>
                <w:sz w:val="21"/>
                <w:szCs w:val="21"/>
              </w:rPr>
            </w:pPr>
            <w:r w:rsidRPr="00C67296">
              <w:rPr>
                <w:rFonts w:eastAsiaTheme="minorEastAsia"/>
                <w:sz w:val="21"/>
                <w:szCs w:val="21"/>
              </w:rPr>
              <w:t>19</w:t>
            </w:r>
          </w:p>
        </w:tc>
        <w:tc>
          <w:tcPr>
            <w:tcW w:w="664" w:type="pct"/>
            <w:vAlign w:val="center"/>
          </w:tcPr>
          <w:p w14:paraId="3D93DFF8" w14:textId="478F2189" w:rsidR="007903F6" w:rsidRPr="00C67296" w:rsidRDefault="007903F6" w:rsidP="00B10E8F">
            <w:pPr>
              <w:jc w:val="center"/>
              <w:rPr>
                <w:rFonts w:eastAsiaTheme="minorEastAsia"/>
                <w:sz w:val="21"/>
                <w:szCs w:val="21"/>
              </w:rPr>
            </w:pPr>
          </w:p>
        </w:tc>
        <w:tc>
          <w:tcPr>
            <w:tcW w:w="2475" w:type="pct"/>
            <w:vAlign w:val="center"/>
          </w:tcPr>
          <w:p w14:paraId="6D0411A5" w14:textId="1CE991E8" w:rsidR="007903F6" w:rsidRPr="00C67296" w:rsidRDefault="007903F6" w:rsidP="00B10E8F">
            <w:pPr>
              <w:jc w:val="center"/>
              <w:rPr>
                <w:rFonts w:eastAsiaTheme="minorEastAsia"/>
                <w:sz w:val="21"/>
                <w:szCs w:val="21"/>
              </w:rPr>
            </w:pPr>
          </w:p>
        </w:tc>
        <w:tc>
          <w:tcPr>
            <w:tcW w:w="1115" w:type="pct"/>
            <w:vAlign w:val="center"/>
          </w:tcPr>
          <w:p w14:paraId="5025DE00" w14:textId="698CED85" w:rsidR="007903F6" w:rsidRPr="00C67296" w:rsidRDefault="007903F6" w:rsidP="00B10E8F">
            <w:pPr>
              <w:jc w:val="center"/>
              <w:rPr>
                <w:rFonts w:eastAsiaTheme="minorEastAsia"/>
                <w:sz w:val="21"/>
                <w:szCs w:val="21"/>
              </w:rPr>
            </w:pPr>
          </w:p>
        </w:tc>
        <w:tc>
          <w:tcPr>
            <w:tcW w:w="471" w:type="pct"/>
            <w:vAlign w:val="center"/>
          </w:tcPr>
          <w:p w14:paraId="57C297F7" w14:textId="5A0214EC" w:rsidR="007903F6" w:rsidRPr="00C67296" w:rsidRDefault="007903F6" w:rsidP="00B10E8F">
            <w:pPr>
              <w:jc w:val="center"/>
              <w:rPr>
                <w:rFonts w:eastAsiaTheme="minorEastAsia"/>
                <w:sz w:val="21"/>
                <w:szCs w:val="21"/>
              </w:rPr>
            </w:pPr>
          </w:p>
        </w:tc>
      </w:tr>
      <w:tr w:rsidR="007903F6" w:rsidRPr="00C67296" w14:paraId="568F845B" w14:textId="77777777" w:rsidTr="00BA7AB9">
        <w:trPr>
          <w:cantSplit/>
          <w:jc w:val="center"/>
        </w:trPr>
        <w:tc>
          <w:tcPr>
            <w:tcW w:w="275" w:type="pct"/>
            <w:vAlign w:val="center"/>
          </w:tcPr>
          <w:p w14:paraId="1EE6D87A" w14:textId="77777777" w:rsidR="007903F6" w:rsidRPr="00C67296" w:rsidRDefault="007903F6" w:rsidP="00B10E8F">
            <w:pPr>
              <w:jc w:val="center"/>
              <w:rPr>
                <w:rFonts w:eastAsiaTheme="minorEastAsia"/>
                <w:sz w:val="21"/>
                <w:szCs w:val="21"/>
              </w:rPr>
            </w:pPr>
            <w:r w:rsidRPr="00C67296">
              <w:rPr>
                <w:rFonts w:eastAsiaTheme="minorEastAsia"/>
                <w:sz w:val="21"/>
                <w:szCs w:val="21"/>
              </w:rPr>
              <w:t>20</w:t>
            </w:r>
          </w:p>
        </w:tc>
        <w:tc>
          <w:tcPr>
            <w:tcW w:w="664" w:type="pct"/>
            <w:vAlign w:val="center"/>
          </w:tcPr>
          <w:p w14:paraId="190B9418" w14:textId="66C50AAB" w:rsidR="007903F6" w:rsidRPr="00C67296" w:rsidRDefault="007903F6" w:rsidP="00B10E8F">
            <w:pPr>
              <w:jc w:val="center"/>
              <w:rPr>
                <w:rFonts w:eastAsiaTheme="minorEastAsia"/>
                <w:sz w:val="21"/>
                <w:szCs w:val="21"/>
              </w:rPr>
            </w:pPr>
          </w:p>
        </w:tc>
        <w:tc>
          <w:tcPr>
            <w:tcW w:w="2475" w:type="pct"/>
            <w:vAlign w:val="center"/>
          </w:tcPr>
          <w:p w14:paraId="6C3D130A" w14:textId="6445D9E5" w:rsidR="007903F6" w:rsidRPr="00C67296" w:rsidRDefault="007903F6" w:rsidP="00B10E8F">
            <w:pPr>
              <w:jc w:val="center"/>
              <w:rPr>
                <w:rFonts w:eastAsiaTheme="minorEastAsia"/>
                <w:sz w:val="21"/>
                <w:szCs w:val="21"/>
              </w:rPr>
            </w:pPr>
          </w:p>
        </w:tc>
        <w:tc>
          <w:tcPr>
            <w:tcW w:w="1115" w:type="pct"/>
            <w:vAlign w:val="center"/>
          </w:tcPr>
          <w:p w14:paraId="7E105AEB" w14:textId="5E80F649" w:rsidR="007903F6" w:rsidRPr="00C67296" w:rsidRDefault="007903F6" w:rsidP="00B10E8F">
            <w:pPr>
              <w:jc w:val="center"/>
              <w:rPr>
                <w:rFonts w:eastAsiaTheme="minorEastAsia"/>
                <w:sz w:val="21"/>
                <w:szCs w:val="21"/>
              </w:rPr>
            </w:pPr>
          </w:p>
        </w:tc>
        <w:tc>
          <w:tcPr>
            <w:tcW w:w="471" w:type="pct"/>
            <w:vAlign w:val="center"/>
          </w:tcPr>
          <w:p w14:paraId="547CE5FA" w14:textId="59065DB5" w:rsidR="007903F6" w:rsidRPr="00C67296" w:rsidRDefault="007903F6" w:rsidP="00B10E8F">
            <w:pPr>
              <w:jc w:val="center"/>
              <w:rPr>
                <w:rFonts w:eastAsiaTheme="minorEastAsia"/>
                <w:sz w:val="21"/>
                <w:szCs w:val="21"/>
              </w:rPr>
            </w:pPr>
          </w:p>
        </w:tc>
      </w:tr>
      <w:tr w:rsidR="007903F6" w:rsidRPr="00C67296" w14:paraId="10E80750" w14:textId="77777777" w:rsidTr="00BA7AB9">
        <w:trPr>
          <w:cantSplit/>
          <w:jc w:val="center"/>
        </w:trPr>
        <w:tc>
          <w:tcPr>
            <w:tcW w:w="275" w:type="pct"/>
            <w:vAlign w:val="center"/>
          </w:tcPr>
          <w:p w14:paraId="5AD57D69" w14:textId="77777777" w:rsidR="007903F6" w:rsidRPr="00C67296" w:rsidRDefault="007903F6" w:rsidP="00B10E8F">
            <w:pPr>
              <w:jc w:val="center"/>
              <w:rPr>
                <w:rFonts w:eastAsiaTheme="minorEastAsia"/>
                <w:sz w:val="21"/>
                <w:szCs w:val="21"/>
              </w:rPr>
            </w:pPr>
            <w:r w:rsidRPr="00C67296">
              <w:rPr>
                <w:rFonts w:eastAsiaTheme="minorEastAsia"/>
                <w:sz w:val="21"/>
                <w:szCs w:val="21"/>
              </w:rPr>
              <w:t>21</w:t>
            </w:r>
          </w:p>
        </w:tc>
        <w:tc>
          <w:tcPr>
            <w:tcW w:w="664" w:type="pct"/>
            <w:vAlign w:val="center"/>
          </w:tcPr>
          <w:p w14:paraId="4B3903A1" w14:textId="7AF8F88C" w:rsidR="007903F6" w:rsidRPr="00C67296" w:rsidRDefault="007903F6" w:rsidP="00B10E8F">
            <w:pPr>
              <w:jc w:val="center"/>
              <w:rPr>
                <w:rFonts w:eastAsiaTheme="minorEastAsia"/>
                <w:sz w:val="21"/>
                <w:szCs w:val="21"/>
              </w:rPr>
            </w:pPr>
          </w:p>
        </w:tc>
        <w:tc>
          <w:tcPr>
            <w:tcW w:w="2475" w:type="pct"/>
            <w:vAlign w:val="center"/>
          </w:tcPr>
          <w:p w14:paraId="654D1333" w14:textId="508E37A1" w:rsidR="007903F6" w:rsidRPr="00C67296" w:rsidRDefault="007903F6" w:rsidP="00B10E8F">
            <w:pPr>
              <w:jc w:val="center"/>
              <w:rPr>
                <w:rFonts w:eastAsiaTheme="minorEastAsia"/>
                <w:sz w:val="21"/>
                <w:szCs w:val="21"/>
              </w:rPr>
            </w:pPr>
          </w:p>
        </w:tc>
        <w:tc>
          <w:tcPr>
            <w:tcW w:w="1115" w:type="pct"/>
            <w:vAlign w:val="center"/>
          </w:tcPr>
          <w:p w14:paraId="58E671F4" w14:textId="147528BC" w:rsidR="007903F6" w:rsidRPr="00C67296" w:rsidRDefault="007903F6" w:rsidP="00B10E8F">
            <w:pPr>
              <w:jc w:val="center"/>
              <w:rPr>
                <w:rFonts w:eastAsiaTheme="minorEastAsia"/>
                <w:sz w:val="21"/>
                <w:szCs w:val="21"/>
              </w:rPr>
            </w:pPr>
          </w:p>
        </w:tc>
        <w:tc>
          <w:tcPr>
            <w:tcW w:w="471" w:type="pct"/>
            <w:vAlign w:val="center"/>
          </w:tcPr>
          <w:p w14:paraId="1BAE8319" w14:textId="30373237" w:rsidR="007903F6" w:rsidRPr="00C67296" w:rsidRDefault="007903F6" w:rsidP="00B10E8F">
            <w:pPr>
              <w:jc w:val="center"/>
              <w:rPr>
                <w:rFonts w:eastAsiaTheme="minorEastAsia"/>
                <w:sz w:val="21"/>
                <w:szCs w:val="21"/>
              </w:rPr>
            </w:pPr>
          </w:p>
        </w:tc>
      </w:tr>
      <w:tr w:rsidR="007903F6" w:rsidRPr="00C67296" w14:paraId="35A9765C" w14:textId="77777777" w:rsidTr="00BA7AB9">
        <w:trPr>
          <w:cantSplit/>
          <w:jc w:val="center"/>
        </w:trPr>
        <w:tc>
          <w:tcPr>
            <w:tcW w:w="275" w:type="pct"/>
            <w:vAlign w:val="center"/>
          </w:tcPr>
          <w:p w14:paraId="306D4881" w14:textId="77777777" w:rsidR="007903F6" w:rsidRPr="00C67296" w:rsidRDefault="007903F6" w:rsidP="00B10E8F">
            <w:pPr>
              <w:jc w:val="center"/>
              <w:rPr>
                <w:rFonts w:eastAsiaTheme="minorEastAsia"/>
                <w:sz w:val="21"/>
                <w:szCs w:val="21"/>
              </w:rPr>
            </w:pPr>
            <w:r w:rsidRPr="00C67296">
              <w:rPr>
                <w:rFonts w:eastAsiaTheme="minorEastAsia"/>
                <w:sz w:val="21"/>
                <w:szCs w:val="21"/>
              </w:rPr>
              <w:t>22</w:t>
            </w:r>
          </w:p>
        </w:tc>
        <w:tc>
          <w:tcPr>
            <w:tcW w:w="664" w:type="pct"/>
            <w:vAlign w:val="center"/>
          </w:tcPr>
          <w:p w14:paraId="6B83386E" w14:textId="6EC3FED4" w:rsidR="007903F6" w:rsidRPr="00C67296" w:rsidRDefault="007903F6" w:rsidP="00B10E8F">
            <w:pPr>
              <w:jc w:val="center"/>
              <w:rPr>
                <w:rFonts w:eastAsiaTheme="minorEastAsia"/>
                <w:sz w:val="21"/>
                <w:szCs w:val="21"/>
              </w:rPr>
            </w:pPr>
          </w:p>
        </w:tc>
        <w:tc>
          <w:tcPr>
            <w:tcW w:w="2475" w:type="pct"/>
            <w:vAlign w:val="center"/>
          </w:tcPr>
          <w:p w14:paraId="2418BD50" w14:textId="63EBF933" w:rsidR="007903F6" w:rsidRPr="00C67296" w:rsidRDefault="007903F6" w:rsidP="00B10E8F">
            <w:pPr>
              <w:jc w:val="center"/>
              <w:rPr>
                <w:rFonts w:eastAsiaTheme="minorEastAsia"/>
                <w:sz w:val="21"/>
                <w:szCs w:val="21"/>
              </w:rPr>
            </w:pPr>
          </w:p>
        </w:tc>
        <w:tc>
          <w:tcPr>
            <w:tcW w:w="1115" w:type="pct"/>
            <w:vAlign w:val="center"/>
          </w:tcPr>
          <w:p w14:paraId="64236886" w14:textId="6DA88272" w:rsidR="007903F6" w:rsidRPr="00C67296" w:rsidRDefault="007903F6" w:rsidP="00B10E8F">
            <w:pPr>
              <w:jc w:val="center"/>
              <w:rPr>
                <w:rFonts w:eastAsiaTheme="minorEastAsia"/>
                <w:sz w:val="21"/>
                <w:szCs w:val="21"/>
              </w:rPr>
            </w:pPr>
          </w:p>
        </w:tc>
        <w:tc>
          <w:tcPr>
            <w:tcW w:w="471" w:type="pct"/>
            <w:vAlign w:val="center"/>
          </w:tcPr>
          <w:p w14:paraId="3D6DBAF1" w14:textId="3C6403A1" w:rsidR="007903F6" w:rsidRPr="00C67296" w:rsidRDefault="007903F6" w:rsidP="00B10E8F">
            <w:pPr>
              <w:jc w:val="center"/>
              <w:rPr>
                <w:rFonts w:eastAsiaTheme="minorEastAsia"/>
                <w:sz w:val="21"/>
                <w:szCs w:val="21"/>
              </w:rPr>
            </w:pPr>
          </w:p>
        </w:tc>
      </w:tr>
    </w:tbl>
    <w:p w14:paraId="49083461" w14:textId="7B8EA365" w:rsidR="007903F6" w:rsidRPr="0029288D" w:rsidRDefault="007903F6" w:rsidP="007903F6">
      <w:pPr>
        <w:spacing w:beforeLines="50" w:before="156" w:line="360" w:lineRule="auto"/>
      </w:pPr>
      <w:r w:rsidRPr="0029288D">
        <w:t>说明：（</w:t>
      </w:r>
      <w:r w:rsidRPr="0029288D">
        <w:t>1</w:t>
      </w:r>
      <w:r w:rsidRPr="0029288D">
        <w:t>）发送</w:t>
      </w:r>
      <w:r w:rsidRPr="0029288D">
        <w:t>“</w:t>
      </w:r>
      <w:r w:rsidRPr="0029288D">
        <w:t>征求意见稿</w:t>
      </w:r>
      <w:r w:rsidRPr="0029288D">
        <w:t>”</w:t>
      </w:r>
      <w:r w:rsidRPr="0029288D">
        <w:t>的单位数：</w:t>
      </w:r>
      <w:r w:rsidR="006D34E6">
        <w:rPr>
          <w:u w:val="single"/>
        </w:rPr>
        <w:t>XX</w:t>
      </w:r>
      <w:r w:rsidRPr="0029288D">
        <w:t>个。</w:t>
      </w:r>
    </w:p>
    <w:p w14:paraId="5ACE43DB" w14:textId="1D368951" w:rsidR="007903F6" w:rsidRPr="0029288D" w:rsidRDefault="007903F6" w:rsidP="007903F6">
      <w:pPr>
        <w:spacing w:line="360" w:lineRule="auto"/>
      </w:pPr>
      <w:r w:rsidRPr="0029288D">
        <w:t xml:space="preserve">      </w:t>
      </w:r>
      <w:r w:rsidRPr="0029288D">
        <w:t>（</w:t>
      </w:r>
      <w:r w:rsidRPr="0029288D">
        <w:t>2</w:t>
      </w:r>
      <w:r w:rsidRPr="0029288D">
        <w:t>）收到</w:t>
      </w:r>
      <w:r w:rsidRPr="0029288D">
        <w:t>“</w:t>
      </w:r>
      <w:r w:rsidRPr="0029288D">
        <w:t>征求意见稿</w:t>
      </w:r>
      <w:r w:rsidRPr="0029288D">
        <w:t>”</w:t>
      </w:r>
      <w:r w:rsidRPr="0029288D">
        <w:t>后，回函的单位数：</w:t>
      </w:r>
      <w:r w:rsidR="006D34E6">
        <w:rPr>
          <w:u w:val="single"/>
        </w:rPr>
        <w:t>XX</w:t>
      </w:r>
      <w:r w:rsidRPr="0029288D">
        <w:t>个。</w:t>
      </w:r>
    </w:p>
    <w:p w14:paraId="360E0180" w14:textId="38A61521" w:rsidR="007903F6" w:rsidRPr="0029288D" w:rsidRDefault="007903F6" w:rsidP="007903F6">
      <w:pPr>
        <w:spacing w:line="360" w:lineRule="auto"/>
      </w:pPr>
      <w:r w:rsidRPr="0029288D">
        <w:t xml:space="preserve">      </w:t>
      </w:r>
      <w:r w:rsidRPr="0029288D">
        <w:t>（</w:t>
      </w:r>
      <w:r w:rsidRPr="0029288D">
        <w:t>3</w:t>
      </w:r>
      <w:r w:rsidRPr="0029288D">
        <w:t>）收到</w:t>
      </w:r>
      <w:r w:rsidRPr="0029288D">
        <w:t>“</w:t>
      </w:r>
      <w:r w:rsidRPr="0029288D">
        <w:t>征求意见稿</w:t>
      </w:r>
      <w:r w:rsidRPr="0029288D">
        <w:t>”</w:t>
      </w:r>
      <w:r w:rsidRPr="0029288D">
        <w:t>后，回函并有建议或意见的单位数：</w:t>
      </w:r>
      <w:r w:rsidR="006D34E6">
        <w:rPr>
          <w:u w:val="single"/>
        </w:rPr>
        <w:t>XX</w:t>
      </w:r>
      <w:r w:rsidRPr="0029288D">
        <w:t>个。</w:t>
      </w:r>
    </w:p>
    <w:p w14:paraId="525C5647" w14:textId="77777777" w:rsidR="007903F6" w:rsidRPr="0029288D" w:rsidRDefault="007903F6" w:rsidP="007903F6">
      <w:pPr>
        <w:spacing w:line="360" w:lineRule="auto"/>
      </w:pPr>
      <w:r w:rsidRPr="0029288D">
        <w:t xml:space="preserve">      </w:t>
      </w:r>
      <w:r w:rsidRPr="0029288D">
        <w:t>（</w:t>
      </w:r>
      <w:r w:rsidRPr="0029288D">
        <w:t>4</w:t>
      </w:r>
      <w:r w:rsidRPr="0029288D">
        <w:t>）没有回函的单位数：</w:t>
      </w:r>
      <w:r w:rsidRPr="005943FC">
        <w:rPr>
          <w:rFonts w:hint="eastAsia"/>
          <w:u w:val="single"/>
        </w:rPr>
        <w:t>0</w:t>
      </w:r>
      <w:r w:rsidRPr="0029288D">
        <w:t>个。</w:t>
      </w:r>
      <w:r w:rsidRPr="0029288D">
        <w:t xml:space="preserve"> </w:t>
      </w:r>
    </w:p>
    <w:p w14:paraId="04D2C6E5" w14:textId="77777777" w:rsidR="00A55BF9" w:rsidRDefault="00A55BF9" w:rsidP="00936E66">
      <w:pPr>
        <w:spacing w:line="440" w:lineRule="exact"/>
        <w:sectPr w:rsidR="00A55BF9" w:rsidSect="002C3E0E">
          <w:footerReference w:type="even" r:id="rId17"/>
          <w:footerReference w:type="default" r:id="rId18"/>
          <w:pgSz w:w="11906" w:h="16838"/>
          <w:pgMar w:top="1440" w:right="1080" w:bottom="1440" w:left="1080" w:header="851" w:footer="992" w:gutter="0"/>
          <w:cols w:space="425"/>
          <w:docGrid w:type="lines" w:linePitch="312"/>
        </w:sectPr>
      </w:pPr>
    </w:p>
    <w:p w14:paraId="512DAFB0" w14:textId="4B1F1AD6" w:rsidR="00A55BF9" w:rsidRPr="0029288D" w:rsidRDefault="00A55BF9" w:rsidP="00A55BF9">
      <w:pPr>
        <w:pStyle w:val="2"/>
        <w:ind w:firstLineChars="0" w:firstLine="0"/>
        <w:jc w:val="center"/>
        <w:rPr>
          <w:rFonts w:eastAsiaTheme="minorEastAsia"/>
          <w:sz w:val="32"/>
          <w:szCs w:val="21"/>
        </w:rPr>
      </w:pPr>
      <w:r>
        <w:rPr>
          <w:rFonts w:eastAsiaTheme="minorEastAsia" w:hint="eastAsia"/>
          <w:sz w:val="32"/>
          <w:szCs w:val="21"/>
        </w:rPr>
        <w:lastRenderedPageBreak/>
        <w:t>标准（送审稿）</w:t>
      </w:r>
      <w:r>
        <w:rPr>
          <w:rFonts w:eastAsiaTheme="minorEastAsia" w:hint="eastAsia"/>
          <w:sz w:val="32"/>
          <w:szCs w:val="21"/>
        </w:rPr>
        <w:t>_</w:t>
      </w:r>
      <w:r w:rsidRPr="0029288D">
        <w:rPr>
          <w:rFonts w:eastAsiaTheme="minorEastAsia"/>
          <w:sz w:val="32"/>
          <w:szCs w:val="21"/>
        </w:rPr>
        <w:t>意见汇总处理表</w:t>
      </w:r>
    </w:p>
    <w:p w14:paraId="7F43568F" w14:textId="77777777" w:rsidR="006D34E6" w:rsidRPr="00715840" w:rsidRDefault="006D34E6" w:rsidP="006D34E6">
      <w:pPr>
        <w:widowControl w:val="0"/>
        <w:ind w:firstLineChars="200" w:firstLine="420"/>
        <w:jc w:val="both"/>
        <w:rPr>
          <w:sz w:val="21"/>
          <w:szCs w:val="21"/>
        </w:rPr>
      </w:pPr>
      <w:r w:rsidRPr="00715840">
        <w:rPr>
          <w:sz w:val="21"/>
          <w:szCs w:val="21"/>
        </w:rPr>
        <w:t>标准项目名称：《</w:t>
      </w:r>
      <w:r w:rsidRPr="006D34E6">
        <w:rPr>
          <w:rFonts w:hint="eastAsia"/>
          <w:sz w:val="21"/>
          <w:szCs w:val="21"/>
        </w:rPr>
        <w:t>钴酸锂化学分析方法</w:t>
      </w:r>
      <w:r w:rsidRPr="006D34E6">
        <w:rPr>
          <w:rFonts w:hint="eastAsia"/>
          <w:sz w:val="21"/>
          <w:szCs w:val="21"/>
        </w:rPr>
        <w:t xml:space="preserve"> </w:t>
      </w:r>
      <w:r w:rsidRPr="006D34E6">
        <w:rPr>
          <w:rFonts w:hint="eastAsia"/>
          <w:sz w:val="21"/>
          <w:szCs w:val="21"/>
        </w:rPr>
        <w:t>第</w:t>
      </w:r>
      <w:r w:rsidRPr="006D34E6">
        <w:rPr>
          <w:rFonts w:hint="eastAsia"/>
          <w:sz w:val="21"/>
          <w:szCs w:val="21"/>
        </w:rPr>
        <w:t>1</w:t>
      </w:r>
      <w:r w:rsidRPr="006D34E6">
        <w:rPr>
          <w:rFonts w:hint="eastAsia"/>
          <w:sz w:val="21"/>
          <w:szCs w:val="21"/>
        </w:rPr>
        <w:t>部分</w:t>
      </w:r>
      <w:r w:rsidRPr="006D34E6">
        <w:rPr>
          <w:rFonts w:hint="eastAsia"/>
          <w:sz w:val="21"/>
          <w:szCs w:val="21"/>
        </w:rPr>
        <w:t xml:space="preserve"> </w:t>
      </w:r>
      <w:r w:rsidRPr="006D34E6">
        <w:rPr>
          <w:rFonts w:hint="eastAsia"/>
          <w:sz w:val="21"/>
          <w:szCs w:val="21"/>
        </w:rPr>
        <w:t>钴量的测定</w:t>
      </w:r>
      <w:r w:rsidRPr="006D34E6">
        <w:rPr>
          <w:rFonts w:hint="eastAsia"/>
          <w:sz w:val="21"/>
          <w:szCs w:val="21"/>
        </w:rPr>
        <w:t xml:space="preserve"> EDTA</w:t>
      </w:r>
      <w:r w:rsidRPr="006D34E6">
        <w:rPr>
          <w:rFonts w:hint="eastAsia"/>
          <w:sz w:val="21"/>
          <w:szCs w:val="21"/>
        </w:rPr>
        <w:t>滴定法和电位滴定法</w:t>
      </w:r>
      <w:r w:rsidRPr="00715840">
        <w:rPr>
          <w:rFonts w:hint="eastAsia"/>
          <w:sz w:val="21"/>
          <w:szCs w:val="21"/>
        </w:rPr>
        <w:t>》</w:t>
      </w:r>
    </w:p>
    <w:p w14:paraId="555CB272" w14:textId="77777777" w:rsidR="006D34E6" w:rsidRDefault="006D34E6" w:rsidP="006D34E6">
      <w:pPr>
        <w:widowControl w:val="0"/>
        <w:ind w:firstLineChars="200" w:firstLine="420"/>
        <w:jc w:val="both"/>
        <w:rPr>
          <w:rFonts w:ascii="宋体" w:hAnsi="宋体" w:cs="宋体"/>
          <w:sz w:val="21"/>
          <w:szCs w:val="21"/>
        </w:rPr>
      </w:pPr>
      <w:r w:rsidRPr="00715840">
        <w:rPr>
          <w:sz w:val="21"/>
          <w:szCs w:val="21"/>
        </w:rPr>
        <w:t>标准起草单位：</w:t>
      </w:r>
      <w:r w:rsidRPr="00134233">
        <w:rPr>
          <w:rFonts w:ascii="宋体" w:hAnsi="宋体" w:cs="宋体" w:hint="eastAsia"/>
          <w:sz w:val="21"/>
          <w:szCs w:val="21"/>
        </w:rPr>
        <w:t>天津国安盟固利新材料科技股份有限公司、</w:t>
      </w:r>
      <w:hyperlink r:id="rId19" w:tgtFrame="_blank" w:history="1">
        <w:r w:rsidRPr="00D42FAB">
          <w:rPr>
            <w:rFonts w:ascii="宋体" w:hAnsi="宋体" w:cs="宋体" w:hint="eastAsia"/>
            <w:sz w:val="21"/>
            <w:szCs w:val="21"/>
          </w:rPr>
          <w:t>厦门厦钨新能源材料股份有限公司</w:t>
        </w:r>
      </w:hyperlink>
      <w:r w:rsidRPr="00D42FAB">
        <w:rPr>
          <w:rFonts w:ascii="宋体" w:hAnsi="宋体" w:cs="宋体" w:hint="eastAsia"/>
          <w:sz w:val="21"/>
          <w:szCs w:val="21"/>
        </w:rPr>
        <w:t>、广东邦普循环科技有限公司、成都巴莫科技有限责任公司、广东省科学院工业分析检测中心、巴斯夫杉杉电池材料有限公司、北京当升材料科技股份有限公司、湖南长远锂科股份有限公司</w:t>
      </w:r>
      <w:r>
        <w:rPr>
          <w:rFonts w:ascii="宋体" w:hAnsi="宋体" w:cs="宋体" w:hint="eastAsia"/>
          <w:sz w:val="21"/>
          <w:szCs w:val="21"/>
        </w:rPr>
        <w:t>、</w:t>
      </w:r>
      <w:r w:rsidRPr="00D42FAB">
        <w:rPr>
          <w:rFonts w:ascii="宋体" w:hAnsi="宋体" w:cs="宋体" w:hint="eastAsia"/>
          <w:sz w:val="21"/>
          <w:szCs w:val="21"/>
        </w:rPr>
        <w:t>湖南中伟新能源科技有限公司</w:t>
      </w:r>
      <w:r>
        <w:rPr>
          <w:rFonts w:ascii="宋体" w:hAnsi="宋体" w:cs="宋体" w:hint="eastAsia"/>
          <w:sz w:val="21"/>
          <w:szCs w:val="21"/>
        </w:rPr>
        <w:t>、</w:t>
      </w:r>
      <w:r w:rsidRPr="00D42FAB">
        <w:rPr>
          <w:rFonts w:ascii="宋体" w:hAnsi="宋体" w:cs="宋体" w:hint="eastAsia"/>
          <w:sz w:val="21"/>
          <w:szCs w:val="21"/>
        </w:rPr>
        <w:t>宜昌邦普循环科技有限公司、浙江华友钴业股份有限公司、江门市科恒实业股份有限公司</w:t>
      </w:r>
      <w:r>
        <w:rPr>
          <w:rFonts w:ascii="宋体" w:hAnsi="宋体" w:cs="宋体" w:hint="eastAsia"/>
          <w:sz w:val="21"/>
          <w:szCs w:val="21"/>
        </w:rPr>
        <w:t>、</w:t>
      </w:r>
      <w:r w:rsidRPr="00D42FAB">
        <w:rPr>
          <w:rFonts w:ascii="宋体" w:hAnsi="宋体" w:cs="宋体" w:hint="eastAsia"/>
          <w:sz w:val="21"/>
          <w:szCs w:val="21"/>
        </w:rPr>
        <w:t>元能科技(厦门)有限公司</w:t>
      </w:r>
      <w:r>
        <w:rPr>
          <w:rFonts w:ascii="宋体" w:hAnsi="宋体" w:cs="宋体" w:hint="eastAsia"/>
          <w:sz w:val="21"/>
          <w:szCs w:val="21"/>
        </w:rPr>
        <w:t>、</w:t>
      </w:r>
      <w:r w:rsidRPr="00D42FAB">
        <w:rPr>
          <w:rFonts w:ascii="宋体" w:hAnsi="宋体" w:cs="宋体" w:hint="eastAsia"/>
          <w:sz w:val="21"/>
          <w:szCs w:val="21"/>
        </w:rPr>
        <w:t>深圳市中金岭南有色金属股份有限公司</w:t>
      </w:r>
      <w:r>
        <w:rPr>
          <w:rFonts w:ascii="宋体" w:hAnsi="宋体" w:cs="宋体" w:hint="eastAsia"/>
          <w:sz w:val="21"/>
          <w:szCs w:val="21"/>
        </w:rPr>
        <w:t>、</w:t>
      </w:r>
      <w:r w:rsidRPr="00D42FAB">
        <w:rPr>
          <w:rFonts w:ascii="宋体" w:hAnsi="宋体" w:cs="宋体" w:hint="eastAsia"/>
          <w:sz w:val="21"/>
          <w:szCs w:val="21"/>
        </w:rPr>
        <w:t>国标(北京)检验认证有限公司</w:t>
      </w:r>
      <w:r>
        <w:rPr>
          <w:rFonts w:ascii="宋体" w:hAnsi="宋体" w:cs="宋体" w:hint="eastAsia"/>
          <w:sz w:val="21"/>
          <w:szCs w:val="21"/>
        </w:rPr>
        <w:t>、</w:t>
      </w:r>
      <w:r w:rsidRPr="00D42FAB">
        <w:rPr>
          <w:rFonts w:ascii="宋体" w:hAnsi="宋体" w:cs="宋体" w:hint="eastAsia"/>
          <w:sz w:val="21"/>
          <w:szCs w:val="21"/>
        </w:rPr>
        <w:t>紫金矿业集团股份有限公司</w:t>
      </w:r>
      <w:r>
        <w:rPr>
          <w:rFonts w:ascii="宋体" w:hAnsi="宋体" w:cs="宋体" w:hint="eastAsia"/>
          <w:sz w:val="21"/>
          <w:szCs w:val="21"/>
        </w:rPr>
        <w:t>、</w:t>
      </w:r>
      <w:r w:rsidRPr="00D42FAB">
        <w:rPr>
          <w:rFonts w:ascii="宋体" w:hAnsi="宋体" w:cs="宋体" w:hint="eastAsia"/>
          <w:sz w:val="21"/>
          <w:szCs w:val="21"/>
        </w:rPr>
        <w:t>湖南赛科检验有限公司</w:t>
      </w:r>
      <w:r>
        <w:rPr>
          <w:rFonts w:ascii="宋体" w:hAnsi="宋体" w:cs="宋体" w:hint="eastAsia"/>
          <w:sz w:val="21"/>
          <w:szCs w:val="21"/>
        </w:rPr>
        <w:t>、</w:t>
      </w:r>
      <w:r w:rsidRPr="00D42FAB">
        <w:rPr>
          <w:rFonts w:ascii="宋体" w:hAnsi="宋体" w:cs="宋体" w:hint="eastAsia"/>
          <w:sz w:val="21"/>
          <w:szCs w:val="21"/>
        </w:rPr>
        <w:t>国合通用(青岛)测试评价有限公司、瑞士万通中国有限公司、北矿检测技术股份有限公司、北京盟固利新材料科技有限公司</w:t>
      </w:r>
    </w:p>
    <w:p w14:paraId="4105BCA6" w14:textId="6263D34C" w:rsidR="00715840" w:rsidRDefault="00715840" w:rsidP="00715840">
      <w:pPr>
        <w:widowControl w:val="0"/>
        <w:ind w:firstLineChars="200" w:firstLine="420"/>
        <w:jc w:val="both"/>
        <w:rPr>
          <w:rFonts w:eastAsiaTheme="minorEastAsia"/>
          <w:sz w:val="21"/>
          <w:szCs w:val="21"/>
        </w:rPr>
      </w:pPr>
      <w:r w:rsidRPr="0029288D">
        <w:rPr>
          <w:rFonts w:eastAsiaTheme="minorEastAsia"/>
          <w:sz w:val="21"/>
          <w:szCs w:val="21"/>
        </w:rPr>
        <w:t>承办人：魏蕾；电话：</w:t>
      </w:r>
      <w:r w:rsidRPr="0029288D">
        <w:rPr>
          <w:rFonts w:eastAsiaTheme="minorEastAsia"/>
          <w:sz w:val="21"/>
          <w:szCs w:val="21"/>
        </w:rPr>
        <w:t>15822665755</w:t>
      </w:r>
      <w:r w:rsidRPr="0029288D">
        <w:rPr>
          <w:rFonts w:eastAsiaTheme="minorEastAsia"/>
          <w:sz w:val="21"/>
          <w:szCs w:val="21"/>
        </w:rPr>
        <w:t>；邮箱：</w:t>
      </w:r>
      <w:hyperlink r:id="rId20" w:history="1">
        <w:r w:rsidRPr="0029288D">
          <w:rPr>
            <w:rStyle w:val="afb"/>
            <w:rFonts w:eastAsiaTheme="minorEastAsia"/>
            <w:sz w:val="21"/>
            <w:szCs w:val="21"/>
          </w:rPr>
          <w:t>weilei@htmgl.com.cn</w:t>
        </w:r>
      </w:hyperlink>
      <w:r w:rsidRPr="0029288D">
        <w:rPr>
          <w:rFonts w:eastAsiaTheme="minorEastAsia"/>
          <w:sz w:val="21"/>
          <w:szCs w:val="21"/>
        </w:rPr>
        <w:t xml:space="preserve">    202</w:t>
      </w:r>
      <w:r w:rsidR="006D34E6">
        <w:rPr>
          <w:rFonts w:eastAsiaTheme="minorEastAsia"/>
          <w:sz w:val="21"/>
          <w:szCs w:val="21"/>
        </w:rPr>
        <w:t>X</w:t>
      </w:r>
      <w:r w:rsidRPr="0029288D">
        <w:rPr>
          <w:rFonts w:eastAsiaTheme="minorEastAsia"/>
          <w:sz w:val="21"/>
          <w:szCs w:val="21"/>
        </w:rPr>
        <w:t>年</w:t>
      </w:r>
      <w:r w:rsidR="006D34E6">
        <w:rPr>
          <w:rFonts w:eastAsiaTheme="minorEastAsia"/>
          <w:sz w:val="21"/>
          <w:szCs w:val="21"/>
        </w:rPr>
        <w:t>X</w:t>
      </w:r>
      <w:r w:rsidRPr="0029288D">
        <w:rPr>
          <w:rFonts w:eastAsiaTheme="minorEastAsia"/>
          <w:sz w:val="21"/>
          <w:szCs w:val="21"/>
        </w:rPr>
        <w:t>月</w:t>
      </w:r>
      <w:r w:rsidR="006D34E6">
        <w:rPr>
          <w:rFonts w:eastAsiaTheme="minorEastAsia"/>
          <w:sz w:val="21"/>
          <w:szCs w:val="21"/>
        </w:rPr>
        <w:t>XX</w:t>
      </w:r>
      <w:r w:rsidRPr="0029288D">
        <w:rPr>
          <w:rFonts w:eastAsiaTheme="minorEastAsia"/>
          <w:sz w:val="21"/>
          <w:szCs w:val="21"/>
        </w:rPr>
        <w:t>日填写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1283"/>
        <w:gridCol w:w="4810"/>
        <w:gridCol w:w="2161"/>
        <w:gridCol w:w="905"/>
      </w:tblGrid>
      <w:tr w:rsidR="00A55BF9" w:rsidRPr="00C67296" w14:paraId="7E616AD3" w14:textId="77777777" w:rsidTr="006D34E6">
        <w:trPr>
          <w:cantSplit/>
          <w:jc w:val="center"/>
        </w:trPr>
        <w:tc>
          <w:tcPr>
            <w:tcW w:w="296" w:type="pct"/>
            <w:vAlign w:val="center"/>
          </w:tcPr>
          <w:p w14:paraId="1E9E9CDB" w14:textId="77777777" w:rsidR="00A55BF9" w:rsidRPr="00B10E8F" w:rsidRDefault="00A55BF9" w:rsidP="00B10E8F">
            <w:pPr>
              <w:jc w:val="center"/>
              <w:rPr>
                <w:rFonts w:eastAsiaTheme="minorEastAsia"/>
                <w:sz w:val="18"/>
                <w:szCs w:val="18"/>
              </w:rPr>
            </w:pPr>
            <w:r w:rsidRPr="00B10E8F">
              <w:rPr>
                <w:rFonts w:eastAsiaTheme="minorEastAsia"/>
                <w:sz w:val="18"/>
                <w:szCs w:val="18"/>
              </w:rPr>
              <w:t>序号</w:t>
            </w:r>
          </w:p>
        </w:tc>
        <w:tc>
          <w:tcPr>
            <w:tcW w:w="659" w:type="pct"/>
            <w:vAlign w:val="center"/>
          </w:tcPr>
          <w:p w14:paraId="45F42D70" w14:textId="77777777" w:rsidR="00A55BF9" w:rsidRPr="00B10E8F" w:rsidRDefault="00A55BF9" w:rsidP="00B10E8F">
            <w:pPr>
              <w:jc w:val="center"/>
              <w:rPr>
                <w:rFonts w:eastAsiaTheme="minorEastAsia"/>
                <w:sz w:val="18"/>
                <w:szCs w:val="18"/>
              </w:rPr>
            </w:pPr>
            <w:r w:rsidRPr="00B10E8F">
              <w:rPr>
                <w:rFonts w:eastAsiaTheme="minorEastAsia"/>
                <w:sz w:val="18"/>
                <w:szCs w:val="18"/>
              </w:rPr>
              <w:t>标准</w:t>
            </w:r>
          </w:p>
          <w:p w14:paraId="437FFE26" w14:textId="77777777" w:rsidR="00A55BF9" w:rsidRPr="00B10E8F" w:rsidRDefault="00A55BF9" w:rsidP="00B10E8F">
            <w:pPr>
              <w:jc w:val="center"/>
              <w:rPr>
                <w:rFonts w:eastAsiaTheme="minorEastAsia"/>
                <w:sz w:val="18"/>
                <w:szCs w:val="18"/>
              </w:rPr>
            </w:pPr>
            <w:r w:rsidRPr="00B10E8F">
              <w:rPr>
                <w:rFonts w:eastAsiaTheme="minorEastAsia"/>
                <w:sz w:val="18"/>
                <w:szCs w:val="18"/>
              </w:rPr>
              <w:t>章条编号</w:t>
            </w:r>
          </w:p>
        </w:tc>
        <w:tc>
          <w:tcPr>
            <w:tcW w:w="2470" w:type="pct"/>
            <w:vAlign w:val="center"/>
          </w:tcPr>
          <w:p w14:paraId="2045D731" w14:textId="77777777" w:rsidR="00A55BF9" w:rsidRPr="00B10E8F" w:rsidRDefault="00A55BF9" w:rsidP="00B10E8F">
            <w:pPr>
              <w:jc w:val="center"/>
              <w:rPr>
                <w:rFonts w:eastAsiaTheme="minorEastAsia"/>
                <w:sz w:val="18"/>
                <w:szCs w:val="18"/>
              </w:rPr>
            </w:pPr>
            <w:r w:rsidRPr="00B10E8F">
              <w:rPr>
                <w:rFonts w:eastAsiaTheme="minorEastAsia"/>
                <w:sz w:val="18"/>
                <w:szCs w:val="18"/>
              </w:rPr>
              <w:t>意见内容</w:t>
            </w:r>
          </w:p>
        </w:tc>
        <w:tc>
          <w:tcPr>
            <w:tcW w:w="1110" w:type="pct"/>
            <w:vAlign w:val="center"/>
          </w:tcPr>
          <w:p w14:paraId="325D2F0B" w14:textId="77777777" w:rsidR="00A55BF9" w:rsidRPr="00B10E8F" w:rsidRDefault="00A55BF9" w:rsidP="00B10E8F">
            <w:pPr>
              <w:jc w:val="center"/>
              <w:rPr>
                <w:rFonts w:eastAsiaTheme="minorEastAsia"/>
                <w:sz w:val="18"/>
                <w:szCs w:val="18"/>
              </w:rPr>
            </w:pPr>
            <w:r w:rsidRPr="00B10E8F">
              <w:rPr>
                <w:rFonts w:eastAsiaTheme="minorEastAsia"/>
                <w:sz w:val="18"/>
                <w:szCs w:val="18"/>
              </w:rPr>
              <w:t>提出单位</w:t>
            </w:r>
          </w:p>
        </w:tc>
        <w:tc>
          <w:tcPr>
            <w:tcW w:w="465" w:type="pct"/>
            <w:vAlign w:val="center"/>
          </w:tcPr>
          <w:p w14:paraId="3BE29456" w14:textId="77777777" w:rsidR="00A55BF9" w:rsidRPr="00B10E8F" w:rsidRDefault="00A55BF9" w:rsidP="00B10E8F">
            <w:pPr>
              <w:jc w:val="center"/>
              <w:rPr>
                <w:rFonts w:eastAsiaTheme="minorEastAsia"/>
                <w:sz w:val="18"/>
                <w:szCs w:val="18"/>
              </w:rPr>
            </w:pPr>
            <w:r w:rsidRPr="00B10E8F">
              <w:rPr>
                <w:rFonts w:eastAsiaTheme="minorEastAsia"/>
                <w:sz w:val="18"/>
                <w:szCs w:val="18"/>
              </w:rPr>
              <w:t>处理意见</w:t>
            </w:r>
          </w:p>
        </w:tc>
      </w:tr>
      <w:tr w:rsidR="00A55BF9" w:rsidRPr="00C67296" w14:paraId="46FCED12" w14:textId="77777777" w:rsidTr="006D34E6">
        <w:trPr>
          <w:cantSplit/>
          <w:jc w:val="center"/>
        </w:trPr>
        <w:tc>
          <w:tcPr>
            <w:tcW w:w="296" w:type="pct"/>
            <w:vAlign w:val="center"/>
          </w:tcPr>
          <w:p w14:paraId="7A4C1AB5" w14:textId="77777777" w:rsidR="00A55BF9" w:rsidRPr="00B10E8F" w:rsidRDefault="00A55BF9" w:rsidP="00B10E8F">
            <w:pPr>
              <w:jc w:val="center"/>
              <w:rPr>
                <w:rFonts w:eastAsiaTheme="minorEastAsia"/>
                <w:sz w:val="18"/>
                <w:szCs w:val="18"/>
              </w:rPr>
            </w:pPr>
            <w:r w:rsidRPr="00B10E8F">
              <w:rPr>
                <w:rFonts w:eastAsiaTheme="minorEastAsia"/>
                <w:sz w:val="18"/>
                <w:szCs w:val="18"/>
              </w:rPr>
              <w:t>1</w:t>
            </w:r>
          </w:p>
        </w:tc>
        <w:tc>
          <w:tcPr>
            <w:tcW w:w="659" w:type="pct"/>
            <w:vAlign w:val="center"/>
          </w:tcPr>
          <w:p w14:paraId="54A98DE9" w14:textId="5E3256B7" w:rsidR="00A55BF9" w:rsidRPr="00B10E8F" w:rsidRDefault="00A55BF9" w:rsidP="00B10E8F">
            <w:pPr>
              <w:jc w:val="center"/>
              <w:rPr>
                <w:rFonts w:eastAsiaTheme="minorEastAsia"/>
                <w:sz w:val="18"/>
                <w:szCs w:val="18"/>
              </w:rPr>
            </w:pPr>
          </w:p>
        </w:tc>
        <w:tc>
          <w:tcPr>
            <w:tcW w:w="2470" w:type="pct"/>
            <w:vAlign w:val="center"/>
          </w:tcPr>
          <w:p w14:paraId="07B5FCBD" w14:textId="71016952" w:rsidR="00A55BF9" w:rsidRPr="00B10E8F" w:rsidRDefault="00A55BF9" w:rsidP="00B10E8F">
            <w:pPr>
              <w:jc w:val="center"/>
              <w:rPr>
                <w:rFonts w:eastAsiaTheme="minorEastAsia"/>
                <w:sz w:val="18"/>
                <w:szCs w:val="18"/>
              </w:rPr>
            </w:pPr>
          </w:p>
        </w:tc>
        <w:tc>
          <w:tcPr>
            <w:tcW w:w="1110" w:type="pct"/>
            <w:vAlign w:val="center"/>
          </w:tcPr>
          <w:p w14:paraId="6BAD9102" w14:textId="1AE7A184" w:rsidR="00A55BF9" w:rsidRPr="00B10E8F" w:rsidRDefault="00A55BF9" w:rsidP="00B10E8F">
            <w:pPr>
              <w:jc w:val="center"/>
              <w:rPr>
                <w:rFonts w:eastAsiaTheme="minorEastAsia"/>
                <w:sz w:val="18"/>
                <w:szCs w:val="18"/>
              </w:rPr>
            </w:pPr>
          </w:p>
        </w:tc>
        <w:tc>
          <w:tcPr>
            <w:tcW w:w="465" w:type="pct"/>
            <w:vAlign w:val="center"/>
          </w:tcPr>
          <w:p w14:paraId="7CA0FC53" w14:textId="2AAE04F8" w:rsidR="00A55BF9" w:rsidRPr="00B10E8F" w:rsidRDefault="00A55BF9" w:rsidP="00B10E8F">
            <w:pPr>
              <w:jc w:val="center"/>
              <w:rPr>
                <w:rFonts w:eastAsiaTheme="minorEastAsia"/>
                <w:sz w:val="18"/>
                <w:szCs w:val="18"/>
              </w:rPr>
            </w:pPr>
          </w:p>
        </w:tc>
      </w:tr>
      <w:tr w:rsidR="00B10E8F" w:rsidRPr="00C67296" w14:paraId="015420AE" w14:textId="77777777" w:rsidTr="006D34E6">
        <w:trPr>
          <w:cantSplit/>
          <w:jc w:val="center"/>
        </w:trPr>
        <w:tc>
          <w:tcPr>
            <w:tcW w:w="296" w:type="pct"/>
            <w:vAlign w:val="center"/>
          </w:tcPr>
          <w:p w14:paraId="701F9B2F" w14:textId="77777777" w:rsidR="00B10E8F" w:rsidRPr="00B10E8F" w:rsidRDefault="00B10E8F" w:rsidP="00B10E8F">
            <w:pPr>
              <w:jc w:val="center"/>
              <w:rPr>
                <w:rFonts w:eastAsiaTheme="minorEastAsia"/>
                <w:sz w:val="18"/>
                <w:szCs w:val="18"/>
              </w:rPr>
            </w:pPr>
            <w:r w:rsidRPr="00B10E8F">
              <w:rPr>
                <w:rFonts w:eastAsiaTheme="minorEastAsia"/>
                <w:sz w:val="18"/>
                <w:szCs w:val="18"/>
              </w:rPr>
              <w:t>2</w:t>
            </w:r>
          </w:p>
        </w:tc>
        <w:tc>
          <w:tcPr>
            <w:tcW w:w="659" w:type="pct"/>
            <w:vAlign w:val="center"/>
          </w:tcPr>
          <w:p w14:paraId="07915D81" w14:textId="38EABEC2" w:rsidR="00B10E8F" w:rsidRPr="00B10E8F" w:rsidRDefault="00B10E8F" w:rsidP="00B10E8F">
            <w:pPr>
              <w:jc w:val="center"/>
              <w:rPr>
                <w:rFonts w:eastAsiaTheme="minorEastAsia"/>
                <w:sz w:val="18"/>
                <w:szCs w:val="18"/>
              </w:rPr>
            </w:pPr>
          </w:p>
        </w:tc>
        <w:tc>
          <w:tcPr>
            <w:tcW w:w="2470" w:type="pct"/>
            <w:vAlign w:val="center"/>
          </w:tcPr>
          <w:p w14:paraId="6EBCC20D" w14:textId="3BC6139A" w:rsidR="00B10E8F" w:rsidRPr="00B10E8F" w:rsidRDefault="00B10E8F" w:rsidP="00B10E8F">
            <w:pPr>
              <w:pStyle w:val="affa"/>
              <w:spacing w:before="0" w:line="240" w:lineRule="atLeast"/>
              <w:rPr>
                <w:rFonts w:eastAsiaTheme="minorEastAsia"/>
                <w:sz w:val="18"/>
                <w:szCs w:val="18"/>
              </w:rPr>
            </w:pPr>
          </w:p>
        </w:tc>
        <w:tc>
          <w:tcPr>
            <w:tcW w:w="1110" w:type="pct"/>
            <w:vAlign w:val="center"/>
          </w:tcPr>
          <w:p w14:paraId="5A6D62A9" w14:textId="423E9A15" w:rsidR="00B10E8F" w:rsidRPr="00B10E8F" w:rsidRDefault="00B10E8F" w:rsidP="00B10E8F">
            <w:pPr>
              <w:jc w:val="center"/>
              <w:rPr>
                <w:rFonts w:eastAsiaTheme="minorEastAsia"/>
                <w:sz w:val="18"/>
                <w:szCs w:val="18"/>
              </w:rPr>
            </w:pPr>
          </w:p>
        </w:tc>
        <w:tc>
          <w:tcPr>
            <w:tcW w:w="465" w:type="pct"/>
          </w:tcPr>
          <w:p w14:paraId="316EC3A3" w14:textId="4C3581EC" w:rsidR="00B10E8F" w:rsidRPr="00B10E8F" w:rsidRDefault="00B10E8F" w:rsidP="00B10E8F">
            <w:pPr>
              <w:jc w:val="center"/>
              <w:rPr>
                <w:rFonts w:eastAsiaTheme="minorEastAsia"/>
                <w:sz w:val="18"/>
                <w:szCs w:val="18"/>
              </w:rPr>
            </w:pPr>
          </w:p>
        </w:tc>
      </w:tr>
      <w:tr w:rsidR="00B10E8F" w:rsidRPr="00C67296" w14:paraId="2FFCA8D5" w14:textId="77777777" w:rsidTr="006D34E6">
        <w:trPr>
          <w:cantSplit/>
          <w:jc w:val="center"/>
        </w:trPr>
        <w:tc>
          <w:tcPr>
            <w:tcW w:w="296" w:type="pct"/>
            <w:vAlign w:val="center"/>
          </w:tcPr>
          <w:p w14:paraId="13766C3C" w14:textId="77777777" w:rsidR="00B10E8F" w:rsidRPr="00B10E8F" w:rsidRDefault="00B10E8F" w:rsidP="00B10E8F">
            <w:pPr>
              <w:jc w:val="center"/>
              <w:rPr>
                <w:rFonts w:eastAsiaTheme="minorEastAsia"/>
                <w:sz w:val="18"/>
                <w:szCs w:val="18"/>
              </w:rPr>
            </w:pPr>
            <w:r w:rsidRPr="00B10E8F">
              <w:rPr>
                <w:rFonts w:eastAsiaTheme="minorEastAsia"/>
                <w:sz w:val="18"/>
                <w:szCs w:val="18"/>
              </w:rPr>
              <w:t>3</w:t>
            </w:r>
          </w:p>
        </w:tc>
        <w:tc>
          <w:tcPr>
            <w:tcW w:w="659" w:type="pct"/>
            <w:vAlign w:val="center"/>
          </w:tcPr>
          <w:p w14:paraId="4122F60A" w14:textId="6D074FE9" w:rsidR="00B10E8F" w:rsidRPr="00B10E8F" w:rsidRDefault="00B10E8F" w:rsidP="00B10E8F">
            <w:pPr>
              <w:jc w:val="center"/>
              <w:rPr>
                <w:rFonts w:eastAsiaTheme="minorEastAsia"/>
                <w:sz w:val="18"/>
                <w:szCs w:val="18"/>
              </w:rPr>
            </w:pPr>
          </w:p>
        </w:tc>
        <w:tc>
          <w:tcPr>
            <w:tcW w:w="2470" w:type="pct"/>
            <w:vAlign w:val="center"/>
          </w:tcPr>
          <w:p w14:paraId="7545C478" w14:textId="6F6767D5" w:rsidR="00B10E8F" w:rsidRPr="00B10E8F" w:rsidRDefault="00B10E8F" w:rsidP="00B10E8F">
            <w:pPr>
              <w:autoSpaceDE w:val="0"/>
              <w:autoSpaceDN w:val="0"/>
              <w:adjustRightInd w:val="0"/>
              <w:jc w:val="center"/>
              <w:rPr>
                <w:rFonts w:eastAsiaTheme="minorEastAsia"/>
                <w:sz w:val="18"/>
                <w:szCs w:val="18"/>
              </w:rPr>
            </w:pPr>
          </w:p>
        </w:tc>
        <w:tc>
          <w:tcPr>
            <w:tcW w:w="1110" w:type="pct"/>
            <w:vAlign w:val="center"/>
          </w:tcPr>
          <w:p w14:paraId="108F283B" w14:textId="12DB0377" w:rsidR="00B10E8F" w:rsidRPr="00B10E8F" w:rsidRDefault="00B10E8F" w:rsidP="00B10E8F">
            <w:pPr>
              <w:jc w:val="center"/>
              <w:rPr>
                <w:rFonts w:eastAsiaTheme="minorEastAsia"/>
                <w:sz w:val="18"/>
                <w:szCs w:val="18"/>
              </w:rPr>
            </w:pPr>
          </w:p>
        </w:tc>
        <w:tc>
          <w:tcPr>
            <w:tcW w:w="465" w:type="pct"/>
          </w:tcPr>
          <w:p w14:paraId="5F0723FE" w14:textId="20A4DAB7" w:rsidR="00B10E8F" w:rsidRPr="00B10E8F" w:rsidRDefault="00B10E8F" w:rsidP="00B10E8F">
            <w:pPr>
              <w:jc w:val="center"/>
              <w:rPr>
                <w:rFonts w:eastAsiaTheme="minorEastAsia"/>
                <w:sz w:val="18"/>
                <w:szCs w:val="18"/>
              </w:rPr>
            </w:pPr>
          </w:p>
        </w:tc>
      </w:tr>
      <w:tr w:rsidR="00607A4E" w:rsidRPr="00C67296" w14:paraId="0F6E5DA4" w14:textId="77777777" w:rsidTr="006D34E6">
        <w:trPr>
          <w:cantSplit/>
          <w:jc w:val="center"/>
        </w:trPr>
        <w:tc>
          <w:tcPr>
            <w:tcW w:w="296" w:type="pct"/>
            <w:vAlign w:val="center"/>
          </w:tcPr>
          <w:p w14:paraId="1683ABAB" w14:textId="774A5FAF" w:rsidR="00607A4E" w:rsidRPr="00B10E8F" w:rsidRDefault="00607A4E" w:rsidP="00607A4E">
            <w:pPr>
              <w:jc w:val="center"/>
              <w:rPr>
                <w:rFonts w:eastAsiaTheme="minorEastAsia"/>
                <w:sz w:val="18"/>
                <w:szCs w:val="18"/>
              </w:rPr>
            </w:pPr>
            <w:r w:rsidRPr="00B10E8F">
              <w:rPr>
                <w:rFonts w:eastAsiaTheme="minorEastAsia"/>
                <w:sz w:val="18"/>
                <w:szCs w:val="18"/>
              </w:rPr>
              <w:t>4</w:t>
            </w:r>
          </w:p>
        </w:tc>
        <w:tc>
          <w:tcPr>
            <w:tcW w:w="659" w:type="pct"/>
            <w:vAlign w:val="center"/>
          </w:tcPr>
          <w:p w14:paraId="545D8B2C" w14:textId="42CD261E" w:rsidR="00607A4E" w:rsidRPr="00B10E8F" w:rsidRDefault="00607A4E" w:rsidP="00607A4E">
            <w:pPr>
              <w:jc w:val="center"/>
              <w:rPr>
                <w:rFonts w:eastAsiaTheme="minorEastAsia"/>
                <w:sz w:val="18"/>
                <w:szCs w:val="18"/>
              </w:rPr>
            </w:pPr>
          </w:p>
        </w:tc>
        <w:tc>
          <w:tcPr>
            <w:tcW w:w="2470" w:type="pct"/>
            <w:vAlign w:val="center"/>
          </w:tcPr>
          <w:p w14:paraId="23B0FED6" w14:textId="0739786A" w:rsidR="00607A4E" w:rsidRPr="00B10E8F" w:rsidRDefault="00607A4E" w:rsidP="00607A4E">
            <w:pPr>
              <w:autoSpaceDE w:val="0"/>
              <w:autoSpaceDN w:val="0"/>
              <w:adjustRightInd w:val="0"/>
              <w:jc w:val="center"/>
              <w:rPr>
                <w:rFonts w:eastAsiaTheme="minorEastAsia"/>
                <w:sz w:val="18"/>
                <w:szCs w:val="18"/>
              </w:rPr>
            </w:pPr>
          </w:p>
        </w:tc>
        <w:tc>
          <w:tcPr>
            <w:tcW w:w="1110" w:type="pct"/>
            <w:vAlign w:val="center"/>
          </w:tcPr>
          <w:p w14:paraId="582D2824" w14:textId="77777777" w:rsidR="00607A4E" w:rsidRPr="00B10E8F" w:rsidRDefault="00607A4E" w:rsidP="00607A4E">
            <w:pPr>
              <w:jc w:val="center"/>
              <w:rPr>
                <w:rFonts w:eastAsiaTheme="minorEastAsia"/>
                <w:sz w:val="18"/>
                <w:szCs w:val="18"/>
              </w:rPr>
            </w:pPr>
          </w:p>
        </w:tc>
        <w:tc>
          <w:tcPr>
            <w:tcW w:w="465" w:type="pct"/>
          </w:tcPr>
          <w:p w14:paraId="5769C318" w14:textId="4C918F76" w:rsidR="00607A4E" w:rsidRPr="00B10E8F" w:rsidRDefault="00607A4E" w:rsidP="00607A4E">
            <w:pPr>
              <w:jc w:val="center"/>
              <w:rPr>
                <w:rFonts w:eastAsiaTheme="minorEastAsia"/>
                <w:sz w:val="18"/>
                <w:szCs w:val="18"/>
              </w:rPr>
            </w:pPr>
          </w:p>
        </w:tc>
      </w:tr>
      <w:tr w:rsidR="00607A4E" w:rsidRPr="00C67296" w14:paraId="73D0A3FC" w14:textId="77777777" w:rsidTr="006D34E6">
        <w:trPr>
          <w:cantSplit/>
          <w:jc w:val="center"/>
        </w:trPr>
        <w:tc>
          <w:tcPr>
            <w:tcW w:w="296" w:type="pct"/>
            <w:vAlign w:val="center"/>
          </w:tcPr>
          <w:p w14:paraId="0AE5B9E4" w14:textId="7FBC54A8" w:rsidR="00607A4E" w:rsidRPr="00B10E8F" w:rsidRDefault="00607A4E" w:rsidP="00607A4E">
            <w:pPr>
              <w:jc w:val="center"/>
              <w:rPr>
                <w:rFonts w:eastAsiaTheme="minorEastAsia"/>
                <w:sz w:val="18"/>
                <w:szCs w:val="18"/>
              </w:rPr>
            </w:pPr>
            <w:r w:rsidRPr="00B10E8F">
              <w:rPr>
                <w:rFonts w:eastAsiaTheme="minorEastAsia"/>
                <w:sz w:val="18"/>
                <w:szCs w:val="18"/>
              </w:rPr>
              <w:t>5</w:t>
            </w:r>
          </w:p>
        </w:tc>
        <w:tc>
          <w:tcPr>
            <w:tcW w:w="659" w:type="pct"/>
            <w:vAlign w:val="center"/>
          </w:tcPr>
          <w:p w14:paraId="2A191062" w14:textId="4C831C3B" w:rsidR="00607A4E" w:rsidRPr="00B10E8F" w:rsidRDefault="00607A4E" w:rsidP="00607A4E">
            <w:pPr>
              <w:jc w:val="center"/>
              <w:rPr>
                <w:rFonts w:eastAsiaTheme="minorEastAsia"/>
                <w:sz w:val="18"/>
                <w:szCs w:val="18"/>
              </w:rPr>
            </w:pPr>
          </w:p>
        </w:tc>
        <w:tc>
          <w:tcPr>
            <w:tcW w:w="2470" w:type="pct"/>
            <w:vAlign w:val="center"/>
          </w:tcPr>
          <w:p w14:paraId="1E964E0E" w14:textId="44034537" w:rsidR="00607A4E" w:rsidRPr="00B10E8F" w:rsidRDefault="00607A4E" w:rsidP="00607A4E">
            <w:pPr>
              <w:jc w:val="center"/>
              <w:rPr>
                <w:rFonts w:eastAsiaTheme="minorEastAsia"/>
                <w:sz w:val="18"/>
                <w:szCs w:val="18"/>
              </w:rPr>
            </w:pPr>
          </w:p>
        </w:tc>
        <w:tc>
          <w:tcPr>
            <w:tcW w:w="1110" w:type="pct"/>
            <w:vAlign w:val="center"/>
          </w:tcPr>
          <w:p w14:paraId="073D2962" w14:textId="57F14B50" w:rsidR="00607A4E" w:rsidRPr="00B10E8F" w:rsidRDefault="00607A4E" w:rsidP="00607A4E">
            <w:pPr>
              <w:jc w:val="center"/>
              <w:rPr>
                <w:rFonts w:eastAsiaTheme="minorEastAsia"/>
                <w:sz w:val="18"/>
                <w:szCs w:val="18"/>
              </w:rPr>
            </w:pPr>
          </w:p>
        </w:tc>
        <w:tc>
          <w:tcPr>
            <w:tcW w:w="465" w:type="pct"/>
          </w:tcPr>
          <w:p w14:paraId="50695437" w14:textId="533C1BCC" w:rsidR="00607A4E" w:rsidRPr="00B10E8F" w:rsidRDefault="00607A4E" w:rsidP="00607A4E">
            <w:pPr>
              <w:jc w:val="center"/>
              <w:rPr>
                <w:rFonts w:eastAsiaTheme="minorEastAsia"/>
                <w:sz w:val="18"/>
                <w:szCs w:val="18"/>
              </w:rPr>
            </w:pPr>
          </w:p>
        </w:tc>
      </w:tr>
      <w:tr w:rsidR="00607A4E" w:rsidRPr="00C67296" w14:paraId="345D87F6" w14:textId="77777777" w:rsidTr="006D34E6">
        <w:trPr>
          <w:cantSplit/>
          <w:jc w:val="center"/>
        </w:trPr>
        <w:tc>
          <w:tcPr>
            <w:tcW w:w="296" w:type="pct"/>
            <w:vAlign w:val="center"/>
          </w:tcPr>
          <w:p w14:paraId="262FEADE" w14:textId="77089EA6" w:rsidR="00607A4E" w:rsidRPr="00B10E8F" w:rsidRDefault="00607A4E" w:rsidP="00607A4E">
            <w:pPr>
              <w:jc w:val="center"/>
              <w:rPr>
                <w:rFonts w:eastAsiaTheme="minorEastAsia"/>
                <w:sz w:val="18"/>
                <w:szCs w:val="18"/>
              </w:rPr>
            </w:pPr>
            <w:r w:rsidRPr="00B10E8F">
              <w:rPr>
                <w:rFonts w:eastAsiaTheme="minorEastAsia"/>
                <w:sz w:val="18"/>
                <w:szCs w:val="18"/>
              </w:rPr>
              <w:t>6</w:t>
            </w:r>
          </w:p>
        </w:tc>
        <w:tc>
          <w:tcPr>
            <w:tcW w:w="659" w:type="pct"/>
            <w:vAlign w:val="center"/>
          </w:tcPr>
          <w:p w14:paraId="175204EB" w14:textId="1FA275A4" w:rsidR="00607A4E" w:rsidRPr="00B10E8F" w:rsidRDefault="00607A4E" w:rsidP="00607A4E">
            <w:pPr>
              <w:jc w:val="center"/>
              <w:rPr>
                <w:rFonts w:eastAsiaTheme="minorEastAsia"/>
                <w:sz w:val="18"/>
                <w:szCs w:val="18"/>
              </w:rPr>
            </w:pPr>
          </w:p>
        </w:tc>
        <w:tc>
          <w:tcPr>
            <w:tcW w:w="2470" w:type="pct"/>
            <w:vAlign w:val="center"/>
          </w:tcPr>
          <w:p w14:paraId="40935CAD" w14:textId="6E6B261F" w:rsidR="00607A4E" w:rsidRPr="00B10E8F" w:rsidRDefault="00607A4E" w:rsidP="00607A4E">
            <w:pPr>
              <w:jc w:val="center"/>
              <w:rPr>
                <w:rFonts w:eastAsiaTheme="minorEastAsia"/>
                <w:sz w:val="18"/>
                <w:szCs w:val="18"/>
              </w:rPr>
            </w:pPr>
          </w:p>
        </w:tc>
        <w:tc>
          <w:tcPr>
            <w:tcW w:w="1110" w:type="pct"/>
            <w:vAlign w:val="center"/>
          </w:tcPr>
          <w:p w14:paraId="70572040" w14:textId="23C71AB3" w:rsidR="00607A4E" w:rsidRPr="00B10E8F" w:rsidRDefault="00607A4E" w:rsidP="00607A4E">
            <w:pPr>
              <w:jc w:val="center"/>
              <w:rPr>
                <w:rFonts w:eastAsiaTheme="minorEastAsia"/>
                <w:sz w:val="18"/>
                <w:szCs w:val="18"/>
              </w:rPr>
            </w:pPr>
          </w:p>
        </w:tc>
        <w:tc>
          <w:tcPr>
            <w:tcW w:w="465" w:type="pct"/>
          </w:tcPr>
          <w:p w14:paraId="597D3B6C" w14:textId="5CDEE7B0" w:rsidR="00607A4E" w:rsidRPr="00B10E8F" w:rsidRDefault="00607A4E" w:rsidP="00607A4E">
            <w:pPr>
              <w:jc w:val="center"/>
              <w:rPr>
                <w:rFonts w:eastAsiaTheme="minorEastAsia"/>
                <w:sz w:val="18"/>
                <w:szCs w:val="18"/>
              </w:rPr>
            </w:pPr>
          </w:p>
        </w:tc>
      </w:tr>
      <w:tr w:rsidR="00607A4E" w:rsidRPr="00C67296" w14:paraId="6C080F05" w14:textId="77777777" w:rsidTr="006D34E6">
        <w:trPr>
          <w:cantSplit/>
          <w:jc w:val="center"/>
        </w:trPr>
        <w:tc>
          <w:tcPr>
            <w:tcW w:w="296" w:type="pct"/>
            <w:vAlign w:val="center"/>
          </w:tcPr>
          <w:p w14:paraId="0335A729" w14:textId="20BB3C9E" w:rsidR="00607A4E" w:rsidRPr="00B10E8F" w:rsidRDefault="00607A4E" w:rsidP="00607A4E">
            <w:pPr>
              <w:jc w:val="center"/>
              <w:rPr>
                <w:rFonts w:eastAsiaTheme="minorEastAsia"/>
                <w:sz w:val="18"/>
                <w:szCs w:val="18"/>
              </w:rPr>
            </w:pPr>
            <w:r w:rsidRPr="00B10E8F">
              <w:rPr>
                <w:rFonts w:eastAsiaTheme="minorEastAsia"/>
                <w:sz w:val="18"/>
                <w:szCs w:val="18"/>
              </w:rPr>
              <w:t>7</w:t>
            </w:r>
          </w:p>
        </w:tc>
        <w:tc>
          <w:tcPr>
            <w:tcW w:w="659" w:type="pct"/>
            <w:vAlign w:val="center"/>
          </w:tcPr>
          <w:p w14:paraId="3C5A8B9D" w14:textId="7D488ACD" w:rsidR="00607A4E" w:rsidRPr="00B10E8F" w:rsidRDefault="00607A4E" w:rsidP="00607A4E">
            <w:pPr>
              <w:jc w:val="center"/>
              <w:rPr>
                <w:rFonts w:eastAsiaTheme="minorEastAsia"/>
                <w:sz w:val="18"/>
                <w:szCs w:val="18"/>
              </w:rPr>
            </w:pPr>
          </w:p>
        </w:tc>
        <w:tc>
          <w:tcPr>
            <w:tcW w:w="2470" w:type="pct"/>
            <w:vAlign w:val="center"/>
          </w:tcPr>
          <w:p w14:paraId="78AAD6F5" w14:textId="12630F24" w:rsidR="00607A4E" w:rsidRPr="00B10E8F" w:rsidRDefault="00607A4E" w:rsidP="00607A4E">
            <w:pPr>
              <w:jc w:val="center"/>
              <w:rPr>
                <w:rFonts w:eastAsiaTheme="minorEastAsia"/>
                <w:sz w:val="18"/>
                <w:szCs w:val="18"/>
              </w:rPr>
            </w:pPr>
          </w:p>
        </w:tc>
        <w:tc>
          <w:tcPr>
            <w:tcW w:w="1110" w:type="pct"/>
            <w:vAlign w:val="center"/>
          </w:tcPr>
          <w:p w14:paraId="4D056C70" w14:textId="6E371884" w:rsidR="00607A4E" w:rsidRPr="00B10E8F" w:rsidRDefault="00607A4E" w:rsidP="00607A4E">
            <w:pPr>
              <w:jc w:val="center"/>
              <w:rPr>
                <w:rFonts w:eastAsiaTheme="minorEastAsia"/>
                <w:sz w:val="18"/>
                <w:szCs w:val="18"/>
              </w:rPr>
            </w:pPr>
          </w:p>
        </w:tc>
        <w:tc>
          <w:tcPr>
            <w:tcW w:w="465" w:type="pct"/>
          </w:tcPr>
          <w:p w14:paraId="641DF334" w14:textId="3687CA27" w:rsidR="00607A4E" w:rsidRPr="00B10E8F" w:rsidRDefault="00607A4E" w:rsidP="00607A4E">
            <w:pPr>
              <w:jc w:val="center"/>
              <w:rPr>
                <w:rFonts w:eastAsiaTheme="minorEastAsia"/>
                <w:sz w:val="18"/>
                <w:szCs w:val="18"/>
              </w:rPr>
            </w:pPr>
          </w:p>
        </w:tc>
      </w:tr>
      <w:tr w:rsidR="00607A4E" w:rsidRPr="00C67296" w14:paraId="1E165DC7" w14:textId="77777777" w:rsidTr="006D34E6">
        <w:trPr>
          <w:cantSplit/>
          <w:jc w:val="center"/>
        </w:trPr>
        <w:tc>
          <w:tcPr>
            <w:tcW w:w="296" w:type="pct"/>
            <w:vAlign w:val="center"/>
          </w:tcPr>
          <w:p w14:paraId="0C3519B2" w14:textId="4A114C0B" w:rsidR="00607A4E" w:rsidRPr="00B10E8F" w:rsidRDefault="00607A4E" w:rsidP="00607A4E">
            <w:pPr>
              <w:jc w:val="center"/>
              <w:rPr>
                <w:rFonts w:eastAsiaTheme="minorEastAsia"/>
                <w:sz w:val="18"/>
                <w:szCs w:val="18"/>
              </w:rPr>
            </w:pPr>
            <w:r w:rsidRPr="00B10E8F">
              <w:rPr>
                <w:rFonts w:eastAsiaTheme="minorEastAsia"/>
                <w:sz w:val="18"/>
                <w:szCs w:val="18"/>
              </w:rPr>
              <w:t>8</w:t>
            </w:r>
          </w:p>
        </w:tc>
        <w:tc>
          <w:tcPr>
            <w:tcW w:w="659" w:type="pct"/>
            <w:vAlign w:val="center"/>
          </w:tcPr>
          <w:p w14:paraId="6C278446" w14:textId="02ADC35A" w:rsidR="00607A4E" w:rsidRPr="00B10E8F" w:rsidRDefault="00607A4E" w:rsidP="00607A4E">
            <w:pPr>
              <w:jc w:val="center"/>
              <w:rPr>
                <w:rFonts w:eastAsiaTheme="minorEastAsia"/>
                <w:sz w:val="18"/>
                <w:szCs w:val="18"/>
              </w:rPr>
            </w:pPr>
          </w:p>
        </w:tc>
        <w:tc>
          <w:tcPr>
            <w:tcW w:w="2470" w:type="pct"/>
            <w:vAlign w:val="center"/>
          </w:tcPr>
          <w:p w14:paraId="430A5DA0" w14:textId="5903D275" w:rsidR="00607A4E" w:rsidRPr="00B10E8F" w:rsidRDefault="00607A4E" w:rsidP="00607A4E">
            <w:pPr>
              <w:jc w:val="center"/>
              <w:rPr>
                <w:rFonts w:eastAsiaTheme="minorEastAsia"/>
                <w:sz w:val="18"/>
                <w:szCs w:val="18"/>
              </w:rPr>
            </w:pPr>
          </w:p>
        </w:tc>
        <w:tc>
          <w:tcPr>
            <w:tcW w:w="1110" w:type="pct"/>
            <w:vAlign w:val="center"/>
          </w:tcPr>
          <w:p w14:paraId="7FB6A80D" w14:textId="184052E3" w:rsidR="00607A4E" w:rsidRPr="00B10E8F" w:rsidRDefault="00607A4E" w:rsidP="00607A4E">
            <w:pPr>
              <w:jc w:val="center"/>
              <w:rPr>
                <w:rFonts w:eastAsiaTheme="minorEastAsia"/>
                <w:sz w:val="18"/>
                <w:szCs w:val="18"/>
              </w:rPr>
            </w:pPr>
          </w:p>
        </w:tc>
        <w:tc>
          <w:tcPr>
            <w:tcW w:w="465" w:type="pct"/>
          </w:tcPr>
          <w:p w14:paraId="1D59EE44" w14:textId="6301D98D" w:rsidR="00607A4E" w:rsidRPr="00B10E8F" w:rsidRDefault="00607A4E" w:rsidP="00607A4E">
            <w:pPr>
              <w:jc w:val="center"/>
              <w:rPr>
                <w:rFonts w:eastAsiaTheme="minorEastAsia"/>
                <w:sz w:val="18"/>
                <w:szCs w:val="18"/>
              </w:rPr>
            </w:pPr>
          </w:p>
        </w:tc>
      </w:tr>
      <w:tr w:rsidR="00607A4E" w:rsidRPr="00C67296" w14:paraId="5B141E05" w14:textId="77777777" w:rsidTr="006D34E6">
        <w:trPr>
          <w:cantSplit/>
          <w:jc w:val="center"/>
        </w:trPr>
        <w:tc>
          <w:tcPr>
            <w:tcW w:w="296" w:type="pct"/>
            <w:vAlign w:val="center"/>
          </w:tcPr>
          <w:p w14:paraId="5B18622C" w14:textId="149F2940" w:rsidR="00607A4E" w:rsidRPr="00B10E8F" w:rsidRDefault="00607A4E" w:rsidP="00607A4E">
            <w:pPr>
              <w:jc w:val="center"/>
              <w:rPr>
                <w:rFonts w:eastAsiaTheme="minorEastAsia"/>
                <w:sz w:val="18"/>
                <w:szCs w:val="18"/>
              </w:rPr>
            </w:pPr>
            <w:r w:rsidRPr="00B10E8F">
              <w:rPr>
                <w:rFonts w:eastAsiaTheme="minorEastAsia"/>
                <w:sz w:val="18"/>
                <w:szCs w:val="18"/>
              </w:rPr>
              <w:t>9</w:t>
            </w:r>
          </w:p>
        </w:tc>
        <w:tc>
          <w:tcPr>
            <w:tcW w:w="659" w:type="pct"/>
            <w:vAlign w:val="center"/>
          </w:tcPr>
          <w:p w14:paraId="517B2BBE" w14:textId="33429E92" w:rsidR="00607A4E" w:rsidRPr="00B10E8F" w:rsidRDefault="00607A4E" w:rsidP="00607A4E">
            <w:pPr>
              <w:jc w:val="center"/>
              <w:rPr>
                <w:rFonts w:eastAsiaTheme="minorEastAsia"/>
                <w:sz w:val="18"/>
                <w:szCs w:val="18"/>
              </w:rPr>
            </w:pPr>
          </w:p>
        </w:tc>
        <w:tc>
          <w:tcPr>
            <w:tcW w:w="2470" w:type="pct"/>
            <w:vAlign w:val="center"/>
          </w:tcPr>
          <w:p w14:paraId="7D49F83A" w14:textId="3486D268" w:rsidR="00607A4E" w:rsidRPr="00B10E8F" w:rsidRDefault="00607A4E" w:rsidP="00607A4E">
            <w:pPr>
              <w:jc w:val="center"/>
              <w:rPr>
                <w:rFonts w:eastAsiaTheme="minorEastAsia"/>
                <w:sz w:val="18"/>
                <w:szCs w:val="18"/>
              </w:rPr>
            </w:pPr>
          </w:p>
        </w:tc>
        <w:tc>
          <w:tcPr>
            <w:tcW w:w="1110" w:type="pct"/>
            <w:vAlign w:val="center"/>
          </w:tcPr>
          <w:p w14:paraId="19C4D1F8" w14:textId="10B93B35" w:rsidR="00607A4E" w:rsidRPr="00B10E8F" w:rsidRDefault="00607A4E" w:rsidP="00607A4E">
            <w:pPr>
              <w:jc w:val="center"/>
              <w:rPr>
                <w:rFonts w:eastAsiaTheme="minorEastAsia"/>
                <w:sz w:val="18"/>
                <w:szCs w:val="18"/>
              </w:rPr>
            </w:pPr>
          </w:p>
        </w:tc>
        <w:tc>
          <w:tcPr>
            <w:tcW w:w="465" w:type="pct"/>
          </w:tcPr>
          <w:p w14:paraId="2EB7C52D" w14:textId="5F2BF5F0" w:rsidR="00607A4E" w:rsidRPr="00B10E8F" w:rsidRDefault="00607A4E" w:rsidP="00607A4E">
            <w:pPr>
              <w:jc w:val="center"/>
              <w:rPr>
                <w:rFonts w:eastAsiaTheme="minorEastAsia"/>
                <w:sz w:val="18"/>
                <w:szCs w:val="18"/>
              </w:rPr>
            </w:pPr>
          </w:p>
        </w:tc>
      </w:tr>
      <w:tr w:rsidR="00607A4E" w:rsidRPr="00C67296" w14:paraId="751E36FE" w14:textId="77777777" w:rsidTr="006D34E6">
        <w:trPr>
          <w:cantSplit/>
          <w:jc w:val="center"/>
        </w:trPr>
        <w:tc>
          <w:tcPr>
            <w:tcW w:w="296" w:type="pct"/>
            <w:vAlign w:val="center"/>
          </w:tcPr>
          <w:p w14:paraId="2DD09B61" w14:textId="38FE3B44" w:rsidR="00607A4E" w:rsidRPr="00B10E8F" w:rsidRDefault="00607A4E" w:rsidP="00607A4E">
            <w:pPr>
              <w:jc w:val="center"/>
              <w:rPr>
                <w:rFonts w:eastAsiaTheme="minorEastAsia"/>
                <w:sz w:val="18"/>
                <w:szCs w:val="18"/>
              </w:rPr>
            </w:pPr>
            <w:r w:rsidRPr="00B10E8F">
              <w:rPr>
                <w:rFonts w:eastAsiaTheme="minorEastAsia"/>
                <w:sz w:val="18"/>
                <w:szCs w:val="18"/>
              </w:rPr>
              <w:t>10</w:t>
            </w:r>
          </w:p>
        </w:tc>
        <w:tc>
          <w:tcPr>
            <w:tcW w:w="659" w:type="pct"/>
            <w:vAlign w:val="center"/>
          </w:tcPr>
          <w:p w14:paraId="36E5B1DA" w14:textId="42EEFA82" w:rsidR="00607A4E" w:rsidRPr="00B10E8F" w:rsidRDefault="00607A4E" w:rsidP="00607A4E">
            <w:pPr>
              <w:jc w:val="center"/>
              <w:rPr>
                <w:rFonts w:eastAsiaTheme="minorEastAsia"/>
                <w:sz w:val="18"/>
                <w:szCs w:val="18"/>
              </w:rPr>
            </w:pPr>
          </w:p>
        </w:tc>
        <w:tc>
          <w:tcPr>
            <w:tcW w:w="2470" w:type="pct"/>
            <w:vAlign w:val="center"/>
          </w:tcPr>
          <w:p w14:paraId="24E4DB54" w14:textId="6F985B2F" w:rsidR="00607A4E" w:rsidRPr="00B10E8F" w:rsidRDefault="00607A4E" w:rsidP="00607A4E">
            <w:pPr>
              <w:jc w:val="center"/>
              <w:rPr>
                <w:rFonts w:eastAsiaTheme="minorEastAsia"/>
                <w:sz w:val="18"/>
                <w:szCs w:val="18"/>
              </w:rPr>
            </w:pPr>
          </w:p>
        </w:tc>
        <w:tc>
          <w:tcPr>
            <w:tcW w:w="1110" w:type="pct"/>
            <w:vAlign w:val="center"/>
          </w:tcPr>
          <w:p w14:paraId="7ABEE4E7" w14:textId="5C1549D4" w:rsidR="00607A4E" w:rsidRPr="00B10E8F" w:rsidRDefault="00607A4E" w:rsidP="00607A4E">
            <w:pPr>
              <w:jc w:val="center"/>
              <w:rPr>
                <w:rFonts w:eastAsiaTheme="minorEastAsia"/>
                <w:sz w:val="18"/>
                <w:szCs w:val="18"/>
              </w:rPr>
            </w:pPr>
          </w:p>
        </w:tc>
        <w:tc>
          <w:tcPr>
            <w:tcW w:w="465" w:type="pct"/>
          </w:tcPr>
          <w:p w14:paraId="08606563" w14:textId="1DCA291F" w:rsidR="00607A4E" w:rsidRPr="00B10E8F" w:rsidRDefault="00607A4E" w:rsidP="00607A4E">
            <w:pPr>
              <w:jc w:val="center"/>
              <w:rPr>
                <w:rFonts w:eastAsiaTheme="minorEastAsia"/>
                <w:sz w:val="18"/>
                <w:szCs w:val="18"/>
              </w:rPr>
            </w:pPr>
          </w:p>
        </w:tc>
      </w:tr>
      <w:tr w:rsidR="00607A4E" w:rsidRPr="00C67296" w14:paraId="763D062C" w14:textId="77777777" w:rsidTr="006D34E6">
        <w:trPr>
          <w:cantSplit/>
          <w:jc w:val="center"/>
        </w:trPr>
        <w:tc>
          <w:tcPr>
            <w:tcW w:w="296" w:type="pct"/>
            <w:vAlign w:val="center"/>
          </w:tcPr>
          <w:p w14:paraId="233098AC" w14:textId="0C347054" w:rsidR="00607A4E" w:rsidRPr="00B10E8F" w:rsidRDefault="00607A4E">
            <w:pPr>
              <w:jc w:val="center"/>
              <w:rPr>
                <w:rFonts w:eastAsiaTheme="minorEastAsia"/>
                <w:sz w:val="18"/>
                <w:szCs w:val="18"/>
              </w:rPr>
            </w:pPr>
            <w:r w:rsidRPr="00B10E8F">
              <w:rPr>
                <w:rFonts w:eastAsiaTheme="minorEastAsia"/>
                <w:sz w:val="18"/>
                <w:szCs w:val="18"/>
              </w:rPr>
              <w:t>1</w:t>
            </w:r>
            <w:r>
              <w:rPr>
                <w:rFonts w:eastAsiaTheme="minorEastAsia"/>
                <w:sz w:val="18"/>
                <w:szCs w:val="18"/>
              </w:rPr>
              <w:t>1</w:t>
            </w:r>
          </w:p>
        </w:tc>
        <w:tc>
          <w:tcPr>
            <w:tcW w:w="659" w:type="pct"/>
            <w:vAlign w:val="center"/>
          </w:tcPr>
          <w:p w14:paraId="1A5DD5A1" w14:textId="65C6CAE7" w:rsidR="00607A4E" w:rsidRPr="00B10E8F" w:rsidRDefault="00607A4E" w:rsidP="00607A4E">
            <w:pPr>
              <w:jc w:val="center"/>
              <w:rPr>
                <w:rFonts w:eastAsiaTheme="minorEastAsia"/>
                <w:sz w:val="18"/>
                <w:szCs w:val="18"/>
              </w:rPr>
            </w:pPr>
          </w:p>
        </w:tc>
        <w:tc>
          <w:tcPr>
            <w:tcW w:w="2470" w:type="pct"/>
            <w:vAlign w:val="center"/>
          </w:tcPr>
          <w:p w14:paraId="1CD93E7B" w14:textId="435317D9" w:rsidR="00607A4E" w:rsidRPr="00B10E8F" w:rsidRDefault="00607A4E" w:rsidP="00607A4E">
            <w:pPr>
              <w:jc w:val="center"/>
              <w:rPr>
                <w:rFonts w:eastAsiaTheme="minorEastAsia"/>
                <w:sz w:val="18"/>
                <w:szCs w:val="18"/>
              </w:rPr>
            </w:pPr>
          </w:p>
        </w:tc>
        <w:tc>
          <w:tcPr>
            <w:tcW w:w="1110" w:type="pct"/>
            <w:vAlign w:val="center"/>
          </w:tcPr>
          <w:p w14:paraId="553EC8FA" w14:textId="16B83ACA" w:rsidR="00607A4E" w:rsidRPr="00B10E8F" w:rsidRDefault="00607A4E" w:rsidP="00607A4E">
            <w:pPr>
              <w:jc w:val="center"/>
              <w:rPr>
                <w:rFonts w:eastAsiaTheme="minorEastAsia"/>
                <w:sz w:val="18"/>
                <w:szCs w:val="18"/>
              </w:rPr>
            </w:pPr>
          </w:p>
        </w:tc>
        <w:tc>
          <w:tcPr>
            <w:tcW w:w="465" w:type="pct"/>
          </w:tcPr>
          <w:p w14:paraId="64B105EB" w14:textId="650D1E5F" w:rsidR="00607A4E" w:rsidRPr="00B10E8F" w:rsidRDefault="00607A4E" w:rsidP="00607A4E">
            <w:pPr>
              <w:jc w:val="center"/>
              <w:rPr>
                <w:rFonts w:eastAsiaTheme="minorEastAsia"/>
                <w:sz w:val="18"/>
                <w:szCs w:val="18"/>
              </w:rPr>
            </w:pPr>
          </w:p>
        </w:tc>
      </w:tr>
      <w:tr w:rsidR="00607A4E" w:rsidRPr="00C67296" w14:paraId="6A3DF731" w14:textId="77777777" w:rsidTr="006D34E6">
        <w:trPr>
          <w:cantSplit/>
          <w:jc w:val="center"/>
        </w:trPr>
        <w:tc>
          <w:tcPr>
            <w:tcW w:w="296" w:type="pct"/>
            <w:vAlign w:val="center"/>
          </w:tcPr>
          <w:p w14:paraId="12D0CCE8" w14:textId="1C55700E" w:rsidR="00607A4E" w:rsidRPr="00B10E8F" w:rsidRDefault="00607A4E" w:rsidP="00607A4E">
            <w:pPr>
              <w:jc w:val="center"/>
              <w:rPr>
                <w:rFonts w:eastAsiaTheme="minorEastAsia"/>
                <w:sz w:val="18"/>
                <w:szCs w:val="18"/>
              </w:rPr>
            </w:pPr>
            <w:r>
              <w:rPr>
                <w:rFonts w:eastAsiaTheme="minorEastAsia" w:hint="eastAsia"/>
                <w:sz w:val="18"/>
                <w:szCs w:val="18"/>
              </w:rPr>
              <w:t>1</w:t>
            </w:r>
            <w:r>
              <w:rPr>
                <w:rFonts w:eastAsiaTheme="minorEastAsia"/>
                <w:sz w:val="18"/>
                <w:szCs w:val="18"/>
              </w:rPr>
              <w:t>2</w:t>
            </w:r>
          </w:p>
        </w:tc>
        <w:tc>
          <w:tcPr>
            <w:tcW w:w="659" w:type="pct"/>
            <w:vAlign w:val="center"/>
          </w:tcPr>
          <w:p w14:paraId="6F51A404" w14:textId="23714A99" w:rsidR="00607A4E" w:rsidRPr="00B10E8F" w:rsidRDefault="00607A4E" w:rsidP="00607A4E">
            <w:pPr>
              <w:jc w:val="center"/>
              <w:rPr>
                <w:rFonts w:eastAsiaTheme="minorEastAsia"/>
                <w:sz w:val="18"/>
                <w:szCs w:val="18"/>
              </w:rPr>
            </w:pPr>
          </w:p>
        </w:tc>
        <w:tc>
          <w:tcPr>
            <w:tcW w:w="2470" w:type="pct"/>
            <w:vAlign w:val="center"/>
          </w:tcPr>
          <w:p w14:paraId="2A0E0F16" w14:textId="6C8773C5" w:rsidR="00607A4E" w:rsidRPr="00B10E8F" w:rsidRDefault="00607A4E" w:rsidP="00607A4E">
            <w:pPr>
              <w:jc w:val="center"/>
              <w:rPr>
                <w:rFonts w:eastAsiaTheme="minorEastAsia"/>
                <w:sz w:val="18"/>
                <w:szCs w:val="18"/>
              </w:rPr>
            </w:pPr>
          </w:p>
        </w:tc>
        <w:tc>
          <w:tcPr>
            <w:tcW w:w="1110" w:type="pct"/>
            <w:vAlign w:val="center"/>
          </w:tcPr>
          <w:p w14:paraId="78658C8A" w14:textId="77777777" w:rsidR="00607A4E" w:rsidRPr="00B10E8F" w:rsidRDefault="00607A4E" w:rsidP="00607A4E">
            <w:pPr>
              <w:jc w:val="center"/>
              <w:rPr>
                <w:rFonts w:eastAsiaTheme="minorEastAsia"/>
                <w:sz w:val="18"/>
                <w:szCs w:val="18"/>
              </w:rPr>
            </w:pPr>
          </w:p>
        </w:tc>
        <w:tc>
          <w:tcPr>
            <w:tcW w:w="465" w:type="pct"/>
          </w:tcPr>
          <w:p w14:paraId="6ACD8A42" w14:textId="1662EF6A" w:rsidR="00607A4E" w:rsidRPr="00B10E8F" w:rsidRDefault="00607A4E" w:rsidP="00607A4E">
            <w:pPr>
              <w:jc w:val="center"/>
              <w:rPr>
                <w:rFonts w:eastAsiaTheme="minorEastAsia"/>
                <w:sz w:val="18"/>
                <w:szCs w:val="18"/>
              </w:rPr>
            </w:pPr>
          </w:p>
        </w:tc>
      </w:tr>
      <w:tr w:rsidR="00607A4E" w:rsidRPr="00C67296" w14:paraId="11C8F866" w14:textId="77777777" w:rsidTr="006D34E6">
        <w:trPr>
          <w:cantSplit/>
          <w:jc w:val="center"/>
        </w:trPr>
        <w:tc>
          <w:tcPr>
            <w:tcW w:w="296" w:type="pct"/>
            <w:vAlign w:val="center"/>
          </w:tcPr>
          <w:p w14:paraId="1E22C537" w14:textId="12A3B976" w:rsidR="00607A4E" w:rsidRPr="00B10E8F" w:rsidRDefault="00607A4E">
            <w:pPr>
              <w:jc w:val="center"/>
              <w:rPr>
                <w:rFonts w:eastAsiaTheme="minorEastAsia"/>
                <w:sz w:val="18"/>
                <w:szCs w:val="18"/>
              </w:rPr>
            </w:pPr>
            <w:r w:rsidRPr="00B10E8F">
              <w:rPr>
                <w:rFonts w:eastAsiaTheme="minorEastAsia"/>
                <w:sz w:val="18"/>
                <w:szCs w:val="18"/>
              </w:rPr>
              <w:t>1</w:t>
            </w:r>
            <w:r>
              <w:rPr>
                <w:rFonts w:eastAsiaTheme="minorEastAsia"/>
                <w:sz w:val="18"/>
                <w:szCs w:val="18"/>
              </w:rPr>
              <w:t>3</w:t>
            </w:r>
          </w:p>
        </w:tc>
        <w:tc>
          <w:tcPr>
            <w:tcW w:w="659" w:type="pct"/>
            <w:vAlign w:val="center"/>
          </w:tcPr>
          <w:p w14:paraId="36F492F1" w14:textId="0AA4615A" w:rsidR="00607A4E" w:rsidRPr="00B10E8F" w:rsidRDefault="00607A4E" w:rsidP="00607A4E">
            <w:pPr>
              <w:jc w:val="center"/>
              <w:rPr>
                <w:rFonts w:eastAsiaTheme="minorEastAsia"/>
                <w:sz w:val="18"/>
                <w:szCs w:val="18"/>
              </w:rPr>
            </w:pPr>
          </w:p>
        </w:tc>
        <w:tc>
          <w:tcPr>
            <w:tcW w:w="2470" w:type="pct"/>
            <w:vAlign w:val="center"/>
          </w:tcPr>
          <w:p w14:paraId="5FB5F7B9" w14:textId="717E0576" w:rsidR="00607A4E" w:rsidRPr="00B10E8F" w:rsidRDefault="00607A4E" w:rsidP="00607A4E">
            <w:pPr>
              <w:jc w:val="center"/>
              <w:rPr>
                <w:rFonts w:eastAsiaTheme="minorEastAsia"/>
                <w:sz w:val="18"/>
                <w:szCs w:val="18"/>
              </w:rPr>
            </w:pPr>
          </w:p>
        </w:tc>
        <w:tc>
          <w:tcPr>
            <w:tcW w:w="1110" w:type="pct"/>
            <w:vAlign w:val="center"/>
          </w:tcPr>
          <w:p w14:paraId="62ED5BAE" w14:textId="29C69FC3" w:rsidR="00607A4E" w:rsidRPr="00B10E8F" w:rsidRDefault="00607A4E" w:rsidP="00607A4E">
            <w:pPr>
              <w:jc w:val="center"/>
              <w:rPr>
                <w:rFonts w:eastAsiaTheme="minorEastAsia"/>
                <w:sz w:val="18"/>
                <w:szCs w:val="18"/>
              </w:rPr>
            </w:pPr>
          </w:p>
        </w:tc>
        <w:tc>
          <w:tcPr>
            <w:tcW w:w="465" w:type="pct"/>
          </w:tcPr>
          <w:p w14:paraId="46E31C7E" w14:textId="4C479723" w:rsidR="00607A4E" w:rsidRPr="00B10E8F" w:rsidRDefault="00607A4E" w:rsidP="00607A4E">
            <w:pPr>
              <w:jc w:val="center"/>
              <w:rPr>
                <w:rFonts w:eastAsiaTheme="minorEastAsia"/>
                <w:sz w:val="18"/>
                <w:szCs w:val="18"/>
              </w:rPr>
            </w:pPr>
          </w:p>
        </w:tc>
      </w:tr>
      <w:tr w:rsidR="00607A4E" w:rsidRPr="00C67296" w14:paraId="649A789A" w14:textId="77777777" w:rsidTr="006D34E6">
        <w:trPr>
          <w:cantSplit/>
          <w:jc w:val="center"/>
        </w:trPr>
        <w:tc>
          <w:tcPr>
            <w:tcW w:w="296" w:type="pct"/>
            <w:vAlign w:val="center"/>
          </w:tcPr>
          <w:p w14:paraId="1EEB13BF" w14:textId="34B5D954" w:rsidR="00607A4E" w:rsidRPr="00B10E8F" w:rsidRDefault="00607A4E" w:rsidP="00607A4E">
            <w:pPr>
              <w:jc w:val="center"/>
              <w:rPr>
                <w:rFonts w:eastAsiaTheme="minorEastAsia"/>
                <w:sz w:val="18"/>
                <w:szCs w:val="18"/>
              </w:rPr>
            </w:pPr>
            <w:r>
              <w:rPr>
                <w:rFonts w:eastAsiaTheme="minorEastAsia" w:hint="eastAsia"/>
                <w:sz w:val="18"/>
                <w:szCs w:val="18"/>
              </w:rPr>
              <w:t>1</w:t>
            </w:r>
            <w:r>
              <w:rPr>
                <w:rFonts w:eastAsiaTheme="minorEastAsia"/>
                <w:sz w:val="18"/>
                <w:szCs w:val="18"/>
              </w:rPr>
              <w:t>4</w:t>
            </w:r>
          </w:p>
        </w:tc>
        <w:tc>
          <w:tcPr>
            <w:tcW w:w="659" w:type="pct"/>
            <w:vAlign w:val="center"/>
          </w:tcPr>
          <w:p w14:paraId="3B615630" w14:textId="1C55C2B6" w:rsidR="00607A4E" w:rsidRPr="00B10E8F" w:rsidRDefault="00607A4E" w:rsidP="00607A4E">
            <w:pPr>
              <w:jc w:val="center"/>
              <w:rPr>
                <w:rFonts w:eastAsiaTheme="minorEastAsia"/>
                <w:sz w:val="18"/>
                <w:szCs w:val="18"/>
              </w:rPr>
            </w:pPr>
          </w:p>
        </w:tc>
        <w:tc>
          <w:tcPr>
            <w:tcW w:w="2470" w:type="pct"/>
            <w:vAlign w:val="center"/>
          </w:tcPr>
          <w:p w14:paraId="20343413" w14:textId="6E35ADB4" w:rsidR="00607A4E" w:rsidRPr="00B10E8F" w:rsidRDefault="00607A4E" w:rsidP="00607A4E">
            <w:pPr>
              <w:jc w:val="center"/>
              <w:rPr>
                <w:rFonts w:eastAsiaTheme="minorEastAsia"/>
                <w:sz w:val="18"/>
                <w:szCs w:val="18"/>
              </w:rPr>
            </w:pPr>
          </w:p>
        </w:tc>
        <w:tc>
          <w:tcPr>
            <w:tcW w:w="1110" w:type="pct"/>
            <w:vAlign w:val="center"/>
          </w:tcPr>
          <w:p w14:paraId="0DBE7F11" w14:textId="77777777" w:rsidR="00607A4E" w:rsidRPr="00B10E8F" w:rsidRDefault="00607A4E" w:rsidP="00607A4E">
            <w:pPr>
              <w:jc w:val="center"/>
              <w:rPr>
                <w:rFonts w:eastAsiaTheme="minorEastAsia"/>
                <w:sz w:val="18"/>
                <w:szCs w:val="18"/>
              </w:rPr>
            </w:pPr>
          </w:p>
        </w:tc>
        <w:tc>
          <w:tcPr>
            <w:tcW w:w="465" w:type="pct"/>
          </w:tcPr>
          <w:p w14:paraId="601D7190" w14:textId="5F37794F" w:rsidR="00607A4E" w:rsidRPr="00B10E8F" w:rsidRDefault="00607A4E" w:rsidP="00607A4E">
            <w:pPr>
              <w:jc w:val="center"/>
              <w:rPr>
                <w:rFonts w:eastAsiaTheme="minorEastAsia"/>
                <w:sz w:val="18"/>
                <w:szCs w:val="18"/>
              </w:rPr>
            </w:pPr>
          </w:p>
        </w:tc>
      </w:tr>
      <w:tr w:rsidR="00607A4E" w:rsidRPr="00C67296" w14:paraId="475A592D" w14:textId="77777777" w:rsidTr="006D34E6">
        <w:trPr>
          <w:cantSplit/>
          <w:jc w:val="center"/>
        </w:trPr>
        <w:tc>
          <w:tcPr>
            <w:tcW w:w="296" w:type="pct"/>
            <w:vAlign w:val="center"/>
          </w:tcPr>
          <w:p w14:paraId="65EE26BC" w14:textId="2E0EAA60" w:rsidR="00607A4E" w:rsidRPr="00B10E8F" w:rsidRDefault="00607A4E" w:rsidP="00607A4E">
            <w:pPr>
              <w:jc w:val="center"/>
              <w:rPr>
                <w:rFonts w:eastAsiaTheme="minorEastAsia"/>
                <w:sz w:val="18"/>
                <w:szCs w:val="18"/>
              </w:rPr>
            </w:pPr>
            <w:r w:rsidRPr="00B10E8F">
              <w:rPr>
                <w:rFonts w:eastAsiaTheme="minorEastAsia"/>
                <w:sz w:val="18"/>
                <w:szCs w:val="18"/>
              </w:rPr>
              <w:t>15</w:t>
            </w:r>
          </w:p>
        </w:tc>
        <w:tc>
          <w:tcPr>
            <w:tcW w:w="659" w:type="pct"/>
            <w:vAlign w:val="center"/>
          </w:tcPr>
          <w:p w14:paraId="7C50F7A6" w14:textId="56BD1779" w:rsidR="00607A4E" w:rsidRPr="00B10E8F" w:rsidRDefault="00607A4E" w:rsidP="00607A4E">
            <w:pPr>
              <w:jc w:val="center"/>
              <w:rPr>
                <w:rFonts w:eastAsiaTheme="minorEastAsia"/>
                <w:sz w:val="18"/>
                <w:szCs w:val="18"/>
              </w:rPr>
            </w:pPr>
          </w:p>
        </w:tc>
        <w:tc>
          <w:tcPr>
            <w:tcW w:w="2470" w:type="pct"/>
            <w:vAlign w:val="center"/>
          </w:tcPr>
          <w:p w14:paraId="49399716" w14:textId="36CC4D45" w:rsidR="00607A4E" w:rsidRPr="00B10E8F" w:rsidRDefault="00607A4E" w:rsidP="00607A4E">
            <w:pPr>
              <w:pStyle w:val="af6"/>
              <w:jc w:val="center"/>
              <w:rPr>
                <w:rFonts w:ascii="Times New Roman" w:eastAsiaTheme="minorEastAsia" w:hAnsi="Times New Roman" w:cs="Times New Roman"/>
                <w:sz w:val="18"/>
                <w:szCs w:val="18"/>
              </w:rPr>
            </w:pPr>
          </w:p>
        </w:tc>
        <w:tc>
          <w:tcPr>
            <w:tcW w:w="1110" w:type="pct"/>
            <w:vAlign w:val="center"/>
          </w:tcPr>
          <w:p w14:paraId="41660387" w14:textId="5CD9BB97" w:rsidR="00607A4E" w:rsidRPr="00B10E8F" w:rsidRDefault="00607A4E" w:rsidP="00607A4E">
            <w:pPr>
              <w:jc w:val="center"/>
              <w:rPr>
                <w:rFonts w:eastAsiaTheme="minorEastAsia"/>
                <w:sz w:val="18"/>
                <w:szCs w:val="18"/>
              </w:rPr>
            </w:pPr>
          </w:p>
        </w:tc>
        <w:tc>
          <w:tcPr>
            <w:tcW w:w="465" w:type="pct"/>
          </w:tcPr>
          <w:p w14:paraId="01A23866" w14:textId="211B7E63" w:rsidR="00607A4E" w:rsidRPr="00B10E8F" w:rsidRDefault="00607A4E" w:rsidP="00607A4E">
            <w:pPr>
              <w:jc w:val="center"/>
              <w:rPr>
                <w:rFonts w:eastAsiaTheme="minorEastAsia"/>
                <w:sz w:val="18"/>
                <w:szCs w:val="18"/>
              </w:rPr>
            </w:pPr>
          </w:p>
        </w:tc>
      </w:tr>
      <w:tr w:rsidR="00607A4E" w:rsidRPr="00C67296" w14:paraId="06697474" w14:textId="77777777" w:rsidTr="006D34E6">
        <w:trPr>
          <w:cantSplit/>
          <w:jc w:val="center"/>
        </w:trPr>
        <w:tc>
          <w:tcPr>
            <w:tcW w:w="296" w:type="pct"/>
            <w:vAlign w:val="center"/>
          </w:tcPr>
          <w:p w14:paraId="701BEF0F" w14:textId="03AAFBCC" w:rsidR="00607A4E" w:rsidRPr="00B10E8F" w:rsidRDefault="00607A4E" w:rsidP="00607A4E">
            <w:pPr>
              <w:jc w:val="center"/>
              <w:rPr>
                <w:rFonts w:eastAsiaTheme="minorEastAsia"/>
                <w:sz w:val="18"/>
                <w:szCs w:val="18"/>
              </w:rPr>
            </w:pPr>
            <w:r w:rsidRPr="00B10E8F">
              <w:rPr>
                <w:rFonts w:eastAsiaTheme="minorEastAsia"/>
                <w:sz w:val="18"/>
                <w:szCs w:val="18"/>
              </w:rPr>
              <w:t>16</w:t>
            </w:r>
          </w:p>
        </w:tc>
        <w:tc>
          <w:tcPr>
            <w:tcW w:w="659" w:type="pct"/>
            <w:vAlign w:val="center"/>
          </w:tcPr>
          <w:p w14:paraId="7AAF0456" w14:textId="0F7F3B41" w:rsidR="00607A4E" w:rsidRPr="00B10E8F" w:rsidRDefault="00607A4E" w:rsidP="00607A4E">
            <w:pPr>
              <w:jc w:val="center"/>
              <w:rPr>
                <w:rFonts w:eastAsiaTheme="minorEastAsia"/>
                <w:sz w:val="18"/>
                <w:szCs w:val="18"/>
              </w:rPr>
            </w:pPr>
          </w:p>
        </w:tc>
        <w:tc>
          <w:tcPr>
            <w:tcW w:w="2470" w:type="pct"/>
            <w:vAlign w:val="center"/>
          </w:tcPr>
          <w:p w14:paraId="27465B0B" w14:textId="6CB8FAED" w:rsidR="00607A4E" w:rsidRPr="00B10E8F" w:rsidRDefault="00607A4E" w:rsidP="00607A4E">
            <w:pPr>
              <w:jc w:val="center"/>
              <w:rPr>
                <w:rFonts w:eastAsiaTheme="minorEastAsia"/>
                <w:sz w:val="18"/>
                <w:szCs w:val="18"/>
              </w:rPr>
            </w:pPr>
          </w:p>
        </w:tc>
        <w:tc>
          <w:tcPr>
            <w:tcW w:w="1110" w:type="pct"/>
            <w:vAlign w:val="center"/>
          </w:tcPr>
          <w:p w14:paraId="511F7BF4" w14:textId="31D07885" w:rsidR="00607A4E" w:rsidRPr="00B10E8F" w:rsidRDefault="00607A4E" w:rsidP="00607A4E">
            <w:pPr>
              <w:jc w:val="center"/>
              <w:rPr>
                <w:rFonts w:eastAsiaTheme="minorEastAsia"/>
                <w:sz w:val="18"/>
                <w:szCs w:val="18"/>
              </w:rPr>
            </w:pPr>
          </w:p>
        </w:tc>
        <w:tc>
          <w:tcPr>
            <w:tcW w:w="465" w:type="pct"/>
          </w:tcPr>
          <w:p w14:paraId="3FE31A01" w14:textId="2F3A5AC5" w:rsidR="00607A4E" w:rsidRPr="00B10E8F" w:rsidRDefault="00607A4E" w:rsidP="00607A4E">
            <w:pPr>
              <w:jc w:val="center"/>
              <w:rPr>
                <w:rFonts w:eastAsiaTheme="minorEastAsia"/>
                <w:sz w:val="18"/>
                <w:szCs w:val="18"/>
              </w:rPr>
            </w:pPr>
          </w:p>
        </w:tc>
      </w:tr>
      <w:tr w:rsidR="00607A4E" w:rsidRPr="00C67296" w14:paraId="2A5BF3F6" w14:textId="77777777" w:rsidTr="006D34E6">
        <w:trPr>
          <w:cantSplit/>
          <w:jc w:val="center"/>
        </w:trPr>
        <w:tc>
          <w:tcPr>
            <w:tcW w:w="296" w:type="pct"/>
            <w:vAlign w:val="center"/>
          </w:tcPr>
          <w:p w14:paraId="16A542AF" w14:textId="45F283D2" w:rsidR="00607A4E" w:rsidRPr="00B10E8F" w:rsidRDefault="00607A4E" w:rsidP="00607A4E">
            <w:pPr>
              <w:jc w:val="center"/>
              <w:rPr>
                <w:rFonts w:eastAsiaTheme="minorEastAsia"/>
                <w:sz w:val="18"/>
                <w:szCs w:val="18"/>
              </w:rPr>
            </w:pPr>
            <w:r w:rsidRPr="00B10E8F">
              <w:rPr>
                <w:rFonts w:eastAsiaTheme="minorEastAsia"/>
                <w:sz w:val="18"/>
                <w:szCs w:val="18"/>
              </w:rPr>
              <w:t>17</w:t>
            </w:r>
          </w:p>
        </w:tc>
        <w:tc>
          <w:tcPr>
            <w:tcW w:w="659" w:type="pct"/>
            <w:vAlign w:val="center"/>
          </w:tcPr>
          <w:p w14:paraId="5CFC046C" w14:textId="127CCDB1" w:rsidR="00607A4E" w:rsidRPr="00B10E8F" w:rsidRDefault="00607A4E" w:rsidP="00607A4E">
            <w:pPr>
              <w:jc w:val="center"/>
              <w:rPr>
                <w:rFonts w:eastAsiaTheme="minorEastAsia"/>
                <w:sz w:val="18"/>
                <w:szCs w:val="18"/>
              </w:rPr>
            </w:pPr>
          </w:p>
        </w:tc>
        <w:tc>
          <w:tcPr>
            <w:tcW w:w="2470" w:type="pct"/>
            <w:vAlign w:val="center"/>
          </w:tcPr>
          <w:p w14:paraId="4B427CB3" w14:textId="66B3958A" w:rsidR="00607A4E" w:rsidRPr="00B10E8F" w:rsidRDefault="00607A4E" w:rsidP="00607A4E">
            <w:pPr>
              <w:jc w:val="center"/>
              <w:rPr>
                <w:rFonts w:eastAsiaTheme="minorEastAsia"/>
                <w:sz w:val="18"/>
                <w:szCs w:val="18"/>
              </w:rPr>
            </w:pPr>
          </w:p>
        </w:tc>
        <w:tc>
          <w:tcPr>
            <w:tcW w:w="1110" w:type="pct"/>
            <w:vAlign w:val="center"/>
          </w:tcPr>
          <w:p w14:paraId="50B6B438" w14:textId="09826F05" w:rsidR="00607A4E" w:rsidRPr="00B10E8F" w:rsidRDefault="00607A4E" w:rsidP="00607A4E">
            <w:pPr>
              <w:jc w:val="center"/>
              <w:rPr>
                <w:rFonts w:eastAsiaTheme="minorEastAsia"/>
                <w:sz w:val="18"/>
                <w:szCs w:val="18"/>
              </w:rPr>
            </w:pPr>
          </w:p>
        </w:tc>
        <w:tc>
          <w:tcPr>
            <w:tcW w:w="465" w:type="pct"/>
          </w:tcPr>
          <w:p w14:paraId="0C2CB658" w14:textId="1F10E87C" w:rsidR="00607A4E" w:rsidRPr="00B10E8F" w:rsidRDefault="00607A4E" w:rsidP="00607A4E">
            <w:pPr>
              <w:jc w:val="center"/>
              <w:rPr>
                <w:rFonts w:eastAsiaTheme="minorEastAsia"/>
                <w:sz w:val="18"/>
                <w:szCs w:val="18"/>
              </w:rPr>
            </w:pPr>
          </w:p>
        </w:tc>
      </w:tr>
      <w:tr w:rsidR="00607A4E" w:rsidRPr="00C67296" w14:paraId="1D9EB094" w14:textId="77777777" w:rsidTr="006D34E6">
        <w:trPr>
          <w:cantSplit/>
          <w:jc w:val="center"/>
        </w:trPr>
        <w:tc>
          <w:tcPr>
            <w:tcW w:w="296" w:type="pct"/>
            <w:vAlign w:val="center"/>
          </w:tcPr>
          <w:p w14:paraId="24AADB5E" w14:textId="03B7F545" w:rsidR="00607A4E" w:rsidRPr="00B10E8F" w:rsidRDefault="00607A4E" w:rsidP="00607A4E">
            <w:pPr>
              <w:jc w:val="center"/>
              <w:rPr>
                <w:rFonts w:eastAsiaTheme="minorEastAsia"/>
                <w:sz w:val="18"/>
                <w:szCs w:val="18"/>
              </w:rPr>
            </w:pPr>
            <w:r w:rsidRPr="00B10E8F">
              <w:rPr>
                <w:rFonts w:eastAsiaTheme="minorEastAsia"/>
                <w:sz w:val="18"/>
                <w:szCs w:val="18"/>
              </w:rPr>
              <w:t>18</w:t>
            </w:r>
          </w:p>
        </w:tc>
        <w:tc>
          <w:tcPr>
            <w:tcW w:w="659" w:type="pct"/>
            <w:vAlign w:val="center"/>
          </w:tcPr>
          <w:p w14:paraId="49AE6510" w14:textId="57EB93D1" w:rsidR="00607A4E" w:rsidRPr="00B10E8F" w:rsidRDefault="00607A4E" w:rsidP="00607A4E">
            <w:pPr>
              <w:jc w:val="center"/>
              <w:rPr>
                <w:rFonts w:eastAsiaTheme="minorEastAsia"/>
                <w:sz w:val="18"/>
                <w:szCs w:val="18"/>
              </w:rPr>
            </w:pPr>
          </w:p>
        </w:tc>
        <w:tc>
          <w:tcPr>
            <w:tcW w:w="2470" w:type="pct"/>
            <w:vAlign w:val="center"/>
          </w:tcPr>
          <w:p w14:paraId="4267EE54" w14:textId="6402BBCD" w:rsidR="00607A4E" w:rsidRPr="00B10E8F" w:rsidRDefault="00607A4E" w:rsidP="00607A4E">
            <w:pPr>
              <w:jc w:val="center"/>
              <w:rPr>
                <w:rFonts w:eastAsiaTheme="minorEastAsia"/>
                <w:sz w:val="18"/>
                <w:szCs w:val="18"/>
              </w:rPr>
            </w:pPr>
          </w:p>
        </w:tc>
        <w:tc>
          <w:tcPr>
            <w:tcW w:w="1110" w:type="pct"/>
            <w:vAlign w:val="center"/>
          </w:tcPr>
          <w:p w14:paraId="282EEC5A" w14:textId="6E8F108E" w:rsidR="00607A4E" w:rsidRPr="00B10E8F" w:rsidRDefault="00607A4E" w:rsidP="00607A4E">
            <w:pPr>
              <w:jc w:val="center"/>
              <w:rPr>
                <w:rFonts w:eastAsiaTheme="minorEastAsia"/>
                <w:sz w:val="18"/>
                <w:szCs w:val="18"/>
              </w:rPr>
            </w:pPr>
          </w:p>
        </w:tc>
        <w:tc>
          <w:tcPr>
            <w:tcW w:w="465" w:type="pct"/>
          </w:tcPr>
          <w:p w14:paraId="2B2DF863" w14:textId="58EBAAC2" w:rsidR="00607A4E" w:rsidRPr="00B10E8F" w:rsidRDefault="00607A4E" w:rsidP="00607A4E">
            <w:pPr>
              <w:jc w:val="center"/>
              <w:rPr>
                <w:rFonts w:eastAsiaTheme="minorEastAsia"/>
                <w:sz w:val="18"/>
                <w:szCs w:val="18"/>
              </w:rPr>
            </w:pPr>
          </w:p>
        </w:tc>
      </w:tr>
      <w:tr w:rsidR="00607A4E" w:rsidRPr="00C67296" w14:paraId="7355798F" w14:textId="77777777" w:rsidTr="006D34E6">
        <w:trPr>
          <w:cantSplit/>
          <w:jc w:val="center"/>
        </w:trPr>
        <w:tc>
          <w:tcPr>
            <w:tcW w:w="296" w:type="pct"/>
            <w:vAlign w:val="center"/>
          </w:tcPr>
          <w:p w14:paraId="6BE8E399" w14:textId="434913B6" w:rsidR="00607A4E" w:rsidRPr="00B10E8F" w:rsidRDefault="00607A4E" w:rsidP="00607A4E">
            <w:pPr>
              <w:jc w:val="center"/>
              <w:rPr>
                <w:rFonts w:eastAsiaTheme="minorEastAsia"/>
                <w:sz w:val="18"/>
                <w:szCs w:val="18"/>
              </w:rPr>
            </w:pPr>
            <w:r>
              <w:rPr>
                <w:rFonts w:eastAsiaTheme="minorEastAsia"/>
                <w:sz w:val="18"/>
                <w:szCs w:val="18"/>
              </w:rPr>
              <w:t>19</w:t>
            </w:r>
          </w:p>
        </w:tc>
        <w:tc>
          <w:tcPr>
            <w:tcW w:w="659" w:type="pct"/>
            <w:vAlign w:val="center"/>
          </w:tcPr>
          <w:p w14:paraId="60704982" w14:textId="0E5EA440" w:rsidR="00607A4E" w:rsidRPr="00B10E8F" w:rsidRDefault="00607A4E" w:rsidP="00607A4E">
            <w:pPr>
              <w:jc w:val="center"/>
              <w:rPr>
                <w:rFonts w:eastAsiaTheme="minorEastAsia"/>
                <w:sz w:val="18"/>
                <w:szCs w:val="18"/>
              </w:rPr>
            </w:pPr>
          </w:p>
        </w:tc>
        <w:tc>
          <w:tcPr>
            <w:tcW w:w="2470" w:type="pct"/>
            <w:vAlign w:val="center"/>
          </w:tcPr>
          <w:p w14:paraId="4E449483" w14:textId="2CD54FAE" w:rsidR="00607A4E" w:rsidRPr="00B10E8F" w:rsidRDefault="00607A4E" w:rsidP="00607A4E">
            <w:pPr>
              <w:jc w:val="center"/>
              <w:rPr>
                <w:rFonts w:eastAsiaTheme="minorEastAsia"/>
                <w:sz w:val="18"/>
                <w:szCs w:val="18"/>
              </w:rPr>
            </w:pPr>
          </w:p>
        </w:tc>
        <w:tc>
          <w:tcPr>
            <w:tcW w:w="1110" w:type="pct"/>
            <w:vAlign w:val="center"/>
          </w:tcPr>
          <w:p w14:paraId="38023A8F" w14:textId="36DAEAED" w:rsidR="00607A4E" w:rsidRPr="00B10E8F" w:rsidRDefault="00607A4E" w:rsidP="00607A4E">
            <w:pPr>
              <w:jc w:val="center"/>
              <w:rPr>
                <w:rFonts w:eastAsiaTheme="minorEastAsia"/>
                <w:sz w:val="18"/>
                <w:szCs w:val="18"/>
              </w:rPr>
            </w:pPr>
          </w:p>
        </w:tc>
        <w:tc>
          <w:tcPr>
            <w:tcW w:w="465" w:type="pct"/>
          </w:tcPr>
          <w:p w14:paraId="488D6481" w14:textId="0392ABCB" w:rsidR="00607A4E" w:rsidRPr="00B10E8F" w:rsidRDefault="00607A4E" w:rsidP="00607A4E">
            <w:pPr>
              <w:jc w:val="center"/>
              <w:rPr>
                <w:rFonts w:eastAsiaTheme="minorEastAsia"/>
                <w:sz w:val="18"/>
                <w:szCs w:val="18"/>
              </w:rPr>
            </w:pPr>
          </w:p>
        </w:tc>
      </w:tr>
      <w:tr w:rsidR="00607A4E" w:rsidRPr="00C67296" w14:paraId="1B2A4006" w14:textId="77777777" w:rsidTr="006D34E6">
        <w:trPr>
          <w:cantSplit/>
          <w:jc w:val="center"/>
        </w:trPr>
        <w:tc>
          <w:tcPr>
            <w:tcW w:w="296" w:type="pct"/>
            <w:vAlign w:val="center"/>
          </w:tcPr>
          <w:p w14:paraId="312554D7" w14:textId="6585F712" w:rsidR="00607A4E" w:rsidRPr="00B10E8F" w:rsidRDefault="00607A4E" w:rsidP="00607A4E">
            <w:pPr>
              <w:jc w:val="center"/>
              <w:rPr>
                <w:rFonts w:eastAsiaTheme="minorEastAsia"/>
                <w:sz w:val="18"/>
                <w:szCs w:val="18"/>
              </w:rPr>
            </w:pPr>
            <w:r>
              <w:rPr>
                <w:rFonts w:eastAsiaTheme="minorEastAsia"/>
                <w:sz w:val="18"/>
                <w:szCs w:val="18"/>
              </w:rPr>
              <w:t>20</w:t>
            </w:r>
          </w:p>
        </w:tc>
        <w:tc>
          <w:tcPr>
            <w:tcW w:w="659" w:type="pct"/>
            <w:vAlign w:val="center"/>
          </w:tcPr>
          <w:p w14:paraId="0034998C" w14:textId="4A790F35" w:rsidR="00607A4E" w:rsidRPr="00B10E8F" w:rsidRDefault="00607A4E" w:rsidP="00607A4E">
            <w:pPr>
              <w:jc w:val="center"/>
              <w:rPr>
                <w:rFonts w:eastAsiaTheme="minorEastAsia"/>
                <w:sz w:val="18"/>
                <w:szCs w:val="18"/>
              </w:rPr>
            </w:pPr>
          </w:p>
        </w:tc>
        <w:tc>
          <w:tcPr>
            <w:tcW w:w="2470" w:type="pct"/>
            <w:vAlign w:val="center"/>
          </w:tcPr>
          <w:p w14:paraId="7CF33060" w14:textId="4463F9F5" w:rsidR="00607A4E" w:rsidRPr="00B10E8F" w:rsidRDefault="00607A4E">
            <w:pPr>
              <w:pStyle w:val="af1"/>
              <w:ind w:firstLine="360"/>
              <w:jc w:val="center"/>
              <w:rPr>
                <w:rFonts w:ascii="Times New Roman" w:eastAsiaTheme="minorEastAsia"/>
                <w:sz w:val="18"/>
                <w:szCs w:val="18"/>
              </w:rPr>
            </w:pPr>
          </w:p>
        </w:tc>
        <w:tc>
          <w:tcPr>
            <w:tcW w:w="1110" w:type="pct"/>
            <w:vAlign w:val="center"/>
          </w:tcPr>
          <w:p w14:paraId="1893CCA3" w14:textId="167A1E98" w:rsidR="00607A4E" w:rsidRPr="00B10E8F" w:rsidRDefault="00607A4E" w:rsidP="00607A4E">
            <w:pPr>
              <w:jc w:val="center"/>
              <w:rPr>
                <w:rFonts w:eastAsiaTheme="minorEastAsia"/>
                <w:sz w:val="18"/>
                <w:szCs w:val="18"/>
              </w:rPr>
            </w:pPr>
          </w:p>
        </w:tc>
        <w:tc>
          <w:tcPr>
            <w:tcW w:w="465" w:type="pct"/>
          </w:tcPr>
          <w:p w14:paraId="791E5184" w14:textId="5FCFDD27" w:rsidR="00607A4E" w:rsidRPr="00B10E8F" w:rsidRDefault="00607A4E" w:rsidP="00607A4E">
            <w:pPr>
              <w:jc w:val="center"/>
              <w:rPr>
                <w:rFonts w:eastAsiaTheme="minorEastAsia"/>
                <w:sz w:val="18"/>
                <w:szCs w:val="18"/>
              </w:rPr>
            </w:pPr>
          </w:p>
        </w:tc>
      </w:tr>
      <w:tr w:rsidR="00607A4E" w:rsidRPr="00C67296" w14:paraId="52AB8F8D" w14:textId="77777777" w:rsidTr="006D34E6">
        <w:trPr>
          <w:cantSplit/>
          <w:jc w:val="center"/>
        </w:trPr>
        <w:tc>
          <w:tcPr>
            <w:tcW w:w="296" w:type="pct"/>
            <w:vAlign w:val="center"/>
          </w:tcPr>
          <w:p w14:paraId="3EE6DE74" w14:textId="26AE336B" w:rsidR="00607A4E" w:rsidRPr="00B10E8F" w:rsidRDefault="00607A4E" w:rsidP="00607A4E">
            <w:pPr>
              <w:jc w:val="center"/>
              <w:rPr>
                <w:rFonts w:eastAsiaTheme="minorEastAsia"/>
                <w:sz w:val="18"/>
                <w:szCs w:val="18"/>
              </w:rPr>
            </w:pPr>
            <w:r>
              <w:rPr>
                <w:rFonts w:eastAsiaTheme="minorEastAsia"/>
                <w:sz w:val="18"/>
                <w:szCs w:val="18"/>
              </w:rPr>
              <w:t>21</w:t>
            </w:r>
          </w:p>
        </w:tc>
        <w:tc>
          <w:tcPr>
            <w:tcW w:w="659" w:type="pct"/>
            <w:vAlign w:val="center"/>
          </w:tcPr>
          <w:p w14:paraId="39F0CB6D" w14:textId="6466422A" w:rsidR="00607A4E" w:rsidRPr="00B10E8F" w:rsidRDefault="00607A4E" w:rsidP="00607A4E">
            <w:pPr>
              <w:jc w:val="center"/>
              <w:rPr>
                <w:rFonts w:eastAsiaTheme="minorEastAsia"/>
                <w:sz w:val="18"/>
                <w:szCs w:val="18"/>
              </w:rPr>
            </w:pPr>
          </w:p>
        </w:tc>
        <w:tc>
          <w:tcPr>
            <w:tcW w:w="2470" w:type="pct"/>
            <w:vAlign w:val="center"/>
          </w:tcPr>
          <w:p w14:paraId="65B8F2C8" w14:textId="14B44FCE" w:rsidR="00607A4E" w:rsidRPr="00B10E8F" w:rsidRDefault="00607A4E" w:rsidP="00607A4E">
            <w:pPr>
              <w:jc w:val="center"/>
              <w:rPr>
                <w:rFonts w:eastAsiaTheme="minorEastAsia"/>
                <w:sz w:val="18"/>
                <w:szCs w:val="18"/>
              </w:rPr>
            </w:pPr>
          </w:p>
        </w:tc>
        <w:tc>
          <w:tcPr>
            <w:tcW w:w="1110" w:type="pct"/>
            <w:vAlign w:val="center"/>
          </w:tcPr>
          <w:p w14:paraId="0346C8DD" w14:textId="0385F258" w:rsidR="00607A4E" w:rsidRPr="00B10E8F" w:rsidRDefault="00607A4E" w:rsidP="00607A4E">
            <w:pPr>
              <w:jc w:val="center"/>
              <w:rPr>
                <w:rFonts w:eastAsiaTheme="minorEastAsia"/>
                <w:sz w:val="18"/>
                <w:szCs w:val="18"/>
              </w:rPr>
            </w:pPr>
          </w:p>
        </w:tc>
        <w:tc>
          <w:tcPr>
            <w:tcW w:w="465" w:type="pct"/>
          </w:tcPr>
          <w:p w14:paraId="4D947078" w14:textId="214950FA" w:rsidR="00607A4E" w:rsidRPr="00B10E8F" w:rsidRDefault="00607A4E" w:rsidP="00607A4E">
            <w:pPr>
              <w:jc w:val="center"/>
              <w:rPr>
                <w:rFonts w:eastAsiaTheme="minorEastAsia"/>
                <w:sz w:val="18"/>
                <w:szCs w:val="18"/>
              </w:rPr>
            </w:pPr>
          </w:p>
        </w:tc>
      </w:tr>
      <w:tr w:rsidR="00607A4E" w:rsidRPr="00C67296" w14:paraId="60FC08EE" w14:textId="77777777" w:rsidTr="006D34E6">
        <w:trPr>
          <w:cantSplit/>
          <w:jc w:val="center"/>
        </w:trPr>
        <w:tc>
          <w:tcPr>
            <w:tcW w:w="296" w:type="pct"/>
            <w:vAlign w:val="center"/>
          </w:tcPr>
          <w:p w14:paraId="6F30741A" w14:textId="77777777" w:rsidR="00607A4E" w:rsidRPr="00B10E8F" w:rsidRDefault="00607A4E" w:rsidP="00607A4E">
            <w:pPr>
              <w:jc w:val="center"/>
              <w:rPr>
                <w:rFonts w:eastAsiaTheme="minorEastAsia"/>
                <w:sz w:val="18"/>
                <w:szCs w:val="18"/>
              </w:rPr>
            </w:pPr>
          </w:p>
        </w:tc>
        <w:tc>
          <w:tcPr>
            <w:tcW w:w="659" w:type="pct"/>
            <w:vAlign w:val="center"/>
          </w:tcPr>
          <w:p w14:paraId="30E2FF3C" w14:textId="77777777" w:rsidR="00607A4E" w:rsidRPr="00B10E8F" w:rsidRDefault="00607A4E" w:rsidP="00607A4E">
            <w:pPr>
              <w:jc w:val="center"/>
              <w:rPr>
                <w:rFonts w:eastAsiaTheme="minorEastAsia"/>
                <w:sz w:val="18"/>
                <w:szCs w:val="18"/>
              </w:rPr>
            </w:pPr>
          </w:p>
        </w:tc>
        <w:tc>
          <w:tcPr>
            <w:tcW w:w="2470" w:type="pct"/>
            <w:vAlign w:val="center"/>
          </w:tcPr>
          <w:p w14:paraId="0F6668F5" w14:textId="77777777" w:rsidR="00607A4E" w:rsidRPr="00B10E8F" w:rsidRDefault="00607A4E" w:rsidP="00607A4E">
            <w:pPr>
              <w:jc w:val="center"/>
              <w:rPr>
                <w:rFonts w:eastAsiaTheme="minorEastAsia"/>
                <w:sz w:val="18"/>
                <w:szCs w:val="18"/>
              </w:rPr>
            </w:pPr>
          </w:p>
        </w:tc>
        <w:tc>
          <w:tcPr>
            <w:tcW w:w="1110" w:type="pct"/>
            <w:vAlign w:val="center"/>
          </w:tcPr>
          <w:p w14:paraId="66D52F68" w14:textId="77777777" w:rsidR="00607A4E" w:rsidRPr="00B10E8F" w:rsidRDefault="00607A4E" w:rsidP="00607A4E">
            <w:pPr>
              <w:jc w:val="center"/>
              <w:rPr>
                <w:rFonts w:eastAsiaTheme="minorEastAsia"/>
                <w:sz w:val="18"/>
                <w:szCs w:val="18"/>
              </w:rPr>
            </w:pPr>
          </w:p>
        </w:tc>
        <w:tc>
          <w:tcPr>
            <w:tcW w:w="465" w:type="pct"/>
            <w:vAlign w:val="center"/>
          </w:tcPr>
          <w:p w14:paraId="1B888FA9" w14:textId="77777777" w:rsidR="00607A4E" w:rsidRPr="00B10E8F" w:rsidRDefault="00607A4E" w:rsidP="00607A4E">
            <w:pPr>
              <w:jc w:val="center"/>
              <w:rPr>
                <w:rFonts w:eastAsiaTheme="minorEastAsia"/>
                <w:sz w:val="18"/>
                <w:szCs w:val="18"/>
              </w:rPr>
            </w:pPr>
          </w:p>
        </w:tc>
      </w:tr>
    </w:tbl>
    <w:p w14:paraId="555601CC" w14:textId="08BDEDA6" w:rsidR="00A55BF9" w:rsidRPr="0029288D" w:rsidRDefault="00A55BF9" w:rsidP="00A55BF9">
      <w:pPr>
        <w:spacing w:beforeLines="50" w:before="156" w:line="360" w:lineRule="auto"/>
      </w:pPr>
      <w:r w:rsidRPr="0029288D">
        <w:t>说明：（</w:t>
      </w:r>
      <w:r w:rsidRPr="0029288D">
        <w:t>1</w:t>
      </w:r>
      <w:r w:rsidRPr="0029288D">
        <w:t>）发送</w:t>
      </w:r>
      <w:r w:rsidRPr="0029288D">
        <w:t>“</w:t>
      </w:r>
      <w:r w:rsidRPr="0029288D">
        <w:t>征求意见稿</w:t>
      </w:r>
      <w:r w:rsidRPr="0029288D">
        <w:t>”</w:t>
      </w:r>
      <w:r w:rsidRPr="0029288D">
        <w:t>的单位数：</w:t>
      </w:r>
      <w:r w:rsidR="006D34E6">
        <w:rPr>
          <w:u w:val="single"/>
        </w:rPr>
        <w:t>XX</w:t>
      </w:r>
      <w:r w:rsidRPr="0029288D">
        <w:t>个。</w:t>
      </w:r>
    </w:p>
    <w:p w14:paraId="5F8FD5FC" w14:textId="3FDC8AA9" w:rsidR="00A55BF9" w:rsidRPr="0029288D" w:rsidRDefault="00A55BF9" w:rsidP="00A55BF9">
      <w:pPr>
        <w:spacing w:line="360" w:lineRule="auto"/>
      </w:pPr>
      <w:r w:rsidRPr="0029288D">
        <w:t xml:space="preserve">      </w:t>
      </w:r>
      <w:r w:rsidRPr="0029288D">
        <w:t>（</w:t>
      </w:r>
      <w:r w:rsidRPr="0029288D">
        <w:t>2</w:t>
      </w:r>
      <w:r w:rsidRPr="0029288D">
        <w:t>）收到</w:t>
      </w:r>
      <w:r w:rsidRPr="0029288D">
        <w:t>“</w:t>
      </w:r>
      <w:r w:rsidRPr="0029288D">
        <w:t>征求意见稿</w:t>
      </w:r>
      <w:r w:rsidRPr="0029288D">
        <w:t>”</w:t>
      </w:r>
      <w:r w:rsidRPr="0029288D">
        <w:t>后，回函的单位数：</w:t>
      </w:r>
      <w:r w:rsidR="006D34E6">
        <w:rPr>
          <w:u w:val="single"/>
        </w:rPr>
        <w:t>XX</w:t>
      </w:r>
      <w:r w:rsidRPr="0029288D">
        <w:t>个。</w:t>
      </w:r>
    </w:p>
    <w:p w14:paraId="2C110D73" w14:textId="266D081A" w:rsidR="00A55BF9" w:rsidRPr="0029288D" w:rsidRDefault="00A55BF9" w:rsidP="00A55BF9">
      <w:pPr>
        <w:spacing w:line="360" w:lineRule="auto"/>
      </w:pPr>
      <w:r w:rsidRPr="0029288D">
        <w:t xml:space="preserve">      </w:t>
      </w:r>
      <w:r w:rsidRPr="0029288D">
        <w:t>（</w:t>
      </w:r>
      <w:r w:rsidRPr="0029288D">
        <w:t>3</w:t>
      </w:r>
      <w:r w:rsidRPr="0029288D">
        <w:t>）收到</w:t>
      </w:r>
      <w:r w:rsidRPr="0029288D">
        <w:t>“</w:t>
      </w:r>
      <w:r w:rsidRPr="0029288D">
        <w:t>征求意见稿</w:t>
      </w:r>
      <w:r w:rsidRPr="0029288D">
        <w:t>”</w:t>
      </w:r>
      <w:r w:rsidRPr="0029288D">
        <w:t>后，回函并有建议或意见的单位数：</w:t>
      </w:r>
      <w:r w:rsidR="006D34E6">
        <w:rPr>
          <w:u w:val="single"/>
        </w:rPr>
        <w:t>XX</w:t>
      </w:r>
      <w:r w:rsidRPr="0029288D">
        <w:t>个。</w:t>
      </w:r>
    </w:p>
    <w:p w14:paraId="337E4D0E" w14:textId="10F9C7F6" w:rsidR="001F5EAA" w:rsidRPr="007903F6" w:rsidRDefault="00A55BF9" w:rsidP="00A55BF9">
      <w:pPr>
        <w:spacing w:line="440" w:lineRule="exact"/>
      </w:pPr>
      <w:r w:rsidRPr="0029288D">
        <w:t xml:space="preserve">      </w:t>
      </w:r>
      <w:r w:rsidRPr="0029288D">
        <w:t>（</w:t>
      </w:r>
      <w:r w:rsidRPr="0029288D">
        <w:t>4</w:t>
      </w:r>
      <w:r w:rsidRPr="0029288D">
        <w:t>）没有回函的单位数：</w:t>
      </w:r>
      <w:r w:rsidR="006D34E6">
        <w:rPr>
          <w:u w:val="single"/>
        </w:rPr>
        <w:t>X</w:t>
      </w:r>
      <w:r w:rsidRPr="0029288D">
        <w:t>个。</w:t>
      </w:r>
    </w:p>
    <w:sectPr w:rsidR="001F5EAA" w:rsidRPr="007903F6" w:rsidSect="002C3E0E">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3EBA3" w14:textId="77777777" w:rsidR="00791391" w:rsidRDefault="00791391" w:rsidP="009C1405">
      <w:r>
        <w:separator/>
      </w:r>
    </w:p>
  </w:endnote>
  <w:endnote w:type="continuationSeparator" w:id="0">
    <w:p w14:paraId="01C92F56" w14:textId="77777777" w:rsidR="00791391" w:rsidRDefault="00791391" w:rsidP="009C1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1)">
    <w:altName w:val="Times New Roman"/>
    <w:charset w:val="00"/>
    <w:family w:val="roman"/>
    <w:pitch w:val="default"/>
    <w:sig w:usb0="00000000" w:usb1="00000000" w:usb2="00000000" w:usb3="00000000" w:csb0="00000001"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80987" w14:textId="6B69F4C1" w:rsidR="009C1405" w:rsidRDefault="009C1405">
    <w:pPr>
      <w:pStyle w:val="ae"/>
      <w:framePr w:wrap="around" w:vAnchor="text" w:hAnchor="margin" w:xAlign="center" w:y="1"/>
      <w:rPr>
        <w:rStyle w:val="af0"/>
      </w:rPr>
    </w:pPr>
    <w:r>
      <w:fldChar w:fldCharType="begin"/>
    </w:r>
    <w:r>
      <w:rPr>
        <w:rStyle w:val="af0"/>
      </w:rPr>
      <w:instrText xml:space="preserve">PAGE  </w:instrText>
    </w:r>
    <w:r>
      <w:fldChar w:fldCharType="separate"/>
    </w:r>
    <w:r w:rsidR="007D26E9">
      <w:rPr>
        <w:rStyle w:val="af0"/>
        <w:noProof/>
      </w:rPr>
      <w:t>2</w:t>
    </w:r>
    <w:r>
      <w:fldChar w:fldCharType="end"/>
    </w:r>
  </w:p>
  <w:p w14:paraId="1EF28531" w14:textId="77777777" w:rsidR="009C1405" w:rsidRDefault="009C1405">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4EDFF" w14:textId="77777777" w:rsidR="009C1405" w:rsidRDefault="009C1405">
    <w:pPr>
      <w:pStyle w:val="ae"/>
      <w:jc w:val="center"/>
    </w:pPr>
    <w:r>
      <w:fldChar w:fldCharType="begin"/>
    </w:r>
    <w:r>
      <w:instrText>PAGE   \* MERGEFORMAT</w:instrText>
    </w:r>
    <w:r>
      <w:fldChar w:fldCharType="separate"/>
    </w:r>
    <w:r w:rsidR="006D34E6" w:rsidRPr="006D34E6">
      <w:rPr>
        <w:noProof/>
        <w:lang w:val="zh-CN"/>
      </w:rPr>
      <w:t>8</w:t>
    </w:r>
    <w:r>
      <w:fldChar w:fldCharType="end"/>
    </w:r>
  </w:p>
  <w:p w14:paraId="54FB0C1A" w14:textId="77777777" w:rsidR="009C1405" w:rsidRDefault="009C1405">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A88A5" w14:textId="77777777" w:rsidR="007D26E9" w:rsidRDefault="007D26E9">
    <w:pPr>
      <w:pStyle w:val="ae"/>
      <w:framePr w:wrap="around" w:vAnchor="text" w:hAnchor="margin" w:xAlign="right" w:y="1"/>
      <w:rPr>
        <w:rStyle w:val="af0"/>
      </w:rPr>
    </w:pPr>
    <w:r>
      <w:fldChar w:fldCharType="begin"/>
    </w:r>
    <w:r>
      <w:rPr>
        <w:rStyle w:val="af0"/>
      </w:rPr>
      <w:instrText xml:space="preserve">PAGE  </w:instrText>
    </w:r>
    <w:r>
      <w:fldChar w:fldCharType="end"/>
    </w:r>
  </w:p>
  <w:p w14:paraId="49E8FC61" w14:textId="77777777" w:rsidR="007D26E9" w:rsidRDefault="007D26E9">
    <w:pPr>
      <w:pStyle w:val="a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03409" w14:textId="77777777" w:rsidR="007D26E9" w:rsidRDefault="007D26E9">
    <w:pPr>
      <w:pStyle w:val="ae"/>
      <w:framePr w:wrap="around" w:vAnchor="text" w:hAnchor="margin" w:xAlign="right" w:y="1"/>
      <w:rPr>
        <w:rStyle w:val="af0"/>
      </w:rPr>
    </w:pPr>
    <w:r>
      <w:fldChar w:fldCharType="begin"/>
    </w:r>
    <w:r>
      <w:rPr>
        <w:rStyle w:val="af0"/>
      </w:rPr>
      <w:instrText xml:space="preserve">PAGE  </w:instrText>
    </w:r>
    <w:r>
      <w:fldChar w:fldCharType="separate"/>
    </w:r>
    <w:r w:rsidR="006D34E6">
      <w:rPr>
        <w:rStyle w:val="af0"/>
        <w:noProof/>
      </w:rPr>
      <w:t>9</w:t>
    </w:r>
    <w:r>
      <w:fldChar w:fldCharType="end"/>
    </w:r>
  </w:p>
  <w:p w14:paraId="4CA8E821" w14:textId="77777777" w:rsidR="007D26E9" w:rsidRDefault="007D26E9" w:rsidP="00984A23">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C6F32" w14:textId="77777777" w:rsidR="00791391" w:rsidRDefault="00791391" w:rsidP="009C1405">
      <w:r>
        <w:separator/>
      </w:r>
    </w:p>
  </w:footnote>
  <w:footnote w:type="continuationSeparator" w:id="0">
    <w:p w14:paraId="39257664" w14:textId="77777777" w:rsidR="00791391" w:rsidRDefault="00791391" w:rsidP="009C14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09B94C7"/>
    <w:multiLevelType w:val="multilevel"/>
    <w:tmpl w:val="E09B94C7"/>
    <w:lvl w:ilvl="0">
      <w:start w:val="1"/>
      <w:numFmt w:val="decimal"/>
      <w:suff w:val="nothing"/>
      <w:lvlText w:val="表%1　"/>
      <w:lvlJc w:val="left"/>
      <w:pPr>
        <w:tabs>
          <w:tab w:val="left" w:pos="0"/>
        </w:tabs>
        <w:ind w:left="2127" w:firstLine="0"/>
      </w:pPr>
      <w:rPr>
        <w:rFonts w:ascii="宋体" w:eastAsia="宋体" w:hAnsi="宋体" w:cs="宋体" w:hint="eastAsia"/>
        <w:b w:val="0"/>
        <w:i w:val="0"/>
        <w:sz w:val="21"/>
        <w:lang w:val="en-US"/>
      </w:rPr>
    </w:lvl>
    <w:lvl w:ilvl="1">
      <w:start w:val="1"/>
      <w:numFmt w:val="decimal"/>
      <w:lvlText w:val="%1.%2"/>
      <w:lvlJc w:val="left"/>
      <w:pPr>
        <w:tabs>
          <w:tab w:val="left" w:pos="992"/>
        </w:tabs>
        <w:ind w:left="992" w:hanging="567"/>
      </w:pPr>
    </w:lvl>
    <w:lvl w:ilvl="2">
      <w:start w:val="1"/>
      <w:numFmt w:val="decimal"/>
      <w:lvlText w:val="%1.%2.%3"/>
      <w:lvlJc w:val="left"/>
      <w:pPr>
        <w:tabs>
          <w:tab w:val="left" w:pos="1418"/>
        </w:tabs>
        <w:ind w:left="1418"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 w15:restartNumberingAfterBreak="0">
    <w:nsid w:val="F9677229"/>
    <w:multiLevelType w:val="singleLevel"/>
    <w:tmpl w:val="F9677229"/>
    <w:lvl w:ilvl="0">
      <w:start w:val="4"/>
      <w:numFmt w:val="chineseCounting"/>
      <w:suff w:val="nothing"/>
      <w:lvlText w:val="%1、"/>
      <w:lvlJc w:val="left"/>
      <w:rPr>
        <w:rFonts w:hint="eastAsia"/>
      </w:rPr>
    </w:lvl>
  </w:abstractNum>
  <w:abstractNum w:abstractNumId="2" w15:restartNumberingAfterBreak="0">
    <w:nsid w:val="039772EA"/>
    <w:multiLevelType w:val="multilevel"/>
    <w:tmpl w:val="A89878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CA2847"/>
    <w:multiLevelType w:val="multilevel"/>
    <w:tmpl w:val="18CA2847"/>
    <w:lvl w:ilvl="0">
      <w:start w:val="1"/>
      <w:numFmt w:val="lowerLetter"/>
      <w:pStyle w:val="15"/>
      <w:lvlText w:val="%1、"/>
      <w:lvlJc w:val="left"/>
      <w:pPr>
        <w:tabs>
          <w:tab w:val="left" w:pos="340"/>
        </w:tabs>
        <w:ind w:left="34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4A207D40"/>
    <w:multiLevelType w:val="multilevel"/>
    <w:tmpl w:val="4A207D40"/>
    <w:lvl w:ilvl="0">
      <w:start w:val="1"/>
      <w:numFmt w:val="decimal"/>
      <w:pStyle w:val="a"/>
      <w:lvlText w:val="2.3.%1"/>
      <w:lvlJc w:val="left"/>
      <w:pPr>
        <w:tabs>
          <w:tab w:val="left" w:pos="1960"/>
        </w:tabs>
        <w:ind w:left="19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646260FA"/>
    <w:multiLevelType w:val="multilevel"/>
    <w:tmpl w:val="646260FA"/>
    <w:lvl w:ilvl="0">
      <w:start w:val="1"/>
      <w:numFmt w:val="decimal"/>
      <w:pStyle w:val="a0"/>
      <w:suff w:val="nothing"/>
      <w:lvlText w:val="表%1　"/>
      <w:lvlJc w:val="left"/>
      <w:pPr>
        <w:ind w:left="2693" w:firstLine="0"/>
      </w:pPr>
      <w:rPr>
        <w:rFonts w:ascii="黑体" w:eastAsia="黑体" w:hAnsi="Times New Roman" w:hint="eastAsia"/>
        <w:b w:val="0"/>
        <w:i w:val="0"/>
        <w:sz w:val="21"/>
        <w:lang w:val="en-US"/>
      </w:rPr>
    </w:lvl>
    <w:lvl w:ilvl="1">
      <w:start w:val="1"/>
      <w:numFmt w:val="decimal"/>
      <w:lvlText w:val="%1.%2"/>
      <w:lvlJc w:val="left"/>
      <w:pPr>
        <w:tabs>
          <w:tab w:val="left" w:pos="-410"/>
        </w:tabs>
        <w:ind w:left="-410" w:hanging="567"/>
      </w:pPr>
      <w:rPr>
        <w:rFonts w:hint="eastAsia"/>
      </w:rPr>
    </w:lvl>
    <w:lvl w:ilvl="2">
      <w:start w:val="1"/>
      <w:numFmt w:val="decimal"/>
      <w:lvlText w:val="%1.%2.%3"/>
      <w:lvlJc w:val="left"/>
      <w:pPr>
        <w:tabs>
          <w:tab w:val="left" w:pos="16"/>
        </w:tabs>
        <w:ind w:left="16" w:hanging="567"/>
      </w:pPr>
      <w:rPr>
        <w:rFonts w:hint="eastAsia"/>
      </w:rPr>
    </w:lvl>
    <w:lvl w:ilvl="3">
      <w:start w:val="1"/>
      <w:numFmt w:val="decimal"/>
      <w:lvlText w:val="%1.%2.%3.%4"/>
      <w:lvlJc w:val="left"/>
      <w:pPr>
        <w:tabs>
          <w:tab w:val="left" w:pos="582"/>
        </w:tabs>
        <w:ind w:left="582" w:hanging="708"/>
      </w:pPr>
      <w:rPr>
        <w:rFonts w:hint="eastAsia"/>
      </w:rPr>
    </w:lvl>
    <w:lvl w:ilvl="4">
      <w:start w:val="1"/>
      <w:numFmt w:val="decimal"/>
      <w:lvlText w:val="%1.%2.%3.%4.%5"/>
      <w:lvlJc w:val="left"/>
      <w:pPr>
        <w:tabs>
          <w:tab w:val="left" w:pos="1149"/>
        </w:tabs>
        <w:ind w:left="1149" w:hanging="850"/>
      </w:pPr>
      <w:rPr>
        <w:rFonts w:hint="eastAsia"/>
      </w:rPr>
    </w:lvl>
    <w:lvl w:ilvl="5">
      <w:start w:val="1"/>
      <w:numFmt w:val="decimal"/>
      <w:lvlText w:val="%1.%2.%3.%4.%5.%6"/>
      <w:lvlJc w:val="left"/>
      <w:pPr>
        <w:tabs>
          <w:tab w:val="left" w:pos="1858"/>
        </w:tabs>
        <w:ind w:left="1858" w:hanging="1134"/>
      </w:pPr>
      <w:rPr>
        <w:rFonts w:hint="eastAsia"/>
      </w:rPr>
    </w:lvl>
    <w:lvl w:ilvl="6">
      <w:start w:val="1"/>
      <w:numFmt w:val="decimal"/>
      <w:lvlText w:val="%1.%2.%3.%4.%5.%6.%7"/>
      <w:lvlJc w:val="left"/>
      <w:pPr>
        <w:tabs>
          <w:tab w:val="left" w:pos="2425"/>
        </w:tabs>
        <w:ind w:left="2425" w:hanging="1276"/>
      </w:pPr>
      <w:rPr>
        <w:rFonts w:hint="eastAsia"/>
      </w:rPr>
    </w:lvl>
    <w:lvl w:ilvl="7">
      <w:start w:val="1"/>
      <w:numFmt w:val="decimal"/>
      <w:lvlText w:val="%1.%2.%3.%4.%5.%6.%7.%8"/>
      <w:lvlJc w:val="left"/>
      <w:pPr>
        <w:tabs>
          <w:tab w:val="left" w:pos="2992"/>
        </w:tabs>
        <w:ind w:left="2992" w:hanging="1418"/>
      </w:pPr>
      <w:rPr>
        <w:rFonts w:hint="eastAsia"/>
      </w:rPr>
    </w:lvl>
    <w:lvl w:ilvl="8">
      <w:start w:val="1"/>
      <w:numFmt w:val="decimal"/>
      <w:lvlText w:val="%1.%2.%3.%4.%5.%6.%7.%8.%9"/>
      <w:lvlJc w:val="left"/>
      <w:pPr>
        <w:tabs>
          <w:tab w:val="left" w:pos="3700"/>
        </w:tabs>
        <w:ind w:left="3700" w:hanging="1700"/>
      </w:pPr>
      <w:rPr>
        <w:rFonts w:hint="eastAsia"/>
      </w:rPr>
    </w:lvl>
  </w:abstractNum>
  <w:abstractNum w:abstractNumId="6" w15:restartNumberingAfterBreak="0">
    <w:nsid w:val="657D3FBC"/>
    <w:multiLevelType w:val="multilevel"/>
    <w:tmpl w:val="657D3FBC"/>
    <w:lvl w:ilvl="0">
      <w:start w:val="1"/>
      <w:numFmt w:val="upperLetter"/>
      <w:pStyle w:val="a1"/>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15:restartNumberingAfterBreak="0">
    <w:nsid w:val="682B7C28"/>
    <w:multiLevelType w:val="hybridMultilevel"/>
    <w:tmpl w:val="41524DEC"/>
    <w:lvl w:ilvl="0" w:tplc="0C80D9A6">
      <w:start w:val="1"/>
      <w:numFmt w:val="decimal"/>
      <w:lvlText w:val="第%1章"/>
      <w:lvlJc w:val="left"/>
      <w:pPr>
        <w:ind w:left="1152" w:hanging="732"/>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735"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15:restartNumberingAfterBreak="0">
    <w:nsid w:val="73D7ECDD"/>
    <w:multiLevelType w:val="singleLevel"/>
    <w:tmpl w:val="73D7ECDD"/>
    <w:lvl w:ilvl="0">
      <w:start w:val="1"/>
      <w:numFmt w:val="chineseCounting"/>
      <w:suff w:val="nothing"/>
      <w:lvlText w:val="%1、"/>
      <w:lvlJc w:val="left"/>
      <w:rPr>
        <w:rFonts w:hint="eastAsia"/>
      </w:rPr>
    </w:lvl>
  </w:abstractNum>
  <w:abstractNum w:abstractNumId="10" w15:restartNumberingAfterBreak="0">
    <w:nsid w:val="75DC4671"/>
    <w:multiLevelType w:val="multilevel"/>
    <w:tmpl w:val="B81C912E"/>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79324953"/>
    <w:multiLevelType w:val="multilevel"/>
    <w:tmpl w:val="79324953"/>
    <w:lvl w:ilvl="0">
      <w:start w:val="1"/>
      <w:numFmt w:val="none"/>
      <w:pStyle w:val="a2"/>
      <w:suff w:val="nothing"/>
      <w:lvlText w:val="%1"/>
      <w:lvlJc w:val="left"/>
      <w:pPr>
        <w:ind w:left="0" w:firstLine="0"/>
      </w:pPr>
      <w:rPr>
        <w:rFonts w:ascii="Times New Roman" w:hAnsi="Times New Roman" w:hint="default"/>
        <w:b/>
        <w:bCs/>
        <w:i w:val="0"/>
        <w:iCs w:val="0"/>
        <w:sz w:val="21"/>
        <w:szCs w:val="24"/>
      </w:rPr>
    </w:lvl>
    <w:lvl w:ilvl="1">
      <w:start w:val="6"/>
      <w:numFmt w:val="decimal"/>
      <w:pStyle w:val="a3"/>
      <w:suff w:val="nothing"/>
      <w:lvlText w:val="%1%2　"/>
      <w:lvlJc w:val="left"/>
      <w:pPr>
        <w:ind w:left="0" w:firstLine="0"/>
      </w:pPr>
      <w:rPr>
        <w:rFonts w:ascii="黑体" w:eastAsia="黑体" w:hAnsi="Times New Roman" w:hint="eastAsia"/>
        <w:b w:val="0"/>
        <w:i w:val="0"/>
        <w:sz w:val="21"/>
        <w:szCs w:val="21"/>
      </w:rPr>
    </w:lvl>
    <w:lvl w:ilvl="2">
      <w:start w:val="1"/>
      <w:numFmt w:val="decimal"/>
      <w:lvlRestart w:val="1"/>
      <w:pStyle w:val="a4"/>
      <w:suff w:val="nothing"/>
      <w:lvlText w:val="%1%2.%3　"/>
      <w:lvlJc w:val="left"/>
      <w:pPr>
        <w:ind w:left="0" w:firstLine="0"/>
      </w:pPr>
      <w:rPr>
        <w:rFonts w:ascii="黑体" w:eastAsia="黑体" w:hAnsi="宋体" w:hint="eastAsia"/>
        <w:b w:val="0"/>
        <w:i w:val="0"/>
        <w:sz w:val="21"/>
        <w:szCs w:val="21"/>
      </w:rPr>
    </w:lvl>
    <w:lvl w:ilvl="3">
      <w:start w:val="1"/>
      <w:numFmt w:val="decimal"/>
      <w:suff w:val="nothing"/>
      <w:lvlText w:val="%1%2.%3.%4　"/>
      <w:lvlJc w:val="left"/>
      <w:pPr>
        <w:ind w:left="0" w:firstLine="0"/>
      </w:pPr>
      <w:rPr>
        <w:rFonts w:ascii="黑体" w:eastAsia="黑体" w:hAnsi="宋体" w:hint="eastAsia"/>
        <w:b w:val="0"/>
        <w:i w:val="0"/>
        <w:sz w:val="21"/>
        <w:szCs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numFmt w:val="none"/>
      <w:pStyle w:val="a6"/>
      <w:lvlText w:val=""/>
      <w:lvlJc w:val="left"/>
      <w:pPr>
        <w:tabs>
          <w:tab w:val="left" w:pos="360"/>
        </w:tabs>
        <w:ind w:left="0" w:firstLine="0"/>
      </w:pPr>
      <w:rPr>
        <w:rFonts w:hint="eastAsia"/>
      </w:rPr>
    </w:lvl>
    <w:lvl w:ilvl="6">
      <w:start w:val="1"/>
      <w:numFmt w:val="decimal"/>
      <w:pStyle w:val="a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244076083">
    <w:abstractNumId w:val="1"/>
  </w:num>
  <w:num w:numId="2" w16cid:durableId="1418281452">
    <w:abstractNumId w:val="5"/>
  </w:num>
  <w:num w:numId="3" w16cid:durableId="1003126312">
    <w:abstractNumId w:val="11"/>
  </w:num>
  <w:num w:numId="4" w16cid:durableId="1343510722">
    <w:abstractNumId w:val="8"/>
  </w:num>
  <w:num w:numId="5" w16cid:durableId="2113818365">
    <w:abstractNumId w:val="3"/>
  </w:num>
  <w:num w:numId="6" w16cid:durableId="1292512870">
    <w:abstractNumId w:val="6"/>
  </w:num>
  <w:num w:numId="7" w16cid:durableId="73405703">
    <w:abstractNumId w:val="4"/>
  </w:num>
  <w:num w:numId="8" w16cid:durableId="426657945">
    <w:abstractNumId w:val="2"/>
  </w:num>
  <w:num w:numId="9" w16cid:durableId="2011134411">
    <w:abstractNumId w:val="10"/>
  </w:num>
  <w:num w:numId="10" w16cid:durableId="6974380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88008380">
    <w:abstractNumId w:val="9"/>
  </w:num>
  <w:num w:numId="12" w16cid:durableId="8440492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E1D"/>
    <w:rsid w:val="0000393B"/>
    <w:rsid w:val="000078A9"/>
    <w:rsid w:val="00026FCA"/>
    <w:rsid w:val="00052757"/>
    <w:rsid w:val="00072556"/>
    <w:rsid w:val="00077E37"/>
    <w:rsid w:val="000A1678"/>
    <w:rsid w:val="000A5C53"/>
    <w:rsid w:val="000A7055"/>
    <w:rsid w:val="00101062"/>
    <w:rsid w:val="001028D7"/>
    <w:rsid w:val="00106055"/>
    <w:rsid w:val="00142D23"/>
    <w:rsid w:val="00160037"/>
    <w:rsid w:val="00166F1B"/>
    <w:rsid w:val="001A63A2"/>
    <w:rsid w:val="001E6D65"/>
    <w:rsid w:val="001F0BCD"/>
    <w:rsid w:val="001F5EAA"/>
    <w:rsid w:val="00200F53"/>
    <w:rsid w:val="00216885"/>
    <w:rsid w:val="002279F3"/>
    <w:rsid w:val="002445BF"/>
    <w:rsid w:val="0027232F"/>
    <w:rsid w:val="002810E6"/>
    <w:rsid w:val="002900B1"/>
    <w:rsid w:val="002972C3"/>
    <w:rsid w:val="002A606B"/>
    <w:rsid w:val="002A798B"/>
    <w:rsid w:val="002B2BF7"/>
    <w:rsid w:val="002B766B"/>
    <w:rsid w:val="002C3E0E"/>
    <w:rsid w:val="002D429F"/>
    <w:rsid w:val="002D7DAC"/>
    <w:rsid w:val="00311B25"/>
    <w:rsid w:val="00321A8B"/>
    <w:rsid w:val="003250E9"/>
    <w:rsid w:val="00327416"/>
    <w:rsid w:val="003432F9"/>
    <w:rsid w:val="003474D3"/>
    <w:rsid w:val="00360064"/>
    <w:rsid w:val="00364F52"/>
    <w:rsid w:val="003747FC"/>
    <w:rsid w:val="003A3864"/>
    <w:rsid w:val="003C58D7"/>
    <w:rsid w:val="003D1A20"/>
    <w:rsid w:val="003E3240"/>
    <w:rsid w:val="0041699A"/>
    <w:rsid w:val="00444E71"/>
    <w:rsid w:val="004F2BC1"/>
    <w:rsid w:val="004F619F"/>
    <w:rsid w:val="0054425F"/>
    <w:rsid w:val="00545FE8"/>
    <w:rsid w:val="00564F6E"/>
    <w:rsid w:val="005770B5"/>
    <w:rsid w:val="00585878"/>
    <w:rsid w:val="00596FED"/>
    <w:rsid w:val="005B73CA"/>
    <w:rsid w:val="005C13DB"/>
    <w:rsid w:val="005D02B9"/>
    <w:rsid w:val="005E5B86"/>
    <w:rsid w:val="005F0A5B"/>
    <w:rsid w:val="00607A4E"/>
    <w:rsid w:val="00614EBC"/>
    <w:rsid w:val="006302EA"/>
    <w:rsid w:val="00656D6D"/>
    <w:rsid w:val="00663466"/>
    <w:rsid w:val="006958A9"/>
    <w:rsid w:val="006D34E6"/>
    <w:rsid w:val="006E1B3C"/>
    <w:rsid w:val="006F7BB1"/>
    <w:rsid w:val="00702A8F"/>
    <w:rsid w:val="00706A52"/>
    <w:rsid w:val="00715840"/>
    <w:rsid w:val="00727393"/>
    <w:rsid w:val="007433DF"/>
    <w:rsid w:val="00743A44"/>
    <w:rsid w:val="00771F48"/>
    <w:rsid w:val="007903F6"/>
    <w:rsid w:val="00791391"/>
    <w:rsid w:val="00791EC7"/>
    <w:rsid w:val="007A2EC3"/>
    <w:rsid w:val="007B1803"/>
    <w:rsid w:val="007B7E9A"/>
    <w:rsid w:val="007C6CB7"/>
    <w:rsid w:val="007C74CC"/>
    <w:rsid w:val="007D11E1"/>
    <w:rsid w:val="007D1D03"/>
    <w:rsid w:val="007D26E9"/>
    <w:rsid w:val="007F630B"/>
    <w:rsid w:val="00811E11"/>
    <w:rsid w:val="00837E1D"/>
    <w:rsid w:val="008544C8"/>
    <w:rsid w:val="008560D6"/>
    <w:rsid w:val="008563DA"/>
    <w:rsid w:val="008728CC"/>
    <w:rsid w:val="00877C28"/>
    <w:rsid w:val="00886E9D"/>
    <w:rsid w:val="00892EDE"/>
    <w:rsid w:val="00896B66"/>
    <w:rsid w:val="008B0C9E"/>
    <w:rsid w:val="008C10E9"/>
    <w:rsid w:val="009109FC"/>
    <w:rsid w:val="009140D2"/>
    <w:rsid w:val="00936E66"/>
    <w:rsid w:val="00955044"/>
    <w:rsid w:val="009866E8"/>
    <w:rsid w:val="009911CD"/>
    <w:rsid w:val="009A78B3"/>
    <w:rsid w:val="009B1A66"/>
    <w:rsid w:val="009C1405"/>
    <w:rsid w:val="009C68A4"/>
    <w:rsid w:val="009C78C4"/>
    <w:rsid w:val="009D2934"/>
    <w:rsid w:val="00A2066F"/>
    <w:rsid w:val="00A3663F"/>
    <w:rsid w:val="00A55BF9"/>
    <w:rsid w:val="00A574C1"/>
    <w:rsid w:val="00A57E16"/>
    <w:rsid w:val="00A64A5C"/>
    <w:rsid w:val="00A9709B"/>
    <w:rsid w:val="00AF5118"/>
    <w:rsid w:val="00B04D70"/>
    <w:rsid w:val="00B04E0B"/>
    <w:rsid w:val="00B054FA"/>
    <w:rsid w:val="00B10E8F"/>
    <w:rsid w:val="00B249B4"/>
    <w:rsid w:val="00B52FCC"/>
    <w:rsid w:val="00B5346A"/>
    <w:rsid w:val="00B77230"/>
    <w:rsid w:val="00B824DD"/>
    <w:rsid w:val="00BA0AA6"/>
    <w:rsid w:val="00BE668B"/>
    <w:rsid w:val="00BF4338"/>
    <w:rsid w:val="00BF4E15"/>
    <w:rsid w:val="00C00C80"/>
    <w:rsid w:val="00C115F7"/>
    <w:rsid w:val="00C16989"/>
    <w:rsid w:val="00C569B6"/>
    <w:rsid w:val="00C67296"/>
    <w:rsid w:val="00C71C20"/>
    <w:rsid w:val="00C74BA8"/>
    <w:rsid w:val="00C86A98"/>
    <w:rsid w:val="00C92E5E"/>
    <w:rsid w:val="00CD45AD"/>
    <w:rsid w:val="00CD4BC5"/>
    <w:rsid w:val="00D027D9"/>
    <w:rsid w:val="00D118C4"/>
    <w:rsid w:val="00D11FD2"/>
    <w:rsid w:val="00D17B71"/>
    <w:rsid w:val="00D26B71"/>
    <w:rsid w:val="00D42FAB"/>
    <w:rsid w:val="00D51BDF"/>
    <w:rsid w:val="00D646DF"/>
    <w:rsid w:val="00D808CE"/>
    <w:rsid w:val="00D82AF9"/>
    <w:rsid w:val="00D941CD"/>
    <w:rsid w:val="00DC1A5C"/>
    <w:rsid w:val="00E03967"/>
    <w:rsid w:val="00E33425"/>
    <w:rsid w:val="00E3709A"/>
    <w:rsid w:val="00E951CC"/>
    <w:rsid w:val="00EA2E1D"/>
    <w:rsid w:val="00EA3A5F"/>
    <w:rsid w:val="00EA3D87"/>
    <w:rsid w:val="00EB63BF"/>
    <w:rsid w:val="00EC36BC"/>
    <w:rsid w:val="00EC5417"/>
    <w:rsid w:val="00ED4DD9"/>
    <w:rsid w:val="00ED57C7"/>
    <w:rsid w:val="00EE3D0F"/>
    <w:rsid w:val="00F1075B"/>
    <w:rsid w:val="00F31420"/>
    <w:rsid w:val="00F45F54"/>
    <w:rsid w:val="00F54EED"/>
    <w:rsid w:val="00FA4CC4"/>
    <w:rsid w:val="00FA6CEA"/>
    <w:rsid w:val="00FB03D6"/>
    <w:rsid w:val="00FB084B"/>
    <w:rsid w:val="00FD2B1C"/>
    <w:rsid w:val="00FD6200"/>
    <w:rsid w:val="00FD630D"/>
    <w:rsid w:val="00FF34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8752A"/>
  <w15:docId w15:val="{45B192DA-2E3F-4449-BBD6-84CC23135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qFormat="1"/>
    <w:lsdException w:name="HTML Code" w:semiHidden="1" w:uiPriority="0" w:unhideWhenUsed="1" w:qFormat="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8">
    <w:name w:val="Normal"/>
    <w:qFormat/>
    <w:rsid w:val="006D34E6"/>
    <w:rPr>
      <w:rFonts w:ascii="Times New Roman" w:eastAsia="宋体" w:hAnsi="Times New Roman" w:cs="Times New Roman"/>
      <w:kern w:val="0"/>
      <w:sz w:val="24"/>
      <w:szCs w:val="24"/>
    </w:rPr>
  </w:style>
  <w:style w:type="paragraph" w:styleId="3">
    <w:name w:val="heading 3"/>
    <w:basedOn w:val="a8"/>
    <w:link w:val="30"/>
    <w:uiPriority w:val="9"/>
    <w:qFormat/>
    <w:rsid w:val="007D26E9"/>
    <w:pPr>
      <w:spacing w:before="100" w:beforeAutospacing="1" w:after="100" w:afterAutospacing="1"/>
      <w:outlineLvl w:val="2"/>
    </w:pPr>
    <w:rPr>
      <w:rFonts w:ascii="宋体" w:hAnsi="宋体" w:cs="宋体"/>
      <w:b/>
      <w:bCs/>
      <w:sz w:val="27"/>
      <w:szCs w:val="27"/>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header"/>
    <w:basedOn w:val="a8"/>
    <w:link w:val="ad"/>
    <w:unhideWhenUsed/>
    <w:qFormat/>
    <w:rsid w:val="009C1405"/>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9"/>
    <w:link w:val="ac"/>
    <w:qFormat/>
    <w:rsid w:val="009C1405"/>
    <w:rPr>
      <w:sz w:val="18"/>
      <w:szCs w:val="18"/>
    </w:rPr>
  </w:style>
  <w:style w:type="paragraph" w:styleId="ae">
    <w:name w:val="footer"/>
    <w:basedOn w:val="a8"/>
    <w:link w:val="af"/>
    <w:unhideWhenUsed/>
    <w:qFormat/>
    <w:rsid w:val="009C1405"/>
    <w:pPr>
      <w:tabs>
        <w:tab w:val="center" w:pos="4153"/>
        <w:tab w:val="right" w:pos="8306"/>
      </w:tabs>
      <w:snapToGrid w:val="0"/>
    </w:pPr>
    <w:rPr>
      <w:sz w:val="18"/>
      <w:szCs w:val="18"/>
    </w:rPr>
  </w:style>
  <w:style w:type="character" w:customStyle="1" w:styleId="af">
    <w:name w:val="页脚 字符"/>
    <w:basedOn w:val="a9"/>
    <w:link w:val="ae"/>
    <w:qFormat/>
    <w:rsid w:val="009C1405"/>
    <w:rPr>
      <w:sz w:val="18"/>
      <w:szCs w:val="18"/>
    </w:rPr>
  </w:style>
  <w:style w:type="character" w:styleId="af0">
    <w:name w:val="page number"/>
    <w:qFormat/>
    <w:rsid w:val="009C1405"/>
  </w:style>
  <w:style w:type="paragraph" w:customStyle="1" w:styleId="af1">
    <w:name w:val="段"/>
    <w:link w:val="CharChar"/>
    <w:qFormat/>
    <w:rsid w:val="0027232F"/>
    <w:pPr>
      <w:autoSpaceDE w:val="0"/>
      <w:autoSpaceDN w:val="0"/>
      <w:ind w:firstLineChars="200" w:firstLine="200"/>
      <w:jc w:val="both"/>
    </w:pPr>
    <w:rPr>
      <w:rFonts w:ascii="宋体" w:eastAsia="宋体" w:hAnsi="Times New Roman" w:cs="Times New Roman"/>
      <w:kern w:val="0"/>
      <w:szCs w:val="20"/>
    </w:rPr>
  </w:style>
  <w:style w:type="paragraph" w:customStyle="1" w:styleId="af2">
    <w:name w:val="一级条标题"/>
    <w:basedOn w:val="a8"/>
    <w:next w:val="af1"/>
    <w:qFormat/>
    <w:rsid w:val="00D027D9"/>
    <w:pPr>
      <w:numPr>
        <w:ilvl w:val="2"/>
      </w:numPr>
      <w:jc w:val="both"/>
      <w:outlineLvl w:val="2"/>
    </w:pPr>
    <w:rPr>
      <w:rFonts w:ascii="黑体" w:eastAsia="黑体"/>
      <w:sz w:val="21"/>
      <w:szCs w:val="20"/>
    </w:rPr>
  </w:style>
  <w:style w:type="table" w:styleId="af3">
    <w:name w:val="Table Grid"/>
    <w:basedOn w:val="aa"/>
    <w:qFormat/>
    <w:rsid w:val="00D027D9"/>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8"/>
    <w:link w:val="af5"/>
    <w:unhideWhenUsed/>
    <w:qFormat/>
    <w:rsid w:val="00D027D9"/>
    <w:rPr>
      <w:sz w:val="18"/>
      <w:szCs w:val="18"/>
    </w:rPr>
  </w:style>
  <w:style w:type="character" w:customStyle="1" w:styleId="af5">
    <w:name w:val="批注框文本 字符"/>
    <w:basedOn w:val="a9"/>
    <w:link w:val="af4"/>
    <w:qFormat/>
    <w:rsid w:val="00D027D9"/>
    <w:rPr>
      <w:rFonts w:ascii="Times New Roman" w:eastAsia="宋体" w:hAnsi="Times New Roman" w:cs="Times New Roman"/>
      <w:kern w:val="0"/>
      <w:sz w:val="18"/>
      <w:szCs w:val="18"/>
    </w:rPr>
  </w:style>
  <w:style w:type="character" w:customStyle="1" w:styleId="30">
    <w:name w:val="标题 3 字符"/>
    <w:basedOn w:val="a9"/>
    <w:link w:val="3"/>
    <w:uiPriority w:val="9"/>
    <w:rsid w:val="007D26E9"/>
    <w:rPr>
      <w:rFonts w:ascii="宋体" w:eastAsia="宋体" w:hAnsi="宋体" w:cs="宋体"/>
      <w:b/>
      <w:bCs/>
      <w:kern w:val="0"/>
      <w:sz w:val="27"/>
      <w:szCs w:val="27"/>
    </w:rPr>
  </w:style>
  <w:style w:type="paragraph" w:styleId="af6">
    <w:name w:val="annotation text"/>
    <w:basedOn w:val="a8"/>
    <w:link w:val="af7"/>
    <w:qFormat/>
    <w:rsid w:val="007D26E9"/>
    <w:pPr>
      <w:widowControl w:val="0"/>
      <w:adjustRightInd w:val="0"/>
      <w:spacing w:line="312" w:lineRule="atLeast"/>
      <w:textAlignment w:val="baseline"/>
    </w:pPr>
    <w:rPr>
      <w:rFonts w:ascii="CG Times (W1)" w:eastAsia="仿宋_GB2312" w:hAnsi="CG Times (W1)" w:cs="CG Times (W1)"/>
      <w:sz w:val="30"/>
      <w:szCs w:val="30"/>
    </w:rPr>
  </w:style>
  <w:style w:type="character" w:customStyle="1" w:styleId="af7">
    <w:name w:val="批注文字 字符"/>
    <w:basedOn w:val="a9"/>
    <w:link w:val="af6"/>
    <w:qFormat/>
    <w:rsid w:val="007D26E9"/>
    <w:rPr>
      <w:rFonts w:ascii="CG Times (W1)" w:eastAsia="仿宋_GB2312" w:hAnsi="CG Times (W1)" w:cs="CG Times (W1)"/>
      <w:kern w:val="0"/>
      <w:sz w:val="30"/>
      <w:szCs w:val="30"/>
    </w:rPr>
  </w:style>
  <w:style w:type="paragraph" w:styleId="af8">
    <w:name w:val="Date"/>
    <w:basedOn w:val="a8"/>
    <w:next w:val="a8"/>
    <w:link w:val="af9"/>
    <w:qFormat/>
    <w:rsid w:val="007D26E9"/>
    <w:pPr>
      <w:widowControl w:val="0"/>
      <w:ind w:leftChars="2500" w:left="100"/>
      <w:jc w:val="both"/>
    </w:pPr>
    <w:rPr>
      <w:kern w:val="2"/>
      <w:sz w:val="21"/>
    </w:rPr>
  </w:style>
  <w:style w:type="character" w:customStyle="1" w:styleId="af9">
    <w:name w:val="日期 字符"/>
    <w:basedOn w:val="a9"/>
    <w:link w:val="af8"/>
    <w:qFormat/>
    <w:rsid w:val="007D26E9"/>
    <w:rPr>
      <w:rFonts w:ascii="Times New Roman" w:eastAsia="宋体" w:hAnsi="Times New Roman" w:cs="Times New Roman"/>
      <w:szCs w:val="24"/>
    </w:rPr>
  </w:style>
  <w:style w:type="paragraph" w:styleId="HTML">
    <w:name w:val="HTML Preformatted"/>
    <w:basedOn w:val="a8"/>
    <w:link w:val="HTML0"/>
    <w:qFormat/>
    <w:rsid w:val="007D26E9"/>
    <w:pPr>
      <w:widowControl w:val="0"/>
      <w:jc w:val="both"/>
    </w:pPr>
    <w:rPr>
      <w:rFonts w:ascii="Courier New" w:hAnsi="Courier New" w:cs="Courier New"/>
      <w:kern w:val="2"/>
      <w:sz w:val="20"/>
      <w:szCs w:val="20"/>
    </w:rPr>
  </w:style>
  <w:style w:type="character" w:customStyle="1" w:styleId="HTML0">
    <w:name w:val="HTML 预设格式 字符"/>
    <w:basedOn w:val="a9"/>
    <w:link w:val="HTML"/>
    <w:qFormat/>
    <w:rsid w:val="007D26E9"/>
    <w:rPr>
      <w:rFonts w:ascii="Courier New" w:eastAsia="宋体" w:hAnsi="Courier New" w:cs="Courier New"/>
      <w:sz w:val="20"/>
      <w:szCs w:val="20"/>
    </w:rPr>
  </w:style>
  <w:style w:type="character" w:styleId="afa">
    <w:name w:val="FollowedHyperlink"/>
    <w:uiPriority w:val="99"/>
    <w:unhideWhenUsed/>
    <w:qFormat/>
    <w:rsid w:val="007D26E9"/>
    <w:rPr>
      <w:color w:val="954F72"/>
      <w:u w:val="single"/>
    </w:rPr>
  </w:style>
  <w:style w:type="character" w:styleId="afb">
    <w:name w:val="Hyperlink"/>
    <w:uiPriority w:val="99"/>
    <w:unhideWhenUsed/>
    <w:qFormat/>
    <w:rsid w:val="007D26E9"/>
    <w:rPr>
      <w:color w:val="0563C1"/>
      <w:u w:val="single"/>
    </w:rPr>
  </w:style>
  <w:style w:type="character" w:styleId="HTML1">
    <w:name w:val="HTML Code"/>
    <w:qFormat/>
    <w:rsid w:val="007D26E9"/>
    <w:rPr>
      <w:rFonts w:ascii="Courier New" w:hAnsi="Courier New"/>
      <w:sz w:val="20"/>
      <w:szCs w:val="20"/>
    </w:rPr>
  </w:style>
  <w:style w:type="character" w:styleId="afc">
    <w:name w:val="annotation reference"/>
    <w:qFormat/>
    <w:rsid w:val="007D26E9"/>
    <w:rPr>
      <w:sz w:val="21"/>
      <w:szCs w:val="21"/>
    </w:rPr>
  </w:style>
  <w:style w:type="character" w:styleId="HTML2">
    <w:name w:val="HTML Cite"/>
    <w:qFormat/>
    <w:rsid w:val="007D26E9"/>
    <w:rPr>
      <w:i/>
      <w:iCs/>
    </w:rPr>
  </w:style>
  <w:style w:type="character" w:customStyle="1" w:styleId="CharChar">
    <w:name w:val="段 Char Char"/>
    <w:link w:val="af1"/>
    <w:qFormat/>
    <w:rsid w:val="007D26E9"/>
    <w:rPr>
      <w:rFonts w:ascii="宋体" w:eastAsia="宋体" w:hAnsi="Times New Roman" w:cs="Times New Roman"/>
      <w:kern w:val="0"/>
      <w:szCs w:val="20"/>
    </w:rPr>
  </w:style>
  <w:style w:type="paragraph" w:customStyle="1" w:styleId="CharCharCharCharCharChar">
    <w:name w:val="Char Char Char Char Char Char"/>
    <w:basedOn w:val="a8"/>
    <w:qFormat/>
    <w:rsid w:val="007D26E9"/>
    <w:pPr>
      <w:widowControl w:val="0"/>
      <w:spacing w:beforeLines="100" w:afterLines="50" w:line="600" w:lineRule="exact"/>
      <w:ind w:firstLineChars="200" w:firstLine="200"/>
      <w:jc w:val="both"/>
    </w:pPr>
    <w:rPr>
      <w:kern w:val="2"/>
      <w:sz w:val="21"/>
    </w:rPr>
  </w:style>
  <w:style w:type="paragraph" w:customStyle="1" w:styleId="a0">
    <w:name w:val="正文表标题"/>
    <w:next w:val="af1"/>
    <w:uiPriority w:val="99"/>
    <w:qFormat/>
    <w:rsid w:val="007D26E9"/>
    <w:pPr>
      <w:numPr>
        <w:numId w:val="2"/>
      </w:numPr>
      <w:jc w:val="center"/>
    </w:pPr>
    <w:rPr>
      <w:rFonts w:ascii="黑体" w:eastAsia="黑体" w:hAnsi="Times New Roman" w:cs="Times New Roman"/>
      <w:kern w:val="0"/>
      <w:szCs w:val="20"/>
    </w:rPr>
  </w:style>
  <w:style w:type="paragraph" w:customStyle="1" w:styleId="a4">
    <w:name w:val="样式 一级条标题 + 宋体"/>
    <w:basedOn w:val="a8"/>
    <w:qFormat/>
    <w:rsid w:val="007D26E9"/>
    <w:pPr>
      <w:numPr>
        <w:ilvl w:val="2"/>
        <w:numId w:val="3"/>
      </w:numPr>
      <w:spacing w:line="360" w:lineRule="exact"/>
      <w:outlineLvl w:val="2"/>
    </w:pPr>
    <w:rPr>
      <w:rFonts w:ascii="宋体" w:hAnsi="宋体"/>
      <w:sz w:val="21"/>
      <w:szCs w:val="20"/>
    </w:rPr>
  </w:style>
  <w:style w:type="paragraph" w:customStyle="1" w:styleId="afd">
    <w:name w:val="前言、引言标题"/>
    <w:next w:val="a8"/>
    <w:uiPriority w:val="99"/>
    <w:qFormat/>
    <w:rsid w:val="007D26E9"/>
    <w:p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15">
    <w:name w:val="样式 宋体 行距: 1.5 倍行距"/>
    <w:basedOn w:val="a8"/>
    <w:qFormat/>
    <w:rsid w:val="007D26E9"/>
    <w:pPr>
      <w:widowControl w:val="0"/>
      <w:numPr>
        <w:numId w:val="5"/>
      </w:numPr>
      <w:spacing w:line="360" w:lineRule="auto"/>
      <w:jc w:val="both"/>
    </w:pPr>
    <w:rPr>
      <w:rFonts w:ascii="宋体" w:hAnsi="宋体" w:cs="宋体"/>
      <w:kern w:val="2"/>
      <w:sz w:val="21"/>
      <w:szCs w:val="20"/>
    </w:rPr>
  </w:style>
  <w:style w:type="paragraph" w:customStyle="1" w:styleId="a2">
    <w:name w:val="前言标题"/>
    <w:basedOn w:val="a8"/>
    <w:qFormat/>
    <w:rsid w:val="007D26E9"/>
    <w:pPr>
      <w:widowControl w:val="0"/>
      <w:numPr>
        <w:numId w:val="3"/>
      </w:numPr>
      <w:adjustRightInd w:val="0"/>
      <w:spacing w:line="312" w:lineRule="atLeast"/>
      <w:jc w:val="both"/>
      <w:textAlignment w:val="baseline"/>
    </w:pPr>
    <w:rPr>
      <w:rFonts w:ascii="CG Times (W1)" w:eastAsia="仿宋_GB2312" w:hAnsi="CG Times (W1)" w:cs="CG Times (W1)"/>
      <w:sz w:val="30"/>
      <w:szCs w:val="30"/>
    </w:rPr>
  </w:style>
  <w:style w:type="paragraph" w:customStyle="1" w:styleId="a6">
    <w:name w:val="标准文件_四级条标题"/>
    <w:basedOn w:val="a8"/>
    <w:qFormat/>
    <w:rsid w:val="007D26E9"/>
    <w:pPr>
      <w:widowControl w:val="0"/>
      <w:numPr>
        <w:ilvl w:val="5"/>
        <w:numId w:val="3"/>
      </w:numPr>
      <w:adjustRightInd w:val="0"/>
      <w:spacing w:line="312" w:lineRule="atLeast"/>
      <w:jc w:val="both"/>
      <w:textAlignment w:val="baseline"/>
    </w:pPr>
    <w:rPr>
      <w:rFonts w:ascii="CG Times (W1)" w:eastAsia="仿宋_GB2312" w:hAnsi="CG Times (W1)" w:cs="CG Times (W1)"/>
      <w:sz w:val="30"/>
      <w:szCs w:val="30"/>
    </w:rPr>
  </w:style>
  <w:style w:type="paragraph" w:customStyle="1" w:styleId="afe">
    <w:name w:val="封面正文"/>
    <w:qFormat/>
    <w:rsid w:val="007D26E9"/>
    <w:pPr>
      <w:jc w:val="both"/>
    </w:pPr>
    <w:rPr>
      <w:rFonts w:ascii="Times New Roman" w:eastAsia="宋体" w:hAnsi="Times New Roman" w:cs="Times New Roman"/>
      <w:kern w:val="0"/>
      <w:sz w:val="20"/>
      <w:szCs w:val="20"/>
    </w:rPr>
  </w:style>
  <w:style w:type="paragraph" w:customStyle="1" w:styleId="a7">
    <w:name w:val="标准文件_五级条标题"/>
    <w:basedOn w:val="a8"/>
    <w:qFormat/>
    <w:rsid w:val="007D26E9"/>
    <w:pPr>
      <w:widowControl w:val="0"/>
      <w:numPr>
        <w:ilvl w:val="6"/>
        <w:numId w:val="3"/>
      </w:numPr>
      <w:adjustRightInd w:val="0"/>
      <w:spacing w:line="312" w:lineRule="atLeast"/>
      <w:jc w:val="both"/>
      <w:textAlignment w:val="baseline"/>
    </w:pPr>
    <w:rPr>
      <w:rFonts w:ascii="CG Times (W1)" w:eastAsia="仿宋_GB2312" w:hAnsi="CG Times (W1)" w:cs="CG Times (W1)"/>
      <w:sz w:val="30"/>
      <w:szCs w:val="30"/>
    </w:rPr>
  </w:style>
  <w:style w:type="paragraph" w:customStyle="1" w:styleId="CharCharCharChar">
    <w:name w:val="Char Char Char Char"/>
    <w:basedOn w:val="a8"/>
    <w:qFormat/>
    <w:rsid w:val="007D26E9"/>
    <w:pPr>
      <w:widowControl w:val="0"/>
      <w:spacing w:beforeLines="100" w:afterLines="50" w:line="600" w:lineRule="exact"/>
      <w:ind w:firstLineChars="200" w:firstLine="200"/>
      <w:jc w:val="both"/>
    </w:pPr>
    <w:rPr>
      <w:kern w:val="2"/>
      <w:sz w:val="21"/>
    </w:rPr>
  </w:style>
  <w:style w:type="paragraph" w:customStyle="1" w:styleId="aff">
    <w:name w:val="三级条标题"/>
    <w:basedOn w:val="aff0"/>
    <w:next w:val="a8"/>
    <w:uiPriority w:val="99"/>
    <w:qFormat/>
    <w:rsid w:val="007D26E9"/>
    <w:pPr>
      <w:ind w:left="735"/>
      <w:outlineLvl w:val="4"/>
    </w:pPr>
  </w:style>
  <w:style w:type="paragraph" w:customStyle="1" w:styleId="aff0">
    <w:name w:val="二级条标题"/>
    <w:basedOn w:val="af2"/>
    <w:next w:val="a8"/>
    <w:uiPriority w:val="99"/>
    <w:qFormat/>
    <w:rsid w:val="007D26E9"/>
    <w:pPr>
      <w:numPr>
        <w:ilvl w:val="0"/>
      </w:numPr>
      <w:jc w:val="left"/>
      <w:outlineLvl w:val="3"/>
    </w:pPr>
    <w:rPr>
      <w:rFonts w:ascii="Times New Roman"/>
    </w:rPr>
  </w:style>
  <w:style w:type="paragraph" w:customStyle="1" w:styleId="aff1">
    <w:name w:val="标准文件_正文表标题"/>
    <w:next w:val="a8"/>
    <w:qFormat/>
    <w:rsid w:val="007D26E9"/>
    <w:pPr>
      <w:tabs>
        <w:tab w:val="left" w:pos="0"/>
      </w:tabs>
      <w:jc w:val="center"/>
    </w:pPr>
    <w:rPr>
      <w:rFonts w:ascii="黑体" w:eastAsia="黑体" w:hAnsi="Times New Roman" w:cs="Times New Roman"/>
      <w:kern w:val="0"/>
      <w:szCs w:val="20"/>
    </w:rPr>
  </w:style>
  <w:style w:type="paragraph" w:customStyle="1" w:styleId="aff2">
    <w:name w:val="五级条标题"/>
    <w:basedOn w:val="aff3"/>
    <w:next w:val="a8"/>
    <w:uiPriority w:val="99"/>
    <w:qFormat/>
    <w:rsid w:val="007D26E9"/>
    <w:pPr>
      <w:outlineLvl w:val="6"/>
    </w:pPr>
  </w:style>
  <w:style w:type="paragraph" w:customStyle="1" w:styleId="aff3">
    <w:name w:val="四级条标题"/>
    <w:basedOn w:val="aff"/>
    <w:next w:val="a8"/>
    <w:uiPriority w:val="99"/>
    <w:qFormat/>
    <w:rsid w:val="007D26E9"/>
    <w:pPr>
      <w:ind w:left="0"/>
      <w:outlineLvl w:val="5"/>
    </w:pPr>
  </w:style>
  <w:style w:type="paragraph" w:customStyle="1" w:styleId="a3">
    <w:name w:val="标准文件_章标题"/>
    <w:basedOn w:val="a8"/>
    <w:qFormat/>
    <w:rsid w:val="007D26E9"/>
    <w:pPr>
      <w:widowControl w:val="0"/>
      <w:numPr>
        <w:ilvl w:val="1"/>
        <w:numId w:val="3"/>
      </w:numPr>
      <w:adjustRightInd w:val="0"/>
      <w:spacing w:line="312" w:lineRule="atLeast"/>
      <w:jc w:val="both"/>
      <w:textAlignment w:val="baseline"/>
    </w:pPr>
    <w:rPr>
      <w:rFonts w:ascii="CG Times (W1)" w:eastAsia="仿宋_GB2312" w:hAnsi="CG Times (W1)" w:cs="CG Times (W1)"/>
      <w:sz w:val="30"/>
      <w:szCs w:val="30"/>
    </w:rPr>
  </w:style>
  <w:style w:type="paragraph" w:customStyle="1" w:styleId="a5">
    <w:name w:val="标准文件_三级条标题"/>
    <w:basedOn w:val="a8"/>
    <w:qFormat/>
    <w:rsid w:val="007D26E9"/>
    <w:pPr>
      <w:widowControl w:val="0"/>
      <w:numPr>
        <w:ilvl w:val="4"/>
        <w:numId w:val="3"/>
      </w:numPr>
      <w:adjustRightInd w:val="0"/>
      <w:spacing w:line="312" w:lineRule="atLeast"/>
      <w:jc w:val="both"/>
      <w:textAlignment w:val="baseline"/>
    </w:pPr>
    <w:rPr>
      <w:rFonts w:ascii="CG Times (W1)" w:eastAsia="仿宋_GB2312" w:hAnsi="CG Times (W1)" w:cs="CG Times (W1)"/>
      <w:sz w:val="30"/>
      <w:szCs w:val="30"/>
    </w:rPr>
  </w:style>
  <w:style w:type="paragraph" w:customStyle="1" w:styleId="-11">
    <w:name w:val="彩色底纹 - 强调文字颜色 11"/>
    <w:uiPriority w:val="99"/>
    <w:semiHidden/>
    <w:qFormat/>
    <w:rsid w:val="007D26E9"/>
    <w:rPr>
      <w:rFonts w:ascii="Times New Roman" w:eastAsia="宋体" w:hAnsi="Times New Roman" w:cs="Times New Roman"/>
      <w:szCs w:val="24"/>
    </w:rPr>
  </w:style>
  <w:style w:type="paragraph" w:customStyle="1" w:styleId="a1">
    <w:name w:val="附录标识"/>
    <w:basedOn w:val="afd"/>
    <w:qFormat/>
    <w:rsid w:val="007D26E9"/>
    <w:pPr>
      <w:numPr>
        <w:numId w:val="6"/>
      </w:numPr>
      <w:tabs>
        <w:tab w:val="left" w:pos="6405"/>
      </w:tabs>
      <w:spacing w:after="200"/>
    </w:pPr>
    <w:rPr>
      <w:sz w:val="21"/>
    </w:rPr>
  </w:style>
  <w:style w:type="paragraph" w:customStyle="1" w:styleId="CharCharCharCharCharCharCharCharCharChar">
    <w:name w:val="Char Char Char Char Char Char Char Char Char Char"/>
    <w:basedOn w:val="a8"/>
    <w:qFormat/>
    <w:rsid w:val="007D26E9"/>
    <w:pPr>
      <w:spacing w:after="160" w:line="240" w:lineRule="exact"/>
    </w:pPr>
    <w:rPr>
      <w:rFonts w:ascii="Arial" w:hAnsi="Arial" w:cs="Arial"/>
      <w:b/>
      <w:bCs/>
      <w:lang w:eastAsia="en-US"/>
    </w:rPr>
  </w:style>
  <w:style w:type="paragraph" w:customStyle="1" w:styleId="aff4">
    <w:name w:val="章标题"/>
    <w:next w:val="a8"/>
    <w:qFormat/>
    <w:rsid w:val="007D26E9"/>
    <w:pPr>
      <w:spacing w:beforeLines="50" w:afterLines="50"/>
      <w:jc w:val="both"/>
      <w:outlineLvl w:val="1"/>
    </w:pPr>
    <w:rPr>
      <w:rFonts w:ascii="黑体" w:eastAsia="黑体" w:hAnsi="Times New Roman" w:cs="Times New Roman"/>
      <w:kern w:val="0"/>
      <w:szCs w:val="20"/>
    </w:rPr>
  </w:style>
  <w:style w:type="paragraph" w:customStyle="1" w:styleId="a">
    <w:name w:val="目次、标准名称标题"/>
    <w:basedOn w:val="afd"/>
    <w:next w:val="af1"/>
    <w:uiPriority w:val="99"/>
    <w:qFormat/>
    <w:rsid w:val="007D26E9"/>
    <w:pPr>
      <w:numPr>
        <w:numId w:val="7"/>
      </w:numPr>
      <w:spacing w:line="460" w:lineRule="exact"/>
    </w:pPr>
  </w:style>
  <w:style w:type="paragraph" w:customStyle="1" w:styleId="CharCharChar">
    <w:name w:val="Char Char Char"/>
    <w:basedOn w:val="a8"/>
    <w:qFormat/>
    <w:rsid w:val="007D26E9"/>
    <w:pPr>
      <w:spacing w:after="160" w:line="240" w:lineRule="exact"/>
    </w:pPr>
    <w:rPr>
      <w:rFonts w:ascii="Verdana" w:hAnsi="Verdana"/>
      <w:sz w:val="20"/>
      <w:szCs w:val="20"/>
      <w:lang w:eastAsia="en-US"/>
    </w:rPr>
  </w:style>
  <w:style w:type="character" w:customStyle="1" w:styleId="Char">
    <w:name w:val="段 Char"/>
    <w:qFormat/>
    <w:rsid w:val="007D26E9"/>
    <w:rPr>
      <w:rFonts w:ascii="宋体"/>
      <w:sz w:val="21"/>
      <w:lang w:val="en-US" w:eastAsia="zh-CN" w:bidi="ar-SA"/>
    </w:rPr>
  </w:style>
  <w:style w:type="character" w:customStyle="1" w:styleId="fontstyle01">
    <w:name w:val="fontstyle01"/>
    <w:qFormat/>
    <w:rsid w:val="007D26E9"/>
    <w:rPr>
      <w:rFonts w:ascii="宋体" w:eastAsia="宋体" w:hAnsi="宋体" w:hint="eastAsia"/>
      <w:color w:val="000000"/>
      <w:sz w:val="22"/>
      <w:szCs w:val="22"/>
    </w:rPr>
  </w:style>
  <w:style w:type="paragraph" w:styleId="aff5">
    <w:name w:val="List Paragraph"/>
    <w:basedOn w:val="a8"/>
    <w:uiPriority w:val="34"/>
    <w:qFormat/>
    <w:rsid w:val="007D26E9"/>
    <w:pPr>
      <w:widowControl w:val="0"/>
      <w:ind w:firstLineChars="200" w:firstLine="420"/>
      <w:jc w:val="both"/>
    </w:pPr>
    <w:rPr>
      <w:kern w:val="2"/>
      <w:sz w:val="21"/>
    </w:rPr>
  </w:style>
  <w:style w:type="paragraph" w:customStyle="1" w:styleId="aff6">
    <w:name w:val="附录五级条标题"/>
    <w:basedOn w:val="aff7"/>
    <w:next w:val="af1"/>
    <w:rsid w:val="007D26E9"/>
    <w:pPr>
      <w:outlineLvl w:val="6"/>
    </w:pPr>
  </w:style>
  <w:style w:type="paragraph" w:customStyle="1" w:styleId="aff8">
    <w:name w:val="附录一级条标题"/>
    <w:basedOn w:val="aff9"/>
    <w:next w:val="af1"/>
    <w:rsid w:val="007D26E9"/>
    <w:pPr>
      <w:autoSpaceDN w:val="0"/>
      <w:spacing w:beforeLines="0" w:afterLines="0"/>
      <w:ind w:left="851"/>
      <w:outlineLvl w:val="2"/>
    </w:pPr>
  </w:style>
  <w:style w:type="paragraph" w:customStyle="1" w:styleId="affa">
    <w:name w:val="封面标准英文名称"/>
    <w:rsid w:val="007D26E9"/>
    <w:pPr>
      <w:widowControl w:val="0"/>
      <w:spacing w:before="370" w:line="400" w:lineRule="exact"/>
      <w:jc w:val="center"/>
    </w:pPr>
    <w:rPr>
      <w:rFonts w:ascii="Times New Roman" w:eastAsia="宋体" w:hAnsi="Times New Roman" w:cs="Times New Roman"/>
      <w:kern w:val="0"/>
      <w:sz w:val="28"/>
      <w:szCs w:val="20"/>
    </w:rPr>
  </w:style>
  <w:style w:type="paragraph" w:customStyle="1" w:styleId="affb">
    <w:name w:val="附录二级条标题"/>
    <w:basedOn w:val="aff8"/>
    <w:next w:val="af1"/>
    <w:rsid w:val="007D26E9"/>
    <w:pPr>
      <w:ind w:left="0"/>
      <w:outlineLvl w:val="3"/>
    </w:pPr>
  </w:style>
  <w:style w:type="paragraph" w:customStyle="1" w:styleId="affc">
    <w:name w:val="附录三级条标题"/>
    <w:basedOn w:val="affb"/>
    <w:next w:val="af1"/>
    <w:rsid w:val="007D26E9"/>
    <w:pPr>
      <w:outlineLvl w:val="4"/>
    </w:pPr>
  </w:style>
  <w:style w:type="paragraph" w:customStyle="1" w:styleId="aff7">
    <w:name w:val="附录四级条标题"/>
    <w:basedOn w:val="affc"/>
    <w:next w:val="af1"/>
    <w:rsid w:val="007D26E9"/>
    <w:pPr>
      <w:outlineLvl w:val="5"/>
    </w:pPr>
  </w:style>
  <w:style w:type="paragraph" w:customStyle="1" w:styleId="aff9">
    <w:name w:val="附录章标题"/>
    <w:next w:val="af1"/>
    <w:rsid w:val="007D26E9"/>
    <w:pPr>
      <w:wordWrap w:val="0"/>
      <w:overflowPunct w:val="0"/>
      <w:autoSpaceDE w:val="0"/>
      <w:spacing w:beforeLines="50" w:afterLines="50"/>
      <w:jc w:val="both"/>
      <w:textAlignment w:val="baseline"/>
      <w:outlineLvl w:val="1"/>
    </w:pPr>
    <w:rPr>
      <w:rFonts w:ascii="黑体" w:eastAsia="黑体" w:hAnsi="Times New Roman" w:cs="Times New Roman"/>
      <w:kern w:val="21"/>
      <w:szCs w:val="20"/>
    </w:rPr>
  </w:style>
  <w:style w:type="paragraph" w:customStyle="1" w:styleId="Default">
    <w:name w:val="Default"/>
    <w:rsid w:val="007D26E9"/>
    <w:pPr>
      <w:widowControl w:val="0"/>
      <w:autoSpaceDE w:val="0"/>
      <w:autoSpaceDN w:val="0"/>
      <w:adjustRightInd w:val="0"/>
    </w:pPr>
    <w:rPr>
      <w:rFonts w:ascii="宋体" w:eastAsia="宋体" w:hAnsi="Times New Roman" w:cs="宋体"/>
      <w:color w:val="000000"/>
      <w:kern w:val="0"/>
      <w:sz w:val="24"/>
      <w:szCs w:val="24"/>
    </w:rPr>
  </w:style>
  <w:style w:type="paragraph" w:styleId="affd">
    <w:name w:val="Normal (Web)"/>
    <w:basedOn w:val="a8"/>
    <w:uiPriority w:val="99"/>
    <w:semiHidden/>
    <w:unhideWhenUsed/>
    <w:rsid w:val="007D26E9"/>
    <w:pPr>
      <w:spacing w:before="100" w:beforeAutospacing="1" w:after="100" w:afterAutospacing="1"/>
    </w:pPr>
    <w:rPr>
      <w:rFonts w:ascii="宋体" w:hAnsi="宋体" w:cs="宋体"/>
    </w:rPr>
  </w:style>
  <w:style w:type="table" w:styleId="-5">
    <w:name w:val="Light List Accent 5"/>
    <w:basedOn w:val="aa"/>
    <w:uiPriority w:val="61"/>
    <w:rsid w:val="007D26E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fontstyle11">
    <w:name w:val="fontstyle11"/>
    <w:basedOn w:val="a9"/>
    <w:rsid w:val="007D26E9"/>
    <w:rPr>
      <w:rFonts w:ascii="TimesNewRomanPSMT" w:hAnsi="TimesNewRomanPSMT" w:hint="default"/>
      <w:b w:val="0"/>
      <w:bCs w:val="0"/>
      <w:i w:val="0"/>
      <w:iCs w:val="0"/>
      <w:color w:val="000000"/>
      <w:sz w:val="22"/>
      <w:szCs w:val="22"/>
    </w:rPr>
  </w:style>
  <w:style w:type="character" w:customStyle="1" w:styleId="fontstyle31">
    <w:name w:val="fontstyle31"/>
    <w:basedOn w:val="a9"/>
    <w:rsid w:val="007D26E9"/>
    <w:rPr>
      <w:rFonts w:ascii="宋体" w:eastAsia="宋体" w:hAnsi="宋体" w:hint="eastAsia"/>
      <w:b w:val="0"/>
      <w:bCs w:val="0"/>
      <w:i w:val="0"/>
      <w:iCs w:val="0"/>
      <w:color w:val="000000"/>
      <w:sz w:val="22"/>
      <w:szCs w:val="22"/>
    </w:rPr>
  </w:style>
  <w:style w:type="character" w:styleId="affe">
    <w:name w:val="Emphasis"/>
    <w:basedOn w:val="a9"/>
    <w:uiPriority w:val="20"/>
    <w:qFormat/>
    <w:rsid w:val="007D26E9"/>
    <w:rPr>
      <w:i/>
      <w:iCs/>
    </w:rPr>
  </w:style>
  <w:style w:type="paragraph" w:styleId="2">
    <w:name w:val="Body Text Indent 2"/>
    <w:link w:val="20"/>
    <w:qFormat/>
    <w:rsid w:val="00936E66"/>
    <w:pPr>
      <w:spacing w:line="360" w:lineRule="auto"/>
      <w:ind w:firstLineChars="200" w:firstLine="510"/>
      <w:jc w:val="both"/>
    </w:pPr>
    <w:rPr>
      <w:rFonts w:ascii="Times New Roman" w:eastAsia="宋体" w:hAnsi="Times New Roman" w:cs="Times New Roman"/>
      <w:kern w:val="0"/>
      <w:sz w:val="24"/>
      <w:szCs w:val="24"/>
    </w:rPr>
  </w:style>
  <w:style w:type="character" w:customStyle="1" w:styleId="20">
    <w:name w:val="正文文本缩进 2 字符"/>
    <w:basedOn w:val="a9"/>
    <w:link w:val="2"/>
    <w:rsid w:val="00936E66"/>
    <w:rPr>
      <w:rFonts w:ascii="Times New Roman" w:eastAsia="宋体" w:hAnsi="Times New Roman" w:cs="Times New Roman"/>
      <w:kern w:val="0"/>
      <w:sz w:val="24"/>
      <w:szCs w:val="24"/>
    </w:rPr>
  </w:style>
  <w:style w:type="character" w:customStyle="1" w:styleId="1">
    <w:name w:val="未处理的提及1"/>
    <w:basedOn w:val="a9"/>
    <w:uiPriority w:val="99"/>
    <w:semiHidden/>
    <w:unhideWhenUsed/>
    <w:rsid w:val="00936E66"/>
    <w:rPr>
      <w:color w:val="605E5C"/>
      <w:shd w:val="clear" w:color="auto" w:fill="E1DFDD"/>
    </w:rPr>
  </w:style>
  <w:style w:type="table" w:styleId="10">
    <w:name w:val="Grid Table 1 Light"/>
    <w:basedOn w:val="aa"/>
    <w:uiPriority w:val="46"/>
    <w:rsid w:val="009109F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afff">
    <w:name w:val="Grid Table Light"/>
    <w:basedOn w:val="aa"/>
    <w:uiPriority w:val="40"/>
    <w:rsid w:val="009109F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ff0">
    <w:name w:val="Revision"/>
    <w:hidden/>
    <w:uiPriority w:val="99"/>
    <w:semiHidden/>
    <w:rsid w:val="00892EDE"/>
    <w:rPr>
      <w:rFonts w:ascii="Times New Roman" w:eastAsia="宋体" w:hAnsi="Times New Roman" w:cs="Times New Roman"/>
      <w:kern w:val="0"/>
      <w:sz w:val="24"/>
      <w:szCs w:val="24"/>
    </w:rPr>
  </w:style>
  <w:style w:type="character" w:styleId="afff1">
    <w:name w:val="Placeholder Text"/>
    <w:basedOn w:val="a9"/>
    <w:uiPriority w:val="99"/>
    <w:semiHidden/>
    <w:rsid w:val="00FD630D"/>
    <w:rPr>
      <w:color w:val="808080"/>
    </w:rPr>
  </w:style>
  <w:style w:type="paragraph" w:styleId="afff2">
    <w:name w:val="annotation subject"/>
    <w:basedOn w:val="af6"/>
    <w:next w:val="af6"/>
    <w:link w:val="afff3"/>
    <w:uiPriority w:val="99"/>
    <w:semiHidden/>
    <w:unhideWhenUsed/>
    <w:rsid w:val="00E03967"/>
    <w:pPr>
      <w:widowControl/>
      <w:adjustRightInd/>
      <w:spacing w:line="240" w:lineRule="auto"/>
      <w:textAlignment w:val="auto"/>
    </w:pPr>
    <w:rPr>
      <w:rFonts w:ascii="Times New Roman" w:eastAsia="宋体" w:hAnsi="Times New Roman" w:cs="Times New Roman"/>
      <w:b/>
      <w:bCs/>
      <w:sz w:val="24"/>
      <w:szCs w:val="24"/>
    </w:rPr>
  </w:style>
  <w:style w:type="character" w:customStyle="1" w:styleId="afff3">
    <w:name w:val="批注主题 字符"/>
    <w:basedOn w:val="af7"/>
    <w:link w:val="afff2"/>
    <w:uiPriority w:val="99"/>
    <w:semiHidden/>
    <w:rsid w:val="00E03967"/>
    <w:rPr>
      <w:rFonts w:ascii="Times New Roman" w:eastAsia="宋体" w:hAnsi="Times New Roman" w:cs="Times New Roman"/>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6390">
      <w:bodyDiv w:val="1"/>
      <w:marLeft w:val="0"/>
      <w:marRight w:val="0"/>
      <w:marTop w:val="0"/>
      <w:marBottom w:val="0"/>
      <w:divBdr>
        <w:top w:val="none" w:sz="0" w:space="0" w:color="auto"/>
        <w:left w:val="none" w:sz="0" w:space="0" w:color="auto"/>
        <w:bottom w:val="none" w:sz="0" w:space="0" w:color="auto"/>
        <w:right w:val="none" w:sz="0" w:space="0" w:color="auto"/>
      </w:divBdr>
    </w:div>
    <w:div w:id="160975952">
      <w:bodyDiv w:val="1"/>
      <w:marLeft w:val="0"/>
      <w:marRight w:val="0"/>
      <w:marTop w:val="0"/>
      <w:marBottom w:val="0"/>
      <w:divBdr>
        <w:top w:val="none" w:sz="0" w:space="0" w:color="auto"/>
        <w:left w:val="none" w:sz="0" w:space="0" w:color="auto"/>
        <w:bottom w:val="none" w:sz="0" w:space="0" w:color="auto"/>
        <w:right w:val="none" w:sz="0" w:space="0" w:color="auto"/>
      </w:divBdr>
    </w:div>
    <w:div w:id="662440214">
      <w:bodyDiv w:val="1"/>
      <w:marLeft w:val="0"/>
      <w:marRight w:val="0"/>
      <w:marTop w:val="0"/>
      <w:marBottom w:val="0"/>
      <w:divBdr>
        <w:top w:val="none" w:sz="0" w:space="0" w:color="auto"/>
        <w:left w:val="none" w:sz="0" w:space="0" w:color="auto"/>
        <w:bottom w:val="none" w:sz="0" w:space="0" w:color="auto"/>
        <w:right w:val="none" w:sz="0" w:space="0" w:color="auto"/>
      </w:divBdr>
    </w:div>
    <w:div w:id="833304711">
      <w:bodyDiv w:val="1"/>
      <w:marLeft w:val="0"/>
      <w:marRight w:val="0"/>
      <w:marTop w:val="0"/>
      <w:marBottom w:val="0"/>
      <w:divBdr>
        <w:top w:val="none" w:sz="0" w:space="0" w:color="auto"/>
        <w:left w:val="none" w:sz="0" w:space="0" w:color="auto"/>
        <w:bottom w:val="none" w:sz="0" w:space="0" w:color="auto"/>
        <w:right w:val="none" w:sz="0" w:space="0" w:color="auto"/>
      </w:divBdr>
    </w:div>
    <w:div w:id="973951859">
      <w:bodyDiv w:val="1"/>
      <w:marLeft w:val="0"/>
      <w:marRight w:val="0"/>
      <w:marTop w:val="0"/>
      <w:marBottom w:val="0"/>
      <w:divBdr>
        <w:top w:val="none" w:sz="0" w:space="0" w:color="auto"/>
        <w:left w:val="none" w:sz="0" w:space="0" w:color="auto"/>
        <w:bottom w:val="none" w:sz="0" w:space="0" w:color="auto"/>
        <w:right w:val="none" w:sz="0" w:space="0" w:color="auto"/>
      </w:divBdr>
    </w:div>
    <w:div w:id="1065840498">
      <w:bodyDiv w:val="1"/>
      <w:marLeft w:val="0"/>
      <w:marRight w:val="0"/>
      <w:marTop w:val="0"/>
      <w:marBottom w:val="0"/>
      <w:divBdr>
        <w:top w:val="none" w:sz="0" w:space="0" w:color="auto"/>
        <w:left w:val="none" w:sz="0" w:space="0" w:color="auto"/>
        <w:bottom w:val="none" w:sz="0" w:space="0" w:color="auto"/>
        <w:right w:val="none" w:sz="0" w:space="0" w:color="auto"/>
      </w:divBdr>
    </w:div>
    <w:div w:id="1106465853">
      <w:bodyDiv w:val="1"/>
      <w:marLeft w:val="0"/>
      <w:marRight w:val="0"/>
      <w:marTop w:val="0"/>
      <w:marBottom w:val="0"/>
      <w:divBdr>
        <w:top w:val="none" w:sz="0" w:space="0" w:color="auto"/>
        <w:left w:val="none" w:sz="0" w:space="0" w:color="auto"/>
        <w:bottom w:val="none" w:sz="0" w:space="0" w:color="auto"/>
        <w:right w:val="none" w:sz="0" w:space="0" w:color="auto"/>
      </w:divBdr>
    </w:div>
    <w:div w:id="1138642846">
      <w:bodyDiv w:val="1"/>
      <w:marLeft w:val="0"/>
      <w:marRight w:val="0"/>
      <w:marTop w:val="0"/>
      <w:marBottom w:val="0"/>
      <w:divBdr>
        <w:top w:val="none" w:sz="0" w:space="0" w:color="auto"/>
        <w:left w:val="none" w:sz="0" w:space="0" w:color="auto"/>
        <w:bottom w:val="none" w:sz="0" w:space="0" w:color="auto"/>
        <w:right w:val="none" w:sz="0" w:space="0" w:color="auto"/>
      </w:divBdr>
    </w:div>
    <w:div w:id="1347321745">
      <w:bodyDiv w:val="1"/>
      <w:marLeft w:val="0"/>
      <w:marRight w:val="0"/>
      <w:marTop w:val="0"/>
      <w:marBottom w:val="0"/>
      <w:divBdr>
        <w:top w:val="none" w:sz="0" w:space="0" w:color="auto"/>
        <w:left w:val="none" w:sz="0" w:space="0" w:color="auto"/>
        <w:bottom w:val="none" w:sz="0" w:space="0" w:color="auto"/>
        <w:right w:val="none" w:sz="0" w:space="0" w:color="auto"/>
      </w:divBdr>
    </w:div>
    <w:div w:id="1451820200">
      <w:bodyDiv w:val="1"/>
      <w:marLeft w:val="0"/>
      <w:marRight w:val="0"/>
      <w:marTop w:val="0"/>
      <w:marBottom w:val="0"/>
      <w:divBdr>
        <w:top w:val="none" w:sz="0" w:space="0" w:color="auto"/>
        <w:left w:val="none" w:sz="0" w:space="0" w:color="auto"/>
        <w:bottom w:val="none" w:sz="0" w:space="0" w:color="auto"/>
        <w:right w:val="none" w:sz="0" w:space="0" w:color="auto"/>
      </w:divBdr>
    </w:div>
    <w:div w:id="1540580568">
      <w:bodyDiv w:val="1"/>
      <w:marLeft w:val="0"/>
      <w:marRight w:val="0"/>
      <w:marTop w:val="0"/>
      <w:marBottom w:val="0"/>
      <w:divBdr>
        <w:top w:val="none" w:sz="0" w:space="0" w:color="auto"/>
        <w:left w:val="none" w:sz="0" w:space="0" w:color="auto"/>
        <w:bottom w:val="none" w:sz="0" w:space="0" w:color="auto"/>
        <w:right w:val="none" w:sz="0" w:space="0" w:color="auto"/>
      </w:divBdr>
    </w:div>
    <w:div w:id="1590119551">
      <w:bodyDiv w:val="1"/>
      <w:marLeft w:val="0"/>
      <w:marRight w:val="0"/>
      <w:marTop w:val="0"/>
      <w:marBottom w:val="0"/>
      <w:divBdr>
        <w:top w:val="none" w:sz="0" w:space="0" w:color="auto"/>
        <w:left w:val="none" w:sz="0" w:space="0" w:color="auto"/>
        <w:bottom w:val="none" w:sz="0" w:space="0" w:color="auto"/>
        <w:right w:val="none" w:sz="0" w:space="0" w:color="auto"/>
      </w:divBdr>
    </w:div>
    <w:div w:id="1611740707">
      <w:bodyDiv w:val="1"/>
      <w:marLeft w:val="0"/>
      <w:marRight w:val="0"/>
      <w:marTop w:val="0"/>
      <w:marBottom w:val="0"/>
      <w:divBdr>
        <w:top w:val="none" w:sz="0" w:space="0" w:color="auto"/>
        <w:left w:val="none" w:sz="0" w:space="0" w:color="auto"/>
        <w:bottom w:val="none" w:sz="0" w:space="0" w:color="auto"/>
        <w:right w:val="none" w:sz="0" w:space="0" w:color="auto"/>
      </w:divBdr>
    </w:div>
    <w:div w:id="1617907238">
      <w:bodyDiv w:val="1"/>
      <w:marLeft w:val="0"/>
      <w:marRight w:val="0"/>
      <w:marTop w:val="0"/>
      <w:marBottom w:val="0"/>
      <w:divBdr>
        <w:top w:val="none" w:sz="0" w:space="0" w:color="auto"/>
        <w:left w:val="none" w:sz="0" w:space="0" w:color="auto"/>
        <w:bottom w:val="none" w:sz="0" w:space="0" w:color="auto"/>
        <w:right w:val="none" w:sz="0" w:space="0" w:color="auto"/>
      </w:divBdr>
    </w:div>
    <w:div w:id="1854686180">
      <w:bodyDiv w:val="1"/>
      <w:marLeft w:val="0"/>
      <w:marRight w:val="0"/>
      <w:marTop w:val="0"/>
      <w:marBottom w:val="0"/>
      <w:divBdr>
        <w:top w:val="none" w:sz="0" w:space="0" w:color="auto"/>
        <w:left w:val="none" w:sz="0" w:space="0" w:color="auto"/>
        <w:bottom w:val="none" w:sz="0" w:space="0" w:color="auto"/>
        <w:right w:val="none" w:sz="0" w:space="0" w:color="auto"/>
      </w:divBdr>
    </w:div>
    <w:div w:id="196569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baidu.com/link?url=CJS9U5itHqb1vu_P6uLtk4aScSQaHB09KUj6H7ox2DI0Pg1Dx7M15N94G4IgdoW-"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aidu.com/link?url=CJS9U5itHqb1vu_P6uLtk4aScSQaHB09KUj6H7ox2DI0Pg1Dx7M15N94G4IgdoW-"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weilei@htmgl.com.cn" TargetMode="External"/><Relationship Id="rId20" Type="http://schemas.openxmlformats.org/officeDocument/2006/relationships/hyperlink" Target="mailto:weilei@htmgl.com.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idu.com/link?url=CJS9U5itHqb1vu_P6uLtk4aScSQaHB09KUj6H7ox2DI0Pg1Dx7M15N94G4IgdoW-" TargetMode="External"/><Relationship Id="rId5" Type="http://schemas.openxmlformats.org/officeDocument/2006/relationships/webSettings" Target="webSettings.xml"/><Relationship Id="rId15" Type="http://schemas.openxmlformats.org/officeDocument/2006/relationships/hyperlink" Target="http://www.baidu.com/link?url=CJS9U5itHqb1vu_P6uLtk4aScSQaHB09KUj6H7ox2DI0Pg1Dx7M15N94G4IgdoW-" TargetMode="External"/><Relationship Id="rId10" Type="http://schemas.openxmlformats.org/officeDocument/2006/relationships/hyperlink" Target="http://www.baidu.com/link?url=CJS9U5itHqb1vu_P6uLtk4aScSQaHB09KUj6H7ox2DI0Pg1Dx7M15N94G4IgdoW-" TargetMode="External"/><Relationship Id="rId19" Type="http://schemas.openxmlformats.org/officeDocument/2006/relationships/hyperlink" Target="http://www.baidu.com/link?url=CJS9U5itHqb1vu_P6uLtk4aScSQaHB09KUj6H7ox2DI0Pg1Dx7M15N94G4IgdoW-"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baidu.com/link?url=CJS9U5itHqb1vu_P6uLtk4aScSQaHB09KUj6H7ox2DI0Pg1Dx7M15N94G4IgdoW-"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C156D-51B4-405D-B1B4-AFFBABD64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10</Pages>
  <Words>1687</Words>
  <Characters>9619</Characters>
  <Application>Microsoft Office Word</Application>
  <DocSecurity>0</DocSecurity>
  <Lines>80</Lines>
  <Paragraphs>22</Paragraphs>
  <ScaleCrop>false</ScaleCrop>
  <Company/>
  <LinksUpToDate>false</LinksUpToDate>
  <CharactersWithSpaces>11284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魏蕾</cp:lastModifiedBy>
  <cp:revision>172</cp:revision>
  <cp:lastPrinted>2022-11-05T07:49:00Z</cp:lastPrinted>
  <dcterms:created xsi:type="dcterms:W3CDTF">2022-11-05T08:05:00Z</dcterms:created>
  <dcterms:modified xsi:type="dcterms:W3CDTF">2023-04-21T08:48:00Z</dcterms:modified>
</cp:coreProperties>
</file>