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rPr>
      </w:pPr>
      <w:r>
        <w:rPr>
          <w:rFonts w:hint="eastAsia"/>
        </w:rPr>
        <w:t>端子连接器用铜及铜合金带箔材</w:t>
      </w:r>
    </w:p>
    <w:p>
      <w:pPr>
        <w:pStyle w:val="5"/>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lang w:val="de-DE"/>
        </w:rPr>
      </w:pPr>
      <w:r>
        <w:rPr>
          <w:rFonts w:hint="eastAsia"/>
        </w:rPr>
        <w:t>编制说明（</w:t>
      </w:r>
      <w:r>
        <w:rPr>
          <w:rFonts w:hint="eastAsia"/>
          <w:lang w:eastAsia="zh-CN"/>
        </w:rPr>
        <w:t>审定</w:t>
      </w:r>
      <w:r>
        <w:rPr>
          <w:rFonts w:hint="eastAsia"/>
        </w:rPr>
        <w:t>稿）</w:t>
      </w:r>
    </w:p>
    <w:p>
      <w:pPr>
        <w:pStyle w:val="6"/>
        <w:bidi w:val="0"/>
        <w:rPr>
          <w:rFonts w:hint="eastAsia"/>
        </w:rPr>
      </w:pPr>
      <w:r>
        <w:rPr>
          <w:rFonts w:hint="eastAsia"/>
        </w:rPr>
        <w:t>一、工作简况</w:t>
      </w:r>
    </w:p>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rPr>
      </w:pPr>
      <w:r>
        <w:rPr>
          <w:rFonts w:hint="eastAsia"/>
        </w:rPr>
        <w:t>1.1任务来源</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根据国家标准化管理委员会下达的2022年第二批推荐性国家标准计划及相关标准外文版计划的通知（国标委发【2022】22号），其中附件一（2022年第二批推荐性国家标准计划项目汇总表）序号第382项（项目计划为20220708-T-610）《端子连接器用铜及铜合金带箔材》国家标准由宁波兴业盛泰集团有限公司、安徽鑫科铜业有限公司、安徽楚江高精铜带有限公司、浙江力博实业股份有限公司、宁波兴业鑫泰新型电子材料有限公司、上海五星铜业股份有限公司、太原晋西春雷铜业有限公司、凯美龙精密铜板带（河南）有限公司、中色正锐（山东）铜业有限公司、铜陵有色金属集团股份有限公司金威铜业分公司、宁波鑫悦合金材料有限公司负责起草修订，并要求2023年全面完成指标修订工作。</w:t>
      </w:r>
    </w:p>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rPr>
      </w:pPr>
      <w:r>
        <w:rPr>
          <w:rFonts w:hint="eastAsia"/>
        </w:rPr>
        <w:t>1.2立项目的和意义</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近年来，电子技术迅猛发展，电连接器的用途和用量也越来越广泛。从插排、手机、电脑到汽车、高铁、航天用电力电子系统，电连接器的身影无处不在，它们是电子、电气元件之间的桥梁，其作用是任何其他电子元器件所不能替代的。中国的连接器的用量逐年增长，其增长水平远高于世界同期的增长水平，是全球四大连接器市场之一。尤其是国内5G网络通信设备建设加快、城轨交通建设加速、新能源汽车爆发式增长、国防预算持续较快增长等原因，连接器的需求进一步放大。接插件作为电连接器的核心部件，是组成桥梁的基石。而90%以上的接插件基体是铜合金带材，因此电连接器的发展必然离不开铜合金带材的发展和创新。</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原GB/T34497标准已经实施多年，随着5G通信技术的快速发展，连接器的应用场景也逐渐增多，其性能也向着小型化、高负载、低温升、高可靠性、高使役寿命和绿色环保方向发展，端子连接器对铜及铜合金的要求也有所变化。目前市场上的Cu-Cr系合金因其在保持优异导电性的同时，也具有较高的强度和弹性、抗腐蚀性能强、加工成型好等一系列的优良特性，在电子、电力、机械、交通运输等大电流连接器领域均有广泛的应用。铜镍硅合金为典型的高强高导铜合金带材，其合金具有高的强度、优良的导电和导热性能，是载人航天与探月工程、卫星导航系统等国家重点工程、重点领域和新一代3C产品等领域相关部件所必须的接连接器急需的关键基础材料。原标准中的相关规定已无法满足现阶段市场上对该类产品的的要求，现阶段对产品的尺寸、性能及检测等方面的提出了新的质量要求，因此为了适应更多新场景下端子连接器对铜及铜合金带箔材的要求，修订此产品技术标准用以规范市场，显得尤为重要和必要。同时为落实国务院有关《中国制造2025》和《深化标准化工作改革方案》的部署和要求，提升标准化和产品质量整体水平，提升产品竞争力，适应技术、标准、品牌、质量服务为核心的新经济发展形式，有必要结合国内外实际生产水平和用户需求，对GB/T34497-2017《端子连接器用铜及铜合金带箔材》标准进行修订，推动铜及铜合金行业的高质量发展。</w:t>
      </w:r>
    </w:p>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rPr>
      </w:pPr>
      <w:r>
        <w:rPr>
          <w:rFonts w:hint="eastAsia"/>
        </w:rPr>
        <w:t>1.3主要参加单位和工作成员所作的工作</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textAlignment w:val="auto"/>
        <w:rPr>
          <w:rFonts w:hint="eastAsia"/>
        </w:rPr>
      </w:pPr>
      <w:r>
        <w:rPr>
          <w:rFonts w:hint="eastAsia"/>
          <w:b/>
          <w:bCs/>
        </w:rPr>
        <w:t>宁波兴业盛泰集团有限公司</w:t>
      </w:r>
      <w:r>
        <w:rPr>
          <w:rFonts w:hint="eastAsia"/>
        </w:rPr>
        <w:t>（以下简称兴业盛泰）位于宁波市杭州湾新区，占地面积28万平方米，建筑面积15万平方米，是一家专业研究、生产高精度铜及铜合金板带的现代化集团公司，也是中国高精度铜板带行业的领先制造商。公司一直致力于高精度铜板带的专业化研究、生产、销售，先后通过ISO9001和TS16949质量管理、ISO14001环境管理和OHSAS18001职业健康安全管理体系，其“三环”品牌荣获“中国名牌”称号，是中国该领域仅有的三大“中国名牌”之一，公司是宁波杭州湾新区国家级高性能金属新材料基地的核心企业，于2012年被中国有色金属加工工业协会评为中国铜板带十强企业，先后获得国家高新技术企业、宁波市高成长企业、浙江省工业行业龙头骨干企业、宁波市信息化和工业化深度融合示范企业、宁波市810实力工程企业等荣誉称号，同时还是中国有色金属加工工业协会的副理事长单位、中国有色金属学会理事单位、上海有色金属学会副会长单位等，2015年“超大规模集成电路引线框架用铜带的产业化”列入国家火炬计划专项。</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兴业盛泰的主要产品有：高精度锌白铜带、集成电路引线框架铜带、高精度锡青铜带、高精度紫铜板带、高精度黄铜板带、高精度高铜铜带、高精度铜锡锌铜带等8大系列60多个牌号，是目前国内铜板带品种系列最全的生产企业之一。拥有水平连铸生产线11条，半连续铸造生产线10条，形成年25万吨的供坯能力，拥有热轧、粗轧、中精轧生产线多条，形成年产15万吨生产能力，连续3年稳居国内高精度铜合金板带产销量的首位。</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先后承担国家“863”课题、国家发改委“双高一优”、国家发改委、工信部的“产业振兴和技术改造专项”以及科技部“十三五”“十四五”等重大项目；经过多年的发展及技术积累，兴业盛泰在高精度铜合金板带领域取得了多项研究成果和创新技术，在行业多个细分领域内占据市场“领头羊”的地位。近三年参与制修订国家和国家行业标准13项，企业拥有全部有效专利50余项，其中获得发明专利授权35项。</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textAlignment w:val="auto"/>
        <w:rPr>
          <w:rFonts w:hint="eastAsia"/>
        </w:rPr>
      </w:pPr>
      <w:r>
        <w:rPr>
          <w:rFonts w:hint="eastAsia"/>
          <w:b/>
          <w:bCs/>
        </w:rPr>
        <w:t>安徽鑫科新材料股份有限公司</w:t>
      </w:r>
      <w:r>
        <w:rPr>
          <w:rFonts w:hint="eastAsia"/>
        </w:rPr>
        <w:t>(以下简称鑫科材料)成立于1998年9月28日，2000年11月22日在上海证券交易所挂牌上市，为国家重点高新技术企业。鑫科材料拥有一个省级技术中心；下设精密铜带分公司、铜杆分公司、异型铜材分公司、铜带分公司、电线电缆分公司、供应分公司、进出口分公司、物流分公司；鑫科材料建立与实施了ISO9001质量管理体系，贯彻“产品质量是第一指标，精益求精是第一理念，顾客满意是第一追求”的质量方针，切实保证公司产品质量和管理水平的稳步提升。</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鑫科材料铜带、铜杆、电线电缆产品为安徽省著名商标，安徽省名牌产品；精密电子铜带、铜合金（锌白铜）获得安徽省科技成果奖；鑫科材料拥有近二十项国家级科研成果、科技进步和发明专利，多项产品荣获国家级荣誉称号；鑫科材料拥有国际先进水平的连铸连轧机、精轧机、气垫式退火炉等设备同时拥有光谱仪、电子拉力试验机、扭曲试验机等优良检测设备，保证了产品的高质性能。</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textAlignment w:val="auto"/>
        <w:rPr>
          <w:rFonts w:hint="eastAsia"/>
        </w:rPr>
      </w:pPr>
      <w:r>
        <w:rPr>
          <w:rFonts w:hint="eastAsia"/>
          <w:b/>
          <w:bCs/>
          <w:lang w:val="en-US" w:eastAsia="zh-CN"/>
        </w:rPr>
        <w:t>安徽楚江科技新材料股份有限公司</w:t>
      </w:r>
      <w:r>
        <w:rPr>
          <w:rFonts w:hint="eastAsia"/>
          <w:lang w:val="en-US" w:eastAsia="zh-CN"/>
        </w:rPr>
        <w:t>安徽楚江科技新材料股份有限公司位列中国制造业企业500强、中国民营企业制造业500强，是国家技术创新示范企业。公司专注于材料的研发与制造，业务涵盖先进基础材料和军工新材料两大板块，在安徽、上海、广东、江苏和湖南设有生产和研发基地，产品包括精密铜带、铜导体材料、铜合金线材、精密特钢、碳纤维复合材料和高端热工装备六大产业。其中：精密铜带年产能超27万吨，2017年被中国有色金属加工工业协会授予“中国铜板带材十强企业第一名”。公司依托国家级企业技术中心、资源综合利用行业技术中心、院士工作站、博士后科研工作站、省级工程中心等研发平台，积极开展新产品、新工艺、新技术的研究和开发，并取得了一系列成果。截止至2021年底，公司拥有有效专利683件，其中发明专利206件，主导及参与国家、行业标准47项。同时专门设立了铜及铜合金材料理化实验室，且通过多年的建设，公司在铜及铜合金材料检测方面已经具备了较强的设备优势，为产品的各项检测提供保障</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textAlignment w:val="auto"/>
        <w:rPr>
          <w:rFonts w:hint="eastAsia"/>
        </w:rPr>
      </w:pPr>
      <w:r>
        <w:rPr>
          <w:rFonts w:hint="eastAsia"/>
          <w:b/>
          <w:bCs/>
        </w:rPr>
        <w:t>宁波兴业鑫泰新型电子材料有限公司</w:t>
      </w:r>
      <w:r>
        <w:rPr>
          <w:rFonts w:hint="eastAsia"/>
        </w:rPr>
        <w:t>（下称“兴业鑫泰”）是中国铜板带材十强企业之首的宁波兴业盛泰集团有限公司的全资子公司。兴业鑫泰成立于2011年，注册资本2亿元人民币，立足于高新技术材料的研发与生产，主要产品为高精度引线框架用铜带材系列、铜铬锆系列、中间合金系列。公司现有一条国际一流的生产线，所有设备均从德国、日本、美国、奥地利、韩国等先进国家引进，总耗资约6亿元人民币。该生产线计划产能2.5万吨/年，2016年中期正式投入试生产，目前已可实现规划产能。兴业鑫泰产品主要应用于汽车、电子信息、航空航天、海洋工业、手机等民族重点行业，客户包括泰科、莫仕、宏发、富士康、华为、Apple、OPPO、Vivo等行业内知名企业。公司为浙江省科技型中小企业、宁波市制造业百强企业（前50）</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textAlignment w:val="auto"/>
        <w:rPr>
          <w:rFonts w:hint="eastAsia"/>
        </w:rPr>
      </w:pPr>
      <w:r>
        <w:rPr>
          <w:rFonts w:hint="eastAsia"/>
          <w:b/>
          <w:bCs/>
        </w:rPr>
        <w:t>上海五星铜业股份有限公司</w:t>
      </w:r>
      <w:r>
        <w:rPr>
          <w:rFonts w:hint="eastAsia"/>
        </w:rPr>
        <w:t>（以下简称上海公司），位于上海市松江区新浜工业园，其前身是上海五兴铜材制造有限公司，创建于2003年9月，2015年更名为“上海五星铜业股份有限公司”，2019年在安徽池州投资建设全资子公司安徽金池新材料有限公司（以下简称安徽公司）。上海公司占地150亩，年产量5万吨，安徽公司占地350亩，计划年产量10万吨，一期已建成投产。公司海纳百川，广进贤才，坚持技术进步和科技创新，结合自身特色，通过了ISO9001质量体系认证、ISO14001环境管理体系认证，IATF16949体系认证和GRS全球回收标准认证，建立了现代科学管理体系。上海公司是上海G60科创走廊二类重点扶持企业，上海市制造业企业100强。</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上海公司在稳健发展的同时，积极向高新技术领域拓展，与大专院校紧密联系，展开“产-学-研”合作，是中南大学的产学研合作单位，并与上海大学、上海交通大学等高校保持良好的合作关系。拥有专业技术研发团队，新产品、新技术开发经验丰富，安徽公司多个研发项目被列入安徽省科技计划重大项目。上海公司技术研发中心于2022年被认定为“上海市松江区企业技术中心”，2022年被认定为“上海市专精特新企业”，先后取得国家专利46项，其中授权发明专利16项，使用新型专利25项，另有2项技术申报国际（含PCT）发明专利。上海公司生产的产品获得中国有色金属工业协会办法的“有色金属产品实物质量金杯奖”，安徽公司的3项科技成果获得《安徽省科技成果登记证书》。</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公司自成立以来一直为上海市松江区重点企业，全资子公司为安徽金池市重点扶持企业。上海公司多年来一直被上海市人民政府评为上海市纳税诚信企业。为社会和财政作出了一定的贡献。在今后的发展中将坚持“以德筑基，以创铸魂，以绩铸荣”企业宗旨，坚持科学发展观，时也要去早日发展成为中国有色金属铜加工业的知名企业，为国家和地方经济做出更多的贡献。</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textAlignment w:val="auto"/>
        <w:rPr>
          <w:rFonts w:hint="eastAsia"/>
        </w:rPr>
      </w:pPr>
      <w:r>
        <w:rPr>
          <w:rFonts w:hint="eastAsia"/>
          <w:b/>
          <w:bCs/>
        </w:rPr>
        <w:t>太原晋西春雷铜业有限公司</w:t>
      </w:r>
      <w:r>
        <w:rPr>
          <w:rFonts w:hint="eastAsia"/>
        </w:rPr>
        <w:t>（以下简称晋西春雷）隶属于中国兵器晋西工业集团，是军民技术互融性强、集科研和生产于一体的半导体集成电路框架材料用铜合金带专业化研发生产企业。</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晋西春雷2010年成立,2014年被认定为高新技术企业，2015年被认定为省级技术中心，2019、2021年连续两次被评为优秀；注册资本3064.27万元，办公和生产场所面积67640m2；公司职工数385人，科研人员71人。</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晋西春雷主要产品有大规模集成电路用引线框架铜合金带、LED新光源用高精度铜带、5G手机背板用铜合金带及高端电子连接器用铜合金带等多个产品系列，产品主要用于电子、通讯、交通、环保、新光源、新能源等领域。其产品在行业内具有一定知名度和市场话语权，主导产品C19210位居行业前三，被中国兵器工业集团评定为国内领先水平；核心产品C19400被中国兵器工业集团评定为国际先进水平。</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晋西春雷高度重视科技创新，承担了多项省部级科研项目，在项目研发过程中，获得授权发明专利7项、实用新型专利28项；荣获全国有色金属工业“卓越品牌”、山西省制造业单项冠军企业、山西省有色金属行业先进单位、第十一届（2016年度）中国半导体创新产品和技术、有色金属产品实物质量金杯奖等多项荣誉，获得省部级科技进步一等奖两项、二等奖三项、三等奖一项，山西省专利奖2项。</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晋西春雷低残余应力蚀刻型铜合金带、TKA产品、TKF产品等通过兵器集团科技成果鉴定，均达到国际先进水平；车载电子用Cu-Ni-Sn-P合金带、电连接器用铜镍硅合金带等产品经太原市科技局评审，均被认定为填补国内空白重大新产品。</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textAlignment w:val="auto"/>
        <w:rPr>
          <w:rFonts w:hint="eastAsia"/>
        </w:rPr>
      </w:pPr>
      <w:r>
        <w:rPr>
          <w:rFonts w:hint="eastAsia"/>
          <w:b/>
          <w:bCs/>
        </w:rPr>
        <w:t>凯美龙精密铜板带（河南）有限公司</w:t>
      </w:r>
      <w:r>
        <w:rPr>
          <w:rFonts w:hint="eastAsia"/>
        </w:rPr>
        <w:t>是金龙集团、德国KME、重庆万州经开公司合资成立的香港凯美龙股份有限公司投资的外商独资企业，总投资额2.8亿美元，位于河南省新乡市人民西路282号，是河南省、新乡市引进的重大外资项目之一。</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公司主要生产和销售高性能铜镍、铜铁等铜合金板带和铜板带及超薄铜带，产品主要用于汽车、LED、计算机、手机及其它电子电器等行业使用的各种连接器用铜板带，属于铜板带细分产品中的高端品种。本项目采用国际先进的高精度铜板带生产技术，是目前世界最先进的铜板带生产工艺，其所生产的各种电连接器接插元件用铜板带属世界领先水平，拥有多项国际专利和专有技术，市场前景很好。</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textAlignment w:val="auto"/>
        <w:rPr>
          <w:rFonts w:hint="eastAsia"/>
        </w:rPr>
      </w:pPr>
      <w:r>
        <w:rPr>
          <w:rFonts w:hint="eastAsia"/>
          <w:b/>
          <w:bCs/>
        </w:rPr>
        <w:t>中色正锐（山东）铜业有限公司</w:t>
      </w:r>
      <w:r>
        <w:rPr>
          <w:rFonts w:hint="eastAsia"/>
        </w:rPr>
        <w:t>成立于2022年11月，隶属于中国有色矿业集团有限公司，是由中色奥博特铜铝业有限公司剥离优质资产出资设立的铜加工企业，主业定位为铜及铜合金材料深加工，是中国有色矿业集团材料加工板块的重要构成。公司占地面积一千余亩，年铜材加工能力4.25万吨，集科研、开发、生产、销售于一体，是山东省最大、国内知名、行业先进的高性能、高精度铜合金板带和压延铜箔生产基地，坚持“走国际先进技术和进口替代发展之路，走高附加值发展之路”，致力于成为国内外同行业领军企业。</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中色正锐主要生产装备均达到世界先进水平，产品涵盖了几十个门类、数百个规格，产品广泛应用于电力电器、电子通讯、汽车家电、交通运输等行业，公司铜板带箔产品得到了华为、OPPO、VIVO、富士康、佛山天奇、生益科技、韩国大象等知名企业的一致赞誉。</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中色正锐铜合金板带生产线以核心设备进口、常规设备择优的思路建设，采用国际先进生产工艺，总体装备水平国内领先；压延铜箔生产线全线引进国际领先的生产设备，采用“高速箔轧+烃系脱脂+表面处理”生产工艺，总体装备水平国际领先；检测分析设备覆盖生产、研发，围绕产品成分、性能检测及生产过程介质分析，引进了扫描电镜、光谱分析仪、旋转涡流探伤仪等先进的检测设备。</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中色正锐拥有海外引进高层次专家1名，博士研究生3人，硕士研究生15人；高级职称17人，中级职称37人，高级技师9人，高级技工117人。组建了一支以海外引进高层次专家为核心研发团队，为科技创新提供了强有力的人才支撑。</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中色正锐未来将在铜板带、压延铜箔高端产品领域深耕，以自有技术、科技创新为基础开展迭代和技改，实现经营过程中产品的“孵化、培育、成熟”梯度管理，不断提升创新和迭代的收益。不断优化优势产品的结构占比、市场占有率，实现高端产品的体系化建设，实现品牌溢价，提升公司的经营质量，力争将中色正锐打造成为具有国际竞争力的铜及铜合金高端产品领域的知名企业。</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textAlignment w:val="auto"/>
        <w:rPr>
          <w:rFonts w:hint="eastAsia"/>
        </w:rPr>
      </w:pPr>
      <w:r>
        <w:rPr>
          <w:rFonts w:hint="eastAsia"/>
          <w:b/>
          <w:bCs/>
        </w:rPr>
        <w:t>铜陵有色金属集团股份有限公司金威铜业分公司</w:t>
      </w:r>
      <w:r>
        <w:rPr>
          <w:rFonts w:hint="eastAsia"/>
        </w:rPr>
        <w:t>（以下简称金威铜业）成立于2003年12月，是世界500强铜陵有色金属集团股份有限公司下属分公司。公司是一家生产黄铜、紫铜、框架材、磷青铜、锌白铜等各系列铜及铜合金板带材产品的国内外知名企业。</w:t>
      </w:r>
    </w:p>
    <w:p>
      <w:pPr>
        <w:pStyle w:val="2"/>
        <w:keepNext w:val="0"/>
        <w:keepLines w:val="0"/>
        <w:pageBreakBefore w:val="0"/>
        <w:widowControl w:val="0"/>
        <w:kinsoku/>
        <w:wordWrap/>
        <w:overflowPunct/>
        <w:topLinePunct w:val="0"/>
        <w:autoSpaceDE/>
        <w:autoSpaceDN/>
        <w:bidi w:val="0"/>
        <w:adjustRightInd/>
        <w:snapToGrid/>
        <w:spacing w:before="157" w:beforeLines="50" w:after="0" w:afterLines="50" w:line="360" w:lineRule="auto"/>
        <w:ind w:firstLine="420" w:firstLineChars="200"/>
        <w:textAlignment w:val="auto"/>
        <w:rPr>
          <w:rFonts w:hint="eastAsia"/>
        </w:rPr>
      </w:pPr>
      <w:r>
        <w:rPr>
          <w:rFonts w:hint="eastAsia"/>
        </w:rPr>
        <w:t>金威铜业位于铜陵市铜陵经济技术开发区内，是国家“861计划”重点项目，项目总投资21亿元，年产高精度铜及铜合金板带材6万吨，占地450余亩。公司采用先进成熟的熔铸和压延生产工艺，引进当今国际先进的生产设备，配备自动控制系统，产品最大宽度为1250mm，最小厚度为0.05mm。产品具有高精度、高科技含量、高质量，广泛应用于电子信息产业、高铁、汽车、军工、机电、仪器仪表、日用五金和装饰等领域。公司先后荣获“中国铜板带十强企业”和“国家绿色工厂”等荣誉称号。公司产品远销东南亚、日本、韩国、泰国、印度、欧美等国家及地区，并与ABB、SIMENS、GE、SCHNEIDER、BOSCH、COMSCOPE、APPLE、ROGERS、TESLA、华为、富士康、比亚迪、中车等国内外知名企业建立了合作伙伴关系。</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textAlignment w:val="auto"/>
        <w:rPr>
          <w:rFonts w:hint="eastAsia"/>
          <w:lang w:eastAsia="zh-CN"/>
        </w:rPr>
      </w:pPr>
      <w:r>
        <w:rPr>
          <w:rFonts w:hint="eastAsia"/>
          <w:b/>
          <w:bCs/>
        </w:rPr>
        <w:t>苏州金江电子科技有限公司</w:t>
      </w:r>
      <w:r>
        <w:rPr>
          <w:rFonts w:hint="eastAsia"/>
          <w:lang w:eastAsia="zh-CN"/>
        </w:rPr>
        <w:t>（以下简称金江公司）</w:t>
      </w:r>
      <w:r>
        <w:rPr>
          <w:rFonts w:hint="eastAsia"/>
        </w:rPr>
        <w:t>主要从事电子通讯用铜合金材料及元器件研发和生产制造。主要应用于航空航天、军工领域，主要产品也同时广泛应用于民用电子通讯行业及新能源电池及放射医疗设备行业。</w:t>
      </w:r>
      <w:r>
        <w:rPr>
          <w:rFonts w:hint="eastAsia"/>
          <w:lang w:eastAsia="zh-CN"/>
        </w:rPr>
        <w:t>连续九年被评为江苏省高新技术企业；也是江苏省博士后创新实践基地；中南大学在金江公司成立了产学研基地，苏州市高新能合金新材料工程技术研究中心也落户在金江公司。</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lang w:val="en-US" w:eastAsia="zh-CN"/>
        </w:rPr>
      </w:pPr>
      <w:r>
        <w:rPr>
          <w:rFonts w:hint="eastAsia"/>
          <w:lang w:eastAsia="zh-CN"/>
        </w:rPr>
        <w:t>金江公司</w:t>
      </w:r>
      <w:r>
        <w:rPr>
          <w:rFonts w:hint="eastAsia"/>
        </w:rPr>
        <w:t>从成立之初就坚持自主研发、国产替代产品研发生产。拥有对应实际技术和产品发明专利34项，实用新型专利10项，授权商标1项。独家负责制定五项国家标准和国家有色金属行业标准，四项已由国家工信部发布实施，一项为工信部高性能材料专项。</w:t>
      </w:r>
      <w:r>
        <w:rPr>
          <w:rFonts w:hint="eastAsia"/>
          <w:lang w:val="en-US" w:eastAsia="zh-CN"/>
        </w:rPr>
        <w:t>C17300易切削铍铜棒被评为专精特新产品。</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lang w:eastAsia="zh-CN"/>
        </w:rPr>
        <w:t>金江公司</w:t>
      </w:r>
      <w:r>
        <w:rPr>
          <w:rFonts w:hint="eastAsia"/>
        </w:rPr>
        <w:t>技术和产品处于行业国际先进水平，先后实现了三种“卡脖子”高性能铜合金材料的首家国产化进口替代，承担国家科技部《航天航空器、导弹元件用高纯高铍铜带、铍箔、铍铝合金制造的合作研发（秘密）》（编号：2014DFR50530 ）国际科技合作专项，</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铍铜微丝的研发和生产在金江</w:t>
      </w:r>
      <w:r>
        <w:rPr>
          <w:rFonts w:hint="eastAsia"/>
          <w:lang w:eastAsia="zh-CN"/>
        </w:rPr>
        <w:t>公司</w:t>
      </w:r>
      <w:r>
        <w:rPr>
          <w:rFonts w:hint="eastAsia"/>
        </w:rPr>
        <w:t>取得了国产化装备配套的成功突破，2021年，中国航天工业集团中航光电</w:t>
      </w:r>
      <w:r>
        <w:rPr>
          <w:rFonts w:hint="eastAsia"/>
          <w:lang w:eastAsia="zh-CN"/>
        </w:rPr>
        <w:t>股份有限公司</w:t>
      </w:r>
      <w:r>
        <w:rPr>
          <w:rFonts w:hint="eastAsia"/>
        </w:rPr>
        <w:t>破例授予公司“战略供应商”资格。</w:t>
      </w:r>
    </w:p>
    <w:p>
      <w:pPr>
        <w:pStyle w:val="9"/>
        <w:bidi w:val="0"/>
        <w:jc w:val="center"/>
        <w:rPr>
          <w:rFonts w:hint="eastAsia"/>
        </w:rPr>
      </w:pP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w:t>
      </w:r>
      <w:r>
        <w:rPr>
          <w:rFonts w:hint="eastAsia"/>
        </w:rPr>
        <w:fldChar w:fldCharType="end"/>
      </w:r>
      <w:r>
        <w:rPr>
          <w:rFonts w:hint="eastAsia"/>
        </w:rPr>
        <w:t>标准编制组成员及职责</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108" w:type="dxa"/>
          <w:bottom w:w="57" w:type="dxa"/>
          <w:right w:w="108" w:type="dxa"/>
        </w:tblCellMar>
      </w:tblPr>
      <w:tblGrid>
        <w:gridCol w:w="687"/>
        <w:gridCol w:w="1229"/>
        <w:gridCol w:w="66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62" w:hRule="atLeast"/>
          <w:jc w:val="center"/>
        </w:trPr>
        <w:tc>
          <w:tcPr>
            <w:tcW w:w="687" w:type="dxa"/>
            <w:tcBorders>
              <w:bottom w:val="single" w:color="auto" w:sz="8" w:space="0"/>
            </w:tcBorders>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序号</w:t>
            </w:r>
          </w:p>
        </w:tc>
        <w:tc>
          <w:tcPr>
            <w:tcW w:w="1229" w:type="dxa"/>
            <w:tcBorders>
              <w:bottom w:val="single" w:color="auto" w:sz="8" w:space="0"/>
            </w:tcBorders>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起草人姓名</w:t>
            </w:r>
          </w:p>
        </w:tc>
        <w:tc>
          <w:tcPr>
            <w:tcW w:w="6646" w:type="dxa"/>
            <w:tcBorders>
              <w:bottom w:val="single" w:color="auto" w:sz="8" w:space="0"/>
            </w:tcBorders>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职责及分工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tcBorders>
              <w:top w:val="single" w:color="auto" w:sz="8" w:space="0"/>
            </w:tcBorders>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w:t>
            </w:r>
          </w:p>
        </w:tc>
        <w:tc>
          <w:tcPr>
            <w:tcW w:w="1229" w:type="dxa"/>
            <w:tcBorders>
              <w:top w:val="single" w:color="auto" w:sz="8" w:space="0"/>
            </w:tcBorders>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马吉苗</w:t>
            </w:r>
          </w:p>
        </w:tc>
        <w:tc>
          <w:tcPr>
            <w:tcW w:w="6646" w:type="dxa"/>
            <w:tcBorders>
              <w:top w:val="single" w:color="auto" w:sz="8" w:space="0"/>
            </w:tcBorders>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负责标准编制方案的确定、指标的审查和确定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tcBorders>
              <w:top w:val="single" w:color="auto" w:sz="8" w:space="0"/>
            </w:tcBorders>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w:t>
            </w:r>
          </w:p>
        </w:tc>
        <w:tc>
          <w:tcPr>
            <w:tcW w:w="1229" w:type="dxa"/>
            <w:tcBorders>
              <w:top w:val="single" w:color="auto" w:sz="8" w:space="0"/>
            </w:tcBorders>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刘峰</w:t>
            </w:r>
          </w:p>
        </w:tc>
        <w:tc>
          <w:tcPr>
            <w:tcW w:w="6646" w:type="dxa"/>
            <w:tcBorders>
              <w:top w:val="single" w:color="auto" w:sz="8" w:space="0"/>
            </w:tcBorders>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标准执笔人，负责标准编制过程中各方案得编制，负责各种文件的编制；负责指标的汇总计算及指标确定；负责标准协调管理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罗毅</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负责实际生产箔材数据验证，参与标准指标的讨论与确定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郑芸</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负责实际生产箔材数据验证，参与标准指标的讨论与确定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吴小龙</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负责兴业鑫泰标准方案确定和指标参数的统筹收集、分析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马力</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负责上海五星标准方案确定和指标参数的统筹收集、分析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姜乔夫</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负责市场调研，组织并参与上海五星对标准内容进行讨论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郭宇会</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负责晋西春雷标准方案确定和指标参数的统筹收集、分析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9</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王少华</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负责市场调研，组织并参与晋西春雷对标准内容进行讨论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郭丽丽</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负责奥博特箔材数据的归集，对标准内容进行审查，参与标准讨论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11</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杨李教</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负责宁波鑫悦箔材数据的归集，对标准内容进行审查，参与标准讨论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lang w:eastAsia="zh-CN"/>
              </w:rPr>
              <w:t>茆耀东</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负责安徽鑫科箔材数据的归集，对标准内容进行审查，参与标准讨论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13</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lang w:eastAsia="zh-CN"/>
              </w:rPr>
              <w:t>孙红刚</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负责楚江新材箔材数据的归集，对标准内容进行审查，参与标准讨论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lang w:eastAsia="zh-CN"/>
              </w:rPr>
              <w:t>徐高磊</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负责力博实业箔材数据的归集，对标准内容进行审查，参与标准讨论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rPr>
              <w:t>1</w:t>
            </w:r>
            <w:r>
              <w:rPr>
                <w:rFonts w:hint="eastAsia"/>
                <w:lang w:val="en-US" w:eastAsia="zh-CN"/>
              </w:rPr>
              <w:t>5</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lang w:eastAsia="zh-CN"/>
              </w:rPr>
              <w:t>刘爱奎</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负责凯美龙箔材数据的归集，对标准内容进行审查，参与标准讨论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16</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徐生</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w:t>
            </w:r>
            <w:r>
              <w:rPr>
                <w:rFonts w:hint="eastAsia"/>
                <w:lang w:val="en-US" w:eastAsia="zh-CN"/>
              </w:rPr>
              <w:t>苏州金江</w:t>
            </w:r>
            <w:r>
              <w:rPr>
                <w:rFonts w:hint="eastAsia"/>
              </w:rPr>
              <w:t>箔材数据的归集，对标准内容进行审查，参与标准讨论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rPr>
              <w:t>1</w:t>
            </w:r>
            <w:r>
              <w:rPr>
                <w:rFonts w:hint="eastAsia"/>
                <w:lang w:val="en-US" w:eastAsia="zh-CN"/>
              </w:rPr>
              <w:t>7</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lang w:eastAsia="zh-CN"/>
              </w:rPr>
              <w:t>王之平</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负责金威箔材数据的归集，对标准内容进行审查，参与标准讨论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7"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rPr>
              <w:t>1</w:t>
            </w:r>
            <w:r>
              <w:rPr>
                <w:rFonts w:hint="eastAsia"/>
                <w:lang w:val="en-US" w:eastAsia="zh-CN"/>
              </w:rPr>
              <w:t>8</w:t>
            </w:r>
          </w:p>
        </w:tc>
        <w:tc>
          <w:tcPr>
            <w:tcW w:w="1229"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韩知为</w:t>
            </w:r>
          </w:p>
        </w:tc>
        <w:tc>
          <w:tcPr>
            <w:tcW w:w="6646" w:type="dxa"/>
            <w:noWrap/>
            <w:tcMar>
              <w:top w:w="0" w:type="dxa"/>
              <w:left w:w="108" w:type="dxa"/>
              <w:bottom w:w="0" w:type="dxa"/>
              <w:right w:w="108" w:type="dxa"/>
            </w:tcMar>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参与标准文件的修订、审核，提供文件内容修订意见</w:t>
            </w:r>
          </w:p>
        </w:tc>
      </w:tr>
    </w:tbl>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rPr>
      </w:pPr>
      <w:r>
        <w:rPr>
          <w:rFonts w:hint="eastAsia"/>
        </w:rPr>
        <w:t>1.4主要工作过程</w:t>
      </w:r>
    </w:p>
    <w:p>
      <w:pPr>
        <w:pStyle w:val="8"/>
        <w:bidi w:val="0"/>
        <w:rPr>
          <w:rFonts w:hint="eastAsia"/>
        </w:rPr>
      </w:pPr>
      <w:r>
        <w:rPr>
          <w:rFonts w:hint="eastAsia"/>
        </w:rPr>
        <w:t>1.4.1预研阶段</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原GB/T34497标准已经实施多年，随着5G通信技术的快速发展，连接器的应用场景也逐渐增多，其性能也向着小型化、高负载、低温升、高可靠性、高使役寿命和绿色环保方向发展，端子连接器对铜及铜合金的要求也有所变化。目前市场上的Cu-Cr系合金因其在保持优异导电性的同时，也具有较高的强度和弹性、抗腐蚀性能强、加工成型好等一系列的优良特性，在电子、电力、机械、交通运输等大电流连接器领域均有广泛的应用。铜镍硅合金为典型的高强高导铜合金带材，其合金具有高的强度、优良的导电和导热性能，是载人航天与探月工程、卫星导航系统等国家重点工程、重点领域和新一代3C产品等领域相关部件所必须的接连接器急需的关键基础材料。同时标准中的部分规定已无法满足现阶段市场上对该类产品的的要求，需要对产品的尺寸、性能及检测等要求进行重新约定。</w:t>
      </w:r>
    </w:p>
    <w:p>
      <w:pPr>
        <w:pStyle w:val="8"/>
        <w:bidi w:val="0"/>
        <w:rPr>
          <w:rFonts w:hint="eastAsia"/>
        </w:rPr>
      </w:pPr>
      <w:r>
        <w:rPr>
          <w:rFonts w:hint="eastAsia"/>
        </w:rPr>
        <w:t>1.4.2标准立项</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rPr>
        <w:t>端子连接器用铜及铜合金带箔材标准项目申请立项时间为2021年11月05日，提交全体委员会议讨论后，下达计划时间为2022年07月19日。项目预期执行节点为：第一次草案：2022年11月14日；第二次草案：2023年03月25日；送审稿：2023年04月25日；建议审定会时间：2023年06月10日。</w:t>
      </w:r>
    </w:p>
    <w:p>
      <w:pPr>
        <w:pStyle w:val="8"/>
        <w:bidi w:val="0"/>
        <w:rPr>
          <w:rFonts w:hint="eastAsia"/>
        </w:rPr>
      </w:pPr>
      <w:r>
        <w:rPr>
          <w:rFonts w:hint="eastAsia"/>
        </w:rPr>
        <w:t>1.4.3起草阶段</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标准修订计划任务正式下达后，宁波兴业盛泰集团有限公司牵头成立了标准编制小组，首先整理收集本企业曾经生产的产品的技术要求及产品使用现状，为本标准全面、系统、有效的制定奠定了良好的基础。随后编制小组会同市场开发和营销人员对端子连接器用铜合金带材进行了全面的市场调研，全面准确地了解了市场上不同客户的需求以及产品未来的发展趋势，了解目前生产厂商的生产水平和现状。通过查阅了国内外有关的技术资料，结合主要用户的技术要求，经过多次讨论和广泛征求意见，编制小组于2022年10月下旬起草完成了该标准讨论稿。</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2022年11月15日由全国有色金属标准化技术委员会主持在安徽池州进行了该标准的第一次工作会。与会专家对标准的《讨论稿》进行了认真、热烈的讨论，对产品规格范围、板形测量方法等提出了宝贵意见和建议。讨论会结束后，编制小组根据工作会议要求，起草单位在此基础上对标准进行了认真修改，并对标准涉及的各相关企业进行广泛调研和数据统计，结合企业的生产实际技术指标和检验数据，并对起草单位各项性能指标进行了检测数据对比，2023年3月中旬修改完善了形成了标准《预审稿》。</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lang w:val="en-US" w:eastAsia="zh-CN"/>
        </w:rPr>
      </w:pPr>
      <w:r>
        <w:rPr>
          <w:rFonts w:hint="eastAsia"/>
          <w:lang w:val="en-US" w:eastAsia="zh-CN"/>
        </w:rPr>
        <w:t>2023年3月30日由全国有色金属标准化技术委员会主持在湖南进行了该标准的第二次工作会。与会专家对标准的《预审稿》进行了认真、热烈的讨论，对产品弯曲试验条件、弯曲应力松弛试验、检验类别及取样方法等提出了宝贵意见和建议。讨论会结束后，编制小组根据工作会议要求，起草单位在此基础上对标准进行了认真修改，并对部分牌号力学性能、弯曲试验条件以及应力松弛性能进行广泛调研、数据统计和对比分析，2023年4月中旬修改完善了形成了标准《审定稿》。</w:t>
      </w:r>
    </w:p>
    <w:p>
      <w:pPr>
        <w:pStyle w:val="8"/>
        <w:bidi w:val="0"/>
        <w:rPr>
          <w:rFonts w:hint="eastAsia"/>
        </w:rPr>
      </w:pPr>
      <w:r>
        <w:rPr>
          <w:rFonts w:hint="eastAsia"/>
        </w:rPr>
        <w:t>1.4.4征求意见阶段</w:t>
      </w:r>
    </w:p>
    <w:p>
      <w:pPr>
        <w:pStyle w:val="8"/>
        <w:bidi w:val="0"/>
        <w:rPr>
          <w:rFonts w:hint="eastAsia"/>
        </w:rPr>
      </w:pPr>
      <w:r>
        <w:rPr>
          <w:rFonts w:hint="eastAsia"/>
        </w:rPr>
        <w:t>1.4.5审查阶段</w:t>
      </w:r>
    </w:p>
    <w:p>
      <w:pPr>
        <w:pStyle w:val="8"/>
        <w:bidi w:val="0"/>
        <w:rPr>
          <w:rFonts w:hint="eastAsia"/>
        </w:rPr>
      </w:pPr>
      <w:r>
        <w:rPr>
          <w:rFonts w:hint="eastAsia"/>
        </w:rPr>
        <w:t>1.4.6报批阶段</w:t>
      </w:r>
    </w:p>
    <w:p>
      <w:pPr>
        <w:pStyle w:val="6"/>
        <w:bidi w:val="0"/>
        <w:rPr>
          <w:rFonts w:hint="eastAsia"/>
        </w:rPr>
      </w:pPr>
      <w:r>
        <w:rPr>
          <w:rFonts w:hint="eastAsia"/>
        </w:rPr>
        <w:t>二、编制原则</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本标准制定单位自接受起草任务后，成立了本标准编制工作组，负责收集生产、检验数据、市场需求及客户要求等信息。初步确定了《端子连接器用铜及铜合金带箔材》标准起草所遵循的基本原则和编制依据：</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bookmarkStart w:id="0" w:name="OLE_LINK7"/>
      <w:r>
        <w:rPr>
          <w:rFonts w:hint="eastAsia"/>
        </w:rPr>
        <w:t>2.1查阅相关标准和国内外客户的相关技术要求；</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2.2根据国内外铜及铜合金带材企业具体情况，力求做到标准修订科学、先进，满足市场需要；</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2.3根据技术发展水平及测试数据确定技术指标取值范围，力求做到标准修订经济合理、实用；</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2.4完全按照GB/T1.1和有色加工产品标准和国家行业标准编写示例的要求格式和结构进行编写。</w:t>
      </w:r>
      <w:bookmarkEnd w:id="0"/>
    </w:p>
    <w:p>
      <w:pPr>
        <w:pStyle w:val="6"/>
        <w:bidi w:val="0"/>
        <w:rPr>
          <w:rFonts w:hint="eastAsia"/>
        </w:rPr>
      </w:pPr>
      <w:r>
        <w:rPr>
          <w:rFonts w:hint="eastAsia"/>
        </w:rPr>
        <w:t>三、标准主要技术内容的确定依据及主要试验和验证情况分析</w:t>
      </w:r>
    </w:p>
    <w:p>
      <w:pPr>
        <w:pStyle w:val="12"/>
        <w:bidi w:val="0"/>
        <w:rPr>
          <w:rFonts w:hint="eastAsia"/>
          <w:highlight w:val="none"/>
        </w:rPr>
      </w:pPr>
      <w:r>
        <w:rPr>
          <w:rFonts w:hint="eastAsia"/>
          <w:highlight w:val="none"/>
        </w:rPr>
        <w:t>本文件代替GB/T34497—2017《端子连接器用铜及铜合金带箔材》。与GB/T34497—2017相比，除结构调整和编辑性改动外，主要技术变化如下：</w:t>
      </w:r>
    </w:p>
    <w:p>
      <w:pPr>
        <w:pStyle w:val="12"/>
        <w:bidi w:val="0"/>
        <w:rPr>
          <w:rFonts w:hint="eastAsia"/>
          <w:highlight w:val="none"/>
        </w:rPr>
      </w:pPr>
      <w:r>
        <w:rPr>
          <w:rFonts w:hint="eastAsia"/>
          <w:highlight w:val="none"/>
        </w:rPr>
        <w:t>a)更改了铜合金牌号表示方法，将牌号TSn0.1、TSi1-0.25、QSn10-0.3分别更改为TSn0.12、TNi1.3-0.25、QSn10-0.2；</w:t>
      </w:r>
    </w:p>
    <w:p>
      <w:pPr>
        <w:pStyle w:val="12"/>
        <w:bidi w:val="0"/>
        <w:rPr>
          <w:rFonts w:hint="eastAsia"/>
          <w:highlight w:val="none"/>
        </w:rPr>
      </w:pPr>
      <w:r>
        <w:rPr>
          <w:rFonts w:hint="eastAsia"/>
          <w:highlight w:val="none"/>
        </w:rPr>
        <w:t>b)更改了个别牌号的宽度要求，HSn77-1、HSn75-1、HSn88-1、HSn88-2、QSn10-0.2的宽度由10-410修改为10-620；</w:t>
      </w:r>
    </w:p>
    <w:p>
      <w:pPr>
        <w:pStyle w:val="12"/>
        <w:bidi w:val="0"/>
        <w:rPr>
          <w:rFonts w:hint="eastAsia" w:eastAsia="宋体"/>
          <w:highlight w:val="none"/>
          <w:lang w:eastAsia="zh-CN"/>
        </w:rPr>
      </w:pPr>
      <w:r>
        <w:rPr>
          <w:rFonts w:hint="eastAsia"/>
          <w:highlight w:val="none"/>
        </w:rPr>
        <w:t>c)删除化学成分表</w:t>
      </w:r>
      <w:r>
        <w:rPr>
          <w:rFonts w:hint="eastAsia"/>
          <w:highlight w:val="none"/>
          <w:lang w:eastAsia="zh-CN"/>
        </w:rPr>
        <w:t>；</w:t>
      </w:r>
    </w:p>
    <w:p>
      <w:pPr>
        <w:pStyle w:val="12"/>
        <w:bidi w:val="0"/>
        <w:rPr>
          <w:rFonts w:hint="eastAsia"/>
          <w:highlight w:val="none"/>
        </w:rPr>
      </w:pPr>
      <w:r>
        <w:rPr>
          <w:rFonts w:hint="eastAsia"/>
          <w:highlight w:val="none"/>
        </w:rPr>
        <w:t>d)增加了TCr1-0.15、HSn88-0.7、QSn2-0.2、QSn2.0-0.1-0.03牌号、带箔材力学性能、90°弯曲试验条件、电性能及弯曲应力松弛性能；</w:t>
      </w:r>
    </w:p>
    <w:p>
      <w:pPr>
        <w:pStyle w:val="12"/>
        <w:bidi w:val="0"/>
        <w:rPr>
          <w:rFonts w:hint="eastAsia" w:eastAsia="宋体"/>
          <w:highlight w:val="none"/>
          <w:lang w:eastAsia="zh-CN"/>
        </w:rPr>
      </w:pPr>
      <w:r>
        <w:rPr>
          <w:rFonts w:hint="eastAsia"/>
          <w:highlight w:val="none"/>
        </w:rPr>
        <w:t>e)删除了板形的要求和测试方法</w:t>
      </w:r>
      <w:r>
        <w:rPr>
          <w:rFonts w:hint="eastAsia"/>
          <w:highlight w:val="none"/>
          <w:lang w:eastAsia="zh-CN"/>
        </w:rPr>
        <w:t>；</w:t>
      </w:r>
    </w:p>
    <w:p>
      <w:pPr>
        <w:pStyle w:val="12"/>
        <w:bidi w:val="0"/>
        <w:rPr>
          <w:rFonts w:hint="eastAsia" w:eastAsia="宋体"/>
          <w:highlight w:val="none"/>
          <w:lang w:eastAsia="zh-CN"/>
        </w:rPr>
      </w:pPr>
      <w:r>
        <w:rPr>
          <w:rFonts w:hint="eastAsia"/>
          <w:highlight w:val="none"/>
        </w:rPr>
        <w:t>f)增加了平整度的要求和试验方法</w:t>
      </w:r>
      <w:r>
        <w:rPr>
          <w:rFonts w:hint="eastAsia"/>
          <w:highlight w:val="none"/>
          <w:lang w:eastAsia="zh-CN"/>
        </w:rPr>
        <w:t>；</w:t>
      </w:r>
    </w:p>
    <w:p>
      <w:pPr>
        <w:pStyle w:val="12"/>
        <w:bidi w:val="0"/>
        <w:rPr>
          <w:rFonts w:hint="eastAsia" w:eastAsia="宋体"/>
          <w:highlight w:val="none"/>
          <w:lang w:eastAsia="zh-CN"/>
        </w:rPr>
      </w:pPr>
      <w:r>
        <w:rPr>
          <w:rFonts w:hint="eastAsia"/>
          <w:highlight w:val="none"/>
        </w:rPr>
        <w:t>g)修订了T2、TP2、TNi1.3-0.25、TSn2-0.6-0.15、TSn1.5-0.8-0.06、H65、H66、H70、H85、QSn6.5-0.1、QSn6.5-0.4、QSn8-0.3、BSi2-0.45、BZn18-18、BZn18-26部分力学性能要求</w:t>
      </w:r>
      <w:r>
        <w:rPr>
          <w:rFonts w:hint="eastAsia"/>
          <w:highlight w:val="none"/>
          <w:lang w:eastAsia="zh-CN"/>
        </w:rPr>
        <w:t>；</w:t>
      </w:r>
    </w:p>
    <w:p>
      <w:pPr>
        <w:pStyle w:val="12"/>
        <w:bidi w:val="0"/>
        <w:rPr>
          <w:rFonts w:hint="eastAsia"/>
          <w:highlight w:val="none"/>
        </w:rPr>
      </w:pPr>
      <w:r>
        <w:rPr>
          <w:rFonts w:hint="eastAsia"/>
          <w:highlight w:val="none"/>
        </w:rPr>
        <w:t>h)增加了T2、TP2、TSn0.12、TZr0.1、TBe2.0、TMg0.5、TNi1.3-0.25、TSn1.5-0.8-0.06、TSn2-0.6-0.15、TSn2-0.2-0.06、TSn1.5-0.8-0.06、TFe0.75、H85、H80、H68、HSn71-1、HSn75-1、HSn88-1、QSn4-0.15-0.10-0.03、QSn10-0.2、BZn18-18、BZn18-26、BSi2-0.45的90°弯曲试验条件；</w:t>
      </w:r>
    </w:p>
    <w:p>
      <w:pPr>
        <w:pStyle w:val="12"/>
        <w:bidi w:val="0"/>
        <w:rPr>
          <w:rFonts w:hint="eastAsia"/>
          <w:highlight w:val="none"/>
        </w:rPr>
      </w:pPr>
      <w:r>
        <w:rPr>
          <w:rFonts w:hint="eastAsia"/>
          <w:highlight w:val="none"/>
        </w:rPr>
        <w:t>i)增加T2、TNi1.3-0.25、TFe2.5、QSn4-0.3、QSn6.5-0.1、QSn8-0.3、BSi3.2-0.7、BSi2-0.45的应力松弛性能；</w:t>
      </w:r>
    </w:p>
    <w:p>
      <w:pPr>
        <w:pStyle w:val="12"/>
        <w:bidi w:val="0"/>
        <w:rPr>
          <w:rFonts w:hint="eastAsia"/>
          <w:highlight w:val="none"/>
        </w:rPr>
      </w:pPr>
      <w:r>
        <w:rPr>
          <w:rFonts w:hint="eastAsia"/>
          <w:highlight w:val="none"/>
        </w:rPr>
        <w:t>j)在试验方法中，将GB/T 228.1-2010  《金属材料  拉伸试验 第1部分：室温试验方法》更改为GB/T 34505 《铜及铜合金材料 室温拉伸试验方法》；</w:t>
      </w:r>
    </w:p>
    <w:p>
      <w:pPr>
        <w:pStyle w:val="12"/>
        <w:bidi w:val="0"/>
        <w:rPr>
          <w:rFonts w:hint="eastAsia"/>
          <w:highlight w:val="none"/>
        </w:rPr>
      </w:pPr>
      <w:r>
        <w:rPr>
          <w:rFonts w:hint="eastAsia"/>
          <w:highlight w:val="none"/>
        </w:rPr>
        <w:t>k)在试验方法中，将GB/T 228.1-2010  《金属材料  拉伸试验 第1部分：室温试验方法》更改为GB/T 32791《铜及铜合金导电率涡流测试方法》；</w:t>
      </w:r>
    </w:p>
    <w:p>
      <w:pPr>
        <w:pStyle w:val="12"/>
        <w:bidi w:val="0"/>
        <w:rPr>
          <w:rFonts w:hint="eastAsia"/>
          <w:highlight w:val="none"/>
        </w:rPr>
      </w:pPr>
      <w:r>
        <w:rPr>
          <w:rFonts w:hint="eastAsia"/>
          <w:highlight w:val="none"/>
        </w:rPr>
        <w:t>l)在试验方法中，增加了弯曲应力松弛试验方法GB∕T 39152 铜及铜合金弯曲应力松弛试验方法；</w:t>
      </w:r>
    </w:p>
    <w:p>
      <w:pPr>
        <w:pStyle w:val="12"/>
        <w:bidi w:val="0"/>
        <w:rPr>
          <w:rFonts w:hint="eastAsia"/>
          <w:highlight w:val="yellow"/>
        </w:rPr>
      </w:pPr>
      <w:r>
        <w:rPr>
          <w:rFonts w:hint="eastAsia"/>
          <w:highlight w:val="none"/>
        </w:rPr>
        <w:t>在检验规则中，删除了力学性能和工艺性能取样标准。</w:t>
      </w:r>
    </w:p>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rPr>
      </w:pPr>
      <w:r>
        <w:rPr>
          <w:rFonts w:hint="eastAsia"/>
        </w:rPr>
        <w:t>3.1力学性能</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highlight w:val="none"/>
        </w:rPr>
        <w:t>力学性能可以通过拉伸试验进行测试，测得抗拉强度</w:t>
      </w:r>
      <w:r>
        <w:rPr>
          <w:rFonts w:hint="eastAsia"/>
          <w:highlight w:val="none"/>
          <w:lang w:eastAsia="zh-CN"/>
        </w:rPr>
        <w:t>、</w:t>
      </w:r>
      <w:r>
        <w:rPr>
          <w:rFonts w:hint="eastAsia"/>
          <w:highlight w:val="none"/>
          <w:lang w:val="en-US" w:eastAsia="zh-CN"/>
        </w:rPr>
        <w:t>屈服强度、</w:t>
      </w:r>
      <w:r>
        <w:rPr>
          <w:rFonts w:hint="eastAsia"/>
          <w:highlight w:val="none"/>
        </w:rPr>
        <w:t>断后伸长率</w:t>
      </w:r>
      <w:r>
        <w:rPr>
          <w:rFonts w:hint="eastAsia"/>
          <w:highlight w:val="none"/>
          <w:lang w:val="en-US" w:eastAsia="zh-CN"/>
        </w:rPr>
        <w:t>以及维氏硬度</w:t>
      </w:r>
      <w:r>
        <w:rPr>
          <w:rFonts w:hint="eastAsia"/>
          <w:highlight w:val="none"/>
        </w:rPr>
        <w:t>。实测</w:t>
      </w:r>
      <w:r>
        <w:rPr>
          <w:rFonts w:hint="eastAsia"/>
        </w:rPr>
        <w:t>T2合金力学性能的数据统计结果见表2，分布直方图见图1-图2。</w:t>
      </w:r>
    </w:p>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2</w:t>
      </w:r>
      <w:r>
        <w:rPr>
          <w:rFonts w:hint="eastAsia"/>
        </w:rPr>
        <w:fldChar w:fldCharType="end"/>
      </w:r>
      <w:r>
        <w:rPr>
          <w:rFonts w:hint="eastAsia"/>
        </w:rPr>
        <w:t xml:space="preserve"> T2产品不同状态力学性能检测数据统计表</w:t>
      </w:r>
    </w:p>
    <w:tbl>
      <w:tblPr>
        <w:tblStyle w:val="19"/>
        <w:tblW w:w="47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233"/>
        <w:gridCol w:w="717"/>
        <w:gridCol w:w="1801"/>
        <w:gridCol w:w="1336"/>
        <w:gridCol w:w="772"/>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0"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2121"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2437"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0"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69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4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101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75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43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124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H01</w:t>
            </w:r>
          </w:p>
        </w:tc>
        <w:tc>
          <w:tcPr>
            <w:tcW w:w="69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213～298</w:t>
            </w:r>
          </w:p>
        </w:tc>
        <w:tc>
          <w:tcPr>
            <w:tcW w:w="4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101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256</w:t>
            </w:r>
          </w:p>
        </w:tc>
        <w:tc>
          <w:tcPr>
            <w:tcW w:w="75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60～97</w:t>
            </w:r>
          </w:p>
        </w:tc>
        <w:tc>
          <w:tcPr>
            <w:tcW w:w="43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124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69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293～398</w:t>
            </w:r>
          </w:p>
        </w:tc>
        <w:tc>
          <w:tcPr>
            <w:tcW w:w="4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101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347</w:t>
            </w:r>
          </w:p>
        </w:tc>
        <w:tc>
          <w:tcPr>
            <w:tcW w:w="75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3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24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r>
    </w:tbl>
    <w:p>
      <w:pPr>
        <w:spacing w:beforeLines="100"/>
        <w:jc w:val="left"/>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74925" cy="1757045"/>
            <wp:effectExtent l="0" t="0" r="15875" b="1460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4"/>
                    <a:stretch>
                      <a:fillRect/>
                    </a:stretch>
                  </pic:blipFill>
                  <pic:spPr>
                    <a:xfrm>
                      <a:off x="0" y="0"/>
                      <a:ext cx="2574925"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885" cy="1757045"/>
            <wp:effectExtent l="0" t="0" r="12065" b="14605"/>
            <wp:docPr id="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
                    <pic:cNvPicPr>
                      <a:picLocks noChangeAspect="1"/>
                    </pic:cNvPicPr>
                  </pic:nvPicPr>
                  <pic:blipFill>
                    <a:blip r:embed="rId5"/>
                    <a:stretch>
                      <a:fillRect/>
                    </a:stretch>
                  </pic:blipFill>
                  <pic:spPr>
                    <a:xfrm>
                      <a:off x="0" y="0"/>
                      <a:ext cx="2635885"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w:t>
      </w:r>
      <w:r>
        <w:rPr>
          <w:rFonts w:hint="eastAsia"/>
        </w:rPr>
        <w:fldChar w:fldCharType="end"/>
      </w:r>
      <w:r>
        <w:rPr>
          <w:rFonts w:hint="eastAsia"/>
        </w:rPr>
        <w:t xml:space="preserve"> T2不同状态下抗拉强度直方图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885" cy="1757045"/>
            <wp:effectExtent l="0" t="0" r="12065" b="14605"/>
            <wp:docPr id="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
                    <pic:cNvPicPr>
                      <a:picLocks noChangeAspect="1"/>
                    </pic:cNvPicPr>
                  </pic:nvPicPr>
                  <pic:blipFill>
                    <a:blip r:embed="rId6"/>
                    <a:stretch>
                      <a:fillRect/>
                    </a:stretch>
                  </pic:blipFill>
                  <pic:spPr>
                    <a:xfrm>
                      <a:off x="0" y="0"/>
                      <a:ext cx="2635885" cy="1757045"/>
                    </a:xfrm>
                    <a:prstGeom prst="rect">
                      <a:avLst/>
                    </a:prstGeom>
                    <a:noFill/>
                    <a:ln>
                      <a:noFill/>
                    </a:ln>
                  </pic:spPr>
                </pic:pic>
              </a:graphicData>
            </a:graphic>
          </wp:inline>
        </w:drawing>
      </w:r>
    </w:p>
    <w:p>
      <w:pPr>
        <w:pStyle w:val="9"/>
        <w:bidi w:val="0"/>
        <w:jc w:val="center"/>
        <w:rPr>
          <w:rFonts w:hint="eastAsia"/>
          <w:highlight w:val="none"/>
        </w:rPr>
      </w:pPr>
      <w:r>
        <w:rPr>
          <w:rFonts w:hint="eastAsia"/>
          <w:highlight w:val="none"/>
        </w:rPr>
        <w:t xml:space="preserve">图 </w:t>
      </w:r>
      <w:r>
        <w:rPr>
          <w:rFonts w:hint="eastAsia"/>
          <w:highlight w:val="none"/>
        </w:rPr>
        <w:fldChar w:fldCharType="begin"/>
      </w:r>
      <w:r>
        <w:rPr>
          <w:rFonts w:hint="eastAsia"/>
          <w:highlight w:val="none"/>
        </w:rPr>
        <w:instrText xml:space="preserve"> SEQ 图 \* ARABIC </w:instrText>
      </w:r>
      <w:r>
        <w:rPr>
          <w:rFonts w:hint="eastAsia"/>
          <w:highlight w:val="none"/>
        </w:rPr>
        <w:fldChar w:fldCharType="separate"/>
      </w:r>
      <w:r>
        <w:rPr>
          <w:rFonts w:hint="eastAsia"/>
          <w:highlight w:val="none"/>
        </w:rPr>
        <w:t>2</w:t>
      </w:r>
      <w:r>
        <w:rPr>
          <w:rFonts w:hint="eastAsia"/>
          <w:highlight w:val="none"/>
        </w:rPr>
        <w:fldChar w:fldCharType="end"/>
      </w:r>
      <w:r>
        <w:rPr>
          <w:rFonts w:hint="eastAsia"/>
          <w:highlight w:val="none"/>
        </w:rPr>
        <w:t xml:space="preserve"> T2不同状态下维氏硬度直方图</w:t>
      </w:r>
    </w:p>
    <w:p>
      <w:pPr>
        <w:bidi w:val="0"/>
        <w:rPr>
          <w:rFonts w:hint="eastAsia"/>
        </w:rPr>
      </w:pPr>
    </w:p>
    <w:p>
      <w:pPr>
        <w:bidi w:val="0"/>
        <w:rPr>
          <w:rFonts w:hint="eastAsia"/>
        </w:rPr>
      </w:pPr>
      <w:r>
        <w:rPr>
          <w:rFonts w:hint="eastAsia"/>
        </w:rPr>
        <w:t>因此，经过以上验证分析，T2力学性能确定如下：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3</w:t>
      </w:r>
      <w:r>
        <w:rPr>
          <w:rFonts w:hint="eastAsia"/>
        </w:rPr>
        <w:fldChar w:fldCharType="end"/>
      </w:r>
      <w:r>
        <w:rPr>
          <w:rFonts w:hint="eastAsia"/>
        </w:rPr>
        <w:t xml:space="preserve"> T2力学性能</w:t>
      </w:r>
    </w:p>
    <w:tbl>
      <w:tblPr>
        <w:tblStyle w:val="19"/>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8"/>
        <w:gridCol w:w="1102"/>
        <w:gridCol w:w="3009"/>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 w:type="pct"/>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牌号</w:t>
            </w:r>
          </w:p>
        </w:tc>
        <w:tc>
          <w:tcPr>
            <w:tcW w:w="596" w:type="pct"/>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状态</w:t>
            </w:r>
          </w:p>
        </w:tc>
        <w:tc>
          <w:tcPr>
            <w:tcW w:w="1628"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抗拉强度Rm</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MPa</w:t>
            </w:r>
          </w:p>
        </w:tc>
        <w:tc>
          <w:tcPr>
            <w:tcW w:w="1785" w:type="pct"/>
            <w:noWrap/>
            <w:vAlign w:val="center"/>
          </w:tcPr>
          <w:p>
            <w:pPr>
              <w:pStyle w:val="17"/>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维氏硬度</w:t>
            </w:r>
          </w:p>
          <w:p>
            <w:pPr>
              <w:pStyle w:val="17"/>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9" w:type="pct"/>
            <w:vMerge w:val="restart"/>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T2</w:t>
            </w:r>
          </w:p>
        </w:tc>
        <w:tc>
          <w:tcPr>
            <w:tcW w:w="596" w:type="pct"/>
            <w:noWra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H01</w:t>
            </w:r>
          </w:p>
        </w:tc>
        <w:tc>
          <w:tcPr>
            <w:tcW w:w="1628" w:type="pct"/>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215～295</w:t>
            </w:r>
          </w:p>
        </w:tc>
        <w:tc>
          <w:tcPr>
            <w:tcW w:w="1785" w:type="pct"/>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60～95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9" w:type="pct"/>
            <w:vMerge w:val="continue"/>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p>
        </w:tc>
        <w:tc>
          <w:tcPr>
            <w:tcW w:w="596" w:type="pct"/>
            <w:noWrap/>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TH04</w:t>
            </w:r>
          </w:p>
        </w:tc>
        <w:tc>
          <w:tcPr>
            <w:tcW w:w="1628" w:type="pct"/>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r>
              <w:rPr>
                <w:rFonts w:hint="eastAsia" w:ascii="Times New Roman" w:hAnsi="Times New Roman" w:eastAsia="宋体" w:cs="宋体"/>
                <w:kern w:val="0"/>
                <w:sz w:val="21"/>
                <w:szCs w:val="24"/>
                <w:lang w:val="en-US" w:eastAsia="zh-CN" w:bidi="ar-SA"/>
              </w:rPr>
              <w:t>295～395</w:t>
            </w:r>
          </w:p>
        </w:tc>
        <w:tc>
          <w:tcPr>
            <w:tcW w:w="1785" w:type="pct"/>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kern w:val="0"/>
                <w:sz w:val="21"/>
                <w:szCs w:val="24"/>
                <w:lang w:val="en-US" w:eastAsia="zh-CN" w:bidi="ar-SA"/>
              </w:rPr>
            </w:pP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实测TP2合金力学性能的数据统计结果见表4，分布直方图见图3-图4。</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4</w:t>
      </w:r>
      <w:r>
        <w:rPr>
          <w:rFonts w:hint="eastAsia"/>
        </w:rPr>
        <w:fldChar w:fldCharType="end"/>
      </w:r>
      <w:r>
        <w:rPr>
          <w:rFonts w:hint="eastAsia"/>
        </w:rPr>
        <w:t xml:space="preserve"> TP2产品不同状态力学性能检测数据统计表</w:t>
      </w:r>
    </w:p>
    <w:tbl>
      <w:tblPr>
        <w:tblStyle w:val="19"/>
        <w:tblW w:w="47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512"/>
        <w:gridCol w:w="1068"/>
        <w:gridCol w:w="1346"/>
        <w:gridCol w:w="1395"/>
        <w:gridCol w:w="1441"/>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2220"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2345"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85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60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7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8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74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H01</w:t>
            </w:r>
          </w:p>
        </w:tc>
        <w:tc>
          <w:tcPr>
            <w:tcW w:w="85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221～298</w:t>
            </w:r>
          </w:p>
        </w:tc>
        <w:tc>
          <w:tcPr>
            <w:tcW w:w="60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256</w:t>
            </w:r>
          </w:p>
        </w:tc>
        <w:tc>
          <w:tcPr>
            <w:tcW w:w="7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58～92</w:t>
            </w:r>
          </w:p>
        </w:tc>
        <w:tc>
          <w:tcPr>
            <w:tcW w:w="8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4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85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242～343</w:t>
            </w:r>
          </w:p>
        </w:tc>
        <w:tc>
          <w:tcPr>
            <w:tcW w:w="60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293</w:t>
            </w:r>
          </w:p>
        </w:tc>
        <w:tc>
          <w:tcPr>
            <w:tcW w:w="7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82～112</w:t>
            </w:r>
          </w:p>
        </w:tc>
        <w:tc>
          <w:tcPr>
            <w:tcW w:w="8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4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85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294～392</w:t>
            </w:r>
          </w:p>
        </w:tc>
        <w:tc>
          <w:tcPr>
            <w:tcW w:w="60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341</w:t>
            </w:r>
          </w:p>
        </w:tc>
        <w:tc>
          <w:tcPr>
            <w:tcW w:w="7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8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4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r>
    </w:tbl>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8420" cy="1757045"/>
            <wp:effectExtent l="0" t="0" r="11430" b="14605"/>
            <wp:docPr id="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
                    <pic:cNvPicPr>
                      <a:picLocks noChangeAspect="1"/>
                    </pic:cNvPicPr>
                  </pic:nvPicPr>
                  <pic:blipFill>
                    <a:blip r:embed="rId7"/>
                    <a:stretch>
                      <a:fillRect/>
                    </a:stretch>
                  </pic:blipFill>
                  <pic:spPr>
                    <a:xfrm>
                      <a:off x="0" y="0"/>
                      <a:ext cx="259842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885" cy="1757045"/>
            <wp:effectExtent l="0" t="0" r="12065" b="1460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pic:cNvPicPr>
                  </pic:nvPicPr>
                  <pic:blipFill>
                    <a:blip r:embed="rId8"/>
                    <a:stretch>
                      <a:fillRect/>
                    </a:stretch>
                  </pic:blipFill>
                  <pic:spPr>
                    <a:xfrm>
                      <a:off x="0" y="0"/>
                      <a:ext cx="2635885" cy="17570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885" cy="1757045"/>
            <wp:effectExtent l="0" t="0" r="12065" b="14605"/>
            <wp:docPr id="8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
                    <pic:cNvPicPr>
                      <a:picLocks noChangeAspect="1"/>
                    </pic:cNvPicPr>
                  </pic:nvPicPr>
                  <pic:blipFill>
                    <a:blip r:embed="rId9"/>
                    <a:stretch>
                      <a:fillRect/>
                    </a:stretch>
                  </pic:blipFill>
                  <pic:spPr>
                    <a:xfrm>
                      <a:off x="0" y="0"/>
                      <a:ext cx="2635885"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3</w:t>
      </w:r>
      <w:r>
        <w:rPr>
          <w:rFonts w:hint="eastAsia"/>
        </w:rPr>
        <w:fldChar w:fldCharType="end"/>
      </w:r>
      <w:r>
        <w:rPr>
          <w:rFonts w:hint="eastAsia"/>
        </w:rPr>
        <w:t xml:space="preserve"> TP2不同状态下抗拉强度直方图</w:t>
      </w:r>
    </w:p>
    <w:p>
      <w:pPr>
        <w:pStyle w:val="3"/>
        <w:jc w:val="both"/>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8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4"/>
                    <pic:cNvPicPr>
                      <a:picLocks noChangeAspect="1"/>
                    </pic:cNvPicPr>
                  </pic:nvPicPr>
                  <pic:blipFill>
                    <a:blip r:embed="rId10"/>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8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5"/>
                    <pic:cNvPicPr>
                      <a:picLocks noChangeAspect="1"/>
                    </pic:cNvPicPr>
                  </pic:nvPicPr>
                  <pic:blipFill>
                    <a:blip r:embed="rId11"/>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4</w:t>
      </w:r>
      <w:r>
        <w:rPr>
          <w:rFonts w:hint="eastAsia"/>
        </w:rPr>
        <w:fldChar w:fldCharType="end"/>
      </w:r>
      <w:r>
        <w:rPr>
          <w:rFonts w:hint="eastAsia"/>
          <w:lang w:val="en-US" w:eastAsia="zh-CN"/>
        </w:rPr>
        <w:t xml:space="preserve"> </w:t>
      </w:r>
      <w:r>
        <w:rPr>
          <w:rFonts w:hint="eastAsia"/>
        </w:rPr>
        <w:t>TP2不同状态下维氏硬度强度直方图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因此，经过以上验证分析，TP2力学性能确定如下：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w:t>
      </w:r>
      <w:r>
        <w:rPr>
          <w:rFonts w:hint="eastAsia"/>
        </w:rPr>
        <w:fldChar w:fldCharType="end"/>
      </w:r>
      <w:r>
        <w:rPr>
          <w:rFonts w:hint="eastAsia"/>
          <w:lang w:val="en-US" w:eastAsia="zh-CN"/>
        </w:rPr>
        <w:t xml:space="preserve"> </w:t>
      </w:r>
      <w:r>
        <w:rPr>
          <w:rFonts w:hint="eastAsia"/>
        </w:rPr>
        <w:t>TP2力学性能</w:t>
      </w:r>
    </w:p>
    <w:tbl>
      <w:tblPr>
        <w:tblStyle w:val="19"/>
        <w:tblW w:w="49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1"/>
        <w:gridCol w:w="1701"/>
        <w:gridCol w:w="3150"/>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80"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1561"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2890"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抗拉强度Rm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2260"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rPr>
              <w:t>维氏</w:t>
            </w:r>
            <w:r>
              <w:rPr>
                <w:rFonts w:hint="eastAsia"/>
                <w:lang w:eastAsia="zh-CN"/>
              </w:rPr>
              <w:t>硬度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80" w:type="dxa"/>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TP2</w:t>
            </w:r>
          </w:p>
        </w:tc>
        <w:tc>
          <w:tcPr>
            <w:tcW w:w="1561" w:type="dxa"/>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H01</w:t>
            </w:r>
          </w:p>
        </w:tc>
        <w:tc>
          <w:tcPr>
            <w:tcW w:w="2890"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220～295</w:t>
            </w:r>
          </w:p>
        </w:tc>
        <w:tc>
          <w:tcPr>
            <w:tcW w:w="2260"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680" w:type="dxa"/>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561"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2890"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240～345</w:t>
            </w:r>
          </w:p>
        </w:tc>
        <w:tc>
          <w:tcPr>
            <w:tcW w:w="2260"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680" w:type="dxa"/>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561" w:type="dxa"/>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2890"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295～395</w:t>
            </w:r>
          </w:p>
        </w:tc>
        <w:tc>
          <w:tcPr>
            <w:tcW w:w="2260"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实测TSn0.12合金力学性能的数据统计结果见表6，分布直方图见图5-图8。</w:t>
      </w:r>
    </w:p>
    <w:p>
      <w:pPr>
        <w:pStyle w:val="9"/>
        <w:bidi w:val="0"/>
        <w:jc w:val="center"/>
        <w:rPr>
          <w:rFonts w:hint="eastAsia"/>
        </w:rPr>
      </w:pPr>
    </w:p>
    <w:p>
      <w:pPr>
        <w:pStyle w:val="9"/>
        <w:bidi w:val="0"/>
        <w:jc w:val="center"/>
        <w:rPr>
          <w:rFonts w:hint="eastAsia"/>
        </w:rPr>
      </w:pPr>
    </w:p>
    <w:p>
      <w:pPr>
        <w:pStyle w:val="9"/>
        <w:bidi w:val="0"/>
        <w:jc w:val="center"/>
        <w:rPr>
          <w:rFonts w:hint="eastAsia"/>
        </w:rPr>
      </w:pPr>
    </w:p>
    <w:p>
      <w:pPr>
        <w:pStyle w:val="9"/>
        <w:bidi w:val="0"/>
        <w:jc w:val="center"/>
        <w:rPr>
          <w:rFonts w:hint="eastAsia"/>
        </w:rPr>
      </w:pPr>
    </w:p>
    <w:p>
      <w:pPr>
        <w:pStyle w:val="9"/>
        <w:bidi w:val="0"/>
        <w:jc w:val="center"/>
        <w:rPr>
          <w:rFonts w:hint="eastAsia"/>
        </w:rPr>
      </w:pP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6</w:t>
      </w:r>
      <w:r>
        <w:rPr>
          <w:rFonts w:hint="eastAsia"/>
        </w:rPr>
        <w:fldChar w:fldCharType="end"/>
      </w:r>
      <w:r>
        <w:rPr>
          <w:rFonts w:hint="eastAsia"/>
        </w:rPr>
        <w:t xml:space="preserve"> TSn0.12产品不同状态力学性能检测数据统计表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95"/>
        <w:gridCol w:w="561"/>
        <w:gridCol w:w="734"/>
        <w:gridCol w:w="907"/>
        <w:gridCol w:w="561"/>
        <w:gridCol w:w="734"/>
        <w:gridCol w:w="734"/>
        <w:gridCol w:w="561"/>
        <w:gridCol w:w="735"/>
        <w:gridCol w:w="908"/>
        <w:gridCol w:w="56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02"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232"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1185"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w:t>
            </w:r>
          </w:p>
        </w:tc>
        <w:tc>
          <w:tcPr>
            <w:tcW w:w="1092"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c>
          <w:tcPr>
            <w:tcW w:w="1185"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3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4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4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53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297～369</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332</w:t>
            </w:r>
          </w:p>
        </w:tc>
        <w:tc>
          <w:tcPr>
            <w:tcW w:w="4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222～333</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288</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4～8</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w:t>
            </w:r>
          </w:p>
        </w:tc>
        <w:tc>
          <w:tcPr>
            <w:tcW w:w="4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83～112</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53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357～432</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396</w:t>
            </w:r>
          </w:p>
        </w:tc>
        <w:tc>
          <w:tcPr>
            <w:tcW w:w="4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334～395</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364</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3～6</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w:t>
            </w:r>
          </w:p>
        </w:tc>
        <w:tc>
          <w:tcPr>
            <w:tcW w:w="4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103～132</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53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419～500</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466</w:t>
            </w:r>
          </w:p>
        </w:tc>
        <w:tc>
          <w:tcPr>
            <w:tcW w:w="4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395～479</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441</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128～162</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145</w:t>
            </w:r>
          </w:p>
        </w:tc>
      </w:tr>
    </w:tbl>
    <w:p>
      <w:pP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12"/>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pic:cNvPicPr>
                  </pic:nvPicPr>
                  <pic:blipFill>
                    <a:blip r:embed="rId13"/>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14"/>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5</w:t>
      </w:r>
      <w:r>
        <w:rPr>
          <w:rFonts w:hint="eastAsia"/>
        </w:rPr>
        <w:fldChar w:fldCharType="end"/>
      </w:r>
      <w:r>
        <w:rPr>
          <w:rFonts w:hint="eastAsia"/>
        </w:rPr>
        <w:t xml:space="preserve"> TSn0.12不同状态下抗拉强度直方图</w:t>
      </w: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15"/>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8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
                    <pic:cNvPicPr>
                      <a:picLocks noChangeAspect="1"/>
                    </pic:cNvPicPr>
                  </pic:nvPicPr>
                  <pic:blipFill>
                    <a:blip r:embed="rId16"/>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8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3"/>
                    <pic:cNvPicPr>
                      <a:picLocks noChangeAspect="1"/>
                    </pic:cNvPicPr>
                  </pic:nvPicPr>
                  <pic:blipFill>
                    <a:blip r:embed="rId17"/>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6</w:t>
      </w:r>
      <w:r>
        <w:rPr>
          <w:rFonts w:hint="eastAsia"/>
        </w:rPr>
        <w:fldChar w:fldCharType="end"/>
      </w:r>
      <w:r>
        <w:rPr>
          <w:rFonts w:hint="eastAsia"/>
        </w:rPr>
        <w:t xml:space="preserve"> TSn0.12不同状态下塑性延伸强度直方图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9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4"/>
                    <pic:cNvPicPr>
                      <a:picLocks noChangeAspect="1"/>
                    </pic:cNvPicPr>
                  </pic:nvPicPr>
                  <pic:blipFill>
                    <a:blip r:embed="rId18"/>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9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5"/>
                    <pic:cNvPicPr>
                      <a:picLocks noChangeAspect="1"/>
                    </pic:cNvPicPr>
                  </pic:nvPicPr>
                  <pic:blipFill>
                    <a:blip r:embed="rId19"/>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7</w:t>
      </w:r>
      <w:r>
        <w:rPr>
          <w:rFonts w:hint="eastAsia"/>
        </w:rPr>
        <w:fldChar w:fldCharType="end"/>
      </w:r>
      <w:r>
        <w:rPr>
          <w:rFonts w:hint="eastAsia"/>
        </w:rPr>
        <w:t xml:space="preserve"> TSn0.12不同状态下断后伸长率直方图</w:t>
      </w:r>
    </w:p>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9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7"/>
                    <pic:cNvPicPr>
                      <a:picLocks noChangeAspect="1"/>
                    </pic:cNvPicPr>
                  </pic:nvPicPr>
                  <pic:blipFill>
                    <a:blip r:embed="rId20"/>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9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6"/>
                    <pic:cNvPicPr>
                      <a:picLocks noChangeAspect="1"/>
                    </pic:cNvPicPr>
                  </pic:nvPicPr>
                  <pic:blipFill>
                    <a:blip r:embed="rId21"/>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24455" cy="1749425"/>
            <wp:effectExtent l="0" t="0" r="4445" b="3175"/>
            <wp:docPr id="9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8"/>
                    <pic:cNvPicPr>
                      <a:picLocks noChangeAspect="1"/>
                    </pic:cNvPicPr>
                  </pic:nvPicPr>
                  <pic:blipFill>
                    <a:blip r:embed="rId22"/>
                    <a:stretch>
                      <a:fillRect/>
                    </a:stretch>
                  </pic:blipFill>
                  <pic:spPr>
                    <a:xfrm>
                      <a:off x="0" y="0"/>
                      <a:ext cx="2624455" cy="174942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8</w:t>
      </w:r>
      <w:r>
        <w:rPr>
          <w:rFonts w:hint="eastAsia"/>
        </w:rPr>
        <w:fldChar w:fldCharType="end"/>
      </w:r>
      <w:r>
        <w:rPr>
          <w:rFonts w:hint="eastAsia"/>
        </w:rPr>
        <w:t xml:space="preserve"> TSn0.12不同状态下维氏硬度直方图</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rPr>
      </w:pPr>
      <w:r>
        <w:rPr>
          <w:rFonts w:hint="eastAsia"/>
        </w:rPr>
        <w:t>因此，经过以上验证分析，TSn0.12力学性能确定如下：</w:t>
      </w:r>
    </w:p>
    <w:p>
      <w:pPr>
        <w:pStyle w:val="3"/>
        <w:jc w:val="both"/>
        <w:rPr>
          <w:rFonts w:hint="eastAsia"/>
        </w:rPr>
      </w:pP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7</w:t>
      </w:r>
      <w:r>
        <w:rPr>
          <w:rFonts w:hint="eastAsia"/>
        </w:rPr>
        <w:fldChar w:fldCharType="end"/>
      </w:r>
      <w:r>
        <w:rPr>
          <w:rFonts w:hint="eastAsia"/>
        </w:rPr>
        <w:t xml:space="preserve"> TSn0.12力学性能</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608"/>
        <w:gridCol w:w="1702"/>
        <w:gridCol w:w="2677"/>
        <w:gridCol w:w="2083"/>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4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抗拉强度RmMPa</w:t>
            </w:r>
          </w:p>
        </w:tc>
        <w:tc>
          <w:tcPr>
            <w:tcW w:w="105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规定塑性延伸强度Rp0.2MPa</w:t>
            </w:r>
          </w:p>
        </w:tc>
        <w:tc>
          <w:tcPr>
            <w:tcW w:w="8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断后伸长率A50mm％</w:t>
            </w:r>
          </w:p>
        </w:tc>
        <w:tc>
          <w:tcPr>
            <w:tcW w:w="8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822"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TSn0.12</w:t>
            </w:r>
          </w:p>
        </w:tc>
        <w:tc>
          <w:tcPr>
            <w:tcW w:w="4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300～370</w:t>
            </w:r>
          </w:p>
        </w:tc>
        <w:tc>
          <w:tcPr>
            <w:tcW w:w="105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≥220</w:t>
            </w:r>
          </w:p>
        </w:tc>
        <w:tc>
          <w:tcPr>
            <w:tcW w:w="8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w:t>
            </w:r>
          </w:p>
        </w:tc>
        <w:tc>
          <w:tcPr>
            <w:tcW w:w="8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82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94"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360～430</w:t>
            </w:r>
          </w:p>
        </w:tc>
        <w:tc>
          <w:tcPr>
            <w:tcW w:w="105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≥310</w:t>
            </w:r>
          </w:p>
        </w:tc>
        <w:tc>
          <w:tcPr>
            <w:tcW w:w="8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w:t>
            </w:r>
          </w:p>
        </w:tc>
        <w:tc>
          <w:tcPr>
            <w:tcW w:w="8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82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94"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≥420</w:t>
            </w:r>
          </w:p>
        </w:tc>
        <w:tc>
          <w:tcPr>
            <w:tcW w:w="105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≥390</w:t>
            </w:r>
          </w:p>
        </w:tc>
        <w:tc>
          <w:tcPr>
            <w:tcW w:w="8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8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实测TCr1-0.15合金力学性能的数据统计结果见表8，分布直方图见图9-图11。</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8</w:t>
      </w:r>
      <w:r>
        <w:rPr>
          <w:rFonts w:hint="eastAsia"/>
        </w:rPr>
        <w:fldChar w:fldCharType="end"/>
      </w:r>
      <w:r>
        <w:rPr>
          <w:rFonts w:hint="eastAsia"/>
          <w:lang w:val="en-US" w:eastAsia="zh-CN"/>
        </w:rPr>
        <w:t xml:space="preserve"> </w:t>
      </w:r>
      <w:r>
        <w:rPr>
          <w:rFonts w:hint="eastAsia"/>
        </w:rPr>
        <w:t xml:space="preserve"> TCr1-0.15产品不同状态力学性能检测数据统计表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90"/>
        <w:gridCol w:w="567"/>
        <w:gridCol w:w="711"/>
        <w:gridCol w:w="988"/>
        <w:gridCol w:w="567"/>
        <w:gridCol w:w="708"/>
        <w:gridCol w:w="710"/>
        <w:gridCol w:w="567"/>
        <w:gridCol w:w="672"/>
        <w:gridCol w:w="994"/>
        <w:gridCol w:w="557"/>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220"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1218"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w:t>
            </w:r>
          </w:p>
        </w:tc>
        <w:tc>
          <w:tcPr>
            <w:tcW w:w="1049"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c>
          <w:tcPr>
            <w:tcW w:w="1224"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53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6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53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5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477～563</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521</w:t>
            </w:r>
          </w:p>
        </w:tc>
        <w:tc>
          <w:tcPr>
            <w:tcW w:w="53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451～548</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501</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9</w:t>
            </w:r>
            <w:r>
              <w:rPr>
                <w:rFonts w:hint="default"/>
                <w:lang w:val="en-US"/>
              </w:rPr>
              <w:t>～</w:t>
            </w:r>
            <w:r>
              <w:rPr>
                <w:rFonts w:hint="eastAsia"/>
              </w:rPr>
              <w:t>13</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6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11</w:t>
            </w:r>
          </w:p>
        </w:tc>
        <w:tc>
          <w:tcPr>
            <w:tcW w:w="53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148</w:t>
            </w:r>
            <w:r>
              <w:rPr>
                <w:rFonts w:hint="default"/>
                <w:lang w:val="en-US"/>
              </w:rPr>
              <w:t>～</w:t>
            </w:r>
            <w:r>
              <w:rPr>
                <w:rFonts w:hint="eastAsia"/>
              </w:rPr>
              <w:t>172</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5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537～622</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578</w:t>
            </w:r>
          </w:p>
        </w:tc>
        <w:tc>
          <w:tcPr>
            <w:tcW w:w="53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517～606</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556</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w:t>
            </w:r>
            <w:r>
              <w:rPr>
                <w:rFonts w:hint="default"/>
                <w:lang w:val="en-US"/>
              </w:rPr>
              <w:t>～</w:t>
            </w:r>
            <w:r>
              <w:rPr>
                <w:rFonts w:hint="eastAsia"/>
              </w:rPr>
              <w:t>7</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6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w:t>
            </w:r>
          </w:p>
        </w:tc>
        <w:tc>
          <w:tcPr>
            <w:tcW w:w="53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159</w:t>
            </w:r>
            <w:r>
              <w:rPr>
                <w:rFonts w:hint="default"/>
                <w:lang w:val="en-US"/>
              </w:rPr>
              <w:t>～</w:t>
            </w:r>
            <w:r>
              <w:rPr>
                <w:rFonts w:hint="eastAsia"/>
              </w:rPr>
              <w:t>182</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5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567～651</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612</w:t>
            </w:r>
          </w:p>
        </w:tc>
        <w:tc>
          <w:tcPr>
            <w:tcW w:w="53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533～635</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591</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w:t>
            </w:r>
            <w:r>
              <w:rPr>
                <w:rFonts w:hint="default"/>
                <w:lang w:val="en-US"/>
              </w:rPr>
              <w:t>～</w:t>
            </w:r>
            <w:r>
              <w:rPr>
                <w:rFonts w:hint="eastAsia"/>
              </w:rPr>
              <w:t>3</w:t>
            </w:r>
          </w:p>
        </w:tc>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6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w:t>
            </w:r>
          </w:p>
        </w:tc>
        <w:tc>
          <w:tcPr>
            <w:tcW w:w="53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176</w:t>
            </w:r>
            <w:r>
              <w:rPr>
                <w:rFonts w:hint="default"/>
                <w:lang w:val="en-US"/>
              </w:rPr>
              <w:t>～</w:t>
            </w:r>
            <w:r>
              <w:rPr>
                <w:rFonts w:hint="eastAsia"/>
              </w:rPr>
              <w:t>210</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176</w:t>
            </w:r>
          </w:p>
        </w:tc>
      </w:tr>
    </w:tbl>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pic:cNvPicPr>
                  </pic:nvPicPr>
                  <pic:blipFill>
                    <a:blip r:embed="rId23"/>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pic:cNvPicPr>
                  </pic:nvPicPr>
                  <pic:blipFill>
                    <a:blip r:embed="rId24"/>
                    <a:stretch>
                      <a:fillRect/>
                    </a:stretch>
                  </pic:blipFill>
                  <pic:spPr>
                    <a:xfrm>
                      <a:off x="0" y="0"/>
                      <a:ext cx="2592070" cy="172783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25"/>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9</w:t>
      </w:r>
      <w:r>
        <w:rPr>
          <w:rFonts w:hint="eastAsia"/>
        </w:rPr>
        <w:fldChar w:fldCharType="end"/>
      </w:r>
      <w:r>
        <w:rPr>
          <w:rFonts w:hint="eastAsia"/>
        </w:rPr>
        <w:t xml:space="preserve"> TCr1-0.15不同状态下抗拉强度直方图</w:t>
      </w:r>
    </w:p>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pic:cNvPicPr>
                  </pic:nvPicPr>
                  <pic:blipFill>
                    <a:blip r:embed="rId26"/>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pic:cNvPicPr>
                  </pic:nvPicPr>
                  <pic:blipFill>
                    <a:blip r:embed="rId27"/>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28"/>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10</w:t>
      </w:r>
      <w:r>
        <w:rPr>
          <w:rFonts w:hint="eastAsia"/>
        </w:rPr>
        <w:fldChar w:fldCharType="end"/>
      </w:r>
      <w:r>
        <w:rPr>
          <w:rFonts w:hint="eastAsia"/>
        </w:rPr>
        <w:t xml:space="preserve"> TCr1-0.15不同状态下规定塑性延伸强度直方图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29"/>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pic:cNvPicPr>
                  </pic:nvPicPr>
                  <pic:blipFill>
                    <a:blip r:embed="rId30"/>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pic:cNvPicPr>
                  </pic:nvPicPr>
                  <pic:blipFill>
                    <a:blip r:embed="rId31"/>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11</w:t>
      </w:r>
      <w:r>
        <w:rPr>
          <w:rFonts w:hint="eastAsia"/>
        </w:rPr>
        <w:fldChar w:fldCharType="end"/>
      </w:r>
      <w:r>
        <w:rPr>
          <w:rFonts w:hint="eastAsia"/>
        </w:rPr>
        <w:t xml:space="preserve"> TCr1-0.15不同状态下断后伸长率直方图</w:t>
      </w: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pic:cNvPicPr>
                  </pic:nvPicPr>
                  <pic:blipFill>
                    <a:blip r:embed="rId32"/>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pic:cNvPicPr>
                  </pic:nvPicPr>
                  <pic:blipFill>
                    <a:blip r:embed="rId33"/>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34"/>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12</w:t>
      </w:r>
      <w:r>
        <w:rPr>
          <w:rFonts w:hint="eastAsia"/>
        </w:rPr>
        <w:fldChar w:fldCharType="end"/>
      </w:r>
      <w:r>
        <w:rPr>
          <w:rFonts w:hint="eastAsia"/>
        </w:rPr>
        <w:t xml:space="preserve"> TCr1-0.15不同状态下维氏硬度直方图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因此，经过以上验证分析，TCr1-0.15力学性能确定如下：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9</w:t>
      </w:r>
      <w:r>
        <w:rPr>
          <w:rFonts w:hint="eastAsia"/>
        </w:rPr>
        <w:fldChar w:fldCharType="end"/>
      </w:r>
      <w:r>
        <w:rPr>
          <w:rFonts w:hint="eastAsia"/>
          <w:lang w:val="en-US" w:eastAsia="zh-CN"/>
        </w:rPr>
        <w:t xml:space="preserve"> </w:t>
      </w:r>
      <w:r>
        <w:rPr>
          <w:rFonts w:hint="eastAsia"/>
        </w:rPr>
        <w:t xml:space="preserve"> TCr1-0.15力学性能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678"/>
        <w:gridCol w:w="1550"/>
        <w:gridCol w:w="2457"/>
        <w:gridCol w:w="20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4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抗拉强度Rm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规定塑性延伸强度Rp0.2</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105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断后伸长率A50mm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22"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TCr1-0.15</w:t>
            </w:r>
          </w:p>
        </w:tc>
        <w:tc>
          <w:tcPr>
            <w:tcW w:w="495"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480</w:t>
            </w:r>
            <w:r>
              <w:rPr>
                <w:rFonts w:hint="default"/>
                <w:lang w:val="en-US"/>
              </w:rPr>
              <w:t>～</w:t>
            </w:r>
            <w:r>
              <w:rPr>
                <w:rFonts w:hint="eastAsia"/>
              </w:rPr>
              <w:t>560</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≥450</w:t>
            </w:r>
          </w:p>
        </w:tc>
        <w:tc>
          <w:tcPr>
            <w:tcW w:w="105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150</w:t>
            </w:r>
            <w:r>
              <w:rPr>
                <w:rFonts w:hint="default"/>
                <w:lang w:val="en-US"/>
              </w:rPr>
              <w:t>～</w:t>
            </w:r>
            <w:r>
              <w:rPr>
                <w:rFonts w:hint="eastAsia"/>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2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540</w:t>
            </w:r>
            <w:r>
              <w:rPr>
                <w:rFonts w:hint="default"/>
                <w:lang w:val="en-US"/>
              </w:rPr>
              <w:t>～</w:t>
            </w:r>
            <w:r>
              <w:rPr>
                <w:rFonts w:hint="eastAsia"/>
              </w:rPr>
              <w:t>620</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≥500</w:t>
            </w:r>
          </w:p>
        </w:tc>
        <w:tc>
          <w:tcPr>
            <w:tcW w:w="105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160</w:t>
            </w:r>
            <w:r>
              <w:rPr>
                <w:rFonts w:hint="default"/>
                <w:lang w:val="en-US"/>
              </w:rPr>
              <w:t>～</w:t>
            </w:r>
            <w:r>
              <w:rPr>
                <w:rFonts w:hint="eastAsia"/>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2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95"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570</w:t>
            </w:r>
            <w:r>
              <w:rPr>
                <w:rFonts w:hint="default"/>
                <w:lang w:val="en-US"/>
              </w:rPr>
              <w:t>～</w:t>
            </w:r>
            <w:r>
              <w:rPr>
                <w:rFonts w:hint="eastAsia"/>
              </w:rPr>
              <w:t>650</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≥530</w:t>
            </w:r>
          </w:p>
        </w:tc>
        <w:tc>
          <w:tcPr>
            <w:tcW w:w="105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≥170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w:t>
      </w:r>
      <w:r>
        <w:rPr>
          <w:rFonts w:hint="eastAsia"/>
          <w:lang w:eastAsia="zh-CN"/>
        </w:rPr>
        <w:t>TNi1.3-0.25</w:t>
      </w:r>
      <w:r>
        <w:rPr>
          <w:rFonts w:hint="eastAsia"/>
        </w:rPr>
        <w:t>合金力学性能的数据统计结果见表10，分布直方图见图13-图16。</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10</w:t>
      </w:r>
      <w:r>
        <w:rPr>
          <w:rFonts w:hint="eastAsia"/>
        </w:rPr>
        <w:fldChar w:fldCharType="end"/>
      </w:r>
      <w:r>
        <w:rPr>
          <w:rFonts w:hint="eastAsia"/>
          <w:lang w:val="en-US" w:eastAsia="zh-CN"/>
        </w:rPr>
        <w:t xml:space="preserve"> </w:t>
      </w:r>
      <w:r>
        <w:rPr>
          <w:rFonts w:hint="eastAsia"/>
          <w:lang w:eastAsia="zh-CN"/>
        </w:rPr>
        <w:t>TNi1.3-0.25</w:t>
      </w:r>
      <w:r>
        <w:rPr>
          <w:rFonts w:hint="eastAsia"/>
        </w:rPr>
        <w:t>产品不同状态力学性能检测数据统计表</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918"/>
        <w:gridCol w:w="552"/>
        <w:gridCol w:w="721"/>
        <w:gridCol w:w="918"/>
        <w:gridCol w:w="552"/>
        <w:gridCol w:w="721"/>
        <w:gridCol w:w="740"/>
        <w:gridCol w:w="552"/>
        <w:gridCol w:w="721"/>
        <w:gridCol w:w="983"/>
        <w:gridCol w:w="552"/>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163"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1182"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w:t>
            </w:r>
          </w:p>
        </w:tc>
        <w:tc>
          <w:tcPr>
            <w:tcW w:w="1060"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c>
          <w:tcPr>
            <w:tcW w:w="1172"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7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4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31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7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TM03</w:t>
            </w:r>
          </w:p>
        </w:tc>
        <w:tc>
          <w:tcPr>
            <w:tcW w:w="4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458</w:t>
            </w:r>
            <w:r>
              <w:rPr>
                <w:rFonts w:hint="default"/>
                <w:lang w:val="en-US"/>
              </w:rPr>
              <w:t>～</w:t>
            </w:r>
            <w:r>
              <w:rPr>
                <w:rFonts w:hint="eastAsia"/>
              </w:rPr>
              <w:t>522</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491</w:t>
            </w:r>
          </w:p>
        </w:tc>
        <w:tc>
          <w:tcPr>
            <w:tcW w:w="4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360</w:t>
            </w:r>
            <w:r>
              <w:rPr>
                <w:rFonts w:hint="default"/>
                <w:lang w:val="en-US"/>
              </w:rPr>
              <w:t>～</w:t>
            </w:r>
            <w:r>
              <w:rPr>
                <w:rFonts w:hint="eastAsia"/>
              </w:rPr>
              <w:t>419</w:t>
            </w:r>
          </w:p>
        </w:tc>
        <w:tc>
          <w:tcPr>
            <w:tcW w:w="31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389</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19</w:t>
            </w:r>
            <w:r>
              <w:rPr>
                <w:rFonts w:hint="default"/>
                <w:lang w:val="en-US"/>
              </w:rPr>
              <w:t>～</w:t>
            </w:r>
            <w:r>
              <w:rPr>
                <w:rFonts w:hint="eastAsia"/>
              </w:rPr>
              <w:t>27</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23</w:t>
            </w: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134</w:t>
            </w:r>
            <w:r>
              <w:rPr>
                <w:rFonts w:hint="default"/>
                <w:lang w:val="en-US"/>
              </w:rPr>
              <w:t>～</w:t>
            </w:r>
            <w:r>
              <w:rPr>
                <w:rFonts w:hint="eastAsia"/>
              </w:rPr>
              <w:t>163</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TM04</w:t>
            </w:r>
          </w:p>
        </w:tc>
        <w:tc>
          <w:tcPr>
            <w:tcW w:w="4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492</w:t>
            </w:r>
            <w:r>
              <w:rPr>
                <w:rFonts w:hint="default"/>
                <w:lang w:val="en-US"/>
              </w:rPr>
              <w:t>～</w:t>
            </w:r>
            <w:r>
              <w:rPr>
                <w:rFonts w:hint="eastAsia"/>
              </w:rPr>
              <w:t>561</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525</w:t>
            </w:r>
          </w:p>
        </w:tc>
        <w:tc>
          <w:tcPr>
            <w:tcW w:w="4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410</w:t>
            </w:r>
            <w:r>
              <w:rPr>
                <w:rFonts w:hint="default"/>
                <w:lang w:val="en-US"/>
              </w:rPr>
              <w:t>～</w:t>
            </w:r>
            <w:r>
              <w:rPr>
                <w:rFonts w:hint="eastAsia"/>
              </w:rPr>
              <w:t>459</w:t>
            </w:r>
          </w:p>
        </w:tc>
        <w:tc>
          <w:tcPr>
            <w:tcW w:w="31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430</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w:t>
            </w:r>
            <w:r>
              <w:rPr>
                <w:rFonts w:hint="default"/>
                <w:lang w:val="en-US"/>
              </w:rPr>
              <w:t>～</w:t>
            </w:r>
            <w:r>
              <w:rPr>
                <w:rFonts w:hint="eastAsia"/>
              </w:rPr>
              <w:t>23</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w:t>
            </w: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147</w:t>
            </w:r>
            <w:r>
              <w:rPr>
                <w:rFonts w:hint="default"/>
                <w:lang w:val="en-US"/>
              </w:rPr>
              <w:t>～</w:t>
            </w:r>
            <w:r>
              <w:rPr>
                <w:rFonts w:hint="eastAsia"/>
              </w:rPr>
              <w:t>177</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TM06</w:t>
            </w:r>
          </w:p>
        </w:tc>
        <w:tc>
          <w:tcPr>
            <w:tcW w:w="4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519</w:t>
            </w:r>
            <w:r>
              <w:rPr>
                <w:rFonts w:hint="default"/>
                <w:lang w:val="en-US"/>
              </w:rPr>
              <w:t>～</w:t>
            </w:r>
            <w:r>
              <w:rPr>
                <w:rFonts w:hint="eastAsia"/>
              </w:rPr>
              <w:t>591</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577</w:t>
            </w:r>
          </w:p>
        </w:tc>
        <w:tc>
          <w:tcPr>
            <w:tcW w:w="4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582</w:t>
            </w:r>
            <w:r>
              <w:rPr>
                <w:rFonts w:hint="default"/>
                <w:lang w:val="en-US"/>
              </w:rPr>
              <w:t>～</w:t>
            </w:r>
            <w:r>
              <w:rPr>
                <w:rFonts w:hint="eastAsia"/>
              </w:rPr>
              <w:t>553</w:t>
            </w:r>
          </w:p>
        </w:tc>
        <w:tc>
          <w:tcPr>
            <w:tcW w:w="31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516</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w:t>
            </w:r>
            <w:r>
              <w:rPr>
                <w:rFonts w:hint="default"/>
                <w:lang w:val="en-US"/>
              </w:rPr>
              <w:t>～</w:t>
            </w:r>
            <w:r>
              <w:rPr>
                <w:rFonts w:hint="eastAsia"/>
              </w:rPr>
              <w:t>14</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w:t>
            </w: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148</w:t>
            </w:r>
            <w:r>
              <w:rPr>
                <w:rFonts w:hint="default"/>
                <w:lang w:val="en-US"/>
              </w:rPr>
              <w:t>～</w:t>
            </w:r>
            <w:r>
              <w:rPr>
                <w:rFonts w:hint="eastAsia"/>
              </w:rPr>
              <w:t>179</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TM08</w:t>
            </w:r>
          </w:p>
        </w:tc>
        <w:tc>
          <w:tcPr>
            <w:tcW w:w="4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542</w:t>
            </w:r>
            <w:r>
              <w:rPr>
                <w:rFonts w:hint="default"/>
                <w:lang w:val="en-US"/>
              </w:rPr>
              <w:t>～</w:t>
            </w:r>
            <w:r>
              <w:rPr>
                <w:rFonts w:hint="eastAsia"/>
              </w:rPr>
              <w:t>621</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582</w:t>
            </w:r>
          </w:p>
        </w:tc>
        <w:tc>
          <w:tcPr>
            <w:tcW w:w="4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531</w:t>
            </w:r>
            <w:r>
              <w:rPr>
                <w:rFonts w:hint="default"/>
                <w:lang w:val="en-US"/>
              </w:rPr>
              <w:t>～</w:t>
            </w:r>
            <w:r>
              <w:rPr>
                <w:rFonts w:hint="eastAsia"/>
              </w:rPr>
              <w:t>604</w:t>
            </w:r>
          </w:p>
        </w:tc>
        <w:tc>
          <w:tcPr>
            <w:tcW w:w="31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560</w:t>
            </w:r>
          </w:p>
        </w:tc>
        <w:tc>
          <w:tcPr>
            <w:tcW w:w="3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w:t>
            </w:r>
            <w:r>
              <w:rPr>
                <w:rFonts w:hint="default"/>
                <w:lang w:val="en-US"/>
              </w:rPr>
              <w:t>～</w:t>
            </w:r>
            <w:r>
              <w:rPr>
                <w:rFonts w:hint="eastAsia"/>
              </w:rPr>
              <w:t>13</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w:t>
            </w: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180</w:t>
            </w:r>
            <w:r>
              <w:rPr>
                <w:rFonts w:hint="default"/>
                <w:lang w:val="en-US"/>
              </w:rPr>
              <w:t>～</w:t>
            </w:r>
            <w:r>
              <w:rPr>
                <w:rFonts w:hint="eastAsia"/>
              </w:rPr>
              <w:t>210</w:t>
            </w:r>
          </w:p>
        </w:tc>
        <w:tc>
          <w:tcPr>
            <w:tcW w:w="3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7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196</w:t>
            </w:r>
          </w:p>
        </w:tc>
      </w:tr>
    </w:tbl>
    <w:p>
      <w:pP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pic:cNvPicPr>
                  </pic:nvPicPr>
                  <pic:blipFill>
                    <a:blip r:embed="rId35"/>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pic:cNvPicPr>
                  </pic:nvPicPr>
                  <pic:blipFill>
                    <a:blip r:embed="rId36"/>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37"/>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pic:cNvPicPr>
                  </pic:nvPicPr>
                  <pic:blipFill>
                    <a:blip r:embed="rId38"/>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13</w:t>
      </w:r>
      <w:r>
        <w:rPr>
          <w:rFonts w:hint="eastAsia"/>
        </w:rPr>
        <w:fldChar w:fldCharType="end"/>
      </w:r>
      <w:r>
        <w:rPr>
          <w:rFonts w:hint="eastAsia"/>
        </w:rPr>
        <w:t xml:space="preserve"> TNi1</w:t>
      </w:r>
      <w:r>
        <w:rPr>
          <w:rFonts w:hint="eastAsia"/>
          <w:lang w:val="en-US" w:eastAsia="zh-CN"/>
        </w:rPr>
        <w:t>.3</w:t>
      </w:r>
      <w:r>
        <w:rPr>
          <w:rFonts w:hint="eastAsia"/>
        </w:rPr>
        <w:t>-0.25不同状态下抗拉强度直方图</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pic:cNvPicPr>
                  </pic:nvPicPr>
                  <pic:blipFill>
                    <a:blip r:embed="rId39"/>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24455" cy="1749425"/>
            <wp:effectExtent l="0" t="0" r="4445" b="317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pic:cNvPicPr>
                  </pic:nvPicPr>
                  <pic:blipFill>
                    <a:blip r:embed="rId40"/>
                    <a:stretch>
                      <a:fillRect/>
                    </a:stretch>
                  </pic:blipFill>
                  <pic:spPr>
                    <a:xfrm>
                      <a:off x="0" y="0"/>
                      <a:ext cx="2624455" cy="1749425"/>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before="0"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pic:cNvPicPr>
                  </pic:nvPicPr>
                  <pic:blipFill>
                    <a:blip r:embed="rId41"/>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pic:cNvPicPr>
                  </pic:nvPicPr>
                  <pic:blipFill>
                    <a:blip r:embed="rId42"/>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14</w:t>
      </w:r>
      <w:r>
        <w:rPr>
          <w:rFonts w:hint="eastAsia"/>
        </w:rPr>
        <w:fldChar w:fldCharType="end"/>
      </w:r>
      <w:r>
        <w:rPr>
          <w:rFonts w:hint="eastAsia"/>
        </w:rPr>
        <w:t xml:space="preserve"> </w:t>
      </w:r>
      <w:r>
        <w:rPr>
          <w:rFonts w:hint="eastAsia"/>
          <w:lang w:eastAsia="zh-CN"/>
        </w:rPr>
        <w:t>TNi1.3-0.25</w:t>
      </w:r>
      <w:r>
        <w:rPr>
          <w:rFonts w:hint="eastAsia"/>
        </w:rPr>
        <w:t>不同状态下规定塑性延伸强度直方图</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pic:cNvPicPr>
                  </pic:nvPicPr>
                  <pic:blipFill>
                    <a:blip r:embed="rId43"/>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pic:cNvPicPr>
                  </pic:nvPicPr>
                  <pic:blipFill>
                    <a:blip r:embed="rId44"/>
                    <a:stretch>
                      <a:fillRect/>
                    </a:stretch>
                  </pic:blipFill>
                  <pic:spPr>
                    <a:xfrm>
                      <a:off x="0" y="0"/>
                      <a:ext cx="2592070" cy="17278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sz w:val="21"/>
          <w:szCs w:val="21"/>
        </w:rPr>
        <w:drawing>
          <wp:inline distT="0" distB="0" distL="114300" distR="114300">
            <wp:extent cx="2592070" cy="1727835"/>
            <wp:effectExtent l="0" t="0" r="17780" b="571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pic:cNvPicPr>
                  </pic:nvPicPr>
                  <pic:blipFill>
                    <a:blip r:embed="rId45"/>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pic:cNvPicPr>
                  </pic:nvPicPr>
                  <pic:blipFill>
                    <a:blip r:embed="rId46"/>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15</w:t>
      </w:r>
      <w:r>
        <w:rPr>
          <w:rFonts w:hint="eastAsia"/>
        </w:rPr>
        <w:fldChar w:fldCharType="end"/>
      </w:r>
      <w:r>
        <w:rPr>
          <w:rFonts w:hint="eastAsia"/>
        </w:rPr>
        <w:t xml:space="preserve"> </w:t>
      </w:r>
      <w:r>
        <w:rPr>
          <w:rFonts w:hint="eastAsia"/>
          <w:lang w:eastAsia="zh-CN"/>
        </w:rPr>
        <w:t>TNi1.3-0.25</w:t>
      </w:r>
      <w:r>
        <w:rPr>
          <w:rFonts w:hint="eastAsia"/>
        </w:rPr>
        <w:t>不同状态下断后伸长率直方图</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47"/>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pic:cNvPicPr>
                  </pic:nvPicPr>
                  <pic:blipFill>
                    <a:blip r:embed="rId48"/>
                    <a:stretch>
                      <a:fillRect/>
                    </a:stretch>
                  </pic:blipFill>
                  <pic:spPr>
                    <a:xfrm>
                      <a:off x="0" y="0"/>
                      <a:ext cx="2592070" cy="1727835"/>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before="0"/>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pic:cNvPicPr>
                  </pic:nvPicPr>
                  <pic:blipFill>
                    <a:blip r:embed="rId49"/>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pic:cNvPicPr>
                  </pic:nvPicPr>
                  <pic:blipFill>
                    <a:blip r:embed="rId50"/>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16</w:t>
      </w:r>
      <w:r>
        <w:rPr>
          <w:rFonts w:hint="eastAsia"/>
        </w:rPr>
        <w:fldChar w:fldCharType="end"/>
      </w:r>
      <w:r>
        <w:rPr>
          <w:rFonts w:hint="eastAsia"/>
        </w:rPr>
        <w:t xml:space="preserve"> </w:t>
      </w:r>
      <w:r>
        <w:rPr>
          <w:rFonts w:hint="eastAsia"/>
          <w:lang w:eastAsia="zh-CN"/>
        </w:rPr>
        <w:t>TNi1.3-0.25</w:t>
      </w:r>
      <w:r>
        <w:rPr>
          <w:rFonts w:hint="eastAsia"/>
        </w:rPr>
        <w:t>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w:t>
      </w:r>
      <w:r>
        <w:rPr>
          <w:rFonts w:hint="eastAsia"/>
          <w:lang w:eastAsia="zh-CN"/>
        </w:rPr>
        <w:t>TNi1.3-0.25</w:t>
      </w:r>
      <w:r>
        <w:rPr>
          <w:rFonts w:hint="eastAsia"/>
        </w:rPr>
        <w:t>力学性能确定如下：</w:t>
      </w:r>
    </w:p>
    <w:p>
      <w:pPr>
        <w:pStyle w:val="3"/>
        <w:rPr>
          <w:rFonts w:hint="eastAsia"/>
        </w:rPr>
      </w:pPr>
    </w:p>
    <w:tbl>
      <w:tblPr>
        <w:tblStyle w:val="19"/>
        <w:tblpPr w:leftFromText="180" w:rightFromText="180" w:vertAnchor="text" w:horzAnchor="page" w:tblpX="1392" w:tblpY="312"/>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589"/>
        <w:gridCol w:w="1630"/>
        <w:gridCol w:w="2557"/>
        <w:gridCol w:w="199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37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状态</w:t>
            </w:r>
          </w:p>
        </w:tc>
        <w:tc>
          <w:tcPr>
            <w:tcW w:w="8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rPr>
            </w:pPr>
            <w:r>
              <w:rPr>
                <w:rFonts w:hint="eastAsia" w:ascii="Times New Roman" w:hAnsi="Times New Roman" w:eastAsia="宋体"/>
              </w:rPr>
              <w:t>抗拉强度RmMPa</w:t>
            </w:r>
          </w:p>
        </w:tc>
        <w:tc>
          <w:tcPr>
            <w:tcW w:w="13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rPr>
            </w:pPr>
            <w:r>
              <w:rPr>
                <w:rFonts w:hint="eastAsia" w:ascii="Times New Roman" w:hAnsi="Times New Roman" w:eastAsia="宋体"/>
              </w:rPr>
              <w:t>规定塑性延伸强度Rp0.2MPa</w:t>
            </w:r>
          </w:p>
        </w:tc>
        <w:tc>
          <w:tcPr>
            <w:tcW w:w="9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rPr>
            </w:pPr>
            <w:r>
              <w:rPr>
                <w:rFonts w:hint="eastAsia" w:ascii="Times New Roman" w:hAnsi="Times New Roman" w:eastAsia="宋体"/>
              </w:rPr>
              <w:t>断后伸长率A50mm％</w:t>
            </w:r>
          </w:p>
        </w:tc>
        <w:tc>
          <w:tcPr>
            <w:tcW w:w="6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rPr>
            </w:pPr>
            <w:r>
              <w:rPr>
                <w:rFonts w:hint="eastAsia" w:ascii="Times New Roman" w:hAnsi="Times New Roman" w:eastAsia="宋体"/>
              </w:rPr>
              <w:t>维氏硬度HV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38" w:type="pct"/>
            <w:vMerge w:val="restart"/>
            <w:noWrap/>
            <w:vAlign w:val="center"/>
          </w:tcPr>
          <w:p>
            <w:pPr>
              <w:spacing w:line="312" w:lineRule="auto"/>
              <w:jc w:val="center"/>
              <w:rPr>
                <w:rFonts w:hint="eastAsia" w:ascii="宋体" w:hAnsi="宋体" w:eastAsia="宋体" w:cs="宋体"/>
                <w:sz w:val="21"/>
                <w:szCs w:val="21"/>
                <w:lang w:eastAsia="zh-CN"/>
              </w:rPr>
            </w:pPr>
            <w:r>
              <w:rPr>
                <w:rFonts w:hint="eastAsia" w:ascii="宋体" w:hAnsi="宋体" w:eastAsia="宋体" w:cs="宋体"/>
                <w:kern w:val="0"/>
                <w:sz w:val="21"/>
                <w:szCs w:val="21"/>
                <w:lang w:eastAsia="zh-CN"/>
              </w:rPr>
              <w:t>TNi1.3-0.25</w:t>
            </w:r>
          </w:p>
        </w:tc>
        <w:tc>
          <w:tcPr>
            <w:tcW w:w="379"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TM03</w:t>
            </w:r>
          </w:p>
        </w:tc>
        <w:tc>
          <w:tcPr>
            <w:tcW w:w="864"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460</w:t>
            </w:r>
            <w:r>
              <w:rPr>
                <w:rFonts w:hint="default" w:ascii="宋体" w:hAnsi="宋体" w:eastAsia="宋体" w:cs="宋体"/>
                <w:color w:val="000000"/>
                <w:kern w:val="0"/>
                <w:sz w:val="21"/>
                <w:szCs w:val="21"/>
                <w:lang w:val="en-US"/>
              </w:rPr>
              <w:t>～</w:t>
            </w:r>
            <w:r>
              <w:rPr>
                <w:rFonts w:hint="eastAsia" w:ascii="宋体" w:hAnsi="宋体" w:eastAsia="宋体" w:cs="宋体"/>
                <w:color w:val="000000"/>
                <w:kern w:val="0"/>
                <w:sz w:val="21"/>
                <w:szCs w:val="21"/>
              </w:rPr>
              <w:t>520</w:t>
            </w:r>
          </w:p>
        </w:tc>
        <w:tc>
          <w:tcPr>
            <w:tcW w:w="1332" w:type="pct"/>
            <w:noWrap/>
            <w:vAlign w:val="center"/>
          </w:tcPr>
          <w:p>
            <w:pPr>
              <w:widowControl/>
              <w:jc w:val="center"/>
              <w:textAlignment w:val="center"/>
              <w:rPr>
                <w:rFonts w:hint="eastAsia" w:ascii="宋体" w:hAnsi="宋体" w:eastAsia="宋体" w:cs="宋体"/>
                <w:color w:val="000000"/>
                <w:sz w:val="21"/>
                <w:szCs w:val="21"/>
              </w:rPr>
            </w:pPr>
            <w:r>
              <w:rPr>
                <w:rStyle w:val="32"/>
                <w:rFonts w:hint="eastAsia" w:ascii="宋体" w:hAnsi="宋体" w:eastAsia="宋体" w:cs="宋体"/>
                <w:sz w:val="21"/>
                <w:szCs w:val="21"/>
              </w:rPr>
              <w:t>≥</w:t>
            </w:r>
            <w:r>
              <w:rPr>
                <w:rFonts w:hint="eastAsia" w:ascii="宋体" w:hAnsi="宋体" w:eastAsia="宋体" w:cs="宋体"/>
                <w:color w:val="000000"/>
                <w:kern w:val="0"/>
                <w:sz w:val="21"/>
                <w:szCs w:val="21"/>
              </w:rPr>
              <w:t>360</w:t>
            </w:r>
          </w:p>
        </w:tc>
        <w:tc>
          <w:tcPr>
            <w:tcW w:w="993" w:type="pct"/>
            <w:noWrap/>
            <w:vAlign w:val="center"/>
          </w:tcPr>
          <w:p>
            <w:pPr>
              <w:widowControl/>
              <w:jc w:val="center"/>
              <w:textAlignment w:val="center"/>
              <w:rPr>
                <w:rFonts w:hint="eastAsia" w:ascii="宋体" w:hAnsi="宋体" w:eastAsia="宋体" w:cs="宋体"/>
                <w:color w:val="000000"/>
                <w:sz w:val="21"/>
                <w:szCs w:val="21"/>
              </w:rPr>
            </w:pPr>
            <w:r>
              <w:rPr>
                <w:rStyle w:val="32"/>
                <w:rFonts w:hint="eastAsia" w:ascii="宋体" w:hAnsi="宋体" w:eastAsia="宋体" w:cs="宋体"/>
                <w:sz w:val="21"/>
                <w:szCs w:val="21"/>
              </w:rPr>
              <w:t>≥</w:t>
            </w:r>
            <w:r>
              <w:rPr>
                <w:rFonts w:hint="eastAsia" w:ascii="宋体" w:hAnsi="宋体" w:eastAsia="宋体" w:cs="宋体"/>
                <w:color w:val="000000"/>
                <w:kern w:val="0"/>
                <w:sz w:val="21"/>
                <w:szCs w:val="21"/>
              </w:rPr>
              <w:t>16</w:t>
            </w:r>
          </w:p>
        </w:tc>
        <w:tc>
          <w:tcPr>
            <w:tcW w:w="692"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135</w:t>
            </w:r>
            <w:r>
              <w:rPr>
                <w:rFonts w:hint="default" w:ascii="宋体" w:hAnsi="宋体" w:eastAsia="宋体" w:cs="宋体"/>
                <w:color w:val="000000"/>
                <w:kern w:val="0"/>
                <w:sz w:val="21"/>
                <w:szCs w:val="21"/>
                <w:lang w:val="en-US"/>
              </w:rPr>
              <w:t>～</w:t>
            </w:r>
            <w:r>
              <w:rPr>
                <w:rFonts w:hint="eastAsia" w:ascii="宋体" w:hAnsi="宋体" w:eastAsia="宋体" w:cs="宋体"/>
                <w:color w:val="000000"/>
                <w:kern w:val="0"/>
                <w:sz w:val="21"/>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38" w:type="pct"/>
            <w:vMerge w:val="continue"/>
            <w:noWrap/>
            <w:vAlign w:val="center"/>
          </w:tcPr>
          <w:p>
            <w:pPr>
              <w:spacing w:line="312" w:lineRule="auto"/>
              <w:jc w:val="center"/>
              <w:rPr>
                <w:rFonts w:hint="eastAsia" w:ascii="宋体" w:hAnsi="宋体" w:eastAsia="宋体" w:cs="宋体"/>
                <w:sz w:val="21"/>
                <w:szCs w:val="21"/>
              </w:rPr>
            </w:pPr>
          </w:p>
        </w:tc>
        <w:tc>
          <w:tcPr>
            <w:tcW w:w="379"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TM04</w:t>
            </w:r>
          </w:p>
        </w:tc>
        <w:tc>
          <w:tcPr>
            <w:tcW w:w="864"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490</w:t>
            </w:r>
            <w:r>
              <w:rPr>
                <w:rFonts w:hint="default" w:ascii="宋体" w:hAnsi="宋体" w:eastAsia="宋体" w:cs="宋体"/>
                <w:color w:val="000000"/>
                <w:kern w:val="0"/>
                <w:sz w:val="21"/>
                <w:szCs w:val="21"/>
                <w:lang w:val="en-US"/>
              </w:rPr>
              <w:t>～</w:t>
            </w:r>
            <w:r>
              <w:rPr>
                <w:rFonts w:hint="eastAsia" w:ascii="宋体" w:hAnsi="宋体" w:eastAsia="宋体" w:cs="宋体"/>
                <w:color w:val="000000"/>
                <w:kern w:val="0"/>
                <w:sz w:val="21"/>
                <w:szCs w:val="21"/>
              </w:rPr>
              <w:t>560</w:t>
            </w:r>
          </w:p>
        </w:tc>
        <w:tc>
          <w:tcPr>
            <w:tcW w:w="1332" w:type="pct"/>
            <w:noWrap/>
            <w:vAlign w:val="center"/>
          </w:tcPr>
          <w:p>
            <w:pPr>
              <w:widowControl/>
              <w:jc w:val="center"/>
              <w:textAlignment w:val="center"/>
              <w:rPr>
                <w:rFonts w:hint="eastAsia" w:ascii="宋体" w:hAnsi="宋体" w:eastAsia="宋体" w:cs="宋体"/>
                <w:color w:val="000000"/>
                <w:sz w:val="21"/>
                <w:szCs w:val="21"/>
              </w:rPr>
            </w:pPr>
            <w:r>
              <w:rPr>
                <w:rStyle w:val="32"/>
                <w:rFonts w:hint="eastAsia" w:ascii="宋体" w:hAnsi="宋体" w:eastAsia="宋体" w:cs="宋体"/>
                <w:sz w:val="21"/>
                <w:szCs w:val="21"/>
              </w:rPr>
              <w:t>≥</w:t>
            </w:r>
            <w:r>
              <w:rPr>
                <w:rFonts w:hint="eastAsia" w:ascii="宋体" w:hAnsi="宋体" w:eastAsia="宋体" w:cs="宋体"/>
                <w:color w:val="000000"/>
                <w:kern w:val="0"/>
                <w:sz w:val="21"/>
                <w:szCs w:val="21"/>
              </w:rPr>
              <w:t>410</w:t>
            </w:r>
          </w:p>
        </w:tc>
        <w:tc>
          <w:tcPr>
            <w:tcW w:w="993" w:type="pct"/>
            <w:noWrap/>
            <w:vAlign w:val="center"/>
          </w:tcPr>
          <w:p>
            <w:pPr>
              <w:widowControl/>
              <w:jc w:val="center"/>
              <w:textAlignment w:val="center"/>
              <w:rPr>
                <w:rFonts w:hint="eastAsia" w:ascii="宋体" w:hAnsi="宋体" w:eastAsia="宋体" w:cs="宋体"/>
                <w:color w:val="000000"/>
                <w:sz w:val="21"/>
                <w:szCs w:val="21"/>
              </w:rPr>
            </w:pPr>
            <w:r>
              <w:rPr>
                <w:rStyle w:val="32"/>
                <w:rFonts w:hint="eastAsia" w:ascii="宋体" w:hAnsi="宋体" w:eastAsia="宋体" w:cs="宋体"/>
                <w:sz w:val="21"/>
                <w:szCs w:val="21"/>
              </w:rPr>
              <w:t>≥</w:t>
            </w:r>
            <w:r>
              <w:rPr>
                <w:rFonts w:hint="eastAsia" w:ascii="宋体" w:hAnsi="宋体" w:eastAsia="宋体" w:cs="宋体"/>
                <w:color w:val="000000"/>
                <w:kern w:val="0"/>
                <w:sz w:val="21"/>
                <w:szCs w:val="21"/>
              </w:rPr>
              <w:t>14</w:t>
            </w:r>
          </w:p>
        </w:tc>
        <w:tc>
          <w:tcPr>
            <w:tcW w:w="692"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145</w:t>
            </w:r>
            <w:r>
              <w:rPr>
                <w:rFonts w:hint="default" w:ascii="宋体" w:hAnsi="宋体" w:eastAsia="宋体" w:cs="宋体"/>
                <w:color w:val="000000"/>
                <w:kern w:val="0"/>
                <w:sz w:val="21"/>
                <w:szCs w:val="21"/>
                <w:lang w:val="en-US"/>
              </w:rPr>
              <w:t>～</w:t>
            </w:r>
            <w:r>
              <w:rPr>
                <w:rFonts w:hint="eastAsia" w:ascii="宋体" w:hAnsi="宋体" w:eastAsia="宋体" w:cs="宋体"/>
                <w:color w:val="000000"/>
                <w:kern w:val="0"/>
                <w:sz w:val="21"/>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38" w:type="pct"/>
            <w:vMerge w:val="continue"/>
            <w:noWrap/>
            <w:vAlign w:val="center"/>
          </w:tcPr>
          <w:p>
            <w:pPr>
              <w:spacing w:line="312" w:lineRule="auto"/>
              <w:jc w:val="center"/>
              <w:rPr>
                <w:rFonts w:hint="eastAsia" w:ascii="宋体" w:hAnsi="宋体" w:eastAsia="宋体" w:cs="宋体"/>
                <w:sz w:val="21"/>
                <w:szCs w:val="21"/>
              </w:rPr>
            </w:pPr>
          </w:p>
        </w:tc>
        <w:tc>
          <w:tcPr>
            <w:tcW w:w="379"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TM06</w:t>
            </w:r>
          </w:p>
        </w:tc>
        <w:tc>
          <w:tcPr>
            <w:tcW w:w="864"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520</w:t>
            </w:r>
            <w:r>
              <w:rPr>
                <w:rFonts w:hint="default" w:ascii="宋体" w:hAnsi="宋体" w:eastAsia="宋体" w:cs="宋体"/>
                <w:color w:val="000000"/>
                <w:kern w:val="0"/>
                <w:sz w:val="21"/>
                <w:szCs w:val="21"/>
                <w:lang w:val="en-US"/>
              </w:rPr>
              <w:t>～</w:t>
            </w:r>
            <w:r>
              <w:rPr>
                <w:rFonts w:hint="eastAsia" w:ascii="宋体" w:hAnsi="宋体" w:eastAsia="宋体" w:cs="宋体"/>
                <w:color w:val="000000"/>
                <w:kern w:val="0"/>
                <w:sz w:val="21"/>
                <w:szCs w:val="21"/>
              </w:rPr>
              <w:t>590</w:t>
            </w:r>
          </w:p>
        </w:tc>
        <w:tc>
          <w:tcPr>
            <w:tcW w:w="1332" w:type="pct"/>
            <w:noWrap/>
            <w:vAlign w:val="center"/>
          </w:tcPr>
          <w:p>
            <w:pPr>
              <w:widowControl/>
              <w:jc w:val="center"/>
              <w:textAlignment w:val="center"/>
              <w:rPr>
                <w:rFonts w:hint="eastAsia" w:ascii="宋体" w:hAnsi="宋体" w:eastAsia="宋体" w:cs="宋体"/>
                <w:color w:val="000000"/>
                <w:sz w:val="21"/>
                <w:szCs w:val="21"/>
              </w:rPr>
            </w:pPr>
            <w:r>
              <w:rPr>
                <w:rStyle w:val="32"/>
                <w:rFonts w:hint="eastAsia" w:ascii="宋体" w:hAnsi="宋体" w:eastAsia="宋体" w:cs="宋体"/>
                <w:sz w:val="21"/>
                <w:szCs w:val="21"/>
              </w:rPr>
              <w:t>≥</w:t>
            </w:r>
            <w:r>
              <w:rPr>
                <w:rFonts w:hint="eastAsia" w:ascii="宋体" w:hAnsi="宋体" w:eastAsia="宋体" w:cs="宋体"/>
                <w:color w:val="000000"/>
                <w:kern w:val="0"/>
                <w:sz w:val="21"/>
                <w:szCs w:val="21"/>
              </w:rPr>
              <w:t>440</w:t>
            </w:r>
          </w:p>
        </w:tc>
        <w:tc>
          <w:tcPr>
            <w:tcW w:w="993" w:type="pct"/>
            <w:noWrap/>
            <w:vAlign w:val="center"/>
          </w:tcPr>
          <w:p>
            <w:pPr>
              <w:widowControl/>
              <w:jc w:val="center"/>
              <w:textAlignment w:val="center"/>
              <w:rPr>
                <w:rFonts w:hint="eastAsia" w:ascii="宋体" w:hAnsi="宋体" w:eastAsia="宋体" w:cs="宋体"/>
                <w:color w:val="000000"/>
                <w:sz w:val="21"/>
                <w:szCs w:val="21"/>
              </w:rPr>
            </w:pPr>
            <w:r>
              <w:rPr>
                <w:rStyle w:val="32"/>
                <w:rFonts w:hint="eastAsia" w:ascii="宋体" w:hAnsi="宋体" w:eastAsia="宋体" w:cs="宋体"/>
                <w:sz w:val="21"/>
                <w:szCs w:val="21"/>
              </w:rPr>
              <w:t>≥</w:t>
            </w:r>
            <w:r>
              <w:rPr>
                <w:rFonts w:hint="eastAsia" w:ascii="宋体" w:hAnsi="宋体" w:eastAsia="宋体" w:cs="宋体"/>
                <w:color w:val="000000"/>
                <w:kern w:val="0"/>
                <w:sz w:val="21"/>
                <w:szCs w:val="21"/>
              </w:rPr>
              <w:t>10</w:t>
            </w:r>
          </w:p>
        </w:tc>
        <w:tc>
          <w:tcPr>
            <w:tcW w:w="692"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150</w:t>
            </w:r>
            <w:r>
              <w:rPr>
                <w:rFonts w:hint="default" w:ascii="宋体" w:hAnsi="宋体" w:eastAsia="宋体" w:cs="宋体"/>
                <w:color w:val="000000"/>
                <w:kern w:val="0"/>
                <w:sz w:val="21"/>
                <w:szCs w:val="21"/>
                <w:lang w:val="en-US"/>
              </w:rPr>
              <w:t>～</w:t>
            </w:r>
            <w:r>
              <w:rPr>
                <w:rFonts w:hint="eastAsia" w:ascii="宋体" w:hAnsi="宋体" w:eastAsia="宋体" w:cs="宋体"/>
                <w:color w:val="000000"/>
                <w:kern w:val="0"/>
                <w:sz w:val="21"/>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38" w:type="pct"/>
            <w:vMerge w:val="continue"/>
            <w:noWrap/>
            <w:vAlign w:val="center"/>
          </w:tcPr>
          <w:p>
            <w:pPr>
              <w:spacing w:line="312" w:lineRule="auto"/>
              <w:jc w:val="center"/>
              <w:rPr>
                <w:rFonts w:hint="eastAsia" w:ascii="宋体" w:hAnsi="宋体" w:eastAsia="宋体" w:cs="宋体"/>
                <w:sz w:val="21"/>
                <w:szCs w:val="21"/>
              </w:rPr>
            </w:pPr>
          </w:p>
        </w:tc>
        <w:tc>
          <w:tcPr>
            <w:tcW w:w="379"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TM08</w:t>
            </w:r>
          </w:p>
        </w:tc>
        <w:tc>
          <w:tcPr>
            <w:tcW w:w="864" w:type="pct"/>
            <w:noWrap/>
            <w:vAlign w:val="center"/>
          </w:tcPr>
          <w:p>
            <w:pPr>
              <w:widowControl/>
              <w:jc w:val="center"/>
              <w:textAlignment w:val="center"/>
              <w:rPr>
                <w:rFonts w:hint="eastAsia" w:ascii="宋体" w:hAnsi="宋体" w:eastAsia="宋体" w:cs="宋体"/>
                <w:color w:val="000000"/>
                <w:sz w:val="21"/>
                <w:szCs w:val="21"/>
              </w:rPr>
            </w:pPr>
            <w:r>
              <w:rPr>
                <w:rStyle w:val="32"/>
                <w:rFonts w:hint="eastAsia" w:ascii="宋体" w:hAnsi="宋体" w:eastAsia="宋体" w:cs="宋体"/>
                <w:sz w:val="21"/>
                <w:szCs w:val="21"/>
              </w:rPr>
              <w:t>≥</w:t>
            </w:r>
            <w:r>
              <w:rPr>
                <w:rFonts w:hint="eastAsia" w:ascii="宋体" w:hAnsi="宋体" w:eastAsia="宋体" w:cs="宋体"/>
                <w:color w:val="000000"/>
                <w:kern w:val="0"/>
                <w:sz w:val="21"/>
                <w:szCs w:val="21"/>
              </w:rPr>
              <w:t>580</w:t>
            </w:r>
          </w:p>
        </w:tc>
        <w:tc>
          <w:tcPr>
            <w:tcW w:w="1332" w:type="pct"/>
            <w:noWrap/>
            <w:vAlign w:val="center"/>
          </w:tcPr>
          <w:p>
            <w:pPr>
              <w:widowControl/>
              <w:jc w:val="center"/>
              <w:textAlignment w:val="center"/>
              <w:rPr>
                <w:rFonts w:hint="eastAsia" w:ascii="宋体" w:hAnsi="宋体" w:eastAsia="宋体" w:cs="宋体"/>
                <w:color w:val="000000"/>
                <w:sz w:val="21"/>
                <w:szCs w:val="21"/>
              </w:rPr>
            </w:pPr>
            <w:r>
              <w:rPr>
                <w:rStyle w:val="32"/>
                <w:rFonts w:hint="eastAsia" w:ascii="宋体" w:hAnsi="宋体" w:eastAsia="宋体" w:cs="宋体"/>
                <w:sz w:val="21"/>
                <w:szCs w:val="21"/>
              </w:rPr>
              <w:t>≥</w:t>
            </w:r>
            <w:r>
              <w:rPr>
                <w:rFonts w:hint="eastAsia" w:ascii="宋体" w:hAnsi="宋体" w:eastAsia="宋体" w:cs="宋体"/>
                <w:color w:val="000000"/>
                <w:kern w:val="0"/>
                <w:sz w:val="21"/>
                <w:szCs w:val="21"/>
              </w:rPr>
              <w:t>510</w:t>
            </w:r>
          </w:p>
        </w:tc>
        <w:tc>
          <w:tcPr>
            <w:tcW w:w="993" w:type="pct"/>
            <w:noWrap/>
            <w:vAlign w:val="center"/>
          </w:tcPr>
          <w:p>
            <w:pPr>
              <w:widowControl/>
              <w:jc w:val="center"/>
              <w:textAlignment w:val="center"/>
              <w:rPr>
                <w:rFonts w:hint="eastAsia" w:ascii="宋体" w:hAnsi="宋体" w:eastAsia="宋体" w:cs="宋体"/>
                <w:color w:val="000000"/>
                <w:sz w:val="21"/>
                <w:szCs w:val="21"/>
              </w:rPr>
            </w:pPr>
            <w:r>
              <w:rPr>
                <w:rStyle w:val="32"/>
                <w:rFonts w:hint="eastAsia" w:ascii="宋体" w:hAnsi="宋体" w:eastAsia="宋体" w:cs="宋体"/>
                <w:sz w:val="21"/>
                <w:szCs w:val="21"/>
              </w:rPr>
              <w:t>≥</w:t>
            </w:r>
            <w:r>
              <w:rPr>
                <w:rFonts w:hint="eastAsia" w:ascii="宋体" w:hAnsi="宋体" w:eastAsia="宋体" w:cs="宋体"/>
                <w:color w:val="000000"/>
                <w:kern w:val="0"/>
                <w:sz w:val="21"/>
                <w:szCs w:val="21"/>
              </w:rPr>
              <w:t>8</w:t>
            </w:r>
          </w:p>
        </w:tc>
        <w:tc>
          <w:tcPr>
            <w:tcW w:w="692" w:type="pct"/>
            <w:noWrap/>
            <w:vAlign w:val="center"/>
          </w:tcPr>
          <w:p>
            <w:pPr>
              <w:widowControl/>
              <w:jc w:val="center"/>
              <w:textAlignment w:val="center"/>
              <w:rPr>
                <w:rFonts w:hint="eastAsia" w:ascii="宋体" w:hAnsi="宋体" w:eastAsia="宋体" w:cs="宋体"/>
                <w:color w:val="000000"/>
                <w:sz w:val="21"/>
                <w:szCs w:val="21"/>
              </w:rPr>
            </w:pPr>
            <w:r>
              <w:rPr>
                <w:rStyle w:val="32"/>
                <w:rFonts w:hint="eastAsia" w:ascii="宋体" w:hAnsi="宋体" w:eastAsia="宋体" w:cs="宋体"/>
                <w:sz w:val="21"/>
                <w:szCs w:val="21"/>
              </w:rPr>
              <w:t>≥</w:t>
            </w:r>
            <w:r>
              <w:rPr>
                <w:rFonts w:hint="eastAsia" w:ascii="宋体" w:hAnsi="宋体" w:eastAsia="宋体" w:cs="宋体"/>
                <w:color w:val="000000"/>
                <w:kern w:val="0"/>
                <w:sz w:val="21"/>
                <w:szCs w:val="21"/>
              </w:rPr>
              <w:t>170</w:t>
            </w:r>
          </w:p>
        </w:tc>
      </w:tr>
    </w:tbl>
    <w:p>
      <w:pPr>
        <w:pStyle w:val="9"/>
        <w:bidi w:val="0"/>
        <w:jc w:val="center"/>
        <w:rPr>
          <w:rFonts w:hint="eastAsia" w:ascii="宋体" w:hAnsi="宋体" w:eastAsia="宋体" w:cs="宋体"/>
          <w:color w:val="000000"/>
          <w:kern w:val="0"/>
          <w:szCs w:val="21"/>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11</w:t>
      </w:r>
      <w:r>
        <w:rPr>
          <w:rFonts w:hint="eastAsia"/>
        </w:rPr>
        <w:fldChar w:fldCharType="end"/>
      </w:r>
      <w:r>
        <w:rPr>
          <w:rFonts w:hint="eastAsia"/>
          <w:lang w:val="en-US" w:eastAsia="zh-CN"/>
        </w:rPr>
        <w:t xml:space="preserve"> </w:t>
      </w:r>
      <w:r>
        <w:rPr>
          <w:rFonts w:hint="eastAsia"/>
        </w:rPr>
        <w:t xml:space="preserve"> </w:t>
      </w:r>
      <w:r>
        <w:rPr>
          <w:rFonts w:hint="eastAsia"/>
          <w:lang w:eastAsia="zh-CN"/>
        </w:rPr>
        <w:t>TNi1.3-0.25</w:t>
      </w:r>
      <w:r>
        <w:rPr>
          <w:rFonts w:hint="eastAsia"/>
        </w:rPr>
        <w:t>力学性能</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实测TSn2-0.6-0.15合金力学性能的数据统计结果见表12，分布直方图见图17。</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12</w:t>
      </w:r>
      <w:r>
        <w:rPr>
          <w:rFonts w:hint="eastAsia"/>
        </w:rPr>
        <w:fldChar w:fldCharType="end"/>
      </w:r>
      <w:r>
        <w:rPr>
          <w:rFonts w:hint="eastAsia"/>
          <w:lang w:val="en-US" w:eastAsia="zh-CN"/>
        </w:rPr>
        <w:t xml:space="preserve"> </w:t>
      </w:r>
      <w:r>
        <w:rPr>
          <w:rFonts w:hint="eastAsia"/>
        </w:rPr>
        <w:t>TSn2-0.6-0.15产品不同状态力学性能检测数据统计表</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2096"/>
        <w:gridCol w:w="960"/>
        <w:gridCol w:w="1272"/>
        <w:gridCol w:w="1758"/>
        <w:gridCol w:w="9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2331"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Rm</w:t>
            </w:r>
          </w:p>
        </w:tc>
        <w:tc>
          <w:tcPr>
            <w:tcW w:w="2151"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lang w:val="en-US" w:eastAsia="zh-CN"/>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12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lang w:val="en-US" w:eastAsia="zh-CN"/>
              </w:rPr>
              <w:t>范围/</w:t>
            </w:r>
            <w:r>
              <w:rPr>
                <w:rFonts w:hint="eastAsia"/>
              </w:rPr>
              <w:t>MPa</w:t>
            </w:r>
          </w:p>
        </w:tc>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数量</w:t>
            </w:r>
          </w:p>
        </w:tc>
        <w:tc>
          <w:tcPr>
            <w:tcW w:w="68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平均值</w:t>
            </w:r>
          </w:p>
        </w:tc>
        <w:tc>
          <w:tcPr>
            <w:tcW w:w="9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6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112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440</w:t>
            </w:r>
            <w:r>
              <w:rPr>
                <w:rFonts w:hint="default"/>
                <w:lang w:val="en-US" w:eastAsia="zh-CN"/>
              </w:rPr>
              <w:t>～</w:t>
            </w:r>
            <w:r>
              <w:rPr>
                <w:rFonts w:hint="eastAsia"/>
                <w:lang w:val="en-US" w:eastAsia="zh-CN"/>
              </w:rPr>
              <w:t>488</w:t>
            </w:r>
          </w:p>
        </w:tc>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100</w:t>
            </w:r>
          </w:p>
        </w:tc>
        <w:tc>
          <w:tcPr>
            <w:tcW w:w="68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465</w:t>
            </w:r>
          </w:p>
        </w:tc>
        <w:tc>
          <w:tcPr>
            <w:tcW w:w="9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123</w:t>
            </w:r>
            <w:r>
              <w:rPr>
                <w:rFonts w:hint="default"/>
                <w:lang w:val="en-US"/>
              </w:rPr>
              <w:t>～</w:t>
            </w:r>
            <w:r>
              <w:rPr>
                <w:rFonts w:hint="eastAsia"/>
              </w:rPr>
              <w:t>151</w:t>
            </w:r>
          </w:p>
        </w:tc>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6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112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467</w:t>
            </w:r>
            <w:r>
              <w:rPr>
                <w:rFonts w:hint="default"/>
                <w:lang w:val="en-US" w:eastAsia="zh-CN"/>
              </w:rPr>
              <w:t>～</w:t>
            </w:r>
            <w:r>
              <w:rPr>
                <w:rFonts w:hint="eastAsia"/>
                <w:lang w:val="en-US" w:eastAsia="zh-CN"/>
              </w:rPr>
              <w:t>516</w:t>
            </w:r>
          </w:p>
        </w:tc>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100</w:t>
            </w:r>
          </w:p>
        </w:tc>
        <w:tc>
          <w:tcPr>
            <w:tcW w:w="68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488</w:t>
            </w:r>
          </w:p>
        </w:tc>
        <w:tc>
          <w:tcPr>
            <w:tcW w:w="9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127</w:t>
            </w:r>
            <w:r>
              <w:rPr>
                <w:rFonts w:hint="default"/>
                <w:lang w:val="en-US"/>
              </w:rPr>
              <w:t>～</w:t>
            </w:r>
            <w:r>
              <w:rPr>
                <w:rFonts w:hint="eastAsia"/>
              </w:rPr>
              <w:t>153</w:t>
            </w:r>
          </w:p>
        </w:tc>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6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112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511</w:t>
            </w:r>
            <w:r>
              <w:rPr>
                <w:rFonts w:hint="default"/>
                <w:lang w:val="en-US" w:eastAsia="zh-CN"/>
              </w:rPr>
              <w:t>～</w:t>
            </w:r>
            <w:r>
              <w:rPr>
                <w:rFonts w:hint="eastAsia"/>
                <w:lang w:val="en-US" w:eastAsia="zh-CN"/>
              </w:rPr>
              <w:t>550</w:t>
            </w:r>
          </w:p>
        </w:tc>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100</w:t>
            </w:r>
          </w:p>
        </w:tc>
        <w:tc>
          <w:tcPr>
            <w:tcW w:w="68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528</w:t>
            </w:r>
          </w:p>
        </w:tc>
        <w:tc>
          <w:tcPr>
            <w:tcW w:w="9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141</w:t>
            </w:r>
            <w:r>
              <w:rPr>
                <w:rFonts w:hint="default"/>
                <w:lang w:val="en-US"/>
              </w:rPr>
              <w:t>～</w:t>
            </w:r>
            <w:r>
              <w:rPr>
                <w:rFonts w:hint="eastAsia"/>
              </w:rPr>
              <w:t>170</w:t>
            </w:r>
          </w:p>
        </w:tc>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6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112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68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9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164</w:t>
            </w:r>
            <w:r>
              <w:rPr>
                <w:rFonts w:hint="default"/>
                <w:lang w:val="en-US"/>
              </w:rPr>
              <w:t>～</w:t>
            </w:r>
            <w:r>
              <w:rPr>
                <w:rFonts w:hint="eastAsia"/>
              </w:rPr>
              <w:t>193</w:t>
            </w:r>
          </w:p>
        </w:tc>
        <w:tc>
          <w:tcPr>
            <w:tcW w:w="51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6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180</w:t>
            </w:r>
          </w:p>
        </w:tc>
      </w:tr>
    </w:tbl>
    <w:p>
      <w:pP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6350" b="825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51"/>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52"/>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53"/>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ascii="宋体" w:hAnsi="宋体" w:eastAsia="宋体" w:cs="宋体"/>
          <w:sz w:val="21"/>
          <w:szCs w:val="21"/>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17</w:t>
      </w:r>
      <w:r>
        <w:rPr>
          <w:rFonts w:hint="eastAsia"/>
        </w:rPr>
        <w:fldChar w:fldCharType="end"/>
      </w:r>
      <w:r>
        <w:rPr>
          <w:rFonts w:hint="eastAsia"/>
        </w:rPr>
        <w:t xml:space="preserve"> TSn2-0.6-0.15不同状态下</w:t>
      </w:r>
      <w:r>
        <w:rPr>
          <w:rFonts w:hint="eastAsia"/>
          <w:lang w:val="en-US" w:eastAsia="zh-CN"/>
        </w:rPr>
        <w:t>抗拉强度</w:t>
      </w:r>
      <w:r>
        <w:rPr>
          <w:rFonts w:hint="eastAsia"/>
        </w:rPr>
        <w:t>直方图</w:t>
      </w: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pic:cNvPicPr>
                  </pic:nvPicPr>
                  <pic:blipFill>
                    <a:blip r:embed="rId54"/>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pic:cNvPicPr>
                  </pic:nvPicPr>
                  <pic:blipFill>
                    <a:blip r:embed="rId55"/>
                    <a:stretch>
                      <a:fillRect/>
                    </a:stretch>
                  </pic:blipFill>
                  <pic:spPr>
                    <a:xfrm>
                      <a:off x="0" y="0"/>
                      <a:ext cx="2592070" cy="172783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92070" cy="1727835"/>
            <wp:effectExtent l="0" t="0" r="17780" b="571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pic:cNvPicPr>
                  </pic:nvPicPr>
                  <pic:blipFill>
                    <a:blip r:embed="rId56"/>
                    <a:stretch>
                      <a:fillRect/>
                    </a:stretch>
                  </pic:blipFill>
                  <pic:spPr>
                    <a:xfrm>
                      <a:off x="0" y="0"/>
                      <a:ext cx="2592070" cy="172783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592070" cy="1727835"/>
            <wp:effectExtent l="0" t="0" r="17780" b="571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pic:cNvPicPr>
                  </pic:nvPicPr>
                  <pic:blipFill>
                    <a:blip r:embed="rId57"/>
                    <a:stretch>
                      <a:fillRect/>
                    </a:stretch>
                  </pic:blipFill>
                  <pic:spPr>
                    <a:xfrm>
                      <a:off x="0" y="0"/>
                      <a:ext cx="2592070" cy="172783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18</w:t>
      </w:r>
      <w:r>
        <w:rPr>
          <w:rFonts w:hint="eastAsia"/>
        </w:rPr>
        <w:fldChar w:fldCharType="end"/>
      </w:r>
      <w:r>
        <w:rPr>
          <w:rFonts w:hint="eastAsia"/>
        </w:rPr>
        <w:t xml:space="preserve"> TSn2-0.6-0.15不同状态下维氏硬度直方图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因此，经过以上验证分析，TSn2-0.6-0.15力学性能确定如下：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13</w:t>
      </w:r>
      <w:r>
        <w:rPr>
          <w:rFonts w:hint="eastAsia"/>
        </w:rPr>
        <w:fldChar w:fldCharType="end"/>
      </w:r>
      <w:r>
        <w:rPr>
          <w:rFonts w:hint="eastAsia"/>
          <w:lang w:val="en-US" w:eastAsia="zh-CN"/>
        </w:rPr>
        <w:t xml:space="preserve"> </w:t>
      </w:r>
      <w:r>
        <w:rPr>
          <w:rFonts w:hint="eastAsia"/>
        </w:rPr>
        <w:t>TSn2-0.6-0.15力学性能</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3"/>
        <w:gridCol w:w="1537"/>
        <w:gridCol w:w="2596"/>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82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398" w:type="pct"/>
            <w:noWrap/>
            <w:vAlign w:val="center"/>
          </w:tcPr>
          <w:p>
            <w:pPr>
              <w:pStyle w:val="16"/>
              <w:keepNext w:val="0"/>
              <w:keepLines w:val="0"/>
              <w:pageBreakBefore w:val="0"/>
              <w:widowControl/>
              <w:kinsoku/>
              <w:wordWrap/>
              <w:overflowPunct/>
              <w:topLinePunct w:val="0"/>
              <w:autoSpaceDE/>
              <w:autoSpaceDN/>
              <w:bidi w:val="0"/>
              <w:adjustRightInd/>
              <w:snapToGrid/>
              <w:spacing w:before="0" w:beforeAutospacing="0" w:afterAutospacing="0" w:line="240" w:lineRule="auto"/>
              <w:jc w:val="center"/>
              <w:textAlignment w:val="auto"/>
              <w:rPr>
                <w:rFonts w:hint="eastAsia"/>
              </w:rPr>
            </w:pPr>
            <w:r>
              <w:rPr>
                <w:rFonts w:hint="eastAsia"/>
              </w:rPr>
              <w:t>抗拉强度Rm</w:t>
            </w:r>
          </w:p>
          <w:p>
            <w:pPr>
              <w:pStyle w:val="16"/>
              <w:keepNext w:val="0"/>
              <w:keepLines w:val="0"/>
              <w:pageBreakBefore w:val="0"/>
              <w:widowControl/>
              <w:kinsoku/>
              <w:wordWrap/>
              <w:overflowPunct/>
              <w:topLinePunct w:val="0"/>
              <w:autoSpaceDE/>
              <w:autoSpaceDN/>
              <w:bidi w:val="0"/>
              <w:adjustRightInd/>
              <w:snapToGrid/>
              <w:spacing w:before="0" w:beforeAutospacing="0" w:afterAutospacing="0" w:line="240" w:lineRule="auto"/>
              <w:jc w:val="center"/>
              <w:textAlignment w:val="auto"/>
              <w:rPr>
                <w:rFonts w:hint="eastAsia"/>
              </w:rPr>
            </w:pPr>
            <w:r>
              <w:rPr>
                <w:rFonts w:hint="eastAsia"/>
              </w:rPr>
              <w:t>MPa</w:t>
            </w:r>
          </w:p>
        </w:tc>
        <w:tc>
          <w:tcPr>
            <w:tcW w:w="1398" w:type="pct"/>
            <w:noWrap/>
            <w:vAlign w:val="center"/>
          </w:tcPr>
          <w:p>
            <w:pPr>
              <w:pStyle w:val="16"/>
              <w:keepNext w:val="0"/>
              <w:keepLines w:val="0"/>
              <w:pageBreakBefore w:val="0"/>
              <w:widowControl/>
              <w:kinsoku/>
              <w:wordWrap/>
              <w:overflowPunct/>
              <w:topLinePunct w:val="0"/>
              <w:autoSpaceDE/>
              <w:autoSpaceDN/>
              <w:bidi w:val="0"/>
              <w:adjustRightInd/>
              <w:snapToGrid/>
              <w:spacing w:before="0" w:beforeAutospacing="0" w:afterAutospacing="0" w:line="240" w:lineRule="auto"/>
              <w:jc w:val="center"/>
              <w:textAlignment w:val="auto"/>
              <w:rPr>
                <w:rFonts w:hint="eastAsia"/>
              </w:rPr>
            </w:pPr>
            <w:r>
              <w:rPr>
                <w:rFonts w:hint="eastAsia"/>
              </w:rPr>
              <w:t>维氏硬度</w:t>
            </w:r>
          </w:p>
          <w:p>
            <w:pPr>
              <w:pStyle w:val="16"/>
              <w:keepNext w:val="0"/>
              <w:keepLines w:val="0"/>
              <w:pageBreakBefore w:val="0"/>
              <w:widowControl/>
              <w:kinsoku/>
              <w:wordWrap/>
              <w:overflowPunct/>
              <w:topLinePunct w:val="0"/>
              <w:autoSpaceDE/>
              <w:autoSpaceDN/>
              <w:bidi w:val="0"/>
              <w:adjustRightInd/>
              <w:snapToGrid/>
              <w:spacing w:before="0" w:beforeAutospacing="0" w:afterAutospacing="0" w:line="240" w:lineRule="auto"/>
              <w:jc w:val="center"/>
              <w:textAlignment w:val="auto"/>
              <w:rPr>
                <w:rFonts w:hint="eastAsia"/>
              </w:rPr>
            </w:pPr>
            <w:r>
              <w:rPr>
                <w:rFonts w:hint="eastAsi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75"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TSn2-0.6-0.15</w:t>
            </w:r>
          </w:p>
        </w:tc>
        <w:tc>
          <w:tcPr>
            <w:tcW w:w="82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13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rPr>
              <w:t>4</w:t>
            </w:r>
            <w:r>
              <w:rPr>
                <w:rFonts w:hint="eastAsia"/>
                <w:lang w:val="en-US" w:eastAsia="zh-CN"/>
              </w:rPr>
              <w:t>40</w:t>
            </w:r>
            <w:r>
              <w:rPr>
                <w:rFonts w:hint="eastAsia"/>
              </w:rPr>
              <w:t>～485</w:t>
            </w:r>
          </w:p>
        </w:tc>
        <w:tc>
          <w:tcPr>
            <w:tcW w:w="13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75"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82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13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rPr>
              <w:t>4</w:t>
            </w:r>
            <w:r>
              <w:rPr>
                <w:rFonts w:hint="eastAsia"/>
                <w:lang w:val="en-US" w:eastAsia="zh-CN"/>
              </w:rPr>
              <w:t>70</w:t>
            </w:r>
            <w:r>
              <w:rPr>
                <w:rFonts w:hint="eastAsia"/>
              </w:rPr>
              <w:t>～510</w:t>
            </w:r>
          </w:p>
        </w:tc>
        <w:tc>
          <w:tcPr>
            <w:tcW w:w="13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130～155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75"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82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13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rPr>
              <w:t>4</w:t>
            </w:r>
            <w:r>
              <w:rPr>
                <w:rFonts w:hint="eastAsia"/>
                <w:lang w:val="en-US" w:eastAsia="zh-CN"/>
              </w:rPr>
              <w:t>10</w:t>
            </w:r>
            <w:r>
              <w:rPr>
                <w:rFonts w:hint="eastAsia"/>
              </w:rPr>
              <w:t>～550</w:t>
            </w:r>
          </w:p>
        </w:tc>
        <w:tc>
          <w:tcPr>
            <w:tcW w:w="13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145～170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75"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82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13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3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≥155</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实测H70合金力学性能的数据统计结果见表14，分布直方图见图18-图19。</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14</w:t>
      </w:r>
      <w:r>
        <w:rPr>
          <w:rFonts w:hint="eastAsia"/>
        </w:rPr>
        <w:fldChar w:fldCharType="end"/>
      </w:r>
      <w:r>
        <w:rPr>
          <w:rFonts w:hint="eastAsia"/>
          <w:lang w:val="en-US" w:eastAsia="zh-CN"/>
        </w:rPr>
        <w:t xml:space="preserve"> </w:t>
      </w:r>
      <w:r>
        <w:rPr>
          <w:rFonts w:hint="eastAsia"/>
        </w:rPr>
        <w:t xml:space="preserve"> H70产品不同状态力学性能检测数据统计表</w:t>
      </w:r>
    </w:p>
    <w:tbl>
      <w:tblPr>
        <w:tblStyle w:val="1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823"/>
        <w:gridCol w:w="1061"/>
        <w:gridCol w:w="1414"/>
        <w:gridCol w:w="1451"/>
        <w:gridCol w:w="1061"/>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2313"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2114"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9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5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7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5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H01</w:t>
            </w:r>
          </w:p>
        </w:tc>
        <w:tc>
          <w:tcPr>
            <w:tcW w:w="9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323</w:t>
            </w:r>
            <w:r>
              <w:rPr>
                <w:rFonts w:hint="default"/>
                <w:lang w:val="en-US"/>
              </w:rPr>
              <w:t>～</w:t>
            </w:r>
            <w:r>
              <w:rPr>
                <w:rFonts w:hint="eastAsia"/>
              </w:rPr>
              <w:t>413</w:t>
            </w:r>
          </w:p>
        </w:tc>
        <w:tc>
          <w:tcPr>
            <w:tcW w:w="5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368</w:t>
            </w:r>
          </w:p>
        </w:tc>
        <w:tc>
          <w:tcPr>
            <w:tcW w:w="7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9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w:t>
            </w:r>
            <w:r>
              <w:rPr>
                <w:rFonts w:hint="default"/>
                <w:lang w:val="en-US"/>
              </w:rPr>
              <w:t>～</w:t>
            </w:r>
            <w:r>
              <w:rPr>
                <w:rFonts w:hint="eastAsia"/>
              </w:rPr>
              <w:t>20</w:t>
            </w:r>
          </w:p>
        </w:tc>
        <w:tc>
          <w:tcPr>
            <w:tcW w:w="5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9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8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w:t>
            </w:r>
            <w:r>
              <w:rPr>
                <w:rFonts w:hint="default"/>
                <w:lang w:val="en-US"/>
              </w:rPr>
              <w:t>～</w:t>
            </w:r>
            <w:r>
              <w:rPr>
                <w:rFonts w:hint="eastAsia"/>
              </w:rPr>
              <w:t>6</w:t>
            </w:r>
          </w:p>
        </w:tc>
        <w:tc>
          <w:tcPr>
            <w:tcW w:w="5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4.5</w:t>
            </w:r>
          </w:p>
        </w:tc>
      </w:tr>
    </w:tbl>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pic:cNvPicPr>
                  </pic:nvPicPr>
                  <pic:blipFill>
                    <a:blip r:embed="rId58"/>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19</w:t>
      </w:r>
      <w:r>
        <w:rPr>
          <w:rFonts w:hint="eastAsia"/>
        </w:rPr>
        <w:fldChar w:fldCharType="end"/>
      </w:r>
      <w:r>
        <w:rPr>
          <w:rFonts w:hint="eastAsia"/>
          <w:lang w:val="en-US" w:eastAsia="zh-CN"/>
        </w:rPr>
        <w:t xml:space="preserve"> </w:t>
      </w:r>
      <w:r>
        <w:rPr>
          <w:rFonts w:hint="eastAsia"/>
        </w:rPr>
        <w:t>H70不同状态下抗拉强度直方图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pic:cNvPicPr>
                  </pic:nvPicPr>
                  <pic:blipFill>
                    <a:blip r:embed="rId59"/>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pic:cNvPicPr>
                  </pic:nvPicPr>
                  <pic:blipFill>
                    <a:blip r:embed="rId60"/>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20</w:t>
      </w:r>
      <w:r>
        <w:rPr>
          <w:rFonts w:hint="eastAsia"/>
        </w:rPr>
        <w:fldChar w:fldCharType="end"/>
      </w:r>
      <w:r>
        <w:rPr>
          <w:rFonts w:hint="eastAsia"/>
        </w:rPr>
        <w:t xml:space="preserve"> H70不同状态下断后伸长率直方图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因此，经过以上验证分析，H70力学性能确定如下：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15</w:t>
      </w:r>
      <w:r>
        <w:rPr>
          <w:rFonts w:hint="eastAsia"/>
        </w:rPr>
        <w:fldChar w:fldCharType="end"/>
      </w:r>
      <w:r>
        <w:rPr>
          <w:rFonts w:hint="eastAsia"/>
          <w:lang w:val="en-US" w:eastAsia="zh-CN"/>
        </w:rPr>
        <w:t xml:space="preserve"> </w:t>
      </w:r>
      <w:r>
        <w:rPr>
          <w:rFonts w:hint="eastAsia"/>
        </w:rPr>
        <w:t>H70力学性能</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1380"/>
        <w:gridCol w:w="2687"/>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74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4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w:t>
            </w:r>
            <w:r>
              <w:rPr>
                <w:rFonts w:hint="eastAsia"/>
              </w:rPr>
              <w:t>拉强度R</w:t>
            </w:r>
            <w:r>
              <w:rPr>
                <w:rFonts w:hint="eastAsia"/>
              </w:rPr>
              <w:t>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1575" w:type="pct"/>
            <w:noWrap/>
            <w:vAlign w:val="center"/>
          </w:tcPr>
          <w:p>
            <w:pPr>
              <w:pStyle w:val="16"/>
              <w:keepNext w:val="0"/>
              <w:keepLines w:val="0"/>
              <w:pageBreakBefore w:val="0"/>
              <w:widowControl/>
              <w:kinsoku/>
              <w:wordWrap/>
              <w:overflowPunct/>
              <w:topLinePunct w:val="0"/>
              <w:autoSpaceDE/>
              <w:autoSpaceDN/>
              <w:bidi w:val="0"/>
              <w:adjustRightInd/>
              <w:snapToGrid/>
              <w:spacing w:before="0" w:beforeAutospacing="0" w:afterAutospacing="0" w:line="240" w:lineRule="auto"/>
              <w:jc w:val="center"/>
              <w:textAlignment w:val="auto"/>
              <w:rPr>
                <w:rFonts w:hint="eastAsia"/>
              </w:rPr>
            </w:pPr>
            <w:r>
              <w:rPr>
                <w:rFonts w:hint="eastAsia"/>
              </w:rPr>
              <w:t>断后伸长率A50mm</w:t>
            </w:r>
          </w:p>
          <w:p>
            <w:pPr>
              <w:pStyle w:val="16"/>
              <w:keepNext w:val="0"/>
              <w:keepLines w:val="0"/>
              <w:pageBreakBefore w:val="0"/>
              <w:widowControl/>
              <w:kinsoku/>
              <w:wordWrap/>
              <w:overflowPunct/>
              <w:topLinePunct w:val="0"/>
              <w:autoSpaceDE/>
              <w:autoSpaceDN/>
              <w:bidi w:val="0"/>
              <w:adjustRightInd/>
              <w:snapToGrid/>
              <w:spacing w:before="0" w:beforeAutospacing="0" w:afterAutospacing="0" w:line="240" w:lineRule="auto"/>
              <w:jc w:val="center"/>
              <w:textAlignment w:val="auto"/>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H70</w:t>
            </w:r>
          </w:p>
        </w:tc>
        <w:tc>
          <w:tcPr>
            <w:tcW w:w="743"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H01</w:t>
            </w:r>
          </w:p>
        </w:tc>
        <w:tc>
          <w:tcPr>
            <w:tcW w:w="14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325</w:t>
            </w:r>
            <w:r>
              <w:rPr>
                <w:rFonts w:hint="default"/>
                <w:lang w:val="en-US"/>
              </w:rPr>
              <w:t>～</w:t>
            </w:r>
            <w:r>
              <w:rPr>
                <w:rFonts w:hint="eastAsia"/>
              </w:rPr>
              <w:t>410</w:t>
            </w:r>
          </w:p>
        </w:tc>
        <w:tc>
          <w:tcPr>
            <w:tcW w:w="157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4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14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57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43"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14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57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实测H68合金力学性能的数据统计结果见表16，分布直方图见图2</w:t>
      </w:r>
      <w:r>
        <w:rPr>
          <w:rFonts w:hint="eastAsia"/>
          <w:lang w:val="en-US" w:eastAsia="zh-CN"/>
        </w:rPr>
        <w:t>1</w:t>
      </w:r>
      <w:r>
        <w:rPr>
          <w:rFonts w:hint="eastAsia"/>
        </w:rPr>
        <w:t>。</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16</w:t>
      </w:r>
      <w:r>
        <w:rPr>
          <w:rFonts w:hint="eastAsia"/>
        </w:rPr>
        <w:fldChar w:fldCharType="end"/>
      </w:r>
      <w:r>
        <w:rPr>
          <w:rFonts w:hint="eastAsia"/>
          <w:lang w:val="en-US" w:eastAsia="zh-CN"/>
        </w:rPr>
        <w:t xml:space="preserve"> </w:t>
      </w:r>
      <w:r>
        <w:rPr>
          <w:rFonts w:hint="eastAsia"/>
        </w:rPr>
        <w:t>H68产品不同状态力学性能检测数据统计表</w:t>
      </w:r>
    </w:p>
    <w:tbl>
      <w:tblPr>
        <w:tblStyle w:val="1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3"/>
        <w:gridCol w:w="2829"/>
        <w:gridCol w:w="1885"/>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9"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3910"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9"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52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10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137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9"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H01</w:t>
            </w:r>
          </w:p>
        </w:tc>
        <w:tc>
          <w:tcPr>
            <w:tcW w:w="152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24</w:t>
            </w:r>
            <w:r>
              <w:rPr>
                <w:rFonts w:hint="default"/>
                <w:lang w:val="en-US"/>
              </w:rPr>
              <w:t>～</w:t>
            </w:r>
            <w:r>
              <w:rPr>
                <w:rFonts w:hint="eastAsia"/>
              </w:rPr>
              <w:t>39</w:t>
            </w:r>
          </w:p>
        </w:tc>
        <w:tc>
          <w:tcPr>
            <w:tcW w:w="10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137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32</w:t>
            </w:r>
          </w:p>
        </w:tc>
      </w:tr>
    </w:tbl>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pic:cNvPicPr>
                  </pic:nvPicPr>
                  <pic:blipFill>
                    <a:blip r:embed="rId58"/>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21</w:t>
      </w:r>
      <w:r>
        <w:rPr>
          <w:rFonts w:hint="eastAsia"/>
        </w:rPr>
        <w:fldChar w:fldCharType="end"/>
      </w:r>
      <w:r>
        <w:rPr>
          <w:rFonts w:hint="eastAsia"/>
        </w:rPr>
        <w:t xml:space="preserve"> H68不同状态下断后伸长率直方图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因此，经过以上验证分析，H68力学性能确定如下：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17</w:t>
      </w:r>
      <w:r>
        <w:rPr>
          <w:rFonts w:hint="eastAsia"/>
        </w:rPr>
        <w:fldChar w:fldCharType="end"/>
      </w:r>
      <w:r>
        <w:rPr>
          <w:rFonts w:hint="eastAsia"/>
          <w:lang w:val="en-US" w:eastAsia="zh-CN"/>
        </w:rPr>
        <w:t xml:space="preserve"> </w:t>
      </w:r>
      <w:r>
        <w:rPr>
          <w:rFonts w:hint="eastAsia"/>
        </w:rPr>
        <w:t xml:space="preserve"> H68力学性能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4"/>
        <w:gridCol w:w="1941"/>
        <w:gridCol w:w="4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73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104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221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断后伸长率A50mm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H68</w:t>
            </w:r>
          </w:p>
        </w:tc>
        <w:tc>
          <w:tcPr>
            <w:tcW w:w="1045"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221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≥25</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实测H65、H66合金力学性能的数据统计结果见表18，分布直方图见图2</w:t>
      </w:r>
      <w:r>
        <w:rPr>
          <w:rFonts w:hint="eastAsia"/>
          <w:lang w:val="en-US" w:eastAsia="zh-CN"/>
        </w:rPr>
        <w:t>2</w:t>
      </w:r>
      <w:r>
        <w:rPr>
          <w:rFonts w:hint="eastAsia"/>
        </w:rPr>
        <w:t>。</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18</w:t>
      </w:r>
      <w:r>
        <w:rPr>
          <w:rFonts w:hint="eastAsia"/>
        </w:rPr>
        <w:fldChar w:fldCharType="end"/>
      </w:r>
      <w:r>
        <w:rPr>
          <w:rFonts w:hint="eastAsia"/>
          <w:lang w:val="en-US" w:eastAsia="zh-CN"/>
        </w:rPr>
        <w:t xml:space="preserve"> </w:t>
      </w:r>
      <w:r>
        <w:rPr>
          <w:rFonts w:hint="eastAsia"/>
        </w:rPr>
        <w:t>H65、H66产品不同状态力学性能检测数据统计表</w:t>
      </w:r>
    </w:p>
    <w:tbl>
      <w:tblPr>
        <w:tblStyle w:val="1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3143"/>
        <w:gridCol w:w="1793"/>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6"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3963"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6"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6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96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1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6"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16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180</w:t>
            </w:r>
            <w:r>
              <w:rPr>
                <w:rFonts w:hint="default"/>
                <w:lang w:val="en-US"/>
              </w:rPr>
              <w:t>～</w:t>
            </w:r>
            <w:r>
              <w:rPr>
                <w:rFonts w:hint="eastAsia"/>
              </w:rPr>
              <w:t>220</w:t>
            </w:r>
          </w:p>
        </w:tc>
        <w:tc>
          <w:tcPr>
            <w:tcW w:w="96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1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199</w:t>
            </w:r>
          </w:p>
        </w:tc>
      </w:tr>
    </w:tbl>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pic:cNvPicPr>
                  </pic:nvPicPr>
                  <pic:blipFill>
                    <a:blip r:embed="rId61"/>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22</w:t>
      </w:r>
      <w:r>
        <w:rPr>
          <w:rFonts w:hint="eastAsia"/>
        </w:rPr>
        <w:fldChar w:fldCharType="end"/>
      </w:r>
      <w:r>
        <w:rPr>
          <w:rFonts w:hint="eastAsia"/>
        </w:rPr>
        <w:t xml:space="preserve"> H65、H66不同状态下维氏硬度直方图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default"/>
          <w:lang w:val="en-US"/>
        </w:rPr>
      </w:pPr>
      <w:r>
        <w:rPr>
          <w:rFonts w:hint="eastAsia"/>
        </w:rPr>
        <w:t>因此，经过以上验证分析，H65、H66力学性能确定如下：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19</w:t>
      </w:r>
      <w:r>
        <w:rPr>
          <w:rFonts w:hint="eastAsia"/>
        </w:rPr>
        <w:fldChar w:fldCharType="end"/>
      </w:r>
      <w:r>
        <w:rPr>
          <w:rFonts w:hint="eastAsia"/>
          <w:lang w:val="en-US" w:eastAsia="zh-CN"/>
        </w:rPr>
        <w:t xml:space="preserve"> </w:t>
      </w:r>
      <w:r>
        <w:rPr>
          <w:rFonts w:hint="eastAsia"/>
        </w:rPr>
        <w:t xml:space="preserve"> H65、H66力学性能</w:t>
      </w:r>
    </w:p>
    <w:tbl>
      <w:tblPr>
        <w:tblStyle w:val="1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0"/>
        <w:gridCol w:w="2137"/>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115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93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H65、H66</w:t>
            </w:r>
          </w:p>
        </w:tc>
        <w:tc>
          <w:tcPr>
            <w:tcW w:w="1150"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193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实测HSn88-0.7合金力学性能的数据统计结果见表20，分布直方图见图2</w:t>
      </w:r>
      <w:r>
        <w:rPr>
          <w:rFonts w:hint="eastAsia"/>
          <w:lang w:val="en-US" w:eastAsia="zh-CN"/>
        </w:rPr>
        <w:t>3</w:t>
      </w:r>
      <w:r>
        <w:rPr>
          <w:rFonts w:hint="eastAsia"/>
        </w:rPr>
        <w:t>-图25。</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20</w:t>
      </w:r>
      <w:r>
        <w:rPr>
          <w:rFonts w:hint="eastAsia"/>
        </w:rPr>
        <w:fldChar w:fldCharType="end"/>
      </w:r>
      <w:r>
        <w:rPr>
          <w:rFonts w:hint="eastAsia"/>
          <w:lang w:val="en-US" w:eastAsia="zh-CN"/>
        </w:rPr>
        <w:t xml:space="preserve"> </w:t>
      </w:r>
      <w:r>
        <w:rPr>
          <w:rFonts w:hint="eastAsia"/>
        </w:rPr>
        <w:t xml:space="preserve"> HSn88-0.7产品不同状态力学性能检测数据统计表</w:t>
      </w:r>
    </w:p>
    <w:tbl>
      <w:tblPr>
        <w:tblStyle w:val="1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927"/>
        <w:gridCol w:w="557"/>
        <w:gridCol w:w="727"/>
        <w:gridCol w:w="927"/>
        <w:gridCol w:w="557"/>
        <w:gridCol w:w="727"/>
        <w:gridCol w:w="747"/>
        <w:gridCol w:w="557"/>
        <w:gridCol w:w="727"/>
        <w:gridCol w:w="993"/>
        <w:gridCol w:w="55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168"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1182"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w:t>
            </w:r>
          </w:p>
        </w:tc>
        <w:tc>
          <w:tcPr>
            <w:tcW w:w="1156"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c>
          <w:tcPr>
            <w:tcW w:w="1167"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5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3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5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50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5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5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499</w:t>
            </w:r>
            <w:r>
              <w:rPr>
                <w:rFonts w:hint="default"/>
                <w:lang w:val="en-US"/>
              </w:rPr>
              <w:t>～</w:t>
            </w:r>
            <w:r>
              <w:rPr>
                <w:rFonts w:hint="eastAsia"/>
              </w:rPr>
              <w:t>599</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552</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462</w:t>
            </w:r>
            <w:r>
              <w:rPr>
                <w:rFonts w:hint="default"/>
                <w:lang w:val="en-US"/>
              </w:rPr>
              <w:t>～</w:t>
            </w:r>
            <w:r>
              <w:rPr>
                <w:rFonts w:hint="eastAsia"/>
              </w:rPr>
              <w:t>581</w:t>
            </w:r>
          </w:p>
        </w:tc>
        <w:tc>
          <w:tcPr>
            <w:tcW w:w="3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521</w:t>
            </w:r>
          </w:p>
        </w:tc>
        <w:tc>
          <w:tcPr>
            <w:tcW w:w="50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w:t>
            </w:r>
            <w:r>
              <w:rPr>
                <w:rFonts w:hint="default"/>
                <w:lang w:val="en-US"/>
              </w:rPr>
              <w:t>～</w:t>
            </w:r>
            <w:r>
              <w:rPr>
                <w:rFonts w:hint="eastAsia"/>
              </w:rPr>
              <w:t>15</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11</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138</w:t>
            </w:r>
            <w:r>
              <w:rPr>
                <w:rFonts w:hint="default"/>
                <w:lang w:val="en-US"/>
              </w:rPr>
              <w:t>～</w:t>
            </w:r>
            <w:r>
              <w:rPr>
                <w:rFonts w:hint="eastAsia"/>
              </w:rPr>
              <w:t>181</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553</w:t>
            </w:r>
            <w:r>
              <w:rPr>
                <w:rFonts w:hint="default"/>
                <w:lang w:val="en-US"/>
              </w:rPr>
              <w:t>～</w:t>
            </w:r>
            <w:r>
              <w:rPr>
                <w:rFonts w:hint="eastAsia"/>
              </w:rPr>
              <w:t>650</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599</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519</w:t>
            </w:r>
            <w:r>
              <w:rPr>
                <w:rFonts w:hint="default"/>
                <w:lang w:val="en-US"/>
              </w:rPr>
              <w:t>～</w:t>
            </w:r>
            <w:r>
              <w:rPr>
                <w:rFonts w:hint="eastAsia"/>
              </w:rPr>
              <w:t>639</w:t>
            </w:r>
          </w:p>
        </w:tc>
        <w:tc>
          <w:tcPr>
            <w:tcW w:w="3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580</w:t>
            </w:r>
          </w:p>
        </w:tc>
        <w:tc>
          <w:tcPr>
            <w:tcW w:w="50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4.0</w:t>
            </w:r>
            <w:r>
              <w:rPr>
                <w:rFonts w:hint="default"/>
                <w:lang w:val="en-US"/>
              </w:rPr>
              <w:t>～</w:t>
            </w:r>
            <w:r>
              <w:rPr>
                <w:rFonts w:hint="eastAsia"/>
              </w:rPr>
              <w:t>9</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6.1</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168</w:t>
            </w:r>
            <w:r>
              <w:rPr>
                <w:rFonts w:hint="default"/>
                <w:lang w:val="en-US"/>
              </w:rPr>
              <w:t>～</w:t>
            </w:r>
            <w:r>
              <w:rPr>
                <w:rFonts w:hint="eastAsia"/>
              </w:rPr>
              <w:t>212</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625</w:t>
            </w:r>
            <w:r>
              <w:rPr>
                <w:rFonts w:hint="default"/>
                <w:lang w:val="en-US"/>
              </w:rPr>
              <w:t>～</w:t>
            </w:r>
            <w:r>
              <w:rPr>
                <w:rFonts w:hint="eastAsia"/>
              </w:rPr>
              <w:t>719</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668</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598</w:t>
            </w:r>
            <w:r>
              <w:rPr>
                <w:rFonts w:hint="default"/>
                <w:lang w:val="en-US"/>
              </w:rPr>
              <w:t>～</w:t>
            </w:r>
            <w:r>
              <w:rPr>
                <w:rFonts w:hint="eastAsia"/>
              </w:rPr>
              <w:t>702</w:t>
            </w:r>
          </w:p>
        </w:tc>
        <w:tc>
          <w:tcPr>
            <w:tcW w:w="3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648</w:t>
            </w:r>
          </w:p>
        </w:tc>
        <w:tc>
          <w:tcPr>
            <w:tcW w:w="50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w:t>
            </w:r>
            <w:r>
              <w:rPr>
                <w:rFonts w:hint="default"/>
                <w:lang w:val="en-US"/>
              </w:rPr>
              <w:t>～</w:t>
            </w:r>
            <w:r>
              <w:rPr>
                <w:rFonts w:hint="eastAsia"/>
              </w:rPr>
              <w:t>7</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3.7</w:t>
            </w:r>
          </w:p>
        </w:tc>
        <w:tc>
          <w:tcPr>
            <w:tcW w:w="51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180</w:t>
            </w:r>
            <w:r>
              <w:rPr>
                <w:rFonts w:hint="default"/>
                <w:lang w:val="en-US"/>
              </w:rPr>
              <w:t>～</w:t>
            </w:r>
            <w:r>
              <w:rPr>
                <w:rFonts w:hint="eastAsia"/>
              </w:rPr>
              <w:t>222</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5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201</w:t>
            </w:r>
          </w:p>
        </w:tc>
      </w:tr>
    </w:tbl>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pic:cNvPicPr>
                  </pic:nvPicPr>
                  <pic:blipFill>
                    <a:blip r:embed="rId62"/>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pic:cNvPicPr>
                  </pic:nvPicPr>
                  <pic:blipFill>
                    <a:blip r:embed="rId63"/>
                    <a:stretch>
                      <a:fillRect/>
                    </a:stretch>
                  </pic:blipFill>
                  <pic:spPr>
                    <a:xfrm>
                      <a:off x="0" y="0"/>
                      <a:ext cx="2635250" cy="1757045"/>
                    </a:xfrm>
                    <a:prstGeom prst="rect">
                      <a:avLst/>
                    </a:prstGeom>
                    <a:noFill/>
                    <a:ln>
                      <a:noFill/>
                    </a:ln>
                  </pic:spPr>
                </pic:pic>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pic:cNvPicPr>
                  </pic:nvPicPr>
                  <pic:blipFill>
                    <a:blip r:embed="rId64"/>
                    <a:stretch>
                      <a:fillRect/>
                    </a:stretch>
                  </pic:blipFill>
                  <pic:spPr>
                    <a:xfrm>
                      <a:off x="0" y="0"/>
                      <a:ext cx="2635250" cy="1757045"/>
                    </a:xfrm>
                    <a:prstGeom prst="rect">
                      <a:avLst/>
                    </a:prstGeom>
                    <a:noFill/>
                    <a:ln>
                      <a:noFill/>
                    </a:ln>
                  </pic:spPr>
                </pic:pic>
              </a:graphicData>
            </a:graphic>
          </wp:inline>
        </w:drawing>
      </w:r>
    </w:p>
    <w:p>
      <w:pPr>
        <w:jc w:val="center"/>
        <w:rPr>
          <w:rFonts w:hint="eastAsia" w:ascii="宋体" w:hAnsi="宋体" w:eastAsia="宋体" w:cs="宋体"/>
          <w:sz w:val="21"/>
          <w:szCs w:val="21"/>
        </w:rPr>
      </w:pP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23</w:t>
      </w:r>
      <w:r>
        <w:rPr>
          <w:rFonts w:hint="eastAsia"/>
        </w:rPr>
        <w:fldChar w:fldCharType="end"/>
      </w:r>
      <w:r>
        <w:rPr>
          <w:rFonts w:hint="eastAsia"/>
        </w:rPr>
        <w:t xml:space="preserve"> HSn88-0.7不同状态下抗拉强度直方图</w:t>
      </w:r>
    </w:p>
    <w:p>
      <w:pPr>
        <w:pStyle w:val="3"/>
        <w:rPr>
          <w:rFonts w:hint="eastAsia" w:ascii="宋体" w:hAnsi="宋体" w:eastAsia="宋体" w:cs="宋体"/>
          <w:color w:val="000000"/>
          <w:kern w:val="0"/>
          <w:sz w:val="21"/>
          <w:szCs w:val="21"/>
        </w:rPr>
      </w:pPr>
      <w:r>
        <w:rPr>
          <w:rFonts w:hint="eastAsia" w:ascii="宋体" w:hAnsi="宋体" w:eastAsia="宋体" w:cs="宋体"/>
          <w:sz w:val="21"/>
          <w:szCs w:val="21"/>
        </w:rPr>
        <w:drawing>
          <wp:inline distT="0" distB="0" distL="114300" distR="114300">
            <wp:extent cx="2635250" cy="1757045"/>
            <wp:effectExtent l="0" t="0" r="12700" b="1460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pic:cNvPicPr>
                  </pic:nvPicPr>
                  <pic:blipFill>
                    <a:blip r:embed="rId65"/>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pic:cNvPicPr>
                  </pic:nvPicPr>
                  <pic:blipFill>
                    <a:blip r:embed="rId66"/>
                    <a:stretch>
                      <a:fillRect/>
                    </a:stretch>
                  </pic:blipFill>
                  <pic:spPr>
                    <a:xfrm>
                      <a:off x="0" y="0"/>
                      <a:ext cx="2635250" cy="1757045"/>
                    </a:xfrm>
                    <a:prstGeom prst="rect">
                      <a:avLst/>
                    </a:prstGeom>
                    <a:noFill/>
                    <a:ln>
                      <a:noFill/>
                    </a:ln>
                  </pic:spPr>
                </pic:pic>
              </a:graphicData>
            </a:graphic>
          </wp:inline>
        </w:drawing>
      </w:r>
    </w:p>
    <w:p>
      <w:pPr>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pic:cNvPicPr>
                  </pic:nvPicPr>
                  <pic:blipFill>
                    <a:blip r:embed="rId67"/>
                    <a:stretch>
                      <a:fillRect/>
                    </a:stretch>
                  </pic:blipFill>
                  <pic:spPr>
                    <a:xfrm>
                      <a:off x="0" y="0"/>
                      <a:ext cx="2635250" cy="1757045"/>
                    </a:xfrm>
                    <a:prstGeom prst="rect">
                      <a:avLst/>
                    </a:prstGeom>
                    <a:noFill/>
                    <a:ln>
                      <a:noFill/>
                    </a:ln>
                  </pic:spPr>
                </pic:pic>
              </a:graphicData>
            </a:graphic>
          </wp:inline>
        </w:drawing>
      </w:r>
    </w:p>
    <w:p>
      <w:pPr>
        <w:jc w:val="center"/>
        <w:rPr>
          <w:rFonts w:hint="eastAsia" w:ascii="宋体" w:hAnsi="宋体" w:eastAsia="宋体" w:cs="宋体"/>
          <w:sz w:val="21"/>
          <w:szCs w:val="21"/>
        </w:rPr>
      </w:pP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24</w:t>
      </w:r>
      <w:r>
        <w:rPr>
          <w:rFonts w:hint="eastAsia"/>
        </w:rPr>
        <w:fldChar w:fldCharType="end"/>
      </w:r>
      <w:r>
        <w:rPr>
          <w:rFonts w:hint="eastAsia"/>
        </w:rPr>
        <w:t xml:space="preserve"> HSn88-0.7不同状态下规定塑性延伸强度直方图</w:t>
      </w:r>
    </w:p>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pic:cNvPicPr>
                  </pic:nvPicPr>
                  <pic:blipFill>
                    <a:blip r:embed="rId68"/>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pic:cNvPicPr>
                  </pic:nvPicPr>
                  <pic:blipFill>
                    <a:blip r:embed="rId69"/>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pic:cNvPicPr>
                  </pic:nvPicPr>
                  <pic:blipFill>
                    <a:blip r:embed="rId70"/>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25</w:t>
      </w:r>
      <w:r>
        <w:rPr>
          <w:rFonts w:hint="eastAsia"/>
        </w:rPr>
        <w:fldChar w:fldCharType="end"/>
      </w:r>
      <w:r>
        <w:rPr>
          <w:rFonts w:hint="eastAsia"/>
        </w:rPr>
        <w:t xml:space="preserve"> HSn88-0.7不同状态下断后伸长率直方图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pic:cNvPicPr>
                  </pic:nvPicPr>
                  <pic:blipFill>
                    <a:blip r:embed="rId71"/>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pic:cNvPicPr>
                  </pic:nvPicPr>
                  <pic:blipFill>
                    <a:blip r:embed="rId72"/>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pic:cNvPicPr>
                  </pic:nvPicPr>
                  <pic:blipFill>
                    <a:blip r:embed="rId73"/>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26</w:t>
      </w:r>
      <w:r>
        <w:rPr>
          <w:rFonts w:hint="eastAsia"/>
        </w:rPr>
        <w:fldChar w:fldCharType="end"/>
      </w:r>
      <w:r>
        <w:rPr>
          <w:rFonts w:hint="eastAsia"/>
        </w:rPr>
        <w:t xml:space="preserve"> HSn88-0.7不同状态下维氏硬度直方图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因此，经过以上验证分析，HSn88-0.7力学性能确定如下：</w:t>
      </w:r>
    </w:p>
    <w:p>
      <w:pPr>
        <w:pStyle w:val="9"/>
        <w:jc w:val="center"/>
        <w:rPr>
          <w:rFonts w:hint="eastAsia" w:ascii="宋体" w:hAnsi="宋体" w:eastAsia="宋体" w:cs="宋体"/>
          <w:color w:val="000000"/>
          <w:kern w:val="0"/>
          <w:sz w:val="21"/>
          <w:szCs w:val="21"/>
        </w:rPr>
      </w:pPr>
      <w:r>
        <w:rPr>
          <w:rFonts w:hint="eastAsia" w:ascii="宋体" w:hAnsi="宋体" w:eastAsia="宋体" w:cs="宋体"/>
          <w:sz w:val="21"/>
          <w:szCs w:val="21"/>
        </w:rPr>
        <w:t xml:space="preserve">表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表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lang w:eastAsia="zh-CN"/>
        </w:rPr>
        <w:t xml:space="preserve"> </w:t>
      </w:r>
      <w:r>
        <w:rPr>
          <w:rFonts w:hint="eastAsia" w:ascii="宋体" w:hAnsi="宋体" w:eastAsia="宋体" w:cs="宋体"/>
          <w:sz w:val="21"/>
          <w:szCs w:val="21"/>
        </w:rPr>
        <w:t>HSn88-0.7</w:t>
      </w:r>
      <w:r>
        <w:rPr>
          <w:rFonts w:hint="eastAsia" w:ascii="宋体" w:hAnsi="宋体" w:eastAsia="宋体" w:cs="宋体"/>
          <w:color w:val="000000"/>
          <w:kern w:val="0"/>
          <w:sz w:val="21"/>
          <w:szCs w:val="21"/>
        </w:rPr>
        <w:t>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678"/>
        <w:gridCol w:w="1549"/>
        <w:gridCol w:w="2457"/>
        <w:gridCol w:w="200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4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抗拉强度Rm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规定塑性延伸强度Rp0.2</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104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断后伸长率A50mm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HSn88-0.7</w:t>
            </w:r>
          </w:p>
        </w:tc>
        <w:tc>
          <w:tcPr>
            <w:tcW w:w="495"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500</w:t>
            </w:r>
            <w:r>
              <w:rPr>
                <w:rFonts w:hint="default"/>
                <w:lang w:val="en-US"/>
              </w:rPr>
              <w:t>～</w:t>
            </w:r>
            <w:r>
              <w:rPr>
                <w:rFonts w:hint="eastAsia"/>
              </w:rPr>
              <w:t>600</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460</w:t>
            </w:r>
            <w:r>
              <w:rPr>
                <w:rFonts w:hint="default"/>
                <w:lang w:val="en-US"/>
              </w:rPr>
              <w:t>～</w:t>
            </w:r>
            <w:r>
              <w:rPr>
                <w:rFonts w:hint="eastAsia"/>
              </w:rPr>
              <w:t>580</w:t>
            </w:r>
          </w:p>
        </w:tc>
        <w:tc>
          <w:tcPr>
            <w:tcW w:w="104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140</w:t>
            </w:r>
            <w:r>
              <w:rPr>
                <w:rFonts w:hint="default"/>
                <w:lang w:val="en-US"/>
              </w:rPr>
              <w:t>～</w:t>
            </w:r>
            <w:r>
              <w:rPr>
                <w:rFonts w:hint="eastAsia"/>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95"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550</w:t>
            </w:r>
            <w:r>
              <w:rPr>
                <w:rFonts w:hint="default"/>
                <w:lang w:val="en-US"/>
              </w:rPr>
              <w:t>～</w:t>
            </w:r>
            <w:r>
              <w:rPr>
                <w:rFonts w:hint="eastAsia"/>
              </w:rPr>
              <w:t>650</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520</w:t>
            </w:r>
            <w:r>
              <w:rPr>
                <w:rFonts w:hint="default"/>
                <w:lang w:val="en-US"/>
              </w:rPr>
              <w:t>～</w:t>
            </w:r>
            <w:r>
              <w:rPr>
                <w:rFonts w:hint="eastAsia"/>
              </w:rPr>
              <w:t>540</w:t>
            </w:r>
          </w:p>
        </w:tc>
        <w:tc>
          <w:tcPr>
            <w:tcW w:w="104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170</w:t>
            </w:r>
            <w:r>
              <w:rPr>
                <w:rFonts w:hint="default"/>
                <w:lang w:val="en-US"/>
              </w:rPr>
              <w:t>～</w:t>
            </w:r>
            <w:r>
              <w:rPr>
                <w:rFonts w:hint="eastAsia"/>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95"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620</w:t>
            </w:r>
            <w:r>
              <w:rPr>
                <w:rFonts w:hint="default"/>
                <w:lang w:val="en-US"/>
              </w:rPr>
              <w:t>～</w:t>
            </w:r>
            <w:r>
              <w:rPr>
                <w:rFonts w:hint="eastAsia"/>
              </w:rPr>
              <w:t>720</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600</w:t>
            </w:r>
            <w:r>
              <w:rPr>
                <w:rFonts w:hint="default"/>
                <w:lang w:val="en-US"/>
              </w:rPr>
              <w:t>～</w:t>
            </w:r>
            <w:r>
              <w:rPr>
                <w:rFonts w:hint="eastAsia"/>
              </w:rPr>
              <w:t>700</w:t>
            </w:r>
          </w:p>
        </w:tc>
        <w:tc>
          <w:tcPr>
            <w:tcW w:w="104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180</w:t>
            </w:r>
            <w:r>
              <w:rPr>
                <w:rFonts w:hint="default"/>
                <w:lang w:val="en-US"/>
              </w:rPr>
              <w:t>～</w:t>
            </w:r>
            <w:r>
              <w:rPr>
                <w:rFonts w:hint="eastAsia"/>
              </w:rPr>
              <w:t>220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实测QSn2-0.2合金力学性能的数据统计结果见表22，分布直方图见图2</w:t>
      </w:r>
      <w:r>
        <w:rPr>
          <w:rFonts w:hint="eastAsia"/>
          <w:lang w:val="en-US" w:eastAsia="zh-CN"/>
        </w:rPr>
        <w:t>7</w:t>
      </w:r>
      <w:r>
        <w:rPr>
          <w:rFonts w:hint="eastAsia"/>
        </w:rPr>
        <w:t>-图29。</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22</w:t>
      </w:r>
      <w:r>
        <w:rPr>
          <w:rFonts w:hint="eastAsia"/>
        </w:rPr>
        <w:fldChar w:fldCharType="end"/>
      </w:r>
      <w:r>
        <w:rPr>
          <w:rFonts w:hint="eastAsia"/>
          <w:lang w:val="en-US" w:eastAsia="zh-CN"/>
        </w:rPr>
        <w:t xml:space="preserve"> </w:t>
      </w:r>
      <w:r>
        <w:rPr>
          <w:rFonts w:hint="eastAsia"/>
        </w:rPr>
        <w:t xml:space="preserve"> QSn2-0.2产品不同状态力学性能检测数据统计表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927"/>
        <w:gridCol w:w="557"/>
        <w:gridCol w:w="727"/>
        <w:gridCol w:w="927"/>
        <w:gridCol w:w="557"/>
        <w:gridCol w:w="727"/>
        <w:gridCol w:w="747"/>
        <w:gridCol w:w="557"/>
        <w:gridCol w:w="727"/>
        <w:gridCol w:w="993"/>
        <w:gridCol w:w="55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190"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1190"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w:t>
            </w:r>
          </w:p>
        </w:tc>
        <w:tc>
          <w:tcPr>
            <w:tcW w:w="1093"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c>
          <w:tcPr>
            <w:tcW w:w="1226"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4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5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437</w:t>
            </w:r>
            <w:r>
              <w:rPr>
                <w:rFonts w:hint="default"/>
                <w:lang w:val="en-US"/>
              </w:rPr>
              <w:t>～</w:t>
            </w:r>
            <w:r>
              <w:rPr>
                <w:rFonts w:hint="eastAsia"/>
              </w:rPr>
              <w:t>528</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484</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338</w:t>
            </w:r>
            <w:r>
              <w:rPr>
                <w:rFonts w:hint="default"/>
                <w:lang w:val="en-US"/>
              </w:rPr>
              <w:t>～</w:t>
            </w:r>
            <w:r>
              <w:rPr>
                <w:rFonts w:hint="eastAsia"/>
              </w:rPr>
              <w:t>420</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380</w:t>
            </w:r>
          </w:p>
        </w:tc>
        <w:tc>
          <w:tcPr>
            <w:tcW w:w="4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11</w:t>
            </w:r>
            <w:r>
              <w:rPr>
                <w:rFonts w:hint="default"/>
                <w:lang w:val="en-US"/>
              </w:rPr>
              <w:t>～</w:t>
            </w:r>
            <w:r>
              <w:rPr>
                <w:rFonts w:hint="eastAsia"/>
              </w:rPr>
              <w:t>18</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14.4</w:t>
            </w:r>
          </w:p>
        </w:tc>
        <w:tc>
          <w:tcPr>
            <w:tcW w:w="5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138</w:t>
            </w:r>
            <w:r>
              <w:rPr>
                <w:rFonts w:hint="default"/>
                <w:lang w:val="en-US"/>
              </w:rPr>
              <w:t>～</w:t>
            </w:r>
            <w:r>
              <w:rPr>
                <w:rFonts w:hint="eastAsia"/>
              </w:rPr>
              <w:t>172</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517</w:t>
            </w:r>
            <w:r>
              <w:rPr>
                <w:rFonts w:hint="default"/>
                <w:lang w:val="en-US"/>
              </w:rPr>
              <w:t>～</w:t>
            </w:r>
            <w:r>
              <w:rPr>
                <w:rFonts w:hint="eastAsia"/>
              </w:rPr>
              <w:t>592</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554</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450</w:t>
            </w:r>
            <w:r>
              <w:rPr>
                <w:rFonts w:hint="default"/>
                <w:lang w:val="en-US"/>
              </w:rPr>
              <w:t>～</w:t>
            </w:r>
            <w:r>
              <w:rPr>
                <w:rFonts w:hint="eastAsia"/>
              </w:rPr>
              <w:t>520</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486</w:t>
            </w:r>
          </w:p>
        </w:tc>
        <w:tc>
          <w:tcPr>
            <w:tcW w:w="4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w:t>
            </w:r>
            <w:r>
              <w:rPr>
                <w:rFonts w:hint="default"/>
                <w:lang w:val="en-US"/>
              </w:rPr>
              <w:t>～</w:t>
            </w:r>
            <w:r>
              <w:rPr>
                <w:rFonts w:hint="eastAsia"/>
              </w:rPr>
              <w:t>7</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4.2</w:t>
            </w:r>
          </w:p>
        </w:tc>
        <w:tc>
          <w:tcPr>
            <w:tcW w:w="5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160</w:t>
            </w:r>
            <w:r>
              <w:rPr>
                <w:rFonts w:hint="default"/>
                <w:lang w:val="en-US"/>
              </w:rPr>
              <w:t>～</w:t>
            </w:r>
            <w:r>
              <w:rPr>
                <w:rFonts w:hint="eastAsia"/>
              </w:rPr>
              <w:t>192</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584</w:t>
            </w:r>
            <w:r>
              <w:rPr>
                <w:rFonts w:hint="default"/>
                <w:lang w:val="en-US"/>
              </w:rPr>
              <w:t>～</w:t>
            </w:r>
            <w:r>
              <w:rPr>
                <w:rFonts w:hint="eastAsia"/>
              </w:rPr>
              <w:t>660</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620</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539</w:t>
            </w:r>
            <w:r>
              <w:rPr>
                <w:rFonts w:hint="default"/>
                <w:lang w:val="en-US"/>
              </w:rPr>
              <w:t>～</w:t>
            </w:r>
            <w:r>
              <w:rPr>
                <w:rFonts w:hint="eastAsia"/>
              </w:rPr>
              <w:t>618</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578</w:t>
            </w:r>
          </w:p>
        </w:tc>
        <w:tc>
          <w:tcPr>
            <w:tcW w:w="4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w:t>
            </w:r>
            <w:r>
              <w:rPr>
                <w:rFonts w:hint="default"/>
                <w:lang w:val="en-US"/>
              </w:rPr>
              <w:t>～</w:t>
            </w:r>
            <w:r>
              <w:rPr>
                <w:rFonts w:hint="eastAsia"/>
              </w:rPr>
              <w:t>6</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3.6</w:t>
            </w:r>
          </w:p>
        </w:tc>
        <w:tc>
          <w:tcPr>
            <w:tcW w:w="53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178</w:t>
            </w:r>
            <w:r>
              <w:rPr>
                <w:rFonts w:hint="default"/>
                <w:lang w:val="en-US"/>
              </w:rPr>
              <w:t>～</w:t>
            </w:r>
            <w:r>
              <w:rPr>
                <w:rFonts w:hint="eastAsia"/>
              </w:rPr>
              <w:t>212</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194</w:t>
            </w:r>
          </w:p>
        </w:tc>
      </w:tr>
    </w:tbl>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pic:cNvPicPr>
                  </pic:nvPicPr>
                  <pic:blipFill>
                    <a:blip r:embed="rId74"/>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pic:cNvPicPr>
                  </pic:nvPicPr>
                  <pic:blipFill>
                    <a:blip r:embed="rId75"/>
                    <a:stretch>
                      <a:fillRect/>
                    </a:stretch>
                  </pic:blipFill>
                  <pic:spPr>
                    <a:xfrm>
                      <a:off x="0" y="0"/>
                      <a:ext cx="2635250" cy="1757045"/>
                    </a:xfrm>
                    <a:prstGeom prst="rect">
                      <a:avLst/>
                    </a:prstGeom>
                    <a:noFill/>
                    <a:ln>
                      <a:noFill/>
                    </a:ln>
                  </pic:spPr>
                </pic:pic>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pic:cNvPicPr>
                  </pic:nvPicPr>
                  <pic:blipFill>
                    <a:blip r:embed="rId76"/>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27</w:t>
      </w:r>
      <w:r>
        <w:rPr>
          <w:rFonts w:hint="eastAsia"/>
        </w:rPr>
        <w:fldChar w:fldCharType="end"/>
      </w:r>
      <w:r>
        <w:rPr>
          <w:rFonts w:hint="eastAsia"/>
        </w:rPr>
        <w:t xml:space="preserve"> QSn2-0.2不同状态下抗拉强度直方图</w:t>
      </w:r>
    </w:p>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pic:cNvPicPr>
                  </pic:nvPicPr>
                  <pic:blipFill>
                    <a:blip r:embed="rId77"/>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pic:cNvPicPr>
                  </pic:nvPicPr>
                  <pic:blipFill>
                    <a:blip r:embed="rId78"/>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pic:cNvPicPr>
                  </pic:nvPicPr>
                  <pic:blipFill>
                    <a:blip r:embed="rId79"/>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28</w:t>
      </w:r>
      <w:r>
        <w:rPr>
          <w:rFonts w:hint="eastAsia"/>
        </w:rPr>
        <w:fldChar w:fldCharType="end"/>
      </w:r>
      <w:r>
        <w:rPr>
          <w:rFonts w:hint="eastAsia"/>
        </w:rPr>
        <w:t xml:space="preserve"> QSn2-0.2不同状态下规定塑性延伸强度直方图</w:t>
      </w:r>
    </w:p>
    <w:p>
      <w:pPr>
        <w:pStyle w:val="9"/>
        <w:bidi w:val="0"/>
        <w:jc w:val="center"/>
        <w:rPr>
          <w:rFonts w:hint="eastAsia"/>
        </w:rPr>
      </w:pP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pic:cNvPicPr>
                  </pic:nvPicPr>
                  <pic:blipFill>
                    <a:blip r:embed="rId80"/>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pic:cNvPicPr>
                  </pic:nvPicPr>
                  <pic:blipFill>
                    <a:blip r:embed="rId81"/>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pic:cNvPicPr>
                  </pic:nvPicPr>
                  <pic:blipFill>
                    <a:blip r:embed="rId82"/>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29</w:t>
      </w:r>
      <w:r>
        <w:rPr>
          <w:rFonts w:hint="eastAsia"/>
        </w:rPr>
        <w:fldChar w:fldCharType="end"/>
      </w:r>
      <w:r>
        <w:rPr>
          <w:rFonts w:hint="eastAsia"/>
        </w:rPr>
        <w:t xml:space="preserve"> QSn2-0.2不同状态下断后伸长率直方图</w:t>
      </w: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pic:cNvPicPr>
                  </pic:nvPicPr>
                  <pic:blipFill>
                    <a:blip r:embed="rId83"/>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pic:cNvPicPr>
                  </pic:nvPicPr>
                  <pic:blipFill>
                    <a:blip r:embed="rId84"/>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pic:cNvPicPr>
                  </pic:nvPicPr>
                  <pic:blipFill>
                    <a:blip r:embed="rId85"/>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30</w:t>
      </w:r>
      <w:r>
        <w:rPr>
          <w:rFonts w:hint="eastAsia"/>
        </w:rPr>
        <w:fldChar w:fldCharType="end"/>
      </w:r>
      <w:r>
        <w:rPr>
          <w:rFonts w:hint="eastAsia"/>
        </w:rPr>
        <w:t xml:space="preserve"> QSn2-0.2不同状态下维氏硬度直方图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ascii="宋体" w:hAnsi="宋体" w:eastAsia="宋体" w:cs="宋体"/>
          <w:color w:val="000000"/>
          <w:kern w:val="0"/>
          <w:szCs w:val="21"/>
        </w:rPr>
      </w:pPr>
      <w:r>
        <w:rPr>
          <w:rFonts w:hint="eastAsia"/>
        </w:rPr>
        <w:t>因此，经过以上验证分析，QSn2-0.2力学性能确定如下：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23</w:t>
      </w:r>
      <w:r>
        <w:rPr>
          <w:rFonts w:hint="eastAsia"/>
        </w:rPr>
        <w:fldChar w:fldCharType="end"/>
      </w:r>
      <w:r>
        <w:rPr>
          <w:rFonts w:hint="eastAsia"/>
        </w:rPr>
        <w:t xml:space="preserve"> QSn2-0.2力学性能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853"/>
        <w:gridCol w:w="1412"/>
        <w:gridCol w:w="2457"/>
        <w:gridCol w:w="2008"/>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4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抗拉强度Rm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规定塑性延伸强度Rp0.2</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104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断后伸长率A50mm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QSn2-0.2</w:t>
            </w:r>
          </w:p>
        </w:tc>
        <w:tc>
          <w:tcPr>
            <w:tcW w:w="853" w:type="dxa"/>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430</w:t>
            </w:r>
            <w:r>
              <w:rPr>
                <w:rFonts w:hint="default"/>
                <w:lang w:val="en-US"/>
              </w:rPr>
              <w:t>～</w:t>
            </w:r>
            <w:r>
              <w:rPr>
                <w:rFonts w:hint="eastAsia"/>
              </w:rPr>
              <w:t>530</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≥330</w:t>
            </w:r>
          </w:p>
        </w:tc>
        <w:tc>
          <w:tcPr>
            <w:tcW w:w="104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140</w:t>
            </w:r>
            <w:r>
              <w:rPr>
                <w:rFonts w:hint="default"/>
                <w:lang w:val="en-US"/>
              </w:rPr>
              <w:t>～</w:t>
            </w:r>
            <w:r>
              <w:rPr>
                <w:rFonts w:hint="eastAsia"/>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853"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520</w:t>
            </w:r>
            <w:r>
              <w:rPr>
                <w:rFonts w:hint="default"/>
                <w:lang w:val="en-US"/>
              </w:rPr>
              <w:t>～</w:t>
            </w:r>
            <w:r>
              <w:rPr>
                <w:rFonts w:hint="eastAsia"/>
              </w:rPr>
              <w:t>590</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≥450</w:t>
            </w:r>
          </w:p>
        </w:tc>
        <w:tc>
          <w:tcPr>
            <w:tcW w:w="104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160</w:t>
            </w:r>
            <w:r>
              <w:rPr>
                <w:rFonts w:hint="default"/>
                <w:lang w:val="en-US"/>
              </w:rPr>
              <w:t>～</w:t>
            </w:r>
            <w:r>
              <w:rPr>
                <w:rFonts w:hint="eastAsia"/>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853" w:type="dxa"/>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96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580</w:t>
            </w:r>
            <w:r>
              <w:rPr>
                <w:rFonts w:hint="default"/>
                <w:lang w:val="en-US"/>
              </w:rPr>
              <w:t>～</w:t>
            </w:r>
            <w:r>
              <w:rPr>
                <w:rFonts w:hint="eastAsia"/>
              </w:rPr>
              <w:t>660</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≥540</w:t>
            </w:r>
          </w:p>
        </w:tc>
        <w:tc>
          <w:tcPr>
            <w:tcW w:w="104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w:t>
            </w:r>
          </w:p>
        </w:tc>
        <w:tc>
          <w:tcPr>
            <w:tcW w:w="83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180</w:t>
            </w:r>
            <w:r>
              <w:rPr>
                <w:rFonts w:hint="default"/>
                <w:lang w:val="en-US"/>
              </w:rPr>
              <w:t>～</w:t>
            </w:r>
            <w:r>
              <w:rPr>
                <w:rFonts w:hint="eastAsia"/>
              </w:rPr>
              <w:t>210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实测QSn2.0-0.1-0.03合金力学性能的数据统计结果见表24，分布直方图见图3</w:t>
      </w:r>
      <w:r>
        <w:rPr>
          <w:rFonts w:hint="eastAsia"/>
          <w:lang w:val="en-US" w:eastAsia="zh-CN"/>
        </w:rPr>
        <w:t>1</w:t>
      </w:r>
      <w:r>
        <w:rPr>
          <w:rFonts w:hint="eastAsia"/>
        </w:rPr>
        <w:t>-图33。</w:t>
      </w:r>
    </w:p>
    <w:p>
      <w:pPr>
        <w:pStyle w:val="3"/>
        <w:rPr>
          <w:rFonts w:hint="eastAsia"/>
        </w:rPr>
      </w:pPr>
    </w:p>
    <w:p>
      <w:pPr>
        <w:rPr>
          <w:rFonts w:hint="eastAsia"/>
        </w:rPr>
      </w:pP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24</w:t>
      </w:r>
      <w:r>
        <w:rPr>
          <w:rFonts w:hint="eastAsia"/>
        </w:rPr>
        <w:fldChar w:fldCharType="end"/>
      </w:r>
      <w:r>
        <w:rPr>
          <w:rFonts w:hint="eastAsia"/>
          <w:lang w:val="en-US" w:eastAsia="zh-CN"/>
        </w:rPr>
        <w:t xml:space="preserve"> </w:t>
      </w:r>
      <w:r>
        <w:rPr>
          <w:rFonts w:hint="eastAsia"/>
        </w:rPr>
        <w:t>QSn2.0-0.1-0.03产品不同状态力学性能检测数据统计表</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927"/>
        <w:gridCol w:w="557"/>
        <w:gridCol w:w="727"/>
        <w:gridCol w:w="927"/>
        <w:gridCol w:w="557"/>
        <w:gridCol w:w="727"/>
        <w:gridCol w:w="747"/>
        <w:gridCol w:w="557"/>
        <w:gridCol w:w="727"/>
        <w:gridCol w:w="993"/>
        <w:gridCol w:w="55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192"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1212"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w:t>
            </w:r>
          </w:p>
        </w:tc>
        <w:tc>
          <w:tcPr>
            <w:tcW w:w="1078"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c>
          <w:tcPr>
            <w:tcW w:w="1190"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50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3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3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2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50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2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4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394</w:t>
            </w:r>
            <w:r>
              <w:rPr>
                <w:rFonts w:hint="default"/>
                <w:lang w:val="en-US"/>
              </w:rPr>
              <w:t>～</w:t>
            </w:r>
            <w:r>
              <w:rPr>
                <w:rFonts w:hint="eastAsia"/>
              </w:rPr>
              <w:t>503</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448</w:t>
            </w:r>
          </w:p>
        </w:tc>
        <w:tc>
          <w:tcPr>
            <w:tcW w:w="50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306</w:t>
            </w:r>
            <w:r>
              <w:rPr>
                <w:rFonts w:hint="default"/>
                <w:lang w:val="en-US"/>
              </w:rPr>
              <w:t>～</w:t>
            </w:r>
            <w:r>
              <w:rPr>
                <w:rFonts w:hint="eastAsia"/>
              </w:rPr>
              <w:t>414</w:t>
            </w:r>
          </w:p>
        </w:tc>
        <w:tc>
          <w:tcPr>
            <w:tcW w:w="3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359</w:t>
            </w:r>
          </w:p>
        </w:tc>
        <w:tc>
          <w:tcPr>
            <w:tcW w:w="3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w:t>
            </w:r>
            <w:r>
              <w:rPr>
                <w:rFonts w:hint="default"/>
                <w:lang w:val="en-US"/>
              </w:rPr>
              <w:t>～</w:t>
            </w:r>
            <w:r>
              <w:rPr>
                <w:rFonts w:hint="eastAsia"/>
              </w:rPr>
              <w:t>28</w:t>
            </w:r>
          </w:p>
        </w:tc>
        <w:tc>
          <w:tcPr>
            <w:tcW w:w="2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22.4</w:t>
            </w:r>
          </w:p>
        </w:tc>
        <w:tc>
          <w:tcPr>
            <w:tcW w:w="50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120</w:t>
            </w:r>
            <w:r>
              <w:rPr>
                <w:rFonts w:hint="default"/>
                <w:lang w:val="en-US"/>
              </w:rPr>
              <w:t>～</w:t>
            </w:r>
            <w:r>
              <w:rPr>
                <w:rFonts w:hint="eastAsia"/>
              </w:rPr>
              <w:t>166</w:t>
            </w:r>
          </w:p>
        </w:tc>
        <w:tc>
          <w:tcPr>
            <w:tcW w:w="2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4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523</w:t>
            </w:r>
            <w:r>
              <w:rPr>
                <w:rFonts w:hint="default"/>
                <w:lang w:val="en-US"/>
              </w:rPr>
              <w:t>～</w:t>
            </w:r>
            <w:r>
              <w:rPr>
                <w:rFonts w:hint="eastAsia"/>
              </w:rPr>
              <w:t>600</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559</w:t>
            </w:r>
          </w:p>
        </w:tc>
        <w:tc>
          <w:tcPr>
            <w:tcW w:w="50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449</w:t>
            </w:r>
            <w:r>
              <w:rPr>
                <w:rFonts w:hint="default"/>
                <w:lang w:val="en-US"/>
              </w:rPr>
              <w:t>～</w:t>
            </w:r>
            <w:r>
              <w:rPr>
                <w:rFonts w:hint="eastAsia"/>
              </w:rPr>
              <w:t>546</w:t>
            </w:r>
          </w:p>
        </w:tc>
        <w:tc>
          <w:tcPr>
            <w:tcW w:w="3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492</w:t>
            </w:r>
          </w:p>
        </w:tc>
        <w:tc>
          <w:tcPr>
            <w:tcW w:w="3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w:t>
            </w:r>
            <w:r>
              <w:rPr>
                <w:rFonts w:hint="default"/>
                <w:lang w:val="en-US"/>
              </w:rPr>
              <w:t>～</w:t>
            </w:r>
            <w:r>
              <w:rPr>
                <w:rFonts w:hint="eastAsia"/>
              </w:rPr>
              <w:t>12</w:t>
            </w:r>
          </w:p>
        </w:tc>
        <w:tc>
          <w:tcPr>
            <w:tcW w:w="2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8.4</w:t>
            </w:r>
          </w:p>
        </w:tc>
        <w:tc>
          <w:tcPr>
            <w:tcW w:w="50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158</w:t>
            </w:r>
            <w:r>
              <w:rPr>
                <w:rFonts w:hint="default"/>
                <w:lang w:val="en-US"/>
              </w:rPr>
              <w:t>～</w:t>
            </w:r>
            <w:r>
              <w:rPr>
                <w:rFonts w:hint="eastAsia"/>
              </w:rPr>
              <w:t>192</w:t>
            </w:r>
          </w:p>
        </w:tc>
        <w:tc>
          <w:tcPr>
            <w:tcW w:w="2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4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547</w:t>
            </w:r>
            <w:r>
              <w:rPr>
                <w:rFonts w:hint="default"/>
                <w:lang w:val="en-US"/>
              </w:rPr>
              <w:t>～</w:t>
            </w:r>
            <w:r>
              <w:rPr>
                <w:rFonts w:hint="eastAsia"/>
              </w:rPr>
              <w:t>623</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585</w:t>
            </w:r>
          </w:p>
        </w:tc>
        <w:tc>
          <w:tcPr>
            <w:tcW w:w="50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488</w:t>
            </w:r>
            <w:r>
              <w:rPr>
                <w:rFonts w:hint="default"/>
                <w:lang w:val="en-US"/>
              </w:rPr>
              <w:t>～</w:t>
            </w:r>
            <w:r>
              <w:rPr>
                <w:rFonts w:hint="eastAsia"/>
              </w:rPr>
              <w:t>573</w:t>
            </w:r>
          </w:p>
        </w:tc>
        <w:tc>
          <w:tcPr>
            <w:tcW w:w="3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531</w:t>
            </w:r>
          </w:p>
        </w:tc>
        <w:tc>
          <w:tcPr>
            <w:tcW w:w="3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w:t>
            </w:r>
            <w:r>
              <w:rPr>
                <w:rFonts w:hint="default"/>
                <w:lang w:val="en-US"/>
              </w:rPr>
              <w:t>～</w:t>
            </w:r>
            <w:r>
              <w:rPr>
                <w:rFonts w:hint="eastAsia"/>
              </w:rPr>
              <w:t>10</w:t>
            </w:r>
          </w:p>
        </w:tc>
        <w:tc>
          <w:tcPr>
            <w:tcW w:w="2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6.4</w:t>
            </w:r>
          </w:p>
        </w:tc>
        <w:tc>
          <w:tcPr>
            <w:tcW w:w="50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168</w:t>
            </w:r>
            <w:r>
              <w:rPr>
                <w:rFonts w:hint="default"/>
                <w:lang w:val="en-US"/>
              </w:rPr>
              <w:t>～</w:t>
            </w:r>
            <w:r>
              <w:rPr>
                <w:rFonts w:hint="eastAsia"/>
              </w:rPr>
              <w:t>202</w:t>
            </w:r>
          </w:p>
        </w:tc>
        <w:tc>
          <w:tcPr>
            <w:tcW w:w="2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49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602</w:t>
            </w:r>
            <w:r>
              <w:rPr>
                <w:rFonts w:hint="default"/>
                <w:lang w:val="en-US"/>
              </w:rPr>
              <w:t>～</w:t>
            </w:r>
            <w:r>
              <w:rPr>
                <w:rFonts w:hint="eastAsia"/>
              </w:rPr>
              <w:t>668</w:t>
            </w:r>
          </w:p>
        </w:tc>
        <w:tc>
          <w:tcPr>
            <w:tcW w:w="2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634</w:t>
            </w:r>
          </w:p>
        </w:tc>
        <w:tc>
          <w:tcPr>
            <w:tcW w:w="50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548</w:t>
            </w:r>
            <w:r>
              <w:rPr>
                <w:rFonts w:hint="default"/>
                <w:lang w:val="en-US"/>
              </w:rPr>
              <w:t>～</w:t>
            </w:r>
            <w:r>
              <w:rPr>
                <w:rFonts w:hint="eastAsia"/>
              </w:rPr>
              <w:t>628</w:t>
            </w:r>
          </w:p>
        </w:tc>
        <w:tc>
          <w:tcPr>
            <w:tcW w:w="31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591</w:t>
            </w:r>
          </w:p>
        </w:tc>
        <w:tc>
          <w:tcPr>
            <w:tcW w:w="3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w:t>
            </w:r>
            <w:r>
              <w:rPr>
                <w:rFonts w:hint="default"/>
                <w:lang w:val="en-US"/>
              </w:rPr>
              <w:t>～</w:t>
            </w:r>
            <w:r>
              <w:rPr>
                <w:rFonts w:hint="eastAsia"/>
              </w:rPr>
              <w:t>5</w:t>
            </w:r>
          </w:p>
        </w:tc>
        <w:tc>
          <w:tcPr>
            <w:tcW w:w="2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3.5</w:t>
            </w:r>
          </w:p>
        </w:tc>
        <w:tc>
          <w:tcPr>
            <w:tcW w:w="50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184</w:t>
            </w:r>
            <w:r>
              <w:rPr>
                <w:rFonts w:hint="default"/>
                <w:lang w:val="en-US"/>
              </w:rPr>
              <w:t>～</w:t>
            </w:r>
            <w:r>
              <w:rPr>
                <w:rFonts w:hint="eastAsia"/>
              </w:rPr>
              <w:t>221</w:t>
            </w:r>
          </w:p>
        </w:tc>
        <w:tc>
          <w:tcPr>
            <w:tcW w:w="2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200</w:t>
            </w:r>
          </w:p>
        </w:tc>
      </w:tr>
    </w:tbl>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pic:cNvPicPr>
                  </pic:nvPicPr>
                  <pic:blipFill>
                    <a:blip r:embed="rId86"/>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pic:cNvPicPr>
                  </pic:nvPicPr>
                  <pic:blipFill>
                    <a:blip r:embed="rId87"/>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pic:cNvPicPr>
                  </pic:nvPicPr>
                  <pic:blipFill>
                    <a:blip r:embed="rId88"/>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89"/>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ascii="宋体" w:hAnsi="宋体" w:eastAsia="宋体" w:cs="宋体"/>
          <w:color w:val="000000"/>
          <w:kern w:val="0"/>
          <w:sz w:val="21"/>
          <w:szCs w:val="21"/>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31</w:t>
      </w:r>
      <w:r>
        <w:rPr>
          <w:rFonts w:hint="eastAsia"/>
        </w:rPr>
        <w:fldChar w:fldCharType="end"/>
      </w:r>
      <w:r>
        <w:rPr>
          <w:rFonts w:hint="eastAsia"/>
        </w:rPr>
        <w:t xml:space="preserve"> QSn2.0-0.1-0.03不同状态下抗拉强度直方图</w:t>
      </w:r>
    </w:p>
    <w:p>
      <w:pPr>
        <w:pStyle w:val="3"/>
        <w:rPr>
          <w:rFonts w:hint="eastAsia" w:ascii="宋体" w:hAnsi="宋体" w:eastAsia="宋体" w:cs="宋体"/>
          <w:color w:val="000000"/>
          <w:kern w:val="0"/>
          <w:sz w:val="21"/>
          <w:szCs w:val="21"/>
        </w:rPr>
      </w:pPr>
      <w:r>
        <w:rPr>
          <w:rFonts w:hint="eastAsia" w:ascii="宋体" w:hAnsi="宋体" w:eastAsia="宋体" w:cs="宋体"/>
          <w:sz w:val="21"/>
          <w:szCs w:val="21"/>
        </w:rPr>
        <w:drawing>
          <wp:inline distT="0" distB="0" distL="114300" distR="114300">
            <wp:extent cx="2635250" cy="1757045"/>
            <wp:effectExtent l="0" t="0" r="12700" b="14605"/>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pic:cNvPicPr>
                  </pic:nvPicPr>
                  <pic:blipFill>
                    <a:blip r:embed="rId90"/>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pic:cNvPicPr>
                  </pic:nvPicPr>
                  <pic:blipFill>
                    <a:blip r:embed="rId91"/>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pic:cNvPicPr>
                  </pic:nvPicPr>
                  <pic:blipFill>
                    <a:blip r:embed="rId92"/>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pic:cNvPicPr>
                  </pic:nvPicPr>
                  <pic:blipFill>
                    <a:blip r:embed="rId93"/>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32</w:t>
      </w:r>
      <w:r>
        <w:rPr>
          <w:rFonts w:hint="eastAsia"/>
        </w:rPr>
        <w:fldChar w:fldCharType="end"/>
      </w:r>
      <w:r>
        <w:rPr>
          <w:rFonts w:hint="eastAsia"/>
        </w:rPr>
        <w:t xml:space="preserve"> QSn2.0-0.1-0.03不同状态下规定塑性延伸强度直方图</w:t>
      </w:r>
    </w:p>
    <w:p>
      <w:pPr>
        <w:pStyle w:val="3"/>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pic:cNvPicPr>
                  </pic:nvPicPr>
                  <pic:blipFill>
                    <a:blip r:embed="rId94"/>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pic:cNvPicPr>
                  </pic:nvPicPr>
                  <pic:blipFill>
                    <a:blip r:embed="rId95"/>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pic:cNvPicPr>
                  </pic:nvPicPr>
                  <pic:blipFill>
                    <a:blip r:embed="rId96"/>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pic:cNvPicPr>
                  </pic:nvPicPr>
                  <pic:blipFill>
                    <a:blip r:embed="rId97"/>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33</w:t>
      </w:r>
      <w:r>
        <w:rPr>
          <w:rFonts w:hint="eastAsia"/>
        </w:rPr>
        <w:fldChar w:fldCharType="end"/>
      </w:r>
      <w:r>
        <w:rPr>
          <w:rFonts w:hint="eastAsia"/>
        </w:rPr>
        <w:t xml:space="preserve"> QSn2.0-0.1-0.03不同状态下断后伸长率直方图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pic:cNvPicPr>
                  </pic:nvPicPr>
                  <pic:blipFill>
                    <a:blip r:embed="rId98"/>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pic:cNvPicPr>
                  </pic:nvPicPr>
                  <pic:blipFill>
                    <a:blip r:embed="rId99"/>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pic:cNvPicPr>
                  </pic:nvPicPr>
                  <pic:blipFill>
                    <a:blip r:embed="rId100"/>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pic:cNvPicPr>
                  </pic:nvPicPr>
                  <pic:blipFill>
                    <a:blip r:embed="rId101"/>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34</w:t>
      </w:r>
      <w:r>
        <w:rPr>
          <w:rFonts w:hint="eastAsia"/>
        </w:rPr>
        <w:fldChar w:fldCharType="end"/>
      </w:r>
      <w:r>
        <w:rPr>
          <w:rFonts w:hint="eastAsia"/>
        </w:rPr>
        <w:t xml:space="preserve"> QSn2.0-0.1-0.03不同状态下维氏硬度直方图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因此，经过以上验证分析，QSn2.0-0.1-0.03力学性能确定如下：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25</w:t>
      </w:r>
      <w:r>
        <w:rPr>
          <w:rFonts w:hint="eastAsia"/>
        </w:rPr>
        <w:fldChar w:fldCharType="end"/>
      </w:r>
      <w:r>
        <w:rPr>
          <w:rFonts w:hint="eastAsia"/>
          <w:lang w:val="en-US" w:eastAsia="zh-CN"/>
        </w:rPr>
        <w:t xml:space="preserve"> </w:t>
      </w:r>
      <w:r>
        <w:rPr>
          <w:rFonts w:hint="eastAsia"/>
        </w:rPr>
        <w:t>QSn2.0-0.1-0.03力学性能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636"/>
        <w:gridCol w:w="1412"/>
        <w:gridCol w:w="2457"/>
        <w:gridCol w:w="2008"/>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40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8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抗拉强度Rm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11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规定塑性延伸强度Rp0.2</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97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断后伸长率A50mm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w:t>
            </w:r>
          </w:p>
        </w:tc>
        <w:tc>
          <w:tcPr>
            <w:tcW w:w="76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QSn2.0-0.1-0.03</w:t>
            </w:r>
          </w:p>
        </w:tc>
        <w:tc>
          <w:tcPr>
            <w:tcW w:w="406"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8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395</w:t>
            </w:r>
            <w:r>
              <w:rPr>
                <w:rFonts w:hint="default"/>
                <w:lang w:val="en-US"/>
              </w:rPr>
              <w:t>～</w:t>
            </w:r>
            <w:r>
              <w:rPr>
                <w:rFonts w:hint="eastAsia"/>
              </w:rPr>
              <w:t>500</w:t>
            </w:r>
          </w:p>
        </w:tc>
        <w:tc>
          <w:tcPr>
            <w:tcW w:w="11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295</w:t>
            </w:r>
            <w:r>
              <w:rPr>
                <w:rFonts w:hint="default"/>
                <w:lang w:val="en-US"/>
              </w:rPr>
              <w:t>～</w:t>
            </w:r>
            <w:r>
              <w:rPr>
                <w:rFonts w:hint="eastAsia"/>
              </w:rPr>
              <w:t>415</w:t>
            </w:r>
          </w:p>
        </w:tc>
        <w:tc>
          <w:tcPr>
            <w:tcW w:w="97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w:t>
            </w:r>
          </w:p>
        </w:tc>
        <w:tc>
          <w:tcPr>
            <w:tcW w:w="76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120</w:t>
            </w:r>
            <w:r>
              <w:rPr>
                <w:rFonts w:hint="default"/>
                <w:lang w:val="en-US"/>
              </w:rPr>
              <w:t>～</w:t>
            </w:r>
            <w:r>
              <w:rPr>
                <w:rFonts w:hint="eastAsia"/>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06"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8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515</w:t>
            </w:r>
            <w:r>
              <w:rPr>
                <w:rFonts w:hint="default"/>
                <w:lang w:val="en-US"/>
              </w:rPr>
              <w:t>～</w:t>
            </w:r>
            <w:r>
              <w:rPr>
                <w:rFonts w:hint="eastAsia"/>
              </w:rPr>
              <w:t>600</w:t>
            </w:r>
          </w:p>
        </w:tc>
        <w:tc>
          <w:tcPr>
            <w:tcW w:w="11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440</w:t>
            </w:r>
            <w:r>
              <w:rPr>
                <w:rFonts w:hint="default"/>
                <w:lang w:val="en-US"/>
              </w:rPr>
              <w:t>～</w:t>
            </w:r>
            <w:r>
              <w:rPr>
                <w:rFonts w:hint="eastAsia"/>
              </w:rPr>
              <w:t>545</w:t>
            </w:r>
          </w:p>
        </w:tc>
        <w:tc>
          <w:tcPr>
            <w:tcW w:w="97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w:t>
            </w:r>
          </w:p>
        </w:tc>
        <w:tc>
          <w:tcPr>
            <w:tcW w:w="76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160</w:t>
            </w:r>
            <w:r>
              <w:rPr>
                <w:rFonts w:hint="default"/>
                <w:lang w:val="en-US"/>
              </w:rPr>
              <w:t>～</w:t>
            </w:r>
            <w:r>
              <w:rPr>
                <w:rFonts w:hint="eastAsia"/>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06"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8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550</w:t>
            </w:r>
            <w:r>
              <w:rPr>
                <w:rFonts w:hint="default"/>
                <w:lang w:val="en-US"/>
              </w:rPr>
              <w:t>～</w:t>
            </w:r>
            <w:r>
              <w:rPr>
                <w:rFonts w:hint="eastAsia"/>
              </w:rPr>
              <w:t>625</w:t>
            </w:r>
          </w:p>
        </w:tc>
        <w:tc>
          <w:tcPr>
            <w:tcW w:w="11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490</w:t>
            </w:r>
            <w:r>
              <w:rPr>
                <w:rFonts w:hint="default"/>
                <w:lang w:val="en-US"/>
              </w:rPr>
              <w:t>～</w:t>
            </w:r>
            <w:r>
              <w:rPr>
                <w:rFonts w:hint="eastAsia"/>
              </w:rPr>
              <w:t>570</w:t>
            </w:r>
          </w:p>
        </w:tc>
        <w:tc>
          <w:tcPr>
            <w:tcW w:w="97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w:t>
            </w:r>
          </w:p>
        </w:tc>
        <w:tc>
          <w:tcPr>
            <w:tcW w:w="76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170</w:t>
            </w:r>
            <w:r>
              <w:rPr>
                <w:rFonts w:hint="default"/>
                <w:lang w:val="en-US"/>
              </w:rPr>
              <w:t>～</w:t>
            </w:r>
            <w:r>
              <w:rPr>
                <w:rFonts w:hint="eastAsi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06" w:type="pct"/>
            <w:noWrap/>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8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605</w:t>
            </w:r>
            <w:r>
              <w:rPr>
                <w:rFonts w:hint="default"/>
                <w:lang w:val="en-US"/>
              </w:rPr>
              <w:t>～</w:t>
            </w:r>
            <w:r>
              <w:rPr>
                <w:rFonts w:hint="eastAsia"/>
              </w:rPr>
              <w:t>665</w:t>
            </w:r>
          </w:p>
        </w:tc>
        <w:tc>
          <w:tcPr>
            <w:tcW w:w="11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550</w:t>
            </w:r>
            <w:r>
              <w:rPr>
                <w:rFonts w:hint="default"/>
                <w:lang w:val="en-US"/>
              </w:rPr>
              <w:t>～</w:t>
            </w:r>
            <w:r>
              <w:rPr>
                <w:rFonts w:hint="eastAsia"/>
              </w:rPr>
              <w:t>625</w:t>
            </w:r>
          </w:p>
        </w:tc>
        <w:tc>
          <w:tcPr>
            <w:tcW w:w="97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w:t>
            </w:r>
          </w:p>
        </w:tc>
        <w:tc>
          <w:tcPr>
            <w:tcW w:w="76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≥185</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实测QSn6.5-0.1合金力学性能的数据统计结果见表26，分布直方图见图34-图35。</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26</w:t>
      </w:r>
      <w:r>
        <w:rPr>
          <w:rFonts w:hint="eastAsia"/>
        </w:rPr>
        <w:fldChar w:fldCharType="end"/>
      </w:r>
      <w:r>
        <w:rPr>
          <w:rFonts w:hint="eastAsia"/>
          <w:lang w:val="en-US" w:eastAsia="zh-CN"/>
        </w:rPr>
        <w:t xml:space="preserve"> </w:t>
      </w:r>
      <w:r>
        <w:rPr>
          <w:rFonts w:hint="eastAsia"/>
        </w:rPr>
        <w:t>QSn6.5-0.1产品不同状态力学性能检测数据统计表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729"/>
        <w:gridCol w:w="1003"/>
        <w:gridCol w:w="1356"/>
        <w:gridCol w:w="1755"/>
        <w:gridCol w:w="1003"/>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2"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2201"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2215"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93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5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73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94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5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73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93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487～613</w:t>
            </w:r>
          </w:p>
        </w:tc>
        <w:tc>
          <w:tcPr>
            <w:tcW w:w="5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3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546</w:t>
            </w:r>
          </w:p>
        </w:tc>
        <w:tc>
          <w:tcPr>
            <w:tcW w:w="94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150～192</w:t>
            </w:r>
          </w:p>
        </w:tc>
        <w:tc>
          <w:tcPr>
            <w:tcW w:w="5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3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H03</w:t>
            </w:r>
          </w:p>
        </w:tc>
        <w:tc>
          <w:tcPr>
            <w:tcW w:w="93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527～630</w:t>
            </w:r>
          </w:p>
        </w:tc>
        <w:tc>
          <w:tcPr>
            <w:tcW w:w="5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3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579</w:t>
            </w:r>
          </w:p>
        </w:tc>
        <w:tc>
          <w:tcPr>
            <w:tcW w:w="94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159～206</w:t>
            </w:r>
          </w:p>
        </w:tc>
        <w:tc>
          <w:tcPr>
            <w:tcW w:w="5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3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93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3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94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180～228</w:t>
            </w:r>
          </w:p>
        </w:tc>
        <w:tc>
          <w:tcPr>
            <w:tcW w:w="5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3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93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3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94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198～243</w:t>
            </w:r>
          </w:p>
        </w:tc>
        <w:tc>
          <w:tcPr>
            <w:tcW w:w="54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73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220</w:t>
            </w:r>
          </w:p>
        </w:tc>
      </w:tr>
    </w:tbl>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5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
                    <pic:cNvPicPr>
                      <a:picLocks noChangeAspect="1"/>
                    </pic:cNvPicPr>
                  </pic:nvPicPr>
                  <pic:blipFill>
                    <a:blip r:embed="rId102"/>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5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
                    <pic:cNvPicPr>
                      <a:picLocks noChangeAspect="1"/>
                    </pic:cNvPicPr>
                  </pic:nvPicPr>
                  <pic:blipFill>
                    <a:blip r:embed="rId103"/>
                    <a:stretch>
                      <a:fillRect/>
                    </a:stretch>
                  </pic:blipFill>
                  <pic:spPr>
                    <a:xfrm>
                      <a:off x="0" y="0"/>
                      <a:ext cx="2635250" cy="1757045"/>
                    </a:xfrm>
                    <a:prstGeom prst="rect">
                      <a:avLst/>
                    </a:prstGeom>
                    <a:noFill/>
                    <a:ln>
                      <a:noFill/>
                    </a:ln>
                  </pic:spPr>
                </pic:pic>
              </a:graphicData>
            </a:graphic>
          </wp:inline>
        </w:drawing>
      </w:r>
    </w:p>
    <w:p>
      <w:pPr>
        <w:pStyle w:val="9"/>
        <w:jc w:val="center"/>
        <w:rPr>
          <w:rFonts w:hint="eastAsia" w:ascii="宋体" w:hAnsi="宋体" w:eastAsia="宋体" w:cs="宋体"/>
          <w:color w:val="000000"/>
          <w:kern w:val="0"/>
          <w:sz w:val="21"/>
          <w:szCs w:val="21"/>
        </w:rPr>
      </w:pP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图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color w:val="000000"/>
          <w:kern w:val="0"/>
          <w:sz w:val="21"/>
          <w:szCs w:val="21"/>
        </w:rPr>
        <w:t xml:space="preserve"> QSn6.5-0.1不同状态下抗拉强度直方图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
                    <pic:cNvPicPr>
                      <a:picLocks noChangeAspect="1"/>
                    </pic:cNvPicPr>
                  </pic:nvPicPr>
                  <pic:blipFill>
                    <a:blip r:embed="rId104"/>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5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
                    <pic:cNvPicPr>
                      <a:picLocks noChangeAspect="1"/>
                    </pic:cNvPicPr>
                  </pic:nvPicPr>
                  <pic:blipFill>
                    <a:blip r:embed="rId105"/>
                    <a:stretch>
                      <a:fillRect/>
                    </a:stretch>
                  </pic:blipFill>
                  <pic:spPr>
                    <a:xfrm>
                      <a:off x="0" y="0"/>
                      <a:ext cx="2635250" cy="17570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pic:cNvPicPr>
                      <a:picLocks noChangeAspect="1"/>
                    </pic:cNvPicPr>
                  </pic:nvPicPr>
                  <pic:blipFill>
                    <a:blip r:embed="rId106"/>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5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
                    <pic:cNvPicPr>
                      <a:picLocks noChangeAspect="1"/>
                    </pic:cNvPicPr>
                  </pic:nvPicPr>
                  <pic:blipFill>
                    <a:blip r:embed="rId107"/>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36</w:t>
      </w:r>
      <w:r>
        <w:rPr>
          <w:rFonts w:hint="eastAsia"/>
        </w:rPr>
        <w:fldChar w:fldCharType="end"/>
      </w:r>
      <w:r>
        <w:rPr>
          <w:rFonts w:hint="eastAsia"/>
        </w:rPr>
        <w:t xml:space="preserve"> QSn6.5-0.1不同状态下维氏硬度直方图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因此，经过以上验证分析，QSn6.5-0.1力学性能确定如下：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27</w:t>
      </w:r>
      <w:r>
        <w:rPr>
          <w:rFonts w:hint="eastAsia"/>
        </w:rPr>
        <w:fldChar w:fldCharType="end"/>
      </w:r>
      <w:r>
        <w:rPr>
          <w:rFonts w:hint="eastAsia"/>
          <w:lang w:eastAsia="zh-CN"/>
        </w:rPr>
        <w:t xml:space="preserve"> </w:t>
      </w:r>
      <w:r>
        <w:rPr>
          <w:rFonts w:hint="eastAsia"/>
        </w:rPr>
        <w:t>QSn6.5-0.1力学性能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0"/>
        <w:gridCol w:w="1475"/>
        <w:gridCol w:w="2874"/>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7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5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抗拉强度Rm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133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9"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QSn6.5-0.1</w:t>
            </w:r>
          </w:p>
        </w:tc>
        <w:tc>
          <w:tcPr>
            <w:tcW w:w="7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15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490～610</w:t>
            </w:r>
          </w:p>
        </w:tc>
        <w:tc>
          <w:tcPr>
            <w:tcW w:w="133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9"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H03</w:t>
            </w:r>
          </w:p>
        </w:tc>
        <w:tc>
          <w:tcPr>
            <w:tcW w:w="15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530～630</w:t>
            </w:r>
          </w:p>
        </w:tc>
        <w:tc>
          <w:tcPr>
            <w:tcW w:w="133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9"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15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33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9"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79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154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33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200～240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实测QSn6.5-0.4合金力学性能的数据统计结果见表28，分布直方图见图</w:t>
      </w:r>
      <w:r>
        <w:rPr>
          <w:rFonts w:hint="eastAsia"/>
          <w:lang w:val="en-US" w:eastAsia="zh-CN"/>
        </w:rPr>
        <w:t>37</w:t>
      </w:r>
      <w:r>
        <w:rPr>
          <w:rFonts w:hint="eastAsia"/>
        </w:rPr>
        <w:t>。</w:t>
      </w:r>
    </w:p>
    <w:p>
      <w:pPr>
        <w:pStyle w:val="9"/>
        <w:bidi w:val="0"/>
        <w:jc w:val="center"/>
        <w:rPr>
          <w:rFonts w:hint="eastAsia"/>
        </w:rPr>
      </w:pPr>
    </w:p>
    <w:p>
      <w:pPr>
        <w:pStyle w:val="9"/>
        <w:bidi w:val="0"/>
        <w:jc w:val="center"/>
        <w:rPr>
          <w:rFonts w:hint="eastAsia"/>
        </w:rPr>
      </w:pP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28</w:t>
      </w:r>
      <w:r>
        <w:rPr>
          <w:rFonts w:hint="eastAsia"/>
        </w:rPr>
        <w:fldChar w:fldCharType="end"/>
      </w:r>
      <w:r>
        <w:rPr>
          <w:rFonts w:hint="eastAsia"/>
          <w:lang w:val="en-US" w:eastAsia="zh-CN"/>
        </w:rPr>
        <w:t xml:space="preserve"> </w:t>
      </w:r>
      <w:r>
        <w:rPr>
          <w:rFonts w:hint="eastAsia"/>
        </w:rPr>
        <w:t>QSn6.5-0.4产品不同状态力学性能检测数据统计表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1"/>
        <w:gridCol w:w="3103"/>
        <w:gridCol w:w="1801"/>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5"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3954"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5"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6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97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131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16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560～693</w:t>
            </w:r>
          </w:p>
        </w:tc>
        <w:tc>
          <w:tcPr>
            <w:tcW w:w="97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131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167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665</w:t>
            </w:r>
            <w:r>
              <w:rPr>
                <w:rFonts w:hint="default"/>
                <w:lang w:val="en-US"/>
              </w:rPr>
              <w:t>～</w:t>
            </w:r>
            <w:r>
              <w:rPr>
                <w:rFonts w:hint="eastAsia"/>
              </w:rPr>
              <w:t>745</w:t>
            </w:r>
          </w:p>
        </w:tc>
        <w:tc>
          <w:tcPr>
            <w:tcW w:w="97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131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706</w:t>
            </w:r>
          </w:p>
        </w:tc>
      </w:tr>
    </w:tbl>
    <w:p>
      <w:pPr>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5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
                    <pic:cNvPicPr>
                      <a:picLocks noChangeAspect="1"/>
                    </pic:cNvPicPr>
                  </pic:nvPicPr>
                  <pic:blipFill>
                    <a:blip r:embed="rId108"/>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6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
                    <pic:cNvPicPr>
                      <a:picLocks noChangeAspect="1"/>
                    </pic:cNvPicPr>
                  </pic:nvPicPr>
                  <pic:blipFill>
                    <a:blip r:embed="rId109"/>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37</w:t>
      </w:r>
      <w:r>
        <w:rPr>
          <w:rFonts w:hint="eastAsia"/>
        </w:rPr>
        <w:fldChar w:fldCharType="end"/>
      </w:r>
      <w:r>
        <w:rPr>
          <w:rFonts w:hint="eastAsia"/>
        </w:rPr>
        <w:t xml:space="preserve"> QSn6.5-0.4不同状态下抗拉强度直方图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因此，经过以上验证分析，QSn6.5-0.4力学性能确定如下：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29</w:t>
      </w:r>
      <w:r>
        <w:rPr>
          <w:rFonts w:hint="eastAsia"/>
        </w:rPr>
        <w:fldChar w:fldCharType="end"/>
      </w:r>
      <w:r>
        <w:rPr>
          <w:rFonts w:hint="eastAsia"/>
          <w:lang w:val="en-US" w:eastAsia="zh-CN"/>
        </w:rPr>
        <w:t xml:space="preserve"> </w:t>
      </w:r>
      <w:r>
        <w:rPr>
          <w:rFonts w:hint="eastAsia"/>
        </w:rPr>
        <w:t>QSn6.5-0.4力学性能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7"/>
        <w:gridCol w:w="2013"/>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10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211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抗拉强度Rm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2"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QSn6.5-0.4</w:t>
            </w:r>
          </w:p>
        </w:tc>
        <w:tc>
          <w:tcPr>
            <w:tcW w:w="10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211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560～690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2"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0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211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≥665</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实测QSn8-0.3合金力学性能的数据统计结果见表30，分布直方图见图3</w:t>
      </w:r>
      <w:r>
        <w:rPr>
          <w:rFonts w:hint="eastAsia"/>
          <w:lang w:val="en-US" w:eastAsia="zh-CN"/>
        </w:rPr>
        <w:t>8</w:t>
      </w:r>
      <w:r>
        <w:rPr>
          <w:rFonts w:hint="eastAsia"/>
        </w:rPr>
        <w:t>-图</w:t>
      </w:r>
      <w:r>
        <w:rPr>
          <w:rFonts w:hint="eastAsia"/>
          <w:lang w:val="en-US" w:eastAsia="zh-CN"/>
        </w:rPr>
        <w:t>40</w:t>
      </w:r>
      <w:r>
        <w:rPr>
          <w:rFonts w:hint="eastAsia"/>
        </w:rPr>
        <w:t>。</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30</w:t>
      </w:r>
      <w:r>
        <w:rPr>
          <w:rFonts w:hint="eastAsia"/>
        </w:rPr>
        <w:fldChar w:fldCharType="end"/>
      </w:r>
      <w:r>
        <w:rPr>
          <w:rFonts w:hint="eastAsia"/>
          <w:lang w:val="en-US" w:eastAsia="zh-CN"/>
        </w:rPr>
        <w:t xml:space="preserve"> </w:t>
      </w:r>
      <w:r>
        <w:rPr>
          <w:rFonts w:hint="eastAsia"/>
        </w:rPr>
        <w:t>QSn8-0.3产品不同状态力学性能检测数据统计表</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1235"/>
        <w:gridCol w:w="717"/>
        <w:gridCol w:w="964"/>
        <w:gridCol w:w="988"/>
        <w:gridCol w:w="717"/>
        <w:gridCol w:w="958"/>
        <w:gridCol w:w="1254"/>
        <w:gridCol w:w="71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570"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1434"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c>
          <w:tcPr>
            <w:tcW w:w="1579"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66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51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5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5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67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51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H01</w:t>
            </w:r>
          </w:p>
        </w:tc>
        <w:tc>
          <w:tcPr>
            <w:tcW w:w="66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1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39</w:t>
            </w:r>
            <w:r>
              <w:rPr>
                <w:rFonts w:hint="default"/>
                <w:lang w:val="en-US"/>
              </w:rPr>
              <w:t>～</w:t>
            </w:r>
            <w:r>
              <w:rPr>
                <w:rFonts w:hint="eastAsia"/>
              </w:rPr>
              <w:t>69</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5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53</w:t>
            </w:r>
          </w:p>
        </w:tc>
        <w:tc>
          <w:tcPr>
            <w:tcW w:w="67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1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66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490～611</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51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649</w:t>
            </w:r>
          </w:p>
        </w:tc>
        <w:tc>
          <w:tcPr>
            <w:tcW w:w="5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29</w:t>
            </w:r>
            <w:r>
              <w:rPr>
                <w:rFonts w:hint="default"/>
                <w:lang w:val="en-US"/>
              </w:rPr>
              <w:t>～</w:t>
            </w:r>
            <w:r>
              <w:rPr>
                <w:rFonts w:hint="eastAsia"/>
              </w:rPr>
              <w:t>50</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5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40</w:t>
            </w:r>
          </w:p>
        </w:tc>
        <w:tc>
          <w:tcPr>
            <w:tcW w:w="67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149～204</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51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66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591～705</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51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650</w:t>
            </w:r>
          </w:p>
        </w:tc>
        <w:tc>
          <w:tcPr>
            <w:tcW w:w="5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67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187～238</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51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66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684～785</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51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732</w:t>
            </w:r>
          </w:p>
        </w:tc>
        <w:tc>
          <w:tcPr>
            <w:tcW w:w="5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67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210～252</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51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66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732～830</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51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780</w:t>
            </w:r>
          </w:p>
        </w:tc>
        <w:tc>
          <w:tcPr>
            <w:tcW w:w="53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1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67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228～275</w:t>
            </w:r>
          </w:p>
        </w:tc>
        <w:tc>
          <w:tcPr>
            <w:tcW w:w="38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51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250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6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7"/>
                    <pic:cNvPicPr>
                      <a:picLocks noChangeAspect="1"/>
                    </pic:cNvPicPr>
                  </pic:nvPicPr>
                  <pic:blipFill>
                    <a:blip r:embed="rId110"/>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6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8"/>
                    <pic:cNvPicPr>
                      <a:picLocks noChangeAspect="1"/>
                    </pic:cNvPicPr>
                  </pic:nvPicPr>
                  <pic:blipFill>
                    <a:blip r:embed="rId111"/>
                    <a:stretch>
                      <a:fillRect/>
                    </a:stretch>
                  </pic:blipFill>
                  <pic:spPr>
                    <a:xfrm>
                      <a:off x="0" y="0"/>
                      <a:ext cx="2635250" cy="1757045"/>
                    </a:xfrm>
                    <a:prstGeom prst="rect">
                      <a:avLst/>
                    </a:prstGeom>
                    <a:noFill/>
                    <a:ln>
                      <a:noFill/>
                    </a:ln>
                  </pic:spPr>
                </pic:pic>
              </a:graphicData>
            </a:graphic>
          </wp:inline>
        </w:drawing>
      </w:r>
    </w:p>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6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9"/>
                    <pic:cNvPicPr>
                      <a:picLocks noChangeAspect="1"/>
                    </pic:cNvPicPr>
                  </pic:nvPicPr>
                  <pic:blipFill>
                    <a:blip r:embed="rId112"/>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6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0"/>
                    <pic:cNvPicPr>
                      <a:picLocks noChangeAspect="1"/>
                    </pic:cNvPicPr>
                  </pic:nvPicPr>
                  <pic:blipFill>
                    <a:blip r:embed="rId113"/>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38</w:t>
      </w:r>
      <w:r>
        <w:rPr>
          <w:rFonts w:hint="eastAsia"/>
        </w:rPr>
        <w:fldChar w:fldCharType="end"/>
      </w:r>
      <w:r>
        <w:rPr>
          <w:rFonts w:hint="eastAsia"/>
          <w:lang w:val="en-US" w:eastAsia="zh-CN"/>
        </w:rPr>
        <w:t xml:space="preserve"> </w:t>
      </w:r>
      <w:r>
        <w:rPr>
          <w:rFonts w:hint="eastAsia"/>
        </w:rPr>
        <w:t>QSn8-0.3不同状态下抗拉强度直方图</w:t>
      </w:r>
    </w:p>
    <w:p>
      <w:pPr>
        <w:pStyle w:val="3"/>
        <w:rPr>
          <w:rFonts w:hint="eastAsia" w:ascii="宋体" w:hAnsi="宋体" w:eastAsia="宋体" w:cs="宋体"/>
          <w:color w:val="000000"/>
          <w:kern w:val="0"/>
          <w:sz w:val="21"/>
          <w:szCs w:val="21"/>
        </w:rPr>
      </w:pPr>
      <w:r>
        <w:rPr>
          <w:rFonts w:hint="eastAsia" w:ascii="宋体" w:hAnsi="宋体" w:eastAsia="宋体" w:cs="宋体"/>
          <w:sz w:val="21"/>
          <w:szCs w:val="21"/>
        </w:rPr>
        <w:drawing>
          <wp:inline distT="0" distB="0" distL="114300" distR="114300">
            <wp:extent cx="2635250" cy="1757045"/>
            <wp:effectExtent l="0" t="0" r="12700" b="14605"/>
            <wp:docPr id="6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1"/>
                    <pic:cNvPicPr>
                      <a:picLocks noChangeAspect="1"/>
                    </pic:cNvPicPr>
                  </pic:nvPicPr>
                  <pic:blipFill>
                    <a:blip r:embed="rId114"/>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6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2"/>
                    <pic:cNvPicPr>
                      <a:picLocks noChangeAspect="1"/>
                    </pic:cNvPicPr>
                  </pic:nvPicPr>
                  <pic:blipFill>
                    <a:blip r:embed="rId115"/>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39</w:t>
      </w:r>
      <w:r>
        <w:rPr>
          <w:rFonts w:hint="eastAsia"/>
        </w:rPr>
        <w:fldChar w:fldCharType="end"/>
      </w:r>
      <w:r>
        <w:rPr>
          <w:rFonts w:hint="eastAsia"/>
        </w:rPr>
        <w:t xml:space="preserve"> QSn8-0.3不同状态下断后伸长率直方图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color w:val="000000"/>
          <w:kern w:val="0"/>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7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3"/>
                    <pic:cNvPicPr>
                      <a:picLocks noChangeAspect="1"/>
                    </pic:cNvPicPr>
                  </pic:nvPicPr>
                  <pic:blipFill>
                    <a:blip r:embed="rId116"/>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7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4"/>
                    <pic:cNvPicPr>
                      <a:picLocks noChangeAspect="1"/>
                    </pic:cNvPicPr>
                  </pic:nvPicPr>
                  <pic:blipFill>
                    <a:blip r:embed="rId117"/>
                    <a:stretch>
                      <a:fillRect/>
                    </a:stretch>
                  </pic:blipFill>
                  <pic:spPr>
                    <a:xfrm>
                      <a:off x="0" y="0"/>
                      <a:ext cx="2635250" cy="17570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7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5"/>
                    <pic:cNvPicPr>
                      <a:picLocks noChangeAspect="1"/>
                    </pic:cNvPicPr>
                  </pic:nvPicPr>
                  <pic:blipFill>
                    <a:blip r:embed="rId118"/>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7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6"/>
                    <pic:cNvPicPr>
                      <a:picLocks noChangeAspect="1"/>
                    </pic:cNvPicPr>
                  </pic:nvPicPr>
                  <pic:blipFill>
                    <a:blip r:embed="rId119"/>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40</w:t>
      </w:r>
      <w:r>
        <w:rPr>
          <w:rFonts w:hint="eastAsia"/>
        </w:rPr>
        <w:fldChar w:fldCharType="end"/>
      </w:r>
      <w:r>
        <w:rPr>
          <w:rFonts w:hint="eastAsia"/>
        </w:rPr>
        <w:t xml:space="preserve"> QSn8-0.3不同状态下维氏硬度直方图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因此，经过以上验证分析，QSn8-0.3力学性能确定如下：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31</w:t>
      </w:r>
      <w:r>
        <w:rPr>
          <w:rFonts w:hint="eastAsia"/>
        </w:rPr>
        <w:fldChar w:fldCharType="end"/>
      </w:r>
      <w:r>
        <w:rPr>
          <w:rFonts w:hint="eastAsia"/>
          <w:lang w:val="en-US" w:eastAsia="zh-CN"/>
        </w:rPr>
        <w:t xml:space="preserve"> </w:t>
      </w:r>
      <w:r>
        <w:rPr>
          <w:rFonts w:hint="eastAsia"/>
        </w:rPr>
        <w:t>QSn8-0.3力学性能</w:t>
      </w:r>
    </w:p>
    <w:tbl>
      <w:tblPr>
        <w:tblStyle w:val="1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4"/>
        <w:gridCol w:w="1105"/>
        <w:gridCol w:w="2147"/>
        <w:gridCol w:w="2340"/>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5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15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抗拉强度Rm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12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断后伸长率A50</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w:t>
            </w:r>
          </w:p>
        </w:tc>
        <w:tc>
          <w:tcPr>
            <w:tcW w:w="9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88"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QSn8-0.3</w:t>
            </w:r>
          </w:p>
        </w:tc>
        <w:tc>
          <w:tcPr>
            <w:tcW w:w="5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H01</w:t>
            </w:r>
          </w:p>
        </w:tc>
        <w:tc>
          <w:tcPr>
            <w:tcW w:w="115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12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≥40</w:t>
            </w:r>
          </w:p>
        </w:tc>
        <w:tc>
          <w:tcPr>
            <w:tcW w:w="9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88"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115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490～610</w:t>
            </w:r>
          </w:p>
        </w:tc>
        <w:tc>
          <w:tcPr>
            <w:tcW w:w="12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≥30</w:t>
            </w:r>
          </w:p>
        </w:tc>
        <w:tc>
          <w:tcPr>
            <w:tcW w:w="9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88"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115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590～705</w:t>
            </w:r>
          </w:p>
        </w:tc>
        <w:tc>
          <w:tcPr>
            <w:tcW w:w="12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9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88"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115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685～785</w:t>
            </w:r>
          </w:p>
        </w:tc>
        <w:tc>
          <w:tcPr>
            <w:tcW w:w="12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9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210～250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88"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59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115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≥735</w:t>
            </w:r>
          </w:p>
        </w:tc>
        <w:tc>
          <w:tcPr>
            <w:tcW w:w="1260"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9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≥230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实测QSn10-0.2合金力学性能的数据统计结果见表32，分布直方图见图40-图43。</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32</w:t>
      </w:r>
      <w:r>
        <w:rPr>
          <w:rFonts w:hint="eastAsia"/>
        </w:rPr>
        <w:fldChar w:fldCharType="end"/>
      </w:r>
      <w:r>
        <w:rPr>
          <w:rFonts w:hint="eastAsia"/>
        </w:rPr>
        <w:t xml:space="preserve"> QSn10-0.2产品不同状态力学性能检测数据统计表</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927"/>
        <w:gridCol w:w="557"/>
        <w:gridCol w:w="727"/>
        <w:gridCol w:w="927"/>
        <w:gridCol w:w="557"/>
        <w:gridCol w:w="727"/>
        <w:gridCol w:w="747"/>
        <w:gridCol w:w="557"/>
        <w:gridCol w:w="727"/>
        <w:gridCol w:w="993"/>
        <w:gridCol w:w="55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1227"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1223"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w:t>
            </w:r>
          </w:p>
        </w:tc>
        <w:tc>
          <w:tcPr>
            <w:tcW w:w="1065"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c>
          <w:tcPr>
            <w:tcW w:w="1176" w:type="pct"/>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45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40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3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523～626</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45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573</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461～591</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40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526</w:t>
            </w:r>
          </w:p>
        </w:tc>
        <w:tc>
          <w:tcPr>
            <w:tcW w:w="3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23～50</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37</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160～210</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651～753</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45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699</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591～710</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40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659</w:t>
            </w:r>
          </w:p>
        </w:tc>
        <w:tc>
          <w:tcPr>
            <w:tcW w:w="3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11～25</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200～240</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741～844</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45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789</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651～805</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40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732</w:t>
            </w:r>
          </w:p>
        </w:tc>
        <w:tc>
          <w:tcPr>
            <w:tcW w:w="3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7～16</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≥230</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793～892</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45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841</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702～870</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40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788</w:t>
            </w:r>
          </w:p>
        </w:tc>
        <w:tc>
          <w:tcPr>
            <w:tcW w:w="3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4～8</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w:t>
            </w: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≥240</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H10</w:t>
            </w:r>
          </w:p>
        </w:tc>
        <w:tc>
          <w:tcPr>
            <w:tcW w:w="49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824～920</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451"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865</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749～910</w:t>
            </w:r>
          </w:p>
        </w:tc>
        <w:tc>
          <w:tcPr>
            <w:tcW w:w="407"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40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824</w:t>
            </w:r>
          </w:p>
        </w:tc>
        <w:tc>
          <w:tcPr>
            <w:tcW w:w="39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3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≥250</w:t>
            </w:r>
          </w:p>
        </w:tc>
        <w:tc>
          <w:tcPr>
            <w:tcW w:w="28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393"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271</w:t>
            </w:r>
          </w:p>
        </w:tc>
      </w:tr>
    </w:tbl>
    <w:p>
      <w:pPr>
        <w:jc w:val="center"/>
        <w:rPr>
          <w:rFonts w:hint="eastAsia" w:ascii="宋体" w:hAnsi="宋体" w:eastAsia="宋体" w:cs="宋体"/>
          <w:color w:val="000000"/>
          <w:kern w:val="0"/>
          <w:sz w:val="21"/>
          <w:szCs w:val="21"/>
        </w:rPr>
      </w:pPr>
    </w:p>
    <w:p>
      <w:pPr>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7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7"/>
                    <pic:cNvPicPr>
                      <a:picLocks noChangeAspect="1"/>
                    </pic:cNvPicPr>
                  </pic:nvPicPr>
                  <pic:blipFill>
                    <a:blip r:embed="rId120"/>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7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8"/>
                    <pic:cNvPicPr>
                      <a:picLocks noChangeAspect="1"/>
                    </pic:cNvPicPr>
                  </pic:nvPicPr>
                  <pic:blipFill>
                    <a:blip r:embed="rId121"/>
                    <a:stretch>
                      <a:fillRect/>
                    </a:stretch>
                  </pic:blipFill>
                  <pic:spPr>
                    <a:xfrm>
                      <a:off x="0" y="0"/>
                      <a:ext cx="2635250" cy="1757045"/>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before="0"/>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7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9"/>
                    <pic:cNvPicPr>
                      <a:picLocks noChangeAspect="1"/>
                    </pic:cNvPicPr>
                  </pic:nvPicPr>
                  <pic:blipFill>
                    <a:blip r:embed="rId122"/>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7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0"/>
                    <pic:cNvPicPr>
                      <a:picLocks noChangeAspect="1"/>
                    </pic:cNvPicPr>
                  </pic:nvPicPr>
                  <pic:blipFill>
                    <a:blip r:embed="rId123"/>
                    <a:stretch>
                      <a:fillRect/>
                    </a:stretch>
                  </pic:blipFill>
                  <pic:spPr>
                    <a:xfrm>
                      <a:off x="0" y="0"/>
                      <a:ext cx="2635250" cy="17570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7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1"/>
                    <pic:cNvPicPr>
                      <a:picLocks noChangeAspect="1"/>
                    </pic:cNvPicPr>
                  </pic:nvPicPr>
                  <pic:blipFill>
                    <a:blip r:embed="rId124"/>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ascii="宋体" w:hAnsi="宋体" w:eastAsia="宋体" w:cs="宋体"/>
          <w:color w:val="000000"/>
          <w:kern w:val="0"/>
          <w:sz w:val="21"/>
          <w:szCs w:val="21"/>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41</w:t>
      </w:r>
      <w:r>
        <w:rPr>
          <w:rFonts w:hint="eastAsia"/>
        </w:rPr>
        <w:fldChar w:fldCharType="end"/>
      </w:r>
      <w:r>
        <w:rPr>
          <w:rFonts w:hint="eastAsia"/>
        </w:rPr>
        <w:t xml:space="preserve"> QSn10-0.2不同状态下抗拉强度直方图</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7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22"/>
                    <pic:cNvPicPr>
                      <a:picLocks noChangeAspect="1"/>
                    </pic:cNvPicPr>
                  </pic:nvPicPr>
                  <pic:blipFill>
                    <a:blip r:embed="rId125"/>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7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23"/>
                    <pic:cNvPicPr>
                      <a:picLocks noChangeAspect="1"/>
                    </pic:cNvPicPr>
                  </pic:nvPicPr>
                  <pic:blipFill>
                    <a:blip r:embed="rId126"/>
                    <a:stretch>
                      <a:fillRect/>
                    </a:stretch>
                  </pic:blipFill>
                  <pic:spPr>
                    <a:xfrm>
                      <a:off x="0" y="0"/>
                      <a:ext cx="2635250" cy="1757045"/>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before="0"/>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7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24"/>
                    <pic:cNvPicPr>
                      <a:picLocks noChangeAspect="1"/>
                    </pic:cNvPicPr>
                  </pic:nvPicPr>
                  <pic:blipFill>
                    <a:blip r:embed="rId127"/>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7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25"/>
                    <pic:cNvPicPr>
                      <a:picLocks noChangeAspect="1"/>
                    </pic:cNvPicPr>
                  </pic:nvPicPr>
                  <pic:blipFill>
                    <a:blip r:embed="rId128"/>
                    <a:stretch>
                      <a:fillRect/>
                    </a:stretch>
                  </pic:blipFill>
                  <pic:spPr>
                    <a:xfrm>
                      <a:off x="0" y="0"/>
                      <a:ext cx="2635250" cy="1757045"/>
                    </a:xfrm>
                    <a:prstGeom prst="rect">
                      <a:avLst/>
                    </a:prstGeom>
                    <a:noFill/>
                    <a:ln>
                      <a:noFill/>
                    </a:ln>
                  </pic:spPr>
                </pic:pic>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7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26"/>
                    <pic:cNvPicPr>
                      <a:picLocks noChangeAspect="1"/>
                    </pic:cNvPicPr>
                  </pic:nvPicPr>
                  <pic:blipFill>
                    <a:blip r:embed="rId129"/>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42</w:t>
      </w:r>
      <w:r>
        <w:rPr>
          <w:rFonts w:hint="eastAsia"/>
        </w:rPr>
        <w:fldChar w:fldCharType="end"/>
      </w:r>
      <w:r>
        <w:rPr>
          <w:rFonts w:hint="eastAsia"/>
        </w:rPr>
        <w:t xml:space="preserve"> QSn10-0.2不同状态下规定塑性延伸强度直方图</w:t>
      </w:r>
    </w:p>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7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27"/>
                    <pic:cNvPicPr>
                      <a:picLocks noChangeAspect="1"/>
                    </pic:cNvPicPr>
                  </pic:nvPicPr>
                  <pic:blipFill>
                    <a:blip r:embed="rId130"/>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7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28"/>
                    <pic:cNvPicPr>
                      <a:picLocks noChangeAspect="1"/>
                    </pic:cNvPicPr>
                  </pic:nvPicPr>
                  <pic:blipFill>
                    <a:blip r:embed="rId131"/>
                    <a:stretch>
                      <a:fillRect/>
                    </a:stretch>
                  </pic:blipFill>
                  <pic:spPr>
                    <a:xfrm>
                      <a:off x="0" y="0"/>
                      <a:ext cx="2635250" cy="1757045"/>
                    </a:xfrm>
                    <a:prstGeom prst="rect">
                      <a:avLst/>
                    </a:prstGeom>
                    <a:noFill/>
                    <a:ln>
                      <a:noFill/>
                    </a:ln>
                  </pic:spPr>
                </pic:pic>
              </a:graphicData>
            </a:graphic>
          </wp:inline>
        </w:drawing>
      </w:r>
    </w:p>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7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29"/>
                    <pic:cNvPicPr>
                      <a:picLocks noChangeAspect="1"/>
                    </pic:cNvPicPr>
                  </pic:nvPicPr>
                  <pic:blipFill>
                    <a:blip r:embed="rId132"/>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8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30"/>
                    <pic:cNvPicPr>
                      <a:picLocks noChangeAspect="1"/>
                    </pic:cNvPicPr>
                  </pic:nvPicPr>
                  <pic:blipFill>
                    <a:blip r:embed="rId133"/>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43</w:t>
      </w:r>
      <w:r>
        <w:rPr>
          <w:rFonts w:hint="eastAsia"/>
        </w:rPr>
        <w:fldChar w:fldCharType="end"/>
      </w:r>
      <w:r>
        <w:rPr>
          <w:rFonts w:hint="eastAsia"/>
          <w:lang w:val="en-US" w:eastAsia="zh-CN"/>
        </w:rPr>
        <w:t xml:space="preserve"> </w:t>
      </w:r>
      <w:r>
        <w:rPr>
          <w:rFonts w:hint="eastAsia"/>
        </w:rPr>
        <w:t xml:space="preserve"> QSn10-0.2不同状态下断后伸长率直方图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2" w:firstLineChars="200"/>
        <w:jc w:val="center"/>
        <w:textAlignment w:val="auto"/>
        <w:rPr>
          <w:rFonts w:hint="eastAsia" w:ascii="宋体" w:hAnsi="宋体" w:eastAsia="宋体" w:cs="宋体"/>
          <w:b/>
          <w:bCs/>
          <w:kern w:val="0"/>
          <w:sz w:val="21"/>
          <w:szCs w:val="21"/>
        </w:rPr>
      </w:pP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885" cy="1757045"/>
            <wp:effectExtent l="0" t="0" r="12065" b="14605"/>
            <wp:docPr id="18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31"/>
                    <pic:cNvPicPr>
                      <a:picLocks noChangeAspect="1"/>
                    </pic:cNvPicPr>
                  </pic:nvPicPr>
                  <pic:blipFill>
                    <a:blip r:embed="rId134"/>
                    <a:stretch>
                      <a:fillRect/>
                    </a:stretch>
                  </pic:blipFill>
                  <pic:spPr>
                    <a:xfrm>
                      <a:off x="0" y="0"/>
                      <a:ext cx="2635885"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8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32"/>
                    <pic:cNvPicPr>
                      <a:picLocks noChangeAspect="1"/>
                    </pic:cNvPicPr>
                  </pic:nvPicPr>
                  <pic:blipFill>
                    <a:blip r:embed="rId135"/>
                    <a:stretch>
                      <a:fillRect/>
                    </a:stretch>
                  </pic:blipFill>
                  <pic:spPr>
                    <a:xfrm>
                      <a:off x="0" y="0"/>
                      <a:ext cx="2635250" cy="1757045"/>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8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33"/>
                    <pic:cNvPicPr>
                      <a:picLocks noChangeAspect="1"/>
                    </pic:cNvPicPr>
                  </pic:nvPicPr>
                  <pic:blipFill>
                    <a:blip r:embed="rId136"/>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8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34"/>
                    <pic:cNvPicPr>
                      <a:picLocks noChangeAspect="1"/>
                    </pic:cNvPicPr>
                  </pic:nvPicPr>
                  <pic:blipFill>
                    <a:blip r:embed="rId137"/>
                    <a:stretch>
                      <a:fillRect/>
                    </a:stretch>
                  </pic:blipFill>
                  <pic:spPr>
                    <a:xfrm>
                      <a:off x="0" y="0"/>
                      <a:ext cx="2635250" cy="1757045"/>
                    </a:xfrm>
                    <a:prstGeom prst="rect">
                      <a:avLst/>
                    </a:prstGeom>
                    <a:noFill/>
                    <a:ln>
                      <a:noFill/>
                    </a:ln>
                  </pic:spPr>
                </pic:pic>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8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35"/>
                    <pic:cNvPicPr>
                      <a:picLocks noChangeAspect="1"/>
                    </pic:cNvPicPr>
                  </pic:nvPicPr>
                  <pic:blipFill>
                    <a:blip r:embed="rId138"/>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44</w:t>
      </w:r>
      <w:r>
        <w:rPr>
          <w:rFonts w:hint="eastAsia"/>
        </w:rPr>
        <w:fldChar w:fldCharType="end"/>
      </w:r>
      <w:r>
        <w:rPr>
          <w:rFonts w:hint="eastAsia"/>
        </w:rPr>
        <w:t xml:space="preserve"> QSn10-0.2不同状态下维氏硬度直方图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因此，经过以上验证分析，QSn10-0.2力学性能确定如下：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33</w:t>
      </w:r>
      <w:r>
        <w:rPr>
          <w:rFonts w:hint="eastAsia"/>
        </w:rPr>
        <w:fldChar w:fldCharType="end"/>
      </w:r>
      <w:r>
        <w:rPr>
          <w:rFonts w:hint="eastAsia"/>
        </w:rPr>
        <w:t xml:space="preserve"> QSn10-0.2力学性能</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852"/>
        <w:gridCol w:w="1437"/>
        <w:gridCol w:w="2093"/>
        <w:gridCol w:w="200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牌号</w:t>
            </w:r>
          </w:p>
        </w:tc>
        <w:tc>
          <w:tcPr>
            <w:tcW w:w="4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7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抗拉强度Rm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MPa</w:t>
            </w:r>
          </w:p>
        </w:tc>
        <w:tc>
          <w:tcPr>
            <w:tcW w:w="114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Rp0.2 /MPa</w:t>
            </w:r>
          </w:p>
        </w:tc>
        <w:tc>
          <w:tcPr>
            <w:tcW w:w="100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断后伸长率A50mm</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w:t>
            </w:r>
          </w:p>
        </w:tc>
        <w:tc>
          <w:tcPr>
            <w:tcW w:w="7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pct"/>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QSn10-0.2</w:t>
            </w:r>
          </w:p>
        </w:tc>
        <w:tc>
          <w:tcPr>
            <w:tcW w:w="4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7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525～625</w:t>
            </w:r>
          </w:p>
        </w:tc>
        <w:tc>
          <w:tcPr>
            <w:tcW w:w="114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≥460</w:t>
            </w:r>
          </w:p>
        </w:tc>
        <w:tc>
          <w:tcPr>
            <w:tcW w:w="100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≥25</w:t>
            </w:r>
          </w:p>
        </w:tc>
        <w:tc>
          <w:tcPr>
            <w:tcW w:w="7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7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650～750</w:t>
            </w:r>
          </w:p>
        </w:tc>
        <w:tc>
          <w:tcPr>
            <w:tcW w:w="114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≥580</w:t>
            </w:r>
          </w:p>
        </w:tc>
        <w:tc>
          <w:tcPr>
            <w:tcW w:w="100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≥13</w:t>
            </w:r>
          </w:p>
        </w:tc>
        <w:tc>
          <w:tcPr>
            <w:tcW w:w="7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200～240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7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740～840</w:t>
            </w:r>
          </w:p>
        </w:tc>
        <w:tc>
          <w:tcPr>
            <w:tcW w:w="114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≥650</w:t>
            </w:r>
          </w:p>
        </w:tc>
        <w:tc>
          <w:tcPr>
            <w:tcW w:w="100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≥9</w:t>
            </w:r>
          </w:p>
        </w:tc>
        <w:tc>
          <w:tcPr>
            <w:tcW w:w="7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H08</w:t>
            </w:r>
          </w:p>
        </w:tc>
        <w:tc>
          <w:tcPr>
            <w:tcW w:w="7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795～890</w:t>
            </w:r>
          </w:p>
        </w:tc>
        <w:tc>
          <w:tcPr>
            <w:tcW w:w="114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≥700</w:t>
            </w:r>
          </w:p>
        </w:tc>
        <w:tc>
          <w:tcPr>
            <w:tcW w:w="100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w:t>
            </w:r>
          </w:p>
        </w:tc>
        <w:tc>
          <w:tcPr>
            <w:tcW w:w="7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pct"/>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474"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H10</w:t>
            </w:r>
          </w:p>
        </w:tc>
        <w:tc>
          <w:tcPr>
            <w:tcW w:w="78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≥825</w:t>
            </w:r>
          </w:p>
        </w:tc>
        <w:tc>
          <w:tcPr>
            <w:tcW w:w="1142"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≥750</w:t>
            </w:r>
          </w:p>
        </w:tc>
        <w:tc>
          <w:tcPr>
            <w:tcW w:w="1006"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w:t>
            </w:r>
          </w:p>
        </w:tc>
        <w:tc>
          <w:tcPr>
            <w:tcW w:w="799" w:type="pc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≥250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实测BZn18-18合金力学性能的数据统计结果见表34，分布直方图见图4</w:t>
      </w:r>
      <w:r>
        <w:rPr>
          <w:rFonts w:hint="eastAsia"/>
          <w:lang w:val="en-US" w:eastAsia="zh-CN"/>
        </w:rPr>
        <w:t>5</w:t>
      </w:r>
      <w:r>
        <w:rPr>
          <w:rFonts w:hint="eastAsia"/>
        </w:rPr>
        <w:t>-图4</w:t>
      </w:r>
      <w:r>
        <w:rPr>
          <w:rFonts w:hint="eastAsia"/>
          <w:lang w:val="en-US" w:eastAsia="zh-CN"/>
        </w:rPr>
        <w:t>8</w:t>
      </w:r>
      <w:r>
        <w:rPr>
          <w:rFonts w:hint="eastAsia"/>
        </w:rPr>
        <w:t>。</w:t>
      </w:r>
    </w:p>
    <w:p>
      <w:pPr>
        <w:rPr>
          <w:rFonts w:hint="eastAsia"/>
        </w:rPr>
      </w:pP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34</w:t>
      </w:r>
      <w:r>
        <w:rPr>
          <w:rFonts w:hint="eastAsia"/>
        </w:rPr>
        <w:fldChar w:fldCharType="end"/>
      </w:r>
      <w:r>
        <w:rPr>
          <w:rFonts w:hint="eastAsia"/>
          <w:lang w:val="en-US" w:eastAsia="zh-CN"/>
        </w:rPr>
        <w:t xml:space="preserve"> </w:t>
      </w:r>
      <w:r>
        <w:rPr>
          <w:rFonts w:hint="eastAsia"/>
        </w:rPr>
        <w:t xml:space="preserve"> BZn18-18产品不同状态力学性能检测数据统计表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927"/>
        <w:gridCol w:w="557"/>
        <w:gridCol w:w="727"/>
        <w:gridCol w:w="927"/>
        <w:gridCol w:w="557"/>
        <w:gridCol w:w="727"/>
        <w:gridCol w:w="747"/>
        <w:gridCol w:w="557"/>
        <w:gridCol w:w="727"/>
        <w:gridCol w:w="993"/>
        <w:gridCol w:w="55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restart"/>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状态</w:t>
            </w:r>
          </w:p>
        </w:tc>
        <w:tc>
          <w:tcPr>
            <w:tcW w:w="0" w:type="auto"/>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抗拉强度</w:t>
            </w:r>
          </w:p>
        </w:tc>
        <w:tc>
          <w:tcPr>
            <w:tcW w:w="0" w:type="auto"/>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规定塑性延伸强度</w:t>
            </w:r>
          </w:p>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Rp0.2 /MPa</w:t>
            </w:r>
          </w:p>
        </w:tc>
        <w:tc>
          <w:tcPr>
            <w:tcW w:w="0" w:type="auto"/>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断后伸长率</w:t>
            </w:r>
          </w:p>
        </w:tc>
        <w:tc>
          <w:tcPr>
            <w:tcW w:w="0" w:type="auto"/>
            <w:gridSpan w:val="3"/>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范围/MPa</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范围/%HV</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数量</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H01</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399～503</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450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lang w:val="en-US" w:eastAsia="zh-CN"/>
              </w:rPr>
              <w:t>203</w:t>
            </w:r>
            <w:r>
              <w:rPr>
                <w:rFonts w:hint="eastAsia"/>
              </w:rPr>
              <w:t>～</w:t>
            </w:r>
            <w:r>
              <w:rPr>
                <w:rFonts w:hint="eastAsia"/>
                <w:lang w:val="en-US" w:eastAsia="zh-CN"/>
              </w:rPr>
              <w:t>365</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lang w:val="en-US" w:eastAsia="zh-CN"/>
              </w:rPr>
              <w:t>100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lang w:val="en-US" w:eastAsia="zh-CN"/>
              </w:rPr>
              <w:t>238</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102～144</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H02</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462～580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523</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w:t>
            </w:r>
            <w:r>
              <w:rPr>
                <w:rFonts w:hint="default"/>
                <w:lang w:val="en-US"/>
              </w:rPr>
              <w:t>～</w:t>
            </w:r>
            <w:r>
              <w:rPr>
                <w:rFonts w:hint="eastAsia"/>
              </w:rPr>
              <w:t>22</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132～179</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H03</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134～191</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H04</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164～201</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H06</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169～210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100</w:t>
            </w:r>
          </w:p>
        </w:tc>
        <w:tc>
          <w:tcPr>
            <w:tcW w:w="0" w:type="auto"/>
            <w:noWrap/>
            <w:vAlign w:val="center"/>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r>
              <w:rPr>
                <w:rFonts w:hint="eastAsia"/>
              </w:rPr>
              <w:t>189</w:t>
            </w:r>
          </w:p>
        </w:tc>
      </w:tr>
    </w:tbl>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8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36"/>
                    <pic:cNvPicPr>
                      <a:picLocks noChangeAspect="1"/>
                    </pic:cNvPicPr>
                  </pic:nvPicPr>
                  <pic:blipFill>
                    <a:blip r:embed="rId139"/>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8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37"/>
                    <pic:cNvPicPr>
                      <a:picLocks noChangeAspect="1"/>
                    </pic:cNvPicPr>
                  </pic:nvPicPr>
                  <pic:blipFill>
                    <a:blip r:embed="rId140"/>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45</w:t>
      </w:r>
      <w:r>
        <w:rPr>
          <w:rFonts w:hint="eastAsia"/>
        </w:rPr>
        <w:fldChar w:fldCharType="end"/>
      </w:r>
      <w:r>
        <w:rPr>
          <w:rFonts w:hint="eastAsia"/>
        </w:rPr>
        <w:t xml:space="preserve"> BZn18-18不同状态下抗拉强度直方图</w:t>
      </w:r>
    </w:p>
    <w:p>
      <w:pPr>
        <w:jc w:val="center"/>
      </w:pPr>
      <w:r>
        <w:drawing>
          <wp:inline distT="0" distB="0" distL="114300" distR="114300">
            <wp:extent cx="2635250" cy="1757045"/>
            <wp:effectExtent l="0" t="0" r="12700" b="14605"/>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41"/>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t xml:space="preserve">图 </w:t>
      </w:r>
      <w:r>
        <w:fldChar w:fldCharType="begin"/>
      </w:r>
      <w:r>
        <w:instrText xml:space="preserve"> SEQ 图 \* ARABIC </w:instrText>
      </w:r>
      <w:r>
        <w:fldChar w:fldCharType="separate"/>
      </w:r>
      <w:r>
        <w:t>46</w:t>
      </w:r>
      <w:r>
        <w:fldChar w:fldCharType="end"/>
      </w:r>
      <w:r>
        <w:rPr>
          <w:rFonts w:hint="eastAsia"/>
          <w:lang w:val="en-US" w:eastAsia="zh-CN"/>
        </w:rPr>
        <w:t xml:space="preserve"> </w:t>
      </w:r>
      <w:r>
        <w:rPr>
          <w:rFonts w:hint="eastAsia"/>
        </w:rPr>
        <w:t>BZn18-18</w:t>
      </w:r>
      <w:r>
        <w:rPr>
          <w:rFonts w:hint="eastAsia"/>
          <w:lang w:eastAsia="zh-CN"/>
        </w:rPr>
        <w:t>在</w:t>
      </w:r>
      <w:r>
        <w:rPr>
          <w:rFonts w:hint="eastAsia"/>
          <w:lang w:val="en-US" w:eastAsia="zh-CN"/>
        </w:rPr>
        <w:t>H01状态下</w:t>
      </w:r>
      <w:r>
        <w:rPr>
          <w:rFonts w:hint="eastAsia"/>
        </w:rPr>
        <w:t>规定塑性延伸强度直方图</w:t>
      </w:r>
    </w:p>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8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38"/>
                    <pic:cNvPicPr>
                      <a:picLocks noChangeAspect="1"/>
                    </pic:cNvPicPr>
                  </pic:nvPicPr>
                  <pic:blipFill>
                    <a:blip r:embed="rId142"/>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47</w:t>
      </w:r>
      <w:r>
        <w:rPr>
          <w:rFonts w:hint="eastAsia"/>
        </w:rPr>
        <w:fldChar w:fldCharType="end"/>
      </w:r>
      <w:r>
        <w:rPr>
          <w:rFonts w:hint="eastAsia"/>
        </w:rPr>
        <w:t xml:space="preserve"> BZn18-18不同状态下断后伸长率直方图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8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39"/>
                    <pic:cNvPicPr>
                      <a:picLocks noChangeAspect="1"/>
                    </pic:cNvPicPr>
                  </pic:nvPicPr>
                  <pic:blipFill>
                    <a:blip r:embed="rId143"/>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9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40"/>
                    <pic:cNvPicPr>
                      <a:picLocks noChangeAspect="1"/>
                    </pic:cNvPicPr>
                  </pic:nvPicPr>
                  <pic:blipFill>
                    <a:blip r:embed="rId144"/>
                    <a:stretch>
                      <a:fillRect/>
                    </a:stretch>
                  </pic:blipFill>
                  <pic:spPr>
                    <a:xfrm>
                      <a:off x="0" y="0"/>
                      <a:ext cx="2635250" cy="1757045"/>
                    </a:xfrm>
                    <a:prstGeom prst="rect">
                      <a:avLst/>
                    </a:prstGeom>
                    <a:noFill/>
                    <a:ln>
                      <a:noFill/>
                    </a:ln>
                  </pic:spPr>
                </pic:pic>
              </a:graphicData>
            </a:graphic>
          </wp:inline>
        </w:drawing>
      </w:r>
    </w:p>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9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41"/>
                    <pic:cNvPicPr>
                      <a:picLocks noChangeAspect="1"/>
                    </pic:cNvPicPr>
                  </pic:nvPicPr>
                  <pic:blipFill>
                    <a:blip r:embed="rId145"/>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9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42"/>
                    <pic:cNvPicPr>
                      <a:picLocks noChangeAspect="1"/>
                    </pic:cNvPicPr>
                  </pic:nvPicPr>
                  <pic:blipFill>
                    <a:blip r:embed="rId146"/>
                    <a:stretch>
                      <a:fillRect/>
                    </a:stretch>
                  </pic:blipFill>
                  <pic:spPr>
                    <a:xfrm>
                      <a:off x="0" y="0"/>
                      <a:ext cx="2635250" cy="17570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9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43"/>
                    <pic:cNvPicPr>
                      <a:picLocks noChangeAspect="1"/>
                    </pic:cNvPicPr>
                  </pic:nvPicPr>
                  <pic:blipFill>
                    <a:blip r:embed="rId147"/>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48</w:t>
      </w:r>
      <w:r>
        <w:rPr>
          <w:rFonts w:hint="eastAsia"/>
        </w:rPr>
        <w:fldChar w:fldCharType="end"/>
      </w:r>
      <w:r>
        <w:rPr>
          <w:rFonts w:hint="eastAsia"/>
        </w:rPr>
        <w:t xml:space="preserve"> BZn18-18不同状态下维氏硬度直方图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因此，经过以上验证分析，BZn18-18力学性能确定如下：</w:t>
      </w:r>
    </w:p>
    <w:p>
      <w:pPr>
        <w:pStyle w:val="9"/>
        <w:bidi w:val="0"/>
        <w:jc w:val="center"/>
        <w:rPr>
          <w:rFonts w:hint="eastAsia"/>
        </w:rPr>
      </w:pPr>
    </w:p>
    <w:p>
      <w:pPr>
        <w:pStyle w:val="9"/>
        <w:bidi w:val="0"/>
        <w:jc w:val="center"/>
        <w:rPr>
          <w:rFonts w:hint="eastAsia"/>
        </w:rPr>
      </w:pP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35</w:t>
      </w:r>
      <w:r>
        <w:rPr>
          <w:rFonts w:hint="eastAsia"/>
        </w:rPr>
        <w:fldChar w:fldCharType="end"/>
      </w:r>
      <w:r>
        <w:rPr>
          <w:rFonts w:hint="eastAsia"/>
        </w:rPr>
        <w:t xml:space="preserve"> BZn18-18力学性能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904"/>
        <w:gridCol w:w="1507"/>
        <w:gridCol w:w="1923"/>
        <w:gridCol w:w="1923"/>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9" w:type="pct"/>
            <w:noWrap/>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牌号</w:t>
            </w:r>
          </w:p>
        </w:tc>
        <w:tc>
          <w:tcPr>
            <w:tcW w:w="487" w:type="pct"/>
            <w:noWrap/>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状态</w:t>
            </w:r>
          </w:p>
        </w:tc>
        <w:tc>
          <w:tcPr>
            <w:tcW w:w="811" w:type="pct"/>
            <w:noWrap/>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抗拉强度R</w:t>
            </w:r>
            <w:r>
              <w:rPr>
                <w:rFonts w:hint="eastAsia" w:ascii="宋体" w:hAnsi="宋体" w:eastAsia="宋体" w:cs="宋体"/>
                <w:sz w:val="21"/>
                <w:szCs w:val="21"/>
              </w:rPr>
              <w:t>m</w:t>
            </w:r>
          </w:p>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MPa</w:t>
            </w:r>
          </w:p>
        </w:tc>
        <w:tc>
          <w:tcPr>
            <w:tcW w:w="1035" w:type="pct"/>
            <w:noWrap/>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规定塑性延伸强度</w:t>
            </w:r>
          </w:p>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Rp0.2 /MPa</w:t>
            </w:r>
          </w:p>
        </w:tc>
        <w:tc>
          <w:tcPr>
            <w:tcW w:w="1035" w:type="pct"/>
            <w:noWrap/>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断后伸长率A50m</w:t>
            </w:r>
          </w:p>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m</w:t>
            </w:r>
            <w:r>
              <w:rPr>
                <w:rFonts w:hint="eastAsia" w:ascii="宋体" w:hAnsi="宋体" w:eastAsia="宋体" w:cs="宋体"/>
                <w:sz w:val="21"/>
                <w:szCs w:val="21"/>
              </w:rPr>
              <w:t>％</w:t>
            </w:r>
          </w:p>
        </w:tc>
        <w:tc>
          <w:tcPr>
            <w:tcW w:w="821" w:type="pct"/>
            <w:noWrap/>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维氏硬度</w:t>
            </w:r>
          </w:p>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9" w:type="pct"/>
            <w:vMerge w:val="restar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color w:val="000000"/>
                <w:kern w:val="0"/>
                <w:sz w:val="21"/>
                <w:szCs w:val="21"/>
              </w:rPr>
              <w:t>BZn18-18</w:t>
            </w:r>
          </w:p>
        </w:tc>
        <w:tc>
          <w:tcPr>
            <w:tcW w:w="487"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H01</w:t>
            </w:r>
          </w:p>
        </w:tc>
        <w:tc>
          <w:tcPr>
            <w:tcW w:w="81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400</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500</w:t>
            </w:r>
          </w:p>
        </w:tc>
        <w:tc>
          <w:tcPr>
            <w:tcW w:w="1035" w:type="pct"/>
            <w:noWrap/>
            <w:vAlign w:val="center"/>
          </w:tcPr>
          <w:p>
            <w:pPr>
              <w:widowControl/>
              <w:jc w:val="center"/>
              <w:textAlignment w:val="center"/>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eastAsia="zh-CN"/>
              </w:rPr>
              <w:t>≥</w:t>
            </w:r>
            <w:r>
              <w:rPr>
                <w:rFonts w:hint="eastAsia" w:ascii="宋体" w:hAnsi="宋体" w:eastAsia="宋体" w:cs="宋体"/>
                <w:b w:val="0"/>
                <w:bCs w:val="0"/>
                <w:color w:val="auto"/>
                <w:kern w:val="0"/>
                <w:sz w:val="21"/>
                <w:szCs w:val="21"/>
                <w:lang w:val="en-US" w:eastAsia="zh-CN"/>
              </w:rPr>
              <w:t>200</w:t>
            </w:r>
          </w:p>
        </w:tc>
        <w:tc>
          <w:tcPr>
            <w:tcW w:w="1035"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b w:val="0"/>
                <w:bCs w:val="0"/>
                <w:color w:val="auto"/>
                <w:kern w:val="0"/>
                <w:sz w:val="21"/>
                <w:szCs w:val="21"/>
              </w:rPr>
              <w:t>≥11</w:t>
            </w:r>
          </w:p>
        </w:tc>
        <w:tc>
          <w:tcPr>
            <w:tcW w:w="82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100</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9" w:type="pct"/>
            <w:vMerge w:val="continue"/>
            <w:noWrap/>
            <w:vAlign w:val="center"/>
          </w:tcPr>
          <w:p>
            <w:pPr>
              <w:spacing w:line="312" w:lineRule="auto"/>
              <w:jc w:val="center"/>
              <w:rPr>
                <w:rFonts w:hint="eastAsia" w:ascii="宋体" w:hAnsi="宋体" w:eastAsia="宋体" w:cs="宋体"/>
                <w:sz w:val="21"/>
                <w:szCs w:val="21"/>
              </w:rPr>
            </w:pPr>
          </w:p>
        </w:tc>
        <w:tc>
          <w:tcPr>
            <w:tcW w:w="487"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H02</w:t>
            </w:r>
          </w:p>
        </w:tc>
        <w:tc>
          <w:tcPr>
            <w:tcW w:w="81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460</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580</w:t>
            </w:r>
          </w:p>
        </w:tc>
        <w:tc>
          <w:tcPr>
            <w:tcW w:w="1035" w:type="pct"/>
            <w:noWrap/>
            <w:vAlign w:val="center"/>
          </w:tcPr>
          <w:p>
            <w:pPr>
              <w:widowControl/>
              <w:jc w:val="center"/>
              <w:textAlignment w:val="center"/>
              <w:rPr>
                <w:rFonts w:hint="eastAsia" w:ascii="宋体" w:hAnsi="宋体" w:eastAsia="宋体" w:cs="宋体"/>
                <w:b w:val="0"/>
                <w:bCs w:val="0"/>
                <w:color w:val="auto"/>
                <w:kern w:val="0"/>
                <w:sz w:val="21"/>
                <w:szCs w:val="21"/>
              </w:rPr>
            </w:pPr>
          </w:p>
        </w:tc>
        <w:tc>
          <w:tcPr>
            <w:tcW w:w="1035" w:type="pct"/>
            <w:noWrap/>
            <w:vAlign w:val="center"/>
          </w:tcPr>
          <w:p>
            <w:pPr>
              <w:widowControl/>
              <w:jc w:val="center"/>
              <w:textAlignment w:val="center"/>
              <w:rPr>
                <w:rFonts w:hint="eastAsia" w:ascii="宋体" w:hAnsi="宋体" w:eastAsia="宋体" w:cs="宋体"/>
                <w:color w:val="000000"/>
                <w:sz w:val="21"/>
                <w:szCs w:val="21"/>
              </w:rPr>
            </w:pPr>
          </w:p>
        </w:tc>
        <w:tc>
          <w:tcPr>
            <w:tcW w:w="82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130</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9" w:type="pct"/>
            <w:vMerge w:val="continue"/>
            <w:noWrap/>
            <w:vAlign w:val="center"/>
          </w:tcPr>
          <w:p>
            <w:pPr>
              <w:spacing w:line="312" w:lineRule="auto"/>
              <w:jc w:val="center"/>
              <w:rPr>
                <w:rFonts w:hint="eastAsia" w:ascii="宋体" w:hAnsi="宋体" w:eastAsia="宋体" w:cs="宋体"/>
                <w:sz w:val="21"/>
                <w:szCs w:val="21"/>
              </w:rPr>
            </w:pPr>
          </w:p>
        </w:tc>
        <w:tc>
          <w:tcPr>
            <w:tcW w:w="487" w:type="pct"/>
            <w:noWrap/>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H03</w:t>
            </w:r>
          </w:p>
        </w:tc>
        <w:tc>
          <w:tcPr>
            <w:tcW w:w="811" w:type="pct"/>
            <w:noWrap/>
            <w:vAlign w:val="center"/>
          </w:tcPr>
          <w:p>
            <w:pPr>
              <w:widowControl/>
              <w:jc w:val="center"/>
              <w:textAlignment w:val="center"/>
              <w:rPr>
                <w:rFonts w:hint="eastAsia" w:ascii="宋体" w:hAnsi="宋体" w:eastAsia="宋体" w:cs="宋体"/>
                <w:color w:val="000000"/>
                <w:sz w:val="21"/>
                <w:szCs w:val="21"/>
              </w:rPr>
            </w:pPr>
          </w:p>
        </w:tc>
        <w:tc>
          <w:tcPr>
            <w:tcW w:w="1035" w:type="pct"/>
            <w:noWrap/>
            <w:vAlign w:val="center"/>
          </w:tcPr>
          <w:p>
            <w:pPr>
              <w:widowControl/>
              <w:jc w:val="center"/>
              <w:textAlignment w:val="center"/>
              <w:rPr>
                <w:rFonts w:hint="eastAsia" w:ascii="宋体" w:hAnsi="宋体" w:eastAsia="宋体" w:cs="宋体"/>
                <w:color w:val="000000"/>
                <w:sz w:val="21"/>
                <w:szCs w:val="21"/>
              </w:rPr>
            </w:pPr>
          </w:p>
        </w:tc>
        <w:tc>
          <w:tcPr>
            <w:tcW w:w="1035" w:type="pct"/>
            <w:noWrap/>
            <w:vAlign w:val="center"/>
          </w:tcPr>
          <w:p>
            <w:pPr>
              <w:widowControl/>
              <w:jc w:val="center"/>
              <w:textAlignment w:val="center"/>
              <w:rPr>
                <w:rFonts w:hint="eastAsia" w:ascii="宋体" w:hAnsi="宋体" w:eastAsia="宋体" w:cs="宋体"/>
                <w:color w:val="000000"/>
                <w:sz w:val="21"/>
                <w:szCs w:val="21"/>
              </w:rPr>
            </w:pPr>
          </w:p>
        </w:tc>
        <w:tc>
          <w:tcPr>
            <w:tcW w:w="82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135</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9" w:type="pct"/>
            <w:vMerge w:val="continue"/>
            <w:noWrap/>
            <w:vAlign w:val="center"/>
          </w:tcPr>
          <w:p>
            <w:pPr>
              <w:spacing w:line="312" w:lineRule="auto"/>
              <w:jc w:val="center"/>
              <w:rPr>
                <w:rFonts w:hint="eastAsia" w:ascii="宋体" w:hAnsi="宋体" w:eastAsia="宋体" w:cs="宋体"/>
                <w:sz w:val="21"/>
                <w:szCs w:val="21"/>
              </w:rPr>
            </w:pPr>
          </w:p>
        </w:tc>
        <w:tc>
          <w:tcPr>
            <w:tcW w:w="487" w:type="pct"/>
            <w:noWrap/>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H04</w:t>
            </w:r>
          </w:p>
        </w:tc>
        <w:tc>
          <w:tcPr>
            <w:tcW w:w="811" w:type="pct"/>
            <w:noWrap/>
            <w:vAlign w:val="center"/>
          </w:tcPr>
          <w:p>
            <w:pPr>
              <w:widowControl/>
              <w:jc w:val="center"/>
              <w:textAlignment w:val="center"/>
              <w:rPr>
                <w:rFonts w:hint="eastAsia" w:ascii="宋体" w:hAnsi="宋体" w:eastAsia="宋体" w:cs="宋体"/>
                <w:color w:val="000000"/>
                <w:sz w:val="21"/>
                <w:szCs w:val="21"/>
              </w:rPr>
            </w:pPr>
          </w:p>
        </w:tc>
        <w:tc>
          <w:tcPr>
            <w:tcW w:w="1035" w:type="pct"/>
            <w:noWrap/>
            <w:vAlign w:val="center"/>
          </w:tcPr>
          <w:p>
            <w:pPr>
              <w:widowControl/>
              <w:jc w:val="center"/>
              <w:textAlignment w:val="center"/>
              <w:rPr>
                <w:rFonts w:hint="eastAsia" w:ascii="宋体" w:hAnsi="宋体" w:eastAsia="宋体" w:cs="宋体"/>
                <w:color w:val="000000"/>
                <w:sz w:val="21"/>
                <w:szCs w:val="21"/>
              </w:rPr>
            </w:pPr>
          </w:p>
        </w:tc>
        <w:tc>
          <w:tcPr>
            <w:tcW w:w="1035" w:type="pct"/>
            <w:noWrap/>
            <w:vAlign w:val="center"/>
          </w:tcPr>
          <w:p>
            <w:pPr>
              <w:widowControl/>
              <w:jc w:val="center"/>
              <w:textAlignment w:val="center"/>
              <w:rPr>
                <w:rFonts w:hint="eastAsia" w:ascii="宋体" w:hAnsi="宋体" w:eastAsia="宋体" w:cs="宋体"/>
                <w:color w:val="000000"/>
                <w:sz w:val="21"/>
                <w:szCs w:val="21"/>
              </w:rPr>
            </w:pPr>
          </w:p>
        </w:tc>
        <w:tc>
          <w:tcPr>
            <w:tcW w:w="82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165</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9" w:type="pct"/>
            <w:vMerge w:val="continue"/>
            <w:noWrap/>
            <w:vAlign w:val="center"/>
          </w:tcPr>
          <w:p>
            <w:pPr>
              <w:spacing w:line="312" w:lineRule="auto"/>
              <w:jc w:val="center"/>
              <w:rPr>
                <w:rFonts w:hint="eastAsia" w:ascii="宋体" w:hAnsi="宋体" w:eastAsia="宋体" w:cs="宋体"/>
                <w:sz w:val="21"/>
                <w:szCs w:val="21"/>
              </w:rPr>
            </w:pPr>
          </w:p>
        </w:tc>
        <w:tc>
          <w:tcPr>
            <w:tcW w:w="487" w:type="pct"/>
            <w:noWrap/>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H06</w:t>
            </w:r>
          </w:p>
        </w:tc>
        <w:tc>
          <w:tcPr>
            <w:tcW w:w="811" w:type="pct"/>
            <w:noWrap/>
            <w:vAlign w:val="center"/>
          </w:tcPr>
          <w:p>
            <w:pPr>
              <w:widowControl/>
              <w:jc w:val="center"/>
              <w:textAlignment w:val="center"/>
              <w:rPr>
                <w:rFonts w:hint="eastAsia" w:ascii="宋体" w:hAnsi="宋体" w:eastAsia="宋体" w:cs="宋体"/>
                <w:color w:val="000000"/>
                <w:sz w:val="21"/>
                <w:szCs w:val="21"/>
              </w:rPr>
            </w:pPr>
          </w:p>
        </w:tc>
        <w:tc>
          <w:tcPr>
            <w:tcW w:w="1035" w:type="pct"/>
            <w:noWrap/>
            <w:vAlign w:val="center"/>
          </w:tcPr>
          <w:p>
            <w:pPr>
              <w:widowControl/>
              <w:jc w:val="center"/>
              <w:textAlignment w:val="center"/>
              <w:rPr>
                <w:rFonts w:hint="eastAsia" w:ascii="宋体" w:hAnsi="宋体" w:eastAsia="宋体" w:cs="宋体"/>
                <w:color w:val="000000"/>
                <w:sz w:val="21"/>
                <w:szCs w:val="21"/>
              </w:rPr>
            </w:pPr>
          </w:p>
        </w:tc>
        <w:tc>
          <w:tcPr>
            <w:tcW w:w="1035" w:type="pct"/>
            <w:noWrap/>
            <w:vAlign w:val="center"/>
          </w:tcPr>
          <w:p>
            <w:pPr>
              <w:widowControl/>
              <w:jc w:val="center"/>
              <w:textAlignment w:val="center"/>
              <w:rPr>
                <w:rFonts w:hint="eastAsia" w:ascii="宋体" w:hAnsi="宋体" w:eastAsia="宋体" w:cs="宋体"/>
                <w:color w:val="000000"/>
                <w:sz w:val="21"/>
                <w:szCs w:val="21"/>
              </w:rPr>
            </w:pPr>
          </w:p>
        </w:tc>
        <w:tc>
          <w:tcPr>
            <w:tcW w:w="82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170</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210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实测BZn18-26合金力学性能的数据统计结果见表36，分布直方图见图</w:t>
      </w:r>
      <w:r>
        <w:rPr>
          <w:rFonts w:hint="eastAsia"/>
          <w:lang w:val="en-US" w:eastAsia="zh-CN"/>
        </w:rPr>
        <w:t>49</w:t>
      </w:r>
      <w:r>
        <w:rPr>
          <w:rFonts w:hint="eastAsia"/>
        </w:rPr>
        <w:t>-图</w:t>
      </w:r>
      <w:r>
        <w:rPr>
          <w:rFonts w:hint="eastAsia"/>
          <w:lang w:val="en-US" w:eastAsia="zh-CN"/>
        </w:rPr>
        <w:t>50</w:t>
      </w:r>
      <w:r>
        <w:rPr>
          <w:rFonts w:hint="eastAsia"/>
        </w:rPr>
        <w:t>。</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36</w:t>
      </w:r>
      <w:r>
        <w:rPr>
          <w:rFonts w:hint="eastAsia"/>
        </w:rPr>
        <w:fldChar w:fldCharType="end"/>
      </w:r>
      <w:r>
        <w:rPr>
          <w:rFonts w:hint="eastAsia"/>
          <w:lang w:val="en-US" w:eastAsia="zh-CN"/>
        </w:rPr>
        <w:t xml:space="preserve"> </w:t>
      </w:r>
      <w:r>
        <w:rPr>
          <w:rFonts w:hint="eastAsia"/>
        </w:rPr>
        <w:t xml:space="preserve"> BZn18-26产品不同状态力学性能检测数据统计表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1440"/>
        <w:gridCol w:w="1040"/>
        <w:gridCol w:w="1402"/>
        <w:gridCol w:w="1828"/>
        <w:gridCol w:w="104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1" w:type="pct"/>
            <w:vMerge w:val="restar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状态</w:t>
            </w:r>
          </w:p>
        </w:tc>
        <w:tc>
          <w:tcPr>
            <w:tcW w:w="2090" w:type="pct"/>
            <w:gridSpan w:val="3"/>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断后伸长率</w:t>
            </w:r>
          </w:p>
        </w:tc>
        <w:tc>
          <w:tcPr>
            <w:tcW w:w="2307" w:type="pct"/>
            <w:gridSpan w:val="3"/>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1" w:type="pct"/>
            <w:vMerge w:val="continue"/>
            <w:noWrap/>
            <w:vAlign w:val="center"/>
          </w:tcPr>
          <w:p>
            <w:pPr>
              <w:spacing w:line="312" w:lineRule="auto"/>
              <w:jc w:val="center"/>
              <w:rPr>
                <w:rFonts w:hint="eastAsia" w:ascii="宋体" w:hAnsi="宋体" w:eastAsia="宋体" w:cs="宋体"/>
                <w:sz w:val="21"/>
                <w:szCs w:val="21"/>
              </w:rPr>
            </w:pPr>
          </w:p>
        </w:tc>
        <w:tc>
          <w:tcPr>
            <w:tcW w:w="775"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范围/%</w:t>
            </w:r>
          </w:p>
        </w:tc>
        <w:tc>
          <w:tcPr>
            <w:tcW w:w="560"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数量</w:t>
            </w:r>
          </w:p>
        </w:tc>
        <w:tc>
          <w:tcPr>
            <w:tcW w:w="755"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平均值</w:t>
            </w:r>
          </w:p>
        </w:tc>
        <w:tc>
          <w:tcPr>
            <w:tcW w:w="984"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范围/%HV</w:t>
            </w:r>
          </w:p>
        </w:tc>
        <w:tc>
          <w:tcPr>
            <w:tcW w:w="561"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数量</w:t>
            </w:r>
          </w:p>
        </w:tc>
        <w:tc>
          <w:tcPr>
            <w:tcW w:w="761"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1"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H02</w:t>
            </w:r>
          </w:p>
        </w:tc>
        <w:tc>
          <w:tcPr>
            <w:tcW w:w="775"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10</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20</w:t>
            </w:r>
          </w:p>
        </w:tc>
        <w:tc>
          <w:tcPr>
            <w:tcW w:w="560"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755"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15</w:t>
            </w:r>
          </w:p>
        </w:tc>
        <w:tc>
          <w:tcPr>
            <w:tcW w:w="984" w:type="pct"/>
            <w:noWrap/>
            <w:vAlign w:val="center"/>
          </w:tcPr>
          <w:p>
            <w:pPr>
              <w:widowControl/>
              <w:jc w:val="center"/>
              <w:textAlignment w:val="center"/>
              <w:rPr>
                <w:rFonts w:hint="eastAsia" w:ascii="宋体" w:hAnsi="宋体" w:eastAsia="宋体" w:cs="宋体"/>
                <w:b/>
                <w:bCs/>
                <w:color w:val="FF0000"/>
                <w:sz w:val="21"/>
                <w:szCs w:val="21"/>
              </w:rPr>
            </w:pPr>
            <w:r>
              <w:rPr>
                <w:rFonts w:hint="eastAsia" w:ascii="宋体" w:hAnsi="宋体" w:eastAsia="宋体" w:cs="宋体"/>
                <w:b w:val="0"/>
                <w:bCs w:val="0"/>
                <w:color w:val="auto"/>
                <w:kern w:val="0"/>
                <w:sz w:val="21"/>
                <w:szCs w:val="21"/>
              </w:rPr>
              <w:t>151</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194</w:t>
            </w:r>
          </w:p>
        </w:tc>
        <w:tc>
          <w:tcPr>
            <w:tcW w:w="561"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761"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1"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H04</w:t>
            </w:r>
          </w:p>
        </w:tc>
        <w:tc>
          <w:tcPr>
            <w:tcW w:w="775" w:type="pct"/>
            <w:noWrap/>
          </w:tcPr>
          <w:p>
            <w:pPr>
              <w:spacing w:line="312" w:lineRule="auto"/>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3</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6</w:t>
            </w:r>
          </w:p>
        </w:tc>
        <w:tc>
          <w:tcPr>
            <w:tcW w:w="560"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755"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984" w:type="pct"/>
            <w:noWrap/>
            <w:vAlign w:val="center"/>
          </w:tcPr>
          <w:p>
            <w:pPr>
              <w:widowControl/>
              <w:jc w:val="center"/>
              <w:textAlignment w:val="center"/>
              <w:rPr>
                <w:rFonts w:hint="eastAsia" w:ascii="宋体" w:hAnsi="宋体" w:eastAsia="宋体" w:cs="宋体"/>
                <w:b/>
                <w:bCs/>
                <w:color w:val="FF0000"/>
                <w:sz w:val="21"/>
                <w:szCs w:val="21"/>
              </w:rPr>
            </w:pPr>
          </w:p>
        </w:tc>
        <w:tc>
          <w:tcPr>
            <w:tcW w:w="561" w:type="pct"/>
            <w:noWrap/>
            <w:vAlign w:val="center"/>
          </w:tcPr>
          <w:p>
            <w:pPr>
              <w:spacing w:line="312" w:lineRule="auto"/>
              <w:jc w:val="center"/>
              <w:rPr>
                <w:rFonts w:hint="eastAsia" w:ascii="宋体" w:hAnsi="宋体" w:eastAsia="宋体" w:cs="宋体"/>
                <w:sz w:val="21"/>
                <w:szCs w:val="21"/>
              </w:rPr>
            </w:pPr>
          </w:p>
        </w:tc>
        <w:tc>
          <w:tcPr>
            <w:tcW w:w="761" w:type="pct"/>
            <w:noWrap/>
            <w:vAlign w:val="center"/>
          </w:tcPr>
          <w:p>
            <w:pPr>
              <w:spacing w:line="312" w:lineRule="auto"/>
              <w:jc w:val="center"/>
              <w:rPr>
                <w:rFonts w:hint="eastAsia" w:ascii="宋体" w:hAnsi="宋体" w:eastAsia="宋体" w:cs="宋体"/>
                <w:sz w:val="21"/>
                <w:szCs w:val="21"/>
              </w:rPr>
            </w:pPr>
          </w:p>
        </w:tc>
      </w:tr>
    </w:tbl>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9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44"/>
                    <pic:cNvPicPr>
                      <a:picLocks noChangeAspect="1"/>
                    </pic:cNvPicPr>
                  </pic:nvPicPr>
                  <pic:blipFill>
                    <a:blip r:embed="rId148"/>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9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45"/>
                    <pic:cNvPicPr>
                      <a:picLocks noChangeAspect="1"/>
                    </pic:cNvPicPr>
                  </pic:nvPicPr>
                  <pic:blipFill>
                    <a:blip r:embed="rId149"/>
                    <a:stretch>
                      <a:fillRect/>
                    </a:stretch>
                  </pic:blipFill>
                  <pic:spPr>
                    <a:xfrm>
                      <a:off x="0" y="0"/>
                      <a:ext cx="2635250" cy="1757045"/>
                    </a:xfrm>
                    <a:prstGeom prst="rect">
                      <a:avLst/>
                    </a:prstGeom>
                    <a:noFill/>
                    <a:ln>
                      <a:noFill/>
                    </a:ln>
                  </pic:spPr>
                </pic:pic>
              </a:graphicData>
            </a:graphic>
          </wp:inline>
        </w:drawing>
      </w:r>
    </w:p>
    <w:p>
      <w:pPr>
        <w:pStyle w:val="9"/>
        <w:jc w:val="center"/>
        <w:rPr>
          <w:rFonts w:hint="eastAsia" w:ascii="宋体" w:hAnsi="宋体" w:eastAsia="宋体" w:cs="宋体"/>
          <w:sz w:val="21"/>
          <w:szCs w:val="21"/>
        </w:rPr>
      </w:pP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图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b w:val="0"/>
          <w:bCs w:val="0"/>
          <w:color w:val="000000"/>
          <w:kern w:val="0"/>
          <w:sz w:val="21"/>
          <w:szCs w:val="21"/>
        </w:rPr>
        <w:t xml:space="preserve"> BZn18-26不同状态下断后伸长率直方图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9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46"/>
                    <pic:cNvPicPr>
                      <a:picLocks noChangeAspect="1"/>
                    </pic:cNvPicPr>
                  </pic:nvPicPr>
                  <pic:blipFill>
                    <a:blip r:embed="rId150"/>
                    <a:stretch>
                      <a:fillRect/>
                    </a:stretch>
                  </pic:blipFill>
                  <pic:spPr>
                    <a:xfrm>
                      <a:off x="0" y="0"/>
                      <a:ext cx="2635250" cy="1757045"/>
                    </a:xfrm>
                    <a:prstGeom prst="rect">
                      <a:avLst/>
                    </a:prstGeom>
                    <a:noFill/>
                    <a:ln>
                      <a:noFill/>
                    </a:ln>
                  </pic:spPr>
                </pic:pic>
              </a:graphicData>
            </a:graphic>
          </wp:inline>
        </w:drawing>
      </w:r>
    </w:p>
    <w:p>
      <w:pPr>
        <w:pStyle w:val="9"/>
        <w:jc w:val="center"/>
        <w:rPr>
          <w:rFonts w:hint="eastAsia" w:ascii="宋体" w:hAnsi="宋体" w:eastAsia="宋体" w:cs="宋体"/>
          <w:sz w:val="21"/>
          <w:szCs w:val="21"/>
        </w:rPr>
      </w:pP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图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50</w:t>
      </w:r>
      <w:r>
        <w:rPr>
          <w:rFonts w:hint="eastAsia" w:ascii="宋体" w:hAnsi="宋体" w:eastAsia="宋体" w:cs="宋体"/>
          <w:sz w:val="21"/>
          <w:szCs w:val="21"/>
        </w:rPr>
        <w:fldChar w:fldCharType="end"/>
      </w:r>
      <w:r>
        <w:rPr>
          <w:rFonts w:hint="eastAsia" w:ascii="宋体" w:hAnsi="宋体" w:eastAsia="宋体" w:cs="宋体"/>
          <w:b w:val="0"/>
          <w:bCs w:val="0"/>
          <w:color w:val="000000"/>
          <w:kern w:val="0"/>
          <w:sz w:val="21"/>
          <w:szCs w:val="21"/>
        </w:rPr>
        <w:t xml:space="preserve"> BZn18-26不同状态下维氏硬度直方图</w:t>
      </w:r>
    </w:p>
    <w:p>
      <w:pPr>
        <w:rPr>
          <w:rFonts w:hint="eastAsia" w:ascii="宋体" w:hAnsi="宋体" w:eastAsia="宋体" w:cs="宋体"/>
          <w:sz w:val="21"/>
          <w:szCs w:val="21"/>
        </w:rPr>
      </w:pPr>
      <w:r>
        <w:rPr>
          <w:rFonts w:hint="eastAsia" w:ascii="宋体" w:hAnsi="宋体" w:eastAsia="宋体" w:cs="宋体"/>
          <w:color w:val="000000"/>
          <w:kern w:val="0"/>
          <w:sz w:val="21"/>
          <w:szCs w:val="21"/>
        </w:rPr>
        <w:t>因此，经过以上验证分析，BZn18-26力学性能确定如下，</w:t>
      </w:r>
    </w:p>
    <w:p>
      <w:pPr>
        <w:pStyle w:val="9"/>
        <w:jc w:val="center"/>
        <w:rPr>
          <w:rFonts w:hint="eastAsia" w:ascii="宋体" w:hAnsi="宋体" w:eastAsia="宋体" w:cs="宋体"/>
          <w:sz w:val="21"/>
          <w:szCs w:val="21"/>
        </w:rPr>
      </w:pPr>
    </w:p>
    <w:p>
      <w:pPr>
        <w:pStyle w:val="9"/>
        <w:jc w:val="center"/>
        <w:rPr>
          <w:rFonts w:hint="eastAsia" w:ascii="宋体" w:hAnsi="宋体" w:eastAsia="宋体" w:cs="宋体"/>
          <w:color w:val="000000"/>
          <w:kern w:val="0"/>
          <w:sz w:val="21"/>
          <w:szCs w:val="21"/>
        </w:rPr>
      </w:pPr>
      <w:r>
        <w:rPr>
          <w:rFonts w:hint="eastAsia" w:ascii="宋体" w:hAnsi="宋体" w:eastAsia="宋体" w:cs="宋体"/>
          <w:sz w:val="21"/>
          <w:szCs w:val="21"/>
        </w:rPr>
        <w:t xml:space="preserve">表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表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37</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 xml:space="preserve"> </w:t>
      </w:r>
      <w:r>
        <w:rPr>
          <w:rFonts w:hint="eastAsia" w:ascii="宋体" w:hAnsi="宋体" w:eastAsia="宋体" w:cs="宋体"/>
          <w:color w:val="000000"/>
          <w:kern w:val="0"/>
          <w:sz w:val="21"/>
          <w:szCs w:val="21"/>
        </w:rPr>
        <w:t xml:space="preserve"> BZn18-26力学性能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1"/>
        <w:gridCol w:w="1434"/>
        <w:gridCol w:w="3048"/>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牌号</w:t>
            </w:r>
          </w:p>
        </w:tc>
        <w:tc>
          <w:tcPr>
            <w:tcW w:w="772"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状态</w:t>
            </w:r>
          </w:p>
        </w:tc>
        <w:tc>
          <w:tcPr>
            <w:tcW w:w="1641" w:type="pct"/>
            <w:noWrap/>
            <w:vAlign w:val="center"/>
          </w:tcPr>
          <w:p>
            <w:pPr>
              <w:pStyle w:val="17"/>
              <w:ind w:firstLine="200"/>
              <w:jc w:val="center"/>
              <w:rPr>
                <w:rFonts w:hint="eastAsia" w:ascii="宋体" w:hAnsi="宋体" w:eastAsia="宋体" w:cs="宋体"/>
                <w:sz w:val="21"/>
                <w:szCs w:val="21"/>
              </w:rPr>
            </w:pPr>
            <w:r>
              <w:rPr>
                <w:rFonts w:hint="eastAsia" w:ascii="宋体" w:hAnsi="宋体" w:eastAsia="宋体" w:cs="宋体"/>
                <w:sz w:val="21"/>
                <w:szCs w:val="21"/>
              </w:rPr>
              <w:t>断后伸长率</w:t>
            </w:r>
            <w:r>
              <w:rPr>
                <w:rFonts w:hint="eastAsia" w:ascii="宋体" w:hAnsi="宋体" w:eastAsia="宋体" w:cs="宋体"/>
                <w:i/>
                <w:iCs/>
                <w:sz w:val="21"/>
                <w:szCs w:val="21"/>
              </w:rPr>
              <w:t>A</w:t>
            </w:r>
            <w:r>
              <w:rPr>
                <w:rFonts w:hint="eastAsia" w:ascii="宋体" w:hAnsi="宋体" w:eastAsia="宋体" w:cs="宋体"/>
                <w:sz w:val="21"/>
                <w:szCs w:val="21"/>
                <w:vertAlign w:val="subscript"/>
              </w:rPr>
              <w:t>50mm</w:t>
            </w:r>
          </w:p>
          <w:p>
            <w:pPr>
              <w:pStyle w:val="17"/>
              <w:ind w:firstLine="200"/>
              <w:jc w:val="center"/>
              <w:rPr>
                <w:rFonts w:hint="eastAsia" w:ascii="宋体" w:hAnsi="宋体" w:eastAsia="宋体" w:cs="宋体"/>
                <w:sz w:val="21"/>
                <w:szCs w:val="21"/>
              </w:rPr>
            </w:pPr>
            <w:r>
              <w:rPr>
                <w:rFonts w:hint="eastAsia" w:ascii="宋体" w:hAnsi="宋体" w:eastAsia="宋体" w:cs="宋体"/>
                <w:sz w:val="21"/>
                <w:szCs w:val="21"/>
              </w:rPr>
              <w:t>％</w:t>
            </w:r>
          </w:p>
        </w:tc>
        <w:tc>
          <w:tcPr>
            <w:tcW w:w="1303" w:type="pct"/>
            <w:noWrap/>
            <w:vAlign w:val="center"/>
          </w:tcPr>
          <w:p>
            <w:pPr>
              <w:pStyle w:val="17"/>
              <w:ind w:firstLine="200"/>
              <w:jc w:val="center"/>
              <w:rPr>
                <w:rFonts w:hint="eastAsia" w:ascii="宋体" w:hAnsi="宋体" w:eastAsia="宋体" w:cs="宋体"/>
                <w:sz w:val="21"/>
                <w:szCs w:val="21"/>
              </w:rPr>
            </w:pPr>
            <w:r>
              <w:rPr>
                <w:rFonts w:hint="eastAsia" w:ascii="宋体" w:hAnsi="宋体" w:eastAsia="宋体" w:cs="宋体"/>
                <w:sz w:val="21"/>
                <w:szCs w:val="21"/>
              </w:rPr>
              <w:t>维氏硬度</w:t>
            </w:r>
          </w:p>
          <w:p>
            <w:pPr>
              <w:pStyle w:val="17"/>
              <w:ind w:firstLine="200"/>
              <w:jc w:val="center"/>
              <w:rPr>
                <w:rFonts w:hint="eastAsia" w:ascii="宋体" w:hAnsi="宋体" w:eastAsia="宋体" w:cs="宋体"/>
                <w:sz w:val="21"/>
                <w:szCs w:val="21"/>
              </w:rPr>
            </w:pPr>
            <w:r>
              <w:rPr>
                <w:rFonts w:hint="eastAsia" w:ascii="宋体" w:hAnsi="宋体" w:eastAsia="宋体" w:cs="宋体"/>
                <w:sz w:val="21"/>
                <w:szCs w:val="21"/>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282" w:type="pct"/>
            <w:vMerge w:val="restar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color w:val="000000"/>
                <w:kern w:val="0"/>
                <w:sz w:val="21"/>
                <w:szCs w:val="21"/>
              </w:rPr>
              <w:t>BZn18-26</w:t>
            </w:r>
          </w:p>
        </w:tc>
        <w:tc>
          <w:tcPr>
            <w:tcW w:w="772"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H02</w:t>
            </w:r>
          </w:p>
        </w:tc>
        <w:tc>
          <w:tcPr>
            <w:tcW w:w="164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≥11</w:t>
            </w:r>
          </w:p>
        </w:tc>
        <w:tc>
          <w:tcPr>
            <w:tcW w:w="1303"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150</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82" w:type="pct"/>
            <w:vMerge w:val="continue"/>
            <w:noWrap/>
            <w:vAlign w:val="center"/>
          </w:tcPr>
          <w:p>
            <w:pPr>
              <w:spacing w:line="312" w:lineRule="auto"/>
              <w:jc w:val="center"/>
              <w:rPr>
                <w:rFonts w:hint="eastAsia" w:ascii="宋体" w:hAnsi="宋体" w:eastAsia="宋体" w:cs="宋体"/>
                <w:sz w:val="21"/>
                <w:szCs w:val="21"/>
              </w:rPr>
            </w:pPr>
          </w:p>
        </w:tc>
        <w:tc>
          <w:tcPr>
            <w:tcW w:w="772"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H04</w:t>
            </w:r>
          </w:p>
        </w:tc>
        <w:tc>
          <w:tcPr>
            <w:tcW w:w="1641" w:type="pct"/>
            <w:noWrap/>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w:t>
            </w:r>
          </w:p>
        </w:tc>
        <w:tc>
          <w:tcPr>
            <w:tcW w:w="1303" w:type="pct"/>
            <w:noWrap/>
            <w:vAlign w:val="center"/>
          </w:tcPr>
          <w:p>
            <w:pPr>
              <w:widowControl/>
              <w:jc w:val="center"/>
              <w:textAlignment w:val="center"/>
              <w:rPr>
                <w:rFonts w:hint="eastAsia" w:ascii="宋体" w:hAnsi="宋体" w:eastAsia="宋体" w:cs="宋体"/>
                <w:b w:val="0"/>
                <w:bCs w:val="0"/>
                <w:color w:val="auto"/>
                <w:sz w:val="21"/>
                <w:szCs w:val="21"/>
              </w:rPr>
            </w:pPr>
          </w:p>
        </w:tc>
      </w:tr>
    </w:tbl>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因此，经过以上验证分析，BSi2-0.45力学性能确定如下：</w:t>
      </w:r>
    </w:p>
    <w:p>
      <w:pPr>
        <w:pStyle w:val="9"/>
        <w:jc w:val="center"/>
        <w:rPr>
          <w:rFonts w:hint="eastAsia" w:ascii="宋体" w:hAnsi="宋体" w:eastAsia="宋体" w:cs="宋体"/>
          <w:color w:val="000000"/>
          <w:kern w:val="0"/>
          <w:sz w:val="21"/>
          <w:szCs w:val="21"/>
        </w:rPr>
      </w:pPr>
      <w:r>
        <w:t xml:space="preserve">表 </w:t>
      </w:r>
      <w:r>
        <w:fldChar w:fldCharType="begin"/>
      </w:r>
      <w:r>
        <w:instrText xml:space="preserve"> SEQ 表 \* ARABIC </w:instrText>
      </w:r>
      <w:r>
        <w:fldChar w:fldCharType="separate"/>
      </w:r>
      <w:r>
        <w:t>38</w:t>
      </w:r>
      <w:r>
        <w:fldChar w:fldCharType="end"/>
      </w:r>
      <w:r>
        <w:rPr>
          <w:rFonts w:hint="eastAsia" w:ascii="宋体" w:hAnsi="宋体" w:eastAsia="宋体" w:cs="宋体"/>
          <w:color w:val="000000"/>
          <w:kern w:val="0"/>
          <w:sz w:val="21"/>
          <w:szCs w:val="21"/>
        </w:rPr>
        <w:t xml:space="preserve"> BSi2-0.45力学性能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5"/>
        <w:gridCol w:w="2134"/>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牌号</w:t>
            </w:r>
          </w:p>
        </w:tc>
        <w:tc>
          <w:tcPr>
            <w:tcW w:w="114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状态</w:t>
            </w:r>
          </w:p>
        </w:tc>
        <w:tc>
          <w:tcPr>
            <w:tcW w:w="1941" w:type="pct"/>
            <w:noWrap/>
            <w:vAlign w:val="center"/>
          </w:tcPr>
          <w:p>
            <w:pPr>
              <w:pStyle w:val="17"/>
              <w:ind w:firstLine="200"/>
              <w:jc w:val="center"/>
              <w:rPr>
                <w:rFonts w:hint="eastAsia" w:ascii="宋体" w:hAnsi="宋体" w:eastAsia="宋体" w:cs="宋体"/>
                <w:sz w:val="21"/>
                <w:szCs w:val="21"/>
              </w:rPr>
            </w:pPr>
            <w:r>
              <w:rPr>
                <w:rFonts w:hint="eastAsia" w:ascii="宋体" w:hAnsi="宋体" w:eastAsia="宋体" w:cs="宋体"/>
                <w:sz w:val="21"/>
                <w:szCs w:val="21"/>
              </w:rPr>
              <w:t>维氏硬度</w:t>
            </w:r>
          </w:p>
          <w:p>
            <w:pPr>
              <w:pStyle w:val="17"/>
              <w:ind w:firstLine="200"/>
              <w:jc w:val="center"/>
              <w:rPr>
                <w:rFonts w:hint="eastAsia" w:ascii="宋体" w:hAnsi="宋体" w:eastAsia="宋体" w:cs="宋体"/>
                <w:sz w:val="21"/>
                <w:szCs w:val="21"/>
              </w:rPr>
            </w:pPr>
            <w:r>
              <w:rPr>
                <w:rFonts w:hint="eastAsia" w:ascii="宋体" w:hAnsi="宋体" w:eastAsia="宋体" w:cs="宋体"/>
                <w:sz w:val="21"/>
                <w:szCs w:val="21"/>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909" w:type="pct"/>
            <w:vMerge w:val="restar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color w:val="000000"/>
                <w:kern w:val="0"/>
                <w:sz w:val="21"/>
                <w:szCs w:val="21"/>
              </w:rPr>
              <w:t>BSi2-0.45</w:t>
            </w:r>
          </w:p>
        </w:tc>
        <w:tc>
          <w:tcPr>
            <w:tcW w:w="1149"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TM01</w:t>
            </w:r>
          </w:p>
        </w:tc>
        <w:tc>
          <w:tcPr>
            <w:tcW w:w="194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180</w:t>
            </w:r>
            <w:r>
              <w:rPr>
                <w:rFonts w:hint="default" w:ascii="宋体" w:hAnsi="宋体" w:eastAsia="宋体" w:cs="宋体"/>
                <w:b w:val="0"/>
                <w:bCs w:val="0"/>
                <w:color w:val="auto"/>
                <w:kern w:val="0"/>
                <w:sz w:val="21"/>
                <w:szCs w:val="21"/>
                <w:lang w:val="en-US"/>
              </w:rPr>
              <w:t>～</w:t>
            </w:r>
            <w:r>
              <w:rPr>
                <w:rFonts w:hint="eastAsia" w:ascii="宋体" w:hAnsi="宋体" w:eastAsia="宋体" w:cs="宋体"/>
                <w:b w:val="0"/>
                <w:bCs w:val="0"/>
                <w:color w:val="auto"/>
                <w:kern w:val="0"/>
                <w:sz w:val="21"/>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909" w:type="pct"/>
            <w:vMerge w:val="continue"/>
            <w:noWrap/>
            <w:vAlign w:val="center"/>
          </w:tcPr>
          <w:p>
            <w:pPr>
              <w:spacing w:line="312" w:lineRule="auto"/>
              <w:jc w:val="center"/>
              <w:rPr>
                <w:rFonts w:hint="eastAsia" w:ascii="宋体" w:hAnsi="宋体" w:eastAsia="宋体" w:cs="宋体"/>
                <w:sz w:val="21"/>
                <w:szCs w:val="21"/>
              </w:rPr>
            </w:pPr>
          </w:p>
        </w:tc>
        <w:tc>
          <w:tcPr>
            <w:tcW w:w="1149"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TM02</w:t>
            </w:r>
          </w:p>
        </w:tc>
        <w:tc>
          <w:tcPr>
            <w:tcW w:w="194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190</w:t>
            </w:r>
            <w:r>
              <w:rPr>
                <w:rFonts w:hint="default" w:ascii="宋体" w:hAnsi="宋体" w:eastAsia="宋体" w:cs="宋体"/>
                <w:b w:val="0"/>
                <w:bCs w:val="0"/>
                <w:color w:val="auto"/>
                <w:kern w:val="0"/>
                <w:sz w:val="21"/>
                <w:szCs w:val="21"/>
                <w:lang w:val="en-US"/>
              </w:rPr>
              <w:t>～</w:t>
            </w:r>
            <w:r>
              <w:rPr>
                <w:rFonts w:hint="eastAsia" w:ascii="宋体" w:hAnsi="宋体" w:eastAsia="宋体" w:cs="宋体"/>
                <w:b w:val="0"/>
                <w:bCs w:val="0"/>
                <w:color w:val="auto"/>
                <w:kern w:val="0"/>
                <w:sz w:val="21"/>
                <w:szCs w:val="21"/>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909" w:type="pct"/>
            <w:vMerge w:val="continue"/>
            <w:noWrap/>
            <w:vAlign w:val="center"/>
          </w:tcPr>
          <w:p>
            <w:pPr>
              <w:spacing w:line="312" w:lineRule="auto"/>
              <w:jc w:val="center"/>
              <w:rPr>
                <w:rFonts w:hint="eastAsia" w:ascii="宋体" w:hAnsi="宋体" w:eastAsia="宋体" w:cs="宋体"/>
                <w:sz w:val="21"/>
                <w:szCs w:val="21"/>
              </w:rPr>
            </w:pPr>
          </w:p>
        </w:tc>
        <w:tc>
          <w:tcPr>
            <w:tcW w:w="1149"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TM03</w:t>
            </w:r>
          </w:p>
        </w:tc>
        <w:tc>
          <w:tcPr>
            <w:tcW w:w="194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200</w:t>
            </w:r>
            <w:r>
              <w:rPr>
                <w:rFonts w:hint="default" w:ascii="宋体" w:hAnsi="宋体" w:eastAsia="宋体" w:cs="宋体"/>
                <w:b w:val="0"/>
                <w:bCs w:val="0"/>
                <w:color w:val="auto"/>
                <w:kern w:val="0"/>
                <w:sz w:val="21"/>
                <w:szCs w:val="21"/>
                <w:lang w:val="en-US"/>
              </w:rPr>
              <w:t>～</w:t>
            </w:r>
            <w:r>
              <w:rPr>
                <w:rFonts w:hint="eastAsia" w:ascii="宋体" w:hAnsi="宋体" w:eastAsia="宋体" w:cs="宋体"/>
                <w:b w:val="0"/>
                <w:bCs w:val="0"/>
                <w:color w:val="auto"/>
                <w:kern w:val="0"/>
                <w:sz w:val="21"/>
                <w:szCs w:val="21"/>
              </w:rPr>
              <w:t>240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实测BSi2-0.45合金力学性能的数据统计结果见表38，分布直方图见图</w:t>
      </w:r>
      <w:r>
        <w:rPr>
          <w:rFonts w:hint="eastAsia"/>
          <w:lang w:val="en-US" w:eastAsia="zh-CN"/>
        </w:rPr>
        <w:t>51</w:t>
      </w:r>
      <w:r>
        <w:rPr>
          <w:rFonts w:hint="eastAsia"/>
        </w:rPr>
        <w:t>。</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39</w:t>
      </w:r>
      <w:r>
        <w:rPr>
          <w:rFonts w:hint="eastAsia"/>
        </w:rPr>
        <w:fldChar w:fldCharType="end"/>
      </w:r>
      <w:r>
        <w:rPr>
          <w:rFonts w:hint="eastAsia"/>
        </w:rPr>
        <w:t xml:space="preserve"> BSi2-0.45产品不同状态力学性能检测数据统计表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8"/>
        <w:gridCol w:w="3141"/>
        <w:gridCol w:w="1788"/>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3" w:type="pct"/>
            <w:vMerge w:val="restar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状态</w:t>
            </w:r>
          </w:p>
        </w:tc>
        <w:tc>
          <w:tcPr>
            <w:tcW w:w="3966" w:type="pct"/>
            <w:gridSpan w:val="3"/>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3" w:type="pct"/>
            <w:vMerge w:val="continue"/>
            <w:noWrap/>
            <w:vAlign w:val="center"/>
          </w:tcPr>
          <w:p>
            <w:pPr>
              <w:spacing w:line="312" w:lineRule="auto"/>
              <w:jc w:val="center"/>
              <w:rPr>
                <w:rFonts w:hint="eastAsia" w:ascii="宋体" w:hAnsi="宋体" w:eastAsia="宋体" w:cs="宋体"/>
                <w:sz w:val="21"/>
                <w:szCs w:val="21"/>
              </w:rPr>
            </w:pPr>
          </w:p>
        </w:tc>
        <w:tc>
          <w:tcPr>
            <w:tcW w:w="1691"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范围/%HV</w:t>
            </w:r>
          </w:p>
        </w:tc>
        <w:tc>
          <w:tcPr>
            <w:tcW w:w="963"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数量</w:t>
            </w:r>
          </w:p>
        </w:tc>
        <w:tc>
          <w:tcPr>
            <w:tcW w:w="1311"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3"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TM01</w:t>
            </w:r>
          </w:p>
        </w:tc>
        <w:tc>
          <w:tcPr>
            <w:tcW w:w="169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179</w:t>
            </w:r>
            <w:r>
              <w:rPr>
                <w:rFonts w:hint="default" w:ascii="宋体" w:hAnsi="宋体" w:eastAsia="宋体" w:cs="宋体"/>
                <w:b w:val="0"/>
                <w:bCs w:val="0"/>
                <w:color w:val="auto"/>
                <w:kern w:val="0"/>
                <w:sz w:val="21"/>
                <w:szCs w:val="21"/>
                <w:lang w:val="en-US"/>
              </w:rPr>
              <w:t>～</w:t>
            </w:r>
            <w:r>
              <w:rPr>
                <w:rFonts w:hint="eastAsia" w:ascii="宋体" w:hAnsi="宋体" w:eastAsia="宋体" w:cs="宋体"/>
                <w:b w:val="0"/>
                <w:bCs w:val="0"/>
                <w:color w:val="auto"/>
                <w:kern w:val="0"/>
                <w:sz w:val="21"/>
                <w:szCs w:val="21"/>
              </w:rPr>
              <w:t>221</w:t>
            </w:r>
          </w:p>
        </w:tc>
        <w:tc>
          <w:tcPr>
            <w:tcW w:w="963"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311"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3"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TM02</w:t>
            </w:r>
          </w:p>
        </w:tc>
        <w:tc>
          <w:tcPr>
            <w:tcW w:w="169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191</w:t>
            </w:r>
            <w:r>
              <w:rPr>
                <w:rFonts w:hint="default" w:ascii="宋体" w:hAnsi="宋体" w:eastAsia="宋体" w:cs="宋体"/>
                <w:b w:val="0"/>
                <w:bCs w:val="0"/>
                <w:color w:val="auto"/>
                <w:kern w:val="0"/>
                <w:sz w:val="21"/>
                <w:szCs w:val="21"/>
                <w:lang w:val="en-US"/>
              </w:rPr>
              <w:t>～</w:t>
            </w:r>
            <w:r>
              <w:rPr>
                <w:rFonts w:hint="eastAsia" w:ascii="宋体" w:hAnsi="宋体" w:eastAsia="宋体" w:cs="宋体"/>
                <w:b w:val="0"/>
                <w:bCs w:val="0"/>
                <w:color w:val="auto"/>
                <w:kern w:val="0"/>
                <w:sz w:val="21"/>
                <w:szCs w:val="21"/>
              </w:rPr>
              <w:t>231</w:t>
            </w:r>
          </w:p>
        </w:tc>
        <w:tc>
          <w:tcPr>
            <w:tcW w:w="963"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311"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3"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TM03</w:t>
            </w:r>
          </w:p>
        </w:tc>
        <w:tc>
          <w:tcPr>
            <w:tcW w:w="169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200</w:t>
            </w:r>
            <w:r>
              <w:rPr>
                <w:rFonts w:hint="default" w:ascii="宋体" w:hAnsi="宋体" w:eastAsia="宋体" w:cs="宋体"/>
                <w:b w:val="0"/>
                <w:bCs w:val="0"/>
                <w:color w:val="auto"/>
                <w:kern w:val="0"/>
                <w:sz w:val="21"/>
                <w:szCs w:val="21"/>
                <w:lang w:val="en-US"/>
              </w:rPr>
              <w:t>～</w:t>
            </w:r>
            <w:r>
              <w:rPr>
                <w:rFonts w:hint="eastAsia" w:ascii="宋体" w:hAnsi="宋体" w:eastAsia="宋体" w:cs="宋体"/>
                <w:b w:val="0"/>
                <w:bCs w:val="0"/>
                <w:color w:val="auto"/>
                <w:kern w:val="0"/>
                <w:sz w:val="21"/>
                <w:szCs w:val="21"/>
              </w:rPr>
              <w:t>240</w:t>
            </w:r>
          </w:p>
        </w:tc>
        <w:tc>
          <w:tcPr>
            <w:tcW w:w="963"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311" w:type="pc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221</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9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47"/>
                    <pic:cNvPicPr>
                      <a:picLocks noChangeAspect="1"/>
                    </pic:cNvPicPr>
                  </pic:nvPicPr>
                  <pic:blipFill>
                    <a:blip r:embed="rId151"/>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12700" b="14605"/>
            <wp:docPr id="19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48"/>
                    <pic:cNvPicPr>
                      <a:picLocks noChangeAspect="1"/>
                    </pic:cNvPicPr>
                  </pic:nvPicPr>
                  <pic:blipFill>
                    <a:blip r:embed="rId152"/>
                    <a:stretch>
                      <a:fillRect/>
                    </a:stretch>
                  </pic:blipFill>
                  <pic:spPr>
                    <a:xfrm>
                      <a:off x="0" y="0"/>
                      <a:ext cx="2635250" cy="1757045"/>
                    </a:xfrm>
                    <a:prstGeom prst="rect">
                      <a:avLst/>
                    </a:prstGeom>
                    <a:noFill/>
                    <a:ln>
                      <a:noFill/>
                    </a:ln>
                  </pic:spPr>
                </pic:pic>
              </a:graphicData>
            </a:graphic>
          </wp:inline>
        </w:drawing>
      </w:r>
    </w:p>
    <w:p>
      <w:pPr>
        <w:pStyle w:val="3"/>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12700" b="14605"/>
            <wp:docPr id="19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49"/>
                    <pic:cNvPicPr>
                      <a:picLocks noChangeAspect="1"/>
                    </pic:cNvPicPr>
                  </pic:nvPicPr>
                  <pic:blipFill>
                    <a:blip r:embed="rId153"/>
                    <a:stretch>
                      <a:fillRect/>
                    </a:stretch>
                  </pic:blipFill>
                  <pic:spPr>
                    <a:xfrm>
                      <a:off x="0" y="0"/>
                      <a:ext cx="2635250" cy="1757045"/>
                    </a:xfrm>
                    <a:prstGeom prst="rect">
                      <a:avLst/>
                    </a:prstGeom>
                    <a:noFill/>
                    <a:ln>
                      <a:noFill/>
                    </a:ln>
                  </pic:spPr>
                </pic:pic>
              </a:graphicData>
            </a:graphic>
          </wp:inline>
        </w:drawing>
      </w:r>
    </w:p>
    <w:p>
      <w:pPr>
        <w:pStyle w:val="9"/>
        <w:jc w:val="center"/>
        <w:rPr>
          <w:rFonts w:hint="eastAsia" w:ascii="宋体" w:hAnsi="宋体" w:eastAsia="宋体" w:cs="宋体"/>
          <w:sz w:val="21"/>
          <w:szCs w:val="21"/>
        </w:rPr>
      </w:pP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图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51</w:t>
      </w:r>
      <w:r>
        <w:rPr>
          <w:rFonts w:hint="eastAsia" w:ascii="宋体" w:hAnsi="宋体" w:eastAsia="宋体" w:cs="宋体"/>
          <w:sz w:val="21"/>
          <w:szCs w:val="21"/>
        </w:rPr>
        <w:fldChar w:fldCharType="end"/>
      </w:r>
      <w:r>
        <w:rPr>
          <w:rFonts w:hint="eastAsia" w:ascii="宋体" w:hAnsi="宋体" w:eastAsia="宋体" w:cs="宋体"/>
          <w:b w:val="0"/>
          <w:bCs w:val="0"/>
          <w:color w:val="000000"/>
          <w:kern w:val="0"/>
          <w:sz w:val="21"/>
          <w:szCs w:val="21"/>
        </w:rPr>
        <w:t xml:space="preserve"> BSi2-0.45不同状态下维氏硬度直方图</w:t>
      </w:r>
    </w:p>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因此，经过以上验证分析，BSi2-0.45力学性能确定如下：</w:t>
      </w:r>
    </w:p>
    <w:p>
      <w:pPr>
        <w:pStyle w:val="9"/>
        <w:jc w:val="center"/>
        <w:rPr>
          <w:rFonts w:hint="eastAsia" w:ascii="宋体" w:hAnsi="宋体" w:eastAsia="宋体" w:cs="宋体"/>
          <w:color w:val="000000"/>
          <w:kern w:val="0"/>
          <w:sz w:val="21"/>
          <w:szCs w:val="21"/>
        </w:rPr>
      </w:pPr>
      <w:r>
        <w:rPr>
          <w:rFonts w:hint="eastAsia" w:ascii="宋体" w:hAnsi="宋体" w:eastAsia="宋体" w:cs="宋体"/>
          <w:sz w:val="21"/>
          <w:szCs w:val="21"/>
        </w:rPr>
        <w:t xml:space="preserve">表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表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color w:val="000000"/>
          <w:kern w:val="0"/>
          <w:sz w:val="21"/>
          <w:szCs w:val="21"/>
        </w:rPr>
        <w:t xml:space="preserve"> BSi2-0.45力学性能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5"/>
        <w:gridCol w:w="2134"/>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牌号</w:t>
            </w:r>
          </w:p>
        </w:tc>
        <w:tc>
          <w:tcPr>
            <w:tcW w:w="114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状态</w:t>
            </w:r>
          </w:p>
        </w:tc>
        <w:tc>
          <w:tcPr>
            <w:tcW w:w="1941" w:type="pct"/>
            <w:noWrap/>
            <w:vAlign w:val="center"/>
          </w:tcPr>
          <w:p>
            <w:pPr>
              <w:pStyle w:val="17"/>
              <w:ind w:firstLine="200"/>
              <w:jc w:val="center"/>
              <w:rPr>
                <w:rFonts w:hint="eastAsia" w:ascii="宋体" w:hAnsi="宋体" w:eastAsia="宋体" w:cs="宋体"/>
                <w:sz w:val="21"/>
                <w:szCs w:val="21"/>
              </w:rPr>
            </w:pPr>
            <w:r>
              <w:rPr>
                <w:rFonts w:hint="eastAsia" w:ascii="宋体" w:hAnsi="宋体" w:eastAsia="宋体" w:cs="宋体"/>
                <w:sz w:val="21"/>
                <w:szCs w:val="21"/>
              </w:rPr>
              <w:t>维氏硬度</w:t>
            </w:r>
          </w:p>
          <w:p>
            <w:pPr>
              <w:pStyle w:val="17"/>
              <w:ind w:firstLine="200"/>
              <w:jc w:val="center"/>
              <w:rPr>
                <w:rFonts w:hint="eastAsia" w:ascii="宋体" w:hAnsi="宋体" w:eastAsia="宋体" w:cs="宋体"/>
                <w:sz w:val="21"/>
                <w:szCs w:val="21"/>
              </w:rPr>
            </w:pPr>
            <w:r>
              <w:rPr>
                <w:rFonts w:hint="eastAsia" w:ascii="宋体" w:hAnsi="宋体" w:eastAsia="宋体" w:cs="宋体"/>
                <w:sz w:val="21"/>
                <w:szCs w:val="21"/>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909" w:type="pct"/>
            <w:vMerge w:val="restart"/>
            <w:noWrap/>
            <w:vAlign w:val="center"/>
          </w:tcPr>
          <w:p>
            <w:pPr>
              <w:spacing w:line="312" w:lineRule="auto"/>
              <w:jc w:val="center"/>
              <w:rPr>
                <w:rFonts w:hint="eastAsia" w:ascii="宋体" w:hAnsi="宋体" w:eastAsia="宋体" w:cs="宋体"/>
                <w:sz w:val="21"/>
                <w:szCs w:val="21"/>
              </w:rPr>
            </w:pPr>
            <w:r>
              <w:rPr>
                <w:rFonts w:hint="eastAsia" w:ascii="宋体" w:hAnsi="宋体" w:eastAsia="宋体" w:cs="宋体"/>
                <w:color w:val="000000"/>
                <w:kern w:val="0"/>
                <w:sz w:val="21"/>
                <w:szCs w:val="21"/>
              </w:rPr>
              <w:t>BSi2-0.45</w:t>
            </w:r>
          </w:p>
        </w:tc>
        <w:tc>
          <w:tcPr>
            <w:tcW w:w="1149"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TM01</w:t>
            </w:r>
          </w:p>
        </w:tc>
        <w:tc>
          <w:tcPr>
            <w:tcW w:w="194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180</w:t>
            </w:r>
            <w:r>
              <w:rPr>
                <w:rFonts w:hint="default" w:ascii="宋体" w:hAnsi="宋体" w:eastAsia="宋体" w:cs="宋体"/>
                <w:b w:val="0"/>
                <w:bCs w:val="0"/>
                <w:color w:val="auto"/>
                <w:kern w:val="0"/>
                <w:sz w:val="21"/>
                <w:szCs w:val="21"/>
                <w:lang w:val="en-US"/>
              </w:rPr>
              <w:t>～</w:t>
            </w:r>
            <w:r>
              <w:rPr>
                <w:rFonts w:hint="eastAsia" w:ascii="宋体" w:hAnsi="宋体" w:eastAsia="宋体" w:cs="宋体"/>
                <w:b w:val="0"/>
                <w:bCs w:val="0"/>
                <w:color w:val="auto"/>
                <w:kern w:val="0"/>
                <w:sz w:val="21"/>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909" w:type="pct"/>
            <w:vMerge w:val="continue"/>
            <w:noWrap/>
            <w:vAlign w:val="center"/>
          </w:tcPr>
          <w:p>
            <w:pPr>
              <w:spacing w:line="312" w:lineRule="auto"/>
              <w:jc w:val="center"/>
              <w:rPr>
                <w:rFonts w:hint="eastAsia" w:ascii="宋体" w:hAnsi="宋体" w:eastAsia="宋体" w:cs="宋体"/>
                <w:sz w:val="21"/>
                <w:szCs w:val="21"/>
              </w:rPr>
            </w:pPr>
          </w:p>
        </w:tc>
        <w:tc>
          <w:tcPr>
            <w:tcW w:w="1149"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TM02</w:t>
            </w:r>
          </w:p>
        </w:tc>
        <w:tc>
          <w:tcPr>
            <w:tcW w:w="194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190</w:t>
            </w:r>
            <w:r>
              <w:rPr>
                <w:rFonts w:hint="default" w:ascii="宋体" w:hAnsi="宋体" w:eastAsia="宋体" w:cs="宋体"/>
                <w:b w:val="0"/>
                <w:bCs w:val="0"/>
                <w:color w:val="auto"/>
                <w:kern w:val="0"/>
                <w:sz w:val="21"/>
                <w:szCs w:val="21"/>
                <w:lang w:val="en-US"/>
              </w:rPr>
              <w:t>～</w:t>
            </w:r>
            <w:r>
              <w:rPr>
                <w:rFonts w:hint="eastAsia" w:ascii="宋体" w:hAnsi="宋体" w:eastAsia="宋体" w:cs="宋体"/>
                <w:b w:val="0"/>
                <w:bCs w:val="0"/>
                <w:color w:val="auto"/>
                <w:kern w:val="0"/>
                <w:sz w:val="21"/>
                <w:szCs w:val="21"/>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909" w:type="pct"/>
            <w:vMerge w:val="continue"/>
            <w:noWrap/>
            <w:vAlign w:val="center"/>
          </w:tcPr>
          <w:p>
            <w:pPr>
              <w:spacing w:line="312" w:lineRule="auto"/>
              <w:jc w:val="center"/>
              <w:rPr>
                <w:rFonts w:hint="eastAsia" w:ascii="宋体" w:hAnsi="宋体" w:eastAsia="宋体" w:cs="宋体"/>
                <w:sz w:val="21"/>
                <w:szCs w:val="21"/>
              </w:rPr>
            </w:pPr>
          </w:p>
        </w:tc>
        <w:tc>
          <w:tcPr>
            <w:tcW w:w="1149" w:type="pct"/>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TM03</w:t>
            </w:r>
          </w:p>
        </w:tc>
        <w:tc>
          <w:tcPr>
            <w:tcW w:w="1941" w:type="pct"/>
            <w:noWrap/>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200</w:t>
            </w:r>
            <w:r>
              <w:rPr>
                <w:rFonts w:hint="default" w:ascii="宋体" w:hAnsi="宋体" w:eastAsia="宋体" w:cs="宋体"/>
                <w:b w:val="0"/>
                <w:bCs w:val="0"/>
                <w:color w:val="auto"/>
                <w:kern w:val="0"/>
                <w:sz w:val="21"/>
                <w:szCs w:val="21"/>
                <w:lang w:val="en-US"/>
              </w:rPr>
              <w:t>～</w:t>
            </w:r>
            <w:r>
              <w:rPr>
                <w:rFonts w:hint="eastAsia" w:ascii="宋体" w:hAnsi="宋体" w:eastAsia="宋体" w:cs="宋体"/>
                <w:b w:val="0"/>
                <w:bCs w:val="0"/>
                <w:color w:val="auto"/>
                <w:kern w:val="0"/>
                <w:sz w:val="21"/>
                <w:szCs w:val="21"/>
              </w:rPr>
              <w:t>240</w:t>
            </w:r>
          </w:p>
        </w:tc>
      </w:tr>
    </w:tbl>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lang w:val="en-US" w:eastAsia="zh-CN"/>
        </w:rPr>
      </w:pPr>
      <w:r>
        <w:rPr>
          <w:rFonts w:hint="eastAsia"/>
          <w:lang w:val="en-US" w:eastAsia="zh-CN"/>
        </w:rPr>
        <w:t>3.2 90°弯曲试验条件</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lang w:val="en-US" w:eastAsia="zh-CN"/>
        </w:rPr>
      </w:pPr>
      <w:r>
        <w:rPr>
          <w:rFonts w:hint="eastAsia"/>
          <w:lang w:val="en-US" w:eastAsia="zh-CN"/>
        </w:rPr>
        <w:t>针对端子连接器用铜合金，弯曲成型性能是必要考核指标之一，针对本标准涉及的带箔材，应进行90°弯曲试验。90°弯曲试验中，应取垂直于轧制方向(GW)和平行于轧制方向（BW）的样品进行试验。对起草单位满足客户要求的产品进行抽检，抽检结果分别如表41和表42所示:</w:t>
      </w:r>
    </w:p>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lang w:val="en-US" w:eastAsia="zh-CN"/>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41</w:t>
      </w:r>
      <w:r>
        <w:rPr>
          <w:rFonts w:hint="eastAsia"/>
        </w:rPr>
        <w:fldChar w:fldCharType="end"/>
      </w:r>
      <w:r>
        <w:rPr>
          <w:rFonts w:hint="eastAsia"/>
          <w:lang w:val="en-US" w:eastAsia="zh-CN"/>
        </w:rPr>
        <w:t xml:space="preserve"> 厚度为0.10～0.30mm带箔材90°弯曲试验检测数据统计表</w:t>
      </w:r>
    </w:p>
    <w:tbl>
      <w:tblPr>
        <w:tblStyle w:val="19"/>
        <w:tblW w:w="0" w:type="auto"/>
        <w:tblInd w:w="0" w:type="dxa"/>
        <w:tblLayout w:type="autofit"/>
        <w:tblCellMar>
          <w:top w:w="0" w:type="dxa"/>
          <w:left w:w="108" w:type="dxa"/>
          <w:bottom w:w="0" w:type="dxa"/>
          <w:right w:w="108" w:type="dxa"/>
        </w:tblCellMar>
      </w:tblPr>
      <w:tblGrid>
        <w:gridCol w:w="2227"/>
        <w:gridCol w:w="997"/>
        <w:gridCol w:w="1322"/>
        <w:gridCol w:w="678"/>
        <w:gridCol w:w="1221"/>
        <w:gridCol w:w="1303"/>
        <w:gridCol w:w="723"/>
        <w:gridCol w:w="817"/>
      </w:tblGrid>
      <w:tr>
        <w:tblPrEx>
          <w:tblCellMar>
            <w:top w:w="0" w:type="dxa"/>
            <w:left w:w="108" w:type="dxa"/>
            <w:bottom w:w="0" w:type="dxa"/>
            <w:right w:w="108" w:type="dxa"/>
          </w:tblCellMar>
        </w:tblPrEx>
        <w:trPr>
          <w:trHeight w:val="705" w:hRule="atLeast"/>
        </w:trPr>
        <w:tc>
          <w:tcPr>
            <w:tcW w:w="222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牌号</w:t>
            </w:r>
          </w:p>
        </w:tc>
        <w:tc>
          <w:tcPr>
            <w:tcW w:w="997" w:type="dxa"/>
            <w:tcBorders>
              <w:top w:val="single" w:color="000000" w:sz="8" w:space="0"/>
              <w:left w:val="single" w:color="000000" w:sz="8" w:space="0"/>
              <w:bottom w:val="single" w:color="000000" w:sz="8" w:space="0"/>
              <w:right w:val="single" w:color="auto" w:sz="4" w:space="0"/>
            </w:tcBorders>
            <w:noWrap w:val="0"/>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状态</w:t>
            </w:r>
          </w:p>
        </w:tc>
        <w:tc>
          <w:tcPr>
            <w:tcW w:w="1322" w:type="dxa"/>
            <w:tcBorders>
              <w:top w:val="single" w:color="auto" w:sz="4" w:space="0"/>
              <w:left w:val="single" w:color="auto" w:sz="4" w:space="0"/>
              <w:bottom w:val="single" w:color="auto" w:sz="4" w:space="0"/>
              <w:right w:val="single" w:color="000000" w:sz="8" w:space="0"/>
            </w:tcBorders>
            <w:noWrap w:val="0"/>
            <w:vAlign w:val="top"/>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sz w:val="21"/>
                <w:szCs w:val="21"/>
                <w:lang w:bidi="ar"/>
              </w:rPr>
              <w:t>垂直于轧制方向（GW）</w:t>
            </w:r>
          </w:p>
        </w:tc>
        <w:tc>
          <w:tcPr>
            <w:tcW w:w="678" w:type="dxa"/>
            <w:tcBorders>
              <w:top w:val="single" w:color="auto" w:sz="4" w:space="0"/>
              <w:left w:val="nil"/>
              <w:bottom w:val="single" w:color="auto" w:sz="4" w:space="0"/>
              <w:right w:val="single" w:color="000000" w:sz="8" w:space="0"/>
            </w:tcBorders>
            <w:noWrap w:val="0"/>
            <w:vAlign w:val="center"/>
          </w:tcPr>
          <w:p>
            <w:pPr>
              <w:spacing w:line="312" w:lineRule="auto"/>
              <w:jc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rPr>
              <w:t>样品数量</w:t>
            </w:r>
          </w:p>
        </w:tc>
        <w:tc>
          <w:tcPr>
            <w:tcW w:w="1221" w:type="dxa"/>
            <w:tcBorders>
              <w:top w:val="single" w:color="auto" w:sz="4" w:space="0"/>
              <w:left w:val="nil"/>
              <w:bottom w:val="single" w:color="auto" w:sz="4" w:space="0"/>
              <w:right w:val="single" w:color="000000" w:sz="8" w:space="0"/>
            </w:tcBorders>
            <w:noWrap w:val="0"/>
            <w:vAlign w:val="center"/>
          </w:tcPr>
          <w:p>
            <w:pPr>
              <w:spacing w:line="312" w:lineRule="auto"/>
              <w:jc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rPr>
              <w:t>合格率</w:t>
            </w:r>
          </w:p>
        </w:tc>
        <w:tc>
          <w:tcPr>
            <w:tcW w:w="1303" w:type="dxa"/>
            <w:tcBorders>
              <w:top w:val="single" w:color="auto" w:sz="4" w:space="0"/>
              <w:left w:val="nil"/>
              <w:bottom w:val="single" w:color="auto" w:sz="4" w:space="0"/>
              <w:right w:val="single" w:color="000000" w:sz="8" w:space="0"/>
            </w:tcBorders>
            <w:noWrap w:val="0"/>
            <w:vAlign w:val="top"/>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sz w:val="21"/>
                <w:szCs w:val="21"/>
                <w:lang w:bidi="ar"/>
              </w:rPr>
              <w:t>平行于轧制方向（BW）</w:t>
            </w:r>
          </w:p>
        </w:tc>
        <w:tc>
          <w:tcPr>
            <w:tcW w:w="723" w:type="dxa"/>
            <w:tcBorders>
              <w:top w:val="single" w:color="auto" w:sz="4" w:space="0"/>
              <w:left w:val="nil"/>
              <w:bottom w:val="single" w:color="auto" w:sz="4" w:space="0"/>
              <w:right w:val="single" w:color="000000" w:sz="8" w:space="0"/>
            </w:tcBorders>
            <w:noWrap w:val="0"/>
            <w:vAlign w:val="center"/>
          </w:tcPr>
          <w:p>
            <w:pPr>
              <w:spacing w:line="312" w:lineRule="auto"/>
              <w:jc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rPr>
              <w:t>样品数量</w:t>
            </w:r>
          </w:p>
        </w:tc>
        <w:tc>
          <w:tcPr>
            <w:tcW w:w="817" w:type="dxa"/>
            <w:tcBorders>
              <w:top w:val="single" w:color="auto" w:sz="4" w:space="0"/>
              <w:left w:val="nil"/>
              <w:bottom w:val="single" w:color="auto" w:sz="4" w:space="0"/>
              <w:right w:val="single" w:color="auto" w:sz="4" w:space="0"/>
            </w:tcBorders>
            <w:noWrap w:val="0"/>
            <w:vAlign w:val="center"/>
          </w:tcPr>
          <w:p>
            <w:pPr>
              <w:spacing w:line="312" w:lineRule="auto"/>
              <w:jc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rPr>
              <w:t>合格率</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T2</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c>
          <w:tcPr>
            <w:tcW w:w="1303"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723"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9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TP2</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TSn0.12</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TZr0.1</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color w:val="FF0000"/>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color w:val="FF0000"/>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color w:val="FF0000"/>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TBe2.0</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TM01</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b w:val="0"/>
                <w:bCs w:val="0"/>
                <w:color w:val="auto"/>
                <w:sz w:val="18"/>
                <w:szCs w:val="18"/>
                <w:lang w:bidi="ar"/>
              </w:rPr>
              <w:t>0</w:t>
            </w:r>
            <w:r>
              <w:rPr>
                <w:rFonts w:hint="eastAsia" w:ascii="宋体" w:hAnsi="宋体" w:eastAsia="宋体" w:cs="宋体"/>
                <w:b w:val="0"/>
                <w:bCs w:val="0"/>
                <w:color w:val="auto"/>
                <w:sz w:val="21"/>
                <w:szCs w:val="21"/>
                <w:lang w:bidi="ar"/>
              </w:rPr>
              <w:t>×t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Theme="minorHAnsi" w:hAnsiTheme="minorHAnsi" w:eastAsiaTheme="minorEastAsia" w:cstheme="minorBidi"/>
                <w:b w:val="0"/>
                <w:bCs w:val="0"/>
                <w:color w:val="auto"/>
                <w:kern w:val="2"/>
                <w:sz w:val="18"/>
                <w:szCs w:val="18"/>
                <w:lang w:val="en-US" w:eastAsia="zh-CN" w:bidi="ar"/>
              </w:rPr>
            </w:pPr>
            <w:r>
              <w:rPr>
                <w:rFonts w:hint="eastAsia"/>
                <w:b w:val="0"/>
                <w:bCs w:val="0"/>
                <w:color w:val="auto"/>
                <w:sz w:val="18"/>
                <w:szCs w:val="18"/>
                <w:lang w:bidi="ar"/>
              </w:rPr>
              <w:t>0</w:t>
            </w:r>
            <w:r>
              <w:rPr>
                <w:rFonts w:hint="eastAsia" w:ascii="宋体" w:hAnsi="宋体" w:eastAsia="宋体" w:cs="宋体"/>
                <w:b w:val="0"/>
                <w:bCs w:val="0"/>
                <w:color w:val="auto"/>
                <w:sz w:val="21"/>
                <w:szCs w:val="21"/>
                <w:lang w:bidi="ar"/>
              </w:rPr>
              <w:t>×t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TM02</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b w:val="0"/>
                <w:bCs w:val="0"/>
                <w:color w:val="auto"/>
                <w:sz w:val="18"/>
                <w:szCs w:val="18"/>
                <w:lang w:bidi="ar"/>
              </w:rPr>
              <w:t>0</w:t>
            </w:r>
            <w:r>
              <w:rPr>
                <w:rFonts w:hint="eastAsia" w:ascii="宋体" w:hAnsi="宋体" w:eastAsia="宋体" w:cs="宋体"/>
                <w:b w:val="0"/>
                <w:bCs w:val="0"/>
                <w:color w:val="auto"/>
                <w:sz w:val="21"/>
                <w:szCs w:val="21"/>
                <w:lang w:bidi="ar"/>
              </w:rPr>
              <w:t>×t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Theme="minorHAnsi" w:hAnsiTheme="minorHAnsi" w:eastAsiaTheme="minorEastAsia" w:cstheme="minorBidi"/>
                <w:b w:val="0"/>
                <w:bCs w:val="0"/>
                <w:color w:val="auto"/>
                <w:kern w:val="2"/>
                <w:sz w:val="18"/>
                <w:szCs w:val="18"/>
                <w:lang w:val="en-US" w:eastAsia="zh-CN" w:bidi="ar"/>
              </w:rPr>
            </w:pPr>
            <w:r>
              <w:rPr>
                <w:rFonts w:hint="eastAsia"/>
                <w:b w:val="0"/>
                <w:bCs w:val="0"/>
                <w:color w:val="auto"/>
                <w:sz w:val="18"/>
                <w:szCs w:val="18"/>
                <w:lang w:bidi="ar"/>
              </w:rPr>
              <w:t>0</w:t>
            </w:r>
            <w:r>
              <w:rPr>
                <w:rFonts w:hint="eastAsia" w:ascii="宋体" w:hAnsi="宋体" w:eastAsia="宋体" w:cs="宋体"/>
                <w:b w:val="0"/>
                <w:bCs w:val="0"/>
                <w:color w:val="auto"/>
                <w:sz w:val="21"/>
                <w:szCs w:val="21"/>
                <w:lang w:bidi="ar"/>
              </w:rPr>
              <w:t>×t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default" w:ascii="宋体" w:hAnsi="宋体" w:cs="宋体" w:eastAsiaTheme="minorEastAsia"/>
                <w:b w:val="0"/>
                <w:bCs w:val="0"/>
                <w:color w:val="auto"/>
                <w:sz w:val="21"/>
                <w:szCs w:val="21"/>
                <w:lang w:val="en-US" w:eastAsia="zh-CN" w:bidi="ar"/>
              </w:rPr>
            </w:pPr>
            <w:r>
              <w:rPr>
                <w:rFonts w:hint="eastAsia" w:ascii="宋体" w:hAnsi="宋体" w:cs="宋体"/>
                <w:b w:val="0"/>
                <w:bCs w:val="0"/>
                <w:color w:val="auto"/>
                <w:sz w:val="21"/>
                <w:szCs w:val="21"/>
                <w:lang w:val="en-US" w:eastAsia="zh-CN" w:bidi="ar"/>
              </w:rPr>
              <w:t>1</w:t>
            </w:r>
            <w:r>
              <w:rPr>
                <w:rFonts w:hint="eastAsia" w:ascii="宋体" w:hAnsi="宋体" w:eastAsia="宋体" w:cs="宋体"/>
                <w:b w:val="0"/>
                <w:bCs w:val="0"/>
                <w:color w:val="auto"/>
                <w:sz w:val="21"/>
                <w:szCs w:val="21"/>
                <w:lang w:bidi="ar"/>
              </w:rPr>
              <w:t>×t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default" w:asciiTheme="minorHAnsi" w:hAnsiTheme="minorHAnsi" w:eastAsiaTheme="minorEastAsia" w:cstheme="minorBidi"/>
                <w:b w:val="0"/>
                <w:bCs w:val="0"/>
                <w:color w:val="auto"/>
                <w:kern w:val="2"/>
                <w:sz w:val="18"/>
                <w:szCs w:val="18"/>
                <w:lang w:val="en-US" w:eastAsia="zh-CN" w:bidi="ar"/>
              </w:rPr>
            </w:pPr>
            <w:r>
              <w:rPr>
                <w:rFonts w:hint="eastAsia" w:cstheme="minorBidi"/>
                <w:b w:val="0"/>
                <w:bCs w:val="0"/>
                <w:color w:val="auto"/>
                <w:kern w:val="2"/>
                <w:sz w:val="18"/>
                <w:szCs w:val="18"/>
                <w:lang w:val="en-US" w:eastAsia="zh-CN" w:bidi="ar"/>
              </w:rPr>
              <w:t>1</w:t>
            </w:r>
            <w:r>
              <w:rPr>
                <w:rFonts w:hint="eastAsia" w:ascii="宋体" w:hAnsi="宋体" w:eastAsia="宋体" w:cs="宋体"/>
                <w:b w:val="0"/>
                <w:bCs w:val="0"/>
                <w:color w:val="auto"/>
                <w:sz w:val="21"/>
                <w:szCs w:val="21"/>
                <w:lang w:bidi="ar"/>
              </w:rPr>
              <w:t>×t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b w:val="0"/>
                <w:bCs w:val="0"/>
                <w:color w:val="auto"/>
                <w:sz w:val="18"/>
                <w:szCs w:val="18"/>
                <w:lang w:bidi="ar"/>
              </w:rPr>
              <w:t>1</w:t>
            </w:r>
            <w:r>
              <w:rPr>
                <w:b w:val="0"/>
                <w:bCs w:val="0"/>
                <w:color w:val="auto"/>
                <w:sz w:val="18"/>
                <w:szCs w:val="18"/>
                <w:lang w:bidi="ar"/>
              </w:rPr>
              <w:t>.5</w:t>
            </w:r>
            <w:r>
              <w:rPr>
                <w:rFonts w:hint="eastAsia" w:ascii="宋体" w:hAnsi="宋体" w:eastAsia="宋体" w:cs="宋体"/>
                <w:b w:val="0"/>
                <w:bCs w:val="0"/>
                <w:color w:val="auto"/>
                <w:sz w:val="21"/>
                <w:szCs w:val="21"/>
                <w:lang w:bidi="ar"/>
              </w:rPr>
              <w:t>×t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Theme="minorHAnsi" w:hAnsiTheme="minorHAnsi" w:eastAsiaTheme="minorEastAsia" w:cstheme="minorBidi"/>
                <w:b w:val="0"/>
                <w:bCs w:val="0"/>
                <w:color w:val="auto"/>
                <w:kern w:val="2"/>
                <w:sz w:val="18"/>
                <w:szCs w:val="18"/>
                <w:lang w:val="en-US" w:eastAsia="zh-CN" w:bidi="ar"/>
              </w:rPr>
            </w:pPr>
            <w:r>
              <w:rPr>
                <w:rFonts w:hint="eastAsia"/>
                <w:b w:val="0"/>
                <w:bCs w:val="0"/>
                <w:color w:val="auto"/>
                <w:sz w:val="18"/>
                <w:szCs w:val="18"/>
                <w:lang w:bidi="ar"/>
              </w:rPr>
              <w:t>1</w:t>
            </w:r>
            <w:r>
              <w:rPr>
                <w:b w:val="0"/>
                <w:bCs w:val="0"/>
                <w:color w:val="auto"/>
                <w:sz w:val="18"/>
                <w:szCs w:val="18"/>
                <w:lang w:bidi="ar"/>
              </w:rPr>
              <w:t>.5</w:t>
            </w:r>
            <w:r>
              <w:rPr>
                <w:rFonts w:hint="eastAsia" w:ascii="宋体" w:hAnsi="宋体" w:eastAsia="宋体" w:cs="宋体"/>
                <w:b w:val="0"/>
                <w:bCs w:val="0"/>
                <w:color w:val="auto"/>
                <w:sz w:val="21"/>
                <w:szCs w:val="21"/>
                <w:lang w:bidi="ar"/>
              </w:rPr>
              <w:t>×t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TM08</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cs="宋体" w:eastAsiaTheme="minorEastAsia"/>
                <w:b w:val="0"/>
                <w:bCs w:val="0"/>
                <w:color w:val="auto"/>
                <w:sz w:val="21"/>
                <w:szCs w:val="21"/>
                <w:lang w:val="en-US" w:eastAsia="zh-CN" w:bidi="ar"/>
              </w:rPr>
            </w:pPr>
            <w:r>
              <w:rPr>
                <w:rFonts w:hint="eastAsia"/>
                <w:b w:val="0"/>
                <w:bCs w:val="0"/>
                <w:color w:val="auto"/>
                <w:sz w:val="18"/>
                <w:szCs w:val="18"/>
                <w:lang w:bidi="ar"/>
              </w:rPr>
              <w:t>3</w:t>
            </w:r>
            <w:r>
              <w:rPr>
                <w:b w:val="0"/>
                <w:bCs w:val="0"/>
                <w:color w:val="auto"/>
                <w:sz w:val="18"/>
                <w:szCs w:val="18"/>
                <w:lang w:bidi="ar"/>
              </w:rPr>
              <w:t>.</w:t>
            </w:r>
            <w:r>
              <w:rPr>
                <w:rFonts w:hint="eastAsia"/>
                <w:b w:val="0"/>
                <w:bCs w:val="0"/>
                <w:color w:val="auto"/>
                <w:sz w:val="18"/>
                <w:szCs w:val="18"/>
                <w:lang w:val="en-US" w:eastAsia="zh-CN" w:bidi="ar"/>
              </w:rPr>
              <w:t>5</w:t>
            </w:r>
            <w:r>
              <w:rPr>
                <w:rFonts w:hint="eastAsia" w:ascii="宋体" w:hAnsi="宋体" w:eastAsia="宋体" w:cs="宋体"/>
                <w:b w:val="0"/>
                <w:bCs w:val="0"/>
                <w:color w:val="auto"/>
                <w:sz w:val="21"/>
                <w:szCs w:val="21"/>
                <w:lang w:bidi="ar"/>
              </w:rPr>
              <w:t>×t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default" w:asciiTheme="minorHAnsi" w:hAnsiTheme="minorHAnsi" w:eastAsiaTheme="minorEastAsia" w:cstheme="minorBidi"/>
                <w:b w:val="0"/>
                <w:bCs w:val="0"/>
                <w:color w:val="auto"/>
                <w:kern w:val="2"/>
                <w:sz w:val="18"/>
                <w:szCs w:val="18"/>
                <w:lang w:val="en-US" w:eastAsia="zh-CN" w:bidi="ar"/>
              </w:rPr>
            </w:pPr>
            <w:r>
              <w:rPr>
                <w:rFonts w:hint="eastAsia" w:cstheme="minorBidi"/>
                <w:b w:val="0"/>
                <w:bCs w:val="0"/>
                <w:color w:val="auto"/>
                <w:kern w:val="2"/>
                <w:sz w:val="18"/>
                <w:szCs w:val="18"/>
                <w:lang w:val="en-US" w:eastAsia="zh-CN" w:bidi="ar"/>
              </w:rPr>
              <w:t>4.0</w:t>
            </w:r>
            <w:r>
              <w:rPr>
                <w:rFonts w:hint="eastAsia" w:ascii="宋体" w:hAnsi="宋体" w:eastAsia="宋体" w:cs="宋体"/>
                <w:b w:val="0"/>
                <w:bCs w:val="0"/>
                <w:color w:val="auto"/>
                <w:sz w:val="21"/>
                <w:szCs w:val="21"/>
                <w:lang w:bidi="ar"/>
              </w:rPr>
              <w:t>×t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TM10</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cs="宋体" w:eastAsiaTheme="minorEastAsia"/>
                <w:b w:val="0"/>
                <w:bCs w:val="0"/>
                <w:color w:val="auto"/>
                <w:sz w:val="21"/>
                <w:szCs w:val="21"/>
                <w:lang w:val="en-US" w:eastAsia="zh-CN" w:bidi="ar"/>
              </w:rPr>
            </w:pPr>
            <w:r>
              <w:rPr>
                <w:rFonts w:hint="eastAsia"/>
                <w:b w:val="0"/>
                <w:bCs w:val="0"/>
                <w:color w:val="auto"/>
                <w:sz w:val="18"/>
                <w:szCs w:val="18"/>
                <w:lang w:bidi="ar"/>
              </w:rPr>
              <w:t>4</w:t>
            </w:r>
            <w:r>
              <w:rPr>
                <w:b w:val="0"/>
                <w:bCs w:val="0"/>
                <w:color w:val="auto"/>
                <w:sz w:val="18"/>
                <w:szCs w:val="18"/>
                <w:lang w:bidi="ar"/>
              </w:rPr>
              <w:t>.</w:t>
            </w:r>
            <w:r>
              <w:rPr>
                <w:rFonts w:hint="eastAsia"/>
                <w:b w:val="0"/>
                <w:bCs w:val="0"/>
                <w:color w:val="auto"/>
                <w:sz w:val="18"/>
                <w:szCs w:val="18"/>
                <w:lang w:val="en-US" w:eastAsia="zh-CN" w:bidi="ar"/>
              </w:rPr>
              <w:t>5</w:t>
            </w:r>
            <w:r>
              <w:rPr>
                <w:rFonts w:hint="eastAsia" w:ascii="宋体" w:hAnsi="宋体" w:eastAsia="宋体" w:cs="宋体"/>
                <w:b w:val="0"/>
                <w:bCs w:val="0"/>
                <w:color w:val="auto"/>
                <w:sz w:val="21"/>
                <w:szCs w:val="21"/>
                <w:lang w:bidi="ar"/>
              </w:rPr>
              <w:t>×t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Theme="minorHAnsi" w:hAnsiTheme="minorHAnsi" w:eastAsiaTheme="minorEastAsia" w:cstheme="minorBidi"/>
                <w:b w:val="0"/>
                <w:bCs w:val="0"/>
                <w:color w:val="auto"/>
                <w:kern w:val="2"/>
                <w:sz w:val="18"/>
                <w:szCs w:val="18"/>
                <w:lang w:val="en-US" w:eastAsia="zh-CN" w:bidi="ar"/>
              </w:rPr>
            </w:pPr>
            <w:r>
              <w:rPr>
                <w:rFonts w:hint="eastAsia"/>
                <w:b w:val="0"/>
                <w:bCs w:val="0"/>
                <w:color w:val="auto"/>
                <w:sz w:val="18"/>
                <w:szCs w:val="18"/>
                <w:lang w:bidi="ar"/>
              </w:rPr>
              <w:t>6</w:t>
            </w:r>
            <w:r>
              <w:rPr>
                <w:b w:val="0"/>
                <w:bCs w:val="0"/>
                <w:color w:val="auto"/>
                <w:sz w:val="18"/>
                <w:szCs w:val="18"/>
                <w:lang w:bidi="ar"/>
              </w:rPr>
              <w:t>.0</w:t>
            </w:r>
            <w:r>
              <w:rPr>
                <w:rFonts w:hint="eastAsia" w:ascii="宋体" w:hAnsi="宋体" w:eastAsia="宋体" w:cs="宋体"/>
                <w:b w:val="0"/>
                <w:bCs w:val="0"/>
                <w:color w:val="auto"/>
                <w:sz w:val="21"/>
                <w:szCs w:val="21"/>
                <w:lang w:bidi="ar"/>
              </w:rPr>
              <w:t>×t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TCr1-0.15</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90"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TMg0.5</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3×t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6×t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TNi1.3-0.25</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TM03</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TM08</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TSn2-0.6-0.15</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SA"/>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SA"/>
              </w:rPr>
            </w:pPr>
            <w:r>
              <w:rPr>
                <w:rFonts w:hint="eastAsia" w:ascii="宋体" w:hAnsi="宋体" w:eastAsia="宋体" w:cs="宋体"/>
                <w:b w:val="0"/>
                <w:bCs w:val="0"/>
                <w:color w:val="auto"/>
                <w:sz w:val="21"/>
                <w:szCs w:val="21"/>
                <w:lang w:bidi="ar"/>
              </w:rPr>
              <w:t>2.0×t</w:t>
            </w:r>
          </w:p>
        </w:tc>
        <w:tc>
          <w:tcPr>
            <w:tcW w:w="72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SA"/>
              </w:rPr>
            </w:pPr>
            <w:r>
              <w:rPr>
                <w:rFonts w:hint="eastAsia" w:ascii="宋体" w:hAnsi="宋体" w:eastAsia="宋体" w:cs="宋体"/>
                <w:b w:val="0"/>
                <w:bCs w:val="0"/>
                <w:color w:val="auto"/>
                <w:sz w:val="21"/>
                <w:szCs w:val="21"/>
                <w:lang w:bidi="ar"/>
              </w:rPr>
              <w:t>2.5×t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SA"/>
              </w:rPr>
            </w:pPr>
            <w:r>
              <w:rPr>
                <w:rFonts w:hint="eastAsia" w:ascii="宋体" w:hAnsi="宋体" w:eastAsia="宋体" w:cs="宋体"/>
                <w:b w:val="0"/>
                <w:bCs w:val="0"/>
                <w:color w:val="auto"/>
                <w:sz w:val="21"/>
                <w:szCs w:val="21"/>
                <w:lang w:val="en-US" w:eastAsia="zh-CN" w:bidi="ar"/>
              </w:rPr>
              <w:t>3.0</w:t>
            </w:r>
            <w:r>
              <w:rPr>
                <w:rFonts w:hint="eastAsia" w:ascii="宋体" w:hAnsi="宋体" w:eastAsia="宋体" w:cs="宋体"/>
                <w:b w:val="0"/>
                <w:bCs w:val="0"/>
                <w:color w:val="auto"/>
                <w:sz w:val="21"/>
                <w:szCs w:val="21"/>
                <w:lang w:bidi="ar"/>
              </w:rPr>
              <w:t>×t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TSn1.5-0.8-0.06</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TFe0.1</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TFe2.5</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TFe0.75</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H85</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22"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H80</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332"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H70</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H03</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H68</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H65、H66</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H63</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HSn88-0.7</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HSn88-1</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HSn88-2</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left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left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H03</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left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left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70"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HSn71-1</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70"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HSn75-1</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70"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QSn2-0.2</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QSn2.0-0.1-0.03</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QSn4-0.3</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H03</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4.0×t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QSn4-0.15-0.10-0.03</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QSn6.5-0.1</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H03</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4.0×t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QSn6.5-0.4</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4.0×t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QSn8-0.3</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4.0×t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QSn10-0.2</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BZn18-18</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67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22"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67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4×t</w:t>
            </w:r>
          </w:p>
        </w:tc>
        <w:tc>
          <w:tcPr>
            <w:tcW w:w="72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BZn18-26</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72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72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BSi3.2-0.7</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TM00</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TM02</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TM03</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313"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TM04</w:t>
            </w:r>
          </w:p>
        </w:tc>
        <w:tc>
          <w:tcPr>
            <w:tcW w:w="1322"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67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3.5×t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BSi2-0.45</w:t>
            </w: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TM01</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0.8×t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color w:val="000000"/>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TM02</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color w:val="000000"/>
                <w:sz w:val="21"/>
                <w:szCs w:val="21"/>
              </w:rPr>
            </w:pPr>
          </w:p>
        </w:tc>
        <w:tc>
          <w:tcPr>
            <w:tcW w:w="99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TM03</w:t>
            </w:r>
          </w:p>
        </w:tc>
        <w:tc>
          <w:tcPr>
            <w:tcW w:w="132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0.8×t</w:t>
            </w:r>
          </w:p>
        </w:tc>
        <w:tc>
          <w:tcPr>
            <w:tcW w:w="67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1.2×t</w:t>
            </w:r>
          </w:p>
        </w:tc>
        <w:tc>
          <w:tcPr>
            <w:tcW w:w="72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auto" w:sz="4" w:space="0"/>
              <w:right w:val="single" w:color="000000" w:sz="8" w:space="0"/>
            </w:tcBorders>
            <w:noWrap w:val="0"/>
            <w:vAlign w:val="center"/>
          </w:tcPr>
          <w:p>
            <w:pPr>
              <w:jc w:val="center"/>
              <w:rPr>
                <w:rFonts w:hint="eastAsia" w:ascii="宋体" w:hAnsi="宋体" w:eastAsia="宋体" w:cs="宋体"/>
                <w:b/>
                <w:bCs/>
                <w:color w:val="000000"/>
                <w:sz w:val="21"/>
                <w:szCs w:val="21"/>
              </w:rPr>
            </w:pPr>
          </w:p>
        </w:tc>
        <w:tc>
          <w:tcPr>
            <w:tcW w:w="997"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TM04</w:t>
            </w:r>
          </w:p>
        </w:tc>
        <w:tc>
          <w:tcPr>
            <w:tcW w:w="1322"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67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1221" w:type="dxa"/>
            <w:tcBorders>
              <w:top w:val="nil"/>
              <w:left w:val="nil"/>
              <w:bottom w:val="single" w:color="auto" w:sz="4"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303"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723"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817" w:type="dxa"/>
            <w:tcBorders>
              <w:top w:val="nil"/>
              <w:left w:val="nil"/>
              <w:bottom w:val="single" w:color="auto" w:sz="4"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70" w:hRule="atLeast"/>
        </w:trPr>
        <w:tc>
          <w:tcPr>
            <w:tcW w:w="9288" w:type="dxa"/>
            <w:gridSpan w:val="8"/>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 xml:space="preserve">注 </w:t>
            </w:r>
            <w:r>
              <w:rPr>
                <w:rFonts w:hint="eastAsia" w:ascii="宋体" w:hAnsi="宋体" w:eastAsia="宋体" w:cs="宋体"/>
                <w:color w:val="000000"/>
                <w:sz w:val="21"/>
                <w:szCs w:val="21"/>
                <w:lang w:val="en-US" w:eastAsia="zh-CN" w:bidi="ar"/>
              </w:rPr>
              <w:t>1</w:t>
            </w:r>
            <w:r>
              <w:rPr>
                <w:rFonts w:hint="eastAsia" w:ascii="宋体" w:hAnsi="宋体" w:eastAsia="宋体" w:cs="宋体"/>
                <w:color w:val="000000"/>
                <w:sz w:val="21"/>
                <w:szCs w:val="21"/>
                <w:lang w:bidi="ar"/>
              </w:rPr>
              <w:t>：t表示带箔材厚度。</w:t>
            </w:r>
          </w:p>
        </w:tc>
      </w:tr>
    </w:tbl>
    <w:p>
      <w:pPr>
        <w:pStyle w:val="9"/>
        <w:bidi w:val="0"/>
        <w:jc w:val="center"/>
        <w:rPr>
          <w:rFonts w:hint="eastAsia"/>
          <w:lang w:val="en-US" w:eastAsia="zh-CN"/>
        </w:rPr>
      </w:pPr>
    </w:p>
    <w:p>
      <w:pPr>
        <w:pStyle w:val="9"/>
        <w:bidi w:val="0"/>
        <w:jc w:val="center"/>
        <w:rPr>
          <w:rFonts w:hint="eastAsia"/>
          <w:lang w:val="en-US" w:eastAsia="zh-CN"/>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42</w:t>
      </w:r>
      <w:r>
        <w:rPr>
          <w:rFonts w:hint="eastAsia"/>
        </w:rPr>
        <w:fldChar w:fldCharType="end"/>
      </w:r>
      <w:r>
        <w:rPr>
          <w:rFonts w:hint="eastAsia"/>
          <w:lang w:val="en-US" w:eastAsia="zh-CN"/>
        </w:rPr>
        <w:t xml:space="preserve">  厚度为＞0.30～1.00mm带箔材90°弯曲试验检测数据统计表</w:t>
      </w:r>
    </w:p>
    <w:tbl>
      <w:tblPr>
        <w:tblStyle w:val="19"/>
        <w:tblW w:w="0" w:type="auto"/>
        <w:tblInd w:w="0" w:type="dxa"/>
        <w:tblLayout w:type="autofit"/>
        <w:tblCellMar>
          <w:top w:w="0" w:type="dxa"/>
          <w:left w:w="108" w:type="dxa"/>
          <w:bottom w:w="0" w:type="dxa"/>
          <w:right w:w="108" w:type="dxa"/>
        </w:tblCellMar>
      </w:tblPr>
      <w:tblGrid>
        <w:gridCol w:w="2227"/>
        <w:gridCol w:w="947"/>
        <w:gridCol w:w="1380"/>
        <w:gridCol w:w="999"/>
        <w:gridCol w:w="943"/>
        <w:gridCol w:w="1260"/>
        <w:gridCol w:w="838"/>
        <w:gridCol w:w="694"/>
      </w:tblGrid>
      <w:tr>
        <w:tblPrEx>
          <w:tblCellMar>
            <w:top w:w="0" w:type="dxa"/>
            <w:left w:w="108" w:type="dxa"/>
            <w:bottom w:w="0" w:type="dxa"/>
            <w:right w:w="108" w:type="dxa"/>
          </w:tblCellMar>
        </w:tblPrEx>
        <w:trPr>
          <w:trHeight w:val="705" w:hRule="atLeast"/>
        </w:trPr>
        <w:tc>
          <w:tcPr>
            <w:tcW w:w="222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牌号</w:t>
            </w:r>
          </w:p>
        </w:tc>
        <w:tc>
          <w:tcPr>
            <w:tcW w:w="947" w:type="dxa"/>
            <w:tcBorders>
              <w:top w:val="single" w:color="000000" w:sz="8" w:space="0"/>
              <w:left w:val="single" w:color="000000" w:sz="8" w:space="0"/>
              <w:bottom w:val="single" w:color="000000" w:sz="8" w:space="0"/>
              <w:right w:val="single" w:color="auto" w:sz="4" w:space="0"/>
            </w:tcBorders>
            <w:noWrap w:val="0"/>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状态</w:t>
            </w:r>
          </w:p>
        </w:tc>
        <w:tc>
          <w:tcPr>
            <w:tcW w:w="1380" w:type="dxa"/>
            <w:tcBorders>
              <w:top w:val="single" w:color="auto" w:sz="4" w:space="0"/>
              <w:left w:val="single" w:color="auto" w:sz="4" w:space="0"/>
              <w:bottom w:val="single" w:color="auto" w:sz="4"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垂直于轧制方向（GW）</w:t>
            </w:r>
          </w:p>
        </w:tc>
        <w:tc>
          <w:tcPr>
            <w:tcW w:w="999" w:type="dxa"/>
            <w:tcBorders>
              <w:top w:val="single" w:color="auto" w:sz="4" w:space="0"/>
              <w:left w:val="nil"/>
              <w:bottom w:val="single" w:color="auto" w:sz="4" w:space="0"/>
              <w:right w:val="single" w:color="000000" w:sz="8" w:space="0"/>
            </w:tcBorders>
            <w:noWrap w:val="0"/>
            <w:vAlign w:val="center"/>
          </w:tcPr>
          <w:p>
            <w:pPr>
              <w:spacing w:line="312" w:lineRule="auto"/>
              <w:jc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rPr>
              <w:t>样品数量</w:t>
            </w:r>
          </w:p>
        </w:tc>
        <w:tc>
          <w:tcPr>
            <w:tcW w:w="943" w:type="dxa"/>
            <w:tcBorders>
              <w:top w:val="single" w:color="auto" w:sz="4" w:space="0"/>
              <w:left w:val="nil"/>
              <w:bottom w:val="single" w:color="auto" w:sz="4" w:space="0"/>
              <w:right w:val="single" w:color="000000" w:sz="8" w:space="0"/>
            </w:tcBorders>
            <w:noWrap w:val="0"/>
            <w:vAlign w:val="center"/>
          </w:tcPr>
          <w:p>
            <w:pPr>
              <w:spacing w:line="312" w:lineRule="auto"/>
              <w:jc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rPr>
              <w:t>合格率</w:t>
            </w:r>
          </w:p>
        </w:tc>
        <w:tc>
          <w:tcPr>
            <w:tcW w:w="1260" w:type="dxa"/>
            <w:tcBorders>
              <w:top w:val="single" w:color="auto" w:sz="4" w:space="0"/>
              <w:left w:val="nil"/>
              <w:bottom w:val="single" w:color="auto" w:sz="4"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平行于轧制方向（BW）</w:t>
            </w:r>
          </w:p>
        </w:tc>
        <w:tc>
          <w:tcPr>
            <w:tcW w:w="838" w:type="dxa"/>
            <w:tcBorders>
              <w:top w:val="single" w:color="auto" w:sz="4" w:space="0"/>
              <w:left w:val="nil"/>
              <w:bottom w:val="single" w:color="auto" w:sz="4" w:space="0"/>
              <w:right w:val="single" w:color="000000" w:sz="8" w:space="0"/>
            </w:tcBorders>
            <w:noWrap w:val="0"/>
            <w:vAlign w:val="center"/>
          </w:tcPr>
          <w:p>
            <w:pPr>
              <w:spacing w:line="312" w:lineRule="auto"/>
              <w:jc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rPr>
              <w:t>样品数量</w:t>
            </w:r>
          </w:p>
        </w:tc>
        <w:tc>
          <w:tcPr>
            <w:tcW w:w="694" w:type="dxa"/>
            <w:tcBorders>
              <w:top w:val="single" w:color="auto" w:sz="4" w:space="0"/>
              <w:left w:val="nil"/>
              <w:bottom w:val="single" w:color="auto" w:sz="4" w:space="0"/>
              <w:right w:val="single" w:color="auto" w:sz="4" w:space="0"/>
            </w:tcBorders>
            <w:noWrap w:val="0"/>
            <w:vAlign w:val="center"/>
          </w:tcPr>
          <w:p>
            <w:pPr>
              <w:spacing w:line="312" w:lineRule="auto"/>
              <w:jc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rPr>
              <w:t>合格率</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T2</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999"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83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TP2</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TSn0.12</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TZr0.1</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TCr1-0.15</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TMg0.5</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3×t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3.5×t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8×t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TNi1.3-0.25</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1×t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w:t>
            </w:r>
            <w:r>
              <w:rPr>
                <w:rFonts w:hint="eastAsia" w:ascii="宋体" w:hAnsi="宋体" w:eastAsia="宋体" w:cs="宋体"/>
                <w:b w:val="0"/>
                <w:bCs w:val="0"/>
                <w:color w:val="auto"/>
                <w:sz w:val="21"/>
                <w:szCs w:val="21"/>
                <w:lang w:val="en-US" w:eastAsia="zh-CN" w:bidi="ar"/>
              </w:rPr>
              <w:t>.5</w:t>
            </w:r>
            <w:r>
              <w:rPr>
                <w:rFonts w:hint="eastAsia" w:ascii="宋体" w:hAnsi="宋体" w:eastAsia="宋体" w:cs="宋体"/>
                <w:b w:val="0"/>
                <w:bCs w:val="0"/>
                <w:color w:val="auto"/>
                <w:sz w:val="21"/>
                <w:szCs w:val="21"/>
                <w:lang w:bidi="ar"/>
              </w:rPr>
              <w:t>×t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w:t>
            </w:r>
            <w:r>
              <w:rPr>
                <w:rFonts w:hint="eastAsia" w:ascii="宋体" w:hAnsi="宋体" w:eastAsia="宋体" w:cs="宋体"/>
                <w:b w:val="0"/>
                <w:bCs w:val="0"/>
                <w:color w:val="auto"/>
                <w:sz w:val="21"/>
                <w:szCs w:val="21"/>
                <w:lang w:val="en-US" w:eastAsia="zh-CN" w:bidi="ar"/>
              </w:rPr>
              <w:t>.5</w:t>
            </w:r>
            <w:r>
              <w:rPr>
                <w:rFonts w:hint="eastAsia" w:ascii="宋体" w:hAnsi="宋体" w:eastAsia="宋体" w:cs="宋体"/>
                <w:b w:val="0"/>
                <w:bCs w:val="0"/>
                <w:color w:val="auto"/>
                <w:sz w:val="21"/>
                <w:szCs w:val="21"/>
                <w:lang w:bidi="ar"/>
              </w:rPr>
              <w:t>×t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TSn2-0.6-0.15</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w:t>
            </w:r>
            <w:r>
              <w:rPr>
                <w:rFonts w:hint="eastAsia" w:ascii="宋体" w:hAnsi="宋体" w:eastAsia="宋体" w:cs="宋体"/>
                <w:b w:val="0"/>
                <w:bCs w:val="0"/>
                <w:color w:val="auto"/>
                <w:sz w:val="21"/>
                <w:szCs w:val="21"/>
                <w:lang w:bidi="ar"/>
              </w:rPr>
              <w:t>×t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bidi="ar"/>
              </w:rPr>
              <w:t>1.</w:t>
            </w:r>
            <w:r>
              <w:rPr>
                <w:rFonts w:hint="eastAsia" w:ascii="宋体" w:hAnsi="宋体" w:eastAsia="宋体" w:cs="宋体"/>
                <w:b w:val="0"/>
                <w:bCs w:val="0"/>
                <w:color w:val="auto"/>
                <w:sz w:val="21"/>
                <w:szCs w:val="21"/>
                <w:lang w:val="en-US" w:eastAsia="zh-CN" w:bidi="ar"/>
              </w:rPr>
              <w:t>5</w:t>
            </w:r>
            <w:r>
              <w:rPr>
                <w:rFonts w:hint="eastAsia" w:ascii="宋体" w:hAnsi="宋体" w:eastAsia="宋体" w:cs="宋体"/>
                <w:b w:val="0"/>
                <w:bCs w:val="0"/>
                <w:color w:val="auto"/>
                <w:sz w:val="21"/>
                <w:szCs w:val="21"/>
                <w:lang w:bidi="ar"/>
              </w:rPr>
              <w:t>×t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SA"/>
              </w:rPr>
            </w:pPr>
            <w:r>
              <w:rPr>
                <w:rFonts w:hint="eastAsia" w:ascii="宋体" w:hAnsi="宋体" w:eastAsia="宋体" w:cs="宋体"/>
                <w:b w:val="0"/>
                <w:bCs w:val="0"/>
                <w:color w:val="auto"/>
                <w:sz w:val="21"/>
                <w:szCs w:val="21"/>
                <w:lang w:val="en-US" w:eastAsia="zh-CN" w:bidi="ar"/>
              </w:rPr>
              <w:t>2.0</w:t>
            </w:r>
            <w:r>
              <w:rPr>
                <w:rFonts w:hint="eastAsia" w:ascii="宋体" w:hAnsi="宋体" w:eastAsia="宋体" w:cs="宋体"/>
                <w:b w:val="0"/>
                <w:bCs w:val="0"/>
                <w:color w:val="auto"/>
                <w:sz w:val="21"/>
                <w:szCs w:val="21"/>
                <w:lang w:bidi="ar"/>
              </w:rPr>
              <w:t>×t</w:t>
            </w:r>
          </w:p>
        </w:tc>
        <w:tc>
          <w:tcPr>
            <w:tcW w:w="999"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SA"/>
              </w:rPr>
            </w:pPr>
            <w:r>
              <w:rPr>
                <w:rFonts w:hint="eastAsia" w:ascii="宋体" w:hAnsi="宋体" w:eastAsia="宋体" w:cs="宋体"/>
                <w:b w:val="0"/>
                <w:bCs w:val="0"/>
                <w:color w:val="auto"/>
                <w:sz w:val="21"/>
                <w:szCs w:val="21"/>
                <w:lang w:val="en-US" w:eastAsia="zh-CN" w:bidi="ar"/>
              </w:rPr>
              <w:t>3.0</w:t>
            </w:r>
            <w:r>
              <w:rPr>
                <w:rFonts w:hint="eastAsia" w:ascii="宋体" w:hAnsi="宋体" w:eastAsia="宋体" w:cs="宋体"/>
                <w:b w:val="0"/>
                <w:bCs w:val="0"/>
                <w:color w:val="auto"/>
                <w:sz w:val="21"/>
                <w:szCs w:val="21"/>
                <w:lang w:bidi="ar"/>
              </w:rPr>
              <w:t>×t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SA"/>
              </w:rPr>
            </w:pPr>
            <w:r>
              <w:rPr>
                <w:rFonts w:hint="eastAsia" w:ascii="宋体" w:hAnsi="宋体" w:eastAsia="宋体" w:cs="宋体"/>
                <w:b w:val="0"/>
                <w:bCs w:val="0"/>
                <w:color w:val="auto"/>
                <w:sz w:val="21"/>
                <w:szCs w:val="21"/>
                <w:lang w:val="en-US" w:eastAsia="zh-CN" w:bidi="ar"/>
              </w:rPr>
              <w:t>3.0</w:t>
            </w:r>
            <w:r>
              <w:rPr>
                <w:rFonts w:hint="eastAsia" w:ascii="宋体" w:hAnsi="宋体" w:eastAsia="宋体" w:cs="宋体"/>
                <w:b w:val="0"/>
                <w:bCs w:val="0"/>
                <w:color w:val="auto"/>
                <w:sz w:val="21"/>
                <w:szCs w:val="21"/>
                <w:lang w:bidi="ar"/>
              </w:rPr>
              <w:t>×t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SA"/>
              </w:rPr>
            </w:pPr>
            <w:r>
              <w:rPr>
                <w:rFonts w:hint="eastAsia" w:ascii="宋体" w:hAnsi="宋体" w:eastAsia="宋体" w:cs="宋体"/>
                <w:b w:val="0"/>
                <w:bCs w:val="0"/>
                <w:color w:val="auto"/>
                <w:sz w:val="21"/>
                <w:szCs w:val="21"/>
                <w:lang w:val="en-US" w:eastAsia="zh-CN" w:bidi="ar"/>
              </w:rPr>
              <w:t>3.5</w:t>
            </w:r>
            <w:r>
              <w:rPr>
                <w:rFonts w:hint="eastAsia" w:ascii="宋体" w:hAnsi="宋体" w:eastAsia="宋体" w:cs="宋体"/>
                <w:b w:val="0"/>
                <w:bCs w:val="0"/>
                <w:color w:val="auto"/>
                <w:sz w:val="21"/>
                <w:szCs w:val="21"/>
                <w:lang w:bidi="ar"/>
              </w:rPr>
              <w:t>×t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TSn1.5-0.8-0.06</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4.0×t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TFe0.1</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4.0×t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TFe2.5</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4.0×t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TFe0.75</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H85</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2.5×t</w:t>
            </w:r>
          </w:p>
        </w:tc>
        <w:tc>
          <w:tcPr>
            <w:tcW w:w="83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3.0×t</w:t>
            </w:r>
          </w:p>
        </w:tc>
        <w:tc>
          <w:tcPr>
            <w:tcW w:w="83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H80</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2.5×t</w:t>
            </w:r>
          </w:p>
        </w:tc>
        <w:tc>
          <w:tcPr>
            <w:tcW w:w="83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4.0×t</w:t>
            </w:r>
          </w:p>
        </w:tc>
        <w:tc>
          <w:tcPr>
            <w:tcW w:w="838"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H70</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H68</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H65、H66</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H63</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HSn88-0.7</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302"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HSn88-1</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HSn88-2</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left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322" w:hRule="atLeast"/>
        </w:trPr>
        <w:tc>
          <w:tcPr>
            <w:tcW w:w="2227" w:type="dxa"/>
            <w:vMerge w:val="continue"/>
            <w:tcBorders>
              <w:left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left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left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70"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HSn71-1</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0.5×t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w:t>
            </w:r>
            <w:r>
              <w:rPr>
                <w:rFonts w:hint="eastAsia" w:ascii="宋体" w:hAnsi="宋体" w:eastAsia="宋体" w:cs="宋体"/>
                <w:b w:val="0"/>
                <w:bCs w:val="0"/>
                <w:color w:val="auto"/>
                <w:sz w:val="21"/>
                <w:szCs w:val="21"/>
                <w:lang w:bidi="ar"/>
              </w:rPr>
              <w:t>×t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2×t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2×t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3×t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3×t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70"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HSn75-1</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0.5×t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2×t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2×t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70"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3×t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3×t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70"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QSn2-0.2</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QSn2.0-0.1-0.03</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QSn4-0.3</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5.0×t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QSn4-0.15-0.10-0.03</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QSn6.5-0.1</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5.0×t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QSn6.5-0.4</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5.0×t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QSn8-0.3</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5.0×t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99%</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QSn10-0.2</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0.5×t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BZn18-18</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0×t</w:t>
            </w:r>
          </w:p>
        </w:tc>
        <w:tc>
          <w:tcPr>
            <w:tcW w:w="83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83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2.5×t</w:t>
            </w:r>
          </w:p>
        </w:tc>
        <w:tc>
          <w:tcPr>
            <w:tcW w:w="83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2.5×t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3.5×t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3×t</w:t>
            </w:r>
          </w:p>
        </w:tc>
        <w:tc>
          <w:tcPr>
            <w:tcW w:w="99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6×t</w:t>
            </w: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BZn18-26</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H01</w:t>
            </w:r>
          </w:p>
        </w:tc>
        <w:tc>
          <w:tcPr>
            <w:tcW w:w="138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H02</w:t>
            </w:r>
          </w:p>
        </w:tc>
        <w:tc>
          <w:tcPr>
            <w:tcW w:w="138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H04</w:t>
            </w:r>
          </w:p>
        </w:tc>
        <w:tc>
          <w:tcPr>
            <w:tcW w:w="1380"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H06</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3×t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lang w:bidi="ar"/>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H08</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3.5×t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332"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BSi3.2-0.7</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TM00</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TM02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TM03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3.0×t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3.5×t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313"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TM04</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3.5×t</w:t>
            </w:r>
          </w:p>
        </w:tc>
        <w:tc>
          <w:tcPr>
            <w:tcW w:w="999" w:type="dxa"/>
            <w:tcBorders>
              <w:top w:val="nil"/>
              <w:left w:val="nil"/>
              <w:bottom w:val="single" w:color="000000" w:sz="8" w:space="0"/>
              <w:right w:val="single" w:color="000000" w:sz="8" w:space="0"/>
            </w:tcBorders>
            <w:noWrap w:val="0"/>
            <w:vAlign w:val="top"/>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4.0×t</w:t>
            </w:r>
          </w:p>
        </w:tc>
        <w:tc>
          <w:tcPr>
            <w:tcW w:w="838"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BSi2-0.45</w:t>
            </w: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TM01</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0.5×t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1.2×t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TM02</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0.8×t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lang w:val="en-US" w:eastAsia="zh-CN" w:bidi="ar"/>
              </w:rPr>
              <w:t>95%</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TM03</w:t>
            </w:r>
          </w:p>
        </w:tc>
        <w:tc>
          <w:tcPr>
            <w:tcW w:w="138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1.0×t</w:t>
            </w:r>
          </w:p>
        </w:tc>
        <w:tc>
          <w:tcPr>
            <w:tcW w:w="99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000000" w:sz="8"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1.5×t</w:t>
            </w:r>
          </w:p>
        </w:tc>
        <w:tc>
          <w:tcPr>
            <w:tcW w:w="8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96%</w:t>
            </w:r>
          </w:p>
        </w:tc>
      </w:tr>
      <w:tr>
        <w:tblPrEx>
          <w:tblCellMar>
            <w:top w:w="0" w:type="dxa"/>
            <w:left w:w="108" w:type="dxa"/>
            <w:bottom w:w="0" w:type="dxa"/>
            <w:right w:w="108" w:type="dxa"/>
          </w:tblCellMar>
        </w:tblPrEx>
        <w:trPr>
          <w:trHeight w:val="285" w:hRule="atLeast"/>
        </w:trPr>
        <w:tc>
          <w:tcPr>
            <w:tcW w:w="2227" w:type="dxa"/>
            <w:vMerge w:val="continue"/>
            <w:tcBorders>
              <w:top w:val="single" w:color="000000" w:sz="8" w:space="0"/>
              <w:left w:val="single" w:color="000000" w:sz="8" w:space="0"/>
              <w:bottom w:val="single" w:color="auto" w:sz="4" w:space="0"/>
              <w:right w:val="single" w:color="000000" w:sz="8" w:space="0"/>
            </w:tcBorders>
            <w:noWrap w:val="0"/>
            <w:vAlign w:val="center"/>
          </w:tcPr>
          <w:p>
            <w:pPr>
              <w:jc w:val="center"/>
              <w:rPr>
                <w:rFonts w:hint="eastAsia" w:ascii="宋体" w:hAnsi="宋体" w:eastAsia="宋体" w:cs="宋体"/>
                <w:b w:val="0"/>
                <w:bCs w:val="0"/>
                <w:color w:val="auto"/>
                <w:sz w:val="21"/>
                <w:szCs w:val="21"/>
              </w:rPr>
            </w:pPr>
          </w:p>
        </w:tc>
        <w:tc>
          <w:tcPr>
            <w:tcW w:w="947"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TM04</w:t>
            </w:r>
          </w:p>
        </w:tc>
        <w:tc>
          <w:tcPr>
            <w:tcW w:w="1380"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1.2×t</w:t>
            </w:r>
          </w:p>
        </w:tc>
        <w:tc>
          <w:tcPr>
            <w:tcW w:w="999"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943" w:type="dxa"/>
            <w:tcBorders>
              <w:top w:val="nil"/>
              <w:left w:val="nil"/>
              <w:bottom w:val="single" w:color="auto" w:sz="4" w:space="0"/>
              <w:right w:val="single" w:color="000000" w:sz="8" w:space="0"/>
            </w:tcBorders>
            <w:noWrap w:val="0"/>
            <w:vAlign w:val="top"/>
          </w:tcPr>
          <w:p>
            <w:pPr>
              <w:widowControl/>
              <w:jc w:val="center"/>
              <w:textAlignment w:val="top"/>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sz w:val="21"/>
                <w:szCs w:val="21"/>
                <w:lang w:val="en-US" w:eastAsia="zh-CN" w:bidi="ar"/>
              </w:rPr>
              <w:t>97%</w:t>
            </w:r>
          </w:p>
        </w:tc>
        <w:tc>
          <w:tcPr>
            <w:tcW w:w="1260"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2.0×t</w:t>
            </w:r>
          </w:p>
        </w:tc>
        <w:tc>
          <w:tcPr>
            <w:tcW w:w="83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100</w:t>
            </w:r>
          </w:p>
        </w:tc>
        <w:tc>
          <w:tcPr>
            <w:tcW w:w="694"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val="en-US" w:eastAsia="zh-CN" w:bidi="ar"/>
              </w:rPr>
              <w:t>98%</w:t>
            </w:r>
          </w:p>
        </w:tc>
      </w:tr>
      <w:tr>
        <w:tblPrEx>
          <w:tblCellMar>
            <w:top w:w="0" w:type="dxa"/>
            <w:left w:w="108" w:type="dxa"/>
            <w:bottom w:w="0" w:type="dxa"/>
            <w:right w:w="108" w:type="dxa"/>
          </w:tblCellMar>
        </w:tblPrEx>
        <w:trPr>
          <w:trHeight w:val="270" w:hRule="atLeast"/>
        </w:trPr>
        <w:tc>
          <w:tcPr>
            <w:tcW w:w="9288" w:type="dxa"/>
            <w:gridSpan w:val="8"/>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 xml:space="preserve">注 </w:t>
            </w:r>
            <w:r>
              <w:rPr>
                <w:rFonts w:hint="eastAsia" w:ascii="宋体" w:hAnsi="宋体" w:eastAsia="宋体" w:cs="宋体"/>
                <w:color w:val="000000"/>
                <w:sz w:val="21"/>
                <w:szCs w:val="21"/>
                <w:lang w:val="en-US" w:eastAsia="zh-CN" w:bidi="ar"/>
              </w:rPr>
              <w:t>1</w:t>
            </w:r>
            <w:r>
              <w:rPr>
                <w:rFonts w:hint="eastAsia" w:ascii="宋体" w:hAnsi="宋体" w:eastAsia="宋体" w:cs="宋体"/>
                <w:color w:val="000000"/>
                <w:sz w:val="21"/>
                <w:szCs w:val="21"/>
                <w:lang w:bidi="ar"/>
              </w:rPr>
              <w:t>：t表示带箔材厚度。</w:t>
            </w:r>
          </w:p>
        </w:tc>
      </w:tr>
    </w:tbl>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lang w:val="en-US" w:eastAsia="zh-CN"/>
        </w:rPr>
      </w:pPr>
      <w:r>
        <w:rPr>
          <w:rFonts w:hint="eastAsia"/>
          <w:lang w:val="en-US" w:eastAsia="zh-CN"/>
        </w:rPr>
        <w:t>3.3 电性能</w:t>
      </w:r>
    </w:p>
    <w:p>
      <w:pPr>
        <w:widowControl/>
        <w:spacing w:line="360" w:lineRule="auto"/>
        <w:ind w:firstLine="420" w:firstLineChars="2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Style w:val="36"/>
          <w:rFonts w:hint="eastAsia"/>
          <w:lang w:val="en-US" w:eastAsia="zh-CN"/>
        </w:rPr>
        <w:t>导电性能是导电产品一项重要性指标，也是客户必检项目，在标准推广应用过程当中，该项指标能够满足客户和产品应用方的需要，结合相关实际情况进行调整。对此次修订的TCr1-0.15、HSn88-0.7、QSn2-0.2、QSn2.0-0.1-0.03带箔材产品进行抽检，20℃的室温条件的导电率统计结果</w:t>
      </w:r>
      <w:r>
        <w:rPr>
          <w:rFonts w:hint="eastAsia" w:ascii="宋体" w:hAnsi="宋体" w:eastAsia="宋体" w:cs="宋体"/>
          <w:color w:val="000000" w:themeColor="text1"/>
          <w:kern w:val="2"/>
          <w:sz w:val="21"/>
          <w:szCs w:val="21"/>
          <w:lang w:val="en-US" w:eastAsia="zh-CN" w:bidi="ar-SA"/>
          <w14:textFill>
            <w14:solidFill>
              <w14:schemeClr w14:val="tx1"/>
            </w14:solidFill>
          </w14:textFill>
        </w:rPr>
        <w:t>如下：</w:t>
      </w:r>
    </w:p>
    <w:p>
      <w:pPr>
        <w:pStyle w:val="2"/>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pStyle w:val="3"/>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pStyle w:val="2"/>
        <w:rPr>
          <w:rFonts w:hint="eastAsia"/>
          <w:lang w:val="en-US" w:eastAsia="zh-CN"/>
        </w:rPr>
      </w:pPr>
    </w:p>
    <w:p>
      <w:pPr>
        <w:pStyle w:val="9"/>
        <w:bidi w:val="0"/>
        <w:jc w:val="center"/>
        <w:rPr>
          <w:rFonts w:hint="eastAsia"/>
          <w:lang w:val="en-US" w:eastAsia="zh-CN"/>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43</w:t>
      </w:r>
      <w:r>
        <w:rPr>
          <w:rFonts w:hint="eastAsia"/>
        </w:rPr>
        <w:fldChar w:fldCharType="end"/>
      </w:r>
      <w:r>
        <w:rPr>
          <w:rFonts w:hint="eastAsia"/>
          <w:lang w:val="en-US" w:eastAsia="zh-CN"/>
        </w:rPr>
        <w:t xml:space="preserve"> 新增牌号产品不同状态实际导电率检测数据统计表</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1"/>
        <w:gridCol w:w="1598"/>
        <w:gridCol w:w="2263"/>
        <w:gridCol w:w="1558"/>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Merge w:val="restar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牌号</w:t>
            </w:r>
          </w:p>
        </w:tc>
        <w:tc>
          <w:tcPr>
            <w:tcW w:w="861" w:type="pct"/>
            <w:vMerge w:val="restar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状态</w:t>
            </w:r>
          </w:p>
        </w:tc>
        <w:tc>
          <w:tcPr>
            <w:tcW w:w="3173" w:type="pct"/>
            <w:gridSpan w:val="3"/>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导电率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Merge w:val="continue"/>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p>
        </w:tc>
        <w:tc>
          <w:tcPr>
            <w:tcW w:w="861" w:type="pct"/>
            <w:vMerge w:val="continue"/>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p>
        </w:tc>
        <w:tc>
          <w:tcPr>
            <w:tcW w:w="1219"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范围/%IACS</w:t>
            </w:r>
          </w:p>
        </w:tc>
        <w:tc>
          <w:tcPr>
            <w:tcW w:w="839"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数量</w:t>
            </w:r>
          </w:p>
        </w:tc>
        <w:tc>
          <w:tcPr>
            <w:tcW w:w="1114"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TCr1-0.15</w:t>
            </w:r>
          </w:p>
        </w:tc>
        <w:tc>
          <w:tcPr>
            <w:tcW w:w="861"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H06</w:t>
            </w:r>
          </w:p>
        </w:tc>
        <w:tc>
          <w:tcPr>
            <w:tcW w:w="1219"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84.5</w:t>
            </w:r>
            <w:r>
              <w:rPr>
                <w:rStyle w:val="32"/>
                <w:rFonts w:hint="eastAsia" w:ascii="宋体" w:hAnsi="宋体" w:eastAsia="宋体" w:cs="宋体"/>
                <w:b w:val="0"/>
                <w:bCs w:val="0"/>
                <w:color w:val="auto"/>
                <w:sz w:val="21"/>
                <w:szCs w:val="21"/>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89.5</w:t>
            </w:r>
          </w:p>
        </w:tc>
        <w:tc>
          <w:tcPr>
            <w:tcW w:w="839"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100</w:t>
            </w:r>
          </w:p>
        </w:tc>
        <w:tc>
          <w:tcPr>
            <w:tcW w:w="1114"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jc w:val="center"/>
        </w:trPr>
        <w:tc>
          <w:tcPr>
            <w:tcW w:w="964"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HSn88-0.7</w:t>
            </w:r>
          </w:p>
        </w:tc>
        <w:tc>
          <w:tcPr>
            <w:tcW w:w="861"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H08</w:t>
            </w:r>
          </w:p>
        </w:tc>
        <w:tc>
          <w:tcPr>
            <w:tcW w:w="1219"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28.1</w:t>
            </w:r>
            <w:r>
              <w:rPr>
                <w:rStyle w:val="32"/>
                <w:rFonts w:hint="eastAsia" w:ascii="宋体" w:hAnsi="宋体" w:eastAsia="宋体" w:cs="宋体"/>
                <w:b w:val="0"/>
                <w:bCs w:val="0"/>
                <w:color w:val="auto"/>
                <w:sz w:val="21"/>
                <w:szCs w:val="21"/>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41.8</w:t>
            </w:r>
          </w:p>
        </w:tc>
        <w:tc>
          <w:tcPr>
            <w:tcW w:w="839"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100</w:t>
            </w:r>
          </w:p>
        </w:tc>
        <w:tc>
          <w:tcPr>
            <w:tcW w:w="1114"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QSn2-0.2</w:t>
            </w:r>
          </w:p>
        </w:tc>
        <w:tc>
          <w:tcPr>
            <w:tcW w:w="861"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H06</w:t>
            </w:r>
          </w:p>
        </w:tc>
        <w:tc>
          <w:tcPr>
            <w:tcW w:w="1219"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27.8</w:t>
            </w:r>
            <w:r>
              <w:rPr>
                <w:rStyle w:val="32"/>
                <w:rFonts w:hint="eastAsia" w:ascii="宋体" w:hAnsi="宋体" w:eastAsia="宋体" w:cs="宋体"/>
                <w:b w:val="0"/>
                <w:bCs w:val="0"/>
                <w:color w:val="auto"/>
                <w:sz w:val="21"/>
                <w:szCs w:val="21"/>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31.5</w:t>
            </w:r>
          </w:p>
        </w:tc>
        <w:tc>
          <w:tcPr>
            <w:tcW w:w="839"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100</w:t>
            </w:r>
          </w:p>
        </w:tc>
        <w:tc>
          <w:tcPr>
            <w:tcW w:w="1114"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QSn2.0-0.1-0.03</w:t>
            </w:r>
          </w:p>
        </w:tc>
        <w:tc>
          <w:tcPr>
            <w:tcW w:w="861"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H08</w:t>
            </w:r>
          </w:p>
        </w:tc>
        <w:tc>
          <w:tcPr>
            <w:tcW w:w="1219"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30.9</w:t>
            </w:r>
            <w:r>
              <w:rPr>
                <w:rStyle w:val="32"/>
                <w:rFonts w:hint="eastAsia" w:ascii="宋体" w:hAnsi="宋体" w:eastAsia="宋体" w:cs="宋体"/>
                <w:b w:val="0"/>
                <w:bCs w:val="0"/>
                <w:color w:val="auto"/>
                <w:sz w:val="21"/>
                <w:szCs w:val="21"/>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42.3</w:t>
            </w:r>
          </w:p>
        </w:tc>
        <w:tc>
          <w:tcPr>
            <w:tcW w:w="839"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100</w:t>
            </w:r>
          </w:p>
        </w:tc>
        <w:tc>
          <w:tcPr>
            <w:tcW w:w="1114" w:type="pct"/>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37</w:t>
            </w:r>
          </w:p>
        </w:tc>
      </w:tr>
    </w:tbl>
    <w:p>
      <w:pPr>
        <w:pStyle w:val="3"/>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635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4"/>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20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3"/>
                    <pic:cNvPicPr>
                      <a:picLocks noChangeAspect="1"/>
                    </pic:cNvPicPr>
                  </pic:nvPicPr>
                  <pic:blipFill>
                    <a:blip r:embed="rId155"/>
                    <a:stretch>
                      <a:fillRect/>
                    </a:stretch>
                  </pic:blipFill>
                  <pic:spPr>
                    <a:xfrm>
                      <a:off x="0" y="0"/>
                      <a:ext cx="2635250" cy="1757045"/>
                    </a:xfrm>
                    <a:prstGeom prst="rect">
                      <a:avLst/>
                    </a:prstGeom>
                    <a:noFill/>
                    <a:ln>
                      <a:noFill/>
                    </a:ln>
                  </pic:spPr>
                </pic:pic>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6350" b="8255"/>
            <wp:docPr id="20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5"/>
                    <pic:cNvPicPr>
                      <a:picLocks noChangeAspect="1"/>
                    </pic:cNvPicPr>
                  </pic:nvPicPr>
                  <pic:blipFill>
                    <a:blip r:embed="rId156"/>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20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6"/>
                    <pic:cNvPicPr>
                      <a:picLocks noChangeAspect="1"/>
                    </pic:cNvPicPr>
                  </pic:nvPicPr>
                  <pic:blipFill>
                    <a:blip r:embed="rId157"/>
                    <a:stretch>
                      <a:fillRect/>
                    </a:stretch>
                  </pic:blipFill>
                  <pic:spPr>
                    <a:xfrm>
                      <a:off x="0" y="0"/>
                      <a:ext cx="2635250" cy="1757045"/>
                    </a:xfrm>
                    <a:prstGeom prst="rect">
                      <a:avLst/>
                    </a:prstGeom>
                    <a:noFill/>
                    <a:ln>
                      <a:noFill/>
                    </a:ln>
                  </pic:spPr>
                </pic:pic>
              </a:graphicData>
            </a:graphic>
          </wp:inline>
        </w:drawing>
      </w:r>
    </w:p>
    <w:p>
      <w:pPr>
        <w:pStyle w:val="9"/>
        <w:bidi w:val="0"/>
        <w:jc w:val="center"/>
        <w:rPr>
          <w:rFonts w:hint="eastAsia"/>
        </w:rPr>
      </w:pPr>
      <w:r>
        <w:rPr>
          <w:rFonts w:hint="eastAsia"/>
        </w:rPr>
        <w:t xml:space="preserve">图 </w:t>
      </w:r>
      <w:r>
        <w:rPr>
          <w:rFonts w:hint="eastAsia"/>
        </w:rPr>
        <w:fldChar w:fldCharType="begin"/>
      </w:r>
      <w:r>
        <w:rPr>
          <w:rFonts w:hint="eastAsia"/>
        </w:rPr>
        <w:instrText xml:space="preserve"> SEQ 图 \* ARABIC </w:instrText>
      </w:r>
      <w:r>
        <w:rPr>
          <w:rFonts w:hint="eastAsia"/>
        </w:rPr>
        <w:fldChar w:fldCharType="separate"/>
      </w:r>
      <w:r>
        <w:rPr>
          <w:rFonts w:hint="eastAsia"/>
        </w:rPr>
        <w:t>52</w:t>
      </w:r>
      <w:r>
        <w:rPr>
          <w:rFonts w:hint="eastAsia"/>
        </w:rPr>
        <w:fldChar w:fldCharType="end"/>
      </w:r>
      <w:r>
        <w:rPr>
          <w:rFonts w:hint="eastAsia"/>
          <w:lang w:val="en-US" w:eastAsia="zh-CN"/>
        </w:rPr>
        <w:t>新增牌号产品不同状态实际导电率</w:t>
      </w:r>
      <w:r>
        <w:rPr>
          <w:rFonts w:hint="eastAsia"/>
        </w:rPr>
        <w:t>直方图</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因此，经过以上验证分析，TCr1-0.15、HSn88-0.7、QSn2-0.2、QSn2.0-0.1-0.03</w:t>
      </w:r>
      <w:r>
        <w:rPr>
          <w:rFonts w:hint="eastAsia"/>
          <w:lang w:val="en-US" w:eastAsia="zh-CN"/>
        </w:rPr>
        <w:t>电性能</w:t>
      </w:r>
      <w:r>
        <w:rPr>
          <w:rFonts w:hint="eastAsia"/>
        </w:rPr>
        <w:t>确定如下：</w:t>
      </w:r>
    </w:p>
    <w:p>
      <w:pPr>
        <w:pStyle w:val="9"/>
        <w:jc w:val="center"/>
        <w:rPr>
          <w:rFonts w:hint="eastAsia" w:ascii="宋体" w:hAnsi="宋体" w:eastAsia="宋体" w:cs="宋体"/>
          <w:sz w:val="21"/>
          <w:szCs w:val="21"/>
          <w:lang w:val="en-US" w:eastAsia="zh-CN"/>
        </w:rPr>
      </w:pPr>
      <w:r>
        <w:rPr>
          <w:rFonts w:hint="eastAsia" w:ascii="宋体" w:hAnsi="宋体" w:eastAsia="宋体" w:cs="宋体"/>
          <w:sz w:val="21"/>
          <w:szCs w:val="21"/>
        </w:rPr>
        <w:t xml:space="preserve">表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表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44</w:t>
      </w:r>
      <w:r>
        <w:rPr>
          <w:rFonts w:hint="eastAsia" w:ascii="宋体" w:hAnsi="宋体" w:eastAsia="宋体" w:cs="宋体"/>
          <w:sz w:val="21"/>
          <w:szCs w:val="21"/>
        </w:rPr>
        <w:fldChar w:fldCharType="end"/>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sz w:val="21"/>
          <w:szCs w:val="21"/>
        </w:rPr>
        <w:t>TCr1-0.15、HSn88-0.7、QSn2-0.2、QSn2.0-0.1-0.03</w:t>
      </w:r>
      <w:r>
        <w:rPr>
          <w:rFonts w:hint="eastAsia" w:ascii="宋体" w:hAnsi="宋体" w:eastAsia="宋体" w:cs="宋体"/>
          <w:sz w:val="21"/>
          <w:szCs w:val="21"/>
          <w:lang w:val="en-US" w:eastAsia="zh-CN"/>
        </w:rPr>
        <w:t>电性能</w:t>
      </w:r>
    </w:p>
    <w:tbl>
      <w:tblPr>
        <w:tblStyle w:val="19"/>
        <w:tblW w:w="4996" w:type="pct"/>
        <w:tblInd w:w="0" w:type="dxa"/>
        <w:tblLayout w:type="autofit"/>
        <w:tblCellMar>
          <w:top w:w="0" w:type="dxa"/>
          <w:left w:w="108" w:type="dxa"/>
          <w:bottom w:w="0" w:type="dxa"/>
          <w:right w:w="108" w:type="dxa"/>
        </w:tblCellMar>
      </w:tblPr>
      <w:tblGrid>
        <w:gridCol w:w="5191"/>
        <w:gridCol w:w="4090"/>
      </w:tblGrid>
      <w:tr>
        <w:tblPrEx>
          <w:tblCellMar>
            <w:top w:w="0" w:type="dxa"/>
            <w:left w:w="108" w:type="dxa"/>
            <w:bottom w:w="0" w:type="dxa"/>
            <w:right w:w="108" w:type="dxa"/>
          </w:tblCellMar>
        </w:tblPrEx>
        <w:trPr>
          <w:trHeight w:val="270" w:hRule="atLeast"/>
        </w:trPr>
        <w:tc>
          <w:tcPr>
            <w:tcW w:w="2796"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牌号</w:t>
            </w:r>
          </w:p>
        </w:tc>
        <w:tc>
          <w:tcPr>
            <w:tcW w:w="2203" w:type="pct"/>
            <w:tcBorders>
              <w:top w:val="single" w:color="000000" w:sz="8" w:space="0"/>
              <w:left w:val="nil"/>
              <w:bottom w:val="nil"/>
              <w:right w:val="single" w:color="000000" w:sz="8"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导电率</w:t>
            </w:r>
          </w:p>
        </w:tc>
      </w:tr>
      <w:tr>
        <w:tblPrEx>
          <w:tblCellMar>
            <w:top w:w="0" w:type="dxa"/>
            <w:left w:w="108" w:type="dxa"/>
            <w:bottom w:w="0" w:type="dxa"/>
            <w:right w:w="108" w:type="dxa"/>
          </w:tblCellMar>
        </w:tblPrEx>
        <w:trPr>
          <w:trHeight w:val="480" w:hRule="atLeast"/>
        </w:trPr>
        <w:tc>
          <w:tcPr>
            <w:tcW w:w="279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1"/>
                <w:szCs w:val="21"/>
              </w:rPr>
            </w:pPr>
          </w:p>
        </w:tc>
        <w:tc>
          <w:tcPr>
            <w:tcW w:w="2203"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%IACS，不小于</w:t>
            </w:r>
          </w:p>
        </w:tc>
      </w:tr>
      <w:tr>
        <w:tblPrEx>
          <w:tblCellMar>
            <w:top w:w="0" w:type="dxa"/>
            <w:left w:w="108" w:type="dxa"/>
            <w:bottom w:w="0" w:type="dxa"/>
            <w:right w:w="108" w:type="dxa"/>
          </w:tblCellMar>
        </w:tblPrEx>
        <w:trPr>
          <w:trHeight w:val="285" w:hRule="atLeast"/>
        </w:trPr>
        <w:tc>
          <w:tcPr>
            <w:tcW w:w="2796" w:type="pct"/>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TCr1-0.15</w:t>
            </w:r>
          </w:p>
        </w:tc>
        <w:tc>
          <w:tcPr>
            <w:tcW w:w="2203"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85</w:t>
            </w:r>
          </w:p>
        </w:tc>
      </w:tr>
      <w:tr>
        <w:tblPrEx>
          <w:tblCellMar>
            <w:top w:w="0" w:type="dxa"/>
            <w:left w:w="108" w:type="dxa"/>
            <w:bottom w:w="0" w:type="dxa"/>
            <w:right w:w="108" w:type="dxa"/>
          </w:tblCellMar>
        </w:tblPrEx>
        <w:trPr>
          <w:trHeight w:val="285" w:hRule="atLeast"/>
        </w:trPr>
        <w:tc>
          <w:tcPr>
            <w:tcW w:w="2796" w:type="pct"/>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HSn88-0.7</w:t>
            </w:r>
          </w:p>
        </w:tc>
        <w:tc>
          <w:tcPr>
            <w:tcW w:w="2203"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28</w:t>
            </w:r>
          </w:p>
        </w:tc>
      </w:tr>
      <w:tr>
        <w:tblPrEx>
          <w:tblCellMar>
            <w:top w:w="0" w:type="dxa"/>
            <w:left w:w="108" w:type="dxa"/>
            <w:bottom w:w="0" w:type="dxa"/>
            <w:right w:w="108" w:type="dxa"/>
          </w:tblCellMar>
        </w:tblPrEx>
        <w:trPr>
          <w:trHeight w:val="285" w:hRule="atLeast"/>
        </w:trPr>
        <w:tc>
          <w:tcPr>
            <w:tcW w:w="2796" w:type="pct"/>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QSn2-0.2</w:t>
            </w:r>
          </w:p>
        </w:tc>
        <w:tc>
          <w:tcPr>
            <w:tcW w:w="2203"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28</w:t>
            </w:r>
          </w:p>
        </w:tc>
      </w:tr>
      <w:tr>
        <w:tblPrEx>
          <w:tblCellMar>
            <w:top w:w="0" w:type="dxa"/>
            <w:left w:w="108" w:type="dxa"/>
            <w:bottom w:w="0" w:type="dxa"/>
            <w:right w:w="108" w:type="dxa"/>
          </w:tblCellMar>
        </w:tblPrEx>
        <w:trPr>
          <w:trHeight w:val="495" w:hRule="atLeast"/>
        </w:trPr>
        <w:tc>
          <w:tcPr>
            <w:tcW w:w="2796" w:type="pct"/>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QSn2.0-0.1-0.03</w:t>
            </w:r>
          </w:p>
        </w:tc>
        <w:tc>
          <w:tcPr>
            <w:tcW w:w="2203"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32</w:t>
            </w:r>
          </w:p>
        </w:tc>
      </w:tr>
    </w:tbl>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rPr>
      </w:pPr>
      <w:r>
        <w:rPr>
          <w:rFonts w:hint="eastAsia"/>
          <w:lang w:val="en-US" w:eastAsia="zh-CN"/>
        </w:rPr>
        <w:t xml:space="preserve">3.4 </w:t>
      </w:r>
      <w:r>
        <w:rPr>
          <w:rFonts w:hint="eastAsia"/>
        </w:rPr>
        <w:t>应力松弛</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端子连接器</w:t>
      </w:r>
      <w:r>
        <w:rPr>
          <w:rFonts w:hint="eastAsia"/>
          <w:lang w:eastAsia="zh-CN"/>
        </w:rPr>
        <w:t>通常</w:t>
      </w:r>
      <w:r>
        <w:rPr>
          <w:rFonts w:hint="eastAsia"/>
        </w:rPr>
        <w:t>对应力松弛性能有着特殊的要求，带箔材需要在</w:t>
      </w:r>
      <w:r>
        <w:rPr>
          <w:rFonts w:hint="eastAsia"/>
          <w:lang w:val="en-US" w:eastAsia="zh-CN"/>
        </w:rPr>
        <w:t>150</w:t>
      </w:r>
      <w:r>
        <w:rPr>
          <w:rFonts w:hint="eastAsia"/>
        </w:rPr>
        <w:t>℃进行1000h抗应力松弛测试，抽检结果如下：</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45</w:t>
      </w:r>
      <w:r>
        <w:rPr>
          <w:rFonts w:hint="eastAsia"/>
        </w:rPr>
        <w:fldChar w:fldCharType="end"/>
      </w:r>
      <w:r>
        <w:rPr>
          <w:rFonts w:hint="eastAsia"/>
        </w:rPr>
        <w:t xml:space="preserve"> 不同状态产品实际应力松弛率检测数据统计表</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1"/>
        <w:gridCol w:w="1491"/>
        <w:gridCol w:w="2557"/>
        <w:gridCol w:w="1461"/>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Merge w:val="restart"/>
            <w:vAlign w:val="center"/>
          </w:tcPr>
          <w:p>
            <w:pPr>
              <w:spacing w:line="312"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牌号</w:t>
            </w:r>
          </w:p>
        </w:tc>
        <w:tc>
          <w:tcPr>
            <w:tcW w:w="803" w:type="pct"/>
            <w:vMerge w:val="restart"/>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状态</w:t>
            </w:r>
          </w:p>
        </w:tc>
        <w:tc>
          <w:tcPr>
            <w:tcW w:w="3231" w:type="pct"/>
            <w:gridSpan w:val="3"/>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应力松弛率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Merge w:val="continue"/>
            <w:vAlign w:val="center"/>
          </w:tcPr>
          <w:p>
            <w:pPr>
              <w:spacing w:line="312" w:lineRule="auto"/>
              <w:jc w:val="center"/>
              <w:rPr>
                <w:rFonts w:hint="eastAsia" w:ascii="宋体" w:hAnsi="宋体" w:eastAsia="宋体" w:cs="宋体"/>
                <w:sz w:val="21"/>
                <w:szCs w:val="21"/>
              </w:rPr>
            </w:pPr>
          </w:p>
        </w:tc>
        <w:tc>
          <w:tcPr>
            <w:tcW w:w="803" w:type="pct"/>
            <w:vMerge w:val="continue"/>
            <w:vAlign w:val="center"/>
          </w:tcPr>
          <w:p>
            <w:pPr>
              <w:spacing w:line="312" w:lineRule="auto"/>
              <w:jc w:val="center"/>
              <w:rPr>
                <w:rFonts w:hint="eastAsia" w:ascii="宋体" w:hAnsi="宋体" w:eastAsia="宋体" w:cs="宋体"/>
                <w:sz w:val="21"/>
                <w:szCs w:val="21"/>
              </w:rPr>
            </w:pPr>
          </w:p>
        </w:tc>
        <w:tc>
          <w:tcPr>
            <w:tcW w:w="1377" w:type="pct"/>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范围/%</w:t>
            </w:r>
          </w:p>
        </w:tc>
        <w:tc>
          <w:tcPr>
            <w:tcW w:w="787" w:type="pct"/>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数量</w:t>
            </w:r>
          </w:p>
        </w:tc>
        <w:tc>
          <w:tcPr>
            <w:tcW w:w="1066" w:type="pct"/>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widowControl/>
              <w:spacing w:line="240" w:lineRule="auto"/>
              <w:jc w:val="center"/>
              <w:textAlignment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T2</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H04</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47.7</w:t>
            </w:r>
            <w:r>
              <w:rPr>
                <w:rFonts w:hint="default" w:ascii="Times New Roman" w:hAnsi="Times New Roman" w:eastAsia="宋体" w:cs="Times New Roman"/>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55.1</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31</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4" w:type="pct"/>
            <w:vAlign w:val="center"/>
          </w:tcPr>
          <w:p>
            <w:pPr>
              <w:widowControl/>
              <w:spacing w:line="240" w:lineRule="auto"/>
              <w:jc w:val="center"/>
              <w:textAlignment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TNi1.3-0.25</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TM08</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28.0</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30.2</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31</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widowControl/>
              <w:spacing w:line="240" w:lineRule="auto"/>
              <w:jc w:val="center"/>
              <w:textAlignment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TFe2.5</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H02</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38.5</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42.1</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32</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widowControl/>
              <w:adjustRightInd/>
              <w:spacing w:line="240" w:lineRule="auto"/>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TCr1-0.15</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H06</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10.8</w:t>
            </w:r>
            <w:r>
              <w:rPr>
                <w:rFonts w:hint="default"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15</w:t>
            </w:r>
            <w:r>
              <w:rPr>
                <w:rFonts w:hint="eastAsia" w:ascii="宋体" w:hAnsi="宋体" w:eastAsia="宋体" w:cs="宋体"/>
                <w:b w:val="0"/>
                <w:bCs w:val="0"/>
                <w:color w:val="auto"/>
                <w:sz w:val="21"/>
                <w:szCs w:val="21"/>
                <w:lang w:val="en-US" w:eastAsia="zh-CN"/>
              </w:rPr>
              <w:t>.0</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31</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widowControl/>
              <w:spacing w:line="240" w:lineRule="auto"/>
              <w:jc w:val="center"/>
              <w:textAlignment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HSn88-0.7</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H06</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32.2</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45.2</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33</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widowControl/>
              <w:adjustRightInd/>
              <w:spacing w:line="240" w:lineRule="auto"/>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QSn2.0-0.1-0.03</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H04</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37.3</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39.8</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33</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widowControl/>
              <w:spacing w:line="240" w:lineRule="auto"/>
              <w:jc w:val="center"/>
              <w:textAlignment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QSn4.0-0.3</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H08</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28.9</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32.8</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30</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widowControl/>
              <w:spacing w:line="240" w:lineRule="auto"/>
              <w:jc w:val="center"/>
              <w:textAlignment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QSn6.5-0.1</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H04</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34.2</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37.8</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31</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widowControl/>
              <w:spacing w:line="240" w:lineRule="auto"/>
              <w:jc w:val="center"/>
              <w:textAlignment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QSn8-0.3</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H02</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45.9</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47.9</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32</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widowControl/>
              <w:spacing w:line="240" w:lineRule="auto"/>
              <w:jc w:val="center"/>
              <w:textAlignment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BSi2-0.45</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TM02</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15.2</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18.9</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30</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widowControl/>
              <w:spacing w:line="240" w:lineRule="auto"/>
              <w:jc w:val="center"/>
              <w:textAlignment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BSi3.2-0.7</w:t>
            </w:r>
          </w:p>
        </w:tc>
        <w:tc>
          <w:tcPr>
            <w:tcW w:w="803" w:type="pct"/>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TM02</w:t>
            </w:r>
          </w:p>
        </w:tc>
        <w:tc>
          <w:tcPr>
            <w:tcW w:w="1377" w:type="pct"/>
            <w:vAlign w:val="center"/>
          </w:tcPr>
          <w:p>
            <w:pPr>
              <w:widowControl/>
              <w:spacing w:line="240" w:lineRule="auto"/>
              <w:jc w:val="center"/>
              <w:textAlignment w:val="center"/>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16.6</w:t>
            </w:r>
            <w:r>
              <w:rPr>
                <w:rStyle w:val="32"/>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19.9</w:t>
            </w:r>
          </w:p>
        </w:tc>
        <w:tc>
          <w:tcPr>
            <w:tcW w:w="787"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30</w:t>
            </w:r>
          </w:p>
        </w:tc>
        <w:tc>
          <w:tcPr>
            <w:tcW w:w="1066" w:type="pct"/>
            <w:vAlign w:val="center"/>
          </w:tcPr>
          <w:p>
            <w:pPr>
              <w:spacing w:line="312"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17.8</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ascii="宋体" w:hAnsi="宋体" w:eastAsia="宋体" w:cs="宋体"/>
          <w:sz w:val="21"/>
          <w:szCs w:val="21"/>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6350" b="8255"/>
            <wp:docPr id="20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7"/>
                    <pic:cNvPicPr>
                      <a:picLocks noChangeAspect="1"/>
                    </pic:cNvPicPr>
                  </pic:nvPicPr>
                  <pic:blipFill>
                    <a:blip r:embed="rId158"/>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20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8"/>
                    <pic:cNvPicPr>
                      <a:picLocks noChangeAspect="1"/>
                    </pic:cNvPicPr>
                  </pic:nvPicPr>
                  <pic:blipFill>
                    <a:blip r:embed="rId159"/>
                    <a:stretch>
                      <a:fillRect/>
                    </a:stretch>
                  </pic:blipFill>
                  <pic:spPr>
                    <a:xfrm>
                      <a:off x="0" y="0"/>
                      <a:ext cx="2635250" cy="17570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6350" b="8255"/>
            <wp:docPr id="20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9"/>
                    <pic:cNvPicPr>
                      <a:picLocks noChangeAspect="1"/>
                    </pic:cNvPicPr>
                  </pic:nvPicPr>
                  <pic:blipFill>
                    <a:blip r:embed="rId160"/>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20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11"/>
                    <pic:cNvPicPr>
                      <a:picLocks noChangeAspect="1"/>
                    </pic:cNvPicPr>
                  </pic:nvPicPr>
                  <pic:blipFill>
                    <a:blip r:embed="rId161"/>
                    <a:stretch>
                      <a:fillRect/>
                    </a:stretch>
                  </pic:blipFill>
                  <pic:spPr>
                    <a:xfrm>
                      <a:off x="0" y="0"/>
                      <a:ext cx="2635250" cy="1757045"/>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35250" cy="1757045"/>
            <wp:effectExtent l="0" t="0" r="6350" b="8255"/>
            <wp:docPr id="20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0"/>
                    <pic:cNvPicPr>
                      <a:picLocks noChangeAspect="1"/>
                    </pic:cNvPicPr>
                  </pic:nvPicPr>
                  <pic:blipFill>
                    <a:blip r:embed="rId162"/>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3"/>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4"/>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5"/>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6"/>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7"/>
                    <a:stretch>
                      <a:fillRect/>
                    </a:stretch>
                  </pic:blipFill>
                  <pic:spPr>
                    <a:xfrm>
                      <a:off x="0" y="0"/>
                      <a:ext cx="2635250" cy="1757045"/>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2635250" cy="1757045"/>
            <wp:effectExtent l="0" t="0" r="635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8"/>
                    <a:stretch>
                      <a:fillRect/>
                    </a:stretch>
                  </pic:blipFill>
                  <pic:spPr>
                    <a:xfrm>
                      <a:off x="0" y="0"/>
                      <a:ext cx="2635250" cy="1757045"/>
                    </a:xfrm>
                    <a:prstGeom prst="rect">
                      <a:avLst/>
                    </a:prstGeom>
                    <a:noFill/>
                    <a:ln>
                      <a:noFill/>
                    </a:ln>
                  </pic:spPr>
                </pic:pic>
              </a:graphicData>
            </a:graphic>
          </wp:inline>
        </w:drawing>
      </w:r>
    </w:p>
    <w:p>
      <w:pPr>
        <w:pStyle w:val="9"/>
        <w:jc w:val="center"/>
        <w:rPr>
          <w:rFonts w:hint="eastAsia" w:ascii="宋体" w:hAnsi="宋体" w:eastAsia="宋体" w:cs="宋体"/>
          <w:sz w:val="21"/>
          <w:szCs w:val="21"/>
          <w:lang w:val="en-US" w:eastAsia="zh-CN"/>
        </w:rPr>
      </w:pP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图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53</w:t>
      </w:r>
      <w:r>
        <w:rPr>
          <w:rFonts w:hint="eastAsia" w:ascii="宋体" w:hAnsi="宋体" w:eastAsia="宋体" w:cs="宋体"/>
          <w:sz w:val="21"/>
          <w:szCs w:val="21"/>
        </w:rPr>
        <w:fldChar w:fldCharType="end"/>
      </w:r>
      <w:r>
        <w:rPr>
          <w:rFonts w:hint="eastAsia" w:ascii="宋体" w:hAnsi="宋体" w:eastAsia="宋体" w:cs="宋体"/>
          <w:b w:val="0"/>
          <w:bCs w:val="0"/>
          <w:color w:val="000000"/>
          <w:kern w:val="0"/>
          <w:sz w:val="21"/>
          <w:szCs w:val="21"/>
          <w:lang w:val="en-US" w:eastAsia="zh-CN" w:bidi="ar"/>
        </w:rPr>
        <w:t xml:space="preserve"> </w:t>
      </w:r>
      <w:r>
        <w:rPr>
          <w:rFonts w:hint="eastAsia" w:ascii="宋体" w:hAnsi="宋体" w:eastAsia="宋体" w:cs="宋体"/>
          <w:b w:val="0"/>
          <w:bCs w:val="0"/>
          <w:color w:val="000000"/>
          <w:kern w:val="0"/>
          <w:sz w:val="21"/>
          <w:szCs w:val="21"/>
          <w:lang w:bidi="ar"/>
        </w:rPr>
        <w:t>不同状态产品实际应力松弛率</w:t>
      </w:r>
    </w:p>
    <w:p>
      <w:pP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因此，经过以上验证分析，</w:t>
      </w:r>
      <w:r>
        <w:rPr>
          <w:rFonts w:hint="eastAsia" w:ascii="宋体" w:hAnsi="宋体" w:eastAsia="宋体" w:cs="宋体"/>
          <w:sz w:val="21"/>
          <w:szCs w:val="21"/>
          <w:lang w:val="en-US" w:eastAsia="zh-CN"/>
        </w:rPr>
        <w:t>部分牌号弯曲应力松弛</w:t>
      </w:r>
      <w:r>
        <w:rPr>
          <w:rFonts w:hint="eastAsia" w:ascii="宋体" w:hAnsi="宋体" w:eastAsia="宋体" w:cs="宋体"/>
          <w:color w:val="000000"/>
          <w:kern w:val="0"/>
          <w:sz w:val="21"/>
          <w:szCs w:val="21"/>
        </w:rPr>
        <w:t>确定如下</w:t>
      </w:r>
      <w:r>
        <w:rPr>
          <w:rFonts w:hint="eastAsia" w:ascii="宋体" w:hAnsi="宋体" w:eastAsia="宋体" w:cs="宋体"/>
          <w:color w:val="000000"/>
          <w:kern w:val="0"/>
          <w:sz w:val="21"/>
          <w:szCs w:val="21"/>
          <w:lang w:eastAsia="zh-CN"/>
        </w:rPr>
        <w:t>：</w:t>
      </w:r>
    </w:p>
    <w:p>
      <w:pPr>
        <w:pStyle w:val="2"/>
        <w:rPr>
          <w:rFonts w:hint="eastAsia" w:ascii="宋体" w:hAnsi="宋体" w:eastAsia="宋体" w:cs="宋体"/>
          <w:color w:val="000000"/>
          <w:kern w:val="0"/>
          <w:sz w:val="21"/>
          <w:szCs w:val="21"/>
          <w:lang w:eastAsia="zh-CN"/>
        </w:rPr>
      </w:pPr>
    </w:p>
    <w:p>
      <w:pPr>
        <w:pStyle w:val="3"/>
        <w:rPr>
          <w:rFonts w:hint="eastAsia" w:ascii="宋体" w:hAnsi="宋体" w:eastAsia="宋体" w:cs="宋体"/>
          <w:color w:val="000000"/>
          <w:kern w:val="0"/>
          <w:sz w:val="21"/>
          <w:szCs w:val="21"/>
          <w:lang w:eastAsia="zh-CN"/>
        </w:rPr>
      </w:pPr>
    </w:p>
    <w:p>
      <w:pPr>
        <w:rPr>
          <w:rFonts w:hint="eastAsia" w:ascii="宋体" w:hAnsi="宋体" w:eastAsia="宋体" w:cs="宋体"/>
          <w:color w:val="000000"/>
          <w:kern w:val="0"/>
          <w:sz w:val="21"/>
          <w:szCs w:val="21"/>
          <w:lang w:eastAsia="zh-CN"/>
        </w:rPr>
      </w:pPr>
    </w:p>
    <w:p>
      <w:pPr>
        <w:pStyle w:val="2"/>
        <w:rPr>
          <w:rFonts w:hint="eastAsia"/>
          <w:lang w:eastAsia="zh-CN"/>
        </w:rPr>
      </w:pPr>
    </w:p>
    <w:p>
      <w:pPr>
        <w:pStyle w:val="9"/>
        <w:spacing w:before="60" w:after="0"/>
        <w:jc w:val="center"/>
        <w:rPr>
          <w:rFonts w:hint="eastAsia" w:ascii="宋体" w:hAnsi="宋体" w:eastAsia="宋体" w:cs="宋体"/>
          <w:b w:val="0"/>
          <w:bCs w:val="0"/>
          <w:color w:val="auto"/>
          <w:sz w:val="21"/>
          <w:szCs w:val="21"/>
        </w:rPr>
      </w:pPr>
      <w:r>
        <w:rPr>
          <w:rFonts w:hint="eastAsia" w:ascii="宋体" w:hAnsi="宋体" w:eastAsia="宋体" w:cs="宋体"/>
          <w:sz w:val="21"/>
          <w:szCs w:val="21"/>
        </w:rPr>
        <w:t xml:space="preserve">表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表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46</w:t>
      </w:r>
      <w:r>
        <w:rPr>
          <w:rFonts w:hint="eastAsia" w:ascii="宋体" w:hAnsi="宋体" w:eastAsia="宋体" w:cs="宋体"/>
          <w:sz w:val="21"/>
          <w:szCs w:val="21"/>
        </w:rPr>
        <w:fldChar w:fldCharType="end"/>
      </w:r>
      <w:r>
        <w:rPr>
          <w:rFonts w:hint="eastAsia" w:ascii="宋体" w:hAnsi="宋体" w:eastAsia="宋体" w:cs="宋体"/>
          <w:b w:val="0"/>
          <w:bCs w:val="0"/>
          <w:color w:val="FF0000"/>
          <w:sz w:val="21"/>
          <w:szCs w:val="21"/>
        </w:rPr>
        <w:t xml:space="preserve"> </w:t>
      </w:r>
      <w:r>
        <w:rPr>
          <w:rFonts w:hint="eastAsia" w:ascii="宋体" w:hAnsi="宋体" w:eastAsia="宋体" w:cs="宋体"/>
          <w:b w:val="0"/>
          <w:bCs w:val="0"/>
          <w:color w:val="auto"/>
          <w:sz w:val="21"/>
          <w:szCs w:val="21"/>
        </w:rPr>
        <w:t>弯曲应力松弛性能</w:t>
      </w:r>
    </w:p>
    <w:tbl>
      <w:tblPr>
        <w:tblStyle w:val="1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32"/>
        <w:gridCol w:w="3278"/>
        <w:gridCol w:w="3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47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kern w:val="2"/>
                <w:sz w:val="21"/>
                <w:szCs w:val="21"/>
              </w:rPr>
              <w:t>牌号</w:t>
            </w:r>
          </w:p>
        </w:tc>
        <w:tc>
          <w:tcPr>
            <w:tcW w:w="17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kern w:val="2"/>
                <w:sz w:val="21"/>
                <w:szCs w:val="21"/>
              </w:rPr>
              <w:t>状态</w:t>
            </w:r>
          </w:p>
        </w:tc>
        <w:tc>
          <w:tcPr>
            <w:tcW w:w="17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kern w:val="2"/>
                <w:sz w:val="21"/>
                <w:szCs w:val="21"/>
              </w:rPr>
              <w:t>应力松弛率</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kern w:val="2"/>
                <w:sz w:val="21"/>
                <w:szCs w:val="21"/>
              </w:rPr>
              <w:t>%，不大于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T2</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H04</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TNi1.3-0.25</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TM08</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TFe2.5</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H02</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highlight w:val="yellow"/>
              </w:rPr>
            </w:pPr>
            <w:r>
              <w:rPr>
                <w:rFonts w:hint="eastAsia" w:ascii="宋体" w:hAnsi="宋体" w:eastAsia="宋体" w:cs="宋体"/>
                <w:b w:val="0"/>
                <w:bCs w:val="0"/>
                <w:color w:val="auto"/>
                <w:sz w:val="21"/>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adjustRightInd/>
              <w:spacing w:line="240" w:lineRule="auto"/>
              <w:jc w:val="center"/>
              <w:textAlignment w:val="auto"/>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TCr1-0.15</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H06</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HSn88-0.7</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H06</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highlight w:val="yellow"/>
              </w:rPr>
            </w:pPr>
            <w:r>
              <w:rPr>
                <w:rFonts w:hint="eastAsia" w:ascii="宋体" w:hAnsi="宋体" w:eastAsia="宋体" w:cs="宋体"/>
                <w:b w:val="0"/>
                <w:bCs w:val="0"/>
                <w:color w:val="auto"/>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adjustRightInd/>
              <w:spacing w:line="240" w:lineRule="auto"/>
              <w:jc w:val="center"/>
              <w:textAlignment w:val="auto"/>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QSn2.0-0.1-0.03</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H04</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QSn4.0-0.3</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H08</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highlight w:val="yellow"/>
              </w:rPr>
            </w:pPr>
            <w:r>
              <w:rPr>
                <w:rFonts w:hint="eastAsia" w:ascii="宋体" w:hAnsi="宋体" w:eastAsia="宋体" w:cs="宋体"/>
                <w:b w:val="0"/>
                <w:bCs w:val="0"/>
                <w:color w:val="auto"/>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QSn6.5-0.1</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H04</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highlight w:val="yellow"/>
              </w:rPr>
            </w:pPr>
            <w:r>
              <w:rPr>
                <w:rFonts w:hint="eastAsia" w:ascii="宋体" w:hAnsi="宋体" w:eastAsia="宋体" w:cs="宋体"/>
                <w:b w:val="0"/>
                <w:bCs w:val="0"/>
                <w:color w:val="auto"/>
                <w:sz w:val="21"/>
                <w:szCs w:val="21"/>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QSn8.0-0.3</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H02</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highlight w:val="yellow"/>
              </w:rPr>
            </w:pPr>
            <w:r>
              <w:rPr>
                <w:rFonts w:hint="eastAsia" w:ascii="宋体" w:hAnsi="宋体" w:eastAsia="宋体" w:cs="宋体"/>
                <w:b w:val="0"/>
                <w:bCs w:val="0"/>
                <w:color w:val="auto"/>
                <w:sz w:val="21"/>
                <w:szCs w:val="21"/>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BSi2-0.45</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TM02</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highlight w:val="yellow"/>
              </w:rPr>
            </w:pPr>
            <w:r>
              <w:rPr>
                <w:rFonts w:hint="eastAsia" w:ascii="宋体" w:hAnsi="宋体" w:eastAsia="宋体" w:cs="宋体"/>
                <w:b w:val="0"/>
                <w:bCs w:val="0"/>
                <w:color w:val="auto"/>
                <w:sz w:val="21"/>
                <w:szCs w:val="21"/>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471"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BSi3.2-0.7</w:t>
            </w:r>
          </w:p>
        </w:tc>
        <w:tc>
          <w:tcPr>
            <w:tcW w:w="1764" w:type="pct"/>
            <w:noWrap w:val="0"/>
            <w:vAlign w:val="center"/>
          </w:tcPr>
          <w:p>
            <w:pPr>
              <w:widowControl/>
              <w:spacing w:line="240" w:lineRule="auto"/>
              <w:jc w:val="center"/>
              <w:textAlignment w:val="center"/>
              <w:rPr>
                <w:rFonts w:hint="eastAsia" w:eastAsia="宋体" w:asciiTheme="minorHAnsi" w:hAnsiTheme="minorHAnsi" w:cstheme="minorBidi"/>
                <w:b w:val="0"/>
                <w:bCs w:val="0"/>
                <w:color w:val="000000" w:themeColor="text1"/>
                <w:kern w:val="2"/>
                <w:sz w:val="18"/>
                <w:szCs w:val="18"/>
                <w:lang w:val="en-US" w:eastAsia="zh-CN" w:bidi="ar-SA"/>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TM02</w:t>
            </w:r>
          </w:p>
        </w:tc>
        <w:tc>
          <w:tcPr>
            <w:tcW w:w="1764" w:type="pct"/>
            <w:noWrap w:val="0"/>
            <w:vAlign w:val="center"/>
          </w:tcPr>
          <w:p>
            <w:pPr>
              <w:widowControl/>
              <w:spacing w:line="240" w:lineRule="auto"/>
              <w:jc w:val="center"/>
              <w:textAlignment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20</w:t>
            </w:r>
          </w:p>
        </w:tc>
      </w:tr>
    </w:tbl>
    <w:p>
      <w:pPr>
        <w:pStyle w:val="6"/>
        <w:bidi w:val="0"/>
        <w:rPr>
          <w:rFonts w:hint="eastAsia"/>
        </w:rPr>
      </w:pPr>
      <w:r>
        <w:rPr>
          <w:rFonts w:hint="eastAsia"/>
        </w:rPr>
        <w:t>四、标准中涉及专利的情况</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本标准不涉及专利问题。</w:t>
      </w:r>
    </w:p>
    <w:p>
      <w:pPr>
        <w:pStyle w:val="6"/>
        <w:numPr>
          <w:ilvl w:val="0"/>
          <w:numId w:val="1"/>
        </w:numPr>
        <w:bidi w:val="0"/>
        <w:rPr>
          <w:rFonts w:hint="eastAsia"/>
        </w:rPr>
      </w:pPr>
      <w:r>
        <w:rPr>
          <w:rFonts w:hint="eastAsia"/>
        </w:rPr>
        <w:t>预期达到的社会效益等情况</w:t>
      </w:r>
    </w:p>
    <w:p>
      <w:pPr>
        <w:pStyle w:val="7"/>
        <w:numPr>
          <w:ilvl w:val="0"/>
          <w:numId w:val="2"/>
        </w:numPr>
        <w:bidi w:val="0"/>
        <w:rPr>
          <w:rFonts w:hint="eastAsia"/>
        </w:rPr>
      </w:pPr>
      <w:r>
        <w:rPr>
          <w:rFonts w:hint="eastAsia"/>
        </w:rPr>
        <w:t>项目的必要性阐述</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eastAsia="宋体"/>
          <w:lang w:val="en-US" w:eastAsia="zh-CN"/>
        </w:rPr>
      </w:pPr>
      <w:r>
        <w:rPr>
          <w:rFonts w:hint="eastAsia"/>
        </w:rPr>
        <w:t>国内铜合金产品的需求量为30-50万吨/年，约占全球的30%-35%左右，市场方面连接器主要以中低端为主，高端连接器占比较低，但需求增速较快；国外连接器的需求量为60-90万吨/年，产品主要应用在高端市场，附加值比较高。目前我国连接器发展正处于生产到创造的过度时期，在高端连接器领域，计算机及周边设备占有最大的市场份额，汽车、医疗设备连接器市场也占据较高份额，国内汽车连接器市场份额约占20%。因此，端子连接器用铜及铜合金带箔材英文标准的制定，有利于国内铜合金带材走向国家市场，扩大国外市场的占有率，提升国内铜合金企业的盈利能力。能规范国际上端子连接器用铜及铜合金带箔材的生产，提升行业竞争力，增强中国的端子连接器用铜及铜合金带箔材在国际上的影响力。同样本标准的翻译，响应国家“中国制造”的号召，增强我国端子连接器用铜及铜合金材料在国际上的竞争力</w:t>
      </w:r>
      <w:r>
        <w:rPr>
          <w:rFonts w:hint="eastAsia"/>
          <w:lang w:eastAsia="zh-CN"/>
        </w:rPr>
        <w:t>。</w:t>
      </w:r>
    </w:p>
    <w:p>
      <w:pPr>
        <w:pStyle w:val="7"/>
        <w:numPr>
          <w:ilvl w:val="0"/>
          <w:numId w:val="2"/>
        </w:numPr>
        <w:bidi w:val="0"/>
        <w:rPr>
          <w:rFonts w:hint="eastAsia"/>
        </w:rPr>
      </w:pPr>
      <w:r>
        <w:rPr>
          <w:rFonts w:hint="eastAsia"/>
        </w:rPr>
        <w:t>项目的可行性阐述</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宁波兴业盛泰集团有限公司是中国高精度铜板带行业的领先制造商，母公司兴业铜业国际集团有限公司于2007年在香港联交所主板成功上市。盛泰集团一直致力于高精度铜板带的专业化研究、生产、销售，其“三环”品牌荣获“中国名牌”称号，是中国该领域仅有的三大“中国名牌”之一。公司现有产能15万吨/年，2021年产销量达15.0万吨，2017年被中国有色金属加工工业协会评为中国铜板带十强企业首位，盛泰集团荣获宁波杭州湾新区国家级高性能金属新材料基地的核心企业，国家高新技术企业、浙江省工业行业龙头骨干企业等荣誉称号，同时还是中国有色金属加工工业协会的副理事长单位、上海有色金属学会副会长单位等。</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公司先后参加了国家“863”计划课题、国家发改委“双高一优”、国家发改委和工信部的“产业振兴和技术改造”和科技部的“十三五”重点研发计划等重大专项。近三年主持或参与制修订国家和行业标准7项，企业授权发明专利14项，实用新型专利25项，获得浙江省科技进步二等奖1项，中国有色金属工业科学技术一等奖4项、二等奖1项，三等奖1项，以及宁波市科技进步三等奖1项。</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目前，兴业盛泰拥有国家级企业技术中心、浙江省企业博士后工作站、宁波市创新团队、宁波市企业研究院等技术研发平台。盛泰集团拥有水平连铸生产线11条，半连续铸造生产线11条，形成年18万吨的供坯能力，拥有热轧生产线1条、粗轧、中精轧生产线多条，形成年15万吨的加工生产能力；拥有西马克的四辊可逆粗轧机和二十辊可逆精轧机、德国FORHLNG四辊可逆式精轧机、日本SENDZIMIR十八辊可逆式精轧机、日本六辊可逆式精轧机、日本IKUTA酸洗线、张力退火炉、奥地利艾伯纳BA炉、德国B+S拉弯矫、德国B+S和日本IKUTA纵剪机等先进设备，通过使用以上生产设备可以使轧辊粗糙度可控制在0.05μm、轧辊同心度及平行度均达到国际先进水平，带材粗糙度能控制在0.06μm，同时可使得铜带离线板型控制在2I单位以内，分剪后离线板型控制在0.5I单位以内，使铜带表面及板型质量均达到国际先进水平。；</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本标准的修订可以适应更多新场景下端子连接器对铜及铜合金带箔材的要求，用以规范市场。同时为落实国务院有关《中国制造2025》和《深化标准化工作改革方案》的部署和要求，提升标准化和产品质量整体水平，提升产品竞争力，适应技术、标准、品牌、质量服务为核心的新经济发展形式，有必要结合国内外实际生产水平和用户需求，对GB/T 34497-2017《端子连接器用铜及铜合金带箔材》标准进行修订，推动铜及铜合金行业的高质量发展。</w:t>
      </w:r>
    </w:p>
    <w:p>
      <w:pPr>
        <w:pStyle w:val="7"/>
        <w:numPr>
          <w:ilvl w:val="0"/>
          <w:numId w:val="2"/>
        </w:numPr>
        <w:bidi w:val="0"/>
        <w:rPr>
          <w:rFonts w:hint="eastAsia"/>
        </w:rPr>
      </w:pPr>
      <w:r>
        <w:rPr>
          <w:rFonts w:hint="eastAsia"/>
        </w:rPr>
        <w:t>标准的先进性、创新性、标准实施后预期产生的经济效益和社会效益</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本标准通过端子连接器的基础原材料铜板带产品标准而制定，并结合了国内外客户对端子连接器的具体使用需求，首次修订端子连接器用铜及铜合金带箔材标准。该标准技术指标先进，发布后将规范我国端子连接器用铜及铜合金带箔材的性能和技术指标要求，提高产品在国内外市场上的竞争力，给企业带来巨大的经济效益。</w:t>
      </w:r>
    </w:p>
    <w:p>
      <w:pPr>
        <w:pStyle w:val="6"/>
        <w:numPr>
          <w:ilvl w:val="0"/>
          <w:numId w:val="1"/>
        </w:numPr>
        <w:bidi w:val="0"/>
        <w:rPr>
          <w:rFonts w:hint="eastAsia"/>
        </w:rPr>
      </w:pPr>
      <w:r>
        <w:rPr>
          <w:rFonts w:hint="eastAsia"/>
        </w:rPr>
        <w:t>采用国际标准和国外先进标准的情况</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本标准与GB/T2059-2017《铜及铜合金带材》、GB/T26007-2017《弹性元件和接插件用铜带》、ASTMB888-2019《电连接器或弹性元件用铜合金带材》、ASTMB36-2018《黄铜厚板、薄板、带和轧制条材》、ASTMB591-2020a《铜锌锡和铜锌锡铁镍合金厚板、薄板、带材及轧制条件》、ASTMB103M-2019《磷青铜厚板、薄板、带材和轧条带材》、ASTMB194-2015《铜铍合金厚板、薄板、带材和轧制条材》标准对比如下：</w:t>
      </w:r>
    </w:p>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rPr>
      </w:pPr>
      <w:r>
        <w:rPr>
          <w:rFonts w:hint="eastAsia"/>
        </w:rPr>
        <w:t>1、适用范围</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本标准为专用标准，适用于制作端子连接器用铜及铜合金带箔材，美国ASTMB888-2019适用于电连接器或弹性元件用铜合金带，两标准产品的使用方向不同。</w:t>
      </w:r>
    </w:p>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rPr>
      </w:pPr>
      <w:r>
        <w:rPr>
          <w:rFonts w:hint="eastAsia"/>
        </w:rPr>
        <w:t>2、本标准的外形尺寸允许偏差超过ASTMB888-2019以及ASTMB103-2019标准水平。</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（1）厚度允许偏差对比情况见表</w:t>
      </w:r>
      <w:r>
        <w:rPr>
          <w:rFonts w:hint="eastAsia"/>
          <w:lang w:val="en-US" w:eastAsia="zh-CN"/>
        </w:rPr>
        <w:t>47</w:t>
      </w:r>
      <w:r>
        <w:rPr>
          <w:rFonts w:hint="eastAsia"/>
        </w:rPr>
        <w:t>-表</w:t>
      </w:r>
      <w:r>
        <w:rPr>
          <w:rFonts w:hint="eastAsia"/>
          <w:lang w:val="en-US" w:eastAsia="zh-CN"/>
        </w:rPr>
        <w:t>48</w:t>
      </w:r>
      <w:r>
        <w:rPr>
          <w:rFonts w:hint="eastAsia"/>
        </w:rPr>
        <w:t>。</w:t>
      </w:r>
    </w:p>
    <w:p>
      <w:pPr>
        <w:pStyle w:val="9"/>
        <w:bidi w:val="0"/>
        <w:jc w:val="right"/>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47</w:t>
      </w:r>
      <w:r>
        <w:rPr>
          <w:rFonts w:hint="eastAsia"/>
        </w:rPr>
        <w:fldChar w:fldCharType="end"/>
      </w:r>
      <w:r>
        <w:rPr>
          <w:rFonts w:hint="eastAsia"/>
        </w:rPr>
        <w:t xml:space="preserve"> 厚度及允许偏差单位为</w:t>
      </w:r>
      <w:r>
        <w:rPr>
          <w:rFonts w:hint="eastAsia"/>
          <w:lang w:val="en-US" w:eastAsia="zh-CN"/>
        </w:rPr>
        <w:t xml:space="preserve">                           </w:t>
      </w:r>
      <w:r>
        <w:rPr>
          <w:rFonts w:hint="eastAsia"/>
        </w:rPr>
        <w:t>毫米</w:t>
      </w:r>
    </w:p>
    <w:tbl>
      <w:tblPr>
        <w:tblStyle w:val="19"/>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38"/>
        <w:gridCol w:w="3070"/>
        <w:gridCol w:w="3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 w:hRule="atLeast"/>
        </w:trPr>
        <w:tc>
          <w:tcPr>
            <w:tcW w:w="1259" w:type="pct"/>
            <w:vMerge w:val="restar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厚度</w:t>
            </w:r>
          </w:p>
        </w:tc>
        <w:tc>
          <w:tcPr>
            <w:tcW w:w="3740" w:type="pct"/>
            <w:gridSpan w:val="2"/>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厚度及允许偏差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 w:hRule="atLeast"/>
        </w:trPr>
        <w:tc>
          <w:tcPr>
            <w:tcW w:w="1259" w:type="pct"/>
            <w:vMerge w:val="continue"/>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普通级</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高精度级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0.10-0.15</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±0.005</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＞0.15-0.2</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±0.008</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＞0.2-0.3</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±0.010</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＞0.3-0.4</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±0.014</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＞0.4-0.6</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±0.016</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＞0.6-0.8</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±0.018</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＞0.8-1.2</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±0.020</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＞1.2-1.5</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±0.025</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＞1.5-2.0</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±0.035</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＞2.0-2.6</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±0.045</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1259"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＞2.6-3.0</w:t>
            </w:r>
          </w:p>
        </w:tc>
        <w:tc>
          <w:tcPr>
            <w:tcW w:w="1653"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±0.055</w:t>
            </w:r>
          </w:p>
        </w:tc>
        <w:tc>
          <w:tcPr>
            <w:tcW w:w="2086" w:type="pct"/>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5000" w:type="pct"/>
            <w:gridSpan w:val="3"/>
          </w:tcPr>
          <w:p>
            <w:pPr>
              <w:widowControl/>
              <w:tabs>
                <w:tab w:val="center" w:pos="4201"/>
                <w:tab w:val="right" w:leader="dot" w:pos="9298"/>
              </w:tabs>
              <w:autoSpaceDE w:val="0"/>
              <w:autoSpaceDN w:val="0"/>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注：当需方要求允许偏差全为（+）或全为（-）单向偏差时，其值为表中相应数值的2倍。</w:t>
            </w:r>
          </w:p>
        </w:tc>
      </w:tr>
    </w:tbl>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p>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p>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48</w:t>
      </w:r>
      <w:r>
        <w:rPr>
          <w:rFonts w:hint="eastAsia"/>
        </w:rPr>
        <w:fldChar w:fldCharType="end"/>
      </w:r>
      <w:r>
        <w:rPr>
          <w:rFonts w:hint="eastAsia"/>
          <w:lang w:val="en-US" w:eastAsia="zh-CN"/>
        </w:rPr>
        <w:t xml:space="preserve"> </w:t>
      </w:r>
      <w:r>
        <w:rPr>
          <w:rFonts w:hint="eastAsia"/>
        </w:rPr>
        <w:t>STMB888-2019、ASTMB103-2019厚度允许偏差单位为毫米</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0"/>
        <w:gridCol w:w="2092"/>
        <w:gridCol w:w="2731"/>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Merge w:val="restar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厚度</w:t>
            </w:r>
          </w:p>
        </w:tc>
        <w:tc>
          <w:tcPr>
            <w:tcW w:w="4008" w:type="pct"/>
            <w:gridSpan w:val="3"/>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厚度允许偏差，±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Merge w:val="continue"/>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宽度≤200</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宽度＞200-300</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宽度＞300-600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＞0.10-0.20</w:t>
            </w: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0.010</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0.020</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＞0.20-0.30</w:t>
            </w: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0.015</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0.025</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＞0.30-0.40</w:t>
            </w: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0.020</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0.030</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＞0.40-0.50</w:t>
            </w: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0.025</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0.035</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＞0.50-0.60</w:t>
            </w: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0.030</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0.040</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＞0.60-0.70</w:t>
            </w: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0.035</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0.050</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＞0.70-1.0</w:t>
            </w: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0.045</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0.050</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＞1.0-1.3</w:t>
            </w: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0.050</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0.060</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＞1.3-2.0</w:t>
            </w: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0.060</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0.070</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2.0-3.0</w:t>
            </w:r>
          </w:p>
        </w:tc>
        <w:tc>
          <w:tcPr>
            <w:tcW w:w="1126"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0.07</w:t>
            </w:r>
          </w:p>
        </w:tc>
        <w:tc>
          <w:tcPr>
            <w:tcW w:w="1470"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0.08</w:t>
            </w:r>
          </w:p>
        </w:tc>
        <w:tc>
          <w:tcPr>
            <w:tcW w:w="141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w:t>
            </w:r>
          </w:p>
        </w:tc>
      </w:tr>
    </w:tbl>
    <w:p>
      <w:pPr>
        <w:spacing w:beforeLines="50"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（2）宽度允许偏差对比情况见表</w:t>
      </w:r>
      <w:r>
        <w:rPr>
          <w:rFonts w:hint="eastAsia" w:ascii="宋体" w:hAnsi="宋体" w:eastAsia="宋体" w:cs="宋体"/>
          <w:color w:val="000000" w:themeColor="text1"/>
          <w:sz w:val="21"/>
          <w:szCs w:val="21"/>
          <w:lang w:val="en-US" w:eastAsia="zh-CN"/>
          <w14:textFill>
            <w14:solidFill>
              <w14:schemeClr w14:val="tx1"/>
            </w14:solidFill>
          </w14:textFill>
        </w:rPr>
        <w:t>49</w:t>
      </w:r>
      <w:r>
        <w:rPr>
          <w:rFonts w:hint="eastAsia" w:ascii="宋体" w:hAnsi="宋体" w:eastAsia="宋体" w:cs="宋体"/>
          <w:color w:val="000000" w:themeColor="text1"/>
          <w:sz w:val="21"/>
          <w:szCs w:val="21"/>
          <w14:textFill>
            <w14:solidFill>
              <w14:schemeClr w14:val="tx1"/>
            </w14:solidFill>
          </w14:textFill>
        </w:rPr>
        <w:t>-表</w:t>
      </w:r>
      <w:r>
        <w:rPr>
          <w:rFonts w:hint="eastAsia" w:ascii="宋体" w:hAnsi="宋体" w:eastAsia="宋体" w:cs="宋体"/>
          <w:color w:val="000000" w:themeColor="text1"/>
          <w:sz w:val="21"/>
          <w:szCs w:val="21"/>
          <w:lang w:val="en-US" w:eastAsia="zh-CN"/>
          <w14:textFill>
            <w14:solidFill>
              <w14:schemeClr w14:val="tx1"/>
            </w14:solidFill>
          </w14:textFill>
        </w:rPr>
        <w:t>50</w:t>
      </w:r>
      <w:r>
        <w:rPr>
          <w:rFonts w:hint="eastAsia" w:ascii="宋体" w:hAnsi="宋体" w:eastAsia="宋体" w:cs="宋体"/>
          <w:color w:val="000000" w:themeColor="text1"/>
          <w:sz w:val="21"/>
          <w:szCs w:val="21"/>
          <w14:textFill>
            <w14:solidFill>
              <w14:schemeClr w14:val="tx1"/>
            </w14:solidFill>
          </w14:textFill>
        </w:rPr>
        <w:t>。</w:t>
      </w:r>
    </w:p>
    <w:p>
      <w:pPr>
        <w:pStyle w:val="9"/>
        <w:bidi w:val="0"/>
        <w:jc w:val="right"/>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49</w:t>
      </w:r>
      <w:r>
        <w:rPr>
          <w:rFonts w:hint="eastAsia"/>
        </w:rPr>
        <w:fldChar w:fldCharType="end"/>
      </w:r>
      <w:r>
        <w:rPr>
          <w:rFonts w:hint="eastAsia"/>
        </w:rPr>
        <w:t>本标准宽度及其允许偏差</w:t>
      </w:r>
      <w:r>
        <w:rPr>
          <w:rFonts w:hint="eastAsia"/>
          <w:lang w:val="en-US" w:eastAsia="zh-CN"/>
        </w:rPr>
        <w:t xml:space="preserve">                   </w:t>
      </w:r>
      <w:r>
        <w:rPr>
          <w:rFonts w:hint="eastAsia"/>
        </w:rPr>
        <w:t>单位为毫米</w:t>
      </w:r>
    </w:p>
    <w:tbl>
      <w:tblPr>
        <w:tblStyle w:val="19"/>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95"/>
        <w:gridCol w:w="1668"/>
        <w:gridCol w:w="1746"/>
        <w:gridCol w:w="1668"/>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4"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厚度</w:t>
            </w:r>
          </w:p>
        </w:tc>
        <w:tc>
          <w:tcPr>
            <w:tcW w:w="3655" w:type="pct"/>
            <w:gridSpan w:val="4"/>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宽度及允许偏差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44" w:type="pct"/>
            <w:vMerge w:val="continue"/>
          </w:tcPr>
          <w:p>
            <w:pPr>
              <w:jc w:val="center"/>
              <w:rPr>
                <w:rFonts w:hint="eastAsia" w:ascii="宋体" w:hAnsi="宋体" w:eastAsia="宋体" w:cs="宋体"/>
                <w:color w:val="000000" w:themeColor="text1"/>
                <w:sz w:val="21"/>
                <w:szCs w:val="21"/>
                <w14:textFill>
                  <w14:solidFill>
                    <w14:schemeClr w14:val="tx1"/>
                  </w14:solidFill>
                </w14:textFill>
              </w:rPr>
            </w:pPr>
          </w:p>
        </w:tc>
        <w:tc>
          <w:tcPr>
            <w:tcW w:w="89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10-50</w:t>
            </w:r>
          </w:p>
        </w:tc>
        <w:tc>
          <w:tcPr>
            <w:tcW w:w="94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＞50-100</w:t>
            </w:r>
          </w:p>
        </w:tc>
        <w:tc>
          <w:tcPr>
            <w:tcW w:w="89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＞100-200</w:t>
            </w:r>
          </w:p>
        </w:tc>
        <w:tc>
          <w:tcPr>
            <w:tcW w:w="91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＞200-620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4"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0.1-0.50</w:t>
            </w:r>
          </w:p>
        </w:tc>
        <w:tc>
          <w:tcPr>
            <w:tcW w:w="89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±0.05</w:t>
            </w:r>
          </w:p>
        </w:tc>
        <w:tc>
          <w:tcPr>
            <w:tcW w:w="94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±0.07</w:t>
            </w:r>
          </w:p>
        </w:tc>
        <w:tc>
          <w:tcPr>
            <w:tcW w:w="89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w:t>
            </w:r>
          </w:p>
        </w:tc>
        <w:tc>
          <w:tcPr>
            <w:tcW w:w="91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44"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＞0.50-1.0</w:t>
            </w:r>
          </w:p>
        </w:tc>
        <w:tc>
          <w:tcPr>
            <w:tcW w:w="89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±0.08</w:t>
            </w:r>
          </w:p>
        </w:tc>
        <w:tc>
          <w:tcPr>
            <w:tcW w:w="94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w:t>
            </w:r>
          </w:p>
        </w:tc>
        <w:tc>
          <w:tcPr>
            <w:tcW w:w="89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±0.15</w:t>
            </w:r>
          </w:p>
        </w:tc>
        <w:tc>
          <w:tcPr>
            <w:tcW w:w="91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4"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＞1.0-1.8</w:t>
            </w:r>
          </w:p>
        </w:tc>
        <w:tc>
          <w:tcPr>
            <w:tcW w:w="89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w:t>
            </w:r>
          </w:p>
        </w:tc>
        <w:tc>
          <w:tcPr>
            <w:tcW w:w="94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±0.15</w:t>
            </w:r>
          </w:p>
        </w:tc>
        <w:tc>
          <w:tcPr>
            <w:tcW w:w="89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±0.20</w:t>
            </w:r>
          </w:p>
        </w:tc>
        <w:tc>
          <w:tcPr>
            <w:tcW w:w="91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4"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＞1.8-3.0</w:t>
            </w:r>
          </w:p>
        </w:tc>
        <w:tc>
          <w:tcPr>
            <w:tcW w:w="89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±0.20</w:t>
            </w:r>
          </w:p>
        </w:tc>
        <w:tc>
          <w:tcPr>
            <w:tcW w:w="94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±0.02</w:t>
            </w:r>
          </w:p>
        </w:tc>
        <w:tc>
          <w:tcPr>
            <w:tcW w:w="89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±0.30</w:t>
            </w:r>
          </w:p>
        </w:tc>
        <w:tc>
          <w:tcPr>
            <w:tcW w:w="91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5"/>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注：当需方要求允许偏差全为（+）或全为（-）单向偏差时，其值为表中相应数值的2倍。</w:t>
            </w:r>
          </w:p>
        </w:tc>
      </w:tr>
    </w:tbl>
    <w:p>
      <w:pPr>
        <w:pStyle w:val="9"/>
        <w:keepNext w:val="0"/>
        <w:keepLines w:val="0"/>
        <w:pageBreakBefore w:val="0"/>
        <w:widowControl w:val="0"/>
        <w:kinsoku/>
        <w:wordWrap/>
        <w:overflowPunct/>
        <w:topLinePunct w:val="0"/>
        <w:autoSpaceDE/>
        <w:autoSpaceDN/>
        <w:bidi w:val="0"/>
        <w:adjustRightInd/>
        <w:snapToGrid/>
        <w:spacing w:before="157" w:beforeLines="50"/>
        <w:jc w:val="right"/>
        <w:textAlignment w:val="auto"/>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50</w:t>
      </w:r>
      <w:r>
        <w:rPr>
          <w:rFonts w:hint="eastAsia"/>
        </w:rPr>
        <w:fldChar w:fldCharType="end"/>
      </w:r>
      <w:r>
        <w:rPr>
          <w:rFonts w:hint="eastAsia"/>
          <w:lang w:val="en-US" w:eastAsia="zh-CN"/>
        </w:rPr>
        <w:t xml:space="preserve"> </w:t>
      </w:r>
      <w:r>
        <w:rPr>
          <w:rFonts w:hint="eastAsia"/>
        </w:rPr>
        <w:t>STMB888-2019、ASTMB103-2019宽度允许偏差</w:t>
      </w:r>
      <w:r>
        <w:rPr>
          <w:rFonts w:hint="eastAsia"/>
          <w:lang w:val="en-US" w:eastAsia="zh-CN"/>
        </w:rPr>
        <w:t xml:space="preserve">           </w:t>
      </w:r>
      <w:r>
        <w:rPr>
          <w:rFonts w:hint="eastAsia"/>
        </w:rPr>
        <w:t>单位为毫米</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3377"/>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1288"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w:t>
            </w:r>
          </w:p>
        </w:tc>
        <w:tc>
          <w:tcPr>
            <w:tcW w:w="3711" w:type="pct"/>
            <w:gridSpan w:val="2"/>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1288"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181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0.10-0.8</w:t>
            </w:r>
          </w:p>
        </w:tc>
        <w:tc>
          <w:tcPr>
            <w:tcW w:w="1892"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1288" w:type="pct"/>
            <w:tcBorders>
              <w:bottom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≤50.8</w:t>
            </w:r>
          </w:p>
        </w:tc>
        <w:tc>
          <w:tcPr>
            <w:tcW w:w="1818" w:type="pct"/>
            <w:tcBorders>
              <w:bottom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0.13</w:t>
            </w:r>
          </w:p>
        </w:tc>
        <w:tc>
          <w:tcPr>
            <w:tcW w:w="1892" w:type="pct"/>
            <w:tcBorders>
              <w:bottom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＞50.8-200</w:t>
            </w:r>
          </w:p>
        </w:tc>
        <w:tc>
          <w:tcPr>
            <w:tcW w:w="181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0.20</w:t>
            </w:r>
          </w:p>
        </w:tc>
        <w:tc>
          <w:tcPr>
            <w:tcW w:w="1892"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＞200-600</w:t>
            </w:r>
          </w:p>
        </w:tc>
        <w:tc>
          <w:tcPr>
            <w:tcW w:w="181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0.40</w:t>
            </w:r>
          </w:p>
        </w:tc>
        <w:tc>
          <w:tcPr>
            <w:tcW w:w="1892"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0.40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（3）侧边弯曲度的对比情况见表</w:t>
      </w:r>
      <w:r>
        <w:rPr>
          <w:rFonts w:hint="eastAsia"/>
          <w:lang w:val="en-US" w:eastAsia="zh-CN"/>
        </w:rPr>
        <w:t>51</w:t>
      </w:r>
      <w:r>
        <w:rPr>
          <w:rFonts w:hint="eastAsia"/>
        </w:rPr>
        <w:t>-表</w:t>
      </w:r>
      <w:r>
        <w:rPr>
          <w:rFonts w:hint="eastAsia"/>
          <w:lang w:val="en-US" w:eastAsia="zh-CN"/>
        </w:rPr>
        <w:t>52</w:t>
      </w:r>
      <w:r>
        <w:rPr>
          <w:rFonts w:hint="eastAsia"/>
        </w:rPr>
        <w:t>。</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51</w:t>
      </w:r>
      <w:r>
        <w:rPr>
          <w:rFonts w:hint="eastAsia"/>
        </w:rPr>
        <w:fldChar w:fldCharType="end"/>
      </w:r>
      <w:r>
        <w:rPr>
          <w:rFonts w:hint="eastAsia"/>
          <w:lang w:val="en-US" w:eastAsia="zh-CN"/>
        </w:rPr>
        <w:t xml:space="preserve"> </w:t>
      </w:r>
      <w:r>
        <w:rPr>
          <w:rFonts w:hint="eastAsia"/>
        </w:rPr>
        <w:t>本标准侧边弯曲度</w:t>
      </w:r>
    </w:p>
    <w:tbl>
      <w:tblPr>
        <w:tblStyle w:val="19"/>
        <w:tblW w:w="4999" w:type="pct"/>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05"/>
        <w:gridCol w:w="3438"/>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1241"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宽度/mm</w:t>
            </w:r>
          </w:p>
        </w:tc>
        <w:tc>
          <w:tcPr>
            <w:tcW w:w="3758" w:type="pct"/>
            <w:gridSpan w:val="2"/>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侧边弯曲度/（mm/m），不大于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jc w:val="right"/>
        </w:trPr>
        <w:tc>
          <w:tcPr>
            <w:tcW w:w="1241" w:type="pct"/>
            <w:vMerge w:val="continue"/>
          </w:tcPr>
          <w:p>
            <w:pPr>
              <w:jc w:val="center"/>
              <w:rPr>
                <w:rFonts w:hint="eastAsia" w:ascii="宋体" w:hAnsi="宋体" w:eastAsia="宋体" w:cs="宋体"/>
                <w:color w:val="000000" w:themeColor="text1"/>
                <w:sz w:val="21"/>
                <w:szCs w:val="21"/>
                <w14:textFill>
                  <w14:solidFill>
                    <w14:schemeClr w14:val="tx1"/>
                  </w14:solidFill>
                </w14:textFill>
              </w:rPr>
            </w:pPr>
          </w:p>
        </w:tc>
        <w:tc>
          <w:tcPr>
            <w:tcW w:w="1851"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厚度≤0.50</w:t>
            </w:r>
          </w:p>
        </w:tc>
        <w:tc>
          <w:tcPr>
            <w:tcW w:w="1907"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厚度＞0.50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1241"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10-50</w:t>
            </w:r>
          </w:p>
        </w:tc>
        <w:tc>
          <w:tcPr>
            <w:tcW w:w="1851"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1907"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1241"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＞50-100</w:t>
            </w:r>
          </w:p>
        </w:tc>
        <w:tc>
          <w:tcPr>
            <w:tcW w:w="1851"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1907"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1241"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＞100-200</w:t>
            </w:r>
          </w:p>
        </w:tc>
        <w:tc>
          <w:tcPr>
            <w:tcW w:w="1851"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1907"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1241"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＞200-620</w:t>
            </w:r>
          </w:p>
        </w:tc>
        <w:tc>
          <w:tcPr>
            <w:tcW w:w="1851"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1907"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r>
    </w:tbl>
    <w:p>
      <w:pPr>
        <w:pStyle w:val="9"/>
        <w:bidi w:val="0"/>
        <w:jc w:val="center"/>
        <w:rPr>
          <w:rFonts w:hint="eastAsia"/>
        </w:rPr>
      </w:pPr>
    </w:p>
    <w:p>
      <w:pPr>
        <w:pStyle w:val="9"/>
        <w:bidi w:val="0"/>
        <w:jc w:val="center"/>
        <w:rPr>
          <w:rFonts w:hint="eastAsia"/>
        </w:rPr>
      </w:pPr>
    </w:p>
    <w:p>
      <w:pPr>
        <w:pStyle w:val="9"/>
        <w:bidi w:val="0"/>
        <w:jc w:val="center"/>
        <w:rPr>
          <w:rFonts w:hint="eastAsia"/>
        </w:rPr>
      </w:pPr>
    </w:p>
    <w:p>
      <w:pPr>
        <w:pStyle w:val="9"/>
        <w:bidi w:val="0"/>
        <w:jc w:val="center"/>
        <w:rPr>
          <w:rFonts w:hint="eastAsia"/>
        </w:rPr>
      </w:pP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52</w:t>
      </w:r>
      <w:r>
        <w:rPr>
          <w:rFonts w:hint="eastAsia"/>
        </w:rPr>
        <w:fldChar w:fldCharType="end"/>
      </w:r>
      <w:r>
        <w:rPr>
          <w:rFonts w:hint="eastAsia"/>
        </w:rPr>
        <w:t>STMB888-2019、ASTMB103-2019的侧边弯曲度</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宽度/mm</w:t>
            </w:r>
          </w:p>
        </w:tc>
        <w:tc>
          <w:tcPr>
            <w:tcW w:w="250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侧边弯曲度/mm/1800mm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250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＞25-100</w:t>
            </w:r>
          </w:p>
        </w:tc>
        <w:tc>
          <w:tcPr>
            <w:tcW w:w="250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250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≤9.5</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（4）带箔材的毛刺应符合表</w:t>
      </w:r>
      <w:r>
        <w:rPr>
          <w:rFonts w:hint="eastAsia"/>
          <w:lang w:val="en-US" w:eastAsia="zh-CN"/>
        </w:rPr>
        <w:t>53</w:t>
      </w:r>
      <w:r>
        <w:rPr>
          <w:rFonts w:hint="eastAsia"/>
        </w:rPr>
        <w:t>的规定。</w:t>
      </w:r>
    </w:p>
    <w:p>
      <w:pPr>
        <w:pStyle w:val="9"/>
        <w:bidi w:val="0"/>
        <w:jc w:val="right"/>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53</w:t>
      </w:r>
      <w:r>
        <w:rPr>
          <w:rFonts w:hint="eastAsia"/>
        </w:rPr>
        <w:fldChar w:fldCharType="end"/>
      </w:r>
      <w:r>
        <w:rPr>
          <w:rFonts w:hint="eastAsia"/>
        </w:rPr>
        <w:t xml:space="preserve"> 毛刺</w:t>
      </w:r>
      <w:r>
        <w:rPr>
          <w:rFonts w:hint="eastAsia"/>
          <w:lang w:val="en-US" w:eastAsia="zh-CN"/>
        </w:rPr>
        <w:t xml:space="preserve">                              </w:t>
      </w:r>
      <w:r>
        <w:rPr>
          <w:rFonts w:hint="eastAsia"/>
        </w:rPr>
        <w:t>单位为毫米</w:t>
      </w:r>
    </w:p>
    <w:tbl>
      <w:tblPr>
        <w:tblStyle w:val="1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8"/>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9" w:type="pc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厚度</w:t>
            </w:r>
          </w:p>
        </w:tc>
        <w:tc>
          <w:tcPr>
            <w:tcW w:w="2540" w:type="pc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边缘毛刺，不大于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9" w:type="pc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0.1-0.5</w:t>
            </w:r>
          </w:p>
        </w:tc>
        <w:tc>
          <w:tcPr>
            <w:tcW w:w="2540" w:type="pc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9" w:type="pc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＞0.5-1.0</w:t>
            </w:r>
          </w:p>
        </w:tc>
        <w:tc>
          <w:tcPr>
            <w:tcW w:w="2540" w:type="pc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9" w:type="pc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＞1.0-2.0</w:t>
            </w:r>
          </w:p>
        </w:tc>
        <w:tc>
          <w:tcPr>
            <w:tcW w:w="2540" w:type="pc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9" w:type="pc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＞2.0-3.0</w:t>
            </w:r>
          </w:p>
        </w:tc>
        <w:tc>
          <w:tcPr>
            <w:tcW w:w="2540" w:type="pc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（5）带箔材的纵向卷曲度应符合表</w:t>
      </w:r>
      <w:r>
        <w:rPr>
          <w:rFonts w:hint="eastAsia"/>
          <w:lang w:val="en-US" w:eastAsia="zh-CN"/>
        </w:rPr>
        <w:t>54</w:t>
      </w:r>
      <w:r>
        <w:rPr>
          <w:rFonts w:hint="eastAsia"/>
        </w:rPr>
        <w:t>的规定。</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54</w:t>
      </w:r>
      <w:r>
        <w:rPr>
          <w:rFonts w:hint="eastAsia"/>
        </w:rPr>
        <w:fldChar w:fldCharType="end"/>
      </w:r>
      <w:r>
        <w:rPr>
          <w:rFonts w:hint="eastAsia"/>
        </w:rPr>
        <w:t>纵向卷曲度</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5"/>
        <w:gridCol w:w="3288"/>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4" w:type="pct"/>
            <w:vMerge w:val="restart"/>
            <w:vAlign w:val="center"/>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宽度/mm</w:t>
            </w:r>
          </w:p>
        </w:tc>
        <w:tc>
          <w:tcPr>
            <w:tcW w:w="3365" w:type="pct"/>
            <w:gridSpan w:val="2"/>
          </w:tcPr>
          <w:p>
            <w:pPr>
              <w:snapToGrid w:val="0"/>
              <w:spacing w:line="300" w:lineRule="exact"/>
              <w:ind w:firstLine="425"/>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纵向卷曲度/（mm/m），不大于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4" w:type="pct"/>
            <w:vMerge w:val="continue"/>
          </w:tcPr>
          <w:p>
            <w:pPr>
              <w:snapToGrid w:val="0"/>
              <w:spacing w:line="300" w:lineRule="exact"/>
              <w:ind w:firstLine="425"/>
              <w:jc w:val="center"/>
              <w:rPr>
                <w:rFonts w:hint="eastAsia" w:ascii="宋体" w:hAnsi="宋体" w:eastAsia="宋体" w:cs="宋体"/>
                <w:color w:val="000000" w:themeColor="text1"/>
                <w:sz w:val="21"/>
                <w:szCs w:val="21"/>
                <w14:textFill>
                  <w14:solidFill>
                    <w14:schemeClr w14:val="tx1"/>
                  </w14:solidFill>
                </w14:textFill>
              </w:rPr>
            </w:pPr>
          </w:p>
        </w:tc>
        <w:tc>
          <w:tcPr>
            <w:tcW w:w="1770" w:type="pct"/>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普通级</w:t>
            </w:r>
          </w:p>
        </w:tc>
        <w:tc>
          <w:tcPr>
            <w:tcW w:w="1595" w:type="pct"/>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pct"/>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10-100</w:t>
            </w:r>
          </w:p>
        </w:tc>
        <w:tc>
          <w:tcPr>
            <w:tcW w:w="1770" w:type="pct"/>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w:t>
            </w:r>
          </w:p>
        </w:tc>
        <w:tc>
          <w:tcPr>
            <w:tcW w:w="1595" w:type="pct"/>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pct"/>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＞100-600</w:t>
            </w:r>
          </w:p>
        </w:tc>
        <w:tc>
          <w:tcPr>
            <w:tcW w:w="1770" w:type="pct"/>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150</w:t>
            </w:r>
          </w:p>
        </w:tc>
        <w:tc>
          <w:tcPr>
            <w:tcW w:w="1595" w:type="pct"/>
          </w:tcPr>
          <w:p>
            <w:pPr>
              <w:snapToGrid w:val="0"/>
              <w:spacing w:line="3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rPr>
      </w:pPr>
      <w:r>
        <w:rPr>
          <w:rFonts w:hint="eastAsia"/>
        </w:rPr>
        <w:t>（6）带箔材的扭曲度应符合表</w:t>
      </w:r>
      <w:r>
        <w:rPr>
          <w:rFonts w:hint="eastAsia"/>
          <w:lang w:val="en-US" w:eastAsia="zh-CN"/>
        </w:rPr>
        <w:t>55</w:t>
      </w:r>
      <w:r>
        <w:rPr>
          <w:rFonts w:hint="eastAsia"/>
        </w:rPr>
        <w:t>的规定。</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55</w:t>
      </w:r>
      <w:r>
        <w:rPr>
          <w:rFonts w:hint="eastAsia"/>
        </w:rPr>
        <w:fldChar w:fldCharType="end"/>
      </w:r>
      <w:r>
        <w:rPr>
          <w:rFonts w:hint="eastAsia"/>
          <w:lang w:val="en-US" w:eastAsia="zh-CN"/>
        </w:rPr>
        <w:t xml:space="preserve"> </w:t>
      </w:r>
      <w:r>
        <w:rPr>
          <w:rFonts w:hint="eastAsia"/>
        </w:rPr>
        <w:t>扭曲度</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3"/>
        <w:gridCol w:w="3262"/>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pct"/>
            <w:vMerge w:val="restart"/>
            <w:vAlign w:val="center"/>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宽度/mm</w:t>
            </w:r>
          </w:p>
        </w:tc>
        <w:tc>
          <w:tcPr>
            <w:tcW w:w="3361" w:type="pct"/>
            <w:gridSpan w:val="2"/>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扭曲角度/（°），不大于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pct"/>
            <w:vMerge w:val="continue"/>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p>
        </w:tc>
        <w:tc>
          <w:tcPr>
            <w:tcW w:w="1756" w:type="pct"/>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普通级</w:t>
            </w:r>
          </w:p>
        </w:tc>
        <w:tc>
          <w:tcPr>
            <w:tcW w:w="1605" w:type="pct"/>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pct"/>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10-30</w:t>
            </w:r>
          </w:p>
        </w:tc>
        <w:tc>
          <w:tcPr>
            <w:tcW w:w="1756" w:type="pct"/>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1605" w:type="pct"/>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pct"/>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＞30-100</w:t>
            </w:r>
          </w:p>
        </w:tc>
        <w:tc>
          <w:tcPr>
            <w:tcW w:w="1756" w:type="pct"/>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1605" w:type="pct"/>
          </w:tcPr>
          <w:p>
            <w:pPr>
              <w:snapToGri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r>
    </w:tbl>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（7）带箔材的纵向平整度应符合表</w:t>
      </w:r>
      <w:r>
        <w:rPr>
          <w:rFonts w:hint="eastAsia" w:ascii="宋体" w:hAnsi="宋体" w:eastAsia="宋体" w:cs="宋体"/>
          <w:color w:val="000000" w:themeColor="text1"/>
          <w:sz w:val="21"/>
          <w:szCs w:val="21"/>
          <w:lang w:val="en-US" w:eastAsia="zh-CN"/>
          <w14:textFill>
            <w14:solidFill>
              <w14:schemeClr w14:val="tx1"/>
            </w14:solidFill>
          </w14:textFill>
        </w:rPr>
        <w:t>56</w:t>
      </w:r>
      <w:r>
        <w:rPr>
          <w:rFonts w:hint="eastAsia" w:ascii="宋体" w:hAnsi="宋体" w:eastAsia="宋体" w:cs="宋体"/>
          <w:color w:val="000000" w:themeColor="text1"/>
          <w:sz w:val="21"/>
          <w:szCs w:val="21"/>
          <w14:textFill>
            <w14:solidFill>
              <w14:schemeClr w14:val="tx1"/>
            </w14:solidFill>
          </w14:textFill>
        </w:rPr>
        <w:t>的规定。</w:t>
      </w:r>
    </w:p>
    <w:p>
      <w:pPr>
        <w:pStyle w:val="9"/>
        <w:bidi w:val="0"/>
        <w:jc w:val="right"/>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56</w:t>
      </w:r>
      <w:r>
        <w:rPr>
          <w:rFonts w:hint="eastAsia"/>
        </w:rPr>
        <w:fldChar w:fldCharType="end"/>
      </w:r>
      <w:r>
        <w:rPr>
          <w:rFonts w:hint="eastAsia"/>
        </w:rPr>
        <w:t>纵向平整度</w:t>
      </w:r>
      <w:r>
        <w:rPr>
          <w:rFonts w:hint="eastAsia"/>
          <w:lang w:val="en-US" w:eastAsia="zh-CN"/>
        </w:rPr>
        <w:t xml:space="preserve">                          </w:t>
      </w:r>
      <w:r>
        <w:rPr>
          <w:rFonts w:hint="eastAsia"/>
        </w:rPr>
        <w:t>单位为毫米</w:t>
      </w:r>
    </w:p>
    <w:tbl>
      <w:tblPr>
        <w:tblStyle w:val="19"/>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53"/>
        <w:gridCol w:w="3546"/>
        <w:gridCol w:w="3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厚度</w:t>
            </w:r>
          </w:p>
        </w:tc>
        <w:tc>
          <w:tcPr>
            <w:tcW w:w="3786" w:type="pct"/>
            <w:gridSpan w:val="2"/>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纵向平整度，不大于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jc w:val="center"/>
        </w:trPr>
        <w:tc>
          <w:tcPr>
            <w:tcW w:w="1213" w:type="pct"/>
            <w:vMerge w:val="continue"/>
          </w:tcPr>
          <w:p>
            <w:pPr>
              <w:jc w:val="center"/>
              <w:rPr>
                <w:rFonts w:hint="eastAsia" w:ascii="宋体" w:hAnsi="宋体" w:eastAsia="宋体" w:cs="宋体"/>
                <w:color w:val="000000" w:themeColor="text1"/>
                <w:sz w:val="21"/>
                <w:szCs w:val="21"/>
                <w14:textFill>
                  <w14:solidFill>
                    <w14:schemeClr w14:val="tx1"/>
                  </w14:solidFill>
                </w14:textFill>
              </w:rPr>
            </w:pPr>
          </w:p>
        </w:tc>
        <w:tc>
          <w:tcPr>
            <w:tcW w:w="1909"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宽度10～100</w:t>
            </w:r>
          </w:p>
        </w:tc>
        <w:tc>
          <w:tcPr>
            <w:tcW w:w="1877"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宽度＞100～620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0.10～0.30</w:t>
            </w:r>
          </w:p>
        </w:tc>
        <w:tc>
          <w:tcPr>
            <w:tcW w:w="1909"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0.5/1000</w:t>
            </w:r>
          </w:p>
        </w:tc>
        <w:tc>
          <w:tcPr>
            <w:tcW w:w="1877"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0.5/1000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＞0.30～0.80</w:t>
            </w:r>
          </w:p>
        </w:tc>
        <w:tc>
          <w:tcPr>
            <w:tcW w:w="1909"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1/1000</w:t>
            </w:r>
          </w:p>
        </w:tc>
        <w:tc>
          <w:tcPr>
            <w:tcW w:w="1877"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＞0.80～1.50</w:t>
            </w:r>
          </w:p>
        </w:tc>
        <w:tc>
          <w:tcPr>
            <w:tcW w:w="1909"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1.5/1000</w:t>
            </w:r>
          </w:p>
        </w:tc>
        <w:tc>
          <w:tcPr>
            <w:tcW w:w="1877"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＞1.50～3.00</w:t>
            </w:r>
          </w:p>
        </w:tc>
        <w:tc>
          <w:tcPr>
            <w:tcW w:w="1909"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2/1000</w:t>
            </w:r>
          </w:p>
        </w:tc>
        <w:tc>
          <w:tcPr>
            <w:tcW w:w="1877" w:type="pct"/>
            <w:vAlign w:val="center"/>
          </w:tcPr>
          <w:p>
            <w:pPr>
              <w:widowControl/>
              <w:tabs>
                <w:tab w:val="center" w:pos="4201"/>
                <w:tab w:val="right" w:leader="dot" w:pos="9298"/>
              </w:tabs>
              <w:autoSpaceDE w:val="0"/>
              <w:autoSpaceDN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3/1000</w:t>
            </w:r>
          </w:p>
        </w:tc>
      </w:tr>
    </w:tbl>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3、力学性能对比情况见表</w:t>
      </w:r>
      <w:r>
        <w:rPr>
          <w:rFonts w:hint="eastAsia" w:ascii="宋体" w:hAnsi="宋体" w:eastAsia="宋体" w:cs="宋体"/>
          <w:color w:val="000000" w:themeColor="text1"/>
          <w:sz w:val="21"/>
          <w:szCs w:val="21"/>
          <w:lang w:val="en-US" w:eastAsia="zh-CN"/>
          <w14:textFill>
            <w14:solidFill>
              <w14:schemeClr w14:val="tx1"/>
            </w14:solidFill>
          </w14:textFill>
        </w:rPr>
        <w:t>57</w:t>
      </w:r>
      <w:r>
        <w:rPr>
          <w:rFonts w:hint="eastAsia" w:ascii="宋体" w:hAnsi="宋体" w:eastAsia="宋体" w:cs="宋体"/>
          <w:color w:val="000000" w:themeColor="text1"/>
          <w:sz w:val="21"/>
          <w:szCs w:val="21"/>
          <w14:textFill>
            <w14:solidFill>
              <w14:schemeClr w14:val="tx1"/>
            </w14:solidFill>
          </w14:textFill>
        </w:rPr>
        <w:t>-表</w:t>
      </w:r>
      <w:r>
        <w:rPr>
          <w:rFonts w:hint="eastAsia" w:ascii="宋体" w:hAnsi="宋体" w:eastAsia="宋体" w:cs="宋体"/>
          <w:color w:val="000000" w:themeColor="text1"/>
          <w:sz w:val="21"/>
          <w:szCs w:val="21"/>
          <w:lang w:val="en-US" w:eastAsia="zh-CN"/>
          <w14:textFill>
            <w14:solidFill>
              <w14:schemeClr w14:val="tx1"/>
            </w14:solidFill>
          </w14:textFill>
        </w:rPr>
        <w:t>58</w:t>
      </w:r>
      <w:r>
        <w:rPr>
          <w:rFonts w:hint="eastAsia" w:ascii="宋体" w:hAnsi="宋体" w:eastAsia="宋体" w:cs="宋体"/>
          <w:color w:val="000000" w:themeColor="text1"/>
          <w:sz w:val="21"/>
          <w:szCs w:val="21"/>
          <w14:textFill>
            <w14:solidFill>
              <w14:schemeClr w14:val="tx1"/>
            </w14:solidFill>
          </w14:textFill>
        </w:rPr>
        <w:t>。</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57</w:t>
      </w:r>
      <w:r>
        <w:rPr>
          <w:rFonts w:hint="eastAsia"/>
        </w:rPr>
        <w:fldChar w:fldCharType="end"/>
      </w:r>
      <w:r>
        <w:rPr>
          <w:rFonts w:hint="eastAsia"/>
          <w:lang w:val="en-US" w:eastAsia="zh-CN"/>
        </w:rPr>
        <w:t xml:space="preserve"> </w:t>
      </w:r>
      <w:r>
        <w:rPr>
          <w:rFonts w:hint="eastAsia"/>
        </w:rPr>
        <w:t>本标准力学性能</w:t>
      </w:r>
      <w:bookmarkStart w:id="6" w:name="_GoBack"/>
      <w:bookmarkEnd w:id="6"/>
    </w:p>
    <w:tbl>
      <w:tblPr>
        <w:tblStyle w:val="19"/>
        <w:tblW w:w="4998" w:type="pct"/>
        <w:tblInd w:w="0" w:type="dxa"/>
        <w:tblLayout w:type="autofit"/>
        <w:tblCellMar>
          <w:top w:w="0" w:type="dxa"/>
          <w:left w:w="108" w:type="dxa"/>
          <w:bottom w:w="0" w:type="dxa"/>
          <w:right w:w="108" w:type="dxa"/>
        </w:tblCellMar>
      </w:tblPr>
      <w:tblGrid>
        <w:gridCol w:w="1729"/>
        <w:gridCol w:w="1154"/>
        <w:gridCol w:w="1474"/>
        <w:gridCol w:w="2024"/>
        <w:gridCol w:w="1592"/>
        <w:gridCol w:w="1311"/>
      </w:tblGrid>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Fonts w:hint="eastAsia" w:ascii="宋体" w:hAnsi="宋体" w:cs="宋体"/>
                <w:b w:val="0"/>
                <w:bCs w:val="0"/>
                <w:color w:val="000000" w:themeColor="text1"/>
                <w:sz w:val="18"/>
                <w:szCs w:val="18"/>
                <w:lang w:bidi="ar"/>
                <w14:textFill>
                  <w14:solidFill>
                    <w14:schemeClr w14:val="tx1"/>
                  </w14:solidFill>
                </w14:textFill>
              </w:rPr>
              <w:t>牌号</w:t>
            </w:r>
          </w:p>
        </w:tc>
        <w:tc>
          <w:tcPr>
            <w:tcW w:w="644"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Fonts w:hint="eastAsia" w:ascii="宋体" w:hAnsi="宋体" w:cs="宋体"/>
                <w:b w:val="0"/>
                <w:bCs w:val="0"/>
                <w:color w:val="000000" w:themeColor="text1"/>
                <w:sz w:val="18"/>
                <w:szCs w:val="18"/>
                <w:lang w:bidi="ar"/>
                <w14:textFill>
                  <w14:solidFill>
                    <w14:schemeClr w14:val="tx1"/>
                  </w14:solidFill>
                </w14:textFill>
              </w:rPr>
              <w:t>状态</w:t>
            </w:r>
          </w:p>
        </w:tc>
        <w:tc>
          <w:tcPr>
            <w:tcW w:w="2807" w:type="pct"/>
            <w:gridSpan w:val="3"/>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Fonts w:hint="eastAsia" w:ascii="宋体" w:hAnsi="宋体" w:cs="宋体"/>
                <w:b w:val="0"/>
                <w:bCs w:val="0"/>
                <w:color w:val="000000" w:themeColor="text1"/>
                <w:sz w:val="18"/>
                <w:szCs w:val="18"/>
                <w:lang w:bidi="ar"/>
                <w14:textFill>
                  <w14:solidFill>
                    <w14:schemeClr w14:val="tx1"/>
                  </w14:solidFill>
                </w14:textFill>
              </w:rPr>
              <w:t>拉伸试验</w:t>
            </w:r>
          </w:p>
        </w:tc>
        <w:tc>
          <w:tcPr>
            <w:tcW w:w="728" w:type="pc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Fonts w:hint="eastAsia" w:ascii="宋体" w:hAnsi="宋体" w:cs="宋体"/>
                <w:b w:val="0"/>
                <w:bCs w:val="0"/>
                <w:color w:val="000000" w:themeColor="text1"/>
                <w:sz w:val="18"/>
                <w:szCs w:val="18"/>
                <w:lang w:bidi="ar"/>
                <w14:textFill>
                  <w14:solidFill>
                    <w14:schemeClr w14:val="tx1"/>
                  </w14:solidFill>
                </w14:textFill>
              </w:rPr>
              <w:t>硬度试验</w:t>
            </w:r>
          </w:p>
        </w:tc>
      </w:tr>
      <w:tr>
        <w:tblPrEx>
          <w:tblCellMar>
            <w:top w:w="0" w:type="dxa"/>
            <w:left w:w="108" w:type="dxa"/>
            <w:bottom w:w="0" w:type="dxa"/>
            <w:right w:w="108" w:type="dxa"/>
          </w:tblCellMar>
        </w:tblPrEx>
        <w:trPr>
          <w:trHeight w:val="45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b w:val="0"/>
                <w:bCs w:val="0"/>
                <w:color w:val="000000" w:themeColor="text1"/>
                <w:sz w:val="18"/>
                <w:szCs w:val="18"/>
                <w14:textFill>
                  <w14:solidFill>
                    <w14:schemeClr w14:val="tx1"/>
                  </w14:solidFill>
                </w14:textFill>
              </w:rPr>
            </w:pPr>
          </w:p>
        </w:tc>
        <w:tc>
          <w:tcPr>
            <w:tcW w:w="644"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b w:val="0"/>
                <w:bCs w:val="0"/>
                <w:color w:val="000000" w:themeColor="text1"/>
                <w:sz w:val="18"/>
                <w:szCs w:val="18"/>
                <w14:textFill>
                  <w14:solidFill>
                    <w14:schemeClr w14:val="tx1"/>
                  </w14:solidFill>
                </w14:textFill>
              </w:rPr>
            </w:pPr>
          </w:p>
        </w:tc>
        <w:tc>
          <w:tcPr>
            <w:tcW w:w="816" w:type="pct"/>
            <w:vMerge w:val="restart"/>
            <w:tcBorders>
              <w:top w:val="nil"/>
              <w:left w:val="nil"/>
              <w:right w:val="single" w:color="000000" w:sz="8" w:space="0"/>
            </w:tcBorders>
            <w:noWrap w:val="0"/>
            <w:vAlign w:val="center"/>
          </w:tcPr>
          <w:p>
            <w:pPr>
              <w:widowControl/>
              <w:jc w:val="center"/>
              <w:textAlignment w:val="center"/>
              <w:rPr>
                <w:b w:val="0"/>
                <w:bCs w:val="0"/>
                <w:color w:val="000000" w:themeColor="text1"/>
                <w:sz w:val="18"/>
                <w:szCs w:val="18"/>
                <w:vertAlign w:val="subscript"/>
                <w:lang w:bidi="ar"/>
                <w14:textFill>
                  <w14:solidFill>
                    <w14:schemeClr w14:val="tx1"/>
                  </w14:solidFill>
                </w14:textFill>
              </w:rPr>
            </w:pPr>
            <w:r>
              <w:rPr>
                <w:rFonts w:hint="eastAsia" w:ascii="宋体" w:hAnsi="宋体" w:cs="宋体"/>
                <w:b w:val="0"/>
                <w:bCs w:val="0"/>
                <w:color w:val="000000" w:themeColor="text1"/>
                <w:sz w:val="18"/>
                <w:szCs w:val="18"/>
                <w:lang w:bidi="ar"/>
                <w14:textFill>
                  <w14:solidFill>
                    <w14:schemeClr w14:val="tx1"/>
                  </w14:solidFill>
                </w14:textFill>
              </w:rPr>
              <w:t>抗拉强度</w:t>
            </w:r>
            <w:r>
              <w:rPr>
                <w:b w:val="0"/>
                <w:bCs w:val="0"/>
                <w:color w:val="000000" w:themeColor="text1"/>
                <w:sz w:val="18"/>
                <w:szCs w:val="18"/>
                <w:lang w:bidi="ar"/>
                <w14:textFill>
                  <w14:solidFill>
                    <w14:schemeClr w14:val="tx1"/>
                  </w14:solidFill>
                </w14:textFill>
              </w:rPr>
              <w:t>R</w:t>
            </w:r>
            <w:r>
              <w:rPr>
                <w:b w:val="0"/>
                <w:bCs w:val="0"/>
                <w:color w:val="000000" w:themeColor="text1"/>
                <w:sz w:val="18"/>
                <w:szCs w:val="18"/>
                <w:vertAlign w:val="subscript"/>
                <w:lang w:bidi="ar"/>
                <w14:textFill>
                  <w14:solidFill>
                    <w14:schemeClr w14:val="tx1"/>
                  </w14:solidFill>
                </w14:textFill>
              </w:rPr>
              <w:t>m</w:t>
            </w:r>
          </w:p>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MPa</w:t>
            </w:r>
          </w:p>
        </w:tc>
        <w:tc>
          <w:tcPr>
            <w:tcW w:w="1112" w:type="pct"/>
            <w:vMerge w:val="restart"/>
            <w:tcBorders>
              <w:top w:val="nil"/>
              <w:left w:val="nil"/>
              <w:right w:val="single" w:color="000000" w:sz="8" w:space="0"/>
            </w:tcBorders>
            <w:noWrap w:val="0"/>
            <w:vAlign w:val="center"/>
          </w:tcPr>
          <w:p>
            <w:pPr>
              <w:widowControl/>
              <w:jc w:val="center"/>
              <w:textAlignment w:val="center"/>
              <w:rPr>
                <w:b w:val="0"/>
                <w:bCs w:val="0"/>
                <w:color w:val="000000" w:themeColor="text1"/>
                <w:sz w:val="18"/>
                <w:szCs w:val="18"/>
                <w:lang w:bidi="ar"/>
                <w14:textFill>
                  <w14:solidFill>
                    <w14:schemeClr w14:val="tx1"/>
                  </w14:solidFill>
                </w14:textFill>
              </w:rPr>
            </w:pPr>
            <w:r>
              <w:rPr>
                <w:rFonts w:hint="eastAsia" w:ascii="宋体" w:hAnsi="宋体" w:cs="宋体"/>
                <w:b w:val="0"/>
                <w:bCs w:val="0"/>
                <w:color w:val="000000" w:themeColor="text1"/>
                <w:sz w:val="18"/>
                <w:szCs w:val="18"/>
                <w:lang w:bidi="ar"/>
                <w14:textFill>
                  <w14:solidFill>
                    <w14:schemeClr w14:val="tx1"/>
                  </w14:solidFill>
                </w14:textFill>
              </w:rPr>
              <w:t>规定塑性延伸强度</w:t>
            </w:r>
            <w:r>
              <w:rPr>
                <w:b w:val="0"/>
                <w:bCs w:val="0"/>
                <w:color w:val="000000" w:themeColor="text1"/>
                <w:sz w:val="18"/>
                <w:szCs w:val="18"/>
                <w:lang w:bidi="ar"/>
                <w14:textFill>
                  <w14:solidFill>
                    <w14:schemeClr w14:val="tx1"/>
                  </w14:solidFill>
                </w14:textFill>
              </w:rPr>
              <w:t>R</w:t>
            </w:r>
            <w:r>
              <w:rPr>
                <w:b w:val="0"/>
                <w:bCs w:val="0"/>
                <w:color w:val="000000" w:themeColor="text1"/>
                <w:sz w:val="18"/>
                <w:szCs w:val="18"/>
                <w:vertAlign w:val="subscript"/>
                <w:lang w:bidi="ar"/>
                <w14:textFill>
                  <w14:solidFill>
                    <w14:schemeClr w14:val="tx1"/>
                  </w14:solidFill>
                </w14:textFill>
              </w:rPr>
              <w:t>p0.2</w:t>
            </w:r>
          </w:p>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MPa</w:t>
            </w:r>
          </w:p>
        </w:tc>
        <w:tc>
          <w:tcPr>
            <w:tcW w:w="879" w:type="pct"/>
            <w:vMerge w:val="restart"/>
            <w:tcBorders>
              <w:top w:val="nil"/>
              <w:left w:val="nil"/>
              <w:right w:val="single" w:color="000000" w:sz="8" w:space="0"/>
            </w:tcBorders>
            <w:noWrap w:val="0"/>
            <w:vAlign w:val="center"/>
          </w:tcPr>
          <w:p>
            <w:pPr>
              <w:widowControl/>
              <w:jc w:val="center"/>
              <w:textAlignment w:val="center"/>
              <w:rPr>
                <w:b w:val="0"/>
                <w:bCs w:val="0"/>
                <w:color w:val="000000" w:themeColor="text1"/>
                <w:sz w:val="18"/>
                <w:szCs w:val="18"/>
                <w:vertAlign w:val="subscript"/>
                <w:lang w:bidi="ar"/>
                <w14:textFill>
                  <w14:solidFill>
                    <w14:schemeClr w14:val="tx1"/>
                  </w14:solidFill>
                </w14:textFill>
              </w:rPr>
            </w:pPr>
            <w:r>
              <w:rPr>
                <w:rStyle w:val="32"/>
                <w:rFonts w:hint="default"/>
                <w:b w:val="0"/>
                <w:bCs w:val="0"/>
                <w:color w:val="000000" w:themeColor="text1"/>
                <w:lang w:bidi="ar"/>
                <w14:textFill>
                  <w14:solidFill>
                    <w14:schemeClr w14:val="tx1"/>
                  </w14:solidFill>
                </w14:textFill>
              </w:rPr>
              <w:t>断后伸长率</w:t>
            </w:r>
            <w:r>
              <w:rPr>
                <w:rStyle w:val="37"/>
                <w:b w:val="0"/>
                <w:bCs w:val="0"/>
                <w:color w:val="000000" w:themeColor="text1"/>
                <w:lang w:bidi="ar"/>
                <w14:textFill>
                  <w14:solidFill>
                    <w14:schemeClr w14:val="tx1"/>
                  </w14:solidFill>
                </w14:textFill>
              </w:rPr>
              <w:t>a</w:t>
            </w:r>
            <w:r>
              <w:rPr>
                <w:b w:val="0"/>
                <w:bCs w:val="0"/>
                <w:color w:val="000000" w:themeColor="text1"/>
                <w:sz w:val="18"/>
                <w:szCs w:val="18"/>
                <w:lang w:bidi="ar"/>
                <w14:textFill>
                  <w14:solidFill>
                    <w14:schemeClr w14:val="tx1"/>
                  </w14:solidFill>
                </w14:textFill>
              </w:rPr>
              <w:t>A</w:t>
            </w:r>
            <w:r>
              <w:rPr>
                <w:b w:val="0"/>
                <w:bCs w:val="0"/>
                <w:color w:val="000000" w:themeColor="text1"/>
                <w:sz w:val="18"/>
                <w:szCs w:val="18"/>
                <w:vertAlign w:val="subscript"/>
                <w:lang w:bidi="ar"/>
                <w14:textFill>
                  <w14:solidFill>
                    <w14:schemeClr w14:val="tx1"/>
                  </w14:solidFill>
                </w14:textFill>
              </w:rPr>
              <w:t>11.3</w:t>
            </w:r>
          </w:p>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nil"/>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Fonts w:hint="eastAsia" w:ascii="宋体" w:hAnsi="宋体" w:cs="宋体"/>
                <w:b w:val="0"/>
                <w:bCs w:val="0"/>
                <w:color w:val="000000" w:themeColor="text1"/>
                <w:sz w:val="18"/>
                <w:szCs w:val="18"/>
                <w:lang w:bidi="ar"/>
                <w14:textFill>
                  <w14:solidFill>
                    <w14:schemeClr w14:val="tx1"/>
                  </w14:solidFill>
                </w14:textFill>
              </w:rPr>
              <w:t>维氏硬度</w:t>
            </w:r>
          </w:p>
        </w:tc>
      </w:tr>
      <w:tr>
        <w:trPr>
          <w:trHeight w:val="31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b w:val="0"/>
                <w:bCs w:val="0"/>
                <w:color w:val="000000" w:themeColor="text1"/>
                <w:sz w:val="18"/>
                <w:szCs w:val="18"/>
                <w14:textFill>
                  <w14:solidFill>
                    <w14:schemeClr w14:val="tx1"/>
                  </w14:solidFill>
                </w14:textFill>
              </w:rPr>
            </w:pPr>
          </w:p>
        </w:tc>
        <w:tc>
          <w:tcPr>
            <w:tcW w:w="644"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b w:val="0"/>
                <w:bCs w:val="0"/>
                <w:color w:val="000000" w:themeColor="text1"/>
                <w:sz w:val="18"/>
                <w:szCs w:val="18"/>
                <w14:textFill>
                  <w14:solidFill>
                    <w14:schemeClr w14:val="tx1"/>
                  </w14:solidFill>
                </w14:textFill>
              </w:rPr>
            </w:pPr>
          </w:p>
        </w:tc>
        <w:tc>
          <w:tcPr>
            <w:tcW w:w="816" w:type="pct"/>
            <w:vMerge w:val="continue"/>
            <w:tcBorders>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p>
        </w:tc>
        <w:tc>
          <w:tcPr>
            <w:tcW w:w="1112" w:type="pct"/>
            <w:vMerge w:val="continue"/>
            <w:tcBorders>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p>
        </w:tc>
        <w:tc>
          <w:tcPr>
            <w:tcW w:w="879" w:type="pct"/>
            <w:vMerge w:val="continue"/>
            <w:tcBorders>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HV</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T2</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215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295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60～95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245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345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295～395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120</w:t>
            </w:r>
          </w:p>
        </w:tc>
      </w:tr>
      <w:tr>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110</w:t>
            </w:r>
          </w:p>
        </w:tc>
      </w:tr>
      <w:tr>
        <w:tblPrEx>
          <w:tblCellMar>
            <w:top w:w="0" w:type="dxa"/>
            <w:left w:w="108" w:type="dxa"/>
            <w:bottom w:w="0" w:type="dxa"/>
            <w:right w:w="108" w:type="dxa"/>
          </w:tblCellMar>
        </w:tblPrEx>
        <w:trPr>
          <w:trHeight w:val="330"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TP2</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295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345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395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120</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110</w:t>
            </w:r>
          </w:p>
        </w:tc>
      </w:tr>
      <w:tr>
        <w:tblPrEx>
          <w:tblCellMar>
            <w:top w:w="0" w:type="dxa"/>
            <w:left w:w="108" w:type="dxa"/>
            <w:bottom w:w="0" w:type="dxa"/>
            <w:right w:w="108" w:type="dxa"/>
          </w:tblCellMar>
        </w:tblPrEx>
        <w:trPr>
          <w:trHeight w:val="330"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TSn0.12</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370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110</w:t>
            </w:r>
          </w:p>
        </w:tc>
      </w:tr>
      <w:tr>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310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130</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390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120</w:t>
            </w:r>
          </w:p>
        </w:tc>
      </w:tr>
      <w:tr>
        <w:tblPrEx>
          <w:tblCellMar>
            <w:top w:w="0" w:type="dxa"/>
            <w:left w:w="108" w:type="dxa"/>
            <w:bottom w:w="0" w:type="dxa"/>
            <w:right w:w="108" w:type="dxa"/>
          </w:tblCellMar>
        </w:tblPrEx>
        <w:trPr>
          <w:trHeight w:val="330"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TZr0.1</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100</w:t>
            </w:r>
          </w:p>
        </w:tc>
      </w:tr>
      <w:tr>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115</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390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310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125</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145</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390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430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135</w:t>
            </w:r>
          </w:p>
        </w:tc>
      </w:tr>
      <w:tr>
        <w:tblPrEx>
          <w:tblCellMar>
            <w:top w:w="0" w:type="dxa"/>
            <w:left w:w="108" w:type="dxa"/>
            <w:bottom w:w="0" w:type="dxa"/>
            <w:right w:w="108" w:type="dxa"/>
          </w:tblCellMar>
        </w:tblPrEx>
        <w:trPr>
          <w:trHeight w:val="330" w:hRule="atLeast"/>
        </w:trPr>
        <w:tc>
          <w:tcPr>
            <w:tcW w:w="819" w:type="pct"/>
            <w:vMerge w:val="restart"/>
            <w:tcBorders>
              <w:top w:val="single" w:color="000000" w:sz="8" w:space="0"/>
              <w:left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TBe2.0</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760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295</w:t>
            </w:r>
          </w:p>
        </w:tc>
      </w:tr>
      <w:tr>
        <w:trPr>
          <w:trHeight w:val="330" w:hRule="atLeast"/>
        </w:trPr>
        <w:tc>
          <w:tcPr>
            <w:tcW w:w="819" w:type="pct"/>
            <w:vMerge w:val="continue"/>
            <w:tcBorders>
              <w:left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255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320</w:t>
            </w:r>
          </w:p>
        </w:tc>
      </w:tr>
      <w:tr>
        <w:tblPrEx>
          <w:tblCellMar>
            <w:top w:w="0" w:type="dxa"/>
            <w:left w:w="108" w:type="dxa"/>
            <w:bottom w:w="0" w:type="dxa"/>
            <w:right w:w="108" w:type="dxa"/>
          </w:tblCellMar>
        </w:tblPrEx>
        <w:trPr>
          <w:trHeight w:val="330" w:hRule="atLeast"/>
        </w:trPr>
        <w:tc>
          <w:tcPr>
            <w:tcW w:w="819" w:type="pct"/>
            <w:vMerge w:val="continue"/>
            <w:tcBorders>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930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760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930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360</w:t>
            </w:r>
          </w:p>
        </w:tc>
      </w:tr>
      <w:tr>
        <w:tblPrEx>
          <w:tblCellMar>
            <w:top w:w="0" w:type="dxa"/>
            <w:left w:w="108" w:type="dxa"/>
            <w:bottom w:w="0" w:type="dxa"/>
            <w:right w:w="108" w:type="dxa"/>
          </w:tblCellMar>
        </w:tblPrEx>
        <w:trPr>
          <w:trHeight w:val="330" w:hRule="atLeast"/>
        </w:trPr>
        <w:tc>
          <w:tcPr>
            <w:tcW w:w="819" w:type="pct"/>
            <w:vMerge w:val="restart"/>
            <w:tcBorders>
              <w:top w:val="single" w:color="000000" w:sz="8" w:space="0"/>
              <w:left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TBe2.0</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970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380</w:t>
            </w:r>
          </w:p>
        </w:tc>
      </w:tr>
      <w:tr>
        <w:trPr>
          <w:trHeight w:val="330" w:hRule="atLeast"/>
        </w:trPr>
        <w:tc>
          <w:tcPr>
            <w:tcW w:w="819" w:type="pct"/>
            <w:vMerge w:val="continue"/>
            <w:tcBorders>
              <w:left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930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1170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335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410</w:t>
            </w:r>
          </w:p>
        </w:tc>
      </w:tr>
      <w:tr>
        <w:tblPrEx>
          <w:tblCellMar>
            <w:top w:w="0" w:type="dxa"/>
            <w:left w:w="108" w:type="dxa"/>
            <w:bottom w:w="0" w:type="dxa"/>
            <w:right w:w="108" w:type="dxa"/>
          </w:tblCellMar>
        </w:tblPrEx>
        <w:trPr>
          <w:trHeight w:val="330" w:hRule="atLeast"/>
        </w:trPr>
        <w:tc>
          <w:tcPr>
            <w:tcW w:w="819" w:type="pct"/>
            <w:vMerge w:val="continue"/>
            <w:tcBorders>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TM10</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1030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360</w:t>
            </w:r>
          </w:p>
        </w:tc>
      </w:tr>
      <w:tr>
        <w:tblPrEx>
          <w:tblCellMar>
            <w:top w:w="0" w:type="dxa"/>
            <w:left w:w="108" w:type="dxa"/>
            <w:bottom w:w="0" w:type="dxa"/>
            <w:right w:w="108" w:type="dxa"/>
          </w:tblCellMar>
        </w:tblPrEx>
        <w:trPr>
          <w:trHeight w:val="330"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TBe1.7</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760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290</w:t>
            </w:r>
          </w:p>
        </w:tc>
      </w:tr>
      <w:tr>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320</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930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760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930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360</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970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380</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1070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930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340</w:t>
            </w:r>
          </w:p>
        </w:tc>
      </w:tr>
      <w:tr>
        <w:tblPrEx>
          <w:tblCellMar>
            <w:top w:w="0" w:type="dxa"/>
            <w:left w:w="108" w:type="dxa"/>
            <w:bottom w:w="0" w:type="dxa"/>
            <w:right w:w="108" w:type="dxa"/>
          </w:tblCellMar>
        </w:tblPrEx>
        <w:trPr>
          <w:trHeight w:val="330"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TCr1-0.15</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480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540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570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530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blPrEx>
          <w:tblCellMar>
            <w:top w:w="0" w:type="dxa"/>
            <w:left w:w="108" w:type="dxa"/>
            <w:bottom w:w="0" w:type="dxa"/>
            <w:right w:w="108" w:type="dxa"/>
          </w:tblCellMar>
        </w:tblPrEx>
        <w:trPr>
          <w:trHeight w:val="330"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TMg0.5</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w:t>
            </w:r>
          </w:p>
        </w:tc>
        <w:tc>
          <w:tcPr>
            <w:tcW w:w="728" w:type="pct"/>
            <w:tcBorders>
              <w:top w:val="nil"/>
              <w:left w:val="nil"/>
              <w:bottom w:val="nil"/>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115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145</w:t>
            </w:r>
          </w:p>
        </w:tc>
      </w:tr>
      <w:tr>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380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165</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570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430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470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175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195</w:t>
            </w:r>
          </w:p>
        </w:tc>
      </w:tr>
      <w:tr>
        <w:tblPrEx>
          <w:tblCellMar>
            <w:top w:w="0" w:type="dxa"/>
            <w:left w:w="108" w:type="dxa"/>
            <w:bottom w:w="0" w:type="dxa"/>
            <w:right w:w="108" w:type="dxa"/>
          </w:tblCellMar>
        </w:tblPrEx>
        <w:trPr>
          <w:trHeight w:val="330"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520</w:t>
            </w:r>
          </w:p>
        </w:tc>
        <w:tc>
          <w:tcPr>
            <w:tcW w:w="879" w:type="pct"/>
            <w:tcBorders>
              <w:top w:val="nil"/>
              <w:left w:val="nil"/>
              <w:bottom w:val="single" w:color="000000" w:sz="8" w:space="0"/>
              <w:right w:val="nil"/>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TNi1.3-0.25</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360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135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410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590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440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510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TSn2-0.6-0.15</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w:t>
            </w:r>
            <w:r>
              <w:rPr>
                <w:rFonts w:hint="eastAsia"/>
                <w:b w:val="0"/>
                <w:bCs w:val="0"/>
                <w:color w:val="000000" w:themeColor="text1"/>
                <w:sz w:val="18"/>
                <w:szCs w:val="18"/>
                <w:lang w:val="en-US" w:eastAsia="zh-CN" w:bidi="ar"/>
                <w14:textFill>
                  <w14:solidFill>
                    <w14:schemeClr w14:val="tx1"/>
                  </w14:solidFill>
                </w14:textFill>
              </w:rPr>
              <w:t>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435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w:t>
            </w:r>
            <w:r>
              <w:rPr>
                <w:rFonts w:hint="eastAsia"/>
                <w:b w:val="0"/>
                <w:bCs w:val="0"/>
                <w:color w:val="000000" w:themeColor="text1"/>
                <w:sz w:val="18"/>
                <w:szCs w:val="18"/>
                <w:lang w:val="en-US" w:eastAsia="zh-CN" w:bidi="ar"/>
                <w14:textFill>
                  <w14:solidFill>
                    <w14:schemeClr w14:val="tx1"/>
                  </w14:solidFill>
                </w14:textFill>
              </w:rPr>
              <w:t>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130~155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w:t>
            </w:r>
            <w:r>
              <w:rPr>
                <w:rFonts w:hint="eastAsia"/>
                <w:b w:val="0"/>
                <w:bCs w:val="0"/>
                <w:color w:val="000000" w:themeColor="text1"/>
                <w:sz w:val="18"/>
                <w:szCs w:val="18"/>
                <w:lang w:val="en-US" w:eastAsia="zh-CN" w:bidi="ar"/>
                <w14:textFill>
                  <w14:solidFill>
                    <w14:schemeClr w14:val="tx1"/>
                  </w14:solidFill>
                </w14:textFill>
              </w:rPr>
              <w:t>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505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145~170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510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155</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TSn1.5-0.8-0.06</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590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430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500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160</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TSn2-0.2-0.06</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385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210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605</w:t>
            </w:r>
          </w:p>
        </w:tc>
        <w:tc>
          <w:tcPr>
            <w:tcW w:w="879" w:type="pct"/>
            <w:tcBorders>
              <w:top w:val="nil"/>
              <w:left w:val="nil"/>
              <w:bottom w:val="single" w:color="000000" w:sz="8" w:space="0"/>
              <w:right w:val="nil"/>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200</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TFe0.1</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365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105</w:t>
            </w:r>
          </w:p>
        </w:tc>
      </w:tr>
      <w:tr>
        <w:trPr>
          <w:trHeight w:val="285" w:hRule="atLeast"/>
        </w:trPr>
        <w:tc>
          <w:tcPr>
            <w:tcW w:w="819" w:type="pct"/>
            <w:vMerge w:val="continue"/>
            <w:tcBorders>
              <w:left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310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115</w:t>
            </w:r>
          </w:p>
        </w:tc>
      </w:tr>
      <w:tr>
        <w:tblPrEx>
          <w:tblCellMar>
            <w:top w:w="0" w:type="dxa"/>
            <w:left w:w="108" w:type="dxa"/>
            <w:bottom w:w="0" w:type="dxa"/>
            <w:right w:w="108" w:type="dxa"/>
          </w:tblCellMar>
        </w:tblPrEx>
        <w:trPr>
          <w:trHeight w:val="285" w:hRule="atLeast"/>
        </w:trPr>
        <w:tc>
          <w:tcPr>
            <w:tcW w:w="819" w:type="pct"/>
            <w:vMerge w:val="continue"/>
            <w:tcBorders>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355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425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345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125</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TFe0.1</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385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455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115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130</w:t>
            </w:r>
          </w:p>
        </w:tc>
      </w:tr>
      <w:tr>
        <w:trPr>
          <w:trHeight w:val="285" w:hRule="atLeast"/>
        </w:trPr>
        <w:tc>
          <w:tcPr>
            <w:tcW w:w="819" w:type="pct"/>
            <w:vMerge w:val="continue"/>
            <w:tcBorders>
              <w:left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140</w:t>
            </w:r>
          </w:p>
        </w:tc>
      </w:tr>
      <w:tr>
        <w:tblPrEx>
          <w:tblCellMar>
            <w:top w:w="0" w:type="dxa"/>
            <w:left w:w="108" w:type="dxa"/>
            <w:bottom w:w="0" w:type="dxa"/>
            <w:right w:w="108" w:type="dxa"/>
          </w:tblCellMar>
        </w:tblPrEx>
        <w:trPr>
          <w:trHeight w:val="285" w:hRule="atLeast"/>
        </w:trPr>
        <w:tc>
          <w:tcPr>
            <w:tcW w:w="819" w:type="pct"/>
            <w:vMerge w:val="continue"/>
            <w:tcBorders>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425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130</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TFe2.5</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210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120</w:t>
            </w:r>
          </w:p>
        </w:tc>
      </w:tr>
      <w:tr>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365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435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415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365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505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140</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TFe0.75</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365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435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415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365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505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H85</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305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370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295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435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495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395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475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165</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H80</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75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310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135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H70</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230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290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635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565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285"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H68</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115</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355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275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85"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570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23"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H65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H66</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390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595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23"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H63</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85-120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165</w:t>
            </w:r>
          </w:p>
        </w:tc>
      </w:tr>
      <w:tr>
        <w:tblPrEx>
          <w:tblCellMar>
            <w:top w:w="0" w:type="dxa"/>
            <w:left w:w="108" w:type="dxa"/>
            <w:bottom w:w="0" w:type="dxa"/>
            <w:right w:w="108" w:type="dxa"/>
          </w:tblCellMar>
        </w:tblPrEx>
        <w:trPr>
          <w:trHeight w:val="23"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HSn88-0.7</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500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460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550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520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170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210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620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600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180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r>
      <w:tr>
        <w:tblPrEx>
          <w:tblCellMar>
            <w:top w:w="0" w:type="dxa"/>
            <w:left w:w="108" w:type="dxa"/>
            <w:bottom w:w="0" w:type="dxa"/>
            <w:right w:w="108" w:type="dxa"/>
          </w:tblCellMar>
        </w:tblPrEx>
        <w:trPr>
          <w:trHeight w:val="23"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HSn88-1</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395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125</w:t>
            </w:r>
          </w:p>
        </w:tc>
      </w:tr>
      <w:tr>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330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135</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415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495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135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155</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515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495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565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530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155</w:t>
            </w:r>
          </w:p>
        </w:tc>
      </w:tr>
      <w:tr>
        <w:tblPrEx>
          <w:tblCellMar>
            <w:top w:w="0" w:type="dxa"/>
            <w:left w:w="108" w:type="dxa"/>
            <w:bottom w:w="0" w:type="dxa"/>
            <w:right w:w="108" w:type="dxa"/>
          </w:tblCellMar>
        </w:tblPrEx>
        <w:trPr>
          <w:trHeight w:val="23"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HSn88-2</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405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140</w:t>
            </w:r>
          </w:p>
        </w:tc>
      </w:tr>
      <w:tr>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475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175</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485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565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455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185</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605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505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195</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23"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HSn75-1</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165</w:t>
            </w:r>
          </w:p>
        </w:tc>
      </w:tr>
      <w:tr>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390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235</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200</w:t>
            </w:r>
          </w:p>
        </w:tc>
      </w:tr>
      <w:tr>
        <w:tblPrEx>
          <w:tblCellMar>
            <w:top w:w="0" w:type="dxa"/>
            <w:left w:w="108" w:type="dxa"/>
            <w:bottom w:w="0" w:type="dxa"/>
            <w:right w:w="108" w:type="dxa"/>
          </w:tblCellMar>
        </w:tblPrEx>
        <w:trPr>
          <w:trHeight w:val="510" w:hRule="atLeast"/>
        </w:trPr>
        <w:tc>
          <w:tcPr>
            <w:tcW w:w="819" w:type="pct"/>
            <w:vMerge w:val="restart"/>
            <w:tcBorders>
              <w:top w:val="single" w:color="000000" w:sz="8" w:space="0"/>
              <w:left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HSn71-1</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rPr>
          <w:trHeight w:val="525" w:hRule="atLeast"/>
        </w:trPr>
        <w:tc>
          <w:tcPr>
            <w:tcW w:w="819" w:type="pct"/>
            <w:vMerge w:val="continue"/>
            <w:tcBorders>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570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410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12</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3" w:hRule="atLeast"/>
        </w:trPr>
        <w:tc>
          <w:tcPr>
            <w:tcW w:w="819" w:type="pct"/>
            <w:vMerge w:val="restart"/>
            <w:tcBorders>
              <w:top w:val="single" w:color="000000" w:sz="8" w:space="0"/>
              <w:left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HSn71-1</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r>
      <w:tr>
        <w:trPr>
          <w:trHeight w:val="23" w:hRule="atLeast"/>
        </w:trPr>
        <w:tc>
          <w:tcPr>
            <w:tcW w:w="819" w:type="pct"/>
            <w:vMerge w:val="continue"/>
            <w:tcBorders>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3" w:hRule="atLeast"/>
        </w:trPr>
        <w:tc>
          <w:tcPr>
            <w:tcW w:w="819"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QSn2-0.2</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430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330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rPr>
          <w:trHeight w:val="23" w:hRule="atLeast"/>
        </w:trPr>
        <w:tc>
          <w:tcPr>
            <w:tcW w:w="8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520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590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3" w:hRule="atLeast"/>
        </w:trPr>
        <w:tc>
          <w:tcPr>
            <w:tcW w:w="819" w:type="pct"/>
            <w:vMerge w:val="continue"/>
            <w:tcBorders>
              <w:top w:val="single" w:color="000000" w:sz="8"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580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180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210</w:t>
            </w:r>
          </w:p>
        </w:tc>
      </w:tr>
      <w:tr>
        <w:tblPrEx>
          <w:tblCellMar>
            <w:top w:w="0" w:type="dxa"/>
            <w:left w:w="108" w:type="dxa"/>
            <w:bottom w:w="0" w:type="dxa"/>
            <w:right w:w="108" w:type="dxa"/>
          </w:tblCellMar>
        </w:tblPrEx>
        <w:trPr>
          <w:trHeight w:val="23" w:hRule="atLeast"/>
        </w:trPr>
        <w:tc>
          <w:tcPr>
            <w:tcW w:w="81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QSn2.0-0.1-0.03</w:t>
            </w:r>
          </w:p>
        </w:tc>
        <w:tc>
          <w:tcPr>
            <w:tcW w:w="644" w:type="pct"/>
            <w:tcBorders>
              <w:top w:val="nil"/>
              <w:left w:val="single" w:color="auto" w:sz="4"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395</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295</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415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165</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single" w:color="auto" w:sz="4"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515</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440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single" w:color="auto" w:sz="4"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550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490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570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170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200</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single" w:color="auto" w:sz="4"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605</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665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550</w:t>
            </w: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3"/>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185</w:t>
            </w:r>
          </w:p>
        </w:tc>
      </w:tr>
      <w:tr>
        <w:tblPrEx>
          <w:tblCellMar>
            <w:top w:w="0" w:type="dxa"/>
            <w:left w:w="108" w:type="dxa"/>
            <w:bottom w:w="0" w:type="dxa"/>
            <w:right w:w="108" w:type="dxa"/>
          </w:tblCellMar>
        </w:tblPrEx>
        <w:trPr>
          <w:trHeight w:val="23" w:hRule="atLeast"/>
        </w:trPr>
        <w:tc>
          <w:tcPr>
            <w:tcW w:w="81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QSn4-0.3</w:t>
            </w:r>
          </w:p>
        </w:tc>
        <w:tc>
          <w:tcPr>
            <w:tcW w:w="644" w:type="pct"/>
            <w:tcBorders>
              <w:top w:val="nil"/>
              <w:left w:val="single" w:color="auto" w:sz="4"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315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150</w:t>
            </w:r>
          </w:p>
        </w:tc>
      </w:tr>
      <w:tr>
        <w:trPr>
          <w:trHeight w:val="23" w:hRule="atLeast"/>
        </w:trPr>
        <w:tc>
          <w:tcPr>
            <w:tcW w:w="819"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single" w:color="auto" w:sz="4"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290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160</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single" w:color="auto" w:sz="4"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565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single" w:color="auto" w:sz="4"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195</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single" w:color="auto" w:sz="4"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685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215</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single" w:color="auto" w:sz="4" w:space="0"/>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605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210</w:t>
            </w:r>
          </w:p>
        </w:tc>
      </w:tr>
      <w:tr>
        <w:tblPrEx>
          <w:tblCellMar>
            <w:top w:w="0" w:type="dxa"/>
            <w:left w:w="108" w:type="dxa"/>
            <w:bottom w:w="0" w:type="dxa"/>
            <w:right w:w="108" w:type="dxa"/>
          </w:tblCellMar>
        </w:tblPrEx>
        <w:trPr>
          <w:trHeight w:val="23" w:hRule="atLeast"/>
        </w:trPr>
        <w:tc>
          <w:tcPr>
            <w:tcW w:w="819" w:type="pct"/>
            <w:vMerge w:val="restart"/>
            <w:tcBorders>
              <w:top w:val="single" w:color="auto" w:sz="4" w:space="0"/>
              <w:left w:val="single" w:color="000000" w:sz="8" w:space="0"/>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QSn4-0.15-0.10-0.03</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675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175</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770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210</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705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805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675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725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710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185</w:t>
            </w:r>
          </w:p>
        </w:tc>
      </w:tr>
      <w:tr>
        <w:tblPrEx>
          <w:tblCellMar>
            <w:top w:w="0" w:type="dxa"/>
            <w:left w:w="108" w:type="dxa"/>
            <w:bottom w:w="0" w:type="dxa"/>
            <w:right w:w="108" w:type="dxa"/>
          </w:tblCellMar>
        </w:tblPrEx>
        <w:trPr>
          <w:trHeight w:val="23" w:hRule="atLeast"/>
        </w:trPr>
        <w:tc>
          <w:tcPr>
            <w:tcW w:w="819" w:type="pct"/>
            <w:vMerge w:val="restart"/>
            <w:tcBorders>
              <w:top w:val="single" w:color="auto" w:sz="4" w:space="0"/>
              <w:left w:val="single" w:color="000000" w:sz="8" w:space="0"/>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QSn6.5-0.1</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360-460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rPr>
          <w:trHeight w:val="23"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460-550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205</w:t>
            </w:r>
          </w:p>
        </w:tc>
      </w:tr>
      <w:tr>
        <w:trPr>
          <w:trHeight w:val="23"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690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530-620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230</w:t>
            </w:r>
          </w:p>
        </w:tc>
      </w:tr>
      <w:tr>
        <w:trPr>
          <w:trHeight w:val="23"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730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610-700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240</w:t>
            </w:r>
          </w:p>
        </w:tc>
      </w:tr>
      <w:tr>
        <w:trPr>
          <w:trHeight w:val="23"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690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r>
      <w:tr>
        <w:tblPrEx>
          <w:tblCellMar>
            <w:top w:w="0" w:type="dxa"/>
            <w:left w:w="108" w:type="dxa"/>
            <w:bottom w:w="0" w:type="dxa"/>
            <w:right w:w="108" w:type="dxa"/>
          </w:tblCellMar>
        </w:tblPrEx>
        <w:trPr>
          <w:trHeight w:val="23" w:hRule="atLeast"/>
        </w:trPr>
        <w:tc>
          <w:tcPr>
            <w:tcW w:w="819" w:type="pct"/>
            <w:vMerge w:val="restart"/>
            <w:tcBorders>
              <w:top w:val="single" w:color="auto" w:sz="4" w:space="0"/>
              <w:left w:val="single" w:color="000000" w:sz="8" w:space="0"/>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QSn6.5-0.4</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170</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590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690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520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210</w:t>
            </w:r>
          </w:p>
        </w:tc>
      </w:tr>
      <w:tr>
        <w:tblPrEx>
          <w:tblCellMar>
            <w:top w:w="0" w:type="dxa"/>
            <w:left w:w="108" w:type="dxa"/>
            <w:bottom w:w="0" w:type="dxa"/>
            <w:right w:w="108" w:type="dxa"/>
          </w:tblCellMar>
        </w:tblPrEx>
        <w:trPr>
          <w:trHeight w:val="23"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665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590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200</w:t>
            </w:r>
          </w:p>
        </w:tc>
      </w:tr>
      <w:tr>
        <w:tblPrEx>
          <w:tblCellMar>
            <w:top w:w="0" w:type="dxa"/>
            <w:left w:w="108" w:type="dxa"/>
            <w:bottom w:w="0" w:type="dxa"/>
            <w:right w:w="108" w:type="dxa"/>
          </w:tblCellMar>
        </w:tblPrEx>
        <w:trPr>
          <w:trHeight w:val="23" w:hRule="atLeast"/>
        </w:trPr>
        <w:tc>
          <w:tcPr>
            <w:tcW w:w="819" w:type="pct"/>
            <w:vMerge w:val="restart"/>
            <w:tcBorders>
              <w:top w:val="single" w:color="auto" w:sz="4" w:space="0"/>
              <w:left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QSn8-0.3</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435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515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160</w:t>
            </w:r>
          </w:p>
        </w:tc>
      </w:tr>
      <w:tr>
        <w:trPr>
          <w:trHeight w:val="23" w:hRule="atLeast"/>
        </w:trPr>
        <w:tc>
          <w:tcPr>
            <w:tcW w:w="819" w:type="pct"/>
            <w:vMerge w:val="continue"/>
            <w:tcBorders>
              <w:left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205</w:t>
            </w:r>
          </w:p>
        </w:tc>
      </w:tr>
      <w:tr>
        <w:tblPrEx>
          <w:tblCellMar>
            <w:top w:w="0" w:type="dxa"/>
            <w:left w:w="108" w:type="dxa"/>
            <w:bottom w:w="0" w:type="dxa"/>
            <w:right w:w="108" w:type="dxa"/>
          </w:tblCellMar>
        </w:tblPrEx>
        <w:trPr>
          <w:trHeight w:val="23" w:hRule="atLeast"/>
        </w:trPr>
        <w:tc>
          <w:tcPr>
            <w:tcW w:w="819" w:type="pct"/>
            <w:vMerge w:val="continue"/>
            <w:tcBorders>
              <w:left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635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485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r>
      <w:tr>
        <w:tblPrEx>
          <w:tblCellMar>
            <w:top w:w="0" w:type="dxa"/>
            <w:left w:w="108" w:type="dxa"/>
            <w:bottom w:w="0" w:type="dxa"/>
            <w:right w:w="108" w:type="dxa"/>
          </w:tblCellMar>
        </w:tblPrEx>
        <w:trPr>
          <w:trHeight w:val="23" w:hRule="atLeast"/>
        </w:trPr>
        <w:tc>
          <w:tcPr>
            <w:tcW w:w="819" w:type="pct"/>
            <w:vMerge w:val="continue"/>
            <w:tcBorders>
              <w:left w:val="single" w:color="000000" w:sz="8"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705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185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235</w:t>
            </w:r>
          </w:p>
        </w:tc>
      </w:tr>
      <w:tr>
        <w:tblPrEx>
          <w:tblCellMar>
            <w:top w:w="0" w:type="dxa"/>
            <w:left w:w="108" w:type="dxa"/>
            <w:bottom w:w="0" w:type="dxa"/>
            <w:right w:w="108" w:type="dxa"/>
          </w:tblCellMar>
        </w:tblPrEx>
        <w:trPr>
          <w:trHeight w:val="23" w:hRule="atLeast"/>
        </w:trPr>
        <w:tc>
          <w:tcPr>
            <w:tcW w:w="819" w:type="pct"/>
            <w:vMerge w:val="continue"/>
            <w:tcBorders>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685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785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635</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250</w:t>
            </w:r>
          </w:p>
        </w:tc>
      </w:tr>
      <w:tr>
        <w:tblPrEx>
          <w:tblCellMar>
            <w:top w:w="0" w:type="dxa"/>
            <w:left w:w="108" w:type="dxa"/>
            <w:bottom w:w="0" w:type="dxa"/>
            <w:right w:w="108" w:type="dxa"/>
          </w:tblCellMar>
        </w:tblPrEx>
        <w:trPr>
          <w:trHeight w:val="285" w:hRule="atLeast"/>
        </w:trPr>
        <w:tc>
          <w:tcPr>
            <w:tcW w:w="819" w:type="pct"/>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QSn8-0.3</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735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690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230</w:t>
            </w:r>
          </w:p>
        </w:tc>
      </w:tr>
      <w:tr>
        <w:trPr>
          <w:trHeight w:val="285" w:hRule="atLeast"/>
        </w:trPr>
        <w:tc>
          <w:tcPr>
            <w:tcW w:w="819" w:type="pct"/>
            <w:vMerge w:val="restart"/>
            <w:tcBorders>
              <w:top w:val="single" w:color="auto" w:sz="4" w:space="0"/>
              <w:left w:val="single" w:color="000000" w:sz="8" w:space="0"/>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QSn10-0.2</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525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460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210</w:t>
            </w:r>
          </w:p>
        </w:tc>
      </w:tr>
      <w:tr>
        <w:tblPrEx>
          <w:tblCellMar>
            <w:top w:w="0" w:type="dxa"/>
            <w:left w:w="108" w:type="dxa"/>
            <w:bottom w:w="0" w:type="dxa"/>
            <w:right w:w="108" w:type="dxa"/>
          </w:tblCellMar>
        </w:tblPrEx>
        <w:trPr>
          <w:trHeight w:val="285"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13</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240</w:t>
            </w:r>
          </w:p>
        </w:tc>
      </w:tr>
      <w:tr>
        <w:tblPrEx>
          <w:tblCellMar>
            <w:top w:w="0" w:type="dxa"/>
            <w:left w:w="108" w:type="dxa"/>
            <w:bottom w:w="0" w:type="dxa"/>
            <w:right w:w="108" w:type="dxa"/>
          </w:tblCellMar>
        </w:tblPrEx>
        <w:trPr>
          <w:trHeight w:val="285"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740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230</w:t>
            </w:r>
          </w:p>
        </w:tc>
      </w:tr>
      <w:tr>
        <w:tblPrEx>
          <w:tblCellMar>
            <w:top w:w="0" w:type="dxa"/>
            <w:left w:w="108" w:type="dxa"/>
            <w:bottom w:w="0" w:type="dxa"/>
            <w:right w:w="108" w:type="dxa"/>
          </w:tblCellMar>
        </w:tblPrEx>
        <w:trPr>
          <w:trHeight w:val="330"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795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890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700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240</w:t>
            </w:r>
          </w:p>
        </w:tc>
      </w:tr>
      <w:tr>
        <w:tblPrEx>
          <w:tblCellMar>
            <w:top w:w="0" w:type="dxa"/>
            <w:left w:w="108" w:type="dxa"/>
            <w:bottom w:w="0" w:type="dxa"/>
            <w:right w:w="108" w:type="dxa"/>
          </w:tblCellMar>
        </w:tblPrEx>
        <w:trPr>
          <w:trHeight w:val="285"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H10</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825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750</w:t>
            </w:r>
          </w:p>
        </w:tc>
        <w:tc>
          <w:tcPr>
            <w:tcW w:w="879"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nil"/>
              <w:left w:val="nil"/>
              <w:bottom w:val="nil"/>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250</w:t>
            </w:r>
          </w:p>
        </w:tc>
      </w:tr>
      <w:tr>
        <w:tblPrEx>
          <w:tblCellMar>
            <w:top w:w="0" w:type="dxa"/>
            <w:left w:w="108" w:type="dxa"/>
            <w:bottom w:w="0" w:type="dxa"/>
            <w:right w:w="108" w:type="dxa"/>
          </w:tblCellMar>
        </w:tblPrEx>
        <w:trPr>
          <w:trHeight w:val="285" w:hRule="atLeast"/>
        </w:trPr>
        <w:tc>
          <w:tcPr>
            <w:tcW w:w="819" w:type="pct"/>
            <w:vMerge w:val="restart"/>
            <w:tcBorders>
              <w:top w:val="single" w:color="auto" w:sz="4" w:space="0"/>
              <w:left w:val="single" w:color="000000" w:sz="8" w:space="0"/>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BZn18-18</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b w:val="0"/>
                <w:bCs w:val="0"/>
                <w:color w:val="000000" w:themeColor="text1"/>
                <w:sz w:val="18"/>
                <w:szCs w:val="18"/>
                <w:lang w:val="en-US" w:eastAsia="zh-CN"/>
                <w14:textFill>
                  <w14:solidFill>
                    <w14:schemeClr w14:val="tx1"/>
                  </w14:solidFill>
                </w14:textFill>
              </w:rPr>
            </w:pPr>
            <w:r>
              <w:rPr>
                <w:rStyle w:val="32"/>
                <w:rFonts w:hint="default"/>
                <w:b w:val="0"/>
                <w:bCs w:val="0"/>
                <w:color w:val="000000" w:themeColor="text1"/>
                <w:highlight w:val="none"/>
                <w:lang w:bidi="ar"/>
                <w14:textFill>
                  <w14:solidFill>
                    <w14:schemeClr w14:val="tx1"/>
                  </w14:solidFill>
                </w14:textFill>
              </w:rPr>
              <w:t>≥</w:t>
            </w:r>
            <w:r>
              <w:rPr>
                <w:rFonts w:hint="eastAsia" w:eastAsia="宋体"/>
                <w:b w:val="0"/>
                <w:bCs w:val="0"/>
                <w:color w:val="000000" w:themeColor="text1"/>
                <w:sz w:val="18"/>
                <w:szCs w:val="18"/>
                <w:highlight w:val="none"/>
                <w:lang w:val="en-US" w:eastAsia="zh-CN" w:bidi="ar"/>
                <w14:textFill>
                  <w14:solidFill>
                    <w14:schemeClr w14:val="tx1"/>
                  </w14:solidFill>
                </w14:textFill>
              </w:rPr>
              <w:t>200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145</w:t>
            </w:r>
          </w:p>
        </w:tc>
      </w:tr>
      <w:tr>
        <w:trPr>
          <w:trHeight w:val="330"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330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130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blPrEx>
          <w:tblCellMar>
            <w:top w:w="0" w:type="dxa"/>
            <w:left w:w="108" w:type="dxa"/>
            <w:bottom w:w="0" w:type="dxa"/>
            <w:right w:w="108" w:type="dxa"/>
          </w:tblCellMar>
        </w:tblPrEx>
        <w:trPr>
          <w:trHeight w:val="330"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595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475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135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190</w:t>
            </w:r>
          </w:p>
        </w:tc>
      </w:tr>
      <w:tr>
        <w:tblPrEx>
          <w:tblCellMar>
            <w:top w:w="0" w:type="dxa"/>
            <w:left w:w="108" w:type="dxa"/>
            <w:bottom w:w="0" w:type="dxa"/>
            <w:right w:w="108" w:type="dxa"/>
          </w:tblCellMar>
        </w:tblPrEx>
        <w:trPr>
          <w:trHeight w:val="330"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515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165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200</w:t>
            </w:r>
          </w:p>
        </w:tc>
      </w:tr>
      <w:tr>
        <w:tblPrEx>
          <w:tblCellMar>
            <w:top w:w="0" w:type="dxa"/>
            <w:left w:w="108" w:type="dxa"/>
            <w:bottom w:w="0" w:type="dxa"/>
            <w:right w:w="108" w:type="dxa"/>
          </w:tblCellMar>
        </w:tblPrEx>
        <w:trPr>
          <w:trHeight w:val="330"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595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675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585</w:t>
            </w:r>
          </w:p>
        </w:tc>
        <w:tc>
          <w:tcPr>
            <w:tcW w:w="879" w:type="pct"/>
            <w:tcBorders>
              <w:top w:val="nil"/>
              <w:left w:val="nil"/>
              <w:bottom w:val="single" w:color="000000" w:sz="8" w:space="0"/>
              <w:right w:val="nil"/>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170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210</w:t>
            </w:r>
          </w:p>
        </w:tc>
      </w:tr>
      <w:tr>
        <w:tblPrEx>
          <w:tblCellMar>
            <w:top w:w="0" w:type="dxa"/>
            <w:left w:w="108" w:type="dxa"/>
            <w:bottom w:w="0" w:type="dxa"/>
            <w:right w:w="108" w:type="dxa"/>
          </w:tblCellMar>
        </w:tblPrEx>
        <w:trPr>
          <w:trHeight w:val="330"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605</w:t>
            </w:r>
          </w:p>
        </w:tc>
        <w:tc>
          <w:tcPr>
            <w:tcW w:w="879" w:type="pct"/>
            <w:tcBorders>
              <w:top w:val="nil"/>
              <w:left w:val="nil"/>
              <w:bottom w:val="single" w:color="000000" w:sz="8" w:space="0"/>
              <w:right w:val="nil"/>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175</w:t>
            </w:r>
          </w:p>
        </w:tc>
      </w:tr>
      <w:tr>
        <w:tblPrEx>
          <w:tblCellMar>
            <w:top w:w="0" w:type="dxa"/>
            <w:left w:w="108" w:type="dxa"/>
            <w:bottom w:w="0" w:type="dxa"/>
            <w:right w:w="108" w:type="dxa"/>
          </w:tblCellMar>
        </w:tblPrEx>
        <w:trPr>
          <w:trHeight w:val="330" w:hRule="atLeast"/>
        </w:trPr>
        <w:tc>
          <w:tcPr>
            <w:tcW w:w="819" w:type="pct"/>
            <w:vMerge w:val="restart"/>
            <w:tcBorders>
              <w:top w:val="single" w:color="auto" w:sz="4" w:space="0"/>
              <w:left w:val="single" w:color="000000" w:sz="8" w:space="0"/>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BZn18-26</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475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600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270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15</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180</w:t>
            </w:r>
          </w:p>
        </w:tc>
      </w:tr>
      <w:tr>
        <w:trPr>
          <w:trHeight w:val="330"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540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655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440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11</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150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195</w:t>
            </w:r>
          </w:p>
        </w:tc>
      </w:tr>
      <w:tr>
        <w:tblPrEx>
          <w:tblCellMar>
            <w:top w:w="0" w:type="dxa"/>
            <w:left w:w="108" w:type="dxa"/>
            <w:bottom w:w="0" w:type="dxa"/>
            <w:right w:w="108" w:type="dxa"/>
          </w:tblCellMar>
        </w:tblPrEx>
        <w:trPr>
          <w:trHeight w:val="330"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635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750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545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240</w:t>
            </w:r>
          </w:p>
        </w:tc>
      </w:tr>
      <w:tr>
        <w:tblPrEx>
          <w:tblCellMar>
            <w:top w:w="0" w:type="dxa"/>
            <w:left w:w="108" w:type="dxa"/>
            <w:bottom w:w="0" w:type="dxa"/>
            <w:right w:w="108" w:type="dxa"/>
          </w:tblCellMar>
        </w:tblPrEx>
        <w:trPr>
          <w:trHeight w:val="330"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H06</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700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810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650</w:t>
            </w:r>
          </w:p>
        </w:tc>
        <w:tc>
          <w:tcPr>
            <w:tcW w:w="879" w:type="pct"/>
            <w:tcBorders>
              <w:top w:val="nil"/>
              <w:left w:val="nil"/>
              <w:bottom w:val="single" w:color="000000" w:sz="8" w:space="0"/>
              <w:right w:val="nil"/>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250</w:t>
            </w:r>
          </w:p>
        </w:tc>
      </w:tr>
      <w:tr>
        <w:tblPrEx>
          <w:tblCellMar>
            <w:top w:w="0" w:type="dxa"/>
            <w:left w:w="108" w:type="dxa"/>
            <w:bottom w:w="0" w:type="dxa"/>
            <w:right w:w="108" w:type="dxa"/>
          </w:tblCellMar>
        </w:tblPrEx>
        <w:trPr>
          <w:trHeight w:val="330"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H08</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740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690</w:t>
            </w:r>
          </w:p>
        </w:tc>
        <w:tc>
          <w:tcPr>
            <w:tcW w:w="879" w:type="pct"/>
            <w:tcBorders>
              <w:top w:val="nil"/>
              <w:left w:val="nil"/>
              <w:bottom w:val="single" w:color="000000" w:sz="8" w:space="0"/>
              <w:right w:val="nil"/>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r>
      <w:tr>
        <w:tblPrEx>
          <w:tblCellMar>
            <w:top w:w="0" w:type="dxa"/>
            <w:left w:w="108" w:type="dxa"/>
            <w:bottom w:w="0" w:type="dxa"/>
            <w:right w:w="108" w:type="dxa"/>
          </w:tblCellMar>
        </w:tblPrEx>
        <w:trPr>
          <w:trHeight w:val="330" w:hRule="atLeast"/>
        </w:trPr>
        <w:tc>
          <w:tcPr>
            <w:tcW w:w="819" w:type="pct"/>
            <w:vMerge w:val="restart"/>
            <w:tcBorders>
              <w:top w:val="single" w:color="auto" w:sz="4" w:space="0"/>
              <w:left w:val="single" w:color="000000" w:sz="8" w:space="0"/>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BSi3.2-0.7</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TM00</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450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10</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180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r>
      <w:tr>
        <w:tblPrEx>
          <w:tblCellMar>
            <w:top w:w="0" w:type="dxa"/>
            <w:left w:w="108" w:type="dxa"/>
            <w:bottom w:w="0" w:type="dxa"/>
            <w:right w:w="108" w:type="dxa"/>
          </w:tblCellMar>
        </w:tblPrEx>
        <w:trPr>
          <w:trHeight w:val="285"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655</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825</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240</w:t>
            </w:r>
          </w:p>
        </w:tc>
      </w:tr>
      <w:tr>
        <w:tblPrEx>
          <w:tblCellMar>
            <w:top w:w="0" w:type="dxa"/>
            <w:left w:w="108" w:type="dxa"/>
            <w:bottom w:w="0" w:type="dxa"/>
            <w:right w:w="108" w:type="dxa"/>
          </w:tblCellMar>
        </w:tblPrEx>
        <w:trPr>
          <w:trHeight w:val="285"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TM03</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690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655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210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250</w:t>
            </w:r>
          </w:p>
        </w:tc>
      </w:tr>
      <w:tr>
        <w:tblPrEx>
          <w:tblCellMar>
            <w:top w:w="0" w:type="dxa"/>
            <w:left w:w="108" w:type="dxa"/>
            <w:bottom w:w="0" w:type="dxa"/>
            <w:right w:w="108" w:type="dxa"/>
          </w:tblCellMar>
        </w:tblPrEx>
        <w:trPr>
          <w:trHeight w:val="285"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TM04</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720</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220</w:t>
            </w:r>
          </w:p>
        </w:tc>
      </w:tr>
      <w:tr>
        <w:tblPrEx>
          <w:tblCellMar>
            <w:top w:w="0" w:type="dxa"/>
            <w:left w:w="108" w:type="dxa"/>
            <w:bottom w:w="0" w:type="dxa"/>
            <w:right w:w="108" w:type="dxa"/>
          </w:tblCellMar>
        </w:tblPrEx>
        <w:trPr>
          <w:trHeight w:val="285" w:hRule="atLeast"/>
        </w:trPr>
        <w:tc>
          <w:tcPr>
            <w:tcW w:w="819" w:type="pct"/>
            <w:vMerge w:val="restart"/>
            <w:tcBorders>
              <w:top w:val="single" w:color="auto" w:sz="4" w:space="0"/>
              <w:left w:val="single" w:color="000000" w:sz="8" w:space="0"/>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BSi2-0.45</w:t>
            </w: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TM01</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720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515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9</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180-220</w:t>
            </w:r>
          </w:p>
        </w:tc>
      </w:tr>
      <w:tr>
        <w:tblPrEx>
          <w:tblCellMar>
            <w:top w:w="0" w:type="dxa"/>
            <w:left w:w="108" w:type="dxa"/>
            <w:bottom w:w="0" w:type="dxa"/>
            <w:right w:w="108" w:type="dxa"/>
          </w:tblCellMar>
        </w:tblPrEx>
        <w:trPr>
          <w:trHeight w:val="285"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TM02</w:t>
            </w:r>
          </w:p>
        </w:tc>
        <w:tc>
          <w:tcPr>
            <w:tcW w:w="816" w:type="pct"/>
            <w:tcBorders>
              <w:top w:val="nil"/>
              <w:left w:val="nil"/>
              <w:bottom w:val="single" w:color="000000" w:sz="8"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660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760</w:t>
            </w:r>
          </w:p>
        </w:tc>
        <w:tc>
          <w:tcPr>
            <w:tcW w:w="1112" w:type="pct"/>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585</w:t>
            </w:r>
          </w:p>
        </w:tc>
        <w:tc>
          <w:tcPr>
            <w:tcW w:w="879" w:type="pct"/>
            <w:tcBorders>
              <w:top w:val="nil"/>
              <w:left w:val="nil"/>
              <w:bottom w:val="single" w:color="000000" w:sz="8"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190-230</w:t>
            </w:r>
          </w:p>
        </w:tc>
      </w:tr>
      <w:tr>
        <w:tblPrEx>
          <w:tblCellMar>
            <w:top w:w="0" w:type="dxa"/>
            <w:left w:w="108" w:type="dxa"/>
            <w:bottom w:w="0" w:type="dxa"/>
            <w:right w:w="108" w:type="dxa"/>
          </w:tblCellMar>
        </w:tblPrEx>
        <w:trPr>
          <w:trHeight w:val="285" w:hRule="atLeast"/>
        </w:trPr>
        <w:tc>
          <w:tcPr>
            <w:tcW w:w="819" w:type="pct"/>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nil"/>
              <w:left w:val="nil"/>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TM03</w:t>
            </w:r>
          </w:p>
        </w:tc>
        <w:tc>
          <w:tcPr>
            <w:tcW w:w="816" w:type="pct"/>
            <w:tcBorders>
              <w:top w:val="nil"/>
              <w:left w:val="nil"/>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720</w:t>
            </w: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825</w:t>
            </w:r>
          </w:p>
        </w:tc>
        <w:tc>
          <w:tcPr>
            <w:tcW w:w="1112" w:type="pct"/>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655</w:t>
            </w:r>
          </w:p>
        </w:tc>
        <w:tc>
          <w:tcPr>
            <w:tcW w:w="879" w:type="pct"/>
            <w:tcBorders>
              <w:top w:val="nil"/>
              <w:left w:val="nil"/>
              <w:bottom w:val="single" w:color="auto" w:sz="4" w:space="0"/>
              <w:right w:val="nil"/>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3</w:t>
            </w:r>
          </w:p>
        </w:tc>
        <w:tc>
          <w:tcPr>
            <w:tcW w:w="728"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200-240</w:t>
            </w:r>
          </w:p>
        </w:tc>
      </w:tr>
      <w:tr>
        <w:tblPrEx>
          <w:tblCellMar>
            <w:top w:w="0" w:type="dxa"/>
            <w:left w:w="108" w:type="dxa"/>
            <w:bottom w:w="0" w:type="dxa"/>
            <w:right w:w="108" w:type="dxa"/>
          </w:tblCellMar>
        </w:tblPrEx>
        <w:trPr>
          <w:trHeight w:val="270" w:hRule="atLeast"/>
        </w:trPr>
        <w:tc>
          <w:tcPr>
            <w:tcW w:w="819" w:type="pct"/>
            <w:vMerge w:val="continue"/>
            <w:tcBorders>
              <w:top w:val="single" w:color="auto" w:sz="4" w:space="0"/>
              <w:left w:val="single" w:color="000000" w:sz="8" w:space="0"/>
              <w:bottom w:val="single" w:color="auto" w:sz="4" w:space="0"/>
              <w:right w:val="single" w:color="auto" w:sz="4" w:space="0"/>
            </w:tcBorders>
            <w:noWrap w:val="0"/>
            <w:vAlign w:val="center"/>
          </w:tcPr>
          <w:p>
            <w:pPr>
              <w:jc w:val="center"/>
              <w:rPr>
                <w:b w:val="0"/>
                <w:bCs w:val="0"/>
                <w:color w:val="000000" w:themeColor="text1"/>
                <w:sz w:val="18"/>
                <w:szCs w:val="18"/>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TM04</w:t>
            </w:r>
          </w:p>
        </w:tc>
        <w:tc>
          <w:tcPr>
            <w:tcW w:w="816" w:type="pct"/>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760</w:t>
            </w:r>
          </w:p>
        </w:tc>
        <w:tc>
          <w:tcPr>
            <w:tcW w:w="1112" w:type="pct"/>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hint="eastAsia" w:ascii="宋体" w:hAnsi="宋体" w:cs="宋体"/>
                <w:b w:val="0"/>
                <w:bCs w:val="0"/>
                <w:color w:val="000000" w:themeColor="text1"/>
                <w:sz w:val="18"/>
                <w:szCs w:val="18"/>
                <w14:textFill>
                  <w14:solidFill>
                    <w14:schemeClr w14:val="tx1"/>
                  </w14:solidFill>
                </w14:textFill>
              </w:rPr>
            </w:pPr>
            <w:r>
              <w:rPr>
                <w:rStyle w:val="32"/>
                <w:rFonts w:hint="default"/>
                <w:b w:val="0"/>
                <w:bCs w:val="0"/>
                <w:color w:val="000000" w:themeColor="text1"/>
                <w:lang w:bidi="ar"/>
                <w14:textFill>
                  <w14:solidFill>
                    <w14:schemeClr w14:val="tx1"/>
                  </w14:solidFill>
                </w14:textFill>
              </w:rPr>
              <w:t>≥</w:t>
            </w:r>
            <w:r>
              <w:rPr>
                <w:b w:val="0"/>
                <w:bCs w:val="0"/>
                <w:color w:val="000000" w:themeColor="text1"/>
                <w:sz w:val="18"/>
                <w:szCs w:val="18"/>
                <w:lang w:bidi="ar"/>
                <w14:textFill>
                  <w14:solidFill>
                    <w14:schemeClr w14:val="tx1"/>
                  </w14:solidFill>
                </w14:textFill>
              </w:rPr>
              <w:t>685</w:t>
            </w:r>
          </w:p>
        </w:tc>
        <w:tc>
          <w:tcPr>
            <w:tcW w:w="879" w:type="pct"/>
            <w:tcBorders>
              <w:top w:val="single" w:color="auto" w:sz="4" w:space="0"/>
              <w:left w:val="nil"/>
              <w:bottom w:val="single" w:color="auto" w:sz="4" w:space="0"/>
              <w:right w:val="nil"/>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c>
          <w:tcPr>
            <w:tcW w:w="728" w:type="pct"/>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b w:val="0"/>
                <w:bCs w:val="0"/>
                <w:color w:val="000000" w:themeColor="text1"/>
                <w:sz w:val="18"/>
                <w:szCs w:val="18"/>
                <w14:textFill>
                  <w14:solidFill>
                    <w14:schemeClr w14:val="tx1"/>
                  </w14:solidFill>
                </w14:textFill>
              </w:rPr>
            </w:pPr>
            <w:r>
              <w:rPr>
                <w:b w:val="0"/>
                <w:bCs w:val="0"/>
                <w:color w:val="000000" w:themeColor="text1"/>
                <w:sz w:val="18"/>
                <w:szCs w:val="18"/>
                <w:lang w:bidi="ar"/>
                <w14:textFill>
                  <w14:solidFill>
                    <w14:schemeClr w14:val="tx1"/>
                  </w14:solidFill>
                </w14:textFill>
              </w:rPr>
              <w:t>--</w:t>
            </w:r>
          </w:p>
        </w:tc>
      </w:tr>
    </w:tbl>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58</w:t>
      </w:r>
      <w:r>
        <w:rPr>
          <w:rFonts w:hint="eastAsia"/>
        </w:rPr>
        <w:fldChar w:fldCharType="end"/>
      </w:r>
      <w:r>
        <w:rPr>
          <w:rFonts w:hint="eastAsia"/>
        </w:rPr>
        <w:t xml:space="preserve"> GB/T2059－2017力学性能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529"/>
        <w:gridCol w:w="2283"/>
        <w:gridCol w:w="210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牌号</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状态</w:t>
            </w:r>
          </w:p>
        </w:tc>
        <w:tc>
          <w:tcPr>
            <w:tcW w:w="1229"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抗拉强度R</w:t>
            </w:r>
            <w:r>
              <w:rPr>
                <w:rFonts w:hint="eastAsia" w:ascii="宋体" w:hAnsi="宋体" w:eastAsia="宋体" w:cs="宋体"/>
                <w:color w:val="000000" w:themeColor="text1"/>
                <w:sz w:val="21"/>
                <w:szCs w:val="21"/>
                <w:vertAlign w:val="subscript"/>
                <w14:textFill>
                  <w14:solidFill>
                    <w14:schemeClr w14:val="tx1"/>
                  </w14:solidFill>
                </w14:textFill>
              </w:rPr>
              <w:t>m</w:t>
            </w:r>
            <w:r>
              <w:rPr>
                <w:rFonts w:hint="eastAsia" w:ascii="宋体" w:hAnsi="宋体" w:eastAsia="宋体" w:cs="宋体"/>
                <w:color w:val="000000" w:themeColor="text1"/>
                <w:sz w:val="21"/>
                <w:szCs w:val="21"/>
                <w14:textFill>
                  <w14:solidFill>
                    <w14:schemeClr w14:val="tx1"/>
                  </w14:solidFill>
                </w14:textFill>
              </w:rPr>
              <w:t>/MPa</w:t>
            </w:r>
          </w:p>
        </w:tc>
        <w:tc>
          <w:tcPr>
            <w:tcW w:w="1132" w:type="pct"/>
            <w:vAlign w:val="center"/>
          </w:tcPr>
          <w:p>
            <w:pPr>
              <w:pStyle w:val="17"/>
              <w:spacing w:after="0"/>
              <w:ind w:firstLine="18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伸长率/％</w:t>
            </w:r>
          </w:p>
        </w:tc>
        <w:tc>
          <w:tcPr>
            <w:tcW w:w="1051" w:type="pct"/>
            <w:vAlign w:val="center"/>
          </w:tcPr>
          <w:p>
            <w:pPr>
              <w:pStyle w:val="17"/>
              <w:spacing w:after="0"/>
              <w:ind w:firstLine="18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维氏硬度HV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T2、TP2</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H01</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275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345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380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H85</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O60</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380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H80</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O60</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w:t>
            </w:r>
          </w:p>
        </w:tc>
        <w:tc>
          <w:tcPr>
            <w:tcW w:w="1051"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≥390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051"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H70、H68</w:t>
            </w:r>
          </w:p>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H65</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O60</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H01</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410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460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540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620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H08</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≥570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H63</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O60</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470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630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≥585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QSn4-0.3</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O60</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1051"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690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051"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≥635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051"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QSn6.5-0.1</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O60</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H01</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390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510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490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610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590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690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635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720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H08</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≥690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QSn6.5-0.4</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O60</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1051"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690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1051"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≥665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051"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QSn8-0.3</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O60</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H01</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390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510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490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610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590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705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685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785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H08</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≥735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BZn18-18</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O60</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≥385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H01</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500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580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BZn18-26</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H01</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≥475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650</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≥645</w:t>
            </w:r>
          </w:p>
        </w:tc>
        <w:tc>
          <w:tcPr>
            <w:tcW w:w="113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105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≥190</w:t>
            </w:r>
          </w:p>
        </w:tc>
      </w:tr>
    </w:tbl>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59</w:t>
      </w:r>
      <w:r>
        <w:rPr>
          <w:rFonts w:hint="eastAsia"/>
        </w:rPr>
        <w:fldChar w:fldCharType="end"/>
      </w:r>
      <w:r>
        <w:rPr>
          <w:rFonts w:hint="eastAsia"/>
          <w:lang w:val="en-US" w:eastAsia="zh-CN"/>
        </w:rPr>
        <w:t xml:space="preserve"> </w:t>
      </w:r>
      <w:r>
        <w:rPr>
          <w:rFonts w:hint="eastAsia"/>
        </w:rPr>
        <w:t>GB/T26007-2017力学性能</w:t>
      </w:r>
    </w:p>
    <w:tbl>
      <w:tblPr>
        <w:tblStyle w:val="19"/>
        <w:tblW w:w="4948" w:type="pct"/>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autofit"/>
        <w:tblCellMar>
          <w:top w:w="0" w:type="dxa"/>
          <w:left w:w="108" w:type="dxa"/>
          <w:bottom w:w="0" w:type="dxa"/>
          <w:right w:w="108" w:type="dxa"/>
        </w:tblCellMar>
      </w:tblPr>
      <w:tblGrid>
        <w:gridCol w:w="1372"/>
        <w:gridCol w:w="1506"/>
        <w:gridCol w:w="1431"/>
        <w:gridCol w:w="1576"/>
        <w:gridCol w:w="1434"/>
        <w:gridCol w:w="1872"/>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74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牌号</w:t>
            </w:r>
          </w:p>
        </w:tc>
        <w:tc>
          <w:tcPr>
            <w:tcW w:w="81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状态</w:t>
            </w:r>
          </w:p>
        </w:tc>
        <w:tc>
          <w:tcPr>
            <w:tcW w:w="77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抗拉强度</w:t>
            </w:r>
          </w:p>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RmN/mm</w:t>
            </w:r>
            <w:r>
              <w:rPr>
                <w:rFonts w:hint="eastAsia" w:ascii="宋体" w:hAnsi="宋体" w:eastAsia="宋体" w:cs="宋体"/>
                <w:color w:val="000000" w:themeColor="text1"/>
                <w:kern w:val="0"/>
                <w:sz w:val="21"/>
                <w:szCs w:val="21"/>
                <w:vertAlign w:val="superscript"/>
                <w14:textFill>
                  <w14:solidFill>
                    <w14:schemeClr w14:val="tx1"/>
                  </w14:solidFill>
                </w14:textFill>
              </w:rPr>
              <w:t>2</w:t>
            </w:r>
          </w:p>
        </w:tc>
        <w:tc>
          <w:tcPr>
            <w:tcW w:w="1637" w:type="pct"/>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伸长率A50mm/%</w:t>
            </w:r>
          </w:p>
        </w:tc>
        <w:tc>
          <w:tcPr>
            <w:tcW w:w="101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维氏硬度HV</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74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778"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57"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厚度</w:t>
            </w:r>
          </w:p>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0.1-0.25</w:t>
            </w:r>
          </w:p>
        </w:tc>
        <w:tc>
          <w:tcPr>
            <w:tcW w:w="77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厚度</w:t>
            </w:r>
          </w:p>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＞0.25-1.0</w:t>
            </w:r>
          </w:p>
        </w:tc>
        <w:tc>
          <w:tcPr>
            <w:tcW w:w="1018"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H63</w:t>
            </w: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H01</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430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19</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23</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95</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H02</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419</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490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8</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H04</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480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560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H06</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640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170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restart"/>
            <w:tcBorders>
              <w:top w:val="nil"/>
              <w:left w:val="single" w:color="auto" w:sz="4" w:space="0"/>
              <w:bottom w:val="nil"/>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H65</w:t>
            </w: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H01</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430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19</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95</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H02</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419</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490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8</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H04</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480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560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H06</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640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170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H70</w:t>
            </w: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H01</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430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21</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95</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H02</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410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490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9</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H04</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480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560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H06</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640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170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H80</w:t>
            </w: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H01</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330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410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14</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H02</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380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460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7</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10</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110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H04</w:t>
            </w:r>
          </w:p>
        </w:tc>
        <w:tc>
          <w:tcPr>
            <w:tcW w:w="77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440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530</w:t>
            </w:r>
          </w:p>
        </w:tc>
        <w:tc>
          <w:tcPr>
            <w:tcW w:w="857"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w:t>
            </w:r>
          </w:p>
        </w:tc>
        <w:tc>
          <w:tcPr>
            <w:tcW w:w="77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w:t>
            </w:r>
          </w:p>
        </w:tc>
        <w:tc>
          <w:tcPr>
            <w:tcW w:w="101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130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H06</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510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155</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H85</w:t>
            </w:r>
          </w:p>
        </w:tc>
        <w:tc>
          <w:tcPr>
            <w:tcW w:w="81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H01</w:t>
            </w:r>
          </w:p>
        </w:tc>
        <w:tc>
          <w:tcPr>
            <w:tcW w:w="77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300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370</w:t>
            </w:r>
          </w:p>
        </w:tc>
        <w:tc>
          <w:tcPr>
            <w:tcW w:w="857"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16</w:t>
            </w:r>
          </w:p>
        </w:tc>
        <w:tc>
          <w:tcPr>
            <w:tcW w:w="77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20</w:t>
            </w:r>
          </w:p>
        </w:tc>
        <w:tc>
          <w:tcPr>
            <w:tcW w:w="101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85</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H02</w:t>
            </w:r>
          </w:p>
        </w:tc>
        <w:tc>
          <w:tcPr>
            <w:tcW w:w="77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420</w:t>
            </w:r>
          </w:p>
        </w:tc>
        <w:tc>
          <w:tcPr>
            <w:tcW w:w="857"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8</w:t>
            </w:r>
          </w:p>
        </w:tc>
        <w:tc>
          <w:tcPr>
            <w:tcW w:w="77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12</w:t>
            </w:r>
          </w:p>
        </w:tc>
        <w:tc>
          <w:tcPr>
            <w:tcW w:w="101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105</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H04</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410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490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125</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H06</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480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560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restart"/>
            <w:tcBorders>
              <w:top w:val="single" w:color="auto" w:sz="4" w:space="0"/>
              <w:left w:val="single" w:color="auto" w:sz="4" w:space="0"/>
              <w:bottom w:val="nil"/>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QSn4-0.3</w:t>
            </w: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H01</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390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490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11</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13</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115</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H02</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480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570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H04</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540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630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170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H06</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610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270" w:hRule="atLeast"/>
          <w:jc w:val="center"/>
        </w:trPr>
        <w:tc>
          <w:tcPr>
            <w:tcW w:w="746" w:type="pct"/>
            <w:vMerge w:val="restart"/>
            <w:tcBorders>
              <w:top w:val="single" w:color="000000"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QSn6.5-0.1</w:t>
            </w:r>
          </w:p>
        </w:tc>
        <w:tc>
          <w:tcPr>
            <w:tcW w:w="81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H01</w:t>
            </w:r>
          </w:p>
        </w:tc>
        <w:tc>
          <w:tcPr>
            <w:tcW w:w="77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420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520</w:t>
            </w:r>
          </w:p>
        </w:tc>
        <w:tc>
          <w:tcPr>
            <w:tcW w:w="85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17</w:t>
            </w:r>
          </w:p>
        </w:tc>
        <w:tc>
          <w:tcPr>
            <w:tcW w:w="77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20</w:t>
            </w:r>
          </w:p>
        </w:tc>
        <w:tc>
          <w:tcPr>
            <w:tcW w:w="101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125</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H02</w:t>
            </w:r>
          </w:p>
        </w:tc>
        <w:tc>
          <w:tcPr>
            <w:tcW w:w="77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500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590</w:t>
            </w:r>
          </w:p>
        </w:tc>
        <w:tc>
          <w:tcPr>
            <w:tcW w:w="857"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8</w:t>
            </w:r>
          </w:p>
        </w:tc>
        <w:tc>
          <w:tcPr>
            <w:tcW w:w="77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10</w:t>
            </w:r>
          </w:p>
        </w:tc>
        <w:tc>
          <w:tcPr>
            <w:tcW w:w="101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160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H04</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560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650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7</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180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H06</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640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730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200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QSn8-0.3</w:t>
            </w:r>
          </w:p>
        </w:tc>
        <w:tc>
          <w:tcPr>
            <w:tcW w:w="81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H01</w:t>
            </w:r>
          </w:p>
        </w:tc>
        <w:tc>
          <w:tcPr>
            <w:tcW w:w="77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450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550</w:t>
            </w:r>
          </w:p>
        </w:tc>
        <w:tc>
          <w:tcPr>
            <w:tcW w:w="85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20</w:t>
            </w:r>
          </w:p>
        </w:tc>
        <w:tc>
          <w:tcPr>
            <w:tcW w:w="77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23</w:t>
            </w:r>
          </w:p>
        </w:tc>
        <w:tc>
          <w:tcPr>
            <w:tcW w:w="101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135</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H02</w:t>
            </w:r>
          </w:p>
        </w:tc>
        <w:tc>
          <w:tcPr>
            <w:tcW w:w="77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540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630</w:t>
            </w:r>
          </w:p>
        </w:tc>
        <w:tc>
          <w:tcPr>
            <w:tcW w:w="857"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13</w:t>
            </w:r>
          </w:p>
        </w:tc>
        <w:tc>
          <w:tcPr>
            <w:tcW w:w="77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15</w:t>
            </w:r>
          </w:p>
        </w:tc>
        <w:tc>
          <w:tcPr>
            <w:tcW w:w="101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170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H04</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600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690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7</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190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H06</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660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750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4</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210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H08</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740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270" w:hRule="atLeast"/>
          <w:jc w:val="center"/>
        </w:trPr>
        <w:tc>
          <w:tcPr>
            <w:tcW w:w="746" w:type="pct"/>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BZn18-18</w:t>
            </w: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H02</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500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590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160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H04</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580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670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180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H06</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640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730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200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BZn18-26</w:t>
            </w: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H02</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540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630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5</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170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H04</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600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700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190</w:t>
            </w:r>
            <w:r>
              <w:rPr>
                <w:rFonts w:hint="default" w:ascii="宋体" w:hAnsi="宋体" w:eastAsia="宋体" w:cs="宋体"/>
                <w:color w:val="000000" w:themeColor="text1"/>
                <w:kern w:val="0"/>
                <w:sz w:val="21"/>
                <w:szCs w:val="21"/>
                <w:lang w:val="en-US"/>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jc w:val="center"/>
        </w:trPr>
        <w:tc>
          <w:tcPr>
            <w:tcW w:w="7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1"/>
                <w:szCs w:val="21"/>
                <w14:textFill>
                  <w14:solidFill>
                    <w14:schemeClr w14:val="tx1"/>
                  </w14:solidFill>
                </w14:textFill>
              </w:rPr>
            </w:pPr>
          </w:p>
        </w:tc>
        <w:tc>
          <w:tcPr>
            <w:tcW w:w="81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H06</w:t>
            </w:r>
          </w:p>
        </w:tc>
        <w:tc>
          <w:tcPr>
            <w:tcW w:w="77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700</w:t>
            </w:r>
          </w:p>
        </w:tc>
        <w:tc>
          <w:tcPr>
            <w:tcW w:w="857"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779"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tc>
        <w:tc>
          <w:tcPr>
            <w:tcW w:w="1018"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220</w:t>
            </w:r>
          </w:p>
        </w:tc>
      </w:tr>
    </w:tbl>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60</w:t>
      </w:r>
      <w:r>
        <w:rPr>
          <w:rFonts w:hint="eastAsia"/>
        </w:rPr>
        <w:fldChar w:fldCharType="end"/>
      </w:r>
      <w:r>
        <w:rPr>
          <w:rFonts w:hint="eastAsia"/>
        </w:rPr>
        <w:t xml:space="preserve">  EN1758:1998力学性能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1596"/>
        <w:gridCol w:w="2164"/>
        <w:gridCol w:w="1897"/>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8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牌号</w:t>
            </w:r>
          </w:p>
        </w:tc>
        <w:tc>
          <w:tcPr>
            <w:tcW w:w="859"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状态</w:t>
            </w:r>
          </w:p>
        </w:tc>
        <w:tc>
          <w:tcPr>
            <w:tcW w:w="1165"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抗拉强度R</w:t>
            </w:r>
            <w:r>
              <w:rPr>
                <w:rFonts w:hint="eastAsia" w:ascii="宋体" w:hAnsi="宋体" w:eastAsia="宋体" w:cs="宋体"/>
                <w:color w:val="000000" w:themeColor="text1"/>
                <w:sz w:val="21"/>
                <w:szCs w:val="21"/>
                <w:vertAlign w:val="subscript"/>
                <w14:textFill>
                  <w14:solidFill>
                    <w14:schemeClr w14:val="tx1"/>
                  </w14:solidFill>
                </w14:textFill>
              </w:rPr>
              <w:t>m</w:t>
            </w:r>
            <w:r>
              <w:rPr>
                <w:rFonts w:hint="eastAsia" w:ascii="宋体" w:hAnsi="宋体" w:eastAsia="宋体" w:cs="宋体"/>
                <w:color w:val="000000" w:themeColor="text1"/>
                <w:sz w:val="21"/>
                <w:szCs w:val="21"/>
                <w14:textFill>
                  <w14:solidFill>
                    <w14:schemeClr w14:val="tx1"/>
                  </w14:solidFill>
                </w14:textFill>
              </w:rPr>
              <w:t>/MPa</w:t>
            </w:r>
          </w:p>
        </w:tc>
        <w:tc>
          <w:tcPr>
            <w:tcW w:w="102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伸长率A</w:t>
            </w:r>
            <w:r>
              <w:rPr>
                <w:rFonts w:hint="eastAsia" w:ascii="宋体" w:hAnsi="宋体" w:eastAsia="宋体" w:cs="宋体"/>
                <w:color w:val="000000" w:themeColor="text1"/>
                <w:sz w:val="21"/>
                <w:szCs w:val="21"/>
                <w:vertAlign w:val="subscript"/>
                <w14:textFill>
                  <w14:solidFill>
                    <w14:schemeClr w14:val="tx1"/>
                  </w14:solidFill>
                </w14:textFill>
              </w:rPr>
              <w:t>50</w:t>
            </w:r>
            <w:r>
              <w:rPr>
                <w:rFonts w:hint="eastAsia" w:ascii="宋体" w:hAnsi="宋体" w:eastAsia="宋体" w:cs="宋体"/>
                <w:color w:val="000000" w:themeColor="text1"/>
                <w:sz w:val="21"/>
                <w:szCs w:val="21"/>
                <w14:textFill>
                  <w14:solidFill>
                    <w14:schemeClr w14:val="tx1"/>
                  </w14:solidFill>
                </w14:textFill>
              </w:rPr>
              <w:t>mm/%</w:t>
            </w:r>
          </w:p>
        </w:tc>
        <w:tc>
          <w:tcPr>
            <w:tcW w:w="1171"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82" w:type="pct"/>
            <w:vMerge w:val="restart"/>
            <w:vAlign w:val="center"/>
          </w:tcPr>
          <w:p>
            <w:pPr>
              <w:snapToGrid w:val="0"/>
              <w:ind w:firstLine="130" w:firstLineChars="62"/>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CuSn0.15</w:t>
            </w:r>
          </w:p>
        </w:tc>
        <w:tc>
          <w:tcPr>
            <w:tcW w:w="859"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R250</w:t>
            </w:r>
          </w:p>
        </w:tc>
        <w:tc>
          <w:tcPr>
            <w:tcW w:w="1165"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320</w:t>
            </w:r>
          </w:p>
        </w:tc>
        <w:tc>
          <w:tcPr>
            <w:tcW w:w="102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1171"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82" w:type="pct"/>
            <w:vMerge w:val="continue"/>
            <w:vAlign w:val="center"/>
          </w:tcPr>
          <w:p>
            <w:pPr>
              <w:snapToGrid w:val="0"/>
              <w:ind w:firstLine="130" w:firstLineChars="62"/>
              <w:jc w:val="center"/>
              <w:rPr>
                <w:rFonts w:hint="eastAsia" w:ascii="宋体" w:hAnsi="宋体" w:eastAsia="宋体" w:cs="宋体"/>
                <w:color w:val="000000" w:themeColor="text1"/>
                <w:sz w:val="21"/>
                <w:szCs w:val="21"/>
                <w14:textFill>
                  <w14:solidFill>
                    <w14:schemeClr w14:val="tx1"/>
                  </w14:solidFill>
                </w14:textFill>
              </w:rPr>
            </w:pPr>
          </w:p>
        </w:tc>
        <w:tc>
          <w:tcPr>
            <w:tcW w:w="859"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R300</w:t>
            </w:r>
          </w:p>
        </w:tc>
        <w:tc>
          <w:tcPr>
            <w:tcW w:w="1165"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370</w:t>
            </w:r>
          </w:p>
        </w:tc>
        <w:tc>
          <w:tcPr>
            <w:tcW w:w="102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1171"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82" w:type="pct"/>
            <w:vMerge w:val="continue"/>
            <w:vAlign w:val="center"/>
          </w:tcPr>
          <w:p>
            <w:pPr>
              <w:snapToGrid w:val="0"/>
              <w:ind w:firstLine="130" w:firstLineChars="62"/>
              <w:jc w:val="center"/>
              <w:rPr>
                <w:rFonts w:hint="eastAsia" w:ascii="宋体" w:hAnsi="宋体" w:eastAsia="宋体" w:cs="宋体"/>
                <w:color w:val="000000" w:themeColor="text1"/>
                <w:sz w:val="21"/>
                <w:szCs w:val="21"/>
                <w14:textFill>
                  <w14:solidFill>
                    <w14:schemeClr w14:val="tx1"/>
                  </w14:solidFill>
                </w14:textFill>
              </w:rPr>
            </w:pPr>
          </w:p>
        </w:tc>
        <w:tc>
          <w:tcPr>
            <w:tcW w:w="859"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R360</w:t>
            </w:r>
          </w:p>
        </w:tc>
        <w:tc>
          <w:tcPr>
            <w:tcW w:w="1165"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430</w:t>
            </w:r>
          </w:p>
        </w:tc>
        <w:tc>
          <w:tcPr>
            <w:tcW w:w="102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171"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82" w:type="pct"/>
            <w:vMerge w:val="continue"/>
            <w:vAlign w:val="center"/>
          </w:tcPr>
          <w:p>
            <w:pPr>
              <w:snapToGrid w:val="0"/>
              <w:ind w:firstLine="130" w:firstLineChars="62"/>
              <w:jc w:val="center"/>
              <w:rPr>
                <w:rFonts w:hint="eastAsia" w:ascii="宋体" w:hAnsi="宋体" w:eastAsia="宋体" w:cs="宋体"/>
                <w:color w:val="000000" w:themeColor="text1"/>
                <w:sz w:val="21"/>
                <w:szCs w:val="21"/>
                <w14:textFill>
                  <w14:solidFill>
                    <w14:schemeClr w14:val="tx1"/>
                  </w14:solidFill>
                </w14:textFill>
              </w:rPr>
            </w:pPr>
          </w:p>
        </w:tc>
        <w:tc>
          <w:tcPr>
            <w:tcW w:w="859"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R420</w:t>
            </w:r>
          </w:p>
        </w:tc>
        <w:tc>
          <w:tcPr>
            <w:tcW w:w="1165"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490</w:t>
            </w:r>
          </w:p>
        </w:tc>
        <w:tc>
          <w:tcPr>
            <w:tcW w:w="1021"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171"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140</w:t>
            </w:r>
          </w:p>
        </w:tc>
      </w:tr>
    </w:tbl>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61</w:t>
      </w:r>
      <w:r>
        <w:rPr>
          <w:rFonts w:hint="eastAsia"/>
        </w:rPr>
        <w:fldChar w:fldCharType="end"/>
      </w:r>
      <w:r>
        <w:rPr>
          <w:rFonts w:hint="eastAsia"/>
        </w:rPr>
        <w:t xml:space="preserve"> STMB888－2019力学性能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529"/>
        <w:gridCol w:w="2281"/>
        <w:gridCol w:w="210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牌号</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状态</w:t>
            </w:r>
          </w:p>
        </w:tc>
        <w:tc>
          <w:tcPr>
            <w:tcW w:w="122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抗拉强度R</w:t>
            </w:r>
            <w:r>
              <w:rPr>
                <w:rFonts w:hint="eastAsia" w:ascii="宋体" w:hAnsi="宋体" w:eastAsia="宋体" w:cs="宋体"/>
                <w:color w:val="000000" w:themeColor="text1"/>
                <w:sz w:val="21"/>
                <w:szCs w:val="21"/>
                <w:vertAlign w:val="subscript"/>
                <w14:textFill>
                  <w14:solidFill>
                    <w14:schemeClr w14:val="tx1"/>
                  </w14:solidFill>
                </w14:textFill>
              </w:rPr>
              <w:t>m</w:t>
            </w:r>
            <w:r>
              <w:rPr>
                <w:rFonts w:hint="eastAsia" w:ascii="宋体" w:hAnsi="宋体" w:eastAsia="宋体" w:cs="宋体"/>
                <w:color w:val="000000" w:themeColor="text1"/>
                <w:sz w:val="21"/>
                <w:szCs w:val="21"/>
                <w14:textFill>
                  <w14:solidFill>
                    <w14:schemeClr w14:val="tx1"/>
                  </w14:solidFill>
                </w14:textFill>
              </w:rPr>
              <w:t>/MPa</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规定塑性延伸强度R</w:t>
            </w:r>
            <w:r>
              <w:rPr>
                <w:rFonts w:hint="eastAsia" w:ascii="宋体" w:hAnsi="宋体" w:eastAsia="宋体" w:cs="宋体"/>
                <w:color w:val="000000" w:themeColor="text1"/>
                <w:sz w:val="21"/>
                <w:szCs w:val="21"/>
                <w:vertAlign w:val="subscript"/>
                <w14:textFill>
                  <w14:solidFill>
                    <w14:schemeClr w14:val="tx1"/>
                  </w14:solidFill>
                </w14:textFill>
              </w:rPr>
              <w:t>p0.2</w:t>
            </w:r>
            <w:r>
              <w:rPr>
                <w:rFonts w:hint="eastAsia" w:ascii="宋体" w:hAnsi="宋体" w:eastAsia="宋体" w:cs="宋体"/>
                <w:color w:val="000000" w:themeColor="text1"/>
                <w:sz w:val="21"/>
                <w:szCs w:val="21"/>
                <w14:textFill>
                  <w14:solidFill>
                    <w14:schemeClr w14:val="tx1"/>
                  </w14:solidFill>
                </w14:textFill>
              </w:rPr>
              <w:t>/MPa</w:t>
            </w:r>
          </w:p>
        </w:tc>
        <w:tc>
          <w:tcPr>
            <w:tcW w:w="1050" w:type="pct"/>
            <w:vAlign w:val="center"/>
          </w:tcPr>
          <w:p>
            <w:pPr>
              <w:pStyle w:val="17"/>
              <w:spacing w:after="0"/>
              <w:ind w:firstLine="18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伸长率/％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C19010</w:t>
            </w: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TM03</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520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TM04</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490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560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TM06</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590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TM08</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≥580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C19400</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435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485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≥365</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505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H08</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525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H10</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550</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≥485</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C19700</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435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485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≥365</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505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H08</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525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H10</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550</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≥485</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C19210</w:t>
            </w: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H01</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365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410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H03</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425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385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455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480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H08</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510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H10</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C42200</w:t>
            </w: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H01</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395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450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H03</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495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545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585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≥495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H08</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565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635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≥530</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H10</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≥565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C42500</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H01</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405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395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475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H03</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510</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≥375</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565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≥430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605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H08</w:t>
            </w:r>
          </w:p>
        </w:tc>
        <w:tc>
          <w:tcPr>
            <w:tcW w:w="122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580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650</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≥545</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H10</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≥635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≥585</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C51180</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2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570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675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2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670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770</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≥640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2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705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805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≥675</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H08</w:t>
            </w:r>
          </w:p>
        </w:tc>
        <w:tc>
          <w:tcPr>
            <w:tcW w:w="122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825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≥710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C70250</w:t>
            </w: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TM00</w:t>
            </w:r>
          </w:p>
        </w:tc>
        <w:tc>
          <w:tcPr>
            <w:tcW w:w="122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620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760</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≥450</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TM02</w:t>
            </w:r>
          </w:p>
        </w:tc>
        <w:tc>
          <w:tcPr>
            <w:tcW w:w="122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825</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≥585</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TM03</w:t>
            </w:r>
          </w:p>
        </w:tc>
        <w:tc>
          <w:tcPr>
            <w:tcW w:w="122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690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860</w:t>
            </w:r>
          </w:p>
        </w:tc>
        <w:tc>
          <w:tcPr>
            <w:tcW w:w="113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≥655</w:t>
            </w:r>
          </w:p>
        </w:tc>
        <w:tc>
          <w:tcPr>
            <w:tcW w:w="10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C70260</w:t>
            </w: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TM01</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620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720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TM02</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620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760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≥585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TM03</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825</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82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TM04</w:t>
            </w:r>
          </w:p>
        </w:tc>
        <w:tc>
          <w:tcPr>
            <w:tcW w:w="1228"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860</w:t>
            </w:r>
          </w:p>
        </w:tc>
        <w:tc>
          <w:tcPr>
            <w:tcW w:w="1133"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≥685</w:t>
            </w:r>
          </w:p>
        </w:tc>
        <w:tc>
          <w:tcPr>
            <w:tcW w:w="1050"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tbl>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62</w:t>
      </w:r>
      <w:r>
        <w:rPr>
          <w:rFonts w:hint="eastAsia"/>
        </w:rPr>
        <w:fldChar w:fldCharType="end"/>
      </w:r>
      <w:r>
        <w:rPr>
          <w:rFonts w:hint="eastAsia"/>
        </w:rPr>
        <w:t xml:space="preserve"> STMB103-2019力学性能</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75"/>
        <w:gridCol w:w="2265"/>
        <w:gridCol w:w="2159"/>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64"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牌号</w:t>
            </w:r>
          </w:p>
        </w:tc>
        <w:tc>
          <w:tcPr>
            <w:tcW w:w="794"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状态</w:t>
            </w:r>
          </w:p>
        </w:tc>
        <w:tc>
          <w:tcPr>
            <w:tcW w:w="1219"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抗拉强度R</w:t>
            </w:r>
            <w:r>
              <w:rPr>
                <w:rFonts w:hint="eastAsia" w:ascii="宋体" w:hAnsi="宋体" w:eastAsia="宋体" w:cs="宋体"/>
                <w:color w:val="000000" w:themeColor="text1"/>
                <w:sz w:val="21"/>
                <w:szCs w:val="21"/>
                <w:vertAlign w:val="subscript"/>
                <w14:textFill>
                  <w14:solidFill>
                    <w14:schemeClr w14:val="tx1"/>
                  </w14:solidFill>
                </w14:textFill>
              </w:rPr>
              <w:t>m</w:t>
            </w:r>
            <w:r>
              <w:rPr>
                <w:rFonts w:hint="eastAsia" w:ascii="宋体" w:hAnsi="宋体" w:eastAsia="宋体" w:cs="宋体"/>
                <w:color w:val="000000" w:themeColor="text1"/>
                <w:sz w:val="21"/>
                <w:szCs w:val="21"/>
                <w14:textFill>
                  <w14:solidFill>
                    <w14:schemeClr w14:val="tx1"/>
                  </w14:solidFill>
                </w14:textFill>
              </w:rPr>
              <w:t>/MPa</w:t>
            </w:r>
          </w:p>
        </w:tc>
        <w:tc>
          <w:tcPr>
            <w:tcW w:w="1162"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HRB</w:t>
            </w:r>
          </w:p>
        </w:tc>
        <w:tc>
          <w:tcPr>
            <w:tcW w:w="1058"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HR30T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4" w:type="pct"/>
            <w:vMerge w:val="restart"/>
            <w:vAlign w:val="center"/>
          </w:tcPr>
          <w:p>
            <w:pPr>
              <w:snapToGrid w:val="0"/>
              <w:ind w:firstLine="130" w:firstLineChars="62"/>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C52400</w:t>
            </w:r>
          </w:p>
        </w:tc>
        <w:tc>
          <w:tcPr>
            <w:tcW w:w="794"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H02</w:t>
            </w:r>
          </w:p>
        </w:tc>
        <w:tc>
          <w:tcPr>
            <w:tcW w:w="121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625</w:t>
            </w:r>
          </w:p>
        </w:tc>
        <w:tc>
          <w:tcPr>
            <w:tcW w:w="116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78</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96</w:t>
            </w:r>
          </w:p>
        </w:tc>
        <w:tc>
          <w:tcPr>
            <w:tcW w:w="1058"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4" w:type="pct"/>
            <w:vMerge w:val="continue"/>
            <w:vAlign w:val="center"/>
          </w:tcPr>
          <w:p>
            <w:pPr>
              <w:snapToGrid w:val="0"/>
              <w:ind w:firstLine="130" w:firstLineChars="62"/>
              <w:jc w:val="center"/>
              <w:rPr>
                <w:rFonts w:hint="eastAsia" w:ascii="宋体" w:hAnsi="宋体" w:eastAsia="宋体" w:cs="宋体"/>
                <w:color w:val="000000" w:themeColor="text1"/>
                <w:sz w:val="21"/>
                <w:szCs w:val="21"/>
                <w14:textFill>
                  <w14:solidFill>
                    <w14:schemeClr w14:val="tx1"/>
                  </w14:solidFill>
                </w14:textFill>
              </w:rPr>
            </w:pPr>
          </w:p>
        </w:tc>
        <w:tc>
          <w:tcPr>
            <w:tcW w:w="794"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H04</w:t>
            </w:r>
          </w:p>
        </w:tc>
        <w:tc>
          <w:tcPr>
            <w:tcW w:w="121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750</w:t>
            </w:r>
          </w:p>
        </w:tc>
        <w:tc>
          <w:tcPr>
            <w:tcW w:w="116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92</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101</w:t>
            </w:r>
          </w:p>
        </w:tc>
        <w:tc>
          <w:tcPr>
            <w:tcW w:w="1058"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78</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4" w:type="pct"/>
            <w:vMerge w:val="continue"/>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p>
        </w:tc>
        <w:tc>
          <w:tcPr>
            <w:tcW w:w="794"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H06</w:t>
            </w:r>
          </w:p>
        </w:tc>
        <w:tc>
          <w:tcPr>
            <w:tcW w:w="1219"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740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840</w:t>
            </w:r>
          </w:p>
        </w:tc>
        <w:tc>
          <w:tcPr>
            <w:tcW w:w="116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98</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103</w:t>
            </w:r>
          </w:p>
        </w:tc>
        <w:tc>
          <w:tcPr>
            <w:tcW w:w="1058"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4" w:type="pct"/>
            <w:vMerge w:val="continue"/>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p>
        </w:tc>
        <w:tc>
          <w:tcPr>
            <w:tcW w:w="794"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H08</w:t>
            </w:r>
          </w:p>
        </w:tc>
        <w:tc>
          <w:tcPr>
            <w:tcW w:w="1219"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795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890</w:t>
            </w:r>
          </w:p>
        </w:tc>
        <w:tc>
          <w:tcPr>
            <w:tcW w:w="116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99</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104</w:t>
            </w:r>
          </w:p>
        </w:tc>
        <w:tc>
          <w:tcPr>
            <w:tcW w:w="1058"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81</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4" w:type="pct"/>
            <w:vMerge w:val="continue"/>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p>
        </w:tc>
        <w:tc>
          <w:tcPr>
            <w:tcW w:w="794"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H10</w:t>
            </w:r>
          </w:p>
        </w:tc>
        <w:tc>
          <w:tcPr>
            <w:tcW w:w="1219"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825</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915</w:t>
            </w:r>
          </w:p>
        </w:tc>
        <w:tc>
          <w:tcPr>
            <w:tcW w:w="1162"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106</w:t>
            </w:r>
          </w:p>
        </w:tc>
        <w:tc>
          <w:tcPr>
            <w:tcW w:w="1058" w:type="pct"/>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82</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86</w:t>
            </w:r>
          </w:p>
        </w:tc>
      </w:tr>
    </w:tbl>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63</w:t>
      </w:r>
      <w:r>
        <w:rPr>
          <w:rFonts w:hint="eastAsia"/>
        </w:rPr>
        <w:fldChar w:fldCharType="end"/>
      </w:r>
      <w:r>
        <w:rPr>
          <w:rFonts w:hint="eastAsia"/>
        </w:rPr>
        <w:t xml:space="preserve"> STMB194-2015力学性能</w:t>
      </w:r>
    </w:p>
    <w:tbl>
      <w:tblPr>
        <w:tblStyle w:val="1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6"/>
        <w:gridCol w:w="780"/>
        <w:gridCol w:w="1306"/>
        <w:gridCol w:w="1680"/>
        <w:gridCol w:w="1074"/>
        <w:gridCol w:w="1076"/>
        <w:gridCol w:w="1184"/>
        <w:gridCol w:w="1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595" w:type="pct"/>
            <w:vMerge w:val="restart"/>
            <w:vAlign w:val="center"/>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牌号</w:t>
            </w:r>
          </w:p>
        </w:tc>
        <w:tc>
          <w:tcPr>
            <w:tcW w:w="420" w:type="pct"/>
            <w:vMerge w:val="restart"/>
            <w:vAlign w:val="center"/>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状态</w:t>
            </w:r>
          </w:p>
        </w:tc>
        <w:tc>
          <w:tcPr>
            <w:tcW w:w="703" w:type="pct"/>
            <w:vMerge w:val="restar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抗拉强度R</w:t>
            </w:r>
            <w:r>
              <w:rPr>
                <w:rFonts w:hint="eastAsia" w:ascii="宋体" w:hAnsi="宋体" w:eastAsia="宋体" w:cs="宋体"/>
                <w:color w:val="000000" w:themeColor="text1"/>
                <w:sz w:val="21"/>
                <w:szCs w:val="21"/>
                <w:vertAlign w:val="subscript"/>
                <w14:textFill>
                  <w14:solidFill>
                    <w14:schemeClr w14:val="tx1"/>
                  </w14:solidFill>
                </w14:textFill>
              </w:rPr>
              <w:t>m</w:t>
            </w:r>
            <w:r>
              <w:rPr>
                <w:rFonts w:hint="eastAsia" w:ascii="宋体" w:hAnsi="宋体" w:eastAsia="宋体" w:cs="宋体"/>
                <w:color w:val="000000" w:themeColor="text1"/>
                <w:sz w:val="21"/>
                <w:szCs w:val="21"/>
                <w14:textFill>
                  <w14:solidFill>
                    <w14:schemeClr w14:val="tx1"/>
                  </w14:solidFill>
                </w14:textFill>
              </w:rPr>
              <w:t>/MPa</w:t>
            </w:r>
          </w:p>
        </w:tc>
        <w:tc>
          <w:tcPr>
            <w:tcW w:w="904" w:type="pct"/>
            <w:vMerge w:val="restar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规定非比例延伸强度R</w:t>
            </w:r>
            <w:r>
              <w:rPr>
                <w:rFonts w:hint="eastAsia" w:ascii="宋体" w:hAnsi="宋体" w:eastAsia="宋体" w:cs="宋体"/>
                <w:color w:val="000000" w:themeColor="text1"/>
                <w:sz w:val="21"/>
                <w:szCs w:val="21"/>
                <w:vertAlign w:val="subscript"/>
                <w14:textFill>
                  <w14:solidFill>
                    <w14:schemeClr w14:val="tx1"/>
                  </w14:solidFill>
                </w14:textFill>
              </w:rPr>
              <w:t>p0.2</w:t>
            </w:r>
            <w:r>
              <w:rPr>
                <w:rFonts w:hint="eastAsia" w:ascii="宋体" w:hAnsi="宋体" w:eastAsia="宋体" w:cs="宋体"/>
                <w:color w:val="000000" w:themeColor="text1"/>
                <w:sz w:val="21"/>
                <w:szCs w:val="21"/>
                <w14:textFill>
                  <w14:solidFill>
                    <w14:schemeClr w14:val="tx1"/>
                  </w14:solidFill>
                </w14:textFill>
              </w:rPr>
              <w:t>N/mm</w:t>
            </w:r>
            <w:r>
              <w:rPr>
                <w:rFonts w:hint="eastAsia" w:ascii="宋体" w:hAnsi="宋体" w:eastAsia="宋体" w:cs="宋体"/>
                <w:color w:val="000000" w:themeColor="text1"/>
                <w:sz w:val="21"/>
                <w:szCs w:val="21"/>
                <w:vertAlign w:val="superscript"/>
                <w14:textFill>
                  <w14:solidFill>
                    <w14:schemeClr w14:val="tx1"/>
                  </w14:solidFill>
                </w14:textFill>
              </w:rPr>
              <w:t>2</w:t>
            </w:r>
          </w:p>
        </w:tc>
        <w:tc>
          <w:tcPr>
            <w:tcW w:w="578" w:type="pct"/>
            <w:vMerge w:val="restar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伸长率</w:t>
            </w:r>
          </w:p>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vertAlign w:val="subscript"/>
                <w14:textFill>
                  <w14:solidFill>
                    <w14:schemeClr w14:val="tx1"/>
                  </w14:solidFill>
                </w14:textFill>
              </w:rPr>
              <w:t>50</w:t>
            </w:r>
            <w:r>
              <w:rPr>
                <w:rFonts w:hint="eastAsia" w:ascii="宋体" w:hAnsi="宋体" w:eastAsia="宋体" w:cs="宋体"/>
                <w:color w:val="000000" w:themeColor="text1"/>
                <w:sz w:val="21"/>
                <w:szCs w:val="21"/>
                <w14:textFill>
                  <w14:solidFill>
                    <w14:schemeClr w14:val="tx1"/>
                  </w14:solidFill>
                </w14:textFill>
              </w:rPr>
              <w:t>mm/%</w:t>
            </w:r>
          </w:p>
        </w:tc>
        <w:tc>
          <w:tcPr>
            <w:tcW w:w="1796" w:type="pct"/>
            <w:gridSpan w:val="3"/>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洛氏硬度值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595"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420"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703"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904"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578"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C标尺</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30N标尺</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15N标尺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restar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C17000</w:t>
            </w: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TM01</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830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550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760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TM02</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830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930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860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TM04</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930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1040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930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TM05</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1030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1100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970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TM06</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1070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1210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930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1140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restart"/>
            <w:vAlign w:val="center"/>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C17200</w:t>
            </w: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TM01</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830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550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760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TM02</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830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930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860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TM04</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930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1040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930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≥38</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TM05</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1030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1100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860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970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≥53</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TM06</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1070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1210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930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1170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≥53</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420"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TM08</w:t>
            </w:r>
          </w:p>
        </w:tc>
        <w:tc>
          <w:tcPr>
            <w:tcW w:w="703"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1210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1310</w:t>
            </w:r>
          </w:p>
        </w:tc>
        <w:tc>
          <w:tcPr>
            <w:tcW w:w="904"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1030</w:t>
            </w:r>
            <w:r>
              <w:rPr>
                <w:rFonts w:hint="default"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1240</w:t>
            </w:r>
          </w:p>
        </w:tc>
        <w:tc>
          <w:tcPr>
            <w:tcW w:w="578"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579"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w:t>
            </w:r>
          </w:p>
        </w:tc>
        <w:tc>
          <w:tcPr>
            <w:tcW w:w="637"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≥53</w:t>
            </w:r>
          </w:p>
        </w:tc>
        <w:tc>
          <w:tcPr>
            <w:tcW w:w="58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w:t>
            </w:r>
          </w:p>
        </w:tc>
      </w:tr>
    </w:tbl>
    <w:p>
      <w:pPr>
        <w:pStyle w:val="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64</w:t>
      </w:r>
      <w:r>
        <w:rPr>
          <w:rFonts w:hint="eastAsia"/>
        </w:rPr>
        <w:fldChar w:fldCharType="end"/>
      </w:r>
      <w:r>
        <w:rPr>
          <w:rFonts w:hint="eastAsia"/>
        </w:rPr>
        <w:t xml:space="preserve"> STMB422-2010力学性能</w:t>
      </w:r>
    </w:p>
    <w:tbl>
      <w:tblPr>
        <w:tblStyle w:val="1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5"/>
        <w:gridCol w:w="2322"/>
        <w:gridCol w:w="338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3"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牌号</w:t>
            </w:r>
          </w:p>
        </w:tc>
        <w:tc>
          <w:tcPr>
            <w:tcW w:w="125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状态</w:t>
            </w:r>
          </w:p>
        </w:tc>
        <w:tc>
          <w:tcPr>
            <w:tcW w:w="1825"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抗拉强度R</w:t>
            </w:r>
            <w:r>
              <w:rPr>
                <w:rFonts w:hint="eastAsia" w:ascii="宋体" w:hAnsi="宋体" w:eastAsia="宋体" w:cs="宋体"/>
                <w:color w:val="000000" w:themeColor="text1"/>
                <w:sz w:val="21"/>
                <w:szCs w:val="21"/>
                <w:vertAlign w:val="subscript"/>
                <w14:textFill>
                  <w14:solidFill>
                    <w14:schemeClr w14:val="tx1"/>
                  </w14:solidFill>
                </w14:textFill>
              </w:rPr>
              <w:t>m</w:t>
            </w:r>
            <w:r>
              <w:rPr>
                <w:rFonts w:hint="eastAsia" w:ascii="宋体" w:hAnsi="宋体" w:eastAsia="宋体" w:cs="宋体"/>
                <w:color w:val="000000" w:themeColor="text1"/>
                <w:sz w:val="21"/>
                <w:szCs w:val="21"/>
                <w14:textFill>
                  <w14:solidFill>
                    <w14:schemeClr w14:val="tx1"/>
                  </w14:solidFill>
                </w14:textFill>
              </w:rPr>
              <w:t>/MPa</w:t>
            </w:r>
          </w:p>
        </w:tc>
        <w:tc>
          <w:tcPr>
            <w:tcW w:w="1221"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伸长率A</w:t>
            </w:r>
            <w:r>
              <w:rPr>
                <w:rFonts w:hint="eastAsia" w:ascii="宋体" w:hAnsi="宋体" w:eastAsia="宋体" w:cs="宋体"/>
                <w:color w:val="000000" w:themeColor="text1"/>
                <w:sz w:val="21"/>
                <w:szCs w:val="21"/>
                <w:vertAlign w:val="subscript"/>
                <w14:textFill>
                  <w14:solidFill>
                    <w14:schemeClr w14:val="tx1"/>
                  </w14:solidFill>
                </w14:textFill>
              </w:rPr>
              <w:t>50</w:t>
            </w:r>
            <w:r>
              <w:rPr>
                <w:rFonts w:hint="eastAsia" w:ascii="宋体" w:hAnsi="宋体" w:eastAsia="宋体" w:cs="宋体"/>
                <w:color w:val="000000" w:themeColor="text1"/>
                <w:sz w:val="21"/>
                <w:szCs w:val="21"/>
                <w14:textFill>
                  <w14:solidFill>
                    <w14:schemeClr w14:val="tx1"/>
                  </w14:solidFill>
                </w14:textFill>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3" w:type="pct"/>
            <w:vMerge w:val="restart"/>
            <w:vAlign w:val="center"/>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C19020</w:t>
            </w:r>
          </w:p>
        </w:tc>
        <w:tc>
          <w:tcPr>
            <w:tcW w:w="125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HR02</w:t>
            </w:r>
          </w:p>
        </w:tc>
        <w:tc>
          <w:tcPr>
            <w:tcW w:w="1825"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≥435</w:t>
            </w:r>
          </w:p>
        </w:tc>
        <w:tc>
          <w:tcPr>
            <w:tcW w:w="122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3"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125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HR04</w:t>
            </w:r>
          </w:p>
        </w:tc>
        <w:tc>
          <w:tcPr>
            <w:tcW w:w="1825"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≥460</w:t>
            </w:r>
          </w:p>
        </w:tc>
        <w:tc>
          <w:tcPr>
            <w:tcW w:w="122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3"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125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HR06</w:t>
            </w:r>
          </w:p>
        </w:tc>
        <w:tc>
          <w:tcPr>
            <w:tcW w:w="1825"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≥505</w:t>
            </w:r>
          </w:p>
        </w:tc>
        <w:tc>
          <w:tcPr>
            <w:tcW w:w="122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3" w:type="pct"/>
            <w:vMerge w:val="continue"/>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p>
        </w:tc>
        <w:tc>
          <w:tcPr>
            <w:tcW w:w="1250" w:type="pct"/>
          </w:tcPr>
          <w:p>
            <w:pPr>
              <w:tabs>
                <w:tab w:val="left" w:pos="6120"/>
              </w:tabs>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HR08</w:t>
            </w:r>
          </w:p>
        </w:tc>
        <w:tc>
          <w:tcPr>
            <w:tcW w:w="1825"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≥510</w:t>
            </w:r>
          </w:p>
        </w:tc>
        <w:tc>
          <w:tcPr>
            <w:tcW w:w="122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bl>
    <w:p>
      <w:pPr>
        <w:tabs>
          <w:tab w:val="left" w:pos="7260"/>
        </w:tabs>
        <w:spacing w:line="360" w:lineRule="auto"/>
        <w:rPr>
          <w:rFonts w:hint="eastAsia" w:ascii="宋体" w:hAnsi="宋体" w:eastAsia="宋体" w:cs="宋体"/>
          <w:color w:val="000000" w:themeColor="text1"/>
          <w:sz w:val="21"/>
          <w:szCs w:val="21"/>
          <w14:textFill>
            <w14:solidFill>
              <w14:schemeClr w14:val="tx1"/>
            </w14:solidFill>
          </w14:textFill>
        </w:rPr>
      </w:pPr>
    </w:p>
    <w:p>
      <w:pPr>
        <w:pStyle w:val="7"/>
        <w:keepNext/>
        <w:keepLines/>
        <w:pageBreakBefore w:val="0"/>
        <w:widowControl w:val="0"/>
        <w:kinsoku/>
        <w:wordWrap/>
        <w:overflowPunct/>
        <w:topLinePunct w:val="0"/>
        <w:autoSpaceDE/>
        <w:autoSpaceDN/>
        <w:bidi w:val="0"/>
        <w:adjustRightInd/>
        <w:snapToGrid/>
        <w:spacing w:before="157" w:beforeLines="50" w:after="0"/>
        <w:textAlignment w:val="auto"/>
        <w:rPr>
          <w:rFonts w:hint="eastAsia"/>
        </w:rPr>
      </w:pPr>
      <w:r>
        <w:rPr>
          <w:rFonts w:hint="eastAsia"/>
        </w:rPr>
        <w:t>4、电性能</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需方如有要求并在合同中注明时，可进行电性能试验，本标准与ASTMB888-2019标准中导电率指标对比如表</w:t>
      </w:r>
      <w:r>
        <w:rPr>
          <w:rFonts w:hint="eastAsia"/>
          <w:lang w:val="en-US" w:eastAsia="zh-CN"/>
        </w:rPr>
        <w:t>65</w:t>
      </w:r>
      <w:r>
        <w:rPr>
          <w:rFonts w:hint="eastAsia"/>
        </w:rPr>
        <w:t>所示。</w:t>
      </w:r>
    </w:p>
    <w:p>
      <w:pPr>
        <w:pStyle w:val="9"/>
        <w:bidi w:val="0"/>
        <w:jc w:val="center"/>
        <w:rPr>
          <w:rFonts w:hint="eastAsia"/>
        </w:rPr>
      </w:pPr>
      <w:r>
        <w:rPr>
          <w:rFonts w:hint="eastAsia"/>
        </w:rPr>
        <w:t xml:space="preserve">表 </w:t>
      </w:r>
      <w:r>
        <w:rPr>
          <w:rFonts w:hint="eastAsia"/>
        </w:rPr>
        <w:fldChar w:fldCharType="begin"/>
      </w:r>
      <w:r>
        <w:rPr>
          <w:rFonts w:hint="eastAsia"/>
        </w:rPr>
        <w:instrText xml:space="preserve"> SEQ 表 \* ARABIC </w:instrText>
      </w:r>
      <w:r>
        <w:rPr>
          <w:rFonts w:hint="eastAsia"/>
        </w:rPr>
        <w:fldChar w:fldCharType="separate"/>
      </w:r>
      <w:r>
        <w:rPr>
          <w:rFonts w:hint="eastAsia"/>
        </w:rPr>
        <w:t>65</w:t>
      </w:r>
      <w:r>
        <w:rPr>
          <w:rFonts w:hint="eastAsia"/>
        </w:rPr>
        <w:fldChar w:fldCharType="end"/>
      </w:r>
      <w:r>
        <w:rPr>
          <w:rFonts w:hint="eastAsia"/>
        </w:rPr>
        <w:t>电性能对比</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1755"/>
        <w:gridCol w:w="2608"/>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51"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牌号</w:t>
            </w:r>
          </w:p>
        </w:tc>
        <w:tc>
          <w:tcPr>
            <w:tcW w:w="991" w:type="pct"/>
            <w:vMerge w:val="restar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代号</w:t>
            </w:r>
          </w:p>
        </w:tc>
        <w:tc>
          <w:tcPr>
            <w:tcW w:w="2957" w:type="pct"/>
            <w:gridSpan w:val="2"/>
            <w:vAlign w:val="center"/>
          </w:tcPr>
          <w:p>
            <w:pPr>
              <w:ind w:firstLine="42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20℃时导电率/（%IACS），不小于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51" w:type="pct"/>
            <w:vMerge w:val="continue"/>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991" w:type="pct"/>
            <w:vMerge w:val="continue"/>
          </w:tcPr>
          <w:p>
            <w:pPr>
              <w:jc w:val="center"/>
              <w:rPr>
                <w:rFonts w:hint="eastAsia" w:ascii="宋体" w:hAnsi="宋体" w:eastAsia="宋体" w:cs="宋体"/>
                <w:color w:val="000000" w:themeColor="text1"/>
                <w:sz w:val="21"/>
                <w:szCs w:val="21"/>
                <w14:textFill>
                  <w14:solidFill>
                    <w14:schemeClr w14:val="tx1"/>
                  </w14:solidFill>
                </w14:textFill>
              </w:rPr>
            </w:pPr>
          </w:p>
        </w:tc>
        <w:tc>
          <w:tcPr>
            <w:tcW w:w="1450"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本标准</w:t>
            </w:r>
          </w:p>
        </w:tc>
        <w:tc>
          <w:tcPr>
            <w:tcW w:w="1507" w:type="pct"/>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ASTMB888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T2</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T11050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96</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TP2</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C12200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TSn0.12</w:t>
            </w:r>
          </w:p>
        </w:tc>
        <w:tc>
          <w:tcPr>
            <w:tcW w:w="991" w:type="pct"/>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C14415</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85</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TZr0.1</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C15100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93</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TBe1.7</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C17000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TBe2.0</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C17200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TMg0.5</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C18665</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TNi1.3-0.25</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C19010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TSn2-0.2-0.06</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TSn2-0.6-0.15</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C19020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TSn1.5-0.8-0.06</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C19040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TFe0.1</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C19210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85</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TFe2.5</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C19400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TFe0.75</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C19700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TCr1-0.15</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C18150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85</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H63</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T27300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H65、H66</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C27000、C26800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H68</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T26300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H70</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T26100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H80</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C24000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H85</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C23000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HSn71-1</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C44500　</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HSn75-1</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C44250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HSn88-0.7</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C41125</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HSn88-1</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C42200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HSn88-2</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C42500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5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QSn2-0.2</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T50710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5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QSn2.0-0.1-0.03</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C50715</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QSn4-0.15-0.10-0.03</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C51180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QSn4.0-0.3</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C51100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QSn6.5-0.1</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T51510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QSn6.5-0.4</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T51520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QSn8.0-0.3</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C52100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QSn10-0.2</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C52400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BSi2-0.45</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C70260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BSi3.2-0.7</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C70250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BZn18-18</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C75210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5.5</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51"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BZn18-26</w:t>
            </w:r>
          </w:p>
        </w:tc>
        <w:tc>
          <w:tcPr>
            <w:tcW w:w="991" w:type="pct"/>
            <w:vAlign w:val="center"/>
          </w:tcPr>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C77000</w:t>
            </w:r>
          </w:p>
        </w:tc>
        <w:tc>
          <w:tcPr>
            <w:tcW w:w="1450" w:type="pct"/>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5.5</w:t>
            </w:r>
          </w:p>
        </w:tc>
        <w:tc>
          <w:tcPr>
            <w:tcW w:w="1507" w:type="pct"/>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本标准是首次修订标准，是根据我国近几年实际生产使用情况和结合国外先进企业产品标准指标制定的，从各项指标对比可以看出，本标准对端子连接器用铜及铜合金带箔材的各项性能指标及要求进行了详细、明确的规定，能更好的对产品进行规范，满足产品的适用性。本标准中部分力学性能、折弯性能等指标优于国内外的相关标准。本标准规定的技术要求具有先进性和国际通用性，达到国际先进水平。</w:t>
      </w:r>
    </w:p>
    <w:p>
      <w:pPr>
        <w:pStyle w:val="6"/>
        <w:numPr>
          <w:ilvl w:val="0"/>
          <w:numId w:val="1"/>
        </w:numPr>
        <w:bidi w:val="0"/>
        <w:rPr>
          <w:rFonts w:hint="eastAsia"/>
        </w:rPr>
      </w:pPr>
      <w:r>
        <w:rPr>
          <w:rFonts w:hint="eastAsia"/>
        </w:rPr>
        <w:t>与现行法律、法规、强制性国家标准及相关标准协调配套情况</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本标准符合现行法律、法规的要求，并与其他同类国家标准、国家J用标准、行业标准无冲突、重叠和不协调之处。</w:t>
      </w:r>
    </w:p>
    <w:p>
      <w:pPr>
        <w:pStyle w:val="6"/>
        <w:bidi w:val="0"/>
        <w:rPr>
          <w:rFonts w:hint="eastAsia"/>
        </w:rPr>
      </w:pPr>
      <w:bookmarkStart w:id="1" w:name="_Toc32100"/>
      <w:r>
        <w:rPr>
          <w:rFonts w:hint="eastAsia"/>
        </w:rPr>
        <w:t>八、重大分歧意见的处理经过和依据</w:t>
      </w:r>
      <w:bookmarkEnd w:id="1"/>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暂无。</w:t>
      </w:r>
    </w:p>
    <w:p>
      <w:pPr>
        <w:pStyle w:val="6"/>
        <w:bidi w:val="0"/>
        <w:rPr>
          <w:rFonts w:hint="eastAsia"/>
        </w:rPr>
      </w:pPr>
      <w:bookmarkStart w:id="2" w:name="_Toc15989"/>
      <w:r>
        <w:rPr>
          <w:rFonts w:hint="eastAsia"/>
        </w:rPr>
        <w:t>九、作为强制性或推荐性国家标准的建议</w:t>
      </w:r>
      <w:bookmarkEnd w:id="2"/>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r>
        <w:rPr>
          <w:rFonts w:hint="eastAsia"/>
        </w:rPr>
        <w:t>本标准建议作为推荐性国家标准发布。</w:t>
      </w:r>
    </w:p>
    <w:p>
      <w:pPr>
        <w:pStyle w:val="6"/>
        <w:bidi w:val="0"/>
        <w:rPr>
          <w:rFonts w:hint="eastAsia"/>
        </w:rPr>
      </w:pPr>
      <w:bookmarkStart w:id="3" w:name="_Toc15588"/>
      <w:r>
        <w:rPr>
          <w:rFonts w:hint="eastAsia"/>
        </w:rPr>
        <w:t>十、贯彻标准的要求和措施建议</w:t>
      </w:r>
      <w:bookmarkEnd w:id="3"/>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textAlignment w:val="auto"/>
        <w:rPr>
          <w:rFonts w:hint="eastAsia"/>
        </w:rPr>
      </w:pPr>
      <w:bookmarkStart w:id="4" w:name="_Toc7802"/>
      <w:r>
        <w:rPr>
          <w:rFonts w:hint="eastAsia"/>
        </w:rPr>
        <w:t>本标准根据市场对端子连接器用铜及铜合金带箔材的需求和客户的特殊要求进行了修订，标准全面覆盖了一般端子连接器用铜及铜合金带箔材的技术要求，建议相关单位组织专项标准宣贯会并进行系统学习。本标准发布后，各企业应积极宣传和贯彻，并采用新标准订货，以保证产品质量，满足国内外市场及用户的需求。</w:t>
      </w:r>
    </w:p>
    <w:p>
      <w:pPr>
        <w:pStyle w:val="6"/>
        <w:bidi w:val="0"/>
        <w:rPr>
          <w:rFonts w:hint="eastAsia"/>
        </w:rPr>
      </w:pPr>
      <w:r>
        <w:rPr>
          <w:rFonts w:hint="eastAsia"/>
        </w:rPr>
        <w:t>十一、废止现行有关标准的建议</w:t>
      </w:r>
      <w:bookmarkEnd w:id="4"/>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w:t>
      </w:r>
    </w:p>
    <w:p>
      <w:pPr>
        <w:pStyle w:val="6"/>
        <w:bidi w:val="0"/>
        <w:rPr>
          <w:rFonts w:hint="eastAsia"/>
        </w:rPr>
      </w:pPr>
      <w:bookmarkStart w:id="5" w:name="_Toc22451"/>
      <w:r>
        <w:rPr>
          <w:rFonts w:hint="eastAsia"/>
        </w:rPr>
        <w:t>十二、其他主要内容的解释和其他需要说明的事项。</w:t>
      </w:r>
      <w:bookmarkEnd w:id="5"/>
    </w:p>
    <w:p>
      <w:pPr>
        <w:pStyle w:val="9"/>
        <w:spacing w:line="360"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right"/>
        <w:textAlignment w:val="auto"/>
        <w:rPr>
          <w:rFonts w:hint="eastAsia"/>
        </w:rPr>
      </w:pPr>
      <w:r>
        <w:rPr>
          <w:rFonts w:hint="eastAsia"/>
        </w:rPr>
        <w:t>《端子连接器用铜及铜合金带箔材》编制组</w:t>
      </w:r>
    </w:p>
    <w:p>
      <w:pPr>
        <w:pStyle w:val="2"/>
        <w:keepNext w:val="0"/>
        <w:keepLines w:val="0"/>
        <w:pageBreakBefore w:val="0"/>
        <w:widowControl w:val="0"/>
        <w:kinsoku/>
        <w:wordWrap/>
        <w:overflowPunct/>
        <w:topLinePunct w:val="0"/>
        <w:autoSpaceDE/>
        <w:autoSpaceDN/>
        <w:bidi w:val="0"/>
        <w:adjustRightInd/>
        <w:snapToGrid/>
        <w:spacing w:before="157" w:beforeLines="50" w:after="0" w:line="360" w:lineRule="auto"/>
        <w:ind w:firstLine="420" w:firstLineChars="200"/>
        <w:jc w:val="right"/>
        <w:textAlignment w:val="auto"/>
        <w:rPr>
          <w:rFonts w:hint="eastAsia"/>
        </w:rPr>
      </w:pPr>
      <w:r>
        <w:rPr>
          <w:rFonts w:hint="eastAsia"/>
        </w:rPr>
        <w:t>2023年</w:t>
      </w:r>
      <w:r>
        <w:rPr>
          <w:rFonts w:hint="eastAsia"/>
          <w:lang w:val="en-US" w:eastAsia="zh-CN"/>
        </w:rPr>
        <w:t>4</w:t>
      </w:r>
      <w:r>
        <w:rPr>
          <w:rFonts w:hint="eastAsia"/>
        </w:rPr>
        <w:t>月</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F0784"/>
    <w:multiLevelType w:val="singleLevel"/>
    <w:tmpl w:val="DA9F0784"/>
    <w:lvl w:ilvl="0" w:tentative="0">
      <w:start w:val="5"/>
      <w:numFmt w:val="chineseCounting"/>
      <w:suff w:val="nothing"/>
      <w:lvlText w:val="%1、"/>
      <w:lvlJc w:val="left"/>
      <w:rPr>
        <w:rFonts w:hint="eastAsia"/>
      </w:rPr>
    </w:lvl>
  </w:abstractNum>
  <w:abstractNum w:abstractNumId="1">
    <w:nsid w:val="F116BB8D"/>
    <w:multiLevelType w:val="singleLevel"/>
    <w:tmpl w:val="F116BB8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OGQ2MDYzMjUzZDE4OTE2YmJkOGE0MDBhNDQwYTgifQ=="/>
  </w:docVars>
  <w:rsids>
    <w:rsidRoot w:val="0049152D"/>
    <w:rsid w:val="00000899"/>
    <w:rsid w:val="00002C81"/>
    <w:rsid w:val="0000328C"/>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32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2B07"/>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11"/>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3E1"/>
    <w:rsid w:val="001A0EA6"/>
    <w:rsid w:val="001A2F17"/>
    <w:rsid w:val="001A577D"/>
    <w:rsid w:val="001B1F37"/>
    <w:rsid w:val="001B276C"/>
    <w:rsid w:val="001B2EA2"/>
    <w:rsid w:val="001B548E"/>
    <w:rsid w:val="001B6C1B"/>
    <w:rsid w:val="001B7E54"/>
    <w:rsid w:val="001C010F"/>
    <w:rsid w:val="001C1800"/>
    <w:rsid w:val="001C1A61"/>
    <w:rsid w:val="001C1C7F"/>
    <w:rsid w:val="001C1FB6"/>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3D17"/>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0F"/>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5CA3"/>
    <w:rsid w:val="00306204"/>
    <w:rsid w:val="00310C92"/>
    <w:rsid w:val="00311726"/>
    <w:rsid w:val="00311A03"/>
    <w:rsid w:val="00311EF2"/>
    <w:rsid w:val="00311F46"/>
    <w:rsid w:val="00320486"/>
    <w:rsid w:val="00321BF3"/>
    <w:rsid w:val="003222DE"/>
    <w:rsid w:val="00323A14"/>
    <w:rsid w:val="00326E25"/>
    <w:rsid w:val="00327C26"/>
    <w:rsid w:val="0033114F"/>
    <w:rsid w:val="00332590"/>
    <w:rsid w:val="0033375D"/>
    <w:rsid w:val="003341F6"/>
    <w:rsid w:val="00334FCD"/>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075"/>
    <w:rsid w:val="003829D3"/>
    <w:rsid w:val="003854A7"/>
    <w:rsid w:val="003859E4"/>
    <w:rsid w:val="00387C73"/>
    <w:rsid w:val="00390678"/>
    <w:rsid w:val="003907CF"/>
    <w:rsid w:val="00393F84"/>
    <w:rsid w:val="00395D8B"/>
    <w:rsid w:val="003966FD"/>
    <w:rsid w:val="003A004A"/>
    <w:rsid w:val="003A0A71"/>
    <w:rsid w:val="003A0D28"/>
    <w:rsid w:val="003A0E43"/>
    <w:rsid w:val="003A0F8D"/>
    <w:rsid w:val="003A226A"/>
    <w:rsid w:val="003A3735"/>
    <w:rsid w:val="003A3C95"/>
    <w:rsid w:val="003A6A64"/>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51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DB4"/>
    <w:rsid w:val="00454EB1"/>
    <w:rsid w:val="004553E4"/>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47A6"/>
    <w:rsid w:val="00495C7F"/>
    <w:rsid w:val="00496CFF"/>
    <w:rsid w:val="00497207"/>
    <w:rsid w:val="004A1953"/>
    <w:rsid w:val="004A28E4"/>
    <w:rsid w:val="004A2B95"/>
    <w:rsid w:val="004B0F1A"/>
    <w:rsid w:val="004B12D0"/>
    <w:rsid w:val="004B1470"/>
    <w:rsid w:val="004C37E3"/>
    <w:rsid w:val="004C5DDC"/>
    <w:rsid w:val="004C639B"/>
    <w:rsid w:val="004C7324"/>
    <w:rsid w:val="004D0ACA"/>
    <w:rsid w:val="004D29DA"/>
    <w:rsid w:val="004D3777"/>
    <w:rsid w:val="004E166F"/>
    <w:rsid w:val="004E1E35"/>
    <w:rsid w:val="004E2D56"/>
    <w:rsid w:val="004E353D"/>
    <w:rsid w:val="004E4B54"/>
    <w:rsid w:val="004E5227"/>
    <w:rsid w:val="004E555F"/>
    <w:rsid w:val="004E6E7F"/>
    <w:rsid w:val="004F40C5"/>
    <w:rsid w:val="004F4C96"/>
    <w:rsid w:val="004F69A5"/>
    <w:rsid w:val="004F76C2"/>
    <w:rsid w:val="00500130"/>
    <w:rsid w:val="00503E65"/>
    <w:rsid w:val="00504978"/>
    <w:rsid w:val="0050730B"/>
    <w:rsid w:val="00511BD6"/>
    <w:rsid w:val="0051428E"/>
    <w:rsid w:val="0051437A"/>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24F7"/>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8656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4F2E"/>
    <w:rsid w:val="005E6CA1"/>
    <w:rsid w:val="005E702C"/>
    <w:rsid w:val="005E73C2"/>
    <w:rsid w:val="005E7C44"/>
    <w:rsid w:val="005F197A"/>
    <w:rsid w:val="005F2927"/>
    <w:rsid w:val="005F2DF7"/>
    <w:rsid w:val="005F3007"/>
    <w:rsid w:val="005F304B"/>
    <w:rsid w:val="005F5F6F"/>
    <w:rsid w:val="005F698A"/>
    <w:rsid w:val="00600538"/>
    <w:rsid w:val="006025B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5C9F"/>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4A9"/>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4DC1"/>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1798"/>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36867"/>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6FE8"/>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47DE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1460"/>
    <w:rsid w:val="008755BA"/>
    <w:rsid w:val="00881208"/>
    <w:rsid w:val="00884FC6"/>
    <w:rsid w:val="00885D48"/>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64C"/>
    <w:rsid w:val="00996DF4"/>
    <w:rsid w:val="009A02E4"/>
    <w:rsid w:val="009A0A3D"/>
    <w:rsid w:val="009A11AA"/>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5435"/>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743"/>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1E53"/>
    <w:rsid w:val="00AC2558"/>
    <w:rsid w:val="00AC2F81"/>
    <w:rsid w:val="00AC3B25"/>
    <w:rsid w:val="00AC4DB2"/>
    <w:rsid w:val="00AC5119"/>
    <w:rsid w:val="00AC59E2"/>
    <w:rsid w:val="00AC6BA8"/>
    <w:rsid w:val="00AC711A"/>
    <w:rsid w:val="00AD046A"/>
    <w:rsid w:val="00AD109E"/>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47C25"/>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C78F6"/>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2D01"/>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257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3F6"/>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2185"/>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4CAC"/>
    <w:rsid w:val="00D359BF"/>
    <w:rsid w:val="00D36DB4"/>
    <w:rsid w:val="00D371D3"/>
    <w:rsid w:val="00D37299"/>
    <w:rsid w:val="00D4083C"/>
    <w:rsid w:val="00D416A9"/>
    <w:rsid w:val="00D41E13"/>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079"/>
    <w:rsid w:val="00D578D6"/>
    <w:rsid w:val="00D60251"/>
    <w:rsid w:val="00D61BA1"/>
    <w:rsid w:val="00D61EC4"/>
    <w:rsid w:val="00D63B93"/>
    <w:rsid w:val="00D644F7"/>
    <w:rsid w:val="00D64D43"/>
    <w:rsid w:val="00D6533E"/>
    <w:rsid w:val="00D66304"/>
    <w:rsid w:val="00D66B6B"/>
    <w:rsid w:val="00D6743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165"/>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274C5"/>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0B5E"/>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16"/>
    <w:rsid w:val="00EC44CD"/>
    <w:rsid w:val="00EC454B"/>
    <w:rsid w:val="00EC4D79"/>
    <w:rsid w:val="00EC511E"/>
    <w:rsid w:val="00EC5F37"/>
    <w:rsid w:val="00ED1496"/>
    <w:rsid w:val="00ED187D"/>
    <w:rsid w:val="00ED27CB"/>
    <w:rsid w:val="00ED3B99"/>
    <w:rsid w:val="00ED5530"/>
    <w:rsid w:val="00ED67F0"/>
    <w:rsid w:val="00ED7DAF"/>
    <w:rsid w:val="00ED7F88"/>
    <w:rsid w:val="00EE28AF"/>
    <w:rsid w:val="00EE3498"/>
    <w:rsid w:val="00EE3BB1"/>
    <w:rsid w:val="00EE50B9"/>
    <w:rsid w:val="00EE5257"/>
    <w:rsid w:val="00EE7488"/>
    <w:rsid w:val="00EE7EA8"/>
    <w:rsid w:val="00EF04A1"/>
    <w:rsid w:val="00EF1488"/>
    <w:rsid w:val="00EF1E76"/>
    <w:rsid w:val="00EF3FF1"/>
    <w:rsid w:val="00EF4571"/>
    <w:rsid w:val="00EF4FFC"/>
    <w:rsid w:val="00EF564A"/>
    <w:rsid w:val="00EF778C"/>
    <w:rsid w:val="00F02D20"/>
    <w:rsid w:val="00F03EAC"/>
    <w:rsid w:val="00F0584C"/>
    <w:rsid w:val="00F05FB0"/>
    <w:rsid w:val="00F10080"/>
    <w:rsid w:val="00F113B0"/>
    <w:rsid w:val="00F1264C"/>
    <w:rsid w:val="00F14778"/>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6BA5"/>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0A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A3665F0"/>
    <w:rsid w:val="0B0701DD"/>
    <w:rsid w:val="0C482343"/>
    <w:rsid w:val="0C8D626F"/>
    <w:rsid w:val="0CD21743"/>
    <w:rsid w:val="0ED763F3"/>
    <w:rsid w:val="132E76D9"/>
    <w:rsid w:val="16D05547"/>
    <w:rsid w:val="18704CB4"/>
    <w:rsid w:val="18DD4D34"/>
    <w:rsid w:val="192E28F8"/>
    <w:rsid w:val="1C0E77A3"/>
    <w:rsid w:val="210E5779"/>
    <w:rsid w:val="22C80A1D"/>
    <w:rsid w:val="24292089"/>
    <w:rsid w:val="28103FB0"/>
    <w:rsid w:val="28E92B74"/>
    <w:rsid w:val="2A4356E3"/>
    <w:rsid w:val="2AF42FD1"/>
    <w:rsid w:val="2CC705CF"/>
    <w:rsid w:val="2CF17ED9"/>
    <w:rsid w:val="2D491F9E"/>
    <w:rsid w:val="2DD6396D"/>
    <w:rsid w:val="2F20599A"/>
    <w:rsid w:val="2FE50BA9"/>
    <w:rsid w:val="317F0BCA"/>
    <w:rsid w:val="32832A04"/>
    <w:rsid w:val="35464287"/>
    <w:rsid w:val="36A021E7"/>
    <w:rsid w:val="37180DD9"/>
    <w:rsid w:val="391C28EE"/>
    <w:rsid w:val="3A6C3919"/>
    <w:rsid w:val="3AC85D0D"/>
    <w:rsid w:val="3B7A0F58"/>
    <w:rsid w:val="3C672EE2"/>
    <w:rsid w:val="3D140123"/>
    <w:rsid w:val="44AD3392"/>
    <w:rsid w:val="45EA1FB9"/>
    <w:rsid w:val="48960B41"/>
    <w:rsid w:val="493733B5"/>
    <w:rsid w:val="4BAF1D8B"/>
    <w:rsid w:val="4C4C62F7"/>
    <w:rsid w:val="4FA36763"/>
    <w:rsid w:val="50CE10DD"/>
    <w:rsid w:val="53DB0813"/>
    <w:rsid w:val="55E71DCF"/>
    <w:rsid w:val="56CB2945"/>
    <w:rsid w:val="575F1F14"/>
    <w:rsid w:val="5D043360"/>
    <w:rsid w:val="605A36FE"/>
    <w:rsid w:val="60AB141E"/>
    <w:rsid w:val="62BD06A3"/>
    <w:rsid w:val="6B3E697D"/>
    <w:rsid w:val="6E3C6504"/>
    <w:rsid w:val="6F3335BA"/>
    <w:rsid w:val="72174A42"/>
    <w:rsid w:val="76A76695"/>
    <w:rsid w:val="76E521D9"/>
    <w:rsid w:val="7A241826"/>
    <w:rsid w:val="7BB906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rFonts w:asciiTheme="minorAscii" w:hAnsiTheme="minorAscii"/>
      <w:b/>
      <w:kern w:val="44"/>
      <w:sz w:val="32"/>
    </w:rPr>
  </w:style>
  <w:style w:type="paragraph" w:styleId="5">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宋体"/>
      <w:b/>
      <w:sz w:val="30"/>
    </w:rPr>
  </w:style>
  <w:style w:type="paragraph" w:styleId="6">
    <w:name w:val="heading 3"/>
    <w:basedOn w:val="1"/>
    <w:next w:val="1"/>
    <w:link w:val="35"/>
    <w:unhideWhenUsed/>
    <w:qFormat/>
    <w:uiPriority w:val="9"/>
    <w:pPr>
      <w:keepNext/>
      <w:keepLines/>
      <w:spacing w:before="260" w:beforeLines="0" w:beforeAutospacing="0" w:after="260" w:afterLines="0" w:afterAutospacing="0" w:line="413" w:lineRule="auto"/>
      <w:outlineLvl w:val="2"/>
    </w:pPr>
    <w:rPr>
      <w:rFonts w:eastAsia="宋体" w:asciiTheme="minorAscii" w:hAnsiTheme="minorAscii"/>
      <w:sz w:val="28"/>
    </w:rPr>
  </w:style>
  <w:style w:type="paragraph" w:styleId="7">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宋体"/>
      <w:sz w:val="24"/>
    </w:rPr>
  </w:style>
  <w:style w:type="paragraph" w:styleId="8">
    <w:name w:val="heading 5"/>
    <w:basedOn w:val="1"/>
    <w:next w:val="1"/>
    <w:unhideWhenUsed/>
    <w:qFormat/>
    <w:uiPriority w:val="9"/>
    <w:pPr>
      <w:keepNext/>
      <w:keepLines/>
      <w:spacing w:before="280" w:beforeLines="0" w:beforeAutospacing="0" w:after="290" w:afterLines="0" w:afterAutospacing="0" w:line="372" w:lineRule="auto"/>
      <w:outlineLvl w:val="4"/>
    </w:pPr>
    <w:rPr>
      <w:rFonts w:ascii="Arial" w:hAnsi="Arial" w:eastAsia="宋体"/>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6"/>
    <w:unhideWhenUsed/>
    <w:qFormat/>
    <w:uiPriority w:val="99"/>
    <w:pPr>
      <w:spacing w:after="120" w:line="360" w:lineRule="auto"/>
    </w:pPr>
    <w:rPr>
      <w:rFonts w:ascii="Times New Roman" w:hAnsi="Times New Roman" w:eastAsia="宋体"/>
      <w:sz w:val="21"/>
    </w:rPr>
  </w:style>
  <w:style w:type="paragraph" w:styleId="3">
    <w:name w:val="Title"/>
    <w:basedOn w:val="1"/>
    <w:next w:val="1"/>
    <w:qFormat/>
    <w:uiPriority w:val="0"/>
    <w:pPr>
      <w:spacing w:before="240" w:after="60"/>
      <w:jc w:val="center"/>
      <w:outlineLvl w:val="0"/>
    </w:pPr>
    <w:rPr>
      <w:rFonts w:ascii="Arial" w:hAnsi="Arial" w:cs="Arial"/>
      <w:b/>
      <w:bCs/>
      <w:sz w:val="32"/>
      <w:szCs w:val="32"/>
    </w:rPr>
  </w:style>
  <w:style w:type="paragraph" w:styleId="9">
    <w:name w:val="caption"/>
    <w:basedOn w:val="1"/>
    <w:next w:val="1"/>
    <w:unhideWhenUsed/>
    <w:qFormat/>
    <w:uiPriority w:val="35"/>
    <w:rPr>
      <w:rFonts w:ascii="Arial" w:hAnsi="Arial" w:eastAsia="宋体"/>
      <w:sz w:val="21"/>
    </w:rPr>
  </w:style>
  <w:style w:type="paragraph" w:styleId="10">
    <w:name w:val="Document Map"/>
    <w:basedOn w:val="1"/>
    <w:link w:val="34"/>
    <w:semiHidden/>
    <w:unhideWhenUsed/>
    <w:qFormat/>
    <w:uiPriority w:val="99"/>
    <w:rPr>
      <w:rFonts w:ascii="宋体" w:eastAsia="宋体"/>
      <w:sz w:val="18"/>
      <w:szCs w:val="18"/>
    </w:rPr>
  </w:style>
  <w:style w:type="paragraph" w:styleId="11">
    <w:name w:val="annotation text"/>
    <w:basedOn w:val="1"/>
    <w:link w:val="27"/>
    <w:qFormat/>
    <w:uiPriority w:val="99"/>
    <w:pPr>
      <w:spacing w:line="360" w:lineRule="auto"/>
      <w:jc w:val="left"/>
    </w:pPr>
    <w:rPr>
      <w:rFonts w:ascii="宋体" w:hAnsi="宋体" w:eastAsia="宋体" w:cs="Times New Roman"/>
      <w:szCs w:val="24"/>
    </w:rPr>
  </w:style>
  <w:style w:type="paragraph" w:styleId="12">
    <w:name w:val="Body Text Indent"/>
    <w:basedOn w:val="1"/>
    <w:link w:val="26"/>
    <w:qFormat/>
    <w:uiPriority w:val="0"/>
    <w:pPr>
      <w:spacing w:line="360" w:lineRule="auto"/>
      <w:ind w:firstLine="420"/>
    </w:pPr>
    <w:rPr>
      <w:rFonts w:ascii="Times New Roman" w:hAnsi="Times New Roman" w:eastAsia="宋体" w:cs="Times New Roman"/>
      <w:szCs w:val="24"/>
    </w:rPr>
  </w:style>
  <w:style w:type="paragraph" w:styleId="13">
    <w:name w:val="Balloon Text"/>
    <w:basedOn w:val="1"/>
    <w:link w:val="22"/>
    <w:unhideWhenUsed/>
    <w:qFormat/>
    <w:uiPriority w:val="0"/>
    <w:rPr>
      <w:sz w:val="18"/>
      <w:szCs w:val="18"/>
    </w:rPr>
  </w:style>
  <w:style w:type="paragraph" w:styleId="14">
    <w:name w:val="footer"/>
    <w:basedOn w:val="1"/>
    <w:link w:val="24"/>
    <w:unhideWhenUsed/>
    <w:qFormat/>
    <w:uiPriority w:val="0"/>
    <w:pPr>
      <w:tabs>
        <w:tab w:val="center" w:pos="4153"/>
        <w:tab w:val="right" w:pos="8306"/>
      </w:tabs>
      <w:snapToGrid w:val="0"/>
      <w:jc w:val="left"/>
    </w:pPr>
    <w:rPr>
      <w:sz w:val="18"/>
      <w:szCs w:val="18"/>
    </w:rPr>
  </w:style>
  <w:style w:type="paragraph" w:styleId="15">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widowControl/>
      <w:spacing w:beforeAutospacing="0" w:afterAutospacing="0" w:line="360" w:lineRule="auto"/>
      <w:jc w:val="left"/>
    </w:pPr>
    <w:rPr>
      <w:rFonts w:ascii="Times New Roman" w:hAnsi="Times New Roman" w:eastAsia="宋体" w:cs="宋体"/>
      <w:kern w:val="0"/>
      <w:szCs w:val="24"/>
    </w:rPr>
  </w:style>
  <w:style w:type="paragraph" w:styleId="17">
    <w:name w:val="Body Text First Indent"/>
    <w:basedOn w:val="2"/>
    <w:unhideWhenUsed/>
    <w:qFormat/>
    <w:uiPriority w:val="0"/>
    <w:pPr>
      <w:ind w:firstLine="420" w:firstLineChars="100"/>
    </w:pPr>
  </w:style>
  <w:style w:type="paragraph" w:styleId="18">
    <w:name w:val="Body Text First Indent 2"/>
    <w:basedOn w:val="12"/>
    <w:semiHidden/>
    <w:unhideWhenUsed/>
    <w:qFormat/>
    <w:uiPriority w:val="99"/>
    <w:pPr>
      <w:ind w:firstLine="420" w:firstLineChars="200"/>
    </w:p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2">
    <w:name w:val="批注框文本 Char"/>
    <w:basedOn w:val="21"/>
    <w:link w:val="13"/>
    <w:qFormat/>
    <w:uiPriority w:val="0"/>
    <w:rPr>
      <w:sz w:val="18"/>
      <w:szCs w:val="18"/>
    </w:rPr>
  </w:style>
  <w:style w:type="character" w:customStyle="1" w:styleId="23">
    <w:name w:val="页眉 Char"/>
    <w:basedOn w:val="21"/>
    <w:link w:val="15"/>
    <w:qFormat/>
    <w:uiPriority w:val="0"/>
    <w:rPr>
      <w:sz w:val="18"/>
      <w:szCs w:val="18"/>
    </w:rPr>
  </w:style>
  <w:style w:type="character" w:customStyle="1" w:styleId="24">
    <w:name w:val="页脚 Char"/>
    <w:basedOn w:val="21"/>
    <w:link w:val="14"/>
    <w:qFormat/>
    <w:uiPriority w:val="0"/>
    <w:rPr>
      <w:sz w:val="18"/>
      <w:szCs w:val="18"/>
    </w:rPr>
  </w:style>
  <w:style w:type="paragraph" w:customStyle="1" w:styleId="25">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26">
    <w:name w:val="正文文本缩进 Char"/>
    <w:basedOn w:val="21"/>
    <w:link w:val="12"/>
    <w:qFormat/>
    <w:uiPriority w:val="0"/>
    <w:rPr>
      <w:rFonts w:ascii="Times New Roman" w:hAnsi="Times New Roman" w:eastAsia="宋体" w:cs="Times New Roman"/>
      <w:sz w:val="21"/>
      <w:szCs w:val="24"/>
    </w:rPr>
  </w:style>
  <w:style w:type="character" w:customStyle="1" w:styleId="27">
    <w:name w:val="批注文字 Char"/>
    <w:basedOn w:val="21"/>
    <w:link w:val="11"/>
    <w:qFormat/>
    <w:uiPriority w:val="0"/>
    <w:rPr>
      <w:rFonts w:ascii="宋体" w:hAnsi="宋体" w:eastAsia="宋体" w:cs="Times New Roman"/>
      <w:szCs w:val="24"/>
    </w:rPr>
  </w:style>
  <w:style w:type="paragraph" w:styleId="28">
    <w:name w:val="List Paragraph"/>
    <w:basedOn w:val="1"/>
    <w:qFormat/>
    <w:uiPriority w:val="34"/>
    <w:pPr>
      <w:ind w:firstLine="420" w:firstLineChars="200"/>
    </w:pPr>
  </w:style>
  <w:style w:type="paragraph" w:customStyle="1" w:styleId="29">
    <w:name w:val="段"/>
    <w:link w:val="30"/>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30">
    <w:name w:val="段 Char"/>
    <w:link w:val="29"/>
    <w:qFormat/>
    <w:uiPriority w:val="0"/>
    <w:rPr>
      <w:rFonts w:ascii="宋体" w:hAnsi="Times New Roman" w:eastAsia="宋体" w:cs="Times New Roman"/>
      <w:kern w:val="0"/>
    </w:rPr>
  </w:style>
  <w:style w:type="character" w:customStyle="1" w:styleId="31">
    <w:name w:val="批注文字 字符1"/>
    <w:semiHidden/>
    <w:qFormat/>
    <w:uiPriority w:val="99"/>
    <w:rPr>
      <w:kern w:val="2"/>
      <w:sz w:val="21"/>
      <w:szCs w:val="24"/>
    </w:rPr>
  </w:style>
  <w:style w:type="character" w:customStyle="1" w:styleId="32">
    <w:name w:val="font01"/>
    <w:basedOn w:val="21"/>
    <w:qFormat/>
    <w:uiPriority w:val="0"/>
    <w:rPr>
      <w:rFonts w:hint="eastAsia" w:ascii="宋体" w:hAnsi="宋体" w:eastAsia="宋体" w:cs="宋体"/>
      <w:color w:val="000000"/>
      <w:sz w:val="18"/>
      <w:szCs w:val="18"/>
      <w:u w:val="none"/>
    </w:rPr>
  </w:style>
  <w:style w:type="character" w:customStyle="1" w:styleId="33">
    <w:name w:val="font71"/>
    <w:basedOn w:val="21"/>
    <w:qFormat/>
    <w:uiPriority w:val="0"/>
    <w:rPr>
      <w:rFonts w:hint="eastAsia" w:ascii="宋体" w:hAnsi="宋体" w:eastAsia="宋体" w:cs="宋体"/>
      <w:b/>
      <w:bCs/>
      <w:color w:val="FF0000"/>
      <w:sz w:val="18"/>
      <w:szCs w:val="18"/>
      <w:u w:val="none"/>
    </w:rPr>
  </w:style>
  <w:style w:type="character" w:customStyle="1" w:styleId="34">
    <w:name w:val="文档结构图 Char"/>
    <w:basedOn w:val="21"/>
    <w:link w:val="10"/>
    <w:semiHidden/>
    <w:qFormat/>
    <w:uiPriority w:val="99"/>
    <w:rPr>
      <w:rFonts w:ascii="宋体" w:hAnsiTheme="minorHAnsi" w:cstheme="minorBidi"/>
      <w:kern w:val="2"/>
      <w:sz w:val="18"/>
      <w:szCs w:val="18"/>
    </w:rPr>
  </w:style>
  <w:style w:type="character" w:customStyle="1" w:styleId="35">
    <w:name w:val="标题 3 Char"/>
    <w:link w:val="6"/>
    <w:qFormat/>
    <w:uiPriority w:val="0"/>
    <w:rPr>
      <w:rFonts w:eastAsia="宋体" w:asciiTheme="minorAscii" w:hAnsiTheme="minorAscii"/>
      <w:sz w:val="28"/>
    </w:rPr>
  </w:style>
  <w:style w:type="character" w:customStyle="1" w:styleId="36">
    <w:name w:val="正文文本 Char"/>
    <w:link w:val="2"/>
    <w:qFormat/>
    <w:uiPriority w:val="99"/>
    <w:rPr>
      <w:rFonts w:ascii="Times New Roman" w:hAnsi="Times New Roman" w:eastAsia="宋体"/>
      <w:sz w:val="21"/>
    </w:rPr>
  </w:style>
  <w:style w:type="character" w:customStyle="1" w:styleId="37">
    <w:name w:val="font31"/>
    <w:qFormat/>
    <w:uiPriority w:val="0"/>
    <w:rPr>
      <w:rFonts w:hint="default" w:ascii="Times New Roman" w:hAnsi="Times New Roman" w:cs="Times New Roman"/>
      <w:color w:val="000000"/>
      <w:sz w:val="18"/>
      <w:szCs w:val="18"/>
      <w:u w:val="none"/>
      <w:vertAlign w:val="superscript"/>
    </w:rPr>
  </w:style>
</w:styles>
</file>

<file path=word/_rels/document.xml.rels><?xml version="1.0" encoding="UTF-8" standalone="yes"?>
<Relationships xmlns="http://schemas.openxmlformats.org/package/2006/relationships"><Relationship Id="rId99" Type="http://schemas.openxmlformats.org/officeDocument/2006/relationships/image" Target="media/image96.png"/><Relationship Id="rId98" Type="http://schemas.openxmlformats.org/officeDocument/2006/relationships/image" Target="media/image95.png"/><Relationship Id="rId97" Type="http://schemas.openxmlformats.org/officeDocument/2006/relationships/image" Target="media/image94.png"/><Relationship Id="rId96" Type="http://schemas.openxmlformats.org/officeDocument/2006/relationships/image" Target="media/image93.png"/><Relationship Id="rId95" Type="http://schemas.openxmlformats.org/officeDocument/2006/relationships/image" Target="media/image92.png"/><Relationship Id="rId94" Type="http://schemas.openxmlformats.org/officeDocument/2006/relationships/image" Target="media/image91.png"/><Relationship Id="rId93" Type="http://schemas.openxmlformats.org/officeDocument/2006/relationships/image" Target="media/image90.png"/><Relationship Id="rId92" Type="http://schemas.openxmlformats.org/officeDocument/2006/relationships/image" Target="media/image89.png"/><Relationship Id="rId91" Type="http://schemas.openxmlformats.org/officeDocument/2006/relationships/image" Target="media/image88.png"/><Relationship Id="rId90" Type="http://schemas.openxmlformats.org/officeDocument/2006/relationships/image" Target="media/image87.png"/><Relationship Id="rId9" Type="http://schemas.openxmlformats.org/officeDocument/2006/relationships/image" Target="media/image6.png"/><Relationship Id="rId89" Type="http://schemas.openxmlformats.org/officeDocument/2006/relationships/image" Target="media/image86.png"/><Relationship Id="rId88" Type="http://schemas.openxmlformats.org/officeDocument/2006/relationships/image" Target="media/image85.png"/><Relationship Id="rId87" Type="http://schemas.openxmlformats.org/officeDocument/2006/relationships/image" Target="media/image84.png"/><Relationship Id="rId86" Type="http://schemas.openxmlformats.org/officeDocument/2006/relationships/image" Target="media/image83.png"/><Relationship Id="rId85" Type="http://schemas.openxmlformats.org/officeDocument/2006/relationships/image" Target="media/image82.png"/><Relationship Id="rId84" Type="http://schemas.openxmlformats.org/officeDocument/2006/relationships/image" Target="media/image81.png"/><Relationship Id="rId83" Type="http://schemas.openxmlformats.org/officeDocument/2006/relationships/image" Target="media/image80.png"/><Relationship Id="rId82" Type="http://schemas.openxmlformats.org/officeDocument/2006/relationships/image" Target="media/image79.png"/><Relationship Id="rId81" Type="http://schemas.openxmlformats.org/officeDocument/2006/relationships/image" Target="media/image78.png"/><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1" Type="http://schemas.openxmlformats.org/officeDocument/2006/relationships/fontTable" Target="fontTable.xml"/><Relationship Id="rId170" Type="http://schemas.openxmlformats.org/officeDocument/2006/relationships/customXml" Target="../customXml/item1.xml"/><Relationship Id="rId17" Type="http://schemas.openxmlformats.org/officeDocument/2006/relationships/image" Target="media/image14.png"/><Relationship Id="rId169" Type="http://schemas.openxmlformats.org/officeDocument/2006/relationships/numbering" Target="numbering.xml"/><Relationship Id="rId168" Type="http://schemas.openxmlformats.org/officeDocument/2006/relationships/image" Target="media/image165.png"/><Relationship Id="rId167" Type="http://schemas.openxmlformats.org/officeDocument/2006/relationships/image" Target="media/image164.png"/><Relationship Id="rId166" Type="http://schemas.openxmlformats.org/officeDocument/2006/relationships/image" Target="media/image163.png"/><Relationship Id="rId165" Type="http://schemas.openxmlformats.org/officeDocument/2006/relationships/image" Target="media/image162.png"/><Relationship Id="rId164" Type="http://schemas.openxmlformats.org/officeDocument/2006/relationships/image" Target="media/image161.png"/><Relationship Id="rId163" Type="http://schemas.openxmlformats.org/officeDocument/2006/relationships/image" Target="media/image160.png"/><Relationship Id="rId162" Type="http://schemas.openxmlformats.org/officeDocument/2006/relationships/image" Target="media/image159.png"/><Relationship Id="rId161" Type="http://schemas.openxmlformats.org/officeDocument/2006/relationships/image" Target="media/image158.png"/><Relationship Id="rId160" Type="http://schemas.openxmlformats.org/officeDocument/2006/relationships/image" Target="media/image157.png"/><Relationship Id="rId16" Type="http://schemas.openxmlformats.org/officeDocument/2006/relationships/image" Target="media/image13.png"/><Relationship Id="rId159" Type="http://schemas.openxmlformats.org/officeDocument/2006/relationships/image" Target="media/image156.png"/><Relationship Id="rId158" Type="http://schemas.openxmlformats.org/officeDocument/2006/relationships/image" Target="media/image155.png"/><Relationship Id="rId157" Type="http://schemas.openxmlformats.org/officeDocument/2006/relationships/image" Target="media/image154.png"/><Relationship Id="rId156" Type="http://schemas.openxmlformats.org/officeDocument/2006/relationships/image" Target="media/image153.png"/><Relationship Id="rId155" Type="http://schemas.openxmlformats.org/officeDocument/2006/relationships/image" Target="media/image152.png"/><Relationship Id="rId154" Type="http://schemas.openxmlformats.org/officeDocument/2006/relationships/image" Target="media/image151.png"/><Relationship Id="rId153" Type="http://schemas.openxmlformats.org/officeDocument/2006/relationships/image" Target="media/image150.png"/><Relationship Id="rId152" Type="http://schemas.openxmlformats.org/officeDocument/2006/relationships/image" Target="media/image149.png"/><Relationship Id="rId151" Type="http://schemas.openxmlformats.org/officeDocument/2006/relationships/image" Target="media/image148.png"/><Relationship Id="rId150" Type="http://schemas.openxmlformats.org/officeDocument/2006/relationships/image" Target="media/image147.png"/><Relationship Id="rId15" Type="http://schemas.openxmlformats.org/officeDocument/2006/relationships/image" Target="media/image12.png"/><Relationship Id="rId149" Type="http://schemas.openxmlformats.org/officeDocument/2006/relationships/image" Target="media/image146.png"/><Relationship Id="rId148" Type="http://schemas.openxmlformats.org/officeDocument/2006/relationships/image" Target="media/image145.png"/><Relationship Id="rId147" Type="http://schemas.openxmlformats.org/officeDocument/2006/relationships/image" Target="media/image144.png"/><Relationship Id="rId146" Type="http://schemas.openxmlformats.org/officeDocument/2006/relationships/image" Target="media/image143.png"/><Relationship Id="rId145" Type="http://schemas.openxmlformats.org/officeDocument/2006/relationships/image" Target="media/image142.png"/><Relationship Id="rId144" Type="http://schemas.openxmlformats.org/officeDocument/2006/relationships/image" Target="media/image141.png"/><Relationship Id="rId143" Type="http://schemas.openxmlformats.org/officeDocument/2006/relationships/image" Target="media/image140.png"/><Relationship Id="rId142" Type="http://schemas.openxmlformats.org/officeDocument/2006/relationships/image" Target="media/image139.png"/><Relationship Id="rId141" Type="http://schemas.openxmlformats.org/officeDocument/2006/relationships/image" Target="media/image138.png"/><Relationship Id="rId140" Type="http://schemas.openxmlformats.org/officeDocument/2006/relationships/image" Target="media/image137.png"/><Relationship Id="rId14" Type="http://schemas.openxmlformats.org/officeDocument/2006/relationships/image" Target="media/image11.png"/><Relationship Id="rId139" Type="http://schemas.openxmlformats.org/officeDocument/2006/relationships/image" Target="media/image136.png"/><Relationship Id="rId138" Type="http://schemas.openxmlformats.org/officeDocument/2006/relationships/image" Target="media/image135.png"/><Relationship Id="rId137" Type="http://schemas.openxmlformats.org/officeDocument/2006/relationships/image" Target="media/image134.png"/><Relationship Id="rId136" Type="http://schemas.openxmlformats.org/officeDocument/2006/relationships/image" Target="media/image133.png"/><Relationship Id="rId135" Type="http://schemas.openxmlformats.org/officeDocument/2006/relationships/image" Target="media/image132.png"/><Relationship Id="rId134" Type="http://schemas.openxmlformats.org/officeDocument/2006/relationships/image" Target="media/image131.png"/><Relationship Id="rId133" Type="http://schemas.openxmlformats.org/officeDocument/2006/relationships/image" Target="media/image130.png"/><Relationship Id="rId132" Type="http://schemas.openxmlformats.org/officeDocument/2006/relationships/image" Target="media/image129.png"/><Relationship Id="rId131" Type="http://schemas.openxmlformats.org/officeDocument/2006/relationships/image" Target="media/image128.png"/><Relationship Id="rId130" Type="http://schemas.openxmlformats.org/officeDocument/2006/relationships/image" Target="media/image127.png"/><Relationship Id="rId13" Type="http://schemas.openxmlformats.org/officeDocument/2006/relationships/image" Target="media/image10.png"/><Relationship Id="rId129" Type="http://schemas.openxmlformats.org/officeDocument/2006/relationships/image" Target="media/image126.png"/><Relationship Id="rId128" Type="http://schemas.openxmlformats.org/officeDocument/2006/relationships/image" Target="media/image125.png"/><Relationship Id="rId127" Type="http://schemas.openxmlformats.org/officeDocument/2006/relationships/image" Target="media/image124.png"/><Relationship Id="rId126" Type="http://schemas.openxmlformats.org/officeDocument/2006/relationships/image" Target="media/image123.png"/><Relationship Id="rId125" Type="http://schemas.openxmlformats.org/officeDocument/2006/relationships/image" Target="media/image122.png"/><Relationship Id="rId124" Type="http://schemas.openxmlformats.org/officeDocument/2006/relationships/image" Target="media/image121.png"/><Relationship Id="rId123" Type="http://schemas.openxmlformats.org/officeDocument/2006/relationships/image" Target="media/image120.png"/><Relationship Id="rId122" Type="http://schemas.openxmlformats.org/officeDocument/2006/relationships/image" Target="media/image119.png"/><Relationship Id="rId121" Type="http://schemas.openxmlformats.org/officeDocument/2006/relationships/image" Target="media/image118.png"/><Relationship Id="rId120" Type="http://schemas.openxmlformats.org/officeDocument/2006/relationships/image" Target="media/image117.png"/><Relationship Id="rId12" Type="http://schemas.openxmlformats.org/officeDocument/2006/relationships/image" Target="media/image9.png"/><Relationship Id="rId119" Type="http://schemas.openxmlformats.org/officeDocument/2006/relationships/image" Target="media/image116.png"/><Relationship Id="rId118" Type="http://schemas.openxmlformats.org/officeDocument/2006/relationships/image" Target="media/image115.png"/><Relationship Id="rId117" Type="http://schemas.openxmlformats.org/officeDocument/2006/relationships/image" Target="media/image114.png"/><Relationship Id="rId116" Type="http://schemas.openxmlformats.org/officeDocument/2006/relationships/image" Target="media/image113.png"/><Relationship Id="rId115" Type="http://schemas.openxmlformats.org/officeDocument/2006/relationships/image" Target="media/image112.png"/><Relationship Id="rId114" Type="http://schemas.openxmlformats.org/officeDocument/2006/relationships/image" Target="media/image111.png"/><Relationship Id="rId113" Type="http://schemas.openxmlformats.org/officeDocument/2006/relationships/image" Target="media/image110.png"/><Relationship Id="rId112" Type="http://schemas.openxmlformats.org/officeDocument/2006/relationships/image" Target="media/image109.png"/><Relationship Id="rId111" Type="http://schemas.openxmlformats.org/officeDocument/2006/relationships/image" Target="media/image108.png"/><Relationship Id="rId110" Type="http://schemas.openxmlformats.org/officeDocument/2006/relationships/image" Target="media/image107.png"/><Relationship Id="rId11" Type="http://schemas.openxmlformats.org/officeDocument/2006/relationships/image" Target="media/image8.png"/><Relationship Id="rId109" Type="http://schemas.openxmlformats.org/officeDocument/2006/relationships/image" Target="media/image106.png"/><Relationship Id="rId108" Type="http://schemas.openxmlformats.org/officeDocument/2006/relationships/image" Target="media/image105.png"/><Relationship Id="rId107" Type="http://schemas.openxmlformats.org/officeDocument/2006/relationships/image" Target="media/image104.png"/><Relationship Id="rId106" Type="http://schemas.openxmlformats.org/officeDocument/2006/relationships/image" Target="media/image103.png"/><Relationship Id="rId105" Type="http://schemas.openxmlformats.org/officeDocument/2006/relationships/image" Target="media/image102.png"/><Relationship Id="rId104" Type="http://schemas.openxmlformats.org/officeDocument/2006/relationships/image" Target="media/image101.png"/><Relationship Id="rId103" Type="http://schemas.openxmlformats.org/officeDocument/2006/relationships/image" Target="media/image100.png"/><Relationship Id="rId102" Type="http://schemas.openxmlformats.org/officeDocument/2006/relationships/image" Target="media/image99.png"/><Relationship Id="rId101" Type="http://schemas.openxmlformats.org/officeDocument/2006/relationships/image" Target="media/image98.png"/><Relationship Id="rId100" Type="http://schemas.openxmlformats.org/officeDocument/2006/relationships/image" Target="media/image97.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69</Pages>
  <Words>24631</Words>
  <Characters>39313</Characters>
  <Lines>273</Lines>
  <Paragraphs>77</Paragraphs>
  <TotalTime>4</TotalTime>
  <ScaleCrop>false</ScaleCrop>
  <LinksUpToDate>false</LinksUpToDate>
  <CharactersWithSpaces>39698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阿满你可长点心吧</cp:lastModifiedBy>
  <dcterms:modified xsi:type="dcterms:W3CDTF">2023-04-18T08:37:35Z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BF9C6918006A408C9B79A14138464976_13</vt:lpwstr>
  </property>
</Properties>
</file>